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2CE86" w14:textId="528869BB" w:rsidR="00B92852" w:rsidRDefault="00B92852" w:rsidP="006C161A">
      <w:pPr>
        <w:pStyle w:val="VBALessonPlanName"/>
        <w:rPr>
          <w:color w:val="auto"/>
        </w:rPr>
      </w:pPr>
      <w:bookmarkStart w:id="0" w:name="_Hlk38975633"/>
      <w:bookmarkStart w:id="1" w:name="_Toc276556863"/>
      <w:bookmarkEnd w:id="0"/>
      <w:r>
        <w:rPr>
          <w:color w:val="auto"/>
        </w:rPr>
        <w:t xml:space="preserve">(VSR </w:t>
      </w:r>
      <w:r w:rsidR="00A16AD2">
        <w:rPr>
          <w:color w:val="auto"/>
        </w:rPr>
        <w:t>VIP Post-D</w:t>
      </w:r>
      <w:r>
        <w:rPr>
          <w:color w:val="auto"/>
        </w:rPr>
        <w:t>)</w:t>
      </w:r>
    </w:p>
    <w:p w14:paraId="162BDF07" w14:textId="66CA92F5" w:rsidR="002624A0" w:rsidRPr="00BA7708" w:rsidRDefault="00981227" w:rsidP="006C161A">
      <w:pPr>
        <w:pStyle w:val="VBALessonPlanName"/>
        <w:rPr>
          <w:color w:val="auto"/>
        </w:rPr>
      </w:pPr>
      <w:r>
        <w:rPr>
          <w:color w:val="auto"/>
        </w:rPr>
        <w:t xml:space="preserve">Reviewing </w:t>
      </w:r>
      <w:r w:rsidR="00FF1DE5" w:rsidRPr="00BA7708">
        <w:rPr>
          <w:color w:val="auto"/>
        </w:rPr>
        <w:t>Rating</w:t>
      </w:r>
      <w:r w:rsidR="00487A84">
        <w:rPr>
          <w:color w:val="auto"/>
        </w:rPr>
        <w:t>s</w:t>
      </w:r>
      <w:r w:rsidR="00FF1DE5" w:rsidRPr="00BA7708">
        <w:rPr>
          <w:color w:val="auto"/>
        </w:rPr>
        <w:t xml:space="preserve"> </w:t>
      </w:r>
      <w:r>
        <w:rPr>
          <w:color w:val="auto"/>
        </w:rPr>
        <w:t>&amp; Notification Requirements</w:t>
      </w:r>
    </w:p>
    <w:p w14:paraId="162BDF08" w14:textId="77777777" w:rsidR="007A5600" w:rsidRPr="00BA7708" w:rsidRDefault="007A5600" w:rsidP="006C161A">
      <w:pPr>
        <w:pStyle w:val="VBALessonPlanName"/>
        <w:rPr>
          <w:color w:val="auto"/>
        </w:rPr>
      </w:pPr>
      <w:r w:rsidRPr="00BA7708">
        <w:rPr>
          <w:color w:val="auto"/>
        </w:rPr>
        <w:t>Trainee Handout</w:t>
      </w:r>
      <w:bookmarkEnd w:id="1"/>
    </w:p>
    <w:p w14:paraId="162BDF09" w14:textId="77777777" w:rsidR="007A5600" w:rsidRPr="008D0F9A" w:rsidRDefault="007A5600">
      <w:pPr>
        <w:pStyle w:val="VBATopicHeading1"/>
        <w:rPr>
          <w:color w:val="000000" w:themeColor="text1"/>
        </w:rPr>
      </w:pPr>
      <w:bookmarkStart w:id="2" w:name="_Toc276556864"/>
    </w:p>
    <w:p w14:paraId="162BDF0A" w14:textId="77777777" w:rsidR="007A5600" w:rsidRPr="003A4A69" w:rsidRDefault="007A5600" w:rsidP="003A4A69">
      <w:pPr>
        <w:pStyle w:val="VBALessonPlanName"/>
        <w:rPr>
          <w:color w:val="auto"/>
        </w:rPr>
      </w:pPr>
      <w:bookmarkStart w:id="3" w:name="_Toc496538431"/>
      <w:bookmarkStart w:id="4" w:name="_Toc496538525"/>
      <w:bookmarkStart w:id="5" w:name="_Toc496790360"/>
      <w:bookmarkStart w:id="6" w:name="_Toc496790462"/>
      <w:bookmarkStart w:id="7" w:name="_Toc497390190"/>
      <w:bookmarkStart w:id="8" w:name="_Toc499817259"/>
      <w:r w:rsidRPr="003A4A69">
        <w:rPr>
          <w:color w:val="auto"/>
        </w:rPr>
        <w:t>Table of Contents</w:t>
      </w:r>
      <w:bookmarkEnd w:id="2"/>
      <w:bookmarkEnd w:id="3"/>
      <w:bookmarkEnd w:id="4"/>
      <w:bookmarkEnd w:id="5"/>
      <w:bookmarkEnd w:id="6"/>
      <w:bookmarkEnd w:id="7"/>
      <w:bookmarkEnd w:id="8"/>
    </w:p>
    <w:p w14:paraId="162BDF0B" w14:textId="77777777" w:rsidR="00BA7708" w:rsidRDefault="00BA7708">
      <w:pPr>
        <w:pStyle w:val="TOC1"/>
        <w:rPr>
          <w:color w:val="000000" w:themeColor="text1"/>
        </w:rPr>
      </w:pPr>
    </w:p>
    <w:p w14:paraId="5A8165B5" w14:textId="48BD180F" w:rsidR="008E385B" w:rsidRDefault="00A505D7">
      <w:pPr>
        <w:pStyle w:val="TOC1"/>
        <w:rPr>
          <w:rFonts w:asciiTheme="minorHAnsi" w:eastAsiaTheme="minorEastAsia" w:hAnsiTheme="minorHAnsi" w:cstheme="minorBidi"/>
          <w:sz w:val="22"/>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49682609" w:history="1">
        <w:r w:rsidR="008E385B" w:rsidRPr="00822E0A">
          <w:rPr>
            <w:rStyle w:val="Hyperlink"/>
          </w:rPr>
          <w:t>Objectives</w:t>
        </w:r>
        <w:r w:rsidR="008E385B">
          <w:rPr>
            <w:webHidden/>
          </w:rPr>
          <w:tab/>
        </w:r>
        <w:r w:rsidR="008E385B">
          <w:rPr>
            <w:webHidden/>
          </w:rPr>
          <w:fldChar w:fldCharType="begin"/>
        </w:r>
        <w:r w:rsidR="008E385B">
          <w:rPr>
            <w:webHidden/>
          </w:rPr>
          <w:instrText xml:space="preserve"> PAGEREF _Toc49682609 \h </w:instrText>
        </w:r>
        <w:r w:rsidR="008E385B">
          <w:rPr>
            <w:webHidden/>
          </w:rPr>
        </w:r>
        <w:r w:rsidR="008E385B">
          <w:rPr>
            <w:webHidden/>
          </w:rPr>
          <w:fldChar w:fldCharType="separate"/>
        </w:r>
        <w:r w:rsidR="008E385B">
          <w:rPr>
            <w:webHidden/>
          </w:rPr>
          <w:t>2</w:t>
        </w:r>
        <w:r w:rsidR="008E385B">
          <w:rPr>
            <w:webHidden/>
          </w:rPr>
          <w:fldChar w:fldCharType="end"/>
        </w:r>
      </w:hyperlink>
    </w:p>
    <w:p w14:paraId="3127A9FF" w14:textId="34A76786" w:rsidR="008E385B" w:rsidRDefault="001B5018">
      <w:pPr>
        <w:pStyle w:val="TOC1"/>
        <w:rPr>
          <w:rFonts w:asciiTheme="minorHAnsi" w:eastAsiaTheme="minorEastAsia" w:hAnsiTheme="minorHAnsi" w:cstheme="minorBidi"/>
          <w:sz w:val="22"/>
        </w:rPr>
      </w:pPr>
      <w:hyperlink w:anchor="_Toc49682610" w:history="1">
        <w:r w:rsidR="008E385B" w:rsidRPr="00822E0A">
          <w:rPr>
            <w:rStyle w:val="Hyperlink"/>
          </w:rPr>
          <w:t>References</w:t>
        </w:r>
        <w:r w:rsidR="008E385B">
          <w:rPr>
            <w:webHidden/>
          </w:rPr>
          <w:tab/>
        </w:r>
        <w:r w:rsidR="008E385B">
          <w:rPr>
            <w:webHidden/>
          </w:rPr>
          <w:fldChar w:fldCharType="begin"/>
        </w:r>
        <w:r w:rsidR="008E385B">
          <w:rPr>
            <w:webHidden/>
          </w:rPr>
          <w:instrText xml:space="preserve"> PAGEREF _Toc49682610 \h </w:instrText>
        </w:r>
        <w:r w:rsidR="008E385B">
          <w:rPr>
            <w:webHidden/>
          </w:rPr>
        </w:r>
        <w:r w:rsidR="008E385B">
          <w:rPr>
            <w:webHidden/>
          </w:rPr>
          <w:fldChar w:fldCharType="separate"/>
        </w:r>
        <w:r w:rsidR="008E385B">
          <w:rPr>
            <w:webHidden/>
          </w:rPr>
          <w:t>3</w:t>
        </w:r>
        <w:r w:rsidR="008E385B">
          <w:rPr>
            <w:webHidden/>
          </w:rPr>
          <w:fldChar w:fldCharType="end"/>
        </w:r>
      </w:hyperlink>
    </w:p>
    <w:p w14:paraId="59B15BED" w14:textId="0E149984" w:rsidR="008E385B" w:rsidRDefault="001B5018">
      <w:pPr>
        <w:pStyle w:val="TOC1"/>
        <w:rPr>
          <w:rFonts w:asciiTheme="minorHAnsi" w:eastAsiaTheme="minorEastAsia" w:hAnsiTheme="minorHAnsi" w:cstheme="minorBidi"/>
          <w:sz w:val="22"/>
        </w:rPr>
      </w:pPr>
      <w:hyperlink w:anchor="_Toc49682611" w:history="1">
        <w:r w:rsidR="008E385B" w:rsidRPr="00822E0A">
          <w:rPr>
            <w:rStyle w:val="Hyperlink"/>
          </w:rPr>
          <w:t>Topic 1: VSR Responsibility to Review</w:t>
        </w:r>
        <w:r w:rsidR="008E385B">
          <w:rPr>
            <w:webHidden/>
          </w:rPr>
          <w:tab/>
        </w:r>
        <w:r w:rsidR="008E385B">
          <w:rPr>
            <w:webHidden/>
          </w:rPr>
          <w:fldChar w:fldCharType="begin"/>
        </w:r>
        <w:r w:rsidR="008E385B">
          <w:rPr>
            <w:webHidden/>
          </w:rPr>
          <w:instrText xml:space="preserve"> PAGEREF _Toc49682611 \h </w:instrText>
        </w:r>
        <w:r w:rsidR="008E385B">
          <w:rPr>
            <w:webHidden/>
          </w:rPr>
        </w:r>
        <w:r w:rsidR="008E385B">
          <w:rPr>
            <w:webHidden/>
          </w:rPr>
          <w:fldChar w:fldCharType="separate"/>
        </w:r>
        <w:r w:rsidR="008E385B">
          <w:rPr>
            <w:webHidden/>
          </w:rPr>
          <w:t>4</w:t>
        </w:r>
        <w:r w:rsidR="008E385B">
          <w:rPr>
            <w:webHidden/>
          </w:rPr>
          <w:fldChar w:fldCharType="end"/>
        </w:r>
      </w:hyperlink>
    </w:p>
    <w:p w14:paraId="04206719" w14:textId="5AEFCAA2" w:rsidR="008E385B" w:rsidRDefault="001B5018">
      <w:pPr>
        <w:pStyle w:val="TOC1"/>
        <w:rPr>
          <w:rFonts w:asciiTheme="minorHAnsi" w:eastAsiaTheme="minorEastAsia" w:hAnsiTheme="minorHAnsi" w:cstheme="minorBidi"/>
          <w:sz w:val="22"/>
        </w:rPr>
      </w:pPr>
      <w:hyperlink w:anchor="_Toc49682612" w:history="1">
        <w:r w:rsidR="008E385B" w:rsidRPr="00822E0A">
          <w:rPr>
            <w:rStyle w:val="Hyperlink"/>
          </w:rPr>
          <w:t>Topic 2: Rating Decision</w:t>
        </w:r>
        <w:r w:rsidR="008E385B">
          <w:rPr>
            <w:webHidden/>
          </w:rPr>
          <w:tab/>
        </w:r>
        <w:r w:rsidR="008E385B">
          <w:rPr>
            <w:webHidden/>
          </w:rPr>
          <w:fldChar w:fldCharType="begin"/>
        </w:r>
        <w:r w:rsidR="008E385B">
          <w:rPr>
            <w:webHidden/>
          </w:rPr>
          <w:instrText xml:space="preserve"> PAGEREF _Toc49682612 \h </w:instrText>
        </w:r>
        <w:r w:rsidR="008E385B">
          <w:rPr>
            <w:webHidden/>
          </w:rPr>
        </w:r>
        <w:r w:rsidR="008E385B">
          <w:rPr>
            <w:webHidden/>
          </w:rPr>
          <w:fldChar w:fldCharType="separate"/>
        </w:r>
        <w:r w:rsidR="008E385B">
          <w:rPr>
            <w:webHidden/>
          </w:rPr>
          <w:t>7</w:t>
        </w:r>
        <w:r w:rsidR="008E385B">
          <w:rPr>
            <w:webHidden/>
          </w:rPr>
          <w:fldChar w:fldCharType="end"/>
        </w:r>
      </w:hyperlink>
    </w:p>
    <w:p w14:paraId="6A1FCEF2" w14:textId="368E9E26" w:rsidR="008E385B" w:rsidRDefault="001B5018">
      <w:pPr>
        <w:pStyle w:val="TOC1"/>
        <w:rPr>
          <w:rFonts w:asciiTheme="minorHAnsi" w:eastAsiaTheme="minorEastAsia" w:hAnsiTheme="minorHAnsi" w:cstheme="minorBidi"/>
          <w:sz w:val="22"/>
        </w:rPr>
      </w:pPr>
      <w:hyperlink w:anchor="_Toc49682613" w:history="1">
        <w:r w:rsidR="008E385B" w:rsidRPr="00822E0A">
          <w:rPr>
            <w:rStyle w:val="Hyperlink"/>
          </w:rPr>
          <w:t>Topic 3: Decision Authorizations</w:t>
        </w:r>
        <w:r w:rsidR="008E385B">
          <w:rPr>
            <w:webHidden/>
          </w:rPr>
          <w:tab/>
        </w:r>
        <w:r w:rsidR="008E385B">
          <w:rPr>
            <w:webHidden/>
          </w:rPr>
          <w:fldChar w:fldCharType="begin"/>
        </w:r>
        <w:r w:rsidR="008E385B">
          <w:rPr>
            <w:webHidden/>
          </w:rPr>
          <w:instrText xml:space="preserve"> PAGEREF _Toc49682613 \h </w:instrText>
        </w:r>
        <w:r w:rsidR="008E385B">
          <w:rPr>
            <w:webHidden/>
          </w:rPr>
        </w:r>
        <w:r w:rsidR="008E385B">
          <w:rPr>
            <w:webHidden/>
          </w:rPr>
          <w:fldChar w:fldCharType="separate"/>
        </w:r>
        <w:r w:rsidR="008E385B">
          <w:rPr>
            <w:webHidden/>
          </w:rPr>
          <w:t>12</w:t>
        </w:r>
        <w:r w:rsidR="008E385B">
          <w:rPr>
            <w:webHidden/>
          </w:rPr>
          <w:fldChar w:fldCharType="end"/>
        </w:r>
      </w:hyperlink>
    </w:p>
    <w:p w14:paraId="615301D7" w14:textId="0C18B8EB" w:rsidR="008E385B" w:rsidRDefault="001B5018">
      <w:pPr>
        <w:pStyle w:val="TOC1"/>
        <w:rPr>
          <w:rFonts w:asciiTheme="minorHAnsi" w:eastAsiaTheme="minorEastAsia" w:hAnsiTheme="minorHAnsi" w:cstheme="minorBidi"/>
          <w:sz w:val="22"/>
        </w:rPr>
      </w:pPr>
      <w:hyperlink w:anchor="_Toc49682614" w:history="1">
        <w:r w:rsidR="008E385B" w:rsidRPr="00822E0A">
          <w:rPr>
            <w:rStyle w:val="Hyperlink"/>
          </w:rPr>
          <w:t>Topic 4: Decision Notices</w:t>
        </w:r>
        <w:r w:rsidR="008E385B">
          <w:rPr>
            <w:webHidden/>
          </w:rPr>
          <w:tab/>
        </w:r>
        <w:r w:rsidR="008E385B">
          <w:rPr>
            <w:webHidden/>
          </w:rPr>
          <w:fldChar w:fldCharType="begin"/>
        </w:r>
        <w:r w:rsidR="008E385B">
          <w:rPr>
            <w:webHidden/>
          </w:rPr>
          <w:instrText xml:space="preserve"> PAGEREF _Toc49682614 \h </w:instrText>
        </w:r>
        <w:r w:rsidR="008E385B">
          <w:rPr>
            <w:webHidden/>
          </w:rPr>
        </w:r>
        <w:r w:rsidR="008E385B">
          <w:rPr>
            <w:webHidden/>
          </w:rPr>
          <w:fldChar w:fldCharType="separate"/>
        </w:r>
        <w:r w:rsidR="008E385B">
          <w:rPr>
            <w:webHidden/>
          </w:rPr>
          <w:t>14</w:t>
        </w:r>
        <w:r w:rsidR="008E385B">
          <w:rPr>
            <w:webHidden/>
          </w:rPr>
          <w:fldChar w:fldCharType="end"/>
        </w:r>
      </w:hyperlink>
    </w:p>
    <w:p w14:paraId="487A6C79" w14:textId="568967D2" w:rsidR="008E385B" w:rsidRDefault="001B5018">
      <w:pPr>
        <w:pStyle w:val="TOC1"/>
        <w:rPr>
          <w:rFonts w:asciiTheme="minorHAnsi" w:eastAsiaTheme="minorEastAsia" w:hAnsiTheme="minorHAnsi" w:cstheme="minorBidi"/>
          <w:sz w:val="22"/>
        </w:rPr>
      </w:pPr>
      <w:hyperlink w:anchor="_Toc49682615" w:history="1">
        <w:r w:rsidR="008E385B" w:rsidRPr="00822E0A">
          <w:rPr>
            <w:rStyle w:val="Hyperlink"/>
          </w:rPr>
          <w:t>Job Aid: Review Reminders</w:t>
        </w:r>
        <w:r w:rsidR="008E385B">
          <w:rPr>
            <w:webHidden/>
          </w:rPr>
          <w:tab/>
        </w:r>
        <w:r w:rsidR="008E385B">
          <w:rPr>
            <w:webHidden/>
          </w:rPr>
          <w:fldChar w:fldCharType="begin"/>
        </w:r>
        <w:r w:rsidR="008E385B">
          <w:rPr>
            <w:webHidden/>
          </w:rPr>
          <w:instrText xml:space="preserve"> PAGEREF _Toc49682615 \h </w:instrText>
        </w:r>
        <w:r w:rsidR="008E385B">
          <w:rPr>
            <w:webHidden/>
          </w:rPr>
        </w:r>
        <w:r w:rsidR="008E385B">
          <w:rPr>
            <w:webHidden/>
          </w:rPr>
          <w:fldChar w:fldCharType="separate"/>
        </w:r>
        <w:r w:rsidR="008E385B">
          <w:rPr>
            <w:webHidden/>
          </w:rPr>
          <w:t>17</w:t>
        </w:r>
        <w:r w:rsidR="008E385B">
          <w:rPr>
            <w:webHidden/>
          </w:rPr>
          <w:fldChar w:fldCharType="end"/>
        </w:r>
      </w:hyperlink>
    </w:p>
    <w:p w14:paraId="1BA02FDB" w14:textId="6801E178" w:rsidR="008E385B" w:rsidRDefault="001B5018">
      <w:pPr>
        <w:pStyle w:val="TOC1"/>
        <w:rPr>
          <w:rFonts w:asciiTheme="minorHAnsi" w:eastAsiaTheme="minorEastAsia" w:hAnsiTheme="minorHAnsi" w:cstheme="minorBidi"/>
          <w:sz w:val="22"/>
        </w:rPr>
      </w:pPr>
      <w:hyperlink w:anchor="_Toc49682616" w:history="1">
        <w:r w:rsidR="008E385B" w:rsidRPr="00822E0A">
          <w:rPr>
            <w:rStyle w:val="Hyperlink"/>
          </w:rPr>
          <w:t>Attachment 1:  Sample Rating Decision</w:t>
        </w:r>
        <w:r w:rsidR="008E385B">
          <w:rPr>
            <w:webHidden/>
          </w:rPr>
          <w:tab/>
        </w:r>
        <w:r w:rsidR="008E385B">
          <w:rPr>
            <w:webHidden/>
          </w:rPr>
          <w:fldChar w:fldCharType="begin"/>
        </w:r>
        <w:r w:rsidR="008E385B">
          <w:rPr>
            <w:webHidden/>
          </w:rPr>
          <w:instrText xml:space="preserve"> PAGEREF _Toc49682616 \h </w:instrText>
        </w:r>
        <w:r w:rsidR="008E385B">
          <w:rPr>
            <w:webHidden/>
          </w:rPr>
        </w:r>
        <w:r w:rsidR="008E385B">
          <w:rPr>
            <w:webHidden/>
          </w:rPr>
          <w:fldChar w:fldCharType="separate"/>
        </w:r>
        <w:r w:rsidR="008E385B">
          <w:rPr>
            <w:webHidden/>
          </w:rPr>
          <w:t>19</w:t>
        </w:r>
        <w:r w:rsidR="008E385B">
          <w:rPr>
            <w:webHidden/>
          </w:rPr>
          <w:fldChar w:fldCharType="end"/>
        </w:r>
      </w:hyperlink>
    </w:p>
    <w:p w14:paraId="6B58AC7D" w14:textId="248EE64F" w:rsidR="008E385B" w:rsidRDefault="001B5018">
      <w:pPr>
        <w:pStyle w:val="TOC1"/>
        <w:rPr>
          <w:rFonts w:asciiTheme="minorHAnsi" w:eastAsiaTheme="minorEastAsia" w:hAnsiTheme="minorHAnsi" w:cstheme="minorBidi"/>
          <w:sz w:val="22"/>
        </w:rPr>
      </w:pPr>
      <w:hyperlink w:anchor="_Toc49682617" w:history="1">
        <w:r w:rsidR="008E385B" w:rsidRPr="00822E0A">
          <w:rPr>
            <w:rStyle w:val="Hyperlink"/>
          </w:rPr>
          <w:t>Attachment 2: Sample Redesigned Automated Decision Letter (RADL)</w:t>
        </w:r>
        <w:r w:rsidR="008E385B">
          <w:rPr>
            <w:webHidden/>
          </w:rPr>
          <w:tab/>
        </w:r>
        <w:r w:rsidR="008E385B">
          <w:rPr>
            <w:webHidden/>
          </w:rPr>
          <w:fldChar w:fldCharType="begin"/>
        </w:r>
        <w:r w:rsidR="008E385B">
          <w:rPr>
            <w:webHidden/>
          </w:rPr>
          <w:instrText xml:space="preserve"> PAGEREF _Toc49682617 \h </w:instrText>
        </w:r>
        <w:r w:rsidR="008E385B">
          <w:rPr>
            <w:webHidden/>
          </w:rPr>
        </w:r>
        <w:r w:rsidR="008E385B">
          <w:rPr>
            <w:webHidden/>
          </w:rPr>
          <w:fldChar w:fldCharType="separate"/>
        </w:r>
        <w:r w:rsidR="008E385B">
          <w:rPr>
            <w:webHidden/>
          </w:rPr>
          <w:t>22</w:t>
        </w:r>
        <w:r w:rsidR="008E385B">
          <w:rPr>
            <w:webHidden/>
          </w:rPr>
          <w:fldChar w:fldCharType="end"/>
        </w:r>
      </w:hyperlink>
    </w:p>
    <w:p w14:paraId="43DE1FA3" w14:textId="4A3C0F7D" w:rsidR="008E385B" w:rsidRDefault="001B5018">
      <w:pPr>
        <w:pStyle w:val="TOC1"/>
        <w:rPr>
          <w:rFonts w:asciiTheme="minorHAnsi" w:eastAsiaTheme="minorEastAsia" w:hAnsiTheme="minorHAnsi" w:cstheme="minorBidi"/>
          <w:sz w:val="22"/>
        </w:rPr>
      </w:pPr>
      <w:hyperlink w:anchor="_Toc49682618" w:history="1">
        <w:r w:rsidR="008E385B" w:rsidRPr="00822E0A">
          <w:rPr>
            <w:rStyle w:val="Hyperlink"/>
          </w:rPr>
          <w:t>Practical Exercise</w:t>
        </w:r>
        <w:r w:rsidR="008E385B">
          <w:rPr>
            <w:webHidden/>
          </w:rPr>
          <w:tab/>
        </w:r>
        <w:r w:rsidR="008E385B">
          <w:rPr>
            <w:webHidden/>
          </w:rPr>
          <w:fldChar w:fldCharType="begin"/>
        </w:r>
        <w:r w:rsidR="008E385B">
          <w:rPr>
            <w:webHidden/>
          </w:rPr>
          <w:instrText xml:space="preserve"> PAGEREF _Toc49682618 \h </w:instrText>
        </w:r>
        <w:r w:rsidR="008E385B">
          <w:rPr>
            <w:webHidden/>
          </w:rPr>
        </w:r>
        <w:r w:rsidR="008E385B">
          <w:rPr>
            <w:webHidden/>
          </w:rPr>
          <w:fldChar w:fldCharType="separate"/>
        </w:r>
        <w:r w:rsidR="008E385B">
          <w:rPr>
            <w:webHidden/>
          </w:rPr>
          <w:t>27</w:t>
        </w:r>
        <w:r w:rsidR="008E385B">
          <w:rPr>
            <w:webHidden/>
          </w:rPr>
          <w:fldChar w:fldCharType="end"/>
        </w:r>
      </w:hyperlink>
    </w:p>
    <w:p w14:paraId="162BDF13" w14:textId="3B707D2B" w:rsidR="00DF32FF" w:rsidRDefault="00A505D7">
      <w:pPr>
        <w:rPr>
          <w:color w:val="000000" w:themeColor="text1"/>
        </w:rPr>
      </w:pPr>
      <w:r>
        <w:rPr>
          <w:color w:val="000000" w:themeColor="text1"/>
        </w:rPr>
        <w:fldChar w:fldCharType="end"/>
      </w:r>
    </w:p>
    <w:p w14:paraId="162BDF14" w14:textId="77777777" w:rsidR="00DF32FF" w:rsidRPr="008D0F9A" w:rsidRDefault="00DF32FF">
      <w:pPr>
        <w:rPr>
          <w:color w:val="000000" w:themeColor="text1"/>
        </w:rPr>
      </w:pPr>
    </w:p>
    <w:p w14:paraId="162BDF15" w14:textId="77777777" w:rsidR="007A5600" w:rsidRPr="00083267" w:rsidRDefault="007A5600" w:rsidP="00083267">
      <w:pPr>
        <w:pStyle w:val="Heading1"/>
      </w:pPr>
    </w:p>
    <w:p w14:paraId="162BDF16" w14:textId="77777777" w:rsidR="007A5600" w:rsidRPr="008D0F9A" w:rsidRDefault="007A5600">
      <w:pPr>
        <w:rPr>
          <w:color w:val="000000" w:themeColor="text1"/>
        </w:rPr>
      </w:pPr>
    </w:p>
    <w:p w14:paraId="162BDF17" w14:textId="77777777" w:rsidR="007A5600" w:rsidRPr="008D0F9A" w:rsidRDefault="007A5600">
      <w:pPr>
        <w:rPr>
          <w:color w:val="000000" w:themeColor="text1"/>
        </w:rPr>
      </w:pPr>
    </w:p>
    <w:p w14:paraId="162BDF18" w14:textId="77777777" w:rsidR="007A5600" w:rsidRPr="008D0F9A" w:rsidRDefault="007A5600">
      <w:pPr>
        <w:rPr>
          <w:color w:val="000000" w:themeColor="text1"/>
        </w:rPr>
      </w:pPr>
    </w:p>
    <w:p w14:paraId="162BDF19" w14:textId="77777777" w:rsidR="007A5600" w:rsidRDefault="007A5600">
      <w:pPr>
        <w:rPr>
          <w:color w:val="000000" w:themeColor="text1"/>
        </w:rPr>
      </w:pPr>
    </w:p>
    <w:p w14:paraId="162BDF1A" w14:textId="77777777" w:rsidR="000E0622" w:rsidRDefault="000E0622">
      <w:pPr>
        <w:rPr>
          <w:color w:val="000000" w:themeColor="text1"/>
        </w:rPr>
      </w:pPr>
    </w:p>
    <w:p w14:paraId="162BDF1B" w14:textId="77777777" w:rsidR="000E0622" w:rsidRDefault="000E0622">
      <w:pPr>
        <w:rPr>
          <w:color w:val="000000" w:themeColor="text1"/>
        </w:rPr>
      </w:pPr>
    </w:p>
    <w:p w14:paraId="162BDF1C" w14:textId="77777777" w:rsidR="000E0622" w:rsidRDefault="000E0622">
      <w:pPr>
        <w:rPr>
          <w:color w:val="000000" w:themeColor="text1"/>
        </w:rPr>
      </w:pPr>
    </w:p>
    <w:p w14:paraId="162BDF1E" w14:textId="77777777" w:rsidR="007A5600" w:rsidRDefault="007A5600" w:rsidP="004B2BA0">
      <w:pPr>
        <w:pStyle w:val="VBATopicHeading1"/>
      </w:pPr>
      <w:bookmarkStart w:id="9" w:name="_Toc455735896"/>
      <w:bookmarkStart w:id="10" w:name="_Toc49682609"/>
      <w:bookmarkStart w:id="11" w:name="_Toc269888405"/>
      <w:bookmarkStart w:id="12" w:name="_Toc269888748"/>
      <w:bookmarkStart w:id="13" w:name="_Toc278291133"/>
      <w:r w:rsidRPr="003A4A69">
        <w:lastRenderedPageBreak/>
        <w:t>Objectives</w:t>
      </w:r>
      <w:bookmarkEnd w:id="9"/>
      <w:bookmarkEnd w:id="10"/>
    </w:p>
    <w:p w14:paraId="162BDF20" w14:textId="2B8DEA6C" w:rsidR="004B0D86" w:rsidRPr="001B289F" w:rsidRDefault="004B0D86" w:rsidP="00DB727E">
      <w:pPr>
        <w:pStyle w:val="NoSpacing"/>
      </w:pPr>
      <w:r w:rsidRPr="001B289F">
        <w:t xml:space="preserve">The purpose of this lesson is to teach the Veteran Service Representative (VSR) how to review all previous development actions </w:t>
      </w:r>
      <w:r w:rsidR="00DA0A6B" w:rsidRPr="001B289F">
        <w:t xml:space="preserve">taken </w:t>
      </w:r>
      <w:r w:rsidRPr="001B289F">
        <w:t xml:space="preserve">and evidence received in the VBMS </w:t>
      </w:r>
      <w:r w:rsidR="0098047C">
        <w:t>eFolder</w:t>
      </w:r>
      <w:r w:rsidRPr="001B289F">
        <w:t xml:space="preserve"> and/or c-file to </w:t>
      </w:r>
      <w:r w:rsidR="00DA0A6B" w:rsidRPr="001B289F">
        <w:t>ensure</w:t>
      </w:r>
      <w:r w:rsidRPr="001B289F">
        <w:t xml:space="preserve"> that all Duty to Assist requirements have been met prior to </w:t>
      </w:r>
      <w:r w:rsidR="000B1C11">
        <w:t>processing</w:t>
      </w:r>
      <w:r w:rsidRPr="001B289F">
        <w:t xml:space="preserve"> of a rating decision. This lesson will also review the </w:t>
      </w:r>
      <w:r w:rsidR="001B289F" w:rsidRPr="001B289F">
        <w:t xml:space="preserve">major </w:t>
      </w:r>
      <w:r w:rsidRPr="001B289F">
        <w:t xml:space="preserve">characteristics of </w:t>
      </w:r>
      <w:r w:rsidR="001B289F" w:rsidRPr="001B289F">
        <w:t>a rating decision, provide an overview of the</w:t>
      </w:r>
      <w:r w:rsidRPr="001B289F">
        <w:t xml:space="preserve"> process </w:t>
      </w:r>
      <w:r w:rsidR="001B289F" w:rsidRPr="001B289F">
        <w:t xml:space="preserve">involved with </w:t>
      </w:r>
      <w:r w:rsidR="009238A6">
        <w:t>promulgating</w:t>
      </w:r>
      <w:r w:rsidR="009238A6" w:rsidRPr="001B289F">
        <w:t xml:space="preserve"> </w:t>
      </w:r>
      <w:r w:rsidR="001B289F" w:rsidRPr="001B289F">
        <w:t>a rating decision, and discuss the required elements of notifying the Veteran or claimant of the decisions made by the rating decision</w:t>
      </w:r>
      <w:r w:rsidR="00DA0A6B" w:rsidRPr="001B289F">
        <w:t>.</w:t>
      </w:r>
    </w:p>
    <w:p w14:paraId="162BDF21" w14:textId="162ECFE9" w:rsidR="004B0D86" w:rsidRDefault="004B0D86" w:rsidP="00DB727E">
      <w:pPr>
        <w:pStyle w:val="NoSpacing"/>
        <w:rPr>
          <w:color w:val="FF0000"/>
        </w:rPr>
      </w:pPr>
    </w:p>
    <w:p w14:paraId="1CEADCA9" w14:textId="77777777" w:rsidR="006E10F4" w:rsidRDefault="006E10F4" w:rsidP="00DB727E">
      <w:pPr>
        <w:pStyle w:val="NoSpacing"/>
        <w:rPr>
          <w:color w:val="FF0000"/>
        </w:rPr>
      </w:pPr>
    </w:p>
    <w:p w14:paraId="162BDF22" w14:textId="79201004" w:rsidR="002624A0" w:rsidRDefault="0053508B" w:rsidP="00DB727E">
      <w:pPr>
        <w:pStyle w:val="NoSpacing"/>
        <w:rPr>
          <w:color w:val="000000" w:themeColor="text1"/>
        </w:rPr>
      </w:pPr>
      <w:r>
        <w:rPr>
          <w:color w:val="000000" w:themeColor="text1"/>
        </w:rPr>
        <w:t>Upon completion of this lesson, you will be able to</w:t>
      </w:r>
      <w:r w:rsidR="002624A0" w:rsidRPr="004D6FB5">
        <w:rPr>
          <w:color w:val="000000" w:themeColor="text1"/>
        </w:rPr>
        <w:t>:</w:t>
      </w:r>
    </w:p>
    <w:p w14:paraId="5E135460" w14:textId="77777777" w:rsidR="006E10F4" w:rsidRPr="004D6FB5" w:rsidRDefault="006E10F4" w:rsidP="00DB727E">
      <w:pPr>
        <w:pStyle w:val="NoSpacing"/>
        <w:rPr>
          <w:color w:val="000000" w:themeColor="text1"/>
        </w:rPr>
      </w:pPr>
    </w:p>
    <w:p w14:paraId="4A127BA7" w14:textId="77777777" w:rsidR="005808DB" w:rsidRDefault="005808DB" w:rsidP="005808DB">
      <w:pPr>
        <w:pStyle w:val="VBAFirstLevelBullet"/>
        <w:numPr>
          <w:ilvl w:val="0"/>
          <w:numId w:val="45"/>
        </w:numPr>
        <w:textAlignment w:val="auto"/>
      </w:pPr>
      <w:r>
        <w:t>Describe the actions that must be taken by a VSR during the review of a rating decision</w:t>
      </w:r>
    </w:p>
    <w:p w14:paraId="421E93EE" w14:textId="77777777" w:rsidR="005808DB" w:rsidRDefault="005808DB" w:rsidP="005808DB">
      <w:pPr>
        <w:pStyle w:val="VBAFirstLevelBullet"/>
        <w:numPr>
          <w:ilvl w:val="0"/>
          <w:numId w:val="45"/>
        </w:numPr>
        <w:textAlignment w:val="auto"/>
      </w:pPr>
      <w:r>
        <w:t>Discuss the components of a rating decision and their key elements</w:t>
      </w:r>
    </w:p>
    <w:p w14:paraId="2A1DD845" w14:textId="071AA13B" w:rsidR="005808DB" w:rsidRDefault="005808DB" w:rsidP="005808DB">
      <w:pPr>
        <w:pStyle w:val="VBAFirstLevelBullet"/>
        <w:numPr>
          <w:ilvl w:val="0"/>
          <w:numId w:val="45"/>
        </w:numPr>
        <w:textAlignment w:val="auto"/>
      </w:pPr>
      <w:bookmarkStart w:id="14" w:name="_Hlk49681520"/>
      <w:r>
        <w:t>Determine the decisions being made on the rating decision</w:t>
      </w:r>
    </w:p>
    <w:bookmarkEnd w:id="14"/>
    <w:p w14:paraId="55FE9B7E" w14:textId="77777777" w:rsidR="005808DB" w:rsidRDefault="005808DB" w:rsidP="005808DB">
      <w:pPr>
        <w:pStyle w:val="VBAFirstLevelBullet"/>
        <w:numPr>
          <w:ilvl w:val="0"/>
          <w:numId w:val="45"/>
        </w:numPr>
        <w:textAlignment w:val="auto"/>
      </w:pPr>
      <w:r>
        <w:t>Describe the award processing responsibilities of a VSR</w:t>
      </w:r>
    </w:p>
    <w:p w14:paraId="23A0151B" w14:textId="77777777" w:rsidR="005808DB" w:rsidRDefault="005808DB" w:rsidP="005808DB">
      <w:pPr>
        <w:pStyle w:val="VBAFirstLevelBullet"/>
        <w:numPr>
          <w:ilvl w:val="0"/>
          <w:numId w:val="45"/>
        </w:numPr>
        <w:textAlignment w:val="auto"/>
      </w:pPr>
      <w:r>
        <w:t>Identify the elements required in a decision notice</w:t>
      </w:r>
    </w:p>
    <w:p w14:paraId="162BDF29" w14:textId="4F56689A" w:rsidR="003E0CF1" w:rsidRPr="003E0CF1" w:rsidRDefault="005808DB" w:rsidP="005808DB">
      <w:pPr>
        <w:pStyle w:val="NoSpacing"/>
        <w:numPr>
          <w:ilvl w:val="0"/>
          <w:numId w:val="45"/>
        </w:numPr>
        <w:rPr>
          <w:color w:val="000000" w:themeColor="text1"/>
        </w:rPr>
      </w:pPr>
      <w:r>
        <w:t>Name the requirements specific to processing a claim for a visually impaired Veteran</w:t>
      </w:r>
    </w:p>
    <w:p w14:paraId="162BDF2A" w14:textId="77777777" w:rsidR="00C74059" w:rsidRDefault="007A5600" w:rsidP="00F51FBF">
      <w:pPr>
        <w:pStyle w:val="VBATopicHeading1"/>
        <w:rPr>
          <w:color w:val="000000" w:themeColor="text1"/>
        </w:rPr>
      </w:pPr>
      <w:r w:rsidRPr="008D0F9A">
        <w:rPr>
          <w:color w:val="000000" w:themeColor="text1"/>
        </w:rPr>
        <w:br w:type="page"/>
      </w:r>
      <w:bookmarkStart w:id="15" w:name="_Toc455735897"/>
    </w:p>
    <w:p w14:paraId="162BDF2B" w14:textId="77777777" w:rsidR="007A5600" w:rsidRPr="00473930" w:rsidRDefault="007A5600" w:rsidP="00473930">
      <w:pPr>
        <w:pStyle w:val="VBATopicHeading1"/>
      </w:pPr>
      <w:bookmarkStart w:id="16" w:name="_Toc49682610"/>
      <w:r w:rsidRPr="00473930">
        <w:lastRenderedPageBreak/>
        <w:t>References</w:t>
      </w:r>
      <w:bookmarkEnd w:id="15"/>
      <w:bookmarkEnd w:id="16"/>
    </w:p>
    <w:bookmarkStart w:id="17" w:name="_Hlk49528551"/>
    <w:bookmarkEnd w:id="11"/>
    <w:bookmarkEnd w:id="12"/>
    <w:bookmarkEnd w:id="13"/>
    <w:p w14:paraId="162BDF2E" w14:textId="424911D7" w:rsidR="00D95112" w:rsidRPr="00801993" w:rsidRDefault="00657CB0" w:rsidP="00073338">
      <w:pPr>
        <w:pStyle w:val="ListParagraph"/>
        <w:numPr>
          <w:ilvl w:val="0"/>
          <w:numId w:val="3"/>
        </w:numPr>
        <w:adjustRightInd/>
        <w:spacing w:before="0" w:after="100" w:afterAutospacing="1"/>
      </w:pPr>
      <w:r>
        <w:fldChar w:fldCharType="begin"/>
      </w:r>
      <w:r>
        <w:instrText xml:space="preserve"> HYPERLINK "https://www.ecfr.gov/cgi-bin/text-idx?SID=8fc79ff5e59989e2f1dae7f1d96d7e4f&amp;mc=true&amp;node=se38.1.3_1155&amp;rgn=div8" </w:instrText>
      </w:r>
      <w:r>
        <w:fldChar w:fldCharType="separate"/>
      </w:r>
      <w:r w:rsidR="00D95112" w:rsidRPr="00617EB6">
        <w:rPr>
          <w:rStyle w:val="Hyperlink"/>
        </w:rPr>
        <w:t>38 CFR 3.155</w:t>
      </w:r>
      <w:r>
        <w:rPr>
          <w:rStyle w:val="Hyperlink"/>
        </w:rPr>
        <w:fldChar w:fldCharType="end"/>
      </w:r>
      <w:r w:rsidR="0051019C">
        <w:t>, </w:t>
      </w:r>
      <w:r w:rsidR="00D95112" w:rsidRPr="00A87CBE">
        <w:t>How to File a Claim</w:t>
      </w:r>
      <w:r w:rsidR="00981227">
        <w:t xml:space="preserve"> </w:t>
      </w:r>
    </w:p>
    <w:p w14:paraId="162BDF2F" w14:textId="77777777" w:rsidR="00D95112" w:rsidRPr="00801993" w:rsidRDefault="001B5018" w:rsidP="00073338">
      <w:pPr>
        <w:pStyle w:val="ListParagraph"/>
        <w:numPr>
          <w:ilvl w:val="0"/>
          <w:numId w:val="3"/>
        </w:numPr>
        <w:adjustRightInd/>
        <w:spacing w:before="0" w:after="100" w:afterAutospacing="1"/>
      </w:pPr>
      <w:hyperlink r:id="rId12" w:history="1">
        <w:r w:rsidR="008E2779" w:rsidRPr="00617EB6">
          <w:rPr>
            <w:rStyle w:val="Hyperlink"/>
          </w:rPr>
          <w:t>38 CFR 3.159</w:t>
        </w:r>
      </w:hyperlink>
      <w:r w:rsidR="008E2779" w:rsidRPr="00A87CBE">
        <w:t>, </w:t>
      </w:r>
      <w:r w:rsidR="00D95112" w:rsidRPr="00A87CBE">
        <w:t>Department of Veterans Affairs assistance in developing claims</w:t>
      </w:r>
    </w:p>
    <w:p w14:paraId="162BDF30" w14:textId="77777777" w:rsidR="00D95112" w:rsidRPr="00801993" w:rsidRDefault="001B5018" w:rsidP="00073338">
      <w:pPr>
        <w:pStyle w:val="ListParagraph"/>
        <w:numPr>
          <w:ilvl w:val="0"/>
          <w:numId w:val="3"/>
        </w:numPr>
        <w:adjustRightInd/>
        <w:spacing w:before="0" w:after="100" w:afterAutospacing="1"/>
      </w:pPr>
      <w:hyperlink r:id="rId13" w:history="1">
        <w:r w:rsidR="00D95112" w:rsidRPr="00617EB6">
          <w:rPr>
            <w:rStyle w:val="Hyperlink"/>
          </w:rPr>
          <w:t>38 CFR 3.160</w:t>
        </w:r>
      </w:hyperlink>
      <w:r w:rsidR="00D95112" w:rsidRPr="00A87CBE">
        <w:t>, Status of claims</w:t>
      </w:r>
    </w:p>
    <w:p w14:paraId="162BDF31" w14:textId="7BCC51A1" w:rsidR="00D95112" w:rsidRPr="00801993" w:rsidRDefault="001B5018" w:rsidP="00073338">
      <w:pPr>
        <w:pStyle w:val="ListParagraph"/>
        <w:keepNext/>
        <w:numPr>
          <w:ilvl w:val="0"/>
          <w:numId w:val="3"/>
        </w:numPr>
        <w:adjustRightInd/>
        <w:spacing w:before="0" w:after="100" w:afterAutospacing="1"/>
      </w:pPr>
      <w:hyperlink r:id="rId14" w:history="1">
        <w:r w:rsidR="003E1C5D" w:rsidRPr="001D6882">
          <w:rPr>
            <w:rStyle w:val="Hyperlink"/>
          </w:rPr>
          <w:t>M21-1.</w:t>
        </w:r>
        <w:r w:rsidR="007350D1" w:rsidRPr="001D6882">
          <w:rPr>
            <w:rStyle w:val="Hyperlink"/>
          </w:rPr>
          <w:t xml:space="preserve"> </w:t>
        </w:r>
        <w:r w:rsidR="003E1C5D" w:rsidRPr="001D6882">
          <w:rPr>
            <w:rStyle w:val="Hyperlink"/>
          </w:rPr>
          <w:t>Part I,</w:t>
        </w:r>
        <w:r w:rsidR="001D6882" w:rsidRPr="001D6882">
          <w:rPr>
            <w:rStyle w:val="Hyperlink"/>
          </w:rPr>
          <w:t xml:space="preserve"> </w:t>
        </w:r>
        <w:r w:rsidR="003E1C5D" w:rsidRPr="001D6882">
          <w:rPr>
            <w:rStyle w:val="Hyperlink"/>
          </w:rPr>
          <w:t>1</w:t>
        </w:r>
        <w:r w:rsidR="001D6882" w:rsidRPr="001D6882">
          <w:rPr>
            <w:rStyle w:val="Hyperlink"/>
          </w:rPr>
          <w:t>.</w:t>
        </w:r>
        <w:r w:rsidR="003E1C5D" w:rsidRPr="001D6882">
          <w:rPr>
            <w:rStyle w:val="Hyperlink"/>
          </w:rPr>
          <w:t>B</w:t>
        </w:r>
      </w:hyperlink>
      <w:r w:rsidR="005C370B">
        <w:t xml:space="preserve">, </w:t>
      </w:r>
      <w:r w:rsidR="00B9722F" w:rsidRPr="00617EB6">
        <w:t>Duty</w:t>
      </w:r>
      <w:r w:rsidR="00B9722F" w:rsidRPr="00801993">
        <w:rPr>
          <w:rStyle w:val="Hyperlink"/>
          <w:color w:val="auto"/>
          <w:u w:val="none"/>
        </w:rPr>
        <w:t xml:space="preserve"> to Notify Under 38 U.S.C. 5102 and 5103</w:t>
      </w:r>
    </w:p>
    <w:p w14:paraId="162BDF32" w14:textId="05620FBA" w:rsidR="00D95112" w:rsidRPr="00801993" w:rsidRDefault="001B5018" w:rsidP="00073338">
      <w:pPr>
        <w:pStyle w:val="ListParagraph"/>
        <w:numPr>
          <w:ilvl w:val="0"/>
          <w:numId w:val="3"/>
        </w:numPr>
        <w:adjustRightInd/>
        <w:spacing w:before="0" w:after="100" w:afterAutospacing="1"/>
      </w:pPr>
      <w:hyperlink r:id="rId15" w:history="1">
        <w:r w:rsidR="00D95112" w:rsidRPr="001D6882">
          <w:rPr>
            <w:rStyle w:val="Hyperlink"/>
          </w:rPr>
          <w:t>M21-1,</w:t>
        </w:r>
        <w:r w:rsidR="007350D1" w:rsidRPr="001D6882">
          <w:rPr>
            <w:rStyle w:val="Hyperlink"/>
          </w:rPr>
          <w:t xml:space="preserve"> </w:t>
        </w:r>
        <w:r w:rsidR="00D95112" w:rsidRPr="001D6882">
          <w:rPr>
            <w:rStyle w:val="Hyperlink"/>
          </w:rPr>
          <w:t>Part III, Subpart ii, 1</w:t>
        </w:r>
        <w:r w:rsidR="001D6882" w:rsidRPr="001D6882">
          <w:rPr>
            <w:rStyle w:val="Hyperlink"/>
          </w:rPr>
          <w:t>.</w:t>
        </w:r>
        <w:r w:rsidR="00D95112" w:rsidRPr="001D6882">
          <w:rPr>
            <w:rStyle w:val="Hyperlink"/>
          </w:rPr>
          <w:t>A</w:t>
        </w:r>
      </w:hyperlink>
      <w:r w:rsidR="005C370B">
        <w:t xml:space="preserve">, </w:t>
      </w:r>
      <w:r w:rsidR="00D95112" w:rsidRPr="00617EB6">
        <w:t>Process Overview</w:t>
      </w:r>
    </w:p>
    <w:p w14:paraId="162BDF33" w14:textId="6FD5A317" w:rsidR="00D95112" w:rsidRDefault="001B5018" w:rsidP="00073338">
      <w:pPr>
        <w:pStyle w:val="ListParagraph"/>
        <w:numPr>
          <w:ilvl w:val="0"/>
          <w:numId w:val="3"/>
        </w:numPr>
        <w:adjustRightInd/>
        <w:spacing w:before="0" w:after="100" w:afterAutospacing="1"/>
      </w:pPr>
      <w:hyperlink r:id="rId16" w:history="1">
        <w:r w:rsidR="00D95112" w:rsidRPr="00617EB6">
          <w:rPr>
            <w:rStyle w:val="Hyperlink"/>
          </w:rPr>
          <w:t>M21-1, Part III, Subpart ii, 2</w:t>
        </w:r>
      </w:hyperlink>
      <w:r w:rsidR="005C370B">
        <w:t>,</w:t>
      </w:r>
      <w:r w:rsidR="00CE4FC9">
        <w:t xml:space="preserve"> </w:t>
      </w:r>
      <w:r w:rsidR="00D95112" w:rsidRPr="00617EB6">
        <w:t>Benefit Programs and Types of Claims</w:t>
      </w:r>
    </w:p>
    <w:p w14:paraId="6A87FDEA" w14:textId="37904C4F" w:rsidR="005C370B" w:rsidRPr="00801993" w:rsidRDefault="001B5018" w:rsidP="00073338">
      <w:pPr>
        <w:pStyle w:val="ListParagraph"/>
        <w:numPr>
          <w:ilvl w:val="0"/>
          <w:numId w:val="3"/>
        </w:numPr>
        <w:adjustRightInd/>
        <w:spacing w:before="0" w:after="100" w:afterAutospacing="1"/>
      </w:pPr>
      <w:hyperlink r:id="rId17" w:anchor="1d" w:history="1">
        <w:r w:rsidR="005C370B" w:rsidRPr="005C370B">
          <w:rPr>
            <w:rStyle w:val="Hyperlink"/>
          </w:rPr>
          <w:t>M21-1, Part III, Subpart iv, 6.B</w:t>
        </w:r>
      </w:hyperlink>
      <w:r w:rsidR="005C370B">
        <w:t>, Determining the Issues</w:t>
      </w:r>
    </w:p>
    <w:p w14:paraId="162BDF34" w14:textId="34C861EA" w:rsidR="008C6641" w:rsidRPr="00801993" w:rsidRDefault="001B5018" w:rsidP="008C6641">
      <w:pPr>
        <w:pStyle w:val="ListParagraph"/>
        <w:numPr>
          <w:ilvl w:val="0"/>
          <w:numId w:val="3"/>
        </w:numPr>
        <w:adjustRightInd/>
        <w:spacing w:before="0" w:after="100" w:afterAutospacing="1"/>
      </w:pPr>
      <w:hyperlink r:id="rId18" w:history="1">
        <w:r w:rsidR="008C6641" w:rsidRPr="001D6882">
          <w:rPr>
            <w:rStyle w:val="Hyperlink"/>
          </w:rPr>
          <w:t>M21-1, Part III, Subpart iv, 6</w:t>
        </w:r>
        <w:r w:rsidR="001D6882" w:rsidRPr="001D6882">
          <w:rPr>
            <w:rStyle w:val="Hyperlink"/>
          </w:rPr>
          <w:t>.</w:t>
        </w:r>
        <w:r w:rsidR="008C6641" w:rsidRPr="001D6882">
          <w:rPr>
            <w:rStyle w:val="Hyperlink"/>
          </w:rPr>
          <w:t>C</w:t>
        </w:r>
      </w:hyperlink>
      <w:r w:rsidR="005C370B">
        <w:t xml:space="preserve">, </w:t>
      </w:r>
      <w:r w:rsidR="008C6641" w:rsidRPr="00617EB6">
        <w:t>Completing the Rating Decision Narrative</w:t>
      </w:r>
    </w:p>
    <w:p w14:paraId="162BDF35" w14:textId="6669D722" w:rsidR="008C6641" w:rsidRDefault="001B5018" w:rsidP="008C6641">
      <w:pPr>
        <w:pStyle w:val="ListParagraph"/>
        <w:numPr>
          <w:ilvl w:val="0"/>
          <w:numId w:val="3"/>
        </w:numPr>
        <w:adjustRightInd/>
        <w:spacing w:before="0" w:after="100" w:afterAutospacing="1"/>
      </w:pPr>
      <w:hyperlink r:id="rId19" w:history="1">
        <w:r w:rsidR="008C6641" w:rsidRPr="001D6882">
          <w:rPr>
            <w:rStyle w:val="Hyperlink"/>
          </w:rPr>
          <w:t>M21-1, Part III, Subpart iv, 6</w:t>
        </w:r>
        <w:r w:rsidR="001D6882" w:rsidRPr="001D6882">
          <w:rPr>
            <w:rStyle w:val="Hyperlink"/>
          </w:rPr>
          <w:t>.</w:t>
        </w:r>
        <w:r w:rsidR="008C6641" w:rsidRPr="001D6882">
          <w:rPr>
            <w:rStyle w:val="Hyperlink"/>
          </w:rPr>
          <w:t>D</w:t>
        </w:r>
      </w:hyperlink>
      <w:r w:rsidR="005C370B">
        <w:t>,</w:t>
      </w:r>
      <w:r w:rsidR="008C6641" w:rsidRPr="00CE4FC9">
        <w:t xml:space="preserve"> Codesheet Section</w:t>
      </w:r>
    </w:p>
    <w:p w14:paraId="162BDF36" w14:textId="4DE4CCDB" w:rsidR="00D95112" w:rsidRPr="00801993" w:rsidRDefault="001B5018" w:rsidP="00073338">
      <w:pPr>
        <w:pStyle w:val="ListParagraph"/>
        <w:numPr>
          <w:ilvl w:val="0"/>
          <w:numId w:val="3"/>
        </w:numPr>
        <w:adjustRightInd/>
        <w:spacing w:before="0" w:after="100" w:afterAutospacing="1"/>
      </w:pPr>
      <w:hyperlink r:id="rId20" w:history="1">
        <w:r w:rsidR="00D95112" w:rsidRPr="001D6882">
          <w:rPr>
            <w:rStyle w:val="Hyperlink"/>
          </w:rPr>
          <w:t>M21-1, Part III, Subpart v, 2</w:t>
        </w:r>
        <w:r w:rsidR="001D6882" w:rsidRPr="001D6882">
          <w:rPr>
            <w:rStyle w:val="Hyperlink"/>
          </w:rPr>
          <w:t>.</w:t>
        </w:r>
        <w:r w:rsidR="00D95112" w:rsidRPr="001D6882">
          <w:rPr>
            <w:rStyle w:val="Hyperlink"/>
          </w:rPr>
          <w:t>A</w:t>
        </w:r>
      </w:hyperlink>
      <w:r w:rsidR="005C370B">
        <w:t>,</w:t>
      </w:r>
      <w:r w:rsidR="00CE4FC9">
        <w:t xml:space="preserve"> </w:t>
      </w:r>
      <w:r w:rsidR="00D95112" w:rsidRPr="00CE4FC9">
        <w:t>Decision Authorization</w:t>
      </w:r>
    </w:p>
    <w:p w14:paraId="162BDF37" w14:textId="6EAE934D" w:rsidR="00022213" w:rsidRPr="00801993" w:rsidRDefault="001B5018" w:rsidP="00073338">
      <w:pPr>
        <w:pStyle w:val="ListParagraph"/>
        <w:numPr>
          <w:ilvl w:val="0"/>
          <w:numId w:val="3"/>
        </w:numPr>
        <w:adjustRightInd/>
        <w:spacing w:before="0" w:after="100" w:afterAutospacing="1"/>
        <w:rPr>
          <w:rStyle w:val="Hyperlink"/>
          <w:color w:val="auto"/>
          <w:u w:val="none"/>
        </w:rPr>
      </w:pPr>
      <w:hyperlink r:id="rId21" w:history="1">
        <w:r w:rsidR="00D95112" w:rsidRPr="001D6882">
          <w:rPr>
            <w:rStyle w:val="Hyperlink"/>
          </w:rPr>
          <w:t>M21-1, Part III, Subpart v, 2</w:t>
        </w:r>
        <w:r w:rsidR="001D6882" w:rsidRPr="001D6882">
          <w:rPr>
            <w:rStyle w:val="Hyperlink"/>
          </w:rPr>
          <w:t>.</w:t>
        </w:r>
        <w:r w:rsidR="00D95112" w:rsidRPr="001D6882">
          <w:rPr>
            <w:rStyle w:val="Hyperlink"/>
          </w:rPr>
          <w:t>B</w:t>
        </w:r>
      </w:hyperlink>
      <w:r w:rsidR="005C370B">
        <w:t xml:space="preserve">, </w:t>
      </w:r>
      <w:r w:rsidR="008E2779" w:rsidRPr="00CE4FC9">
        <w:t xml:space="preserve">Decision </w:t>
      </w:r>
      <w:r w:rsidR="00D95112" w:rsidRPr="00CE4FC9">
        <w:t>Notices</w:t>
      </w:r>
    </w:p>
    <w:p w14:paraId="162BDF38" w14:textId="6C3E05FA" w:rsidR="008E2779" w:rsidRPr="00801993" w:rsidRDefault="001B5018" w:rsidP="008E2779">
      <w:pPr>
        <w:pStyle w:val="ListParagraph"/>
        <w:numPr>
          <w:ilvl w:val="0"/>
          <w:numId w:val="3"/>
        </w:numPr>
        <w:adjustRightInd/>
        <w:spacing w:before="0" w:after="100" w:afterAutospacing="1"/>
      </w:pPr>
      <w:hyperlink r:id="rId22" w:history="1">
        <w:r w:rsidR="008E2779" w:rsidRPr="00CE4FC9">
          <w:rPr>
            <w:rStyle w:val="Hyperlink"/>
          </w:rPr>
          <w:t>M21-4, Appendix B</w:t>
        </w:r>
      </w:hyperlink>
      <w:r w:rsidR="008E2779" w:rsidRPr="00CE4FC9">
        <w:t>, End Product Codes </w:t>
      </w:r>
      <w:r w:rsidR="008E2779" w:rsidRPr="00801993">
        <w:t xml:space="preserve"> </w:t>
      </w:r>
    </w:p>
    <w:p w14:paraId="162BDF39" w14:textId="3CA56D53" w:rsidR="00022213" w:rsidRPr="00801993" w:rsidRDefault="001B5018" w:rsidP="00FA32D8">
      <w:pPr>
        <w:pStyle w:val="ListParagraph"/>
        <w:numPr>
          <w:ilvl w:val="0"/>
          <w:numId w:val="3"/>
        </w:numPr>
        <w:adjustRightInd/>
        <w:spacing w:before="0" w:after="100" w:afterAutospacing="1"/>
      </w:pPr>
      <w:hyperlink r:id="rId23" w:history="1">
        <w:r w:rsidR="001D6882" w:rsidRPr="001D6882">
          <w:rPr>
            <w:rStyle w:val="Hyperlink"/>
          </w:rPr>
          <w:t xml:space="preserve">VA Compensation </w:t>
        </w:r>
        <w:r w:rsidR="0071145F" w:rsidRPr="001D6882">
          <w:rPr>
            <w:rStyle w:val="Hyperlink"/>
          </w:rPr>
          <w:t>Rate Tables</w:t>
        </w:r>
      </w:hyperlink>
    </w:p>
    <w:bookmarkEnd w:id="17"/>
    <w:p w14:paraId="162BDF3A" w14:textId="77777777" w:rsidR="00AA6C34" w:rsidRDefault="00AA6C34" w:rsidP="00022213">
      <w:pPr>
        <w:pStyle w:val="ListParagraph"/>
        <w:adjustRightInd/>
        <w:spacing w:before="0" w:after="100" w:afterAutospacing="1"/>
        <w:rPr>
          <w:color w:val="000000"/>
        </w:rPr>
      </w:pPr>
    </w:p>
    <w:p w14:paraId="162BDF3B" w14:textId="77777777" w:rsidR="009521E2" w:rsidRDefault="009521E2">
      <w:pPr>
        <w:overflowPunct/>
        <w:autoSpaceDE/>
        <w:autoSpaceDN/>
        <w:adjustRightInd/>
        <w:spacing w:before="0"/>
        <w:rPr>
          <w:rFonts w:ascii="Times New Roman Bold" w:hAnsi="Times New Roman Bold"/>
          <w:b/>
          <w:smallCaps/>
          <w:color w:val="000000" w:themeColor="text1"/>
          <w:sz w:val="32"/>
          <w:szCs w:val="32"/>
        </w:rPr>
      </w:pPr>
      <w:r>
        <w:rPr>
          <w:color w:val="000000" w:themeColor="text1"/>
        </w:rPr>
        <w:br w:type="page"/>
      </w:r>
    </w:p>
    <w:p w14:paraId="162BDF3C" w14:textId="77777777" w:rsidR="007A5600" w:rsidRPr="0076340B" w:rsidRDefault="007A5600" w:rsidP="00473930">
      <w:pPr>
        <w:pStyle w:val="VBATopicHeading1"/>
      </w:pPr>
      <w:bookmarkStart w:id="18" w:name="_Toc455735898"/>
      <w:bookmarkStart w:id="19" w:name="_Toc49682611"/>
      <w:r w:rsidRPr="0076340B">
        <w:lastRenderedPageBreak/>
        <w:t xml:space="preserve">Topic 1: </w:t>
      </w:r>
      <w:bookmarkEnd w:id="18"/>
      <w:r w:rsidR="00FA06B2" w:rsidRPr="0076340B">
        <w:t>VSR Responsibilit</w:t>
      </w:r>
      <w:r w:rsidR="004805EC" w:rsidRPr="0076340B">
        <w:t>y to Review</w:t>
      </w:r>
      <w:bookmarkEnd w:id="19"/>
    </w:p>
    <w:p w14:paraId="162BDF3E" w14:textId="77777777" w:rsidR="004E6655" w:rsidRDefault="00F136E3" w:rsidP="004E6655">
      <w:pPr>
        <w:overflowPunct/>
        <w:autoSpaceDE/>
        <w:autoSpaceDN/>
        <w:adjustRightInd/>
        <w:spacing w:before="0"/>
        <w:jc w:val="center"/>
        <w:textAlignment w:val="baseline"/>
        <w:rPr>
          <w:rFonts w:eastAsia="+mn-ea"/>
          <w:b/>
          <w:szCs w:val="24"/>
        </w:rPr>
      </w:pPr>
      <w:r w:rsidRPr="001569E0">
        <w:rPr>
          <w:rFonts w:eastAsia="+mn-ea"/>
          <w:b/>
          <w:szCs w:val="24"/>
        </w:rPr>
        <w:t xml:space="preserve">It is the responsibility of each VSR to make sure the submitted claim </w:t>
      </w:r>
    </w:p>
    <w:p w14:paraId="162BDF3F" w14:textId="77777777" w:rsidR="00F136E3" w:rsidRPr="001569E0" w:rsidRDefault="00F136E3" w:rsidP="00F77E22">
      <w:pPr>
        <w:overflowPunct/>
        <w:autoSpaceDE/>
        <w:autoSpaceDN/>
        <w:adjustRightInd/>
        <w:spacing w:before="0"/>
        <w:jc w:val="center"/>
        <w:textAlignment w:val="baseline"/>
        <w:rPr>
          <w:rFonts w:eastAsia="+mn-ea"/>
          <w:b/>
          <w:szCs w:val="24"/>
        </w:rPr>
      </w:pPr>
      <w:r w:rsidRPr="001569E0">
        <w:rPr>
          <w:rFonts w:eastAsia="+mn-ea"/>
          <w:b/>
          <w:szCs w:val="24"/>
        </w:rPr>
        <w:t>has been properly adjudicated.</w:t>
      </w:r>
    </w:p>
    <w:p w14:paraId="162BDF41" w14:textId="24CE4EB5" w:rsidR="00FA06B2" w:rsidRDefault="00FA06B2" w:rsidP="00F77E22">
      <w:pPr>
        <w:spacing w:before="240"/>
        <w:rPr>
          <w:szCs w:val="24"/>
        </w:rPr>
      </w:pPr>
      <w:r w:rsidRPr="00F37B79">
        <w:rPr>
          <w:szCs w:val="24"/>
        </w:rPr>
        <w:t>Processing rating decisions is part of the</w:t>
      </w:r>
      <w:r w:rsidR="00231DD6" w:rsidRPr="00F37B79">
        <w:rPr>
          <w:szCs w:val="24"/>
        </w:rPr>
        <w:t xml:space="preserve"> responsibility of the VSR. </w:t>
      </w:r>
      <w:r w:rsidR="00C361BD" w:rsidRPr="00F37B79">
        <w:rPr>
          <w:szCs w:val="24"/>
        </w:rPr>
        <w:t>However, the rating decisi</w:t>
      </w:r>
      <w:r w:rsidR="000C4E0D">
        <w:rPr>
          <w:szCs w:val="24"/>
        </w:rPr>
        <w:t xml:space="preserve">on should not be </w:t>
      </w:r>
      <w:r w:rsidR="00381D9E">
        <w:rPr>
          <w:szCs w:val="24"/>
        </w:rPr>
        <w:t xml:space="preserve">processed </w:t>
      </w:r>
      <w:r w:rsidR="000C4E0D">
        <w:rPr>
          <w:szCs w:val="24"/>
        </w:rPr>
        <w:t>(</w:t>
      </w:r>
      <w:r w:rsidR="00C361BD" w:rsidRPr="00F37B79">
        <w:rPr>
          <w:szCs w:val="24"/>
        </w:rPr>
        <w:t xml:space="preserve">generated award and </w:t>
      </w:r>
      <w:r w:rsidR="00A04EE9">
        <w:rPr>
          <w:szCs w:val="24"/>
        </w:rPr>
        <w:t>decision notice</w:t>
      </w:r>
      <w:r w:rsidR="00C361BD" w:rsidRPr="00F37B79">
        <w:rPr>
          <w:szCs w:val="24"/>
        </w:rPr>
        <w:t>) until the VSR has verified that all development actions required under VA’</w:t>
      </w:r>
      <w:r w:rsidR="003A759E" w:rsidRPr="00F37B79">
        <w:rPr>
          <w:szCs w:val="24"/>
        </w:rPr>
        <w:t>s Duty to A</w:t>
      </w:r>
      <w:r w:rsidR="00C361BD" w:rsidRPr="00F37B79">
        <w:rPr>
          <w:szCs w:val="24"/>
        </w:rPr>
        <w:t>ssist</w:t>
      </w:r>
      <w:r w:rsidR="003A759E" w:rsidRPr="00F37B79">
        <w:rPr>
          <w:szCs w:val="24"/>
        </w:rPr>
        <w:t xml:space="preserve"> (DTA)</w:t>
      </w:r>
      <w:r w:rsidR="00C361BD" w:rsidRPr="00F37B79">
        <w:rPr>
          <w:szCs w:val="24"/>
        </w:rPr>
        <w:t xml:space="preserve"> have been completed accurately.</w:t>
      </w:r>
      <w:r w:rsidR="003A759E" w:rsidRPr="00F37B79">
        <w:rPr>
          <w:szCs w:val="24"/>
        </w:rPr>
        <w:t xml:space="preserve"> The VSR is the final employee to make sure we have provided proper </w:t>
      </w:r>
      <w:r w:rsidR="006D6331">
        <w:rPr>
          <w:szCs w:val="24"/>
        </w:rPr>
        <w:t>DTA</w:t>
      </w:r>
      <w:r w:rsidR="003A759E" w:rsidRPr="00F37B79">
        <w:rPr>
          <w:szCs w:val="24"/>
        </w:rPr>
        <w:t xml:space="preserve">, </w:t>
      </w:r>
      <w:r w:rsidR="006D6331">
        <w:rPr>
          <w:szCs w:val="24"/>
        </w:rPr>
        <w:t>in accordance with (</w:t>
      </w:r>
      <w:r w:rsidR="003A759E" w:rsidRPr="00F37B79">
        <w:rPr>
          <w:szCs w:val="24"/>
        </w:rPr>
        <w:t>IAW</w:t>
      </w:r>
      <w:r w:rsidR="006D6331">
        <w:rPr>
          <w:szCs w:val="24"/>
        </w:rPr>
        <w:t>)</w:t>
      </w:r>
      <w:r w:rsidR="003A759E" w:rsidRPr="00F37B79">
        <w:rPr>
          <w:szCs w:val="24"/>
        </w:rPr>
        <w:t xml:space="preserve"> </w:t>
      </w:r>
      <w:r w:rsidR="003A759E" w:rsidRPr="00F23617">
        <w:rPr>
          <w:i/>
          <w:iCs/>
          <w:szCs w:val="24"/>
        </w:rPr>
        <w:t>38 CFR 3.159</w:t>
      </w:r>
      <w:r w:rsidR="00282F1E" w:rsidRPr="00F23617">
        <w:rPr>
          <w:i/>
          <w:iCs/>
          <w:szCs w:val="24"/>
        </w:rPr>
        <w:t>(b)</w:t>
      </w:r>
      <w:r w:rsidR="003A759E" w:rsidRPr="00F37B79">
        <w:rPr>
          <w:szCs w:val="24"/>
        </w:rPr>
        <w:t xml:space="preserve"> and the most current guide</w:t>
      </w:r>
      <w:r w:rsidR="00FD55AA">
        <w:rPr>
          <w:szCs w:val="24"/>
        </w:rPr>
        <w:t xml:space="preserve">lines found in the </w:t>
      </w:r>
      <w:r w:rsidR="007B0F47" w:rsidRPr="007B0F47">
        <w:rPr>
          <w:i/>
          <w:iCs/>
          <w:szCs w:val="24"/>
        </w:rPr>
        <w:t>M21-1 Adjudication Procedures Manual</w:t>
      </w:r>
      <w:r w:rsidR="007B0F47">
        <w:rPr>
          <w:szCs w:val="24"/>
        </w:rPr>
        <w:t xml:space="preserve"> and the </w:t>
      </w:r>
      <w:r w:rsidR="007B0F47" w:rsidRPr="007B0F47">
        <w:rPr>
          <w:i/>
          <w:iCs/>
          <w:szCs w:val="24"/>
        </w:rPr>
        <w:t>M21-4 Manual</w:t>
      </w:r>
      <w:r w:rsidR="003A759E" w:rsidRPr="00F37B79">
        <w:rPr>
          <w:szCs w:val="24"/>
        </w:rPr>
        <w:t>.</w:t>
      </w:r>
    </w:p>
    <w:p w14:paraId="162BDF42" w14:textId="77777777" w:rsidR="00071738" w:rsidRDefault="00071738" w:rsidP="00071738">
      <w:pPr>
        <w:spacing w:before="0"/>
        <w:rPr>
          <w:szCs w:val="24"/>
        </w:rPr>
      </w:pPr>
    </w:p>
    <w:p w14:paraId="162BDF43" w14:textId="1F6A0798" w:rsidR="003A759E" w:rsidRDefault="003A759E" w:rsidP="00DB5521">
      <w:pPr>
        <w:spacing w:before="0" w:after="120"/>
        <w:rPr>
          <w:szCs w:val="24"/>
        </w:rPr>
      </w:pPr>
      <w:r w:rsidRPr="00FD55AA">
        <w:rPr>
          <w:szCs w:val="24"/>
          <w:u w:val="single"/>
        </w:rPr>
        <w:t>Important</w:t>
      </w:r>
      <w:r w:rsidRPr="00F37B79">
        <w:rPr>
          <w:szCs w:val="24"/>
        </w:rPr>
        <w:t>: If any part of the development has been missed, neglected, or forgotten, and the issue is denied, the claim is not re</w:t>
      </w:r>
      <w:r w:rsidR="00A2496E">
        <w:rPr>
          <w:szCs w:val="24"/>
        </w:rPr>
        <w:t>ady and</w:t>
      </w:r>
      <w:r w:rsidRPr="00F37B79">
        <w:rPr>
          <w:szCs w:val="24"/>
        </w:rPr>
        <w:t xml:space="preserve"> </w:t>
      </w:r>
      <w:r w:rsidR="00A2496E">
        <w:rPr>
          <w:szCs w:val="24"/>
        </w:rPr>
        <w:t>should</w:t>
      </w:r>
      <w:r w:rsidRPr="00F37B79">
        <w:rPr>
          <w:szCs w:val="24"/>
        </w:rPr>
        <w:t xml:space="preserve"> not be </w:t>
      </w:r>
      <w:r w:rsidR="00381D9E">
        <w:rPr>
          <w:szCs w:val="24"/>
        </w:rPr>
        <w:t>processed</w:t>
      </w:r>
      <w:r w:rsidR="00381D9E" w:rsidRPr="00F37B79">
        <w:rPr>
          <w:szCs w:val="24"/>
        </w:rPr>
        <w:t xml:space="preserve"> </w:t>
      </w:r>
      <w:r w:rsidRPr="00F37B79">
        <w:rPr>
          <w:szCs w:val="24"/>
        </w:rPr>
        <w:t xml:space="preserve">because VA has not met its obligations under </w:t>
      </w:r>
      <w:r w:rsidRPr="00F23617">
        <w:rPr>
          <w:i/>
          <w:iCs/>
          <w:szCs w:val="24"/>
        </w:rPr>
        <w:t>38 CFR 3.159</w:t>
      </w:r>
      <w:r w:rsidRPr="00F37B79">
        <w:rPr>
          <w:szCs w:val="24"/>
        </w:rPr>
        <w:t xml:space="preserve"> to assist the Veteran/claimant in support of their claim</w:t>
      </w:r>
      <w:r w:rsidR="00F37B79" w:rsidRPr="00F37B79">
        <w:rPr>
          <w:szCs w:val="24"/>
        </w:rPr>
        <w:t>.</w:t>
      </w:r>
    </w:p>
    <w:p w14:paraId="41B21B20" w14:textId="77777777" w:rsidR="00DB5521" w:rsidRDefault="00DB5521" w:rsidP="00C63DDB">
      <w:pPr>
        <w:spacing w:before="0" w:after="120"/>
        <w:rPr>
          <w:szCs w:val="24"/>
        </w:rPr>
      </w:pPr>
    </w:p>
    <w:p w14:paraId="162BDF45" w14:textId="77777777" w:rsidR="00F37B79" w:rsidRPr="00F37B79" w:rsidRDefault="00F37B79" w:rsidP="00976F6C">
      <w:pPr>
        <w:spacing w:before="0" w:after="120"/>
        <w:rPr>
          <w:b/>
          <w:szCs w:val="24"/>
        </w:rPr>
      </w:pPr>
      <w:r w:rsidRPr="00F37B79">
        <w:rPr>
          <w:b/>
          <w:szCs w:val="24"/>
        </w:rPr>
        <w:t>Substantially Complete Claim</w:t>
      </w:r>
    </w:p>
    <w:p w14:paraId="162BDF47" w14:textId="653539F5" w:rsidR="002A6A6B" w:rsidRPr="00071738" w:rsidRDefault="00F37B79" w:rsidP="00976F6C">
      <w:pPr>
        <w:spacing w:before="0" w:after="120"/>
        <w:rPr>
          <w:szCs w:val="24"/>
        </w:rPr>
      </w:pPr>
      <w:r>
        <w:rPr>
          <w:szCs w:val="24"/>
        </w:rPr>
        <w:t xml:space="preserve">One of the first tasks a VSR </w:t>
      </w:r>
      <w:r w:rsidR="00C97CA7">
        <w:rPr>
          <w:szCs w:val="24"/>
        </w:rPr>
        <w:t xml:space="preserve">must </w:t>
      </w:r>
      <w:r>
        <w:rPr>
          <w:szCs w:val="24"/>
        </w:rPr>
        <w:t xml:space="preserve">undertake in the review process is to verify that the claim received was substantially complete.  Per </w:t>
      </w:r>
      <w:r w:rsidR="00812152" w:rsidRPr="00F23617">
        <w:rPr>
          <w:i/>
          <w:iCs/>
          <w:szCs w:val="24"/>
        </w:rPr>
        <w:t>38 CFR 3.159(a)(3)</w:t>
      </w:r>
      <w:r w:rsidR="004C6DDE">
        <w:rPr>
          <w:szCs w:val="24"/>
        </w:rPr>
        <w:t>,</w:t>
      </w:r>
      <w:r w:rsidR="00812152">
        <w:rPr>
          <w:szCs w:val="24"/>
        </w:rPr>
        <w:t xml:space="preserve"> </w:t>
      </w:r>
      <w:r w:rsidR="004C6DDE">
        <w:rPr>
          <w:szCs w:val="24"/>
        </w:rPr>
        <w:t xml:space="preserve"> </w:t>
      </w:r>
      <w:r w:rsidR="004C6DDE" w:rsidRPr="00F23617">
        <w:rPr>
          <w:i/>
          <w:iCs/>
          <w:szCs w:val="24"/>
        </w:rPr>
        <w:t>M21-1 I.1.</w:t>
      </w:r>
      <w:r w:rsidR="00A279A8" w:rsidRPr="00F23617">
        <w:rPr>
          <w:i/>
          <w:iCs/>
          <w:szCs w:val="24"/>
        </w:rPr>
        <w:t>A.4.f</w:t>
      </w:r>
      <w:r w:rsidR="00812152">
        <w:rPr>
          <w:szCs w:val="24"/>
        </w:rPr>
        <w:t>,</w:t>
      </w:r>
      <w:r w:rsidR="007B0F47">
        <w:rPr>
          <w:szCs w:val="24"/>
        </w:rPr>
        <w:t xml:space="preserve"> and </w:t>
      </w:r>
      <w:r w:rsidR="007B0F47" w:rsidRPr="005F5094">
        <w:rPr>
          <w:i/>
          <w:iCs/>
          <w:szCs w:val="24"/>
        </w:rPr>
        <w:t>M21-1 I.1.B.1.b</w:t>
      </w:r>
      <w:r w:rsidR="007B0F47">
        <w:rPr>
          <w:i/>
          <w:iCs/>
          <w:szCs w:val="24"/>
        </w:rPr>
        <w:t>,</w:t>
      </w:r>
      <w:r>
        <w:rPr>
          <w:szCs w:val="24"/>
        </w:rPr>
        <w:t xml:space="preserve"> substantially complete claim</w:t>
      </w:r>
      <w:r w:rsidR="00812152">
        <w:rPr>
          <w:szCs w:val="24"/>
        </w:rPr>
        <w:t>s</w:t>
      </w:r>
      <w:r>
        <w:rPr>
          <w:szCs w:val="24"/>
        </w:rPr>
        <w:t xml:space="preserve"> must contain the following information:</w:t>
      </w:r>
    </w:p>
    <w:p w14:paraId="162BDF48" w14:textId="77777777" w:rsidR="00792D88" w:rsidRDefault="00792D88" w:rsidP="00DB727E">
      <w:pPr>
        <w:pStyle w:val="ListParagraph"/>
        <w:numPr>
          <w:ilvl w:val="0"/>
          <w:numId w:val="7"/>
        </w:numPr>
        <w:spacing w:before="0"/>
        <w:rPr>
          <w:color w:val="000000" w:themeColor="text1"/>
          <w:szCs w:val="24"/>
        </w:rPr>
      </w:pPr>
      <w:r>
        <w:rPr>
          <w:color w:val="000000" w:themeColor="text1"/>
          <w:szCs w:val="24"/>
        </w:rPr>
        <w:t>Claimant’s name and relationship to the Veteran, if applicable</w:t>
      </w:r>
    </w:p>
    <w:p w14:paraId="162BDF49" w14:textId="77777777" w:rsidR="00792D88" w:rsidRDefault="00792D88" w:rsidP="00DB727E">
      <w:pPr>
        <w:pStyle w:val="ListParagraph"/>
        <w:numPr>
          <w:ilvl w:val="0"/>
          <w:numId w:val="7"/>
        </w:numPr>
        <w:spacing w:before="0"/>
        <w:rPr>
          <w:color w:val="000000" w:themeColor="text1"/>
          <w:szCs w:val="24"/>
        </w:rPr>
      </w:pPr>
      <w:r>
        <w:rPr>
          <w:color w:val="000000" w:themeColor="text1"/>
          <w:szCs w:val="24"/>
        </w:rPr>
        <w:t>Sufficient service information for the VA to verify the Veteran’s service, if applicable</w:t>
      </w:r>
    </w:p>
    <w:p w14:paraId="162BDF4B" w14:textId="729FFFD3" w:rsidR="00792D88" w:rsidRPr="004C6DDE" w:rsidRDefault="00812152" w:rsidP="00DB727E">
      <w:pPr>
        <w:pStyle w:val="ListParagraph"/>
        <w:numPr>
          <w:ilvl w:val="0"/>
          <w:numId w:val="7"/>
        </w:numPr>
        <w:spacing w:before="0"/>
        <w:rPr>
          <w:color w:val="000000" w:themeColor="text1"/>
          <w:szCs w:val="24"/>
        </w:rPr>
      </w:pPr>
      <w:r w:rsidRPr="004C6DDE">
        <w:rPr>
          <w:color w:val="000000" w:themeColor="text1"/>
          <w:szCs w:val="24"/>
        </w:rPr>
        <w:t>Benefit</w:t>
      </w:r>
      <w:r w:rsidR="00A279A8" w:rsidRPr="004C6DDE">
        <w:rPr>
          <w:color w:val="000000" w:themeColor="text1"/>
          <w:szCs w:val="24"/>
        </w:rPr>
        <w:t xml:space="preserve"> sought</w:t>
      </w:r>
      <w:r w:rsidR="004C6DDE" w:rsidRPr="004C6DDE">
        <w:rPr>
          <w:color w:val="000000" w:themeColor="text1"/>
          <w:szCs w:val="24"/>
        </w:rPr>
        <w:t xml:space="preserve"> and any</w:t>
      </w:r>
      <w:r w:rsidR="00F80F45">
        <w:rPr>
          <w:color w:val="000000" w:themeColor="text1"/>
          <w:szCs w:val="24"/>
        </w:rPr>
        <w:t xml:space="preserve"> </w:t>
      </w:r>
      <w:r w:rsidR="004C6DDE" w:rsidRPr="004C6DDE">
        <w:rPr>
          <w:color w:val="000000" w:themeColor="text1"/>
          <w:szCs w:val="24"/>
        </w:rPr>
        <w:t>m</w:t>
      </w:r>
      <w:r w:rsidR="00A279A8" w:rsidRPr="004C6DDE">
        <w:rPr>
          <w:color w:val="000000" w:themeColor="text1"/>
          <w:szCs w:val="24"/>
        </w:rPr>
        <w:t>edical condition(s)</w:t>
      </w:r>
      <w:r w:rsidR="00792D88" w:rsidRPr="004C6DDE">
        <w:rPr>
          <w:color w:val="000000" w:themeColor="text1"/>
          <w:szCs w:val="24"/>
        </w:rPr>
        <w:t xml:space="preserve"> on which </w:t>
      </w:r>
      <w:r w:rsidR="004C6DDE" w:rsidRPr="004C6DDE">
        <w:rPr>
          <w:color w:val="000000" w:themeColor="text1"/>
          <w:szCs w:val="24"/>
        </w:rPr>
        <w:t>it</w:t>
      </w:r>
      <w:r w:rsidR="00792D88" w:rsidRPr="004C6DDE">
        <w:rPr>
          <w:color w:val="000000" w:themeColor="text1"/>
          <w:szCs w:val="24"/>
        </w:rPr>
        <w:t xml:space="preserve"> is based</w:t>
      </w:r>
    </w:p>
    <w:p w14:paraId="162BDF4C" w14:textId="3C91DF96" w:rsidR="00792D88" w:rsidRDefault="00A86E73" w:rsidP="00DB727E">
      <w:pPr>
        <w:pStyle w:val="ListParagraph"/>
        <w:numPr>
          <w:ilvl w:val="0"/>
          <w:numId w:val="7"/>
        </w:numPr>
        <w:spacing w:before="0"/>
        <w:rPr>
          <w:color w:val="000000" w:themeColor="text1"/>
          <w:szCs w:val="24"/>
        </w:rPr>
      </w:pPr>
      <w:r>
        <w:rPr>
          <w:color w:val="000000" w:themeColor="text1"/>
          <w:szCs w:val="24"/>
        </w:rPr>
        <w:t>Signature of the claima</w:t>
      </w:r>
      <w:r w:rsidR="00792D88">
        <w:rPr>
          <w:color w:val="000000" w:themeColor="text1"/>
          <w:szCs w:val="24"/>
        </w:rPr>
        <w:t>nt or another legally authorized individual</w:t>
      </w:r>
    </w:p>
    <w:p w14:paraId="162BDF4D" w14:textId="5392AC14" w:rsidR="00792D88" w:rsidRDefault="00792D88" w:rsidP="00DB727E">
      <w:pPr>
        <w:pStyle w:val="ListParagraph"/>
        <w:numPr>
          <w:ilvl w:val="0"/>
          <w:numId w:val="7"/>
        </w:numPr>
        <w:spacing w:before="0"/>
        <w:rPr>
          <w:color w:val="000000" w:themeColor="text1"/>
          <w:szCs w:val="24"/>
        </w:rPr>
      </w:pPr>
      <w:r>
        <w:rPr>
          <w:color w:val="000000" w:themeColor="text1"/>
          <w:szCs w:val="24"/>
        </w:rPr>
        <w:t>Statement of</w:t>
      </w:r>
      <w:r w:rsidR="00AB5BBB">
        <w:rPr>
          <w:color w:val="000000" w:themeColor="text1"/>
          <w:szCs w:val="24"/>
        </w:rPr>
        <w:t xml:space="preserve"> income for Veterans pension, Su</w:t>
      </w:r>
      <w:r>
        <w:rPr>
          <w:color w:val="000000" w:themeColor="text1"/>
          <w:szCs w:val="24"/>
        </w:rPr>
        <w:t xml:space="preserve">rvivors pension, or Parents’ </w:t>
      </w:r>
      <w:r w:rsidR="00A44B91">
        <w:rPr>
          <w:color w:val="000000" w:themeColor="text1"/>
          <w:szCs w:val="24"/>
        </w:rPr>
        <w:t>D</w:t>
      </w:r>
      <w:r>
        <w:rPr>
          <w:color w:val="000000" w:themeColor="text1"/>
          <w:szCs w:val="24"/>
        </w:rPr>
        <w:t xml:space="preserve">ependency and Indemnity Compensation (DIC), if </w:t>
      </w:r>
      <w:r w:rsidR="00812152">
        <w:rPr>
          <w:color w:val="000000" w:themeColor="text1"/>
          <w:szCs w:val="24"/>
        </w:rPr>
        <w:t xml:space="preserve">pension is </w:t>
      </w:r>
      <w:r>
        <w:rPr>
          <w:color w:val="000000" w:themeColor="text1"/>
          <w:szCs w:val="24"/>
        </w:rPr>
        <w:t>claimed</w:t>
      </w:r>
    </w:p>
    <w:p w14:paraId="3FFEDD27" w14:textId="43737199" w:rsidR="00A279A8" w:rsidRPr="00A279A8" w:rsidRDefault="00A279A8" w:rsidP="00DB727E">
      <w:pPr>
        <w:numPr>
          <w:ilvl w:val="0"/>
          <w:numId w:val="7"/>
        </w:numPr>
        <w:overflowPunct/>
        <w:autoSpaceDE/>
        <w:autoSpaceDN/>
        <w:adjustRightInd/>
        <w:spacing w:before="100" w:beforeAutospacing="1" w:after="100" w:afterAutospacing="1"/>
        <w:rPr>
          <w:szCs w:val="24"/>
        </w:rPr>
      </w:pPr>
      <w:r w:rsidRPr="00233EB9">
        <w:rPr>
          <w:szCs w:val="24"/>
        </w:rPr>
        <w:t>Identification or inclusion of potentially new evidence in supplemental claims, and</w:t>
      </w:r>
    </w:p>
    <w:p w14:paraId="0B0A7637" w14:textId="6C17D600" w:rsidR="00A279A8" w:rsidRPr="00A279A8" w:rsidRDefault="00A279A8" w:rsidP="00DB727E">
      <w:pPr>
        <w:pStyle w:val="ListParagraph"/>
        <w:numPr>
          <w:ilvl w:val="0"/>
          <w:numId w:val="7"/>
        </w:numPr>
        <w:spacing w:before="0"/>
        <w:rPr>
          <w:color w:val="000000" w:themeColor="text1"/>
          <w:szCs w:val="24"/>
        </w:rPr>
      </w:pPr>
      <w:r w:rsidRPr="00233EB9">
        <w:rPr>
          <w:szCs w:val="24"/>
        </w:rPr>
        <w:t xml:space="preserve">For </w:t>
      </w:r>
      <w:r w:rsidR="005B4599">
        <w:rPr>
          <w:szCs w:val="24"/>
        </w:rPr>
        <w:t>higher level reviews (</w:t>
      </w:r>
      <w:r w:rsidRPr="00233EB9">
        <w:rPr>
          <w:szCs w:val="24"/>
        </w:rPr>
        <w:t>HLRs</w:t>
      </w:r>
      <w:r w:rsidR="005B4599">
        <w:rPr>
          <w:szCs w:val="24"/>
        </w:rPr>
        <w:t>)</w:t>
      </w:r>
      <w:r w:rsidRPr="00233EB9">
        <w:rPr>
          <w:szCs w:val="24"/>
        </w:rPr>
        <w:t>, identification of the date of the decision for which review is sought</w:t>
      </w:r>
    </w:p>
    <w:p w14:paraId="162BDF4E" w14:textId="77777777" w:rsidR="00F37B79" w:rsidRDefault="00F37B79" w:rsidP="00F37B79">
      <w:pPr>
        <w:spacing w:before="0"/>
        <w:rPr>
          <w:color w:val="000000" w:themeColor="text1"/>
          <w:szCs w:val="24"/>
        </w:rPr>
      </w:pPr>
    </w:p>
    <w:p w14:paraId="162BDF4F" w14:textId="75CDF2C7" w:rsidR="00E05E3F" w:rsidRDefault="00A2496E" w:rsidP="00A2496E">
      <w:pPr>
        <w:spacing w:before="0" w:after="120"/>
        <w:rPr>
          <w:color w:val="000000" w:themeColor="text1"/>
          <w:szCs w:val="24"/>
        </w:rPr>
      </w:pPr>
      <w:r>
        <w:rPr>
          <w:color w:val="000000" w:themeColor="text1"/>
          <w:szCs w:val="24"/>
        </w:rPr>
        <w:t>Remember</w:t>
      </w:r>
      <w:r w:rsidR="00812152">
        <w:rPr>
          <w:color w:val="000000" w:themeColor="text1"/>
          <w:szCs w:val="24"/>
        </w:rPr>
        <w:t>, if the claim was not substantially complete, neither development actions nor a rating decision should have been completed, unless the claim was made substantially complete by phone call to the Veteran. The manual gives VSRs guidance on processing and notifying the Veteran concerning an incomplete application (</w:t>
      </w:r>
      <w:r w:rsidR="00812152" w:rsidRPr="00F23617">
        <w:rPr>
          <w:i/>
          <w:iCs/>
          <w:color w:val="000000" w:themeColor="text1"/>
          <w:szCs w:val="24"/>
        </w:rPr>
        <w:t>M21-1 I.1.B.1.g</w:t>
      </w:r>
      <w:r w:rsidR="00812152">
        <w:rPr>
          <w:color w:val="000000" w:themeColor="text1"/>
          <w:szCs w:val="24"/>
        </w:rPr>
        <w:t>).</w:t>
      </w:r>
    </w:p>
    <w:p w14:paraId="162BDF50" w14:textId="77777777" w:rsidR="00E05E3F" w:rsidRDefault="00E05E3F" w:rsidP="00C63DDB">
      <w:pPr>
        <w:spacing w:before="0" w:after="120"/>
        <w:rPr>
          <w:color w:val="000000" w:themeColor="text1"/>
          <w:szCs w:val="24"/>
        </w:rPr>
      </w:pPr>
    </w:p>
    <w:p w14:paraId="162BDF51" w14:textId="77777777" w:rsidR="00A2496E" w:rsidRPr="00A2496E" w:rsidRDefault="00A2496E" w:rsidP="00A2496E">
      <w:pPr>
        <w:spacing w:before="0" w:after="120"/>
        <w:rPr>
          <w:b/>
          <w:color w:val="000000" w:themeColor="text1"/>
          <w:szCs w:val="24"/>
        </w:rPr>
      </w:pPr>
      <w:r w:rsidRPr="00A2496E">
        <w:rPr>
          <w:b/>
          <w:color w:val="000000" w:themeColor="text1"/>
          <w:szCs w:val="24"/>
        </w:rPr>
        <w:t>Type of Claim</w:t>
      </w:r>
    </w:p>
    <w:p w14:paraId="162BDF52" w14:textId="297E559D" w:rsidR="00925EE5" w:rsidRDefault="00A2496E" w:rsidP="00F37B79">
      <w:pPr>
        <w:spacing w:before="0"/>
        <w:rPr>
          <w:color w:val="000000" w:themeColor="text1"/>
          <w:szCs w:val="24"/>
        </w:rPr>
      </w:pPr>
      <w:r>
        <w:rPr>
          <w:color w:val="000000" w:themeColor="text1"/>
          <w:szCs w:val="24"/>
        </w:rPr>
        <w:t xml:space="preserve">Another task that the VSR </w:t>
      </w:r>
      <w:r w:rsidR="00C97CA7">
        <w:rPr>
          <w:color w:val="000000" w:themeColor="text1"/>
          <w:szCs w:val="24"/>
        </w:rPr>
        <w:t xml:space="preserve">must </w:t>
      </w:r>
      <w:r>
        <w:rPr>
          <w:color w:val="000000" w:themeColor="text1"/>
          <w:szCs w:val="24"/>
        </w:rPr>
        <w:t>review concern</w:t>
      </w:r>
      <w:r w:rsidR="00C97CA7">
        <w:rPr>
          <w:color w:val="000000" w:themeColor="text1"/>
          <w:szCs w:val="24"/>
        </w:rPr>
        <w:t>s</w:t>
      </w:r>
      <w:r w:rsidR="000541A7">
        <w:rPr>
          <w:color w:val="000000" w:themeColor="text1"/>
          <w:szCs w:val="24"/>
        </w:rPr>
        <w:t xml:space="preserve"> </w:t>
      </w:r>
      <w:r w:rsidR="00925EE5">
        <w:rPr>
          <w:color w:val="000000" w:themeColor="text1"/>
          <w:szCs w:val="24"/>
        </w:rPr>
        <w:t xml:space="preserve">the established </w:t>
      </w:r>
      <w:r w:rsidR="00FF0B40">
        <w:rPr>
          <w:color w:val="000000" w:themeColor="text1"/>
          <w:szCs w:val="24"/>
        </w:rPr>
        <w:t>e</w:t>
      </w:r>
      <w:r w:rsidR="00925EE5">
        <w:rPr>
          <w:color w:val="000000" w:themeColor="text1"/>
          <w:szCs w:val="24"/>
        </w:rPr>
        <w:t xml:space="preserve">nd </w:t>
      </w:r>
      <w:r w:rsidR="00FF0B40">
        <w:rPr>
          <w:color w:val="000000" w:themeColor="text1"/>
          <w:szCs w:val="24"/>
        </w:rPr>
        <w:t>p</w:t>
      </w:r>
      <w:r w:rsidR="00925EE5">
        <w:rPr>
          <w:color w:val="000000" w:themeColor="text1"/>
          <w:szCs w:val="24"/>
        </w:rPr>
        <w:t>roduct (EP) which controls the processing of the claim.</w:t>
      </w:r>
      <w:r w:rsidR="00CB2271">
        <w:rPr>
          <w:color w:val="000000" w:themeColor="text1"/>
          <w:szCs w:val="24"/>
        </w:rPr>
        <w:t xml:space="preserve"> VSRs will process both initial</w:t>
      </w:r>
      <w:r w:rsidR="00925EE5">
        <w:rPr>
          <w:color w:val="000000" w:themeColor="text1"/>
          <w:szCs w:val="24"/>
        </w:rPr>
        <w:t xml:space="preserve"> and non-original claims.</w:t>
      </w:r>
    </w:p>
    <w:p w14:paraId="162BDF53" w14:textId="77777777" w:rsidR="00925EE5" w:rsidRDefault="00925EE5" w:rsidP="00F37B79">
      <w:pPr>
        <w:spacing w:before="0"/>
        <w:rPr>
          <w:color w:val="000000" w:themeColor="text1"/>
          <w:szCs w:val="24"/>
        </w:rPr>
      </w:pPr>
    </w:p>
    <w:p w14:paraId="162BDF55" w14:textId="6501AF68" w:rsidR="00925EE5" w:rsidRDefault="00925EE5" w:rsidP="00976F6C">
      <w:pPr>
        <w:overflowPunct/>
        <w:autoSpaceDE/>
        <w:autoSpaceDN/>
        <w:adjustRightInd/>
        <w:spacing w:before="0" w:after="120"/>
        <w:rPr>
          <w:color w:val="000000" w:themeColor="text1"/>
          <w:szCs w:val="24"/>
        </w:rPr>
      </w:pPr>
      <w:r>
        <w:rPr>
          <w:color w:val="000000" w:themeColor="text1"/>
          <w:szCs w:val="24"/>
        </w:rPr>
        <w:t xml:space="preserve">An </w:t>
      </w:r>
      <w:r w:rsidR="005976F8" w:rsidRPr="00233EB9">
        <w:rPr>
          <w:i/>
          <w:iCs/>
          <w:color w:val="000000" w:themeColor="text1"/>
          <w:szCs w:val="24"/>
        </w:rPr>
        <w:t xml:space="preserve">original </w:t>
      </w:r>
      <w:r w:rsidRPr="00431273">
        <w:rPr>
          <w:i/>
          <w:color w:val="000000" w:themeColor="text1"/>
          <w:szCs w:val="24"/>
        </w:rPr>
        <w:t>claim</w:t>
      </w:r>
      <w:r>
        <w:rPr>
          <w:color w:val="000000" w:themeColor="text1"/>
          <w:szCs w:val="24"/>
        </w:rPr>
        <w:t xml:space="preserve"> refers to the first time a Veteran submits a claim for VBA benefits. They are identified by one of two different EPs:</w:t>
      </w:r>
    </w:p>
    <w:p w14:paraId="162BDF57" w14:textId="77777777" w:rsidR="00AB5BBB" w:rsidRPr="00925EE5" w:rsidRDefault="00AB5BBB" w:rsidP="00DB727E">
      <w:pPr>
        <w:pStyle w:val="ListParagraph"/>
        <w:numPr>
          <w:ilvl w:val="0"/>
          <w:numId w:val="10"/>
        </w:numPr>
        <w:spacing w:before="0"/>
        <w:rPr>
          <w:color w:val="000000" w:themeColor="text1"/>
          <w:szCs w:val="24"/>
        </w:rPr>
      </w:pPr>
      <w:r>
        <w:rPr>
          <w:color w:val="000000" w:themeColor="text1"/>
          <w:szCs w:val="24"/>
        </w:rPr>
        <w:t>EP 110 – Initial compensation claim containing seven issues or less</w:t>
      </w:r>
    </w:p>
    <w:p w14:paraId="162BDF58" w14:textId="77777777" w:rsidR="00925EE5" w:rsidRDefault="00AB5BBB" w:rsidP="00DB727E">
      <w:pPr>
        <w:pStyle w:val="ListParagraph"/>
        <w:numPr>
          <w:ilvl w:val="0"/>
          <w:numId w:val="10"/>
        </w:numPr>
        <w:spacing w:before="0"/>
        <w:rPr>
          <w:color w:val="000000" w:themeColor="text1"/>
          <w:szCs w:val="24"/>
        </w:rPr>
      </w:pPr>
      <w:r>
        <w:rPr>
          <w:color w:val="000000" w:themeColor="text1"/>
          <w:szCs w:val="24"/>
        </w:rPr>
        <w:lastRenderedPageBreak/>
        <w:t>EP 0</w:t>
      </w:r>
      <w:r w:rsidR="00925EE5" w:rsidRPr="00925EE5">
        <w:rPr>
          <w:color w:val="000000" w:themeColor="text1"/>
          <w:szCs w:val="24"/>
        </w:rPr>
        <w:t>10</w:t>
      </w:r>
      <w:r w:rsidR="003F7F6B">
        <w:rPr>
          <w:color w:val="000000" w:themeColor="text1"/>
          <w:szCs w:val="24"/>
        </w:rPr>
        <w:t xml:space="preserve"> – Initial compensation claim</w:t>
      </w:r>
      <w:r w:rsidR="00F52F5E">
        <w:rPr>
          <w:color w:val="000000" w:themeColor="text1"/>
          <w:szCs w:val="24"/>
        </w:rPr>
        <w:t xml:space="preserve"> containing eight issues or more</w:t>
      </w:r>
    </w:p>
    <w:p w14:paraId="162BDF59" w14:textId="77777777" w:rsidR="00841690" w:rsidRDefault="00841690" w:rsidP="000A064E">
      <w:pPr>
        <w:spacing w:before="0"/>
        <w:rPr>
          <w:color w:val="000000" w:themeColor="text1"/>
          <w:szCs w:val="24"/>
        </w:rPr>
      </w:pPr>
    </w:p>
    <w:p w14:paraId="162BDF5A" w14:textId="54FDF3D7" w:rsidR="000A064E" w:rsidRDefault="00BC286F" w:rsidP="000A064E">
      <w:pPr>
        <w:spacing w:before="0"/>
        <w:rPr>
          <w:color w:val="000000" w:themeColor="text1"/>
          <w:szCs w:val="24"/>
        </w:rPr>
      </w:pPr>
      <w:r>
        <w:rPr>
          <w:color w:val="000000" w:themeColor="text1"/>
          <w:szCs w:val="24"/>
        </w:rPr>
        <w:t xml:space="preserve">Remember, </w:t>
      </w:r>
      <w:r w:rsidR="000A064E">
        <w:rPr>
          <w:color w:val="000000" w:themeColor="text1"/>
          <w:szCs w:val="24"/>
        </w:rPr>
        <w:t xml:space="preserve">all conditions claimed </w:t>
      </w:r>
      <w:r w:rsidR="00CB2271">
        <w:rPr>
          <w:color w:val="000000" w:themeColor="text1"/>
          <w:szCs w:val="24"/>
        </w:rPr>
        <w:t xml:space="preserve">during the course of an </w:t>
      </w:r>
      <w:r w:rsidR="005976F8">
        <w:rPr>
          <w:color w:val="000000" w:themeColor="text1"/>
          <w:szCs w:val="24"/>
        </w:rPr>
        <w:t xml:space="preserve">original </w:t>
      </w:r>
      <w:r w:rsidR="000A064E">
        <w:rPr>
          <w:color w:val="000000" w:themeColor="text1"/>
          <w:szCs w:val="24"/>
        </w:rPr>
        <w:t>claim, ev</w:t>
      </w:r>
      <w:r w:rsidR="003B0EF3">
        <w:rPr>
          <w:color w:val="000000" w:themeColor="text1"/>
          <w:szCs w:val="24"/>
        </w:rPr>
        <w:t xml:space="preserve">en claims that are </w:t>
      </w:r>
      <w:r w:rsidR="007A06F4">
        <w:rPr>
          <w:color w:val="000000" w:themeColor="text1"/>
          <w:szCs w:val="24"/>
        </w:rPr>
        <w:t xml:space="preserve">otherwise </w:t>
      </w:r>
      <w:r w:rsidR="003B0EF3">
        <w:rPr>
          <w:color w:val="000000" w:themeColor="text1"/>
          <w:szCs w:val="24"/>
        </w:rPr>
        <w:t>individually</w:t>
      </w:r>
      <w:r w:rsidR="000C4E0D">
        <w:rPr>
          <w:color w:val="000000" w:themeColor="text1"/>
          <w:szCs w:val="24"/>
        </w:rPr>
        <w:t xml:space="preserve"> managed by other EPs, </w:t>
      </w:r>
      <w:r w:rsidR="000A064E">
        <w:rPr>
          <w:color w:val="000000" w:themeColor="text1"/>
          <w:szCs w:val="24"/>
        </w:rPr>
        <w:t xml:space="preserve">such as dependency claims or claims for ancillary benefits like Specially Adapted Housing </w:t>
      </w:r>
      <w:r w:rsidR="00C97CA7">
        <w:rPr>
          <w:color w:val="000000" w:themeColor="text1"/>
          <w:szCs w:val="24"/>
        </w:rPr>
        <w:t xml:space="preserve">(SAH) </w:t>
      </w:r>
      <w:r w:rsidR="000A064E">
        <w:rPr>
          <w:color w:val="000000" w:themeColor="text1"/>
          <w:szCs w:val="24"/>
        </w:rPr>
        <w:t xml:space="preserve">or </w:t>
      </w:r>
      <w:r w:rsidR="000C4E0D">
        <w:rPr>
          <w:color w:val="000000" w:themeColor="text1"/>
          <w:szCs w:val="24"/>
        </w:rPr>
        <w:t>Automobile Allowances</w:t>
      </w:r>
      <w:r w:rsidR="00F52F5E">
        <w:rPr>
          <w:color w:val="000000" w:themeColor="text1"/>
          <w:szCs w:val="24"/>
        </w:rPr>
        <w:t xml:space="preserve">, will all </w:t>
      </w:r>
      <w:r w:rsidR="003B0EF3">
        <w:rPr>
          <w:color w:val="000000" w:themeColor="text1"/>
          <w:szCs w:val="24"/>
        </w:rPr>
        <w:t>be included as contentions under</w:t>
      </w:r>
      <w:r w:rsidR="00F52F5E">
        <w:rPr>
          <w:color w:val="000000" w:themeColor="text1"/>
          <w:szCs w:val="24"/>
        </w:rPr>
        <w:t xml:space="preserve"> the original claim EP.  </w:t>
      </w:r>
      <w:r w:rsidR="000C4E0D">
        <w:rPr>
          <w:color w:val="000000" w:themeColor="text1"/>
          <w:szCs w:val="24"/>
        </w:rPr>
        <w:t>(</w:t>
      </w:r>
      <w:r w:rsidR="00501054" w:rsidRPr="00501054">
        <w:rPr>
          <w:i/>
          <w:iCs/>
          <w:szCs w:val="24"/>
        </w:rPr>
        <w:t xml:space="preserve">M21-1 III.ii.1.C.5.a, </w:t>
      </w:r>
      <w:r w:rsidR="003B0EF3" w:rsidRPr="00501054">
        <w:rPr>
          <w:i/>
          <w:iCs/>
          <w:szCs w:val="24"/>
        </w:rPr>
        <w:t>M21-1</w:t>
      </w:r>
      <w:r w:rsidR="00884095" w:rsidRPr="00501054">
        <w:rPr>
          <w:i/>
          <w:iCs/>
          <w:szCs w:val="24"/>
        </w:rPr>
        <w:t xml:space="preserve"> </w:t>
      </w:r>
      <w:r w:rsidR="00214F00" w:rsidRPr="00501054">
        <w:rPr>
          <w:i/>
          <w:iCs/>
          <w:szCs w:val="24"/>
        </w:rPr>
        <w:t>III.iii.5.A.1.i</w:t>
      </w:r>
      <w:r w:rsidR="000C4E0D" w:rsidRPr="000C4E0D">
        <w:rPr>
          <w:szCs w:val="24"/>
        </w:rPr>
        <w:t>)</w:t>
      </w:r>
    </w:p>
    <w:p w14:paraId="162BDF5B" w14:textId="77777777" w:rsidR="00F52F5E" w:rsidRPr="000A064E" w:rsidRDefault="00F52F5E" w:rsidP="000A064E">
      <w:pPr>
        <w:spacing w:before="0"/>
        <w:rPr>
          <w:color w:val="000000" w:themeColor="text1"/>
          <w:szCs w:val="24"/>
        </w:rPr>
      </w:pPr>
    </w:p>
    <w:p w14:paraId="162BDF5D" w14:textId="75A73855" w:rsidR="002A6A6B" w:rsidRDefault="00925EE5" w:rsidP="007419AD">
      <w:pPr>
        <w:spacing w:before="0" w:after="120"/>
        <w:rPr>
          <w:color w:val="000000" w:themeColor="text1"/>
          <w:szCs w:val="24"/>
        </w:rPr>
      </w:pPr>
      <w:r>
        <w:rPr>
          <w:color w:val="000000" w:themeColor="text1"/>
          <w:szCs w:val="24"/>
        </w:rPr>
        <w:t xml:space="preserve">A </w:t>
      </w:r>
      <w:r w:rsidRPr="00431273">
        <w:rPr>
          <w:i/>
          <w:color w:val="000000" w:themeColor="text1"/>
          <w:szCs w:val="24"/>
        </w:rPr>
        <w:t>non-original claim</w:t>
      </w:r>
      <w:r>
        <w:rPr>
          <w:color w:val="000000" w:themeColor="text1"/>
          <w:szCs w:val="24"/>
        </w:rPr>
        <w:t xml:space="preserve"> refers to any subsequent claim </w:t>
      </w:r>
      <w:r w:rsidR="000A064E">
        <w:rPr>
          <w:color w:val="000000" w:themeColor="text1"/>
          <w:szCs w:val="24"/>
        </w:rPr>
        <w:t xml:space="preserve">received after the finalization of the </w:t>
      </w:r>
      <w:r w:rsidR="005976F8">
        <w:rPr>
          <w:color w:val="000000" w:themeColor="text1"/>
          <w:szCs w:val="24"/>
        </w:rPr>
        <w:t xml:space="preserve">original </w:t>
      </w:r>
      <w:r w:rsidR="000A064E">
        <w:rPr>
          <w:color w:val="000000" w:themeColor="text1"/>
          <w:szCs w:val="24"/>
        </w:rPr>
        <w:t xml:space="preserve">claim.  </w:t>
      </w:r>
      <w:r w:rsidR="00F87743">
        <w:rPr>
          <w:color w:val="000000" w:themeColor="text1"/>
          <w:szCs w:val="24"/>
        </w:rPr>
        <w:t>These non-original claims can be separated into f</w:t>
      </w:r>
      <w:r w:rsidR="0031142A">
        <w:rPr>
          <w:color w:val="000000" w:themeColor="text1"/>
          <w:szCs w:val="24"/>
        </w:rPr>
        <w:t>our</w:t>
      </w:r>
      <w:r w:rsidR="00F87743">
        <w:rPr>
          <w:color w:val="000000" w:themeColor="text1"/>
          <w:szCs w:val="24"/>
        </w:rPr>
        <w:t xml:space="preserve"> sub-claim cate</w:t>
      </w:r>
      <w:r w:rsidR="00E76012">
        <w:rPr>
          <w:color w:val="000000" w:themeColor="text1"/>
          <w:szCs w:val="24"/>
        </w:rPr>
        <w:t xml:space="preserve">gories: </w:t>
      </w:r>
      <w:r w:rsidR="00E76012" w:rsidRPr="00E76012">
        <w:rPr>
          <w:i/>
          <w:color w:val="000000" w:themeColor="text1"/>
          <w:szCs w:val="24"/>
        </w:rPr>
        <w:t>New, Increase, S</w:t>
      </w:r>
      <w:r w:rsidR="00F87743" w:rsidRPr="00E76012">
        <w:rPr>
          <w:i/>
          <w:color w:val="000000" w:themeColor="text1"/>
          <w:szCs w:val="24"/>
        </w:rPr>
        <w:t>econdary</w:t>
      </w:r>
      <w:r w:rsidR="00E76012">
        <w:rPr>
          <w:color w:val="000000" w:themeColor="text1"/>
          <w:szCs w:val="24"/>
        </w:rPr>
        <w:t xml:space="preserve">, and </w:t>
      </w:r>
      <w:r w:rsidR="00E76012" w:rsidRPr="00E76012">
        <w:rPr>
          <w:i/>
          <w:color w:val="000000" w:themeColor="text1"/>
          <w:szCs w:val="24"/>
        </w:rPr>
        <w:t>Supplemental</w:t>
      </w:r>
      <w:r w:rsidR="00F87743">
        <w:rPr>
          <w:color w:val="000000" w:themeColor="text1"/>
          <w:szCs w:val="24"/>
        </w:rPr>
        <w:t xml:space="preserve">. You may also have a subsequent claim that has any mixture of these </w:t>
      </w:r>
      <w:r w:rsidR="00A0449B">
        <w:rPr>
          <w:color w:val="000000" w:themeColor="text1"/>
          <w:szCs w:val="24"/>
        </w:rPr>
        <w:t>categories</w:t>
      </w:r>
      <w:r w:rsidR="00BD120B">
        <w:rPr>
          <w:color w:val="000000" w:themeColor="text1"/>
          <w:szCs w:val="24"/>
        </w:rPr>
        <w:t>; however, supplemental claims are managed by entirely, distinctly, under a separate EP</w:t>
      </w:r>
      <w:r w:rsidR="00F87743">
        <w:rPr>
          <w:color w:val="000000" w:themeColor="text1"/>
          <w:szCs w:val="24"/>
        </w:rPr>
        <w:t xml:space="preserve">. Non-original </w:t>
      </w:r>
      <w:r w:rsidR="00CE6A97">
        <w:rPr>
          <w:color w:val="000000" w:themeColor="text1"/>
          <w:szCs w:val="24"/>
        </w:rPr>
        <w:t xml:space="preserve">rating </w:t>
      </w:r>
      <w:r w:rsidR="00F87743">
        <w:rPr>
          <w:color w:val="000000" w:themeColor="text1"/>
          <w:szCs w:val="24"/>
        </w:rPr>
        <w:t xml:space="preserve">claims can be </w:t>
      </w:r>
      <w:r w:rsidR="000A064E">
        <w:rPr>
          <w:color w:val="000000" w:themeColor="text1"/>
          <w:szCs w:val="24"/>
        </w:rPr>
        <w:t>identified by one of the following EPs:</w:t>
      </w:r>
    </w:p>
    <w:p w14:paraId="162BDF5E" w14:textId="41D1A33C" w:rsidR="000A064E" w:rsidRDefault="000A064E" w:rsidP="00DB727E">
      <w:pPr>
        <w:pStyle w:val="ListParagraph"/>
        <w:numPr>
          <w:ilvl w:val="0"/>
          <w:numId w:val="11"/>
        </w:numPr>
        <w:spacing w:before="0"/>
        <w:rPr>
          <w:color w:val="000000" w:themeColor="text1"/>
          <w:szCs w:val="24"/>
        </w:rPr>
      </w:pPr>
      <w:r w:rsidRPr="000A064E">
        <w:rPr>
          <w:color w:val="000000" w:themeColor="text1"/>
          <w:szCs w:val="24"/>
        </w:rPr>
        <w:t>EP 020</w:t>
      </w:r>
      <w:r w:rsidR="00F87743">
        <w:rPr>
          <w:color w:val="000000" w:themeColor="text1"/>
          <w:szCs w:val="24"/>
        </w:rPr>
        <w:t xml:space="preserve"> – Compensation claim received after an initial eligibility decision has been made</w:t>
      </w:r>
    </w:p>
    <w:p w14:paraId="22701CA6" w14:textId="6636B297" w:rsidR="008D7232" w:rsidRPr="008D7232" w:rsidRDefault="008D7232" w:rsidP="00DB727E">
      <w:pPr>
        <w:pStyle w:val="ListParagraph"/>
        <w:numPr>
          <w:ilvl w:val="0"/>
          <w:numId w:val="11"/>
        </w:numPr>
        <w:spacing w:before="0"/>
        <w:rPr>
          <w:color w:val="000000" w:themeColor="text1"/>
          <w:szCs w:val="24"/>
        </w:rPr>
      </w:pPr>
      <w:r>
        <w:rPr>
          <w:color w:val="000000" w:themeColor="text1"/>
          <w:szCs w:val="24"/>
        </w:rPr>
        <w:t>EP 040 – Supplemental claims (previously referred to as reconsideration and reopen claims) for compensation</w:t>
      </w:r>
    </w:p>
    <w:p w14:paraId="162BDF5F" w14:textId="142F7F3C" w:rsidR="000A064E" w:rsidRPr="00501054" w:rsidRDefault="000A064E" w:rsidP="00501054">
      <w:pPr>
        <w:pStyle w:val="ListParagraph"/>
        <w:numPr>
          <w:ilvl w:val="0"/>
          <w:numId w:val="11"/>
        </w:numPr>
        <w:spacing w:before="0"/>
      </w:pPr>
      <w:r w:rsidRPr="00501054">
        <w:t>EP 310</w:t>
      </w:r>
      <w:r w:rsidR="00F87743" w:rsidRPr="00501054">
        <w:t xml:space="preserve"> </w:t>
      </w:r>
      <w:r w:rsidR="00393628" w:rsidRPr="00501054">
        <w:t>–</w:t>
      </w:r>
      <w:r w:rsidR="00F87743" w:rsidRPr="00501054">
        <w:t xml:space="preserve"> </w:t>
      </w:r>
      <w:r w:rsidR="00393628" w:rsidRPr="00501054">
        <w:t>Routine future examinations</w:t>
      </w:r>
    </w:p>
    <w:p w14:paraId="162BDF60" w14:textId="77777777" w:rsidR="000A064E" w:rsidRPr="000A064E" w:rsidRDefault="000A064E" w:rsidP="00DB727E">
      <w:pPr>
        <w:pStyle w:val="ListParagraph"/>
        <w:numPr>
          <w:ilvl w:val="0"/>
          <w:numId w:val="11"/>
        </w:numPr>
        <w:spacing w:before="0"/>
        <w:rPr>
          <w:color w:val="000000" w:themeColor="text1"/>
          <w:szCs w:val="24"/>
        </w:rPr>
      </w:pPr>
      <w:r w:rsidRPr="000A064E">
        <w:rPr>
          <w:color w:val="000000" w:themeColor="text1"/>
          <w:szCs w:val="24"/>
        </w:rPr>
        <w:t>EP 290</w:t>
      </w:r>
      <w:r w:rsidR="00393628">
        <w:rPr>
          <w:color w:val="000000" w:themeColor="text1"/>
          <w:szCs w:val="24"/>
        </w:rPr>
        <w:t xml:space="preserve"> – Adjudicative decisions related to benefits under other VA programs or claims based on elections, wa</w:t>
      </w:r>
      <w:r w:rsidR="003F7F6B">
        <w:rPr>
          <w:color w:val="000000" w:themeColor="text1"/>
          <w:szCs w:val="24"/>
        </w:rPr>
        <w:t>ivers, or other issues affecting</w:t>
      </w:r>
      <w:r w:rsidR="00393628">
        <w:rPr>
          <w:color w:val="000000" w:themeColor="text1"/>
          <w:szCs w:val="24"/>
        </w:rPr>
        <w:t xml:space="preserve"> payments</w:t>
      </w:r>
    </w:p>
    <w:p w14:paraId="162BDF61" w14:textId="77777777" w:rsidR="00925EE5" w:rsidRDefault="00925EE5" w:rsidP="00F37B79">
      <w:pPr>
        <w:spacing w:before="0"/>
        <w:rPr>
          <w:color w:val="000000" w:themeColor="text1"/>
          <w:szCs w:val="24"/>
        </w:rPr>
      </w:pPr>
    </w:p>
    <w:p w14:paraId="162BDF62" w14:textId="10DBC09F" w:rsidR="00B63EDF" w:rsidRDefault="00B63EDF" w:rsidP="00393628">
      <w:pPr>
        <w:spacing w:before="0"/>
        <w:rPr>
          <w:color w:val="000000" w:themeColor="text1"/>
          <w:szCs w:val="24"/>
        </w:rPr>
      </w:pPr>
      <w:r>
        <w:rPr>
          <w:color w:val="000000" w:themeColor="text1"/>
          <w:szCs w:val="24"/>
        </w:rPr>
        <w:t xml:space="preserve">It is important </w:t>
      </w:r>
      <w:r w:rsidR="004F0921">
        <w:rPr>
          <w:color w:val="000000" w:themeColor="text1"/>
          <w:szCs w:val="24"/>
        </w:rPr>
        <w:t>to verify that the correct EP was</w:t>
      </w:r>
      <w:r>
        <w:rPr>
          <w:color w:val="000000" w:themeColor="text1"/>
          <w:szCs w:val="24"/>
        </w:rPr>
        <w:t xml:space="preserve"> established for the submitted claim along with the proper </w:t>
      </w:r>
      <w:r w:rsidR="00501054">
        <w:rPr>
          <w:color w:val="000000" w:themeColor="text1"/>
          <w:szCs w:val="24"/>
        </w:rPr>
        <w:t xml:space="preserve">date </w:t>
      </w:r>
      <w:r>
        <w:rPr>
          <w:color w:val="000000" w:themeColor="text1"/>
          <w:szCs w:val="24"/>
        </w:rPr>
        <w:t xml:space="preserve">of </w:t>
      </w:r>
      <w:r w:rsidR="00501054">
        <w:rPr>
          <w:color w:val="000000" w:themeColor="text1"/>
          <w:szCs w:val="24"/>
        </w:rPr>
        <w:t xml:space="preserve">claim </w:t>
      </w:r>
      <w:r>
        <w:rPr>
          <w:color w:val="000000" w:themeColor="text1"/>
          <w:szCs w:val="24"/>
        </w:rPr>
        <w:t xml:space="preserve">(DOC). Additional information concerning EPs and </w:t>
      </w:r>
      <w:r w:rsidR="00CE6A97">
        <w:rPr>
          <w:color w:val="000000" w:themeColor="text1"/>
          <w:szCs w:val="24"/>
        </w:rPr>
        <w:t>DOCs</w:t>
      </w:r>
      <w:r w:rsidR="002116C6">
        <w:rPr>
          <w:color w:val="000000" w:themeColor="text1"/>
          <w:szCs w:val="24"/>
        </w:rPr>
        <w:t xml:space="preserve"> </w:t>
      </w:r>
      <w:r w:rsidR="004F0921">
        <w:rPr>
          <w:color w:val="000000" w:themeColor="text1"/>
          <w:szCs w:val="24"/>
        </w:rPr>
        <w:t xml:space="preserve">can be found in </w:t>
      </w:r>
      <w:r w:rsidR="004F0921" w:rsidRPr="00BD120B">
        <w:rPr>
          <w:i/>
          <w:iCs/>
          <w:color w:val="000000" w:themeColor="text1"/>
          <w:szCs w:val="24"/>
        </w:rPr>
        <w:t>M21-4, Appendix B</w:t>
      </w:r>
      <w:r w:rsidR="004F0921">
        <w:rPr>
          <w:color w:val="000000" w:themeColor="text1"/>
          <w:szCs w:val="24"/>
        </w:rPr>
        <w:t>.</w:t>
      </w:r>
    </w:p>
    <w:p w14:paraId="162BDF63" w14:textId="77777777" w:rsidR="004F0921" w:rsidRDefault="004F0921" w:rsidP="00393628">
      <w:pPr>
        <w:spacing w:before="0"/>
        <w:rPr>
          <w:color w:val="000000" w:themeColor="text1"/>
          <w:szCs w:val="24"/>
        </w:rPr>
      </w:pPr>
    </w:p>
    <w:p w14:paraId="162BDF64" w14:textId="6BE76D24" w:rsidR="00393628" w:rsidRDefault="009138A3" w:rsidP="00D34346">
      <w:pPr>
        <w:spacing w:before="0" w:after="120"/>
        <w:rPr>
          <w:color w:val="000000" w:themeColor="text1"/>
          <w:szCs w:val="24"/>
        </w:rPr>
      </w:pPr>
      <w:r w:rsidRPr="009138A3">
        <w:rPr>
          <w:b/>
          <w:bCs/>
          <w:i/>
          <w:iCs/>
          <w:color w:val="000000" w:themeColor="text1"/>
          <w:szCs w:val="24"/>
        </w:rPr>
        <w:t>Note</w:t>
      </w:r>
      <w:r w:rsidR="00393628">
        <w:rPr>
          <w:color w:val="000000" w:themeColor="text1"/>
          <w:szCs w:val="24"/>
        </w:rPr>
        <w:t xml:space="preserve">: Additional training </w:t>
      </w:r>
      <w:r w:rsidR="000C4E0D">
        <w:rPr>
          <w:color w:val="000000" w:themeColor="text1"/>
          <w:szCs w:val="24"/>
        </w:rPr>
        <w:t>is available</w:t>
      </w:r>
      <w:r w:rsidR="00393628">
        <w:rPr>
          <w:color w:val="000000" w:themeColor="text1"/>
          <w:szCs w:val="24"/>
        </w:rPr>
        <w:t xml:space="preserve"> concerning EP 130 Dependency claims in subsequent training courses.</w:t>
      </w:r>
    </w:p>
    <w:p w14:paraId="162BDF65" w14:textId="77777777" w:rsidR="00393628" w:rsidRDefault="00393628" w:rsidP="00C63DDB">
      <w:pPr>
        <w:spacing w:before="0" w:after="120"/>
        <w:rPr>
          <w:color w:val="000000" w:themeColor="text1"/>
          <w:szCs w:val="24"/>
        </w:rPr>
      </w:pPr>
    </w:p>
    <w:p w14:paraId="162BDF66" w14:textId="77777777" w:rsidR="00393628" w:rsidRPr="00E06812" w:rsidRDefault="00E06812" w:rsidP="00976F6C">
      <w:pPr>
        <w:spacing w:before="0" w:after="120"/>
        <w:rPr>
          <w:b/>
          <w:color w:val="000000" w:themeColor="text1"/>
          <w:szCs w:val="24"/>
        </w:rPr>
      </w:pPr>
      <w:r w:rsidRPr="00E06812">
        <w:rPr>
          <w:b/>
          <w:color w:val="000000" w:themeColor="text1"/>
          <w:szCs w:val="24"/>
        </w:rPr>
        <w:t>Claimed Disabilities and Issues</w:t>
      </w:r>
    </w:p>
    <w:p w14:paraId="162BDF68" w14:textId="4607C4C8" w:rsidR="00E06812" w:rsidRDefault="00F2097A" w:rsidP="00976F6C">
      <w:pPr>
        <w:spacing w:before="0"/>
        <w:rPr>
          <w:color w:val="000000" w:themeColor="text1"/>
          <w:szCs w:val="24"/>
        </w:rPr>
      </w:pPr>
      <w:r>
        <w:rPr>
          <w:color w:val="000000" w:themeColor="text1"/>
          <w:szCs w:val="24"/>
        </w:rPr>
        <w:t>T</w:t>
      </w:r>
      <w:r w:rsidR="00FF7EF3">
        <w:rPr>
          <w:color w:val="000000" w:themeColor="text1"/>
          <w:szCs w:val="24"/>
        </w:rPr>
        <w:t xml:space="preserve">he VSR </w:t>
      </w:r>
      <w:r w:rsidR="00CE6A97">
        <w:rPr>
          <w:color w:val="000000" w:themeColor="text1"/>
          <w:szCs w:val="24"/>
        </w:rPr>
        <w:t>must</w:t>
      </w:r>
      <w:r w:rsidR="00FF7EF3">
        <w:rPr>
          <w:color w:val="000000" w:themeColor="text1"/>
          <w:szCs w:val="24"/>
        </w:rPr>
        <w:t xml:space="preserve"> review all claim documents received </w:t>
      </w:r>
      <w:r w:rsidR="006C6F13">
        <w:rPr>
          <w:color w:val="000000" w:themeColor="text1"/>
          <w:szCs w:val="24"/>
        </w:rPr>
        <w:t>from</w:t>
      </w:r>
      <w:r w:rsidR="00FF7EF3">
        <w:rPr>
          <w:color w:val="000000" w:themeColor="text1"/>
          <w:szCs w:val="24"/>
        </w:rPr>
        <w:t xml:space="preserve"> the Veteran or claimant to ensure that all claimed issues have been identified. Often times, the Veteran may use the </w:t>
      </w:r>
      <w:r w:rsidR="00FF7EF3" w:rsidRPr="006C6F13">
        <w:rPr>
          <w:i/>
          <w:color w:val="000000" w:themeColor="text1"/>
          <w:szCs w:val="24"/>
        </w:rPr>
        <w:t>Remarks</w:t>
      </w:r>
      <w:r w:rsidR="00FF7EF3">
        <w:rPr>
          <w:color w:val="000000" w:themeColor="text1"/>
          <w:szCs w:val="24"/>
        </w:rPr>
        <w:t xml:space="preserve"> section of a prescribed claims form to claim additional issues or may submit additional claims forms during the claims process. The VSR </w:t>
      </w:r>
      <w:r w:rsidR="00CE6A97">
        <w:rPr>
          <w:color w:val="000000" w:themeColor="text1"/>
          <w:szCs w:val="24"/>
        </w:rPr>
        <w:t>must</w:t>
      </w:r>
      <w:r w:rsidR="00FF7EF3">
        <w:rPr>
          <w:color w:val="000000" w:themeColor="text1"/>
          <w:szCs w:val="24"/>
        </w:rPr>
        <w:t xml:space="preserve"> verify that all issues have been </w:t>
      </w:r>
      <w:r w:rsidR="006C6F13">
        <w:rPr>
          <w:color w:val="000000" w:themeColor="text1"/>
          <w:szCs w:val="24"/>
        </w:rPr>
        <w:t>identified</w:t>
      </w:r>
      <w:r w:rsidR="00D2180D">
        <w:rPr>
          <w:color w:val="000000" w:themeColor="text1"/>
          <w:szCs w:val="24"/>
        </w:rPr>
        <w:t xml:space="preserve"> through the creation of a contention in VBMS for each issue</w:t>
      </w:r>
      <w:r w:rsidR="00007BAA">
        <w:rPr>
          <w:color w:val="000000" w:themeColor="text1"/>
          <w:szCs w:val="24"/>
        </w:rPr>
        <w:t>. Also, it is the responsibility of the VSR to ensure the claimed conditions have be</w:t>
      </w:r>
      <w:r w:rsidR="00FC6498">
        <w:rPr>
          <w:color w:val="000000" w:themeColor="text1"/>
          <w:szCs w:val="24"/>
        </w:rPr>
        <w:t>en properly</w:t>
      </w:r>
      <w:r w:rsidR="00007BAA">
        <w:rPr>
          <w:color w:val="000000" w:themeColor="text1"/>
          <w:szCs w:val="24"/>
        </w:rPr>
        <w:t xml:space="preserve"> identified with special issue indicators and flashes as needed, such as Fully Developed Claim (FDC) indicators, Posttraumatic Stress Disorder (PTSD) indicators, and Agent Orange (AO) indicators as well as Homeless, Prisoner of War (POW), and Terminally Ill flashes, just to name a few</w:t>
      </w:r>
      <w:r w:rsidR="00D2180D">
        <w:rPr>
          <w:color w:val="000000" w:themeColor="text1"/>
          <w:szCs w:val="24"/>
        </w:rPr>
        <w:t>.</w:t>
      </w:r>
    </w:p>
    <w:p w14:paraId="162BDF69" w14:textId="77777777" w:rsidR="00D2180D" w:rsidRDefault="00D2180D" w:rsidP="00393628">
      <w:pPr>
        <w:spacing w:before="0"/>
        <w:rPr>
          <w:color w:val="000000" w:themeColor="text1"/>
          <w:szCs w:val="24"/>
        </w:rPr>
      </w:pPr>
    </w:p>
    <w:p w14:paraId="162BDF6A" w14:textId="7009740F" w:rsidR="00D2180D" w:rsidRDefault="009138A3" w:rsidP="00393628">
      <w:pPr>
        <w:spacing w:before="0"/>
        <w:rPr>
          <w:color w:val="000000" w:themeColor="text1"/>
          <w:szCs w:val="24"/>
        </w:rPr>
      </w:pPr>
      <w:r w:rsidRPr="009138A3">
        <w:rPr>
          <w:b/>
          <w:bCs/>
          <w:i/>
          <w:iCs/>
          <w:color w:val="000000" w:themeColor="text1"/>
          <w:szCs w:val="24"/>
        </w:rPr>
        <w:t>Note</w:t>
      </w:r>
      <w:r w:rsidR="00D2180D">
        <w:rPr>
          <w:color w:val="000000" w:themeColor="text1"/>
          <w:szCs w:val="24"/>
        </w:rPr>
        <w:t xml:space="preserve">: A review of the </w:t>
      </w:r>
      <w:r w:rsidR="0058166F">
        <w:rPr>
          <w:color w:val="000000" w:themeColor="text1"/>
          <w:szCs w:val="24"/>
        </w:rPr>
        <w:t xml:space="preserve">rating decision </w:t>
      </w:r>
      <w:r w:rsidR="00D2180D">
        <w:rPr>
          <w:color w:val="000000" w:themeColor="text1"/>
          <w:szCs w:val="24"/>
        </w:rPr>
        <w:t>will also need to be completed to confirm that al</w:t>
      </w:r>
      <w:r w:rsidR="000560DD">
        <w:rPr>
          <w:color w:val="000000" w:themeColor="text1"/>
          <w:szCs w:val="24"/>
        </w:rPr>
        <w:t xml:space="preserve">l rating issues claimed by the </w:t>
      </w:r>
      <w:r w:rsidR="00C451D7">
        <w:rPr>
          <w:color w:val="000000" w:themeColor="text1"/>
          <w:szCs w:val="24"/>
        </w:rPr>
        <w:t>Veteran</w:t>
      </w:r>
      <w:r w:rsidR="00D2180D">
        <w:rPr>
          <w:color w:val="000000" w:themeColor="text1"/>
          <w:szCs w:val="24"/>
        </w:rPr>
        <w:t xml:space="preserve"> or claimant have been addressed in the rating decision as well.  This topic will be discussed more thoroughly later in this training. </w:t>
      </w:r>
    </w:p>
    <w:p w14:paraId="54702CE8" w14:textId="15A2E806" w:rsidR="007419AD" w:rsidRDefault="007419AD" w:rsidP="00A86E73">
      <w:pPr>
        <w:overflowPunct/>
        <w:autoSpaceDE/>
        <w:autoSpaceDN/>
        <w:adjustRightInd/>
        <w:spacing w:before="0"/>
        <w:rPr>
          <w:b/>
          <w:color w:val="000000" w:themeColor="text1"/>
          <w:szCs w:val="24"/>
        </w:rPr>
      </w:pPr>
    </w:p>
    <w:p w14:paraId="25ABD8E4" w14:textId="4CAC6AD5" w:rsidR="007419AD" w:rsidRDefault="007419AD" w:rsidP="00A86E73">
      <w:pPr>
        <w:overflowPunct/>
        <w:autoSpaceDE/>
        <w:autoSpaceDN/>
        <w:adjustRightInd/>
        <w:spacing w:before="0"/>
        <w:rPr>
          <w:b/>
          <w:color w:val="000000" w:themeColor="text1"/>
          <w:szCs w:val="24"/>
        </w:rPr>
      </w:pPr>
    </w:p>
    <w:p w14:paraId="134ED6DC" w14:textId="77777777" w:rsidR="00A55030" w:rsidRDefault="00A55030">
      <w:pPr>
        <w:overflowPunct/>
        <w:autoSpaceDE/>
        <w:autoSpaceDN/>
        <w:adjustRightInd/>
        <w:spacing w:before="0"/>
        <w:rPr>
          <w:b/>
          <w:color w:val="000000" w:themeColor="text1"/>
          <w:szCs w:val="24"/>
        </w:rPr>
      </w:pPr>
      <w:r>
        <w:rPr>
          <w:b/>
          <w:color w:val="000000" w:themeColor="text1"/>
          <w:szCs w:val="24"/>
        </w:rPr>
        <w:br w:type="page"/>
      </w:r>
    </w:p>
    <w:p w14:paraId="162BDF6C" w14:textId="36A92DCD" w:rsidR="004F0921" w:rsidRPr="00E06812" w:rsidRDefault="00E06812" w:rsidP="007419AD">
      <w:pPr>
        <w:overflowPunct/>
        <w:autoSpaceDE/>
        <w:autoSpaceDN/>
        <w:adjustRightInd/>
        <w:spacing w:before="0" w:after="120"/>
        <w:rPr>
          <w:b/>
          <w:color w:val="000000" w:themeColor="text1"/>
          <w:szCs w:val="24"/>
        </w:rPr>
      </w:pPr>
      <w:r w:rsidRPr="00E06812">
        <w:rPr>
          <w:b/>
          <w:color w:val="000000" w:themeColor="text1"/>
          <w:szCs w:val="24"/>
        </w:rPr>
        <w:lastRenderedPageBreak/>
        <w:t>Duty to Assist and Section 5103</w:t>
      </w:r>
    </w:p>
    <w:p w14:paraId="162BDF6E" w14:textId="07194292" w:rsidR="00E06812" w:rsidRDefault="009C0CD5" w:rsidP="00F37B79">
      <w:pPr>
        <w:spacing w:before="0"/>
        <w:rPr>
          <w:color w:val="000000" w:themeColor="text1"/>
          <w:szCs w:val="24"/>
        </w:rPr>
      </w:pPr>
      <w:r>
        <w:rPr>
          <w:color w:val="000000" w:themeColor="text1"/>
          <w:szCs w:val="24"/>
        </w:rPr>
        <w:t xml:space="preserve">Some of the most </w:t>
      </w:r>
      <w:r w:rsidR="0058166F">
        <w:rPr>
          <w:color w:val="000000" w:themeColor="text1"/>
          <w:szCs w:val="24"/>
        </w:rPr>
        <w:t xml:space="preserve">frequently </w:t>
      </w:r>
      <w:r>
        <w:rPr>
          <w:color w:val="000000" w:themeColor="text1"/>
          <w:szCs w:val="24"/>
        </w:rPr>
        <w:t xml:space="preserve">missed development actions are those surrounding our </w:t>
      </w:r>
      <w:r w:rsidR="0058166F">
        <w:rPr>
          <w:color w:val="000000" w:themeColor="text1"/>
          <w:szCs w:val="24"/>
        </w:rPr>
        <w:t xml:space="preserve">duty </w:t>
      </w:r>
      <w:r>
        <w:rPr>
          <w:color w:val="000000" w:themeColor="text1"/>
          <w:szCs w:val="24"/>
        </w:rPr>
        <w:t xml:space="preserve">to </w:t>
      </w:r>
      <w:r w:rsidR="0058166F">
        <w:rPr>
          <w:color w:val="000000" w:themeColor="text1"/>
          <w:szCs w:val="24"/>
        </w:rPr>
        <w:t xml:space="preserve">assist </w:t>
      </w:r>
      <w:r>
        <w:rPr>
          <w:color w:val="000000" w:themeColor="text1"/>
          <w:szCs w:val="24"/>
        </w:rPr>
        <w:t xml:space="preserve">the Veteran or claimant. There are several tasks that fall under our </w:t>
      </w:r>
      <w:r w:rsidR="0058166F">
        <w:rPr>
          <w:color w:val="000000" w:themeColor="text1"/>
          <w:szCs w:val="24"/>
        </w:rPr>
        <w:t xml:space="preserve">duty </w:t>
      </w:r>
      <w:r>
        <w:rPr>
          <w:color w:val="000000" w:themeColor="text1"/>
          <w:szCs w:val="24"/>
        </w:rPr>
        <w:t xml:space="preserve">to </w:t>
      </w:r>
      <w:r w:rsidR="0058166F">
        <w:rPr>
          <w:color w:val="000000" w:themeColor="text1"/>
          <w:szCs w:val="24"/>
        </w:rPr>
        <w:t>assist</w:t>
      </w:r>
      <w:r>
        <w:rPr>
          <w:color w:val="000000" w:themeColor="text1"/>
          <w:szCs w:val="24"/>
        </w:rPr>
        <w:t>, including:</w:t>
      </w:r>
    </w:p>
    <w:p w14:paraId="162BDF6F" w14:textId="77777777" w:rsidR="00FD55AA" w:rsidRDefault="00FD55AA" w:rsidP="00F37B79">
      <w:pPr>
        <w:spacing w:before="0"/>
        <w:rPr>
          <w:color w:val="000000" w:themeColor="text1"/>
          <w:szCs w:val="24"/>
        </w:rPr>
      </w:pPr>
    </w:p>
    <w:p w14:paraId="162BDF70" w14:textId="593BBF0E" w:rsidR="009C0CD5" w:rsidRDefault="009C0CD5" w:rsidP="00DB727E">
      <w:pPr>
        <w:pStyle w:val="ListParagraph"/>
        <w:numPr>
          <w:ilvl w:val="0"/>
          <w:numId w:val="12"/>
        </w:numPr>
        <w:spacing w:before="0"/>
        <w:rPr>
          <w:color w:val="000000" w:themeColor="text1"/>
          <w:szCs w:val="24"/>
        </w:rPr>
      </w:pPr>
      <w:r w:rsidRPr="009C0CD5">
        <w:rPr>
          <w:color w:val="000000" w:themeColor="text1"/>
          <w:szCs w:val="24"/>
        </w:rPr>
        <w:t xml:space="preserve">Section 5103 Notice and </w:t>
      </w:r>
      <w:r w:rsidR="00AA3D70">
        <w:rPr>
          <w:color w:val="000000" w:themeColor="text1"/>
          <w:szCs w:val="24"/>
        </w:rPr>
        <w:t>“</w:t>
      </w:r>
      <w:r w:rsidRPr="009C0CD5">
        <w:rPr>
          <w:color w:val="000000" w:themeColor="text1"/>
          <w:szCs w:val="24"/>
        </w:rPr>
        <w:t>What the Evidence Must Show</w:t>
      </w:r>
      <w:r w:rsidR="00AA3D70">
        <w:rPr>
          <w:color w:val="000000" w:themeColor="text1"/>
          <w:szCs w:val="24"/>
        </w:rPr>
        <w:t>”</w:t>
      </w:r>
      <w:r w:rsidRPr="009C0CD5">
        <w:rPr>
          <w:color w:val="000000" w:themeColor="text1"/>
          <w:szCs w:val="24"/>
        </w:rPr>
        <w:t xml:space="preserve"> was provided th</w:t>
      </w:r>
      <w:r w:rsidR="00071738">
        <w:rPr>
          <w:color w:val="000000" w:themeColor="text1"/>
          <w:szCs w:val="24"/>
        </w:rPr>
        <w:t>r</w:t>
      </w:r>
      <w:r w:rsidRPr="009C0CD5">
        <w:rPr>
          <w:color w:val="000000" w:themeColor="text1"/>
          <w:szCs w:val="24"/>
        </w:rPr>
        <w:t xml:space="preserve">ough the </w:t>
      </w:r>
      <w:r w:rsidR="00AA3D70">
        <w:rPr>
          <w:color w:val="000000" w:themeColor="text1"/>
          <w:szCs w:val="24"/>
        </w:rPr>
        <w:t xml:space="preserve">submission of an EZ form or </w:t>
      </w:r>
      <w:r w:rsidRPr="009C0CD5">
        <w:rPr>
          <w:color w:val="000000" w:themeColor="text1"/>
          <w:szCs w:val="24"/>
        </w:rPr>
        <w:t xml:space="preserve">issuance of </w:t>
      </w:r>
      <w:r w:rsidR="00AA3D70">
        <w:rPr>
          <w:color w:val="000000" w:themeColor="text1"/>
          <w:szCs w:val="24"/>
        </w:rPr>
        <w:t xml:space="preserve">a </w:t>
      </w:r>
      <w:r w:rsidRPr="009C0CD5">
        <w:rPr>
          <w:color w:val="000000" w:themeColor="text1"/>
          <w:szCs w:val="24"/>
        </w:rPr>
        <w:t xml:space="preserve">Standard or Custom 5103 </w:t>
      </w:r>
      <w:r w:rsidR="00F02314">
        <w:rPr>
          <w:color w:val="000000" w:themeColor="text1"/>
          <w:szCs w:val="24"/>
        </w:rPr>
        <w:t>Notice</w:t>
      </w:r>
      <w:r w:rsidRPr="009C0CD5">
        <w:rPr>
          <w:color w:val="000000" w:themeColor="text1"/>
          <w:szCs w:val="24"/>
        </w:rPr>
        <w:t xml:space="preserve"> </w:t>
      </w:r>
    </w:p>
    <w:p w14:paraId="162BDF71" w14:textId="77777777" w:rsidR="00AA3D70" w:rsidRDefault="00AA3D70" w:rsidP="00DB727E">
      <w:pPr>
        <w:pStyle w:val="ListParagraph"/>
        <w:numPr>
          <w:ilvl w:val="0"/>
          <w:numId w:val="12"/>
        </w:numPr>
        <w:spacing w:before="0"/>
        <w:rPr>
          <w:color w:val="000000" w:themeColor="text1"/>
          <w:szCs w:val="24"/>
        </w:rPr>
      </w:pPr>
      <w:r>
        <w:rPr>
          <w:color w:val="000000" w:themeColor="text1"/>
          <w:szCs w:val="24"/>
        </w:rPr>
        <w:t>Development was completed for all federal records, to include service treatment records (STRs), personnel records, VAMC and MTF records</w:t>
      </w:r>
    </w:p>
    <w:p w14:paraId="162BDF72" w14:textId="77777777" w:rsidR="00AA3D70" w:rsidRDefault="00AA3D70" w:rsidP="00DB727E">
      <w:pPr>
        <w:pStyle w:val="ListParagraph"/>
        <w:numPr>
          <w:ilvl w:val="0"/>
          <w:numId w:val="12"/>
        </w:numPr>
        <w:spacing w:before="0"/>
        <w:rPr>
          <w:color w:val="000000" w:themeColor="text1"/>
          <w:szCs w:val="24"/>
        </w:rPr>
      </w:pPr>
      <w:r>
        <w:rPr>
          <w:color w:val="000000" w:themeColor="text1"/>
          <w:szCs w:val="24"/>
        </w:rPr>
        <w:t>Development was completed for any private/non-federal records, to include private medical records (PMRs)</w:t>
      </w:r>
    </w:p>
    <w:p w14:paraId="162BDF73" w14:textId="77777777" w:rsidR="00AA3D70" w:rsidRDefault="00AA3D70" w:rsidP="00DB727E">
      <w:pPr>
        <w:pStyle w:val="ListParagraph"/>
        <w:numPr>
          <w:ilvl w:val="0"/>
          <w:numId w:val="12"/>
        </w:numPr>
        <w:spacing w:before="0"/>
        <w:rPr>
          <w:color w:val="000000" w:themeColor="text1"/>
          <w:szCs w:val="24"/>
        </w:rPr>
      </w:pPr>
      <w:r>
        <w:rPr>
          <w:color w:val="000000" w:themeColor="text1"/>
          <w:szCs w:val="24"/>
        </w:rPr>
        <w:t>Specialized development was completed for any special issues such as claims due to asbestos, radiation, or herbicide exposure, claims for hepatitis, or claims for benefits that require additional development like Individual Unemployability</w:t>
      </w:r>
    </w:p>
    <w:p w14:paraId="162BDF74" w14:textId="77777777" w:rsidR="0065586C" w:rsidRDefault="0065586C" w:rsidP="00DB727E">
      <w:pPr>
        <w:pStyle w:val="ListParagraph"/>
        <w:numPr>
          <w:ilvl w:val="0"/>
          <w:numId w:val="12"/>
        </w:numPr>
        <w:spacing w:before="0"/>
        <w:rPr>
          <w:color w:val="000000" w:themeColor="text1"/>
          <w:szCs w:val="24"/>
        </w:rPr>
      </w:pPr>
      <w:r>
        <w:rPr>
          <w:color w:val="000000" w:themeColor="text1"/>
          <w:szCs w:val="24"/>
        </w:rPr>
        <w:t>All warranted examinations were ordered, completed, and received</w:t>
      </w:r>
    </w:p>
    <w:p w14:paraId="162BDF75" w14:textId="77777777" w:rsidR="009C0CD5" w:rsidRDefault="009C0CD5" w:rsidP="00071738">
      <w:pPr>
        <w:spacing w:before="0"/>
        <w:rPr>
          <w:color w:val="000000" w:themeColor="text1"/>
          <w:szCs w:val="24"/>
        </w:rPr>
      </w:pPr>
    </w:p>
    <w:p w14:paraId="721DFB71" w14:textId="65B0690B" w:rsidR="007419AD" w:rsidRDefault="00071738" w:rsidP="00D34346">
      <w:pPr>
        <w:spacing w:before="0" w:after="120"/>
        <w:rPr>
          <w:color w:val="000000" w:themeColor="text1"/>
          <w:szCs w:val="24"/>
        </w:rPr>
      </w:pPr>
      <w:r>
        <w:rPr>
          <w:color w:val="000000" w:themeColor="text1"/>
          <w:szCs w:val="24"/>
        </w:rPr>
        <w:t>All of the actions that are applicable to the case under review must have been completed prior to the finalization of the rating de</w:t>
      </w:r>
      <w:r w:rsidR="00DE6BC9">
        <w:rPr>
          <w:color w:val="000000" w:themeColor="text1"/>
          <w:szCs w:val="24"/>
        </w:rPr>
        <w:t xml:space="preserve">cision (unless benefits for the </w:t>
      </w:r>
      <w:r w:rsidR="00F02314">
        <w:rPr>
          <w:color w:val="000000" w:themeColor="text1"/>
          <w:szCs w:val="24"/>
        </w:rPr>
        <w:t>claimed issue are</w:t>
      </w:r>
      <w:r>
        <w:rPr>
          <w:color w:val="000000" w:themeColor="text1"/>
          <w:szCs w:val="24"/>
        </w:rPr>
        <w:t xml:space="preserve"> being granted</w:t>
      </w:r>
      <w:r w:rsidR="0065586C">
        <w:rPr>
          <w:color w:val="000000" w:themeColor="text1"/>
          <w:szCs w:val="24"/>
        </w:rPr>
        <w:t xml:space="preserve"> or the issue in question is being deferred</w:t>
      </w:r>
      <w:r>
        <w:rPr>
          <w:color w:val="000000" w:themeColor="text1"/>
          <w:szCs w:val="24"/>
        </w:rPr>
        <w:t xml:space="preserve">) in order for the VA’s </w:t>
      </w:r>
      <w:r w:rsidR="00F02314">
        <w:rPr>
          <w:color w:val="000000" w:themeColor="text1"/>
          <w:szCs w:val="24"/>
        </w:rPr>
        <w:t xml:space="preserve">duty </w:t>
      </w:r>
      <w:r>
        <w:rPr>
          <w:color w:val="000000" w:themeColor="text1"/>
          <w:szCs w:val="24"/>
        </w:rPr>
        <w:t xml:space="preserve">to </w:t>
      </w:r>
      <w:r w:rsidR="00F02314">
        <w:rPr>
          <w:color w:val="000000" w:themeColor="text1"/>
          <w:szCs w:val="24"/>
        </w:rPr>
        <w:t xml:space="preserve">assist </w:t>
      </w:r>
      <w:r>
        <w:rPr>
          <w:color w:val="000000" w:themeColor="text1"/>
          <w:szCs w:val="24"/>
        </w:rPr>
        <w:t>the Veteran or claimant to be met.</w:t>
      </w:r>
    </w:p>
    <w:p w14:paraId="22F7C08F" w14:textId="77777777" w:rsidR="007419AD" w:rsidRPr="00071738" w:rsidRDefault="007419AD" w:rsidP="00C63DDB">
      <w:pPr>
        <w:spacing w:before="0" w:after="120"/>
        <w:rPr>
          <w:color w:val="000000" w:themeColor="text1"/>
          <w:szCs w:val="24"/>
        </w:rPr>
      </w:pPr>
    </w:p>
    <w:p w14:paraId="162BDF79" w14:textId="034416B1" w:rsidR="00E06812" w:rsidRPr="007419AD" w:rsidRDefault="002F0B78" w:rsidP="007419AD">
      <w:pPr>
        <w:spacing w:before="0" w:after="120"/>
        <w:rPr>
          <w:b/>
          <w:color w:val="000000" w:themeColor="text1"/>
          <w:szCs w:val="24"/>
        </w:rPr>
      </w:pPr>
      <w:r>
        <w:rPr>
          <w:b/>
          <w:color w:val="000000" w:themeColor="text1"/>
          <w:szCs w:val="24"/>
        </w:rPr>
        <w:t xml:space="preserve">Reviewing </w:t>
      </w:r>
      <w:r w:rsidR="007D46BD">
        <w:rPr>
          <w:b/>
          <w:color w:val="000000" w:themeColor="text1"/>
          <w:szCs w:val="24"/>
        </w:rPr>
        <w:t xml:space="preserve">a </w:t>
      </w:r>
      <w:r w:rsidR="0065586C" w:rsidRPr="0065586C">
        <w:rPr>
          <w:b/>
          <w:color w:val="000000" w:themeColor="text1"/>
          <w:szCs w:val="24"/>
        </w:rPr>
        <w:t>Rating Decision</w:t>
      </w:r>
    </w:p>
    <w:p w14:paraId="162BDF7A" w14:textId="7844E3D9" w:rsidR="0065586C" w:rsidRDefault="00FD55AA" w:rsidP="00F37B79">
      <w:pPr>
        <w:spacing w:before="0"/>
        <w:rPr>
          <w:color w:val="000000" w:themeColor="text1"/>
          <w:szCs w:val="24"/>
        </w:rPr>
      </w:pPr>
      <w:r>
        <w:rPr>
          <w:color w:val="000000" w:themeColor="text1"/>
          <w:szCs w:val="24"/>
        </w:rPr>
        <w:t>One of the f</w:t>
      </w:r>
      <w:r w:rsidR="00984C2E">
        <w:rPr>
          <w:color w:val="000000" w:themeColor="text1"/>
          <w:szCs w:val="24"/>
        </w:rPr>
        <w:t xml:space="preserve">inal tasks a VSR </w:t>
      </w:r>
      <w:r w:rsidR="00794D55">
        <w:rPr>
          <w:color w:val="000000" w:themeColor="text1"/>
          <w:szCs w:val="24"/>
        </w:rPr>
        <w:t>must</w:t>
      </w:r>
      <w:r w:rsidR="00984C2E">
        <w:rPr>
          <w:color w:val="000000" w:themeColor="text1"/>
          <w:szCs w:val="24"/>
        </w:rPr>
        <w:t xml:space="preserve"> undertake</w:t>
      </w:r>
      <w:r>
        <w:rPr>
          <w:color w:val="000000" w:themeColor="text1"/>
          <w:szCs w:val="24"/>
        </w:rPr>
        <w:t xml:space="preserve"> prior to </w:t>
      </w:r>
      <w:r w:rsidR="000B1C11">
        <w:rPr>
          <w:color w:val="000000" w:themeColor="text1"/>
          <w:szCs w:val="24"/>
        </w:rPr>
        <w:t>processing</w:t>
      </w:r>
      <w:r>
        <w:rPr>
          <w:color w:val="000000" w:themeColor="text1"/>
          <w:szCs w:val="24"/>
        </w:rPr>
        <w:t xml:space="preserve"> a rating decision is to complete a thorough review of the </w:t>
      </w:r>
      <w:r w:rsidR="00984C2E">
        <w:rPr>
          <w:color w:val="000000" w:themeColor="text1"/>
          <w:szCs w:val="24"/>
        </w:rPr>
        <w:t xml:space="preserve">rating </w:t>
      </w:r>
      <w:r>
        <w:rPr>
          <w:color w:val="000000" w:themeColor="text1"/>
          <w:szCs w:val="24"/>
        </w:rPr>
        <w:t>decision itself. A VSR should confirm that all conditions claimed by the Veteran or claimant are addressed in the rating decision, unless:</w:t>
      </w:r>
    </w:p>
    <w:p w14:paraId="162BDF7B" w14:textId="77777777" w:rsidR="00E87B99" w:rsidRDefault="00E87B99" w:rsidP="00F37B79">
      <w:pPr>
        <w:spacing w:before="0"/>
        <w:rPr>
          <w:color w:val="000000" w:themeColor="text1"/>
          <w:szCs w:val="24"/>
        </w:rPr>
      </w:pPr>
    </w:p>
    <w:p w14:paraId="162BDF7C" w14:textId="3BB2D5E8" w:rsidR="00FD55AA" w:rsidRPr="00E87B99" w:rsidRDefault="00F02314" w:rsidP="00DB727E">
      <w:pPr>
        <w:pStyle w:val="ListParagraph"/>
        <w:numPr>
          <w:ilvl w:val="0"/>
          <w:numId w:val="13"/>
        </w:numPr>
        <w:spacing w:before="0"/>
        <w:rPr>
          <w:color w:val="000000" w:themeColor="text1"/>
          <w:szCs w:val="24"/>
        </w:rPr>
      </w:pPr>
      <w:r>
        <w:rPr>
          <w:color w:val="000000" w:themeColor="text1"/>
          <w:szCs w:val="24"/>
        </w:rPr>
        <w:t>t</w:t>
      </w:r>
      <w:r w:rsidRPr="00E87B99">
        <w:rPr>
          <w:color w:val="000000" w:themeColor="text1"/>
          <w:szCs w:val="24"/>
        </w:rPr>
        <w:t xml:space="preserve">he </w:t>
      </w:r>
      <w:r w:rsidR="00FD55AA" w:rsidRPr="00E87B99">
        <w:rPr>
          <w:color w:val="000000" w:themeColor="text1"/>
          <w:szCs w:val="24"/>
        </w:rPr>
        <w:t>issue is currently under</w:t>
      </w:r>
      <w:r w:rsidR="00984C2E">
        <w:rPr>
          <w:color w:val="000000" w:themeColor="text1"/>
          <w:szCs w:val="24"/>
        </w:rPr>
        <w:t xml:space="preserve"> </w:t>
      </w:r>
      <w:r w:rsidR="00307C41">
        <w:rPr>
          <w:color w:val="000000" w:themeColor="text1"/>
          <w:szCs w:val="24"/>
        </w:rPr>
        <w:t xml:space="preserve">legacy </w:t>
      </w:r>
      <w:r w:rsidR="00984C2E">
        <w:rPr>
          <w:color w:val="000000" w:themeColor="text1"/>
          <w:szCs w:val="24"/>
        </w:rPr>
        <w:t xml:space="preserve">appeal </w:t>
      </w:r>
      <w:r w:rsidR="00FE61D1">
        <w:rPr>
          <w:color w:val="000000" w:themeColor="text1"/>
          <w:szCs w:val="24"/>
        </w:rPr>
        <w:t xml:space="preserve">or a decision review request </w:t>
      </w:r>
      <w:r w:rsidR="00984C2E">
        <w:rPr>
          <w:color w:val="000000" w:themeColor="text1"/>
          <w:szCs w:val="24"/>
        </w:rPr>
        <w:t>(an explanation should be given to the Veteran)</w:t>
      </w:r>
      <w:r>
        <w:rPr>
          <w:color w:val="000000" w:themeColor="text1"/>
          <w:szCs w:val="24"/>
        </w:rPr>
        <w:t>, or</w:t>
      </w:r>
    </w:p>
    <w:p w14:paraId="162BDF7D" w14:textId="56C4E724" w:rsidR="00FD55AA" w:rsidRPr="00E87B99" w:rsidRDefault="00F02314" w:rsidP="00DB727E">
      <w:pPr>
        <w:pStyle w:val="ListParagraph"/>
        <w:numPr>
          <w:ilvl w:val="0"/>
          <w:numId w:val="13"/>
        </w:numPr>
        <w:spacing w:before="0"/>
        <w:rPr>
          <w:color w:val="000000" w:themeColor="text1"/>
          <w:szCs w:val="24"/>
        </w:rPr>
      </w:pPr>
      <w:r>
        <w:rPr>
          <w:color w:val="000000" w:themeColor="text1"/>
          <w:szCs w:val="24"/>
        </w:rPr>
        <w:t>t</w:t>
      </w:r>
      <w:r w:rsidRPr="00E87B99">
        <w:rPr>
          <w:color w:val="000000" w:themeColor="text1"/>
          <w:szCs w:val="24"/>
        </w:rPr>
        <w:t xml:space="preserve">he </w:t>
      </w:r>
      <w:r w:rsidR="00FD55AA" w:rsidRPr="00E87B99">
        <w:rPr>
          <w:color w:val="000000" w:themeColor="text1"/>
          <w:szCs w:val="24"/>
        </w:rPr>
        <w:t>issue is an authorization issue (non-rating issue</w:t>
      </w:r>
      <w:r w:rsidR="00984C2E">
        <w:rPr>
          <w:color w:val="000000" w:themeColor="text1"/>
          <w:szCs w:val="24"/>
        </w:rPr>
        <w:t xml:space="preserve"> such as dependency</w:t>
      </w:r>
      <w:r w:rsidR="00FD55AA" w:rsidRPr="00E87B99">
        <w:rPr>
          <w:color w:val="000000" w:themeColor="text1"/>
          <w:szCs w:val="24"/>
        </w:rPr>
        <w:t>)</w:t>
      </w:r>
      <w:r>
        <w:rPr>
          <w:color w:val="000000" w:themeColor="text1"/>
          <w:szCs w:val="24"/>
        </w:rPr>
        <w:t>.</w:t>
      </w:r>
    </w:p>
    <w:p w14:paraId="162BDF7F" w14:textId="77777777" w:rsidR="0065586C" w:rsidRDefault="0065586C" w:rsidP="00F37B79">
      <w:pPr>
        <w:spacing w:before="0"/>
        <w:rPr>
          <w:color w:val="000000" w:themeColor="text1"/>
          <w:szCs w:val="24"/>
        </w:rPr>
      </w:pPr>
    </w:p>
    <w:p w14:paraId="162BDF80" w14:textId="77777777" w:rsidR="00E87B99" w:rsidRPr="00DF22AE" w:rsidRDefault="00E87B99" w:rsidP="00F37B79">
      <w:pPr>
        <w:spacing w:before="0"/>
        <w:rPr>
          <w:szCs w:val="24"/>
        </w:rPr>
      </w:pPr>
      <w:r>
        <w:rPr>
          <w:color w:val="000000" w:themeColor="text1"/>
          <w:szCs w:val="24"/>
        </w:rPr>
        <w:t xml:space="preserve">Along with ensuring all claimed issues are addressed by the rating decision, the VSR will also need to check the entire rating decision to verify that all components of the rating decision are present and correct. </w:t>
      </w:r>
      <w:r w:rsidRPr="00DF22AE">
        <w:rPr>
          <w:szCs w:val="24"/>
        </w:rPr>
        <w:t xml:space="preserve">The next topic in this training will help the VSR to understand more thoroughly the components of a rating decision and help to identify issues that might warrant sending the rating decision back for correction. </w:t>
      </w:r>
    </w:p>
    <w:p w14:paraId="604A9B56" w14:textId="77777777" w:rsidR="003F546E" w:rsidRDefault="003F546E">
      <w:pPr>
        <w:overflowPunct/>
        <w:autoSpaceDE/>
        <w:autoSpaceDN/>
        <w:adjustRightInd/>
        <w:spacing w:before="0"/>
        <w:rPr>
          <w:rFonts w:ascii="Times New Roman Bold" w:hAnsi="Times New Roman Bold"/>
          <w:b/>
          <w:smallCaps/>
          <w:sz w:val="32"/>
          <w:szCs w:val="32"/>
        </w:rPr>
      </w:pPr>
      <w:bookmarkStart w:id="20" w:name="_Toc455735899"/>
      <w:r>
        <w:br w:type="page"/>
      </w:r>
    </w:p>
    <w:p w14:paraId="162BDF87" w14:textId="4E6A54F8" w:rsidR="007A5600" w:rsidRDefault="00F51491" w:rsidP="002116C6">
      <w:pPr>
        <w:pStyle w:val="VBATopicHeading1"/>
      </w:pPr>
      <w:bookmarkStart w:id="21" w:name="_Toc49682612"/>
      <w:r w:rsidRPr="003A4A69">
        <w:lastRenderedPageBreak/>
        <w:t>Topic 2</w:t>
      </w:r>
      <w:r w:rsidR="000B44D3" w:rsidRPr="003A4A69">
        <w:t xml:space="preserve">: </w:t>
      </w:r>
      <w:bookmarkEnd w:id="20"/>
      <w:r w:rsidR="005D2FB5">
        <w:t>Rating Decision</w:t>
      </w:r>
      <w:bookmarkEnd w:id="21"/>
    </w:p>
    <w:p w14:paraId="162BDF89" w14:textId="4C181F1B" w:rsidR="009F1748" w:rsidRDefault="001B26E4" w:rsidP="00D34346">
      <w:pPr>
        <w:overflowPunct/>
        <w:autoSpaceDE/>
        <w:autoSpaceDN/>
        <w:adjustRightInd/>
        <w:spacing w:before="0" w:after="120"/>
        <w:rPr>
          <w:noProof/>
          <w:color w:val="000000" w:themeColor="text1"/>
          <w:szCs w:val="24"/>
        </w:rPr>
      </w:pPr>
      <w:r>
        <w:rPr>
          <w:noProof/>
          <w:color w:val="000000" w:themeColor="text1"/>
          <w:szCs w:val="24"/>
        </w:rPr>
        <w:t xml:space="preserve">Once a thorough review of all development actions has been completed, the VSR will need to review the rating decision for completeness and accuracy. </w:t>
      </w:r>
      <w:r w:rsidR="00E16C1D">
        <w:rPr>
          <w:noProof/>
          <w:color w:val="000000" w:themeColor="text1"/>
          <w:szCs w:val="24"/>
        </w:rPr>
        <w:t xml:space="preserve">Therefore, it is important for the VSR to know the components of a rating decision and the elements found within each component. This allows the VSR to review the decision and identify any missing or inconsistent elements that might need correction prior to </w:t>
      </w:r>
      <w:r w:rsidR="000B1C11">
        <w:rPr>
          <w:noProof/>
          <w:color w:val="000000" w:themeColor="text1"/>
          <w:szCs w:val="24"/>
        </w:rPr>
        <w:t>processing</w:t>
      </w:r>
      <w:r w:rsidR="00E16C1D">
        <w:rPr>
          <w:noProof/>
          <w:color w:val="000000" w:themeColor="text1"/>
          <w:szCs w:val="24"/>
        </w:rPr>
        <w:t>.</w:t>
      </w:r>
    </w:p>
    <w:p w14:paraId="2BE5A135" w14:textId="77777777" w:rsidR="002002CF" w:rsidRDefault="002002CF" w:rsidP="00DC31C2">
      <w:pPr>
        <w:overflowPunct/>
        <w:autoSpaceDE/>
        <w:autoSpaceDN/>
        <w:adjustRightInd/>
        <w:spacing w:before="0" w:after="120"/>
        <w:rPr>
          <w:noProof/>
          <w:color w:val="000000" w:themeColor="text1"/>
          <w:szCs w:val="24"/>
        </w:rPr>
      </w:pPr>
    </w:p>
    <w:p w14:paraId="162BDF8C" w14:textId="05099795" w:rsidR="005D2FB5" w:rsidRPr="00D34346" w:rsidRDefault="00E16C1D" w:rsidP="00D34346">
      <w:pPr>
        <w:overflowPunct/>
        <w:autoSpaceDE/>
        <w:autoSpaceDN/>
        <w:adjustRightInd/>
        <w:spacing w:before="0" w:after="120"/>
        <w:rPr>
          <w:b/>
          <w:noProof/>
          <w:color w:val="000000" w:themeColor="text1"/>
          <w:szCs w:val="24"/>
        </w:rPr>
      </w:pPr>
      <w:r w:rsidRPr="00E16C1D">
        <w:rPr>
          <w:b/>
          <w:noProof/>
          <w:color w:val="000000" w:themeColor="text1"/>
          <w:szCs w:val="24"/>
        </w:rPr>
        <w:t>Components of a Rating Decision</w:t>
      </w:r>
    </w:p>
    <w:p w14:paraId="162BDF8D" w14:textId="5FA2BEE5" w:rsidR="005D2FB5" w:rsidRDefault="005D2FB5" w:rsidP="002116C6">
      <w:pPr>
        <w:spacing w:before="0" w:after="240"/>
        <w:textAlignment w:val="baseline"/>
      </w:pPr>
      <w:r w:rsidRPr="005D2FB5">
        <w:t xml:space="preserve">A rating decision is a record purposes document detailing the formal determination made by the </w:t>
      </w:r>
      <w:r w:rsidR="008C31D9">
        <w:t>r</w:t>
      </w:r>
      <w:r w:rsidRPr="005D2FB5">
        <w:t xml:space="preserve">egional </w:t>
      </w:r>
      <w:r w:rsidR="008C31D9">
        <w:t>o</w:t>
      </w:r>
      <w:r w:rsidRPr="005D2FB5">
        <w:t>ffice (RO) rating activity regarding one or more issues of benefit entitlement. The rating decision states th</w:t>
      </w:r>
      <w:r w:rsidR="00E16C1D">
        <w:t>e decisions made and provide</w:t>
      </w:r>
      <w:r w:rsidR="001B3FAE">
        <w:t>s</w:t>
      </w:r>
      <w:r w:rsidR="00E16C1D">
        <w:t xml:space="preserve"> an</w:t>
      </w:r>
      <w:r w:rsidRPr="005D2FB5">
        <w:t xml:space="preserve"> explanation supporting each decision.</w:t>
      </w:r>
    </w:p>
    <w:p w14:paraId="237BAE54" w14:textId="1F13C53A" w:rsidR="002002CF" w:rsidRDefault="00E16C1D" w:rsidP="00D34346">
      <w:pPr>
        <w:spacing w:before="0" w:after="120"/>
        <w:textAlignment w:val="baseline"/>
        <w:rPr>
          <w:noProof/>
          <w:color w:val="000000" w:themeColor="text1"/>
          <w:szCs w:val="24"/>
        </w:rPr>
      </w:pPr>
      <w:r>
        <w:rPr>
          <w:noProof/>
          <w:color w:val="000000" w:themeColor="text1"/>
          <w:szCs w:val="24"/>
        </w:rPr>
        <w:t>There are two components of a rating d</w:t>
      </w:r>
      <w:r w:rsidR="005D2FB5">
        <w:rPr>
          <w:noProof/>
          <w:color w:val="000000" w:themeColor="text1"/>
          <w:szCs w:val="24"/>
        </w:rPr>
        <w:t>ecision</w:t>
      </w:r>
      <w:r>
        <w:rPr>
          <w:noProof/>
          <w:color w:val="000000" w:themeColor="text1"/>
          <w:szCs w:val="24"/>
        </w:rPr>
        <w:t xml:space="preserve">: </w:t>
      </w:r>
      <w:r w:rsidR="001B3FAE">
        <w:rPr>
          <w:noProof/>
          <w:color w:val="000000" w:themeColor="text1"/>
          <w:szCs w:val="24"/>
        </w:rPr>
        <w:t>r</w:t>
      </w:r>
      <w:r>
        <w:rPr>
          <w:noProof/>
          <w:color w:val="000000" w:themeColor="text1"/>
          <w:szCs w:val="24"/>
        </w:rPr>
        <w:t xml:space="preserve">ating </w:t>
      </w:r>
      <w:r w:rsidR="001B3FAE">
        <w:rPr>
          <w:noProof/>
          <w:color w:val="000000" w:themeColor="text1"/>
          <w:szCs w:val="24"/>
        </w:rPr>
        <w:t xml:space="preserve">narrative </w:t>
      </w:r>
      <w:r>
        <w:rPr>
          <w:noProof/>
          <w:color w:val="000000" w:themeColor="text1"/>
          <w:szCs w:val="24"/>
        </w:rPr>
        <w:t xml:space="preserve">and </w:t>
      </w:r>
      <w:r w:rsidR="001B3FAE">
        <w:rPr>
          <w:noProof/>
          <w:color w:val="000000" w:themeColor="text1"/>
          <w:szCs w:val="24"/>
        </w:rPr>
        <w:t>rating codesheet</w:t>
      </w:r>
      <w:r w:rsidR="00060A80">
        <w:rPr>
          <w:noProof/>
          <w:color w:val="000000" w:themeColor="text1"/>
          <w:szCs w:val="24"/>
        </w:rPr>
        <w:t xml:space="preserve">. The </w:t>
      </w:r>
      <w:r w:rsidR="001B3FAE">
        <w:rPr>
          <w:noProof/>
          <w:color w:val="000000" w:themeColor="text1"/>
          <w:szCs w:val="24"/>
        </w:rPr>
        <w:t xml:space="preserve">rating narrative </w:t>
      </w:r>
      <w:r w:rsidR="005D2FB5">
        <w:rPr>
          <w:noProof/>
          <w:color w:val="000000" w:themeColor="text1"/>
          <w:szCs w:val="24"/>
        </w:rPr>
        <w:t xml:space="preserve">is an explanation of the determination on benefit entitlement based on the </w:t>
      </w:r>
      <w:r w:rsidR="005D2FB5" w:rsidRPr="001B3FAE">
        <w:rPr>
          <w:i/>
          <w:iCs/>
          <w:noProof/>
          <w:color w:val="000000" w:themeColor="text1"/>
          <w:szCs w:val="24"/>
        </w:rPr>
        <w:t>current claim only</w:t>
      </w:r>
      <w:r w:rsidR="005D2FB5">
        <w:rPr>
          <w:noProof/>
          <w:color w:val="000000" w:themeColor="text1"/>
          <w:szCs w:val="24"/>
        </w:rPr>
        <w:t>.</w:t>
      </w:r>
      <w:r>
        <w:rPr>
          <w:noProof/>
          <w:color w:val="000000" w:themeColor="text1"/>
          <w:szCs w:val="24"/>
        </w:rPr>
        <w:t xml:space="preserve"> </w:t>
      </w:r>
      <w:r w:rsidR="00060A80">
        <w:rPr>
          <w:noProof/>
          <w:color w:val="000000" w:themeColor="text1"/>
          <w:szCs w:val="24"/>
        </w:rPr>
        <w:t xml:space="preserve">The </w:t>
      </w:r>
      <w:r w:rsidR="001B3FAE">
        <w:rPr>
          <w:noProof/>
          <w:color w:val="000000" w:themeColor="text1"/>
          <w:szCs w:val="24"/>
        </w:rPr>
        <w:t xml:space="preserve">rating codesheet </w:t>
      </w:r>
      <w:r w:rsidR="005D2FB5">
        <w:rPr>
          <w:noProof/>
          <w:color w:val="000000" w:themeColor="text1"/>
          <w:szCs w:val="24"/>
        </w:rPr>
        <w:t>contains information about the claimant, the current decision, past decision</w:t>
      </w:r>
      <w:r>
        <w:rPr>
          <w:noProof/>
          <w:color w:val="000000" w:themeColor="text1"/>
          <w:szCs w:val="24"/>
        </w:rPr>
        <w:t>s</w:t>
      </w:r>
      <w:r w:rsidR="00060A80">
        <w:rPr>
          <w:noProof/>
          <w:color w:val="000000" w:themeColor="text1"/>
          <w:szCs w:val="24"/>
        </w:rPr>
        <w:t>,</w:t>
      </w:r>
      <w:r>
        <w:rPr>
          <w:noProof/>
          <w:color w:val="000000" w:themeColor="text1"/>
          <w:szCs w:val="24"/>
        </w:rPr>
        <w:t xml:space="preserve"> and the current state of entit</w:t>
      </w:r>
      <w:r w:rsidR="005D2FB5">
        <w:rPr>
          <w:noProof/>
          <w:color w:val="000000" w:themeColor="text1"/>
          <w:szCs w:val="24"/>
        </w:rPr>
        <w:t>lem</w:t>
      </w:r>
      <w:r>
        <w:rPr>
          <w:noProof/>
          <w:color w:val="000000" w:themeColor="text1"/>
          <w:szCs w:val="24"/>
        </w:rPr>
        <w:t>e</w:t>
      </w:r>
      <w:r w:rsidR="005D2FB5">
        <w:rPr>
          <w:noProof/>
          <w:color w:val="000000" w:themeColor="text1"/>
          <w:szCs w:val="24"/>
        </w:rPr>
        <w:t>n</w:t>
      </w:r>
      <w:r>
        <w:rPr>
          <w:noProof/>
          <w:color w:val="000000" w:themeColor="text1"/>
          <w:szCs w:val="24"/>
        </w:rPr>
        <w:t>t</w:t>
      </w:r>
      <w:r w:rsidR="005D2FB5">
        <w:rPr>
          <w:noProof/>
          <w:color w:val="000000" w:themeColor="text1"/>
          <w:szCs w:val="24"/>
        </w:rPr>
        <w:t xml:space="preserve"> to compensation and/or pension benefits</w:t>
      </w:r>
      <w:r>
        <w:rPr>
          <w:noProof/>
          <w:color w:val="000000" w:themeColor="text1"/>
          <w:szCs w:val="24"/>
        </w:rPr>
        <w:t>.</w:t>
      </w:r>
    </w:p>
    <w:p w14:paraId="507D1B64" w14:textId="77777777" w:rsidR="00D34346" w:rsidRDefault="00D34346" w:rsidP="00D34346">
      <w:pPr>
        <w:spacing w:before="0" w:after="120"/>
        <w:textAlignment w:val="baseline"/>
        <w:rPr>
          <w:noProof/>
          <w:color w:val="000000" w:themeColor="text1"/>
          <w:szCs w:val="24"/>
        </w:rPr>
      </w:pPr>
    </w:p>
    <w:p w14:paraId="162BDF91" w14:textId="5C08EC7E" w:rsidR="005D2FB5" w:rsidRPr="00D34346" w:rsidRDefault="00E16C1D" w:rsidP="00D34346">
      <w:pPr>
        <w:spacing w:before="0" w:after="120"/>
        <w:textAlignment w:val="baseline"/>
        <w:rPr>
          <w:b/>
          <w:noProof/>
          <w:color w:val="000000" w:themeColor="text1"/>
          <w:szCs w:val="24"/>
        </w:rPr>
      </w:pPr>
      <w:r w:rsidRPr="00EB5FBF">
        <w:rPr>
          <w:b/>
          <w:noProof/>
          <w:color w:val="000000" w:themeColor="text1"/>
          <w:szCs w:val="24"/>
        </w:rPr>
        <w:t>Elements of a Rating Narrative</w:t>
      </w:r>
    </w:p>
    <w:p w14:paraId="162BDF92" w14:textId="66A39F2C" w:rsidR="00E16C1D" w:rsidRDefault="00E16C1D" w:rsidP="005D2FB5">
      <w:pPr>
        <w:spacing w:before="0"/>
        <w:textAlignment w:val="baseline"/>
        <w:rPr>
          <w:noProof/>
          <w:color w:val="000000" w:themeColor="text1"/>
          <w:szCs w:val="24"/>
        </w:rPr>
      </w:pPr>
      <w:r>
        <w:rPr>
          <w:noProof/>
          <w:color w:val="000000" w:themeColor="text1"/>
          <w:szCs w:val="24"/>
        </w:rPr>
        <w:t xml:space="preserve">The </w:t>
      </w:r>
      <w:r w:rsidR="00340A4C">
        <w:rPr>
          <w:noProof/>
          <w:color w:val="000000" w:themeColor="text1"/>
          <w:szCs w:val="24"/>
        </w:rPr>
        <w:t xml:space="preserve">rating narrative </w:t>
      </w:r>
      <w:r>
        <w:rPr>
          <w:noProof/>
          <w:color w:val="000000" w:themeColor="text1"/>
          <w:szCs w:val="24"/>
        </w:rPr>
        <w:t>is made up of several key elements t</w:t>
      </w:r>
      <w:r w:rsidR="00060A80">
        <w:rPr>
          <w:noProof/>
          <w:color w:val="000000" w:themeColor="text1"/>
          <w:szCs w:val="24"/>
        </w:rPr>
        <w:t>hat all work together to communicate</w:t>
      </w:r>
      <w:r>
        <w:rPr>
          <w:noProof/>
          <w:color w:val="000000" w:themeColor="text1"/>
          <w:szCs w:val="24"/>
        </w:rPr>
        <w:t xml:space="preserve"> </w:t>
      </w:r>
      <w:r w:rsidR="00060A80">
        <w:rPr>
          <w:noProof/>
          <w:color w:val="000000" w:themeColor="text1"/>
          <w:szCs w:val="24"/>
        </w:rPr>
        <w:t xml:space="preserve">a </w:t>
      </w:r>
      <w:r>
        <w:rPr>
          <w:noProof/>
          <w:color w:val="000000" w:themeColor="text1"/>
          <w:szCs w:val="24"/>
        </w:rPr>
        <w:t>thorough explanation of the decision</w:t>
      </w:r>
      <w:r w:rsidR="004866DD">
        <w:rPr>
          <w:noProof/>
          <w:color w:val="000000" w:themeColor="text1"/>
          <w:szCs w:val="24"/>
        </w:rPr>
        <w:t>(</w:t>
      </w:r>
      <w:r w:rsidR="00060A80">
        <w:rPr>
          <w:noProof/>
          <w:color w:val="000000" w:themeColor="text1"/>
          <w:szCs w:val="24"/>
        </w:rPr>
        <w:t>s</w:t>
      </w:r>
      <w:r w:rsidR="004866DD">
        <w:rPr>
          <w:noProof/>
          <w:color w:val="000000" w:themeColor="text1"/>
          <w:szCs w:val="24"/>
        </w:rPr>
        <w:t>)</w:t>
      </w:r>
      <w:r>
        <w:rPr>
          <w:noProof/>
          <w:color w:val="000000" w:themeColor="text1"/>
          <w:szCs w:val="24"/>
        </w:rPr>
        <w:t xml:space="preserve"> </w:t>
      </w:r>
      <w:r w:rsidR="00060A80">
        <w:rPr>
          <w:noProof/>
          <w:color w:val="000000" w:themeColor="text1"/>
          <w:szCs w:val="24"/>
        </w:rPr>
        <w:t>made and how those decisions were reached</w:t>
      </w:r>
      <w:r>
        <w:rPr>
          <w:noProof/>
          <w:color w:val="000000" w:themeColor="text1"/>
          <w:szCs w:val="24"/>
        </w:rPr>
        <w:t xml:space="preserve">. </w:t>
      </w:r>
      <w:r w:rsidR="007D6D40">
        <w:rPr>
          <w:noProof/>
          <w:color w:val="000000" w:themeColor="text1"/>
          <w:szCs w:val="24"/>
        </w:rPr>
        <w:t xml:space="preserve">The manual gives a thorough explanation of the </w:t>
      </w:r>
      <w:r w:rsidR="00340A4C">
        <w:rPr>
          <w:noProof/>
          <w:color w:val="000000" w:themeColor="text1"/>
          <w:szCs w:val="24"/>
        </w:rPr>
        <w:t>r</w:t>
      </w:r>
      <w:r w:rsidR="007D6D40">
        <w:rPr>
          <w:noProof/>
          <w:color w:val="000000" w:themeColor="text1"/>
          <w:szCs w:val="24"/>
        </w:rPr>
        <w:t xml:space="preserve">ating </w:t>
      </w:r>
      <w:r w:rsidR="00340A4C">
        <w:rPr>
          <w:noProof/>
          <w:color w:val="000000" w:themeColor="text1"/>
          <w:szCs w:val="24"/>
        </w:rPr>
        <w:t xml:space="preserve">narrative </w:t>
      </w:r>
      <w:r w:rsidR="007D6D40">
        <w:rPr>
          <w:noProof/>
          <w:color w:val="000000" w:themeColor="text1"/>
          <w:szCs w:val="24"/>
        </w:rPr>
        <w:t xml:space="preserve">in </w:t>
      </w:r>
      <w:bookmarkStart w:id="22" w:name="_Hlk516735770"/>
      <w:r w:rsidR="007D6D40" w:rsidRPr="00EB5FBF">
        <w:rPr>
          <w:i/>
          <w:iCs/>
          <w:noProof/>
          <w:color w:val="000000" w:themeColor="text1"/>
          <w:szCs w:val="24"/>
        </w:rPr>
        <w:t>M21-1 III.iv.6.C</w:t>
      </w:r>
      <w:r w:rsidR="007D6D40">
        <w:rPr>
          <w:noProof/>
          <w:color w:val="000000" w:themeColor="text1"/>
          <w:szCs w:val="24"/>
        </w:rPr>
        <w:t>.</w:t>
      </w:r>
      <w:bookmarkEnd w:id="22"/>
      <w:r w:rsidR="007D6D40">
        <w:rPr>
          <w:noProof/>
          <w:color w:val="000000" w:themeColor="text1"/>
          <w:szCs w:val="24"/>
        </w:rPr>
        <w:t xml:space="preserve"> </w:t>
      </w:r>
      <w:r>
        <w:rPr>
          <w:noProof/>
          <w:color w:val="000000" w:themeColor="text1"/>
          <w:szCs w:val="24"/>
        </w:rPr>
        <w:t>The elements include:</w:t>
      </w:r>
    </w:p>
    <w:p w14:paraId="162BDF93" w14:textId="002964B4" w:rsidR="005D2FB5" w:rsidRPr="005D2FB5" w:rsidRDefault="005D2FB5" w:rsidP="00DB727E">
      <w:pPr>
        <w:numPr>
          <w:ilvl w:val="0"/>
          <w:numId w:val="8"/>
        </w:numPr>
        <w:spacing w:before="240" w:after="240"/>
        <w:textAlignment w:val="baseline"/>
      </w:pPr>
      <w:r w:rsidRPr="005D2FB5">
        <w:t xml:space="preserve">Introduction – Identifies the claimant, and acknowledges the </w:t>
      </w:r>
      <w:r w:rsidR="005C3D06">
        <w:t>V</w:t>
      </w:r>
      <w:r w:rsidRPr="005D2FB5">
        <w:t>eteran’s qualifying service and any special considerations relevant to the claim</w:t>
      </w:r>
    </w:p>
    <w:p w14:paraId="162BDF94" w14:textId="562A9DBB" w:rsidR="007D6D40" w:rsidRDefault="005D2FB5" w:rsidP="00DB727E">
      <w:pPr>
        <w:numPr>
          <w:ilvl w:val="0"/>
          <w:numId w:val="8"/>
        </w:numPr>
        <w:spacing w:before="0"/>
        <w:textAlignment w:val="baseline"/>
      </w:pPr>
      <w:r w:rsidRPr="005D2FB5">
        <w:t>Decision</w:t>
      </w:r>
      <w:r w:rsidR="005F2568">
        <w:t xml:space="preserve"> –</w:t>
      </w:r>
      <w:r w:rsidR="00616BB4">
        <w:t xml:space="preserve"> L</w:t>
      </w:r>
      <w:r w:rsidR="005F2568">
        <w:t xml:space="preserve">ists </w:t>
      </w:r>
      <w:r w:rsidRPr="005D2FB5">
        <w:t>the specific o</w:t>
      </w:r>
      <w:r w:rsidR="005F2568">
        <w:t>utcome for each issue addressed. If there is more than one decision made, each decision will have a number corresponding with the explanation section found later in the narrative. Decisions can include any of the following:</w:t>
      </w:r>
    </w:p>
    <w:p w14:paraId="162BDF95" w14:textId="77777777" w:rsidR="004D5B03" w:rsidRDefault="004D5B03" w:rsidP="00DB727E">
      <w:pPr>
        <w:numPr>
          <w:ilvl w:val="1"/>
          <w:numId w:val="8"/>
        </w:numPr>
        <w:spacing w:before="0"/>
        <w:textAlignment w:val="baseline"/>
      </w:pPr>
      <w:bookmarkStart w:id="23" w:name="_Hlk516735906"/>
      <w:r>
        <w:t>Denial of service connection</w:t>
      </w:r>
    </w:p>
    <w:p w14:paraId="162BDF96" w14:textId="77777777" w:rsidR="004D5B03" w:rsidRDefault="004D5B03" w:rsidP="00DB727E">
      <w:pPr>
        <w:numPr>
          <w:ilvl w:val="1"/>
          <w:numId w:val="8"/>
        </w:numPr>
        <w:spacing w:before="0"/>
        <w:textAlignment w:val="baseline"/>
      </w:pPr>
      <w:r>
        <w:t>Confirmed and continued denial</w:t>
      </w:r>
    </w:p>
    <w:p w14:paraId="162BDF97" w14:textId="77777777" w:rsidR="004D5B03" w:rsidRDefault="005F2568" w:rsidP="00DB727E">
      <w:pPr>
        <w:numPr>
          <w:ilvl w:val="1"/>
          <w:numId w:val="8"/>
        </w:numPr>
        <w:spacing w:before="0"/>
        <w:textAlignment w:val="baseline"/>
      </w:pPr>
      <w:r>
        <w:t xml:space="preserve">Grant </w:t>
      </w:r>
      <w:r w:rsidR="004D5B03">
        <w:t>of service connection</w:t>
      </w:r>
    </w:p>
    <w:p w14:paraId="162BDF98" w14:textId="605B6D87" w:rsidR="004D5B03" w:rsidRDefault="004D5B03" w:rsidP="00DB727E">
      <w:pPr>
        <w:numPr>
          <w:ilvl w:val="1"/>
          <w:numId w:val="8"/>
        </w:numPr>
        <w:spacing w:before="0"/>
        <w:textAlignment w:val="baseline"/>
      </w:pPr>
      <w:r>
        <w:t>Confirmed and continued</w:t>
      </w:r>
      <w:r w:rsidR="005D0E78">
        <w:t xml:space="preserve"> (C&amp;C)</w:t>
      </w:r>
      <w:r>
        <w:t xml:space="preserve"> evaluation</w:t>
      </w:r>
    </w:p>
    <w:p w14:paraId="162BDF99" w14:textId="77777777" w:rsidR="005F2568" w:rsidRDefault="005F2568" w:rsidP="00DB727E">
      <w:pPr>
        <w:numPr>
          <w:ilvl w:val="1"/>
          <w:numId w:val="8"/>
        </w:numPr>
        <w:spacing w:before="0"/>
        <w:textAlignment w:val="baseline"/>
      </w:pPr>
      <w:r>
        <w:t>Increased evaluation</w:t>
      </w:r>
    </w:p>
    <w:p w14:paraId="162BDF9A" w14:textId="77777777" w:rsidR="00616BB4" w:rsidRDefault="00616BB4" w:rsidP="00DB727E">
      <w:pPr>
        <w:numPr>
          <w:ilvl w:val="1"/>
          <w:numId w:val="8"/>
        </w:numPr>
        <w:spacing w:before="0"/>
        <w:textAlignment w:val="baseline"/>
      </w:pPr>
      <w:r>
        <w:t>Grant of temporary evaluations</w:t>
      </w:r>
    </w:p>
    <w:p w14:paraId="162BDF9B" w14:textId="77777777" w:rsidR="00616BB4" w:rsidRDefault="00616BB4" w:rsidP="00DB727E">
      <w:pPr>
        <w:numPr>
          <w:ilvl w:val="1"/>
          <w:numId w:val="8"/>
        </w:numPr>
        <w:spacing w:before="0"/>
        <w:textAlignment w:val="baseline"/>
      </w:pPr>
      <w:r>
        <w:t>Grant of additional compensation benefits such as Individual Unemployability or Special Monthly Compensation (SMC)</w:t>
      </w:r>
    </w:p>
    <w:p w14:paraId="162BDF9C" w14:textId="77777777" w:rsidR="00616BB4" w:rsidRDefault="00616BB4" w:rsidP="00DB727E">
      <w:pPr>
        <w:numPr>
          <w:ilvl w:val="1"/>
          <w:numId w:val="8"/>
        </w:numPr>
        <w:spacing w:before="0"/>
        <w:textAlignment w:val="baseline"/>
      </w:pPr>
      <w:r>
        <w:t>Grant of ancillary benefits such as Dependents’ Education Assistance, Automobile Allowance, and Specially Adapted Housing</w:t>
      </w:r>
    </w:p>
    <w:p w14:paraId="162BDF9D" w14:textId="77777777" w:rsidR="00616BB4" w:rsidRDefault="00616BB4" w:rsidP="00DB727E">
      <w:pPr>
        <w:numPr>
          <w:ilvl w:val="1"/>
          <w:numId w:val="8"/>
        </w:numPr>
        <w:spacing w:before="0"/>
        <w:textAlignment w:val="baseline"/>
      </w:pPr>
      <w:r>
        <w:t xml:space="preserve">Deferral of an issue for further development, examinations, or clarification </w:t>
      </w:r>
    </w:p>
    <w:bookmarkEnd w:id="23"/>
    <w:p w14:paraId="162BDF9E" w14:textId="27CA53A0" w:rsidR="005D2FB5" w:rsidRPr="00616BB4" w:rsidRDefault="009138A3" w:rsidP="00616BB4">
      <w:pPr>
        <w:spacing w:before="240" w:after="240"/>
        <w:ind w:left="720"/>
        <w:textAlignment w:val="baseline"/>
      </w:pPr>
      <w:r>
        <w:rPr>
          <w:b/>
          <w:bCs/>
          <w:i/>
          <w:iCs/>
        </w:rPr>
        <w:t>Note</w:t>
      </w:r>
      <w:r w:rsidR="005D2FB5" w:rsidRPr="00616BB4">
        <w:t xml:space="preserve">: </w:t>
      </w:r>
      <w:r w:rsidR="00616BB4" w:rsidRPr="00616BB4">
        <w:t>A</w:t>
      </w:r>
      <w:r w:rsidR="005D2FB5" w:rsidRPr="00616BB4">
        <w:t xml:space="preserve"> rating decision must grant at least one claimed condition</w:t>
      </w:r>
      <w:r w:rsidR="00616BB4" w:rsidRPr="00616BB4">
        <w:t xml:space="preserve"> if it is to defer the other</w:t>
      </w:r>
      <w:r w:rsidR="005D2FB5" w:rsidRPr="00616BB4">
        <w:t xml:space="preserve"> issue</w:t>
      </w:r>
      <w:r w:rsidR="00616BB4" w:rsidRPr="00616BB4">
        <w:t>(s)</w:t>
      </w:r>
      <w:r w:rsidR="005D2FB5" w:rsidRPr="00616BB4">
        <w:t>. T</w:t>
      </w:r>
      <w:r w:rsidR="00616BB4" w:rsidRPr="00616BB4">
        <w:t xml:space="preserve">he rating decision cannot deny one condition and defer the </w:t>
      </w:r>
      <w:r w:rsidR="005D2FB5" w:rsidRPr="00616BB4">
        <w:t>other condition</w:t>
      </w:r>
      <w:r w:rsidR="00616BB4" w:rsidRPr="00616BB4">
        <w:t>(s)</w:t>
      </w:r>
      <w:r w:rsidR="005D2FB5" w:rsidRPr="00616BB4">
        <w:t>.</w:t>
      </w:r>
    </w:p>
    <w:p w14:paraId="162BDF9F" w14:textId="77777777" w:rsidR="005D2FB5" w:rsidRPr="005D2FB5" w:rsidRDefault="005D2FB5" w:rsidP="00DB727E">
      <w:pPr>
        <w:numPr>
          <w:ilvl w:val="0"/>
          <w:numId w:val="8"/>
        </w:numPr>
        <w:spacing w:before="0"/>
        <w:textAlignment w:val="baseline"/>
        <w:rPr>
          <w:color w:val="000000" w:themeColor="text1"/>
        </w:rPr>
      </w:pPr>
      <w:r w:rsidRPr="005D2FB5">
        <w:rPr>
          <w:color w:val="000000" w:themeColor="text1"/>
        </w:rPr>
        <w:lastRenderedPageBreak/>
        <w:t>Evidence – Lists each piece of evidence considered in arriving at the decision. It may include</w:t>
      </w:r>
      <w:r w:rsidR="007D6D40">
        <w:rPr>
          <w:color w:val="000000" w:themeColor="text1"/>
        </w:rPr>
        <w:t>, but is not limited to,</w:t>
      </w:r>
      <w:r w:rsidRPr="005D2FB5">
        <w:rPr>
          <w:color w:val="000000" w:themeColor="text1"/>
        </w:rPr>
        <w:t xml:space="preserve"> the following: </w:t>
      </w:r>
    </w:p>
    <w:p w14:paraId="162BDFA0" w14:textId="77777777" w:rsidR="007D6D40" w:rsidRDefault="007D6D40" w:rsidP="00DB727E">
      <w:pPr>
        <w:numPr>
          <w:ilvl w:val="1"/>
          <w:numId w:val="8"/>
        </w:numPr>
        <w:spacing w:before="0"/>
        <w:textAlignment w:val="baseline"/>
        <w:rPr>
          <w:color w:val="000000" w:themeColor="text1"/>
        </w:rPr>
      </w:pPr>
      <w:r>
        <w:rPr>
          <w:color w:val="000000" w:themeColor="text1"/>
        </w:rPr>
        <w:t>Claim document</w:t>
      </w:r>
    </w:p>
    <w:p w14:paraId="162BDFA1" w14:textId="77777777" w:rsidR="005D2FB5" w:rsidRPr="005D2FB5" w:rsidRDefault="005D2FB5" w:rsidP="00DB727E">
      <w:pPr>
        <w:numPr>
          <w:ilvl w:val="1"/>
          <w:numId w:val="8"/>
        </w:numPr>
        <w:spacing w:before="0"/>
        <w:textAlignment w:val="baseline"/>
        <w:rPr>
          <w:color w:val="000000" w:themeColor="text1"/>
        </w:rPr>
      </w:pPr>
      <w:r w:rsidRPr="005D2FB5">
        <w:rPr>
          <w:color w:val="000000" w:themeColor="text1"/>
        </w:rPr>
        <w:t>Service treatment records (STRS)</w:t>
      </w:r>
    </w:p>
    <w:p w14:paraId="162BDFA2" w14:textId="77777777" w:rsidR="005D2FB5" w:rsidRPr="005D2FB5" w:rsidRDefault="005D2FB5" w:rsidP="00DB727E">
      <w:pPr>
        <w:numPr>
          <w:ilvl w:val="1"/>
          <w:numId w:val="8"/>
        </w:numPr>
        <w:spacing w:before="0"/>
        <w:textAlignment w:val="baseline"/>
        <w:rPr>
          <w:color w:val="000000" w:themeColor="text1"/>
        </w:rPr>
      </w:pPr>
      <w:r w:rsidRPr="005D2FB5">
        <w:rPr>
          <w:color w:val="000000" w:themeColor="text1"/>
        </w:rPr>
        <w:t>Service personnel records</w:t>
      </w:r>
    </w:p>
    <w:p w14:paraId="162BDFA3" w14:textId="77777777" w:rsidR="005D2FB5" w:rsidRPr="005D2FB5" w:rsidRDefault="005D2FB5" w:rsidP="00DB727E">
      <w:pPr>
        <w:numPr>
          <w:ilvl w:val="1"/>
          <w:numId w:val="8"/>
        </w:numPr>
        <w:spacing w:before="0"/>
        <w:textAlignment w:val="baseline"/>
        <w:rPr>
          <w:color w:val="000000" w:themeColor="text1"/>
        </w:rPr>
      </w:pPr>
      <w:r w:rsidRPr="005D2FB5">
        <w:rPr>
          <w:color w:val="000000" w:themeColor="text1"/>
        </w:rPr>
        <w:t>Private and VA treatment records</w:t>
      </w:r>
    </w:p>
    <w:p w14:paraId="162BDFA4" w14:textId="77777777" w:rsidR="005D2FB5" w:rsidRPr="005D2FB5" w:rsidRDefault="005D2FB5" w:rsidP="00DB727E">
      <w:pPr>
        <w:numPr>
          <w:ilvl w:val="1"/>
          <w:numId w:val="8"/>
        </w:numPr>
        <w:spacing w:before="0"/>
        <w:textAlignment w:val="baseline"/>
        <w:rPr>
          <w:color w:val="000000" w:themeColor="text1"/>
        </w:rPr>
      </w:pPr>
      <w:r w:rsidRPr="005D2FB5">
        <w:rPr>
          <w:color w:val="000000" w:themeColor="text1"/>
        </w:rPr>
        <w:t>VA or contract exams reports to include DBQs</w:t>
      </w:r>
    </w:p>
    <w:p w14:paraId="162BDFA5" w14:textId="77777777" w:rsidR="005D2FB5" w:rsidRPr="005D2FB5" w:rsidRDefault="005D2FB5" w:rsidP="00DB727E">
      <w:pPr>
        <w:numPr>
          <w:ilvl w:val="1"/>
          <w:numId w:val="8"/>
        </w:numPr>
        <w:spacing w:before="0"/>
        <w:textAlignment w:val="baseline"/>
        <w:rPr>
          <w:color w:val="000000" w:themeColor="text1"/>
        </w:rPr>
      </w:pPr>
      <w:r w:rsidRPr="005D2FB5">
        <w:rPr>
          <w:color w:val="000000" w:themeColor="text1"/>
        </w:rPr>
        <w:t>Lay statements, or</w:t>
      </w:r>
    </w:p>
    <w:p w14:paraId="162BDFA6" w14:textId="77777777" w:rsidR="005D2FB5" w:rsidRPr="005D2FB5" w:rsidRDefault="005D2FB5" w:rsidP="00DB727E">
      <w:pPr>
        <w:numPr>
          <w:ilvl w:val="1"/>
          <w:numId w:val="8"/>
        </w:numPr>
        <w:spacing w:before="0"/>
        <w:textAlignment w:val="baseline"/>
        <w:rPr>
          <w:color w:val="000000" w:themeColor="text1"/>
        </w:rPr>
      </w:pPr>
      <w:r w:rsidRPr="005D2FB5">
        <w:rPr>
          <w:color w:val="000000" w:themeColor="text1"/>
        </w:rPr>
        <w:t>Written or oral testimony, to include hearing transcripts</w:t>
      </w:r>
    </w:p>
    <w:p w14:paraId="162BDFA7" w14:textId="77777777" w:rsidR="005D2FB5" w:rsidRDefault="005D2FB5" w:rsidP="005D2FB5">
      <w:pPr>
        <w:spacing w:before="0"/>
        <w:textAlignment w:val="baseline"/>
        <w:rPr>
          <w:color w:val="000000" w:themeColor="text1"/>
        </w:rPr>
      </w:pPr>
    </w:p>
    <w:p w14:paraId="162BDFA8" w14:textId="77777777" w:rsidR="00243FF1" w:rsidRPr="0018557E" w:rsidRDefault="00B62C49" w:rsidP="007D6D40">
      <w:pPr>
        <w:spacing w:before="0"/>
        <w:ind w:left="720"/>
        <w:textAlignment w:val="baseline"/>
        <w:rPr>
          <w:color w:val="000000" w:themeColor="text1"/>
        </w:rPr>
      </w:pPr>
      <w:r w:rsidRPr="0018557E">
        <w:rPr>
          <w:color w:val="000000" w:themeColor="text1"/>
        </w:rPr>
        <w:t>The evidence list has specific formatting for the different types of documents</w:t>
      </w:r>
    </w:p>
    <w:p w14:paraId="162BDFA9" w14:textId="77777777" w:rsidR="0018557E" w:rsidRDefault="0018557E" w:rsidP="007D6D40">
      <w:pPr>
        <w:spacing w:before="0"/>
        <w:ind w:left="720"/>
        <w:textAlignment w:val="baseline"/>
        <w:rPr>
          <w:color w:val="000000" w:themeColor="text1"/>
          <w:u w:val="single"/>
        </w:rPr>
      </w:pPr>
    </w:p>
    <w:p w14:paraId="162BDFAA" w14:textId="5450682E" w:rsidR="005D2FB5" w:rsidRPr="005D2FB5" w:rsidRDefault="009138A3" w:rsidP="007D6D40">
      <w:pPr>
        <w:spacing w:before="0"/>
        <w:ind w:left="720"/>
        <w:textAlignment w:val="baseline"/>
        <w:rPr>
          <w:color w:val="000000" w:themeColor="text1"/>
        </w:rPr>
      </w:pPr>
      <w:r>
        <w:rPr>
          <w:b/>
          <w:bCs/>
          <w:i/>
          <w:iCs/>
        </w:rPr>
        <w:t>Note</w:t>
      </w:r>
      <w:r w:rsidR="005D2FB5" w:rsidRPr="005D2FB5">
        <w:rPr>
          <w:color w:val="000000" w:themeColor="text1"/>
        </w:rPr>
        <w:t xml:space="preserve">: The evidence section can be imported from VBMS or manually created through </w:t>
      </w:r>
      <w:r w:rsidR="007D6D40">
        <w:rPr>
          <w:color w:val="000000" w:themeColor="text1"/>
        </w:rPr>
        <w:t>user input in VBMS-R. T</w:t>
      </w:r>
      <w:r w:rsidR="005D2FB5" w:rsidRPr="005D2FB5">
        <w:rPr>
          <w:color w:val="000000" w:themeColor="text1"/>
        </w:rPr>
        <w:t>he list should always be checked for accuracy and completeness.</w:t>
      </w:r>
    </w:p>
    <w:p w14:paraId="162BDFAB" w14:textId="5DB13134" w:rsidR="005D2FB5" w:rsidRDefault="005D2FB5" w:rsidP="00DB727E">
      <w:pPr>
        <w:numPr>
          <w:ilvl w:val="0"/>
          <w:numId w:val="8"/>
        </w:numPr>
        <w:spacing w:before="240" w:after="240"/>
        <w:textAlignment w:val="baseline"/>
      </w:pPr>
      <w:r w:rsidRPr="005D2FB5">
        <w:t>Reasons for Decision</w:t>
      </w:r>
      <w:r w:rsidR="007D6D40">
        <w:t xml:space="preserve"> – </w:t>
      </w:r>
      <w:r w:rsidR="00F61BD6">
        <w:t>Concisely c</w:t>
      </w:r>
      <w:r w:rsidR="00F61BD6" w:rsidRPr="005D2FB5">
        <w:t>ite</w:t>
      </w:r>
      <w:r w:rsidR="00F61BD6">
        <w:t>s</w:t>
      </w:r>
      <w:r w:rsidR="00F61BD6" w:rsidRPr="005D2FB5">
        <w:t xml:space="preserve"> and evaluate</w:t>
      </w:r>
      <w:r w:rsidR="00F61BD6">
        <w:t>s</w:t>
      </w:r>
      <w:r w:rsidR="00F61BD6" w:rsidRPr="005D2FB5">
        <w:t xml:space="preserve"> all relevant facts considered in making the decision</w:t>
      </w:r>
      <w:r w:rsidR="00F61BD6">
        <w:t xml:space="preserve"> so as to explain the rationale behind: the decision made, effective date granted, evaluation granted, or reason for denial. Each numbered decision should correspond with the numbered </w:t>
      </w:r>
      <w:r w:rsidR="00A06962">
        <w:t xml:space="preserve">reason </w:t>
      </w:r>
      <w:r w:rsidR="00F61BD6">
        <w:t xml:space="preserve">for </w:t>
      </w:r>
      <w:r w:rsidR="00A06962">
        <w:t xml:space="preserve">decision </w:t>
      </w:r>
      <w:r w:rsidR="00F61BD6">
        <w:t xml:space="preserve">found in this section of the narrative.  For denials, the rating decision must also provide favorable findings (the requirements for service connection met by the </w:t>
      </w:r>
      <w:r w:rsidR="005C3D06">
        <w:t>Veteran</w:t>
      </w:r>
      <w:r w:rsidR="00F61BD6">
        <w:t>), the requirements not met that prevent service connection, and the regulations that correspond to the requirements. If an issue has been deferred in the decision section, the corresponding reasons for decision narrative should give a short description of the missing development action needed</w:t>
      </w:r>
      <w:r w:rsidR="00607AAA">
        <w:t>.</w:t>
      </w:r>
    </w:p>
    <w:p w14:paraId="162BDFAC" w14:textId="71B97ACB" w:rsidR="005D2FB5" w:rsidRPr="00976076" w:rsidRDefault="005D2FB5" w:rsidP="00DB727E">
      <w:pPr>
        <w:numPr>
          <w:ilvl w:val="0"/>
          <w:numId w:val="8"/>
        </w:numPr>
        <w:spacing w:before="0" w:after="240"/>
        <w:textAlignment w:val="baseline"/>
        <w:rPr>
          <w:noProof/>
          <w:color w:val="000000" w:themeColor="text1"/>
          <w:szCs w:val="24"/>
        </w:rPr>
      </w:pPr>
      <w:r>
        <w:t xml:space="preserve">References - </w:t>
      </w:r>
      <w:r w:rsidR="00976076">
        <w:t>R</w:t>
      </w:r>
      <w:r>
        <w:t>efers the reader to 38 U.S.C., as well as the VA website, for the laws regarding VA benefits.</w:t>
      </w:r>
      <w:r w:rsidR="00976076">
        <w:t xml:space="preserve"> The </w:t>
      </w:r>
      <w:r w:rsidR="00A06962">
        <w:t xml:space="preserve">references </w:t>
      </w:r>
      <w:r w:rsidR="00976076">
        <w:t>section of the n</w:t>
      </w:r>
      <w:r w:rsidR="00976076" w:rsidRPr="005D2FB5">
        <w:t xml:space="preserve">arrative is </w:t>
      </w:r>
      <w:r w:rsidR="00976076">
        <w:t>automatically generated by VBMS-R.</w:t>
      </w:r>
    </w:p>
    <w:p w14:paraId="162BDFAD" w14:textId="69C4A653" w:rsidR="00976076" w:rsidRPr="005D2FB5" w:rsidRDefault="00976076" w:rsidP="00976076">
      <w:pPr>
        <w:spacing w:before="0" w:after="240"/>
        <w:textAlignment w:val="baseline"/>
        <w:rPr>
          <w:noProof/>
          <w:color w:val="000000" w:themeColor="text1"/>
          <w:szCs w:val="24"/>
        </w:rPr>
      </w:pPr>
      <w:r>
        <w:t xml:space="preserve">The </w:t>
      </w:r>
      <w:r w:rsidR="00A06962">
        <w:t xml:space="preserve">rating narrative </w:t>
      </w:r>
      <w:r>
        <w:t xml:space="preserve">is part of the </w:t>
      </w:r>
      <w:r w:rsidR="00EB5FBF">
        <w:t xml:space="preserve">award </w:t>
      </w:r>
      <w:r w:rsidR="00A06962">
        <w:t>decision notice</w:t>
      </w:r>
      <w:r>
        <w:t xml:space="preserve"> </w:t>
      </w:r>
      <w:r w:rsidR="00CB4F4F">
        <w:t xml:space="preserve">package </w:t>
      </w:r>
      <w:r>
        <w:t xml:space="preserve">received by the Veteran or claimant. Therefore, it </w:t>
      </w:r>
      <w:bookmarkStart w:id="24" w:name="_Hlk38634246"/>
      <w:r>
        <w:t xml:space="preserve">is important that all portions of the narrative are correct and effectively communicate </w:t>
      </w:r>
      <w:r w:rsidR="009E2175">
        <w:t xml:space="preserve">to the claimant </w:t>
      </w:r>
      <w:r>
        <w:t>all decisions made, evidence considered, and reason</w:t>
      </w:r>
      <w:r w:rsidR="009E2175">
        <w:t xml:space="preserve">s for decisions </w:t>
      </w:r>
      <w:r>
        <w:t>in order that they understand fully the outcome of their claim</w:t>
      </w:r>
      <w:bookmarkEnd w:id="24"/>
      <w:r>
        <w:t xml:space="preserve">. </w:t>
      </w:r>
    </w:p>
    <w:p w14:paraId="7A7DD537" w14:textId="77777777" w:rsidR="000C4FFF" w:rsidRDefault="000C4FFF">
      <w:pPr>
        <w:overflowPunct/>
        <w:autoSpaceDE/>
        <w:autoSpaceDN/>
        <w:adjustRightInd/>
        <w:spacing w:before="0"/>
        <w:rPr>
          <w:b/>
        </w:rPr>
      </w:pPr>
    </w:p>
    <w:p w14:paraId="162BDFAE" w14:textId="5ADB8755" w:rsidR="00C328D3" w:rsidRDefault="00976076" w:rsidP="005D2FB5">
      <w:pPr>
        <w:spacing w:before="0" w:after="240"/>
        <w:textAlignment w:val="baseline"/>
        <w:rPr>
          <w:b/>
        </w:rPr>
      </w:pPr>
      <w:r>
        <w:rPr>
          <w:b/>
        </w:rPr>
        <w:t>Elements of a Rating Codesheet</w:t>
      </w:r>
    </w:p>
    <w:p w14:paraId="16163523" w14:textId="36D2FB42" w:rsidR="006E68DB" w:rsidRDefault="00976076" w:rsidP="005D2FB5">
      <w:pPr>
        <w:spacing w:before="0" w:after="240"/>
        <w:textAlignment w:val="baseline"/>
        <w:rPr>
          <w:noProof/>
          <w:color w:val="000000" w:themeColor="text1"/>
          <w:szCs w:val="24"/>
        </w:rPr>
      </w:pPr>
      <w:r>
        <w:rPr>
          <w:noProof/>
          <w:color w:val="000000" w:themeColor="text1"/>
          <w:szCs w:val="24"/>
        </w:rPr>
        <w:t xml:space="preserve">The </w:t>
      </w:r>
      <w:r w:rsidR="00A06962">
        <w:rPr>
          <w:noProof/>
          <w:color w:val="000000" w:themeColor="text1"/>
          <w:szCs w:val="24"/>
        </w:rPr>
        <w:t xml:space="preserve">rating codesheet </w:t>
      </w:r>
      <w:r>
        <w:rPr>
          <w:noProof/>
          <w:color w:val="000000" w:themeColor="text1"/>
          <w:szCs w:val="24"/>
        </w:rPr>
        <w:t xml:space="preserve">is also made up of several key elements, but these elements </w:t>
      </w:r>
      <w:r w:rsidR="00DE64BE">
        <w:rPr>
          <w:noProof/>
          <w:color w:val="000000" w:themeColor="text1"/>
          <w:szCs w:val="24"/>
        </w:rPr>
        <w:t xml:space="preserve">provide </w:t>
      </w:r>
      <w:r w:rsidR="00607AAA">
        <w:rPr>
          <w:noProof/>
          <w:color w:val="000000" w:themeColor="text1"/>
          <w:szCs w:val="24"/>
        </w:rPr>
        <w:t xml:space="preserve">in-house documentation of the current decisions made as well as a historical </w:t>
      </w:r>
      <w:r w:rsidR="00DE64BE">
        <w:rPr>
          <w:noProof/>
          <w:color w:val="000000" w:themeColor="text1"/>
          <w:szCs w:val="24"/>
        </w:rPr>
        <w:t>account of all previous decisions and the overall combined evaluation for the Veteran. Most of this information is automatically generated based on information input</w:t>
      </w:r>
      <w:r w:rsidR="00EE08FB">
        <w:rPr>
          <w:noProof/>
          <w:color w:val="000000" w:themeColor="text1"/>
          <w:szCs w:val="24"/>
        </w:rPr>
        <w:t>ted</w:t>
      </w:r>
      <w:r w:rsidR="00DE64BE">
        <w:rPr>
          <w:noProof/>
          <w:color w:val="000000" w:themeColor="text1"/>
          <w:szCs w:val="24"/>
        </w:rPr>
        <w:t xml:space="preserve"> into VBMS-R at the time the rating decision is completed by the RVSR. From this information, the award and </w:t>
      </w:r>
      <w:r w:rsidR="00A06962">
        <w:rPr>
          <w:noProof/>
          <w:color w:val="000000" w:themeColor="text1"/>
          <w:szCs w:val="24"/>
        </w:rPr>
        <w:t>decision notice</w:t>
      </w:r>
      <w:r w:rsidR="00DE64BE">
        <w:rPr>
          <w:noProof/>
          <w:color w:val="000000" w:themeColor="text1"/>
          <w:szCs w:val="24"/>
        </w:rPr>
        <w:t xml:space="preserve"> are generated.</w:t>
      </w:r>
      <w:r>
        <w:rPr>
          <w:noProof/>
          <w:color w:val="000000" w:themeColor="text1"/>
          <w:szCs w:val="24"/>
        </w:rPr>
        <w:t xml:space="preserve"> The manual </w:t>
      </w:r>
      <w:r w:rsidR="00DE64BE">
        <w:rPr>
          <w:noProof/>
          <w:color w:val="000000" w:themeColor="text1"/>
          <w:szCs w:val="24"/>
        </w:rPr>
        <w:t>provides an</w:t>
      </w:r>
      <w:r>
        <w:rPr>
          <w:noProof/>
          <w:color w:val="000000" w:themeColor="text1"/>
          <w:szCs w:val="24"/>
        </w:rPr>
        <w:t xml:space="preserve"> explanation of the </w:t>
      </w:r>
      <w:r w:rsidR="00A06962">
        <w:rPr>
          <w:noProof/>
          <w:color w:val="000000" w:themeColor="text1"/>
          <w:szCs w:val="24"/>
        </w:rPr>
        <w:t xml:space="preserve">rating codesheet </w:t>
      </w:r>
      <w:r w:rsidR="00DE64BE">
        <w:rPr>
          <w:noProof/>
          <w:color w:val="000000" w:themeColor="text1"/>
          <w:szCs w:val="24"/>
        </w:rPr>
        <w:t xml:space="preserve">in </w:t>
      </w:r>
      <w:r w:rsidR="00DE64BE" w:rsidRPr="00C3442D">
        <w:rPr>
          <w:i/>
          <w:iCs/>
          <w:noProof/>
          <w:color w:val="000000" w:themeColor="text1"/>
          <w:szCs w:val="24"/>
        </w:rPr>
        <w:t>M21-1 III.iv.6.D</w:t>
      </w:r>
      <w:r>
        <w:rPr>
          <w:noProof/>
          <w:color w:val="000000" w:themeColor="text1"/>
          <w:szCs w:val="24"/>
        </w:rPr>
        <w:t xml:space="preserve">. </w:t>
      </w:r>
    </w:p>
    <w:p w14:paraId="162BDFAF" w14:textId="11410292" w:rsidR="00976076" w:rsidRPr="00976076" w:rsidRDefault="00976076" w:rsidP="005D2FB5">
      <w:pPr>
        <w:spacing w:before="0" w:after="240"/>
        <w:textAlignment w:val="baseline"/>
      </w:pPr>
      <w:r>
        <w:rPr>
          <w:noProof/>
          <w:color w:val="000000" w:themeColor="text1"/>
          <w:szCs w:val="24"/>
        </w:rPr>
        <w:t>The elements include:</w:t>
      </w:r>
    </w:p>
    <w:p w14:paraId="162BDFB0" w14:textId="1C0816E4" w:rsidR="00C328D3" w:rsidRPr="00C328D3" w:rsidRDefault="00DE64BE" w:rsidP="00DB727E">
      <w:pPr>
        <w:numPr>
          <w:ilvl w:val="0"/>
          <w:numId w:val="9"/>
        </w:numPr>
        <w:spacing w:before="240" w:after="240"/>
        <w:textAlignment w:val="baseline"/>
        <w:rPr>
          <w:color w:val="000000" w:themeColor="text1"/>
          <w:szCs w:val="24"/>
        </w:rPr>
      </w:pPr>
      <w:r>
        <w:rPr>
          <w:color w:val="000000" w:themeColor="text1"/>
          <w:szCs w:val="24"/>
        </w:rPr>
        <w:lastRenderedPageBreak/>
        <w:t>Data Table – C</w:t>
      </w:r>
      <w:r w:rsidR="00C328D3" w:rsidRPr="00C328D3">
        <w:rPr>
          <w:color w:val="000000" w:themeColor="text1"/>
          <w:szCs w:val="24"/>
        </w:rPr>
        <w:t>ontains information identifying the Veteran</w:t>
      </w:r>
      <w:r>
        <w:rPr>
          <w:color w:val="000000" w:themeColor="text1"/>
          <w:szCs w:val="24"/>
        </w:rPr>
        <w:t xml:space="preserve"> including personal data and active duty information. The VSR should ensure this data matches the information of record in the Veteran’s e</w:t>
      </w:r>
      <w:r w:rsidR="00A06962">
        <w:rPr>
          <w:color w:val="000000" w:themeColor="text1"/>
          <w:szCs w:val="24"/>
        </w:rPr>
        <w:t>F</w:t>
      </w:r>
      <w:r>
        <w:rPr>
          <w:color w:val="000000" w:themeColor="text1"/>
          <w:szCs w:val="24"/>
        </w:rPr>
        <w:t>older as well as other VA systems used to store personal data.</w:t>
      </w:r>
    </w:p>
    <w:p w14:paraId="162BDFB1" w14:textId="77777777" w:rsidR="00C328D3" w:rsidRPr="00C328D3" w:rsidRDefault="00C328D3" w:rsidP="00DB727E">
      <w:pPr>
        <w:numPr>
          <w:ilvl w:val="0"/>
          <w:numId w:val="9"/>
        </w:numPr>
        <w:spacing w:before="240" w:after="240"/>
        <w:textAlignment w:val="baseline"/>
        <w:rPr>
          <w:color w:val="000000" w:themeColor="text1"/>
          <w:szCs w:val="24"/>
        </w:rPr>
      </w:pPr>
      <w:r w:rsidRPr="00C328D3">
        <w:rPr>
          <w:color w:val="000000" w:themeColor="text1"/>
          <w:szCs w:val="24"/>
        </w:rPr>
        <w:t>Jurisdiction</w:t>
      </w:r>
      <w:r w:rsidR="00EF6B31">
        <w:rPr>
          <w:color w:val="000000" w:themeColor="text1"/>
          <w:szCs w:val="24"/>
        </w:rPr>
        <w:t xml:space="preserve"> – Explains why the case is before the rating activity, referring to the claim at issue and citing the pertinent jurisdictional date.</w:t>
      </w:r>
    </w:p>
    <w:p w14:paraId="162BDFB2" w14:textId="733A20E0" w:rsidR="00C328D3" w:rsidRDefault="00C328D3" w:rsidP="00DB727E">
      <w:pPr>
        <w:numPr>
          <w:ilvl w:val="0"/>
          <w:numId w:val="9"/>
        </w:numPr>
        <w:spacing w:before="0"/>
        <w:textAlignment w:val="baseline"/>
        <w:rPr>
          <w:color w:val="000000" w:themeColor="text1"/>
          <w:szCs w:val="24"/>
        </w:rPr>
      </w:pPr>
      <w:r w:rsidRPr="00C328D3">
        <w:rPr>
          <w:color w:val="000000" w:themeColor="text1"/>
          <w:szCs w:val="24"/>
        </w:rPr>
        <w:t xml:space="preserve">Coded </w:t>
      </w:r>
      <w:r w:rsidR="00EF6B31">
        <w:rPr>
          <w:color w:val="000000" w:themeColor="text1"/>
          <w:szCs w:val="24"/>
        </w:rPr>
        <w:t>C</w:t>
      </w:r>
      <w:r w:rsidRPr="00C328D3">
        <w:rPr>
          <w:color w:val="000000" w:themeColor="text1"/>
          <w:szCs w:val="24"/>
        </w:rPr>
        <w:t xml:space="preserve">onclusion – </w:t>
      </w:r>
      <w:r w:rsidR="00EF6B31">
        <w:rPr>
          <w:color w:val="000000" w:themeColor="text1"/>
          <w:szCs w:val="24"/>
        </w:rPr>
        <w:t>C</w:t>
      </w:r>
      <w:r w:rsidRPr="00C328D3">
        <w:rPr>
          <w:color w:val="000000" w:themeColor="text1"/>
          <w:szCs w:val="24"/>
        </w:rPr>
        <w:t xml:space="preserve">ontains </w:t>
      </w:r>
      <w:r w:rsidR="00EF6B31">
        <w:rPr>
          <w:color w:val="000000" w:themeColor="text1"/>
          <w:szCs w:val="24"/>
        </w:rPr>
        <w:t xml:space="preserve">a </w:t>
      </w:r>
      <w:r w:rsidRPr="00C328D3">
        <w:rPr>
          <w:color w:val="000000" w:themeColor="text1"/>
          <w:szCs w:val="24"/>
        </w:rPr>
        <w:t>summary of information on the status of benefits and all decided issues</w:t>
      </w:r>
      <w:r w:rsidR="00EF6B31">
        <w:rPr>
          <w:color w:val="000000" w:themeColor="text1"/>
          <w:szCs w:val="24"/>
        </w:rPr>
        <w:t>. This element of the</w:t>
      </w:r>
      <w:r w:rsidR="00F672B9">
        <w:rPr>
          <w:color w:val="000000" w:themeColor="text1"/>
          <w:szCs w:val="24"/>
        </w:rPr>
        <w:t xml:space="preserve"> codesheet contains several </w:t>
      </w:r>
      <w:r w:rsidR="00EF6B31">
        <w:rPr>
          <w:color w:val="000000" w:themeColor="text1"/>
          <w:szCs w:val="24"/>
        </w:rPr>
        <w:t>sections which include:</w:t>
      </w:r>
    </w:p>
    <w:p w14:paraId="162BDFB3" w14:textId="77777777" w:rsidR="00EF6B31" w:rsidRDefault="00EF6B31" w:rsidP="00DB727E">
      <w:pPr>
        <w:numPr>
          <w:ilvl w:val="1"/>
          <w:numId w:val="9"/>
        </w:numPr>
        <w:spacing w:before="0"/>
        <w:textAlignment w:val="baseline"/>
        <w:rPr>
          <w:color w:val="000000" w:themeColor="text1"/>
          <w:szCs w:val="24"/>
        </w:rPr>
      </w:pPr>
      <w:r w:rsidRPr="00897752">
        <w:rPr>
          <w:i/>
          <w:color w:val="000000" w:themeColor="text1"/>
          <w:szCs w:val="24"/>
        </w:rPr>
        <w:t>Subject to Compensation</w:t>
      </w:r>
      <w:r>
        <w:rPr>
          <w:color w:val="000000" w:themeColor="text1"/>
          <w:szCs w:val="24"/>
        </w:rPr>
        <w:t xml:space="preserve"> – Addresses all service connected disabilities individually, providing a medical designation and a diagnostic code for the disability, a history of the evaluation(s) and corresponding effective date(s) for the disability.</w:t>
      </w:r>
    </w:p>
    <w:p w14:paraId="162BDFB4" w14:textId="77777777" w:rsidR="00EF6B31" w:rsidRDefault="00EF6B31" w:rsidP="00DB727E">
      <w:pPr>
        <w:numPr>
          <w:ilvl w:val="1"/>
          <w:numId w:val="9"/>
        </w:numPr>
        <w:spacing w:before="0"/>
        <w:textAlignment w:val="baseline"/>
        <w:rPr>
          <w:color w:val="000000" w:themeColor="text1"/>
          <w:szCs w:val="24"/>
        </w:rPr>
      </w:pPr>
      <w:r w:rsidRPr="00897752">
        <w:rPr>
          <w:i/>
          <w:color w:val="000000" w:themeColor="text1"/>
          <w:szCs w:val="24"/>
        </w:rPr>
        <w:t>Combined Evaluation for Compensation</w:t>
      </w:r>
      <w:r>
        <w:rPr>
          <w:color w:val="000000" w:themeColor="text1"/>
          <w:szCs w:val="24"/>
        </w:rPr>
        <w:t xml:space="preserve"> – Gives historical account of all initial and subsequent changes in the combined evaluation of all conditions, including any change in the combined evaluation based on decisions made in the current rating decision.</w:t>
      </w:r>
    </w:p>
    <w:p w14:paraId="162BDFB5" w14:textId="77777777" w:rsidR="00241820" w:rsidRDefault="00241820" w:rsidP="00DB727E">
      <w:pPr>
        <w:numPr>
          <w:ilvl w:val="1"/>
          <w:numId w:val="9"/>
        </w:numPr>
        <w:spacing w:before="0"/>
        <w:textAlignment w:val="baseline"/>
        <w:rPr>
          <w:color w:val="000000" w:themeColor="text1"/>
          <w:szCs w:val="24"/>
        </w:rPr>
      </w:pPr>
      <w:r>
        <w:rPr>
          <w:i/>
          <w:color w:val="000000" w:themeColor="text1"/>
          <w:szCs w:val="24"/>
        </w:rPr>
        <w:t xml:space="preserve">Special Monthly Compensation </w:t>
      </w:r>
      <w:r>
        <w:rPr>
          <w:color w:val="000000" w:themeColor="text1"/>
          <w:szCs w:val="24"/>
        </w:rPr>
        <w:t>– Addresses any decisions made concerning SMC to include an explanation of the SMCs granted and a numeric chart indicating the levels of SMC granted and their effective dates.</w:t>
      </w:r>
    </w:p>
    <w:p w14:paraId="00BAAC27" w14:textId="77777777" w:rsidR="00383B34" w:rsidRDefault="00EF6B31" w:rsidP="00DB727E">
      <w:pPr>
        <w:numPr>
          <w:ilvl w:val="1"/>
          <w:numId w:val="9"/>
        </w:numPr>
        <w:spacing w:before="0"/>
        <w:textAlignment w:val="baseline"/>
        <w:rPr>
          <w:color w:val="000000" w:themeColor="text1"/>
          <w:szCs w:val="24"/>
        </w:rPr>
      </w:pPr>
      <w:bookmarkStart w:id="25" w:name="_Hlk516736420"/>
      <w:r w:rsidRPr="00897752">
        <w:rPr>
          <w:i/>
          <w:color w:val="000000" w:themeColor="text1"/>
          <w:szCs w:val="24"/>
        </w:rPr>
        <w:t>Not Service Connected/Not Subject to Compensation</w:t>
      </w:r>
      <w:r w:rsidR="00E169C7">
        <w:rPr>
          <w:color w:val="000000" w:themeColor="text1"/>
          <w:szCs w:val="24"/>
        </w:rPr>
        <w:t xml:space="preserve"> – Records all conditions for which service connection was not granted</w:t>
      </w:r>
      <w:bookmarkEnd w:id="25"/>
      <w:r w:rsidR="00E169C7">
        <w:rPr>
          <w:color w:val="000000" w:themeColor="text1"/>
          <w:szCs w:val="24"/>
        </w:rPr>
        <w:t>, providing the medical designation and diagnostic code, a short explanation of the reason for denial, and the date of the original denial decision.</w:t>
      </w:r>
      <w:r w:rsidR="00F66F08">
        <w:rPr>
          <w:color w:val="000000" w:themeColor="text1"/>
          <w:szCs w:val="24"/>
        </w:rPr>
        <w:t xml:space="preserve">  </w:t>
      </w:r>
    </w:p>
    <w:p w14:paraId="162BDFB6" w14:textId="5BD7626A" w:rsidR="00EF6B31" w:rsidRDefault="004B2BA0" w:rsidP="00DB727E">
      <w:pPr>
        <w:numPr>
          <w:ilvl w:val="2"/>
          <w:numId w:val="9"/>
        </w:numPr>
        <w:spacing w:before="0"/>
        <w:textAlignment w:val="baseline"/>
        <w:rPr>
          <w:color w:val="000000" w:themeColor="text1"/>
          <w:szCs w:val="24"/>
        </w:rPr>
      </w:pPr>
      <w:r>
        <w:rPr>
          <w:color w:val="000000" w:themeColor="text1"/>
          <w:szCs w:val="24"/>
        </w:rPr>
        <w:t>Please be aware that t</w:t>
      </w:r>
      <w:r w:rsidR="00F66F08">
        <w:rPr>
          <w:color w:val="000000" w:themeColor="text1"/>
          <w:szCs w:val="24"/>
        </w:rPr>
        <w:t>here may be an evaluation under each condition</w:t>
      </w:r>
      <w:r>
        <w:rPr>
          <w:color w:val="000000" w:themeColor="text1"/>
          <w:szCs w:val="24"/>
        </w:rPr>
        <w:t xml:space="preserve"> even though the condition is not SC</w:t>
      </w:r>
      <w:r w:rsidR="00F66F08">
        <w:rPr>
          <w:color w:val="000000" w:themeColor="text1"/>
          <w:szCs w:val="24"/>
        </w:rPr>
        <w:t xml:space="preserve">. These evaluations are for non-service connected pension purposes.  </w:t>
      </w:r>
    </w:p>
    <w:p w14:paraId="162BDFB7" w14:textId="77777777" w:rsidR="00897752" w:rsidRDefault="00241820" w:rsidP="00DB727E">
      <w:pPr>
        <w:numPr>
          <w:ilvl w:val="1"/>
          <w:numId w:val="9"/>
        </w:numPr>
        <w:spacing w:before="0"/>
        <w:textAlignment w:val="baseline"/>
        <w:rPr>
          <w:color w:val="000000" w:themeColor="text1"/>
          <w:szCs w:val="24"/>
        </w:rPr>
      </w:pPr>
      <w:r>
        <w:rPr>
          <w:i/>
          <w:color w:val="000000" w:themeColor="text1"/>
          <w:szCs w:val="24"/>
        </w:rPr>
        <w:t>Competency and Ancillary Decision</w:t>
      </w:r>
      <w:r w:rsidR="00897752">
        <w:rPr>
          <w:color w:val="000000" w:themeColor="text1"/>
          <w:szCs w:val="24"/>
        </w:rPr>
        <w:t xml:space="preserve"> - Indicates when additional ancillary benefits have been granted or denied to the Veteran, such as Chapter 35 Dependents’ Education Assistance</w:t>
      </w:r>
      <w:r>
        <w:rPr>
          <w:color w:val="000000" w:themeColor="text1"/>
          <w:szCs w:val="24"/>
        </w:rPr>
        <w:t xml:space="preserve"> and Permanent &amp; Total Status, or findings concerning competency</w:t>
      </w:r>
      <w:r w:rsidR="00897752">
        <w:rPr>
          <w:color w:val="000000" w:themeColor="text1"/>
          <w:szCs w:val="24"/>
        </w:rPr>
        <w:t>.</w:t>
      </w:r>
    </w:p>
    <w:p w14:paraId="162BDFB8" w14:textId="77777777" w:rsidR="00897752" w:rsidRDefault="00897752" w:rsidP="00897752">
      <w:pPr>
        <w:spacing w:before="0"/>
        <w:ind w:left="720"/>
        <w:textAlignment w:val="baseline"/>
        <w:rPr>
          <w:color w:val="000000" w:themeColor="text1"/>
          <w:szCs w:val="24"/>
        </w:rPr>
      </w:pPr>
    </w:p>
    <w:p w14:paraId="162BDFB9" w14:textId="0931CC77" w:rsidR="00897752" w:rsidRDefault="009138A3" w:rsidP="00897752">
      <w:pPr>
        <w:spacing w:before="0"/>
        <w:ind w:left="720"/>
        <w:textAlignment w:val="baseline"/>
        <w:rPr>
          <w:color w:val="000000" w:themeColor="text1"/>
          <w:szCs w:val="24"/>
        </w:rPr>
      </w:pPr>
      <w:r>
        <w:rPr>
          <w:b/>
          <w:bCs/>
          <w:i/>
          <w:iCs/>
        </w:rPr>
        <w:t>Note</w:t>
      </w:r>
      <w:r w:rsidR="00897752">
        <w:rPr>
          <w:color w:val="000000" w:themeColor="text1"/>
          <w:szCs w:val="24"/>
        </w:rPr>
        <w:t xml:space="preserve">: Not all of these sub-sections in the </w:t>
      </w:r>
      <w:r w:rsidR="00A06962">
        <w:rPr>
          <w:color w:val="000000" w:themeColor="text1"/>
          <w:szCs w:val="24"/>
        </w:rPr>
        <w:t xml:space="preserve">coded conclusion </w:t>
      </w:r>
      <w:r w:rsidR="00897752">
        <w:rPr>
          <w:color w:val="000000" w:themeColor="text1"/>
          <w:szCs w:val="24"/>
        </w:rPr>
        <w:t xml:space="preserve">will appear in every rating decision, depending on what decisions have been made throughout the life of the Veteran’s compensation benefits. </w:t>
      </w:r>
      <w:r w:rsidR="005B3A59">
        <w:rPr>
          <w:color w:val="000000" w:themeColor="text1"/>
          <w:szCs w:val="24"/>
        </w:rPr>
        <w:t xml:space="preserve">For example, if the </w:t>
      </w:r>
      <w:r w:rsidR="005C3D06">
        <w:rPr>
          <w:color w:val="000000" w:themeColor="text1"/>
          <w:szCs w:val="24"/>
        </w:rPr>
        <w:t>V</w:t>
      </w:r>
      <w:r w:rsidR="005B3A59">
        <w:rPr>
          <w:color w:val="000000" w:themeColor="text1"/>
          <w:szCs w:val="24"/>
        </w:rPr>
        <w:t xml:space="preserve">eteran has only claimed one condition for which we have granted service connection, the </w:t>
      </w:r>
      <w:r w:rsidR="005B3A59" w:rsidRPr="007C464A">
        <w:rPr>
          <w:i/>
          <w:color w:val="000000" w:themeColor="text1"/>
          <w:szCs w:val="24"/>
        </w:rPr>
        <w:t>Not Service Connected</w:t>
      </w:r>
      <w:r w:rsidR="005B3A59">
        <w:rPr>
          <w:color w:val="000000" w:themeColor="text1"/>
          <w:szCs w:val="24"/>
        </w:rPr>
        <w:t xml:space="preserve"> sub-section will not appear on the codesheet</w:t>
      </w:r>
      <w:r w:rsidR="00897752">
        <w:rPr>
          <w:color w:val="000000" w:themeColor="text1"/>
          <w:szCs w:val="24"/>
        </w:rPr>
        <w:t>.</w:t>
      </w:r>
    </w:p>
    <w:p w14:paraId="162BDFBA" w14:textId="77777777" w:rsidR="000B4606" w:rsidRPr="00C328D3" w:rsidRDefault="000B4606" w:rsidP="00897752">
      <w:pPr>
        <w:spacing w:before="0"/>
        <w:ind w:left="720"/>
        <w:textAlignment w:val="baseline"/>
        <w:rPr>
          <w:color w:val="000000" w:themeColor="text1"/>
          <w:szCs w:val="24"/>
        </w:rPr>
      </w:pPr>
    </w:p>
    <w:p w14:paraId="162BDFBB" w14:textId="6F4A9637" w:rsidR="00C328D3" w:rsidRPr="000B4606" w:rsidRDefault="00C328D3" w:rsidP="00DB727E">
      <w:pPr>
        <w:numPr>
          <w:ilvl w:val="0"/>
          <w:numId w:val="9"/>
        </w:numPr>
        <w:spacing w:before="0" w:after="240"/>
        <w:textAlignment w:val="baseline"/>
        <w:rPr>
          <w:color w:val="000000" w:themeColor="text1"/>
          <w:szCs w:val="24"/>
        </w:rPr>
      </w:pPr>
      <w:r w:rsidRPr="000B4606">
        <w:rPr>
          <w:color w:val="000000" w:themeColor="text1"/>
          <w:szCs w:val="24"/>
        </w:rPr>
        <w:t>S</w:t>
      </w:r>
      <w:r w:rsidR="00897752" w:rsidRPr="000B4606">
        <w:rPr>
          <w:color w:val="000000" w:themeColor="text1"/>
          <w:szCs w:val="24"/>
        </w:rPr>
        <w:t>pecial Notation and Notifications Template –</w:t>
      </w:r>
      <w:r w:rsidR="000B4606" w:rsidRPr="000B4606">
        <w:rPr>
          <w:color w:val="000000" w:themeColor="text1"/>
          <w:szCs w:val="24"/>
        </w:rPr>
        <w:t xml:space="preserve"> Provides a space for the RVSR to r</w:t>
      </w:r>
      <w:r w:rsidRPr="000B4606">
        <w:rPr>
          <w:color w:val="000000" w:themeColor="text1"/>
          <w:szCs w:val="24"/>
        </w:rPr>
        <w:t>ecord special remarks or approvals applicable to the rating decision, and</w:t>
      </w:r>
      <w:r w:rsidR="000B4606" w:rsidRPr="000B4606">
        <w:rPr>
          <w:color w:val="000000" w:themeColor="text1"/>
          <w:szCs w:val="24"/>
        </w:rPr>
        <w:t xml:space="preserve"> c</w:t>
      </w:r>
      <w:r w:rsidRPr="000B4606">
        <w:rPr>
          <w:color w:val="000000" w:themeColor="text1"/>
          <w:szCs w:val="24"/>
        </w:rPr>
        <w:t xml:space="preserve">ommunicate </w:t>
      </w:r>
      <w:r w:rsidR="000B4606" w:rsidRPr="000B4606">
        <w:rPr>
          <w:color w:val="000000" w:themeColor="text1"/>
          <w:szCs w:val="24"/>
        </w:rPr>
        <w:t>to the authorization activity (</w:t>
      </w:r>
      <w:r w:rsidR="000B1C11">
        <w:rPr>
          <w:color w:val="000000" w:themeColor="text1"/>
          <w:szCs w:val="24"/>
        </w:rPr>
        <w:t>processing</w:t>
      </w:r>
      <w:r w:rsidR="000B4606" w:rsidRPr="000B4606">
        <w:rPr>
          <w:color w:val="000000" w:themeColor="text1"/>
          <w:szCs w:val="24"/>
        </w:rPr>
        <w:t xml:space="preserve"> and authorizing VSRs) </w:t>
      </w:r>
      <w:r w:rsidRPr="000B4606">
        <w:rPr>
          <w:color w:val="000000" w:themeColor="text1"/>
          <w:szCs w:val="24"/>
        </w:rPr>
        <w:t>an</w:t>
      </w:r>
      <w:r w:rsidR="000B4606" w:rsidRPr="000B4606">
        <w:rPr>
          <w:color w:val="000000" w:themeColor="text1"/>
          <w:szCs w:val="24"/>
        </w:rPr>
        <w:t>y</w:t>
      </w:r>
      <w:r w:rsidRPr="000B4606">
        <w:rPr>
          <w:color w:val="000000" w:themeColor="text1"/>
          <w:szCs w:val="24"/>
        </w:rPr>
        <w:t xml:space="preserve"> </w:t>
      </w:r>
      <w:r w:rsidR="000B4606" w:rsidRPr="000B4606">
        <w:rPr>
          <w:color w:val="000000" w:themeColor="text1"/>
          <w:szCs w:val="24"/>
        </w:rPr>
        <w:t xml:space="preserve">additional </w:t>
      </w:r>
      <w:r w:rsidRPr="000B4606">
        <w:rPr>
          <w:color w:val="000000" w:themeColor="text1"/>
          <w:szCs w:val="24"/>
        </w:rPr>
        <w:t xml:space="preserve">instruction </w:t>
      </w:r>
      <w:r w:rsidR="000B4606" w:rsidRPr="000B4606">
        <w:rPr>
          <w:color w:val="000000" w:themeColor="text1"/>
          <w:szCs w:val="24"/>
        </w:rPr>
        <w:t xml:space="preserve">for further action </w:t>
      </w:r>
      <w:r w:rsidRPr="000B4606">
        <w:rPr>
          <w:color w:val="000000" w:themeColor="text1"/>
          <w:szCs w:val="24"/>
        </w:rPr>
        <w:t>or administrative messa</w:t>
      </w:r>
      <w:r w:rsidR="000B4606" w:rsidRPr="000B4606">
        <w:rPr>
          <w:color w:val="000000" w:themeColor="text1"/>
          <w:szCs w:val="24"/>
        </w:rPr>
        <w:t>ge that needs to be communicated to the Veteran as part of the award notification.</w:t>
      </w:r>
    </w:p>
    <w:p w14:paraId="39328B97" w14:textId="36E3AC7F" w:rsidR="00DC31C2" w:rsidRPr="002002CF" w:rsidRDefault="006101A9" w:rsidP="00DC31C2">
      <w:pPr>
        <w:pStyle w:val="ListParagraph"/>
        <w:numPr>
          <w:ilvl w:val="0"/>
          <w:numId w:val="9"/>
        </w:numPr>
        <w:spacing w:before="0" w:after="120"/>
        <w:textAlignment w:val="baseline"/>
      </w:pPr>
      <w:r>
        <w:rPr>
          <w:color w:val="000000" w:themeColor="text1"/>
          <w:szCs w:val="24"/>
        </w:rPr>
        <w:t>Signatures</w:t>
      </w:r>
      <w:r w:rsidR="00C328D3" w:rsidRPr="00C328D3">
        <w:rPr>
          <w:color w:val="000000" w:themeColor="text1"/>
          <w:szCs w:val="24"/>
        </w:rPr>
        <w:t xml:space="preserve"> – Rating deci</w:t>
      </w:r>
      <w:r w:rsidR="00241820">
        <w:rPr>
          <w:color w:val="000000" w:themeColor="text1"/>
          <w:szCs w:val="24"/>
        </w:rPr>
        <w:t>sions must contain the decision-</w:t>
      </w:r>
      <w:r w:rsidR="00C328D3" w:rsidRPr="00C328D3">
        <w:rPr>
          <w:color w:val="000000" w:themeColor="text1"/>
          <w:szCs w:val="24"/>
        </w:rPr>
        <w:t>maker’s digital signature</w:t>
      </w:r>
      <w:r w:rsidR="00241820">
        <w:rPr>
          <w:color w:val="000000" w:themeColor="text1"/>
          <w:szCs w:val="24"/>
        </w:rPr>
        <w:t>, which consists of their LAN ID and job title,</w:t>
      </w:r>
      <w:r w:rsidR="00C328D3" w:rsidRPr="00C328D3">
        <w:rPr>
          <w:color w:val="000000" w:themeColor="text1"/>
          <w:szCs w:val="24"/>
        </w:rPr>
        <w:t xml:space="preserve"> on the </w:t>
      </w:r>
      <w:r w:rsidR="00241820">
        <w:rPr>
          <w:color w:val="000000" w:themeColor="text1"/>
          <w:szCs w:val="24"/>
        </w:rPr>
        <w:t>bottom of the last page of the c</w:t>
      </w:r>
      <w:r w:rsidR="00C328D3" w:rsidRPr="00C328D3">
        <w:rPr>
          <w:color w:val="000000" w:themeColor="text1"/>
          <w:szCs w:val="24"/>
        </w:rPr>
        <w:t>odesheet</w:t>
      </w:r>
      <w:r w:rsidR="00241820">
        <w:rPr>
          <w:color w:val="000000" w:themeColor="text1"/>
          <w:szCs w:val="24"/>
        </w:rPr>
        <w:t>.</w:t>
      </w:r>
    </w:p>
    <w:p w14:paraId="162BDFBE" w14:textId="575D5881" w:rsidR="00CC4605" w:rsidRPr="00CC4605" w:rsidRDefault="00CC4605" w:rsidP="00241820">
      <w:pPr>
        <w:spacing w:before="0" w:after="240"/>
        <w:textAlignment w:val="baseline"/>
        <w:rPr>
          <w:b/>
        </w:rPr>
      </w:pPr>
      <w:r w:rsidRPr="00CC4605">
        <w:rPr>
          <w:b/>
        </w:rPr>
        <w:lastRenderedPageBreak/>
        <w:t>Review of the Rating Decision</w:t>
      </w:r>
    </w:p>
    <w:p w14:paraId="162BDFBF" w14:textId="270A8A30" w:rsidR="00CC4605" w:rsidRDefault="00CC4605" w:rsidP="00B74050">
      <w:pPr>
        <w:spacing w:before="0" w:after="240"/>
        <w:textAlignment w:val="baseline"/>
      </w:pPr>
      <w:r>
        <w:t>As stated earlier in this lesson, it is vitally important for the VSR to perform a thorough review of the rating decision, comparing both the narra</w:t>
      </w:r>
      <w:r w:rsidR="00905A33">
        <w:t>tive and codesheet to e</w:t>
      </w:r>
      <w:r>
        <w:t>nsure consistency between the two components. Several points of review include:</w:t>
      </w:r>
    </w:p>
    <w:p w14:paraId="206F1AD0" w14:textId="4A76803D" w:rsidR="00DF3ABB" w:rsidRDefault="00CC4605" w:rsidP="00DB727E">
      <w:pPr>
        <w:pStyle w:val="ListParagraph"/>
        <w:numPr>
          <w:ilvl w:val="0"/>
          <w:numId w:val="14"/>
        </w:numPr>
        <w:spacing w:before="0" w:after="240"/>
        <w:textAlignment w:val="baseline"/>
      </w:pPr>
      <w:r>
        <w:t xml:space="preserve">All claimed conditions and issues should be addressed by the decision portion of the narrative, if appropriate, </w:t>
      </w:r>
      <w:r w:rsidR="00811596">
        <w:t xml:space="preserve">and explained in the </w:t>
      </w:r>
      <w:r w:rsidR="00A06962">
        <w:t xml:space="preserve">reasons </w:t>
      </w:r>
      <w:r w:rsidR="00811596">
        <w:t xml:space="preserve">for </w:t>
      </w:r>
      <w:r w:rsidR="00A06962">
        <w:t xml:space="preserve">decision </w:t>
      </w:r>
      <w:r w:rsidR="00811596">
        <w:t xml:space="preserve">section </w:t>
      </w:r>
      <w:r>
        <w:t>as well as be reflected on the codesheet to ensure correct award processing</w:t>
      </w:r>
      <w:r w:rsidR="00DF3ABB">
        <w:t xml:space="preserve"> </w:t>
      </w:r>
    </w:p>
    <w:p w14:paraId="162BDFC1" w14:textId="03D57E9D" w:rsidR="00CC4605" w:rsidRDefault="0017729B" w:rsidP="00DB727E">
      <w:pPr>
        <w:pStyle w:val="ListParagraph"/>
        <w:numPr>
          <w:ilvl w:val="0"/>
          <w:numId w:val="14"/>
        </w:numPr>
        <w:spacing w:before="0" w:after="240"/>
        <w:textAlignment w:val="baseline"/>
      </w:pPr>
      <w:r>
        <w:t>E</w:t>
      </w:r>
      <w:r w:rsidR="00CC4605">
        <w:t>ffective dates should be explained in the rating narrative, unless the effective date is the date of claim</w:t>
      </w:r>
      <w:r w:rsidR="00046A6B">
        <w:t xml:space="preserve"> or day after release from active duty</w:t>
      </w:r>
      <w:r w:rsidR="00CC4605">
        <w:t xml:space="preserve">, </w:t>
      </w:r>
      <w:r>
        <w:t xml:space="preserve">taking into account any other circumstances that might impact the effective date, such as </w:t>
      </w:r>
      <w:r w:rsidR="00A06962">
        <w:t xml:space="preserve">intent </w:t>
      </w:r>
      <w:r>
        <w:t xml:space="preserve">to </w:t>
      </w:r>
      <w:r w:rsidR="00A06962">
        <w:t xml:space="preserve">file </w:t>
      </w:r>
      <w:r>
        <w:t>(ITF)</w:t>
      </w:r>
      <w:r w:rsidR="00811596">
        <w:t>;</w:t>
      </w:r>
      <w:r>
        <w:t xml:space="preserve"> the effective dates decided should match the effective dates on the codesheet</w:t>
      </w:r>
    </w:p>
    <w:p w14:paraId="162BDFC2" w14:textId="278E7AF8" w:rsidR="0017729B" w:rsidRDefault="0017729B" w:rsidP="00DB727E">
      <w:pPr>
        <w:pStyle w:val="ListParagraph"/>
        <w:numPr>
          <w:ilvl w:val="0"/>
          <w:numId w:val="14"/>
        </w:numPr>
        <w:spacing w:before="0" w:after="240"/>
        <w:textAlignment w:val="baseline"/>
      </w:pPr>
      <w:r>
        <w:t xml:space="preserve">Evaluation levels should match when comparing the </w:t>
      </w:r>
      <w:r w:rsidR="00A06962">
        <w:t xml:space="preserve">decision </w:t>
      </w:r>
      <w:r>
        <w:t xml:space="preserve">section and </w:t>
      </w:r>
      <w:r w:rsidR="00A06962">
        <w:t xml:space="preserve">reasons </w:t>
      </w:r>
      <w:r w:rsidR="00EE4A28">
        <w:t>for</w:t>
      </w:r>
      <w:r>
        <w:t xml:space="preserve"> </w:t>
      </w:r>
      <w:r w:rsidR="00A06962">
        <w:t xml:space="preserve">decision </w:t>
      </w:r>
      <w:r>
        <w:t xml:space="preserve">section of the </w:t>
      </w:r>
      <w:r w:rsidR="00A06962">
        <w:t>rating n</w:t>
      </w:r>
      <w:r>
        <w:t xml:space="preserve">arrative to the evaluations given </w:t>
      </w:r>
      <w:r w:rsidR="00EE4A28">
        <w:t xml:space="preserve">in the </w:t>
      </w:r>
      <w:r w:rsidR="00794D0A">
        <w:t xml:space="preserve">coded conclusions </w:t>
      </w:r>
      <w:r w:rsidR="00EE4A28">
        <w:t>section of</w:t>
      </w:r>
      <w:r>
        <w:t xml:space="preserve"> the </w:t>
      </w:r>
      <w:r w:rsidR="00794D0A">
        <w:t>rating codesheet</w:t>
      </w:r>
    </w:p>
    <w:p w14:paraId="162BDFC3" w14:textId="516478A2" w:rsidR="0017729B" w:rsidRDefault="0017729B" w:rsidP="00DB727E">
      <w:pPr>
        <w:pStyle w:val="ListParagraph"/>
        <w:numPr>
          <w:ilvl w:val="0"/>
          <w:numId w:val="14"/>
        </w:numPr>
        <w:spacing w:before="0" w:after="240"/>
        <w:textAlignment w:val="baseline"/>
      </w:pPr>
      <w:r>
        <w:t xml:space="preserve">All relevant evidence has been properly entered into the </w:t>
      </w:r>
      <w:r w:rsidR="00794D0A">
        <w:t xml:space="preserve">evidence </w:t>
      </w:r>
      <w:r>
        <w:t xml:space="preserve">section of the </w:t>
      </w:r>
      <w:r w:rsidR="00794D0A">
        <w:t xml:space="preserve">rating narrative </w:t>
      </w:r>
      <w:r>
        <w:t>based on the manual requirements (</w:t>
      </w:r>
      <w:r w:rsidRPr="00794D0A">
        <w:rPr>
          <w:i/>
          <w:iCs/>
        </w:rPr>
        <w:t>M21-1 III.iv.6.C.4.c</w:t>
      </w:r>
      <w:r>
        <w:t>)</w:t>
      </w:r>
    </w:p>
    <w:p w14:paraId="162BDFC4" w14:textId="77777777" w:rsidR="0017729B" w:rsidRPr="00CC4605" w:rsidRDefault="00B74050" w:rsidP="00DB727E">
      <w:pPr>
        <w:pStyle w:val="ListParagraph"/>
        <w:numPr>
          <w:ilvl w:val="0"/>
          <w:numId w:val="14"/>
        </w:numPr>
        <w:spacing w:before="0" w:after="240"/>
        <w:textAlignment w:val="baseline"/>
      </w:pPr>
      <w:r>
        <w:t>Coded Conclusion section of the codesheet should reflect not only the new decisions being addressed in the current rating decision, but also include any prior historical data reflected on previous codesheets</w:t>
      </w:r>
    </w:p>
    <w:p w14:paraId="162BDFC5" w14:textId="6DDD930F" w:rsidR="00B74050" w:rsidRDefault="00241820" w:rsidP="00B74050">
      <w:pPr>
        <w:spacing w:before="0" w:after="240"/>
        <w:textAlignment w:val="baseline"/>
      </w:pPr>
      <w:r w:rsidRPr="00B74050">
        <w:rPr>
          <w:u w:val="single"/>
        </w:rPr>
        <w:t>Important</w:t>
      </w:r>
      <w:r>
        <w:t xml:space="preserve">: </w:t>
      </w:r>
      <w:r w:rsidR="00B74050">
        <w:t xml:space="preserve">Remember, it is </w:t>
      </w:r>
      <w:r w:rsidR="00B74050" w:rsidRPr="00811596">
        <w:rPr>
          <w:i/>
        </w:rPr>
        <w:t>not</w:t>
      </w:r>
      <w:r w:rsidR="00B74050">
        <w:t xml:space="preserve"> the job of the VSR to rate the claim.  It is the job of the RVSR to determine the decisions made such as denying or granting service connection</w:t>
      </w:r>
      <w:r w:rsidR="00811596">
        <w:t xml:space="preserve">, </w:t>
      </w:r>
      <w:r w:rsidR="00794D0A">
        <w:t xml:space="preserve">the  </w:t>
      </w:r>
      <w:r w:rsidR="00B74050">
        <w:t>evaluation level or percentage</w:t>
      </w:r>
      <w:r w:rsidR="00811596">
        <w:t xml:space="preserve">, and </w:t>
      </w:r>
      <w:r w:rsidR="00794D0A">
        <w:t>the</w:t>
      </w:r>
      <w:r w:rsidR="00811596">
        <w:t xml:space="preserve"> effective date</w:t>
      </w:r>
      <w:r w:rsidR="00B74050">
        <w:t xml:space="preserve">. </w:t>
      </w:r>
      <w:r w:rsidR="001A07DA" w:rsidRPr="00500B5B">
        <w:t>However, it is the job of the VSR to review and determine if all issues have been addressed</w:t>
      </w:r>
      <w:r w:rsidR="001A07DA">
        <w:t>, if any evidence has been missed,</w:t>
      </w:r>
      <w:r w:rsidR="001A07DA" w:rsidRPr="00500B5B">
        <w:t xml:space="preserve"> and if any</w:t>
      </w:r>
      <w:r w:rsidR="00C3442D">
        <w:t xml:space="preserve"> there are</w:t>
      </w:r>
      <w:r w:rsidR="001A07DA" w:rsidRPr="00500B5B">
        <w:t xml:space="preserve"> </w:t>
      </w:r>
      <w:r w:rsidR="00794D0A">
        <w:t xml:space="preserve">“obvious” errors exist, needing </w:t>
      </w:r>
      <w:r w:rsidR="001A07DA" w:rsidRPr="00500B5B">
        <w:t>correction</w:t>
      </w:r>
      <w:r w:rsidR="00B74050">
        <w:t>.</w:t>
      </w:r>
    </w:p>
    <w:p w14:paraId="5C1127E8" w14:textId="1986299D" w:rsidR="0072015D" w:rsidRPr="0072015D" w:rsidRDefault="0072015D" w:rsidP="0072015D">
      <w:pPr>
        <w:spacing w:before="0" w:after="240"/>
        <w:textAlignment w:val="baseline"/>
      </w:pPr>
      <w:r w:rsidRPr="0072015D">
        <w:t xml:space="preserve">The VSR </w:t>
      </w:r>
      <w:r w:rsidR="00794D0A">
        <w:t>should ensure</w:t>
      </w:r>
      <w:r w:rsidRPr="0072015D">
        <w:t xml:space="preserve"> all claimed conditions are addressed on the rating decision; however, it is important to note that a</w:t>
      </w:r>
      <w:r w:rsidR="00794D0A">
        <w:t>n</w:t>
      </w:r>
      <w:r w:rsidRPr="0072015D">
        <w:t xml:space="preserve"> RVSR has authority to infer entitlement to </w:t>
      </w:r>
      <w:r w:rsidR="00794D0A">
        <w:t xml:space="preserve">certain </w:t>
      </w:r>
      <w:r w:rsidRPr="0072015D">
        <w:t>additional benefits the Veteran or claimant is warranted</w:t>
      </w:r>
      <w:r w:rsidR="008441B5">
        <w:t xml:space="preserve"> even though they were not specifically claimed</w:t>
      </w:r>
      <w:r w:rsidRPr="0072015D">
        <w:t xml:space="preserve">. </w:t>
      </w:r>
      <w:r w:rsidR="005F540A">
        <w:t xml:space="preserve">These are some of the “obvious” error that a VSR should be able to identify. </w:t>
      </w:r>
      <w:r w:rsidRPr="0072015D">
        <w:t>Such instances</w:t>
      </w:r>
      <w:r w:rsidR="005F540A">
        <w:t xml:space="preserve"> </w:t>
      </w:r>
      <w:r w:rsidRPr="0072015D">
        <w:t>include:</w:t>
      </w:r>
    </w:p>
    <w:p w14:paraId="4BD89013" w14:textId="18569668" w:rsidR="00037BB1" w:rsidRDefault="0072015D" w:rsidP="00DB727E">
      <w:pPr>
        <w:numPr>
          <w:ilvl w:val="0"/>
          <w:numId w:val="25"/>
        </w:numPr>
        <w:spacing w:before="0"/>
        <w:ind w:left="778"/>
        <w:textAlignment w:val="baseline"/>
      </w:pPr>
      <w:r w:rsidRPr="0072015D">
        <w:t>Housebound SMC</w:t>
      </w:r>
      <w:r w:rsidR="00037BB1">
        <w:t xml:space="preserve"> – </w:t>
      </w:r>
      <w:r w:rsidR="00037BB1" w:rsidRPr="00037BB1">
        <w:t xml:space="preserve">payable under </w:t>
      </w:r>
      <w:hyperlink r:id="rId24" w:tgtFrame="_blank" w:history="1">
        <w:r w:rsidR="00037BB1" w:rsidRPr="005F540A">
          <w:rPr>
            <w:rStyle w:val="Hyperlink"/>
            <w:i/>
            <w:iCs/>
          </w:rPr>
          <w:t>38 U.S.C. 1114(s)</w:t>
        </w:r>
      </w:hyperlink>
      <w:r w:rsidR="00037BB1" w:rsidRPr="00037BB1">
        <w:t xml:space="preserve"> </w:t>
      </w:r>
      <w:r w:rsidR="008A3968">
        <w:t xml:space="preserve">and </w:t>
      </w:r>
      <w:hyperlink r:id="rId25" w:tgtFrame="_blank" w:history="1">
        <w:r w:rsidR="00037BB1" w:rsidRPr="005F540A">
          <w:rPr>
            <w:rStyle w:val="Hyperlink"/>
            <w:i/>
            <w:iCs/>
          </w:rPr>
          <w:t>38 CFR 3.350(i)</w:t>
        </w:r>
      </w:hyperlink>
      <w:r w:rsidR="00037BB1" w:rsidRPr="00037BB1">
        <w:t xml:space="preserve"> to a Veteran who has a single, SC disability evaluated as totally disabling</w:t>
      </w:r>
      <w:r w:rsidR="004B2BA0">
        <w:t xml:space="preserve"> (100%)</w:t>
      </w:r>
      <w:r w:rsidR="00037BB1" w:rsidRPr="00037BB1">
        <w:t>, and</w:t>
      </w:r>
      <w:r w:rsidR="002C6238">
        <w:t>:</w:t>
      </w:r>
    </w:p>
    <w:p w14:paraId="1416D792" w14:textId="487F0466" w:rsidR="00037BB1" w:rsidRPr="00037BB1" w:rsidRDefault="00037BB1" w:rsidP="00DB727E">
      <w:pPr>
        <w:numPr>
          <w:ilvl w:val="1"/>
          <w:numId w:val="25"/>
        </w:numPr>
        <w:spacing w:before="0"/>
        <w:textAlignment w:val="baseline"/>
      </w:pPr>
      <w:r w:rsidRPr="00037BB1">
        <w:t>has an additional SC disability, or combination of disabilities, independently evaluated as 60-percent or more disabling, or</w:t>
      </w:r>
    </w:p>
    <w:p w14:paraId="1934D509" w14:textId="77718743" w:rsidR="0072015D" w:rsidRPr="0072015D" w:rsidRDefault="00037BB1" w:rsidP="00DB727E">
      <w:pPr>
        <w:numPr>
          <w:ilvl w:val="1"/>
          <w:numId w:val="25"/>
        </w:numPr>
        <w:spacing w:before="0"/>
        <w:textAlignment w:val="baseline"/>
      </w:pPr>
      <w:r w:rsidRPr="00037BB1">
        <w:t xml:space="preserve">is permanently housebound due to </w:t>
      </w:r>
      <w:r w:rsidR="004B2BA0">
        <w:t xml:space="preserve">an </w:t>
      </w:r>
      <w:r w:rsidRPr="00037BB1">
        <w:t>SC disability.</w:t>
      </w:r>
    </w:p>
    <w:p w14:paraId="3F9F1DD4" w14:textId="0BFEA7E9" w:rsidR="0072015D" w:rsidRPr="0072015D" w:rsidRDefault="00024121" w:rsidP="00DB727E">
      <w:pPr>
        <w:numPr>
          <w:ilvl w:val="0"/>
          <w:numId w:val="25"/>
        </w:numPr>
        <w:spacing w:before="0"/>
        <w:ind w:left="778"/>
        <w:textAlignment w:val="baseline"/>
      </w:pPr>
      <w:r>
        <w:t>SMC K</w:t>
      </w:r>
      <w:r w:rsidR="00072B45">
        <w:t xml:space="preserve"> (l</w:t>
      </w:r>
      <w:r w:rsidR="0072015D" w:rsidRPr="0072015D">
        <w:t>oss</w:t>
      </w:r>
      <w:r>
        <w:t xml:space="preserve"> or loss of use (anatomical loss)</w:t>
      </w:r>
      <w:r w:rsidR="0072015D" w:rsidRPr="0072015D">
        <w:t xml:space="preserve"> of a creative organ</w:t>
      </w:r>
      <w:r w:rsidR="00072B45">
        <w:t>)</w:t>
      </w:r>
      <w:r w:rsidR="00037BB1">
        <w:t xml:space="preserve"> – </w:t>
      </w:r>
      <w:r>
        <w:t xml:space="preserve">usually granted along with conditions such as hysterectomy or erectile disfunction. </w:t>
      </w:r>
      <w:r w:rsidR="00F06074">
        <w:t xml:space="preserve">Often, you will see erectile disfunction granted as an </w:t>
      </w:r>
      <w:r w:rsidR="00037BB1">
        <w:t xml:space="preserve">inferred residual of </w:t>
      </w:r>
      <w:r w:rsidR="004B2BA0">
        <w:t xml:space="preserve">other claimed </w:t>
      </w:r>
      <w:r w:rsidR="00037BB1">
        <w:t>condition</w:t>
      </w:r>
      <w:r w:rsidR="004B2BA0">
        <w:t>(</w:t>
      </w:r>
      <w:r w:rsidR="00037BB1">
        <w:t>s</w:t>
      </w:r>
      <w:r w:rsidR="004B2BA0">
        <w:t>)</w:t>
      </w:r>
      <w:r w:rsidR="00037BB1">
        <w:t xml:space="preserve"> such as diabetes or prostate </w:t>
      </w:r>
      <w:r w:rsidR="00A0449B">
        <w:t>cancer</w:t>
      </w:r>
      <w:r w:rsidR="004B2BA0">
        <w:t>.</w:t>
      </w:r>
    </w:p>
    <w:p w14:paraId="7336B826" w14:textId="5D732099" w:rsidR="00072B45" w:rsidRDefault="00037BB1" w:rsidP="00DB727E">
      <w:pPr>
        <w:numPr>
          <w:ilvl w:val="0"/>
          <w:numId w:val="25"/>
        </w:numPr>
        <w:spacing w:before="0"/>
        <w:ind w:left="720"/>
        <w:textAlignment w:val="baseline"/>
      </w:pPr>
      <w:r w:rsidRPr="00037BB1">
        <w:lastRenderedPageBreak/>
        <w:t>Dependents Educational Assistance (DEA)</w:t>
      </w:r>
      <w:r w:rsidR="00794D0A">
        <w:t>, also known as Chapter 35</w:t>
      </w:r>
      <w:r>
        <w:t xml:space="preserve"> </w:t>
      </w:r>
      <w:r w:rsidR="00072B45">
        <w:t xml:space="preserve">– if a Veteran is </w:t>
      </w:r>
      <w:r w:rsidR="005D2640">
        <w:t>considered Permanent &amp; Total (P&amp;T), then DEA should be addressed, either on the current rating decision or a prior rating decision</w:t>
      </w:r>
      <w:r w:rsidR="002C6238">
        <w:t>.</w:t>
      </w:r>
    </w:p>
    <w:p w14:paraId="04F571F0" w14:textId="2D3B8465" w:rsidR="00024121" w:rsidRDefault="009138A3" w:rsidP="00DB727E">
      <w:pPr>
        <w:numPr>
          <w:ilvl w:val="1"/>
          <w:numId w:val="25"/>
        </w:numPr>
        <w:spacing w:before="0"/>
        <w:textAlignment w:val="baseline"/>
      </w:pPr>
      <w:r>
        <w:rPr>
          <w:b/>
          <w:bCs/>
          <w:i/>
          <w:iCs/>
        </w:rPr>
        <w:t>Note</w:t>
      </w:r>
      <w:r w:rsidR="00024121" w:rsidRPr="00024121">
        <w:rPr>
          <w:i/>
          <w:iCs/>
        </w:rPr>
        <w:t>:</w:t>
      </w:r>
      <w:r w:rsidR="00024121">
        <w:t xml:space="preserve"> </w:t>
      </w:r>
      <w:r w:rsidR="00794D0A">
        <w:t xml:space="preserve">A </w:t>
      </w:r>
      <w:r w:rsidR="00024121">
        <w:t xml:space="preserve">VSR can </w:t>
      </w:r>
      <w:r w:rsidR="00A0449B">
        <w:t>conclude</w:t>
      </w:r>
      <w:r w:rsidR="00024121">
        <w:t xml:space="preserve"> that a Veteran is </w:t>
      </w:r>
      <w:r w:rsidR="005D2640">
        <w:t xml:space="preserve">P&amp;T </w:t>
      </w:r>
      <w:r w:rsidR="00024121">
        <w:t xml:space="preserve">when the rating is 100% </w:t>
      </w:r>
      <w:r w:rsidR="00024121" w:rsidRPr="005D2640">
        <w:rPr>
          <w:i/>
          <w:iCs/>
        </w:rPr>
        <w:t>(not temporary)</w:t>
      </w:r>
      <w:r w:rsidR="00024121">
        <w:t xml:space="preserve"> or a Veteran is assigned individual unemployability (IU), </w:t>
      </w:r>
      <w:r w:rsidR="00024121" w:rsidRPr="00794D0A">
        <w:rPr>
          <w:i/>
          <w:iCs/>
          <w:u w:val="single"/>
        </w:rPr>
        <w:t>and</w:t>
      </w:r>
      <w:r w:rsidR="00024121">
        <w:t xml:space="preserve"> there is no routine future exam schedule</w:t>
      </w:r>
      <w:r w:rsidR="005D2640">
        <w:t>d</w:t>
      </w:r>
    </w:p>
    <w:p w14:paraId="368362EB" w14:textId="77777777" w:rsidR="00024121" w:rsidRDefault="00024121" w:rsidP="008A3968">
      <w:pPr>
        <w:spacing w:before="0"/>
        <w:textAlignment w:val="baseline"/>
      </w:pPr>
    </w:p>
    <w:p w14:paraId="162BDFC6" w14:textId="49586B82" w:rsidR="00241820" w:rsidRDefault="00241820" w:rsidP="008A3968">
      <w:pPr>
        <w:spacing w:before="0"/>
        <w:textAlignment w:val="baseline"/>
      </w:pPr>
      <w:r>
        <w:t xml:space="preserve">Any discrepancies found between the </w:t>
      </w:r>
      <w:r w:rsidR="00A46E28">
        <w:t xml:space="preserve">narrative </w:t>
      </w:r>
      <w:r>
        <w:t xml:space="preserve">and the </w:t>
      </w:r>
      <w:r w:rsidR="00A46E28">
        <w:t xml:space="preserve">codesheet </w:t>
      </w:r>
      <w:r>
        <w:t xml:space="preserve">must be reconciled </w:t>
      </w:r>
      <w:r w:rsidR="006101A9">
        <w:t xml:space="preserve">and corrected </w:t>
      </w:r>
      <w:r>
        <w:t xml:space="preserve">prior to </w:t>
      </w:r>
      <w:r w:rsidR="000B1C11">
        <w:t>processing</w:t>
      </w:r>
      <w:r>
        <w:t xml:space="preserve"> of the rating decision in order to prevent</w:t>
      </w:r>
      <w:r w:rsidR="00B74050">
        <w:t xml:space="preserve"> errors in </w:t>
      </w:r>
      <w:r w:rsidR="006101A9">
        <w:t>the award</w:t>
      </w:r>
      <w:r w:rsidR="00A23694">
        <w:t>,</w:t>
      </w:r>
      <w:r w:rsidR="00B74050">
        <w:t xml:space="preserve"> benefit payments</w:t>
      </w:r>
      <w:r w:rsidR="00A23694">
        <w:t>,</w:t>
      </w:r>
      <w:r w:rsidR="006101A9">
        <w:t xml:space="preserve"> and</w:t>
      </w:r>
      <w:r w:rsidR="00B74050">
        <w:t>/or</w:t>
      </w:r>
      <w:r w:rsidR="006101A9">
        <w:t xml:space="preserve"> notification sent to the Veteran or claimant.</w:t>
      </w:r>
      <w:r>
        <w:t xml:space="preserve"> </w:t>
      </w:r>
    </w:p>
    <w:p w14:paraId="7AC5C3B3" w14:textId="77777777" w:rsidR="0072015D" w:rsidRDefault="0072015D">
      <w:pPr>
        <w:overflowPunct/>
        <w:autoSpaceDE/>
        <w:autoSpaceDN/>
        <w:adjustRightInd/>
        <w:spacing w:before="0"/>
      </w:pPr>
      <w:bookmarkStart w:id="26" w:name="_Toc455735900"/>
    </w:p>
    <w:p w14:paraId="162BDFC7" w14:textId="2C52F1E9" w:rsidR="006101A9" w:rsidRDefault="00B74050">
      <w:pPr>
        <w:overflowPunct/>
        <w:autoSpaceDE/>
        <w:autoSpaceDN/>
        <w:adjustRightInd/>
        <w:spacing w:before="0"/>
        <w:rPr>
          <w:rFonts w:ascii="Times New Roman Bold" w:hAnsi="Times New Roman Bold"/>
          <w:b/>
          <w:smallCaps/>
          <w:sz w:val="32"/>
          <w:szCs w:val="32"/>
        </w:rPr>
      </w:pPr>
      <w:r>
        <w:t xml:space="preserve">Once a thorough review of the rating decision has been completed and it is determined that no corrective action is needed, the VSR can move on to the first task in </w:t>
      </w:r>
      <w:r w:rsidR="000B1C11">
        <w:t>processing</w:t>
      </w:r>
      <w:r>
        <w:t xml:space="preserve"> the rating decision</w:t>
      </w:r>
      <w:r w:rsidR="00A46E28">
        <w:t>,</w:t>
      </w:r>
      <w:r>
        <w:t xml:space="preserve"> </w:t>
      </w:r>
      <w:r w:rsidR="00A46E28">
        <w:t xml:space="preserve">generating </w:t>
      </w:r>
      <w:r>
        <w:t xml:space="preserve">the </w:t>
      </w:r>
      <w:r w:rsidR="00A46E28">
        <w:t>award</w:t>
      </w:r>
      <w:r>
        <w:t>.</w:t>
      </w:r>
      <w:r w:rsidR="006101A9">
        <w:br w:type="page"/>
      </w:r>
    </w:p>
    <w:p w14:paraId="162BDFC8" w14:textId="77777777" w:rsidR="00F51491" w:rsidRPr="002D030E" w:rsidRDefault="00287390" w:rsidP="008A3968">
      <w:pPr>
        <w:pStyle w:val="VBATopicHeading1"/>
      </w:pPr>
      <w:bookmarkStart w:id="27" w:name="_Toc49682613"/>
      <w:r w:rsidRPr="002D030E">
        <w:lastRenderedPageBreak/>
        <w:t>T</w:t>
      </w:r>
      <w:r w:rsidR="00F51491" w:rsidRPr="002D030E">
        <w:t xml:space="preserve">opic </w:t>
      </w:r>
      <w:r w:rsidR="00996351" w:rsidRPr="002D030E">
        <w:t>3</w:t>
      </w:r>
      <w:r w:rsidR="00F51491" w:rsidRPr="002D030E">
        <w:t xml:space="preserve">: </w:t>
      </w:r>
      <w:bookmarkEnd w:id="26"/>
      <w:r w:rsidR="002D030E" w:rsidRPr="002D030E">
        <w:t>Decision Authorizations</w:t>
      </w:r>
      <w:bookmarkEnd w:id="27"/>
    </w:p>
    <w:p w14:paraId="1B2D1040" w14:textId="69F6B624" w:rsidR="003A1E08" w:rsidRDefault="00031530" w:rsidP="00DC31C2">
      <w:pPr>
        <w:spacing w:before="0" w:after="120"/>
        <w:textAlignment w:val="baseline"/>
        <w:rPr>
          <w:szCs w:val="24"/>
        </w:rPr>
      </w:pPr>
      <w:r w:rsidRPr="00A9217C">
        <w:rPr>
          <w:szCs w:val="24"/>
        </w:rPr>
        <w:t xml:space="preserve">After the completion of the rating decision, </w:t>
      </w:r>
      <w:r w:rsidR="002B2FDE" w:rsidRPr="00A9217C">
        <w:rPr>
          <w:szCs w:val="24"/>
        </w:rPr>
        <w:t>the final stage in the adjudication of a claim</w:t>
      </w:r>
      <w:r w:rsidRPr="00A9217C">
        <w:rPr>
          <w:szCs w:val="24"/>
        </w:rPr>
        <w:t xml:space="preserve"> is the </w:t>
      </w:r>
      <w:r w:rsidR="000B1C11">
        <w:rPr>
          <w:szCs w:val="24"/>
        </w:rPr>
        <w:t>processing</w:t>
      </w:r>
      <w:r w:rsidRPr="00A9217C">
        <w:rPr>
          <w:szCs w:val="24"/>
        </w:rPr>
        <w:t xml:space="preserve">/authorization of an award and notification of the decision(s) to the claimant. </w:t>
      </w:r>
      <w:r w:rsidR="000921D7">
        <w:rPr>
          <w:szCs w:val="24"/>
        </w:rPr>
        <w:t>As a first step in this stage, t</w:t>
      </w:r>
      <w:r w:rsidRPr="00A9217C">
        <w:rPr>
          <w:szCs w:val="24"/>
        </w:rPr>
        <w:t>h</w:t>
      </w:r>
      <w:r w:rsidR="00287390" w:rsidRPr="00A9217C">
        <w:rPr>
          <w:szCs w:val="24"/>
        </w:rPr>
        <w:t xml:space="preserve">e VSR will </w:t>
      </w:r>
      <w:r w:rsidR="000A6C09">
        <w:rPr>
          <w:szCs w:val="24"/>
        </w:rPr>
        <w:t>process</w:t>
      </w:r>
      <w:r w:rsidR="000A6C09" w:rsidRPr="00A9217C">
        <w:rPr>
          <w:szCs w:val="24"/>
        </w:rPr>
        <w:t xml:space="preserve"> </w:t>
      </w:r>
      <w:r w:rsidR="002B2FDE" w:rsidRPr="00A9217C">
        <w:rPr>
          <w:szCs w:val="24"/>
        </w:rPr>
        <w:t>an award which will either grant</w:t>
      </w:r>
      <w:r w:rsidR="00287390" w:rsidRPr="00A9217C">
        <w:rPr>
          <w:szCs w:val="24"/>
        </w:rPr>
        <w:t xml:space="preserve"> benef</w:t>
      </w:r>
      <w:r w:rsidR="002B2FDE" w:rsidRPr="00A9217C">
        <w:rPr>
          <w:szCs w:val="24"/>
        </w:rPr>
        <w:t>its when the entitlement exists</w:t>
      </w:r>
      <w:r w:rsidR="00287390" w:rsidRPr="00A9217C">
        <w:rPr>
          <w:szCs w:val="24"/>
        </w:rPr>
        <w:t xml:space="preserve"> or deny benefits when the entitlement does not exist.</w:t>
      </w:r>
      <w:r w:rsidR="002B2FDE" w:rsidRPr="00A9217C">
        <w:rPr>
          <w:szCs w:val="24"/>
        </w:rPr>
        <w:t xml:space="preserve"> </w:t>
      </w:r>
      <w:r w:rsidR="00A9217C">
        <w:rPr>
          <w:szCs w:val="24"/>
        </w:rPr>
        <w:t xml:space="preserve">Many adjudication actions will be a combination of </w:t>
      </w:r>
      <w:r w:rsidR="00B67790">
        <w:rPr>
          <w:szCs w:val="24"/>
        </w:rPr>
        <w:t>granting</w:t>
      </w:r>
      <w:r w:rsidR="00A9217C">
        <w:rPr>
          <w:szCs w:val="24"/>
        </w:rPr>
        <w:t xml:space="preserve"> and denying entitlement. </w:t>
      </w:r>
      <w:r w:rsidR="00741C2B" w:rsidRPr="00A9217C">
        <w:rPr>
          <w:szCs w:val="24"/>
        </w:rPr>
        <w:t>As stated previously in the training, the VSR is responsible for ensuring a decision to award or deny entitlement to benefits</w:t>
      </w:r>
      <w:r w:rsidR="00A9217C">
        <w:rPr>
          <w:szCs w:val="24"/>
        </w:rPr>
        <w:t xml:space="preserve"> is addressed for each claimed condition. The EP controlling the claim must remain pending until each of the c</w:t>
      </w:r>
      <w:r w:rsidR="00B67790">
        <w:rPr>
          <w:szCs w:val="24"/>
        </w:rPr>
        <w:t>laimed issues has been resolved.</w:t>
      </w:r>
    </w:p>
    <w:p w14:paraId="38B682AF" w14:textId="77777777" w:rsidR="00DC31C2" w:rsidRDefault="00DC31C2" w:rsidP="00DC31C2">
      <w:pPr>
        <w:spacing w:before="0" w:after="120"/>
        <w:textAlignment w:val="baseline"/>
        <w:rPr>
          <w:noProof/>
          <w:szCs w:val="24"/>
        </w:rPr>
      </w:pPr>
    </w:p>
    <w:p w14:paraId="162BDFD6" w14:textId="595F020F" w:rsidR="00E82FF8" w:rsidRPr="00E16C1D" w:rsidRDefault="00E82FF8" w:rsidP="000C4FFF">
      <w:pPr>
        <w:overflowPunct/>
        <w:autoSpaceDE/>
        <w:autoSpaceDN/>
        <w:adjustRightInd/>
        <w:spacing w:before="0" w:after="120"/>
        <w:rPr>
          <w:b/>
          <w:noProof/>
          <w:color w:val="000000" w:themeColor="text1"/>
          <w:szCs w:val="24"/>
        </w:rPr>
      </w:pPr>
      <w:r>
        <w:rPr>
          <w:b/>
          <w:noProof/>
          <w:color w:val="000000" w:themeColor="text1"/>
          <w:szCs w:val="24"/>
        </w:rPr>
        <w:t>Award Processing Responsibilities</w:t>
      </w:r>
    </w:p>
    <w:p w14:paraId="162BDFD8" w14:textId="4B2CA54C" w:rsidR="00E82FF8" w:rsidRDefault="00E82FF8" w:rsidP="000C4FFF">
      <w:pPr>
        <w:pStyle w:val="BodyText"/>
        <w:spacing w:before="0"/>
        <w:rPr>
          <w:noProof/>
          <w:szCs w:val="24"/>
        </w:rPr>
      </w:pPr>
      <w:r>
        <w:rPr>
          <w:noProof/>
          <w:szCs w:val="24"/>
        </w:rPr>
        <w:t xml:space="preserve">The </w:t>
      </w:r>
      <w:r w:rsidR="000B1C11">
        <w:rPr>
          <w:noProof/>
          <w:szCs w:val="24"/>
        </w:rPr>
        <w:t>processing</w:t>
      </w:r>
      <w:r>
        <w:rPr>
          <w:noProof/>
          <w:szCs w:val="24"/>
        </w:rPr>
        <w:t xml:space="preserve"> VSR is responsible for the following actions:</w:t>
      </w:r>
    </w:p>
    <w:p w14:paraId="162BDFD9" w14:textId="77777777" w:rsidR="000921D7" w:rsidRDefault="00E82FF8" w:rsidP="000C4FFF">
      <w:pPr>
        <w:pStyle w:val="BodyText"/>
        <w:numPr>
          <w:ilvl w:val="0"/>
          <w:numId w:val="18"/>
        </w:numPr>
        <w:spacing w:before="0" w:after="0"/>
        <w:rPr>
          <w:noProof/>
          <w:szCs w:val="24"/>
        </w:rPr>
      </w:pPr>
      <w:r w:rsidRPr="000921D7">
        <w:rPr>
          <w:noProof/>
          <w:szCs w:val="24"/>
        </w:rPr>
        <w:t>Conducting a cursory review of the ratin</w:t>
      </w:r>
      <w:r w:rsidR="007C7CD4" w:rsidRPr="000921D7">
        <w:rPr>
          <w:noProof/>
          <w:szCs w:val="24"/>
        </w:rPr>
        <w:t>g decision, to include the code</w:t>
      </w:r>
      <w:r w:rsidRPr="000921D7">
        <w:rPr>
          <w:noProof/>
          <w:szCs w:val="24"/>
        </w:rPr>
        <w:t>sheet</w:t>
      </w:r>
      <w:r w:rsidR="0047413F" w:rsidRPr="000921D7">
        <w:rPr>
          <w:noProof/>
          <w:szCs w:val="24"/>
        </w:rPr>
        <w:t>, in an attempt to identify any obvious errors</w:t>
      </w:r>
      <w:r w:rsidR="000921D7" w:rsidRPr="000921D7">
        <w:rPr>
          <w:noProof/>
          <w:szCs w:val="24"/>
        </w:rPr>
        <w:t xml:space="preserve"> </w:t>
      </w:r>
    </w:p>
    <w:p w14:paraId="162BDFDA" w14:textId="1498643A" w:rsidR="0047413F" w:rsidRPr="000921D7" w:rsidRDefault="0047413F" w:rsidP="000C4FFF">
      <w:pPr>
        <w:pStyle w:val="BodyText"/>
        <w:numPr>
          <w:ilvl w:val="0"/>
          <w:numId w:val="18"/>
        </w:numPr>
        <w:spacing w:before="0" w:after="0"/>
        <w:rPr>
          <w:noProof/>
          <w:szCs w:val="24"/>
        </w:rPr>
      </w:pPr>
      <w:r w:rsidRPr="000921D7">
        <w:rPr>
          <w:noProof/>
          <w:szCs w:val="24"/>
        </w:rPr>
        <w:t>Enter additional data pertaining to the decision into the claims-processing system</w:t>
      </w:r>
      <w:r w:rsidR="007C7CD4" w:rsidRPr="000921D7">
        <w:rPr>
          <w:noProof/>
          <w:szCs w:val="24"/>
        </w:rPr>
        <w:t xml:space="preserve"> (including authorization decisions such as dependency, withholdings, eligibility determinations</w:t>
      </w:r>
      <w:r w:rsidR="00E30907">
        <w:rPr>
          <w:noProof/>
          <w:szCs w:val="24"/>
        </w:rPr>
        <w:t>, etc.</w:t>
      </w:r>
      <w:r w:rsidR="007C7CD4" w:rsidRPr="000921D7">
        <w:rPr>
          <w:noProof/>
          <w:szCs w:val="24"/>
        </w:rPr>
        <w:t>)</w:t>
      </w:r>
    </w:p>
    <w:p w14:paraId="162BDFDB" w14:textId="0115E033" w:rsidR="0047413F" w:rsidRDefault="0047413F" w:rsidP="000C4FFF">
      <w:pPr>
        <w:pStyle w:val="BodyText"/>
        <w:numPr>
          <w:ilvl w:val="0"/>
          <w:numId w:val="18"/>
        </w:numPr>
        <w:spacing w:before="0" w:after="0"/>
        <w:rPr>
          <w:noProof/>
          <w:szCs w:val="24"/>
        </w:rPr>
      </w:pPr>
      <w:r>
        <w:rPr>
          <w:noProof/>
          <w:szCs w:val="24"/>
        </w:rPr>
        <w:t>Generate an award</w:t>
      </w:r>
      <w:r w:rsidR="000921D7">
        <w:rPr>
          <w:noProof/>
          <w:szCs w:val="24"/>
        </w:rPr>
        <w:t xml:space="preserve"> (using VBMS-A</w:t>
      </w:r>
      <w:r w:rsidR="00B42938">
        <w:rPr>
          <w:noProof/>
          <w:szCs w:val="24"/>
        </w:rPr>
        <w:t>)</w:t>
      </w:r>
    </w:p>
    <w:p w14:paraId="162BDFDC" w14:textId="77777777" w:rsidR="0047413F" w:rsidRDefault="0047413F" w:rsidP="000C4FFF">
      <w:pPr>
        <w:pStyle w:val="BodyText"/>
        <w:numPr>
          <w:ilvl w:val="0"/>
          <w:numId w:val="18"/>
        </w:numPr>
        <w:spacing w:before="0" w:after="0"/>
        <w:rPr>
          <w:noProof/>
          <w:szCs w:val="24"/>
        </w:rPr>
      </w:pPr>
      <w:r>
        <w:rPr>
          <w:noProof/>
          <w:szCs w:val="24"/>
        </w:rPr>
        <w:t>Ensure that the award document fully reflects all new and/or increased entitlements implemented by the associated rating decision and/or authorization determination(s)</w:t>
      </w:r>
      <w:r w:rsidR="000921D7">
        <w:rPr>
          <w:noProof/>
          <w:szCs w:val="24"/>
        </w:rPr>
        <w:t xml:space="preserve"> (any authorization decisions made by the VSR should be reflected in the award too)</w:t>
      </w:r>
    </w:p>
    <w:p w14:paraId="162BDFDD" w14:textId="77777777" w:rsidR="0047413F" w:rsidRDefault="0047413F" w:rsidP="000C4FFF">
      <w:pPr>
        <w:pStyle w:val="BodyText"/>
        <w:numPr>
          <w:ilvl w:val="0"/>
          <w:numId w:val="18"/>
        </w:numPr>
        <w:spacing w:before="0" w:after="0"/>
        <w:rPr>
          <w:noProof/>
          <w:szCs w:val="24"/>
        </w:rPr>
      </w:pPr>
      <w:r>
        <w:rPr>
          <w:noProof/>
          <w:szCs w:val="24"/>
        </w:rPr>
        <w:t>Prepare a decision notice for the claimant</w:t>
      </w:r>
      <w:r w:rsidR="00B42938">
        <w:rPr>
          <w:noProof/>
          <w:szCs w:val="24"/>
        </w:rPr>
        <w:t xml:space="preserve"> (</w:t>
      </w:r>
      <w:r w:rsidR="000921D7">
        <w:rPr>
          <w:noProof/>
          <w:szCs w:val="24"/>
        </w:rPr>
        <w:t>discussed in the next section</w:t>
      </w:r>
      <w:r w:rsidR="00B42938">
        <w:rPr>
          <w:noProof/>
          <w:szCs w:val="24"/>
        </w:rPr>
        <w:t xml:space="preserve"> of this training)</w:t>
      </w:r>
    </w:p>
    <w:p w14:paraId="162BDFDE" w14:textId="6E2CF9E2" w:rsidR="0047413F" w:rsidRDefault="00D87174" w:rsidP="000C4FFF">
      <w:pPr>
        <w:pStyle w:val="BodyText"/>
        <w:numPr>
          <w:ilvl w:val="0"/>
          <w:numId w:val="18"/>
        </w:numPr>
        <w:spacing w:before="0" w:after="0"/>
        <w:rPr>
          <w:noProof/>
          <w:szCs w:val="24"/>
        </w:rPr>
      </w:pPr>
      <w:r w:rsidRPr="00703F95">
        <w:rPr>
          <w:noProof/>
          <w:szCs w:val="24"/>
        </w:rPr>
        <w:t xml:space="preserve">Route the award to an authorizing </w:t>
      </w:r>
      <w:r>
        <w:rPr>
          <w:noProof/>
          <w:szCs w:val="24"/>
        </w:rPr>
        <w:t xml:space="preserve">Senior </w:t>
      </w:r>
      <w:r w:rsidRPr="00703F95">
        <w:rPr>
          <w:noProof/>
          <w:szCs w:val="24"/>
        </w:rPr>
        <w:t xml:space="preserve">VSR (per </w:t>
      </w:r>
      <w:r>
        <w:rPr>
          <w:noProof/>
          <w:szCs w:val="24"/>
        </w:rPr>
        <w:t xml:space="preserve">the </w:t>
      </w:r>
      <w:r w:rsidRPr="00703F95">
        <w:rPr>
          <w:noProof/>
          <w:szCs w:val="24"/>
        </w:rPr>
        <w:t>NWQ Playbook)</w:t>
      </w:r>
    </w:p>
    <w:p w14:paraId="162BDFDF" w14:textId="77777777" w:rsidR="00E82FF8" w:rsidRPr="00E10BEF" w:rsidRDefault="00E82FF8" w:rsidP="000C4FFF">
      <w:pPr>
        <w:pStyle w:val="BodyText"/>
        <w:spacing w:before="69" w:after="0"/>
        <w:rPr>
          <w:noProof/>
          <w:szCs w:val="24"/>
        </w:rPr>
      </w:pPr>
    </w:p>
    <w:p w14:paraId="4C77C2DB" w14:textId="083438C3" w:rsidR="003A1E08" w:rsidRDefault="00431145" w:rsidP="000C4FFF">
      <w:pPr>
        <w:pStyle w:val="BodyText"/>
        <w:spacing w:before="0"/>
        <w:rPr>
          <w:noProof/>
          <w:szCs w:val="24"/>
        </w:rPr>
      </w:pPr>
      <w:r>
        <w:rPr>
          <w:noProof/>
          <w:szCs w:val="24"/>
        </w:rPr>
        <w:t>Once the award is ready to be generated</w:t>
      </w:r>
      <w:r w:rsidR="006353C4">
        <w:rPr>
          <w:noProof/>
          <w:szCs w:val="24"/>
        </w:rPr>
        <w:t>, the VSR wi</w:t>
      </w:r>
      <w:r>
        <w:rPr>
          <w:noProof/>
          <w:szCs w:val="24"/>
        </w:rPr>
        <w:t xml:space="preserve">ll need to use VBMS-A </w:t>
      </w:r>
      <w:r w:rsidR="006353C4">
        <w:rPr>
          <w:noProof/>
          <w:szCs w:val="24"/>
        </w:rPr>
        <w:t xml:space="preserve">to complete this task. </w:t>
      </w:r>
      <w:r w:rsidR="00504D79">
        <w:rPr>
          <w:noProof/>
          <w:szCs w:val="24"/>
        </w:rPr>
        <w:t>Upon generation of the award, t</w:t>
      </w:r>
      <w:r w:rsidR="00826DA6">
        <w:rPr>
          <w:noProof/>
          <w:szCs w:val="24"/>
        </w:rPr>
        <w:t xml:space="preserve">he information that has been recorded on the codesheet will then be read by VBMS-A and translated into an award with payment amounts and payment start dates. VSRs will </w:t>
      </w:r>
      <w:r w:rsidR="005C04BB">
        <w:rPr>
          <w:noProof/>
          <w:szCs w:val="24"/>
        </w:rPr>
        <w:t>need</w:t>
      </w:r>
      <w:r w:rsidR="00826DA6">
        <w:rPr>
          <w:noProof/>
          <w:szCs w:val="24"/>
        </w:rPr>
        <w:t xml:space="preserve"> to review the award </w:t>
      </w:r>
      <w:r w:rsidR="005C04BB">
        <w:rPr>
          <w:noProof/>
          <w:szCs w:val="24"/>
        </w:rPr>
        <w:t>once</w:t>
      </w:r>
      <w:r w:rsidR="00826DA6">
        <w:rPr>
          <w:noProof/>
          <w:szCs w:val="24"/>
        </w:rPr>
        <w:t xml:space="preserve"> created and ensure that it reflect</w:t>
      </w:r>
      <w:r w:rsidR="005C04BB">
        <w:rPr>
          <w:noProof/>
          <w:szCs w:val="24"/>
        </w:rPr>
        <w:t>s</w:t>
      </w:r>
      <w:r w:rsidR="00826DA6">
        <w:rPr>
          <w:noProof/>
          <w:szCs w:val="24"/>
        </w:rPr>
        <w:t xml:space="preserve"> the information on the codesheet</w:t>
      </w:r>
      <w:r w:rsidR="005C04BB">
        <w:rPr>
          <w:noProof/>
          <w:szCs w:val="24"/>
        </w:rPr>
        <w:t xml:space="preserve"> exactly</w:t>
      </w:r>
      <w:r w:rsidR="00826DA6">
        <w:rPr>
          <w:noProof/>
          <w:szCs w:val="24"/>
        </w:rPr>
        <w:t>.</w:t>
      </w:r>
      <w:r w:rsidR="005C04BB">
        <w:rPr>
          <w:noProof/>
          <w:szCs w:val="24"/>
        </w:rPr>
        <w:t xml:space="preserve"> This task will ensure that the award is paying the beneficiary correctly.</w:t>
      </w:r>
    </w:p>
    <w:p w14:paraId="309692A4" w14:textId="77777777" w:rsidR="000C4FFF" w:rsidRDefault="000C4FFF" w:rsidP="000C4FFF">
      <w:pPr>
        <w:pStyle w:val="BodyText"/>
        <w:spacing w:before="0"/>
        <w:rPr>
          <w:noProof/>
          <w:szCs w:val="24"/>
        </w:rPr>
      </w:pPr>
    </w:p>
    <w:p w14:paraId="355EC7BC" w14:textId="1B846CA1" w:rsidR="00D47530" w:rsidRPr="000C4FFF" w:rsidRDefault="00D47530" w:rsidP="000C4FFF">
      <w:pPr>
        <w:pStyle w:val="BodyText"/>
        <w:spacing w:before="0"/>
        <w:rPr>
          <w:b/>
          <w:bCs/>
          <w:noProof/>
          <w:szCs w:val="24"/>
        </w:rPr>
      </w:pPr>
      <w:r w:rsidRPr="008A3968">
        <w:rPr>
          <w:b/>
          <w:bCs/>
          <w:noProof/>
          <w:szCs w:val="24"/>
        </w:rPr>
        <w:t>Authorization Decisions</w:t>
      </w:r>
    </w:p>
    <w:p w14:paraId="162BDFE2" w14:textId="67983C78" w:rsidR="00221A0C" w:rsidRDefault="005C04BB" w:rsidP="000C4FFF">
      <w:pPr>
        <w:pStyle w:val="BodyText"/>
        <w:spacing w:before="0" w:after="0"/>
        <w:rPr>
          <w:noProof/>
          <w:szCs w:val="24"/>
        </w:rPr>
      </w:pPr>
      <w:r>
        <w:rPr>
          <w:noProof/>
          <w:szCs w:val="24"/>
        </w:rPr>
        <w:t>VBMS-A</w:t>
      </w:r>
      <w:r w:rsidR="006353C4">
        <w:rPr>
          <w:noProof/>
          <w:szCs w:val="24"/>
        </w:rPr>
        <w:t xml:space="preserve"> not only takes into consideration the information collected from the rating decision, but also additional information that is input by the VSR. </w:t>
      </w:r>
      <w:r w:rsidR="00431145">
        <w:rPr>
          <w:noProof/>
          <w:szCs w:val="24"/>
        </w:rPr>
        <w:t>The system has options for entering many different types of authorization decisions (decisions made by VSRs).</w:t>
      </w:r>
      <w:r w:rsidR="00221A0C">
        <w:rPr>
          <w:noProof/>
          <w:szCs w:val="24"/>
        </w:rPr>
        <w:t xml:space="preserve"> </w:t>
      </w:r>
      <w:r w:rsidR="00826DA6">
        <w:rPr>
          <w:noProof/>
          <w:szCs w:val="24"/>
        </w:rPr>
        <w:t>Some of the most frequent</w:t>
      </w:r>
      <w:r w:rsidR="006353C4">
        <w:rPr>
          <w:noProof/>
          <w:szCs w:val="24"/>
        </w:rPr>
        <w:t xml:space="preserve"> </w:t>
      </w:r>
      <w:r w:rsidR="00826DA6">
        <w:rPr>
          <w:noProof/>
          <w:szCs w:val="24"/>
        </w:rPr>
        <w:t xml:space="preserve">authorization decisions </w:t>
      </w:r>
      <w:r w:rsidR="00221A0C">
        <w:rPr>
          <w:noProof/>
          <w:szCs w:val="24"/>
        </w:rPr>
        <w:t>include:</w:t>
      </w:r>
    </w:p>
    <w:p w14:paraId="162BDFE3" w14:textId="5B660872" w:rsidR="00221A0C" w:rsidRDefault="00221A0C" w:rsidP="000C4FFF">
      <w:pPr>
        <w:pStyle w:val="BodyText"/>
        <w:numPr>
          <w:ilvl w:val="0"/>
          <w:numId w:val="19"/>
        </w:numPr>
        <w:spacing w:before="240" w:after="240"/>
        <w:rPr>
          <w:noProof/>
          <w:szCs w:val="24"/>
        </w:rPr>
      </w:pPr>
      <w:r>
        <w:rPr>
          <w:noProof/>
          <w:szCs w:val="24"/>
        </w:rPr>
        <w:t xml:space="preserve">Dependency – If the Veteran has a disability rating of 30% or more, they may be entitled to the addition of dependents to their award. Dependency actions can include the addition, removal, or denial of dependents based on the specific circumstances of the </w:t>
      </w:r>
      <w:r w:rsidR="00826DA6">
        <w:rPr>
          <w:noProof/>
          <w:szCs w:val="24"/>
        </w:rPr>
        <w:t xml:space="preserve">given </w:t>
      </w:r>
      <w:r>
        <w:rPr>
          <w:noProof/>
          <w:szCs w:val="24"/>
        </w:rPr>
        <w:t>claim</w:t>
      </w:r>
      <w:r w:rsidR="00826DA6">
        <w:rPr>
          <w:noProof/>
          <w:szCs w:val="24"/>
        </w:rPr>
        <w:t xml:space="preserve"> and information of record</w:t>
      </w:r>
      <w:r>
        <w:rPr>
          <w:noProof/>
          <w:szCs w:val="24"/>
        </w:rPr>
        <w:t>.</w:t>
      </w:r>
    </w:p>
    <w:p w14:paraId="162BDFE4" w14:textId="745ED4C7" w:rsidR="00221A0C" w:rsidRDefault="00DF1A64" w:rsidP="000C4FFF">
      <w:pPr>
        <w:pStyle w:val="BodyText"/>
        <w:numPr>
          <w:ilvl w:val="0"/>
          <w:numId w:val="19"/>
        </w:numPr>
        <w:spacing w:before="240" w:after="240"/>
        <w:rPr>
          <w:noProof/>
          <w:szCs w:val="24"/>
        </w:rPr>
      </w:pPr>
      <w:r>
        <w:rPr>
          <w:noProof/>
          <w:szCs w:val="24"/>
        </w:rPr>
        <w:lastRenderedPageBreak/>
        <w:t xml:space="preserve">Withholdings – </w:t>
      </w:r>
      <w:r w:rsidR="00221A0C" w:rsidRPr="00F43FC2">
        <w:rPr>
          <w:noProof/>
          <w:szCs w:val="24"/>
        </w:rPr>
        <w:t>There will be times the VA must reduce or withhold payments even if the VA assigns a compensable disability rating to a service connected disability. VA may have to reduce or withhold payments if the Veteran received certain forms of military pay</w:t>
      </w:r>
      <w:r w:rsidR="00826DA6">
        <w:rPr>
          <w:noProof/>
          <w:szCs w:val="24"/>
        </w:rPr>
        <w:t>. The most common of these types of military pay include</w:t>
      </w:r>
      <w:r w:rsidR="00221A0C" w:rsidRPr="00F43FC2">
        <w:rPr>
          <w:noProof/>
          <w:szCs w:val="24"/>
        </w:rPr>
        <w:t xml:space="preserve"> retired pay, separation pay, disability severance pay, </w:t>
      </w:r>
      <w:r w:rsidR="00826DA6">
        <w:rPr>
          <w:noProof/>
          <w:szCs w:val="24"/>
        </w:rPr>
        <w:t xml:space="preserve">and </w:t>
      </w:r>
      <w:r w:rsidR="00221A0C" w:rsidRPr="00F43FC2">
        <w:rPr>
          <w:noProof/>
          <w:szCs w:val="24"/>
        </w:rPr>
        <w:t>special separation benefit (SSB).</w:t>
      </w:r>
    </w:p>
    <w:p w14:paraId="162BDFE5" w14:textId="105A700E" w:rsidR="00221A0C" w:rsidRDefault="00DF1A64" w:rsidP="000C4FFF">
      <w:pPr>
        <w:pStyle w:val="BodyText"/>
        <w:numPr>
          <w:ilvl w:val="0"/>
          <w:numId w:val="19"/>
        </w:numPr>
        <w:spacing w:before="240" w:after="240"/>
        <w:rPr>
          <w:noProof/>
          <w:szCs w:val="24"/>
        </w:rPr>
      </w:pPr>
      <w:r>
        <w:rPr>
          <w:noProof/>
          <w:szCs w:val="24"/>
        </w:rPr>
        <w:t>Eligibility Determinations – O</w:t>
      </w:r>
      <w:r w:rsidR="00431145">
        <w:rPr>
          <w:noProof/>
          <w:szCs w:val="24"/>
        </w:rPr>
        <w:t>ther eligibility determinations that affect the payment of benefits like returning to</w:t>
      </w:r>
      <w:r w:rsidR="00C84576">
        <w:rPr>
          <w:noProof/>
          <w:szCs w:val="24"/>
        </w:rPr>
        <w:t>,</w:t>
      </w:r>
      <w:r w:rsidR="00431145">
        <w:rPr>
          <w:noProof/>
          <w:szCs w:val="24"/>
        </w:rPr>
        <w:t xml:space="preserve"> or being released from</w:t>
      </w:r>
      <w:r w:rsidR="00C84576">
        <w:rPr>
          <w:noProof/>
          <w:szCs w:val="24"/>
        </w:rPr>
        <w:t>,</w:t>
      </w:r>
      <w:r w:rsidR="00431145">
        <w:rPr>
          <w:noProof/>
          <w:szCs w:val="24"/>
        </w:rPr>
        <w:t xml:space="preserve"> active duty.    </w:t>
      </w:r>
    </w:p>
    <w:p w14:paraId="162BDFE6" w14:textId="5E7AE341" w:rsidR="00431145" w:rsidRDefault="00431145" w:rsidP="000C4FFF">
      <w:pPr>
        <w:pStyle w:val="BodyText"/>
        <w:spacing w:before="0" w:after="0"/>
        <w:rPr>
          <w:noProof/>
          <w:szCs w:val="24"/>
        </w:rPr>
      </w:pPr>
      <w:r>
        <w:rPr>
          <w:noProof/>
          <w:szCs w:val="24"/>
        </w:rPr>
        <w:t xml:space="preserve">Additional training will be provided </w:t>
      </w:r>
      <w:r w:rsidR="00826DA6">
        <w:rPr>
          <w:noProof/>
          <w:szCs w:val="24"/>
        </w:rPr>
        <w:t xml:space="preserve">in subsequent courses </w:t>
      </w:r>
      <w:r>
        <w:rPr>
          <w:noProof/>
          <w:szCs w:val="24"/>
        </w:rPr>
        <w:t xml:space="preserve">concerning the </w:t>
      </w:r>
      <w:r w:rsidR="00826DA6">
        <w:rPr>
          <w:noProof/>
          <w:szCs w:val="24"/>
        </w:rPr>
        <w:t>specific steps for the creation of an award in</w:t>
      </w:r>
      <w:r>
        <w:rPr>
          <w:noProof/>
          <w:szCs w:val="24"/>
        </w:rPr>
        <w:t xml:space="preserve"> V</w:t>
      </w:r>
      <w:r w:rsidR="00DF1A64">
        <w:rPr>
          <w:noProof/>
          <w:szCs w:val="24"/>
        </w:rPr>
        <w:t xml:space="preserve">BMS-A </w:t>
      </w:r>
      <w:r>
        <w:rPr>
          <w:noProof/>
          <w:szCs w:val="24"/>
        </w:rPr>
        <w:t>as well as the input of decisions surrounding dependency</w:t>
      </w:r>
      <w:r w:rsidR="00DF1A64">
        <w:rPr>
          <w:noProof/>
          <w:szCs w:val="24"/>
        </w:rPr>
        <w:t xml:space="preserve"> claims</w:t>
      </w:r>
      <w:r>
        <w:rPr>
          <w:noProof/>
          <w:szCs w:val="24"/>
        </w:rPr>
        <w:t xml:space="preserve">, </w:t>
      </w:r>
      <w:r w:rsidR="00826DA6">
        <w:rPr>
          <w:noProof/>
          <w:szCs w:val="24"/>
        </w:rPr>
        <w:t xml:space="preserve">the process </w:t>
      </w:r>
      <w:r w:rsidR="005E4598">
        <w:rPr>
          <w:noProof/>
          <w:szCs w:val="24"/>
        </w:rPr>
        <w:t>to calculate</w:t>
      </w:r>
      <w:r w:rsidR="00E30907">
        <w:rPr>
          <w:noProof/>
          <w:szCs w:val="24"/>
        </w:rPr>
        <w:t xml:space="preserve"> </w:t>
      </w:r>
      <w:r w:rsidR="00826DA6">
        <w:rPr>
          <w:noProof/>
          <w:szCs w:val="24"/>
        </w:rPr>
        <w:t xml:space="preserve">and input </w:t>
      </w:r>
      <w:r>
        <w:rPr>
          <w:noProof/>
          <w:szCs w:val="24"/>
        </w:rPr>
        <w:t>withholdings</w:t>
      </w:r>
      <w:r w:rsidR="00826DA6">
        <w:rPr>
          <w:noProof/>
          <w:szCs w:val="24"/>
        </w:rPr>
        <w:t xml:space="preserve"> for </w:t>
      </w:r>
      <w:r w:rsidR="00E30907">
        <w:rPr>
          <w:noProof/>
          <w:szCs w:val="24"/>
        </w:rPr>
        <w:t xml:space="preserve">receipt of </w:t>
      </w:r>
      <w:r w:rsidR="00826DA6">
        <w:rPr>
          <w:noProof/>
          <w:szCs w:val="24"/>
        </w:rPr>
        <w:t>military pay</w:t>
      </w:r>
      <w:r>
        <w:rPr>
          <w:noProof/>
          <w:szCs w:val="24"/>
        </w:rPr>
        <w:t xml:space="preserve">, and </w:t>
      </w:r>
      <w:r w:rsidR="00826DA6">
        <w:rPr>
          <w:noProof/>
          <w:szCs w:val="24"/>
        </w:rPr>
        <w:t xml:space="preserve">the input of </w:t>
      </w:r>
      <w:r>
        <w:rPr>
          <w:noProof/>
          <w:szCs w:val="24"/>
        </w:rPr>
        <w:t>other eligibility determinations.</w:t>
      </w:r>
    </w:p>
    <w:p w14:paraId="162BDFE7" w14:textId="77777777" w:rsidR="000A2673" w:rsidRDefault="000A2673" w:rsidP="000C4FFF">
      <w:pPr>
        <w:pStyle w:val="BodyText"/>
        <w:spacing w:before="0" w:after="0"/>
        <w:rPr>
          <w:noProof/>
          <w:szCs w:val="24"/>
        </w:rPr>
      </w:pPr>
    </w:p>
    <w:p w14:paraId="162BDFE8" w14:textId="2B6D0AA2" w:rsidR="006353C4" w:rsidRPr="006353C4" w:rsidRDefault="006353C4" w:rsidP="000C4FFF">
      <w:pPr>
        <w:pStyle w:val="BodyText"/>
        <w:spacing w:before="0" w:after="0"/>
        <w:rPr>
          <w:noProof/>
          <w:szCs w:val="24"/>
        </w:rPr>
      </w:pPr>
      <w:r>
        <w:rPr>
          <w:noProof/>
          <w:szCs w:val="24"/>
        </w:rPr>
        <w:t xml:space="preserve">Use of VBMS-A will also allow for the </w:t>
      </w:r>
      <w:r w:rsidR="00482190">
        <w:rPr>
          <w:noProof/>
          <w:szCs w:val="24"/>
        </w:rPr>
        <w:t>automated generation</w:t>
      </w:r>
      <w:r>
        <w:rPr>
          <w:noProof/>
          <w:szCs w:val="24"/>
        </w:rPr>
        <w:t xml:space="preserve"> of the award </w:t>
      </w:r>
      <w:r w:rsidR="00E30907">
        <w:rPr>
          <w:noProof/>
          <w:szCs w:val="24"/>
        </w:rPr>
        <w:t>decision notice</w:t>
      </w:r>
      <w:r w:rsidR="00482190">
        <w:rPr>
          <w:noProof/>
          <w:szCs w:val="24"/>
        </w:rPr>
        <w:t xml:space="preserve"> referred to as the Redesigned Automated Decision Letter </w:t>
      </w:r>
      <w:r w:rsidR="00462DFD">
        <w:rPr>
          <w:noProof/>
          <w:szCs w:val="24"/>
        </w:rPr>
        <w:t>(RADL)</w:t>
      </w:r>
      <w:r>
        <w:rPr>
          <w:noProof/>
          <w:szCs w:val="24"/>
        </w:rPr>
        <w:t xml:space="preserve">, which will be discussed further in the </w:t>
      </w:r>
      <w:r w:rsidR="00482190">
        <w:rPr>
          <w:noProof/>
          <w:szCs w:val="24"/>
        </w:rPr>
        <w:t>next section of this training.</w:t>
      </w:r>
    </w:p>
    <w:p w14:paraId="162BDFE9" w14:textId="77777777" w:rsidR="007F58D2" w:rsidRPr="000A2673" w:rsidRDefault="007F58D2" w:rsidP="00462B16">
      <w:pPr>
        <w:pStyle w:val="BodyText"/>
        <w:spacing w:before="0" w:after="0"/>
        <w:ind w:right="124"/>
        <w:rPr>
          <w:i/>
          <w:noProof/>
          <w:color w:val="FF0000"/>
          <w:szCs w:val="24"/>
        </w:rPr>
      </w:pPr>
      <w:r w:rsidRPr="000A2673">
        <w:rPr>
          <w:b/>
          <w:i/>
          <w:noProof/>
          <w:color w:val="FF0000"/>
          <w:sz w:val="28"/>
          <w:szCs w:val="28"/>
        </w:rPr>
        <w:br w:type="page"/>
      </w:r>
    </w:p>
    <w:p w14:paraId="162BDFEA" w14:textId="77777777" w:rsidR="00557955" w:rsidRPr="00EF32CB" w:rsidRDefault="00B34B5E" w:rsidP="008A3968">
      <w:pPr>
        <w:pStyle w:val="VBATopicHeading1"/>
      </w:pPr>
      <w:bookmarkStart w:id="28" w:name="_Toc455735901"/>
      <w:r w:rsidRPr="00EF32CB">
        <w:lastRenderedPageBreak/>
        <w:t xml:space="preserve"> </w:t>
      </w:r>
      <w:bookmarkStart w:id="29" w:name="_Toc49682614"/>
      <w:r w:rsidR="00AF3F24" w:rsidRPr="00EF32CB">
        <w:t xml:space="preserve">Topic 4: </w:t>
      </w:r>
      <w:r w:rsidR="005F3E7A" w:rsidRPr="00EF32CB">
        <w:t>Decision Notice</w:t>
      </w:r>
      <w:r w:rsidR="00EF32CB">
        <w:t>s</w:t>
      </w:r>
      <w:bookmarkEnd w:id="29"/>
    </w:p>
    <w:p w14:paraId="5323020E" w14:textId="77777777" w:rsidR="008C10A1" w:rsidRDefault="00EF32CB" w:rsidP="00C7059E">
      <w:pPr>
        <w:overflowPunct/>
        <w:autoSpaceDE/>
        <w:autoSpaceDN/>
        <w:adjustRightInd/>
        <w:spacing w:before="0" w:after="120"/>
        <w:rPr>
          <w:noProof/>
          <w:color w:val="000000" w:themeColor="text1"/>
          <w:szCs w:val="24"/>
        </w:rPr>
      </w:pPr>
      <w:r>
        <w:rPr>
          <w:noProof/>
          <w:color w:val="000000" w:themeColor="text1"/>
          <w:szCs w:val="24"/>
        </w:rPr>
        <w:t xml:space="preserve">After generating the award and </w:t>
      </w:r>
      <w:r w:rsidR="003946B3">
        <w:rPr>
          <w:noProof/>
          <w:color w:val="000000" w:themeColor="text1"/>
          <w:szCs w:val="24"/>
        </w:rPr>
        <w:t>verifying</w:t>
      </w:r>
      <w:r>
        <w:rPr>
          <w:noProof/>
          <w:color w:val="000000" w:themeColor="text1"/>
          <w:szCs w:val="24"/>
        </w:rPr>
        <w:t xml:space="preserve"> </w:t>
      </w:r>
      <w:r w:rsidR="003946B3">
        <w:rPr>
          <w:noProof/>
          <w:color w:val="000000" w:themeColor="text1"/>
          <w:szCs w:val="24"/>
        </w:rPr>
        <w:t xml:space="preserve">it is correct based on the rating decision, the next step for a VSR in the process is to create and review the </w:t>
      </w:r>
      <w:r w:rsidR="00E30907">
        <w:rPr>
          <w:noProof/>
          <w:color w:val="000000" w:themeColor="text1"/>
          <w:szCs w:val="24"/>
        </w:rPr>
        <w:t>decision notice</w:t>
      </w:r>
      <w:r w:rsidR="003946B3">
        <w:rPr>
          <w:noProof/>
          <w:color w:val="000000" w:themeColor="text1"/>
          <w:szCs w:val="24"/>
        </w:rPr>
        <w:t xml:space="preserve"> to be sent to the Veteran or claimant</w:t>
      </w:r>
      <w:r w:rsidR="00E30907">
        <w:rPr>
          <w:noProof/>
          <w:color w:val="000000" w:themeColor="text1"/>
          <w:szCs w:val="24"/>
        </w:rPr>
        <w:t>,</w:t>
      </w:r>
      <w:r w:rsidR="003946B3">
        <w:rPr>
          <w:noProof/>
          <w:color w:val="000000" w:themeColor="text1"/>
          <w:szCs w:val="24"/>
        </w:rPr>
        <w:t xml:space="preserve"> informing them of the decision(s) made</w:t>
      </w:r>
      <w:r>
        <w:rPr>
          <w:noProof/>
          <w:color w:val="000000" w:themeColor="text1"/>
          <w:szCs w:val="24"/>
        </w:rPr>
        <w:t>.</w:t>
      </w:r>
      <w:r w:rsidR="003946B3">
        <w:rPr>
          <w:noProof/>
          <w:color w:val="000000" w:themeColor="text1"/>
          <w:szCs w:val="24"/>
        </w:rPr>
        <w:t xml:space="preserve"> </w:t>
      </w:r>
    </w:p>
    <w:p w14:paraId="4E928285" w14:textId="467ABB02" w:rsidR="000A2237" w:rsidRDefault="003946B3" w:rsidP="00C7059E">
      <w:pPr>
        <w:overflowPunct/>
        <w:autoSpaceDE/>
        <w:autoSpaceDN/>
        <w:adjustRightInd/>
        <w:spacing w:before="0" w:after="120"/>
        <w:rPr>
          <w:noProof/>
          <w:color w:val="000000" w:themeColor="text1"/>
          <w:szCs w:val="24"/>
        </w:rPr>
      </w:pPr>
      <w:r>
        <w:rPr>
          <w:noProof/>
          <w:color w:val="000000" w:themeColor="text1"/>
          <w:szCs w:val="24"/>
        </w:rPr>
        <w:t xml:space="preserve">This </w:t>
      </w:r>
      <w:r w:rsidR="00E30907">
        <w:rPr>
          <w:noProof/>
          <w:color w:val="000000" w:themeColor="text1"/>
          <w:szCs w:val="24"/>
        </w:rPr>
        <w:t>decision notice</w:t>
      </w:r>
      <w:r>
        <w:rPr>
          <w:noProof/>
          <w:color w:val="000000" w:themeColor="text1"/>
          <w:szCs w:val="24"/>
        </w:rPr>
        <w:t xml:space="preserve"> should address the decis</w:t>
      </w:r>
      <w:r w:rsidR="00665AA1">
        <w:rPr>
          <w:noProof/>
          <w:color w:val="000000" w:themeColor="text1"/>
          <w:szCs w:val="24"/>
        </w:rPr>
        <w:t>ions made by the rating</w:t>
      </w:r>
      <w:r>
        <w:rPr>
          <w:noProof/>
          <w:color w:val="000000" w:themeColor="text1"/>
          <w:szCs w:val="24"/>
        </w:rPr>
        <w:t>, but may also include additional decisions made by the VSR, including the additio</w:t>
      </w:r>
      <w:r w:rsidR="00665AA1">
        <w:rPr>
          <w:noProof/>
          <w:color w:val="000000" w:themeColor="text1"/>
          <w:szCs w:val="24"/>
        </w:rPr>
        <w:t xml:space="preserve">n of dependents or </w:t>
      </w:r>
      <w:r>
        <w:rPr>
          <w:noProof/>
          <w:color w:val="000000" w:themeColor="text1"/>
          <w:szCs w:val="24"/>
        </w:rPr>
        <w:t xml:space="preserve">needed </w:t>
      </w:r>
      <w:r w:rsidR="00665AA1">
        <w:rPr>
          <w:noProof/>
          <w:color w:val="000000" w:themeColor="text1"/>
          <w:szCs w:val="24"/>
        </w:rPr>
        <w:t xml:space="preserve">withholdings </w:t>
      </w:r>
      <w:r>
        <w:rPr>
          <w:noProof/>
          <w:color w:val="000000" w:themeColor="text1"/>
          <w:szCs w:val="24"/>
        </w:rPr>
        <w:t xml:space="preserve">based on receipt of military pay. </w:t>
      </w:r>
      <w:r w:rsidR="00203935">
        <w:rPr>
          <w:noProof/>
          <w:color w:val="000000" w:themeColor="text1"/>
          <w:szCs w:val="24"/>
        </w:rPr>
        <w:t xml:space="preserve">The </w:t>
      </w:r>
      <w:r w:rsidR="00E30907">
        <w:rPr>
          <w:noProof/>
          <w:color w:val="000000" w:themeColor="text1"/>
          <w:szCs w:val="24"/>
        </w:rPr>
        <w:t>decision notice</w:t>
      </w:r>
      <w:r w:rsidR="00203935">
        <w:rPr>
          <w:noProof/>
          <w:color w:val="000000" w:themeColor="text1"/>
          <w:szCs w:val="24"/>
        </w:rPr>
        <w:t xml:space="preserve"> should fully inform the Veteran or claimant of all decisions as well as the impact that these decisions will have on the compensation benefits being paid.</w:t>
      </w:r>
    </w:p>
    <w:p w14:paraId="61600A87" w14:textId="77777777" w:rsidR="00C7059E" w:rsidRDefault="00C7059E" w:rsidP="00C7059E">
      <w:pPr>
        <w:overflowPunct/>
        <w:autoSpaceDE/>
        <w:autoSpaceDN/>
        <w:adjustRightInd/>
        <w:spacing w:before="0" w:after="120"/>
        <w:rPr>
          <w:noProof/>
          <w:color w:val="000000" w:themeColor="text1"/>
          <w:szCs w:val="24"/>
        </w:rPr>
      </w:pPr>
    </w:p>
    <w:p w14:paraId="2679A650" w14:textId="3C80BA67" w:rsidR="00BF27FE" w:rsidRPr="00C7059E" w:rsidRDefault="00BF27FE" w:rsidP="00C7059E">
      <w:pPr>
        <w:overflowPunct/>
        <w:autoSpaceDE/>
        <w:autoSpaceDN/>
        <w:adjustRightInd/>
        <w:spacing w:before="0" w:after="120"/>
        <w:rPr>
          <w:b/>
          <w:noProof/>
          <w:color w:val="000000" w:themeColor="text1"/>
          <w:szCs w:val="24"/>
        </w:rPr>
      </w:pPr>
      <w:r>
        <w:rPr>
          <w:b/>
          <w:noProof/>
          <w:color w:val="000000" w:themeColor="text1"/>
          <w:szCs w:val="24"/>
        </w:rPr>
        <w:t>Redesigned Automated Decision Letter</w:t>
      </w:r>
    </w:p>
    <w:p w14:paraId="23EE0968" w14:textId="6092B46A" w:rsidR="00BF27FE" w:rsidRDefault="00BF27FE" w:rsidP="00BF27FE">
      <w:pPr>
        <w:overflowPunct/>
        <w:autoSpaceDE/>
        <w:autoSpaceDN/>
        <w:adjustRightInd/>
        <w:spacing w:before="0"/>
      </w:pPr>
      <w:r>
        <w:t xml:space="preserve">The VA has several systems that have been used to generate a </w:t>
      </w:r>
      <w:r w:rsidR="00F44B1D">
        <w:t>decision notice</w:t>
      </w:r>
      <w:r>
        <w:t xml:space="preserve"> for a rating decision.  Currently, VSRs are to use the Redesigned Automated Decision Letter (RADL) functionality that is found in VBMS-A, which provides for the automated generation of decision notices.  RADL is used for several reasons:</w:t>
      </w:r>
    </w:p>
    <w:p w14:paraId="7DEB930D" w14:textId="77777777" w:rsidR="00BF27FE" w:rsidRDefault="00BF27FE" w:rsidP="00BF27FE">
      <w:pPr>
        <w:overflowPunct/>
        <w:autoSpaceDE/>
        <w:autoSpaceDN/>
        <w:adjustRightInd/>
        <w:spacing w:before="0"/>
      </w:pPr>
    </w:p>
    <w:p w14:paraId="5175435F" w14:textId="77777777" w:rsidR="00BF27FE" w:rsidRDefault="00BF27FE" w:rsidP="00DB727E">
      <w:pPr>
        <w:pStyle w:val="ListParagraph"/>
        <w:numPr>
          <w:ilvl w:val="0"/>
          <w:numId w:val="17"/>
        </w:numPr>
        <w:overflowPunct/>
        <w:autoSpaceDE/>
        <w:autoSpaceDN/>
        <w:adjustRightInd/>
        <w:spacing w:before="0"/>
      </w:pPr>
      <w:r>
        <w:t>Efficiency – Along with automated generation, the system is created to insert into decision notices appropriate system-generated language based on the specific decision(s) made</w:t>
      </w:r>
    </w:p>
    <w:p w14:paraId="1AA671D9" w14:textId="77777777" w:rsidR="00BF27FE" w:rsidRDefault="00BF27FE" w:rsidP="00DB727E">
      <w:pPr>
        <w:pStyle w:val="ListParagraph"/>
        <w:numPr>
          <w:ilvl w:val="0"/>
          <w:numId w:val="17"/>
        </w:numPr>
        <w:overflowPunct/>
        <w:autoSpaceDE/>
        <w:autoSpaceDN/>
        <w:adjustRightInd/>
        <w:spacing w:before="0"/>
      </w:pPr>
      <w:r>
        <w:t>Standardization – The use of system-generated language allows for consistency through the standardization of decision notices</w:t>
      </w:r>
    </w:p>
    <w:p w14:paraId="7E6A5F9B" w14:textId="77777777" w:rsidR="00BF27FE" w:rsidRDefault="00BF27FE" w:rsidP="00BF27FE">
      <w:pPr>
        <w:overflowPunct/>
        <w:autoSpaceDE/>
        <w:autoSpaceDN/>
        <w:adjustRightInd/>
        <w:spacing w:before="0"/>
        <w:rPr>
          <w:rFonts w:eastAsia="+mj-ea"/>
          <w:b/>
          <w:szCs w:val="24"/>
          <w14:shadow w14:blurRad="38100" w14:dist="38100" w14:dir="2700000" w14:sx="100000" w14:sy="100000" w14:kx="0" w14:ky="0" w14:algn="tl">
            <w14:srgbClr w14:val="C0C0C0"/>
          </w14:shadow>
        </w:rPr>
      </w:pPr>
      <w:r>
        <w:t xml:space="preserve"> </w:t>
      </w:r>
    </w:p>
    <w:p w14:paraId="51E2ABFA" w14:textId="047DB99F" w:rsidR="00BF27FE" w:rsidRDefault="00BF27FE" w:rsidP="00BF27FE">
      <w:pPr>
        <w:overflowPunct/>
        <w:autoSpaceDE/>
        <w:autoSpaceDN/>
        <w:adjustRightInd/>
        <w:spacing w:before="0"/>
      </w:pPr>
      <w:r w:rsidRPr="00EC5B40">
        <w:t xml:space="preserve">In order for the RADL functionality to be available, an award must </w:t>
      </w:r>
      <w:r w:rsidR="00F44B1D">
        <w:t xml:space="preserve">first </w:t>
      </w:r>
      <w:r w:rsidRPr="00EC5B40">
        <w:t>be generated</w:t>
      </w:r>
      <w:r>
        <w:t xml:space="preserve"> in VBMS-A (as discussed in the previous section of this training). Generation of an award in this system is a requirement, </w:t>
      </w:r>
      <w:r w:rsidRPr="00EC5B40">
        <w:t>includ</w:t>
      </w:r>
      <w:r>
        <w:t xml:space="preserve">ing decisions that in the past </w:t>
      </w:r>
      <w:r w:rsidRPr="00EC5B40">
        <w:t>did not require processing in the award system</w:t>
      </w:r>
      <w:r>
        <w:t>,</w:t>
      </w:r>
      <w:r w:rsidRPr="00EC5B40">
        <w:t xml:space="preserve"> such as denials for non-original claims and </w:t>
      </w:r>
      <w:r w:rsidR="00880FE2">
        <w:t>C&amp;C</w:t>
      </w:r>
      <w:r w:rsidRPr="00EC5B40">
        <w:t xml:space="preserve"> decisions.</w:t>
      </w:r>
      <w:r>
        <w:t xml:space="preserve"> The generation of the award is what allows the VSR to continue to the RADL portion of the VBMS-A system in order that the letter may be generated and reviewed.</w:t>
      </w:r>
    </w:p>
    <w:p w14:paraId="7FEC7A98" w14:textId="77777777" w:rsidR="00BF27FE" w:rsidRDefault="00BF27FE" w:rsidP="00BF27FE">
      <w:pPr>
        <w:overflowPunct/>
        <w:autoSpaceDE/>
        <w:autoSpaceDN/>
        <w:adjustRightInd/>
        <w:spacing w:before="0"/>
      </w:pPr>
    </w:p>
    <w:p w14:paraId="2E282530" w14:textId="77777777" w:rsidR="00BF27FE" w:rsidRDefault="00BF27FE" w:rsidP="00BF27FE">
      <w:pPr>
        <w:overflowPunct/>
        <w:autoSpaceDE/>
        <w:autoSpaceDN/>
        <w:adjustRightInd/>
        <w:spacing w:before="0"/>
      </w:pPr>
      <w:r>
        <w:t xml:space="preserve">The RADL portion of VBMS-A has several options that allow for additional content to be added to meet the award notification requirements listed in the manual. There are tabulated options for additional dependency development, creating or adding to the evidence list, adding enclosures to the letter that may be required, ensuring both the claimant and any appointed Power of Attorney (POA) receive copies of the letters, and an option for free text to add any additional comments that need to go to the claimant. </w:t>
      </w:r>
    </w:p>
    <w:p w14:paraId="5527619A" w14:textId="77777777" w:rsidR="00BF27FE" w:rsidRDefault="00BF27FE" w:rsidP="00BF27FE">
      <w:pPr>
        <w:overflowPunct/>
        <w:autoSpaceDE/>
        <w:autoSpaceDN/>
        <w:adjustRightInd/>
        <w:spacing w:before="0"/>
      </w:pPr>
    </w:p>
    <w:p w14:paraId="62D82F81" w14:textId="46E8ABD0" w:rsidR="00BF27FE" w:rsidRDefault="00BF27FE" w:rsidP="00BF27FE">
      <w:pPr>
        <w:overflowPunct/>
        <w:autoSpaceDE/>
        <w:autoSpaceDN/>
        <w:adjustRightInd/>
        <w:spacing w:before="0"/>
      </w:pPr>
      <w:r w:rsidRPr="00EC5B40">
        <w:t>When the RADL fails</w:t>
      </w:r>
      <w:r>
        <w:t xml:space="preserve"> to generate entirely or is missing a requirement, or if working an EP or administrative decision that is not listed in </w:t>
      </w:r>
      <w:r w:rsidRPr="008C10A1">
        <w:rPr>
          <w:i/>
          <w:iCs/>
        </w:rPr>
        <w:t>M21-1 III.v.2.B.4.b</w:t>
      </w:r>
      <w:r w:rsidRPr="00EC5B40">
        <w:t xml:space="preserve">, VSRs will need to </w:t>
      </w:r>
      <w:r>
        <w:t xml:space="preserve">revert to using </w:t>
      </w:r>
      <w:r w:rsidR="004A7346" w:rsidRPr="004A7346">
        <w:t>Personal Computer</w:t>
      </w:r>
      <w:r w:rsidR="00364545">
        <w:t xml:space="preserve"> </w:t>
      </w:r>
      <w:r w:rsidR="004A7346" w:rsidRPr="004A7346">
        <w:t xml:space="preserve">Generated Letters </w:t>
      </w:r>
      <w:r w:rsidR="004A7346">
        <w:t>(</w:t>
      </w:r>
      <w:r>
        <w:t>PCGL</w:t>
      </w:r>
      <w:r w:rsidR="004A7346">
        <w:t>)</w:t>
      </w:r>
      <w:r>
        <w:t xml:space="preserve"> to create the decision notice.  </w:t>
      </w:r>
    </w:p>
    <w:p w14:paraId="1AA34A8C" w14:textId="77777777" w:rsidR="00BF27FE" w:rsidRDefault="00BF27FE" w:rsidP="00BF27FE">
      <w:pPr>
        <w:overflowPunct/>
        <w:autoSpaceDE/>
        <w:autoSpaceDN/>
        <w:adjustRightInd/>
        <w:spacing w:before="0"/>
      </w:pPr>
    </w:p>
    <w:p w14:paraId="056F98CE" w14:textId="06E05CC3" w:rsidR="00BF27FE" w:rsidRDefault="009138A3" w:rsidP="00BF27FE">
      <w:pPr>
        <w:overflowPunct/>
        <w:autoSpaceDE/>
        <w:autoSpaceDN/>
        <w:adjustRightInd/>
        <w:spacing w:before="0"/>
      </w:pPr>
      <w:r>
        <w:rPr>
          <w:b/>
          <w:bCs/>
          <w:i/>
          <w:iCs/>
        </w:rPr>
        <w:t>Note</w:t>
      </w:r>
      <w:r w:rsidR="00BF27FE">
        <w:t>: Further training will be given for the use of the RADL functionality in VBMS-A and PCGL in subsequent courses.</w:t>
      </w:r>
    </w:p>
    <w:p w14:paraId="2545D64D" w14:textId="77777777" w:rsidR="00BF27FE" w:rsidRDefault="00BF27FE" w:rsidP="00BF27FE">
      <w:pPr>
        <w:overflowPunct/>
        <w:autoSpaceDE/>
        <w:autoSpaceDN/>
        <w:adjustRightInd/>
        <w:spacing w:before="0"/>
      </w:pPr>
    </w:p>
    <w:p w14:paraId="02DA178C" w14:textId="41957C60" w:rsidR="00C7059E" w:rsidRDefault="00BF27FE" w:rsidP="00C7059E">
      <w:pPr>
        <w:overflowPunct/>
        <w:autoSpaceDE/>
        <w:autoSpaceDN/>
        <w:adjustRightInd/>
        <w:spacing w:before="0" w:after="120"/>
      </w:pPr>
      <w:r>
        <w:lastRenderedPageBreak/>
        <w:t xml:space="preserve">Once the actions outlined in this training have been completed, the claim is ready </w:t>
      </w:r>
      <w:r w:rsidR="0004243A">
        <w:t>to be reassigned</w:t>
      </w:r>
      <w:r>
        <w:t xml:space="preserve"> to the authorizing </w:t>
      </w:r>
      <w:r w:rsidR="0004243A">
        <w:t xml:space="preserve">Senior </w:t>
      </w:r>
      <w:r>
        <w:t>VSR</w:t>
      </w:r>
      <w:r w:rsidR="0004243A">
        <w:t xml:space="preserve"> (SVSR</w:t>
      </w:r>
      <w:r w:rsidR="00092DB2">
        <w:t>, often referred to as an “authorizer”</w:t>
      </w:r>
      <w:r w:rsidR="0004243A">
        <w:t>)</w:t>
      </w:r>
      <w:r>
        <w:t xml:space="preserve"> for review and authorization. VBMS-A will store a draft copy of the generated award as well as a draft copy of the generated RADL. </w:t>
      </w:r>
      <w:r w:rsidR="00092DB2">
        <w:t>The authorizer</w:t>
      </w:r>
      <w:r>
        <w:t xml:space="preserve"> will have access to these documents in VBMS-A. The claim will be r</w:t>
      </w:r>
      <w:r w:rsidR="00E315AB">
        <w:t xml:space="preserve">emoved from your work queue and </w:t>
      </w:r>
      <w:r>
        <w:t>reassigned to an authorizer per the directives in the National Work Queue (NWQ) playbook.</w:t>
      </w:r>
    </w:p>
    <w:p w14:paraId="24F16D1A" w14:textId="77777777" w:rsidR="00087795" w:rsidRDefault="00087795" w:rsidP="00C7059E">
      <w:pPr>
        <w:overflowPunct/>
        <w:autoSpaceDE/>
        <w:autoSpaceDN/>
        <w:adjustRightInd/>
        <w:spacing w:before="0" w:after="120"/>
        <w:rPr>
          <w:b/>
          <w:noProof/>
          <w:color w:val="000000" w:themeColor="text1"/>
          <w:szCs w:val="24"/>
        </w:rPr>
      </w:pPr>
    </w:p>
    <w:p w14:paraId="162BDFEF" w14:textId="0E27B903" w:rsidR="00EF32CB" w:rsidRPr="00C7059E" w:rsidRDefault="00EF32CB" w:rsidP="00C7059E">
      <w:pPr>
        <w:overflowPunct/>
        <w:autoSpaceDE/>
        <w:autoSpaceDN/>
        <w:adjustRightInd/>
        <w:spacing w:before="0" w:after="120"/>
        <w:rPr>
          <w:b/>
          <w:noProof/>
          <w:color w:val="000000" w:themeColor="text1"/>
          <w:szCs w:val="24"/>
        </w:rPr>
      </w:pPr>
      <w:r w:rsidRPr="00E16C1D">
        <w:rPr>
          <w:b/>
          <w:noProof/>
          <w:color w:val="000000" w:themeColor="text1"/>
          <w:szCs w:val="24"/>
        </w:rPr>
        <w:t>Decision</w:t>
      </w:r>
      <w:r w:rsidR="003946B3">
        <w:rPr>
          <w:b/>
          <w:noProof/>
          <w:color w:val="000000" w:themeColor="text1"/>
          <w:szCs w:val="24"/>
        </w:rPr>
        <w:t xml:space="preserve"> Notice</w:t>
      </w:r>
      <w:r w:rsidR="00D458D0">
        <w:rPr>
          <w:b/>
          <w:noProof/>
          <w:color w:val="000000" w:themeColor="text1"/>
          <w:szCs w:val="24"/>
        </w:rPr>
        <w:t xml:space="preserve"> Requirements</w:t>
      </w:r>
    </w:p>
    <w:p w14:paraId="162BDFF0" w14:textId="43885BCE" w:rsidR="00EC36CC" w:rsidRDefault="00A24C6F" w:rsidP="00124C2C">
      <w:pPr>
        <w:overflowPunct/>
        <w:autoSpaceDE/>
        <w:autoSpaceDN/>
        <w:adjustRightInd/>
        <w:spacing w:before="0"/>
        <w:rPr>
          <w:noProof/>
          <w:color w:val="000000" w:themeColor="text1"/>
          <w:szCs w:val="24"/>
        </w:rPr>
      </w:pPr>
      <w:r>
        <w:rPr>
          <w:noProof/>
          <w:color w:val="000000" w:themeColor="text1"/>
          <w:szCs w:val="24"/>
        </w:rPr>
        <w:t>The manual demands</w:t>
      </w:r>
      <w:r w:rsidR="00D6593A" w:rsidRPr="00124C2C">
        <w:rPr>
          <w:noProof/>
          <w:color w:val="000000" w:themeColor="text1"/>
          <w:szCs w:val="24"/>
        </w:rPr>
        <w:t xml:space="preserve"> that certain requirements are met in notification letters </w:t>
      </w:r>
      <w:r w:rsidR="00FC469F">
        <w:rPr>
          <w:noProof/>
          <w:color w:val="000000" w:themeColor="text1"/>
          <w:szCs w:val="24"/>
        </w:rPr>
        <w:t>VA sends to the Veteran. All</w:t>
      </w:r>
      <w:r w:rsidR="00D6593A" w:rsidRPr="00124C2C">
        <w:rPr>
          <w:noProof/>
          <w:color w:val="000000" w:themeColor="text1"/>
          <w:szCs w:val="24"/>
        </w:rPr>
        <w:t xml:space="preserve"> decision notice</w:t>
      </w:r>
      <w:r w:rsidR="00FC469F">
        <w:rPr>
          <w:noProof/>
          <w:color w:val="000000" w:themeColor="text1"/>
          <w:szCs w:val="24"/>
        </w:rPr>
        <w:t>s</w:t>
      </w:r>
      <w:r w:rsidR="00D6593A" w:rsidRPr="00124C2C">
        <w:rPr>
          <w:noProof/>
          <w:color w:val="000000" w:themeColor="text1"/>
          <w:szCs w:val="24"/>
        </w:rPr>
        <w:t xml:space="preserve"> </w:t>
      </w:r>
      <w:r w:rsidR="00FC469F">
        <w:rPr>
          <w:noProof/>
          <w:color w:val="000000" w:themeColor="text1"/>
          <w:szCs w:val="24"/>
        </w:rPr>
        <w:t>should include t</w:t>
      </w:r>
      <w:r w:rsidR="00D6593A" w:rsidRPr="00124C2C">
        <w:rPr>
          <w:noProof/>
          <w:color w:val="000000" w:themeColor="text1"/>
          <w:szCs w:val="24"/>
        </w:rPr>
        <w:t>he following</w:t>
      </w:r>
      <w:r w:rsidR="00124C2C" w:rsidRPr="00124C2C">
        <w:rPr>
          <w:noProof/>
          <w:color w:val="000000" w:themeColor="text1"/>
          <w:szCs w:val="24"/>
        </w:rPr>
        <w:t xml:space="preserve"> requirements</w:t>
      </w:r>
      <w:r w:rsidR="00FC469F">
        <w:rPr>
          <w:noProof/>
          <w:color w:val="000000" w:themeColor="text1"/>
          <w:szCs w:val="24"/>
        </w:rPr>
        <w:t xml:space="preserve"> when they are prepared</w:t>
      </w:r>
      <w:r w:rsidR="00D6593A" w:rsidRPr="00124C2C">
        <w:rPr>
          <w:noProof/>
          <w:color w:val="000000" w:themeColor="text1"/>
          <w:szCs w:val="24"/>
        </w:rPr>
        <w:t>:</w:t>
      </w:r>
    </w:p>
    <w:p w14:paraId="162BDFF1" w14:textId="77777777" w:rsidR="00C27B99" w:rsidRPr="00124C2C" w:rsidRDefault="00C27B99" w:rsidP="00124C2C">
      <w:pPr>
        <w:overflowPunct/>
        <w:autoSpaceDE/>
        <w:autoSpaceDN/>
        <w:adjustRightInd/>
        <w:spacing w:before="0"/>
        <w:rPr>
          <w:noProof/>
          <w:color w:val="000000" w:themeColor="text1"/>
          <w:szCs w:val="24"/>
        </w:rPr>
      </w:pPr>
    </w:p>
    <w:p w14:paraId="162BDFF2" w14:textId="2E5AA741" w:rsidR="00D6593A" w:rsidRPr="00677B35" w:rsidRDefault="00124C2C" w:rsidP="00DB727E">
      <w:pPr>
        <w:pStyle w:val="ListParagraph"/>
        <w:numPr>
          <w:ilvl w:val="0"/>
          <w:numId w:val="15"/>
        </w:numPr>
        <w:overflowPunct/>
        <w:autoSpaceDE/>
        <w:autoSpaceDN/>
        <w:adjustRightInd/>
        <w:spacing w:before="0"/>
        <w:rPr>
          <w:noProof/>
          <w:color w:val="000000" w:themeColor="text1"/>
          <w:szCs w:val="24"/>
        </w:rPr>
      </w:pPr>
      <w:r w:rsidRPr="00677B35">
        <w:rPr>
          <w:noProof/>
          <w:color w:val="000000" w:themeColor="text1"/>
          <w:szCs w:val="24"/>
        </w:rPr>
        <w:t>Informs the claimant of the decision</w:t>
      </w:r>
      <w:r w:rsidR="00477741">
        <w:rPr>
          <w:noProof/>
          <w:color w:val="000000" w:themeColor="text1"/>
          <w:szCs w:val="24"/>
        </w:rPr>
        <w:t>(s)</w:t>
      </w:r>
      <w:r w:rsidRPr="00677B35">
        <w:rPr>
          <w:noProof/>
          <w:color w:val="000000" w:themeColor="text1"/>
          <w:szCs w:val="24"/>
        </w:rPr>
        <w:t xml:space="preserve"> made and the reason(s) for the decision</w:t>
      </w:r>
    </w:p>
    <w:p w14:paraId="17845942" w14:textId="6E98B68E" w:rsidR="00B312AE" w:rsidRDefault="00124C2C" w:rsidP="00DB727E">
      <w:pPr>
        <w:pStyle w:val="ListParagraph"/>
        <w:numPr>
          <w:ilvl w:val="0"/>
          <w:numId w:val="15"/>
        </w:numPr>
        <w:overflowPunct/>
        <w:autoSpaceDE/>
        <w:autoSpaceDN/>
        <w:adjustRightInd/>
        <w:spacing w:before="0"/>
        <w:rPr>
          <w:noProof/>
          <w:color w:val="000000" w:themeColor="text1"/>
          <w:szCs w:val="24"/>
        </w:rPr>
      </w:pPr>
      <w:r w:rsidRPr="00677B35">
        <w:rPr>
          <w:noProof/>
          <w:color w:val="000000" w:themeColor="text1"/>
          <w:szCs w:val="24"/>
        </w:rPr>
        <w:t>Summarizes the</w:t>
      </w:r>
      <w:r w:rsidR="00B36432">
        <w:rPr>
          <w:noProof/>
          <w:color w:val="000000" w:themeColor="text1"/>
          <w:szCs w:val="24"/>
        </w:rPr>
        <w:t>:</w:t>
      </w:r>
    </w:p>
    <w:p w14:paraId="162BDFF3" w14:textId="6EA4869A" w:rsidR="006725F7" w:rsidRPr="00677B35" w:rsidRDefault="00B312AE" w:rsidP="00DB727E">
      <w:pPr>
        <w:pStyle w:val="ListParagraph"/>
        <w:numPr>
          <w:ilvl w:val="1"/>
          <w:numId w:val="15"/>
        </w:numPr>
        <w:overflowPunct/>
        <w:autoSpaceDE/>
        <w:autoSpaceDN/>
        <w:adjustRightInd/>
        <w:spacing w:before="0"/>
        <w:rPr>
          <w:noProof/>
          <w:color w:val="000000" w:themeColor="text1"/>
          <w:szCs w:val="24"/>
        </w:rPr>
      </w:pPr>
      <w:r>
        <w:rPr>
          <w:noProof/>
          <w:color w:val="000000" w:themeColor="text1"/>
          <w:szCs w:val="24"/>
        </w:rPr>
        <w:t>E</w:t>
      </w:r>
      <w:r w:rsidR="00124C2C" w:rsidRPr="00677B35">
        <w:rPr>
          <w:noProof/>
          <w:color w:val="000000" w:themeColor="text1"/>
          <w:szCs w:val="24"/>
        </w:rPr>
        <w:t xml:space="preserve">vidence VA considered </w:t>
      </w:r>
    </w:p>
    <w:p w14:paraId="162BDFF4" w14:textId="77777777" w:rsidR="00124C2C" w:rsidRPr="00677B35" w:rsidRDefault="006725F7" w:rsidP="0027256D">
      <w:pPr>
        <w:pStyle w:val="ListParagraph"/>
        <w:numPr>
          <w:ilvl w:val="2"/>
          <w:numId w:val="36"/>
        </w:numPr>
        <w:overflowPunct/>
        <w:autoSpaceDE/>
        <w:autoSpaceDN/>
        <w:adjustRightInd/>
        <w:spacing w:before="0"/>
        <w:rPr>
          <w:noProof/>
          <w:color w:val="000000" w:themeColor="text1"/>
          <w:szCs w:val="24"/>
        </w:rPr>
      </w:pPr>
      <w:r w:rsidRPr="00677B35">
        <w:rPr>
          <w:noProof/>
          <w:color w:val="000000" w:themeColor="text1"/>
          <w:szCs w:val="24"/>
        </w:rPr>
        <w:t>If the evidence is listed on the rating narrative provided to the claimant, it does not need to be summarized in the decision notice</w:t>
      </w:r>
      <w:r w:rsidR="00136419">
        <w:rPr>
          <w:noProof/>
          <w:color w:val="000000" w:themeColor="text1"/>
          <w:szCs w:val="24"/>
        </w:rPr>
        <w:t xml:space="preserve"> (</w:t>
      </w:r>
      <w:r w:rsidR="00136419" w:rsidRPr="008C10A1">
        <w:rPr>
          <w:i/>
          <w:iCs/>
          <w:noProof/>
          <w:color w:val="000000" w:themeColor="text1"/>
          <w:szCs w:val="24"/>
        </w:rPr>
        <w:t>M21-1 III.v.2.B.1.f</w:t>
      </w:r>
      <w:r w:rsidR="00136419">
        <w:rPr>
          <w:noProof/>
          <w:color w:val="000000" w:themeColor="text1"/>
          <w:szCs w:val="24"/>
        </w:rPr>
        <w:t>)</w:t>
      </w:r>
    </w:p>
    <w:p w14:paraId="162BDFF5" w14:textId="7A71D21C" w:rsidR="006725F7" w:rsidRDefault="006725F7" w:rsidP="0027256D">
      <w:pPr>
        <w:pStyle w:val="ListParagraph"/>
        <w:numPr>
          <w:ilvl w:val="2"/>
          <w:numId w:val="36"/>
        </w:numPr>
        <w:overflowPunct/>
        <w:autoSpaceDE/>
        <w:autoSpaceDN/>
        <w:adjustRightInd/>
        <w:spacing w:before="0"/>
        <w:rPr>
          <w:noProof/>
          <w:color w:val="000000" w:themeColor="text1"/>
          <w:szCs w:val="24"/>
        </w:rPr>
      </w:pPr>
      <w:r w:rsidRPr="00677B35">
        <w:rPr>
          <w:noProof/>
          <w:color w:val="000000" w:themeColor="text1"/>
          <w:szCs w:val="24"/>
        </w:rPr>
        <w:t>The list of relevant evidence should use descriptive identifiers such as form names, document types, and date of receipt (</w:t>
      </w:r>
      <w:r w:rsidRPr="008C10A1">
        <w:rPr>
          <w:i/>
          <w:iCs/>
          <w:noProof/>
          <w:color w:val="000000" w:themeColor="text1"/>
          <w:szCs w:val="24"/>
        </w:rPr>
        <w:t>M21-1 III.iv.6.C.4.c</w:t>
      </w:r>
      <w:r w:rsidRPr="00677B35">
        <w:rPr>
          <w:noProof/>
          <w:color w:val="000000" w:themeColor="text1"/>
          <w:szCs w:val="24"/>
        </w:rPr>
        <w:t>)</w:t>
      </w:r>
    </w:p>
    <w:p w14:paraId="7B96685D" w14:textId="0E7EFFAE" w:rsidR="00B312AE" w:rsidRDefault="00B312AE" w:rsidP="00DB727E">
      <w:pPr>
        <w:pStyle w:val="ListParagraph"/>
        <w:numPr>
          <w:ilvl w:val="1"/>
          <w:numId w:val="15"/>
        </w:numPr>
        <w:overflowPunct/>
        <w:autoSpaceDE/>
        <w:autoSpaceDN/>
        <w:adjustRightInd/>
        <w:spacing w:before="0"/>
        <w:rPr>
          <w:noProof/>
          <w:color w:val="000000" w:themeColor="text1"/>
          <w:szCs w:val="24"/>
        </w:rPr>
      </w:pPr>
      <w:r>
        <w:rPr>
          <w:noProof/>
          <w:color w:val="000000" w:themeColor="text1"/>
          <w:szCs w:val="24"/>
        </w:rPr>
        <w:t>Laws and regulations applicable to the claim</w:t>
      </w:r>
    </w:p>
    <w:p w14:paraId="39236BA3" w14:textId="393CE6C2" w:rsidR="00B312AE" w:rsidRDefault="00B312AE" w:rsidP="00DB727E">
      <w:pPr>
        <w:pStyle w:val="ListParagraph"/>
        <w:numPr>
          <w:ilvl w:val="1"/>
          <w:numId w:val="15"/>
        </w:numPr>
        <w:overflowPunct/>
        <w:autoSpaceDE/>
        <w:autoSpaceDN/>
        <w:adjustRightInd/>
        <w:spacing w:before="0"/>
        <w:rPr>
          <w:noProof/>
          <w:color w:val="000000" w:themeColor="text1"/>
          <w:szCs w:val="24"/>
        </w:rPr>
      </w:pPr>
      <w:r>
        <w:rPr>
          <w:noProof/>
          <w:color w:val="000000" w:themeColor="text1"/>
          <w:szCs w:val="24"/>
        </w:rPr>
        <w:t>Applicable review options the claimant may use to seek further review of the decision</w:t>
      </w:r>
    </w:p>
    <w:p w14:paraId="706D5FCA" w14:textId="08794457" w:rsidR="00B312AE" w:rsidRPr="00677B35" w:rsidRDefault="00B312AE" w:rsidP="00DB727E">
      <w:pPr>
        <w:pStyle w:val="ListParagraph"/>
        <w:numPr>
          <w:ilvl w:val="0"/>
          <w:numId w:val="15"/>
        </w:numPr>
        <w:overflowPunct/>
        <w:autoSpaceDE/>
        <w:autoSpaceDN/>
        <w:adjustRightInd/>
        <w:spacing w:before="0"/>
        <w:rPr>
          <w:noProof/>
          <w:color w:val="000000" w:themeColor="text1"/>
          <w:szCs w:val="24"/>
        </w:rPr>
      </w:pPr>
      <w:r>
        <w:rPr>
          <w:noProof/>
          <w:color w:val="000000" w:themeColor="text1"/>
          <w:szCs w:val="24"/>
        </w:rPr>
        <w:t>Explains how to obtain or access evidence used in making the decision</w:t>
      </w:r>
    </w:p>
    <w:p w14:paraId="0D3E155F" w14:textId="77777777" w:rsidR="00D22371" w:rsidRPr="003F2F82" w:rsidRDefault="00D22371" w:rsidP="00DB727E">
      <w:pPr>
        <w:pStyle w:val="NoSpacing"/>
        <w:numPr>
          <w:ilvl w:val="0"/>
          <w:numId w:val="15"/>
        </w:numPr>
        <w:rPr>
          <w:rFonts w:cs="Times New Roman"/>
          <w:szCs w:val="24"/>
        </w:rPr>
      </w:pPr>
      <w:bookmarkStart w:id="30" w:name="_Hlk39316136"/>
      <w:r>
        <w:t>I</w:t>
      </w:r>
      <w:r w:rsidRPr="003F2F82">
        <w:t>dentifies, if applicable, the criteria required to grant service connection (SC) or the next-higher level of compensation, and/or</w:t>
      </w:r>
    </w:p>
    <w:p w14:paraId="21C6A452" w14:textId="25B1F995" w:rsidR="00D22371" w:rsidRPr="003F2F82" w:rsidRDefault="00D22371" w:rsidP="00DB727E">
      <w:pPr>
        <w:pStyle w:val="NoSpacing"/>
        <w:numPr>
          <w:ilvl w:val="0"/>
          <w:numId w:val="15"/>
        </w:numPr>
        <w:rPr>
          <w:rFonts w:cs="Times New Roman"/>
          <w:szCs w:val="24"/>
        </w:rPr>
      </w:pPr>
      <w:r>
        <w:t>I</w:t>
      </w:r>
      <w:r w:rsidRPr="003F2F82">
        <w:t>dentifies</w:t>
      </w:r>
      <w:r w:rsidR="00B36432">
        <w:t>:</w:t>
      </w:r>
    </w:p>
    <w:p w14:paraId="5C9AAA37" w14:textId="77777777" w:rsidR="00D22371" w:rsidRPr="003F2F82" w:rsidRDefault="00D22371" w:rsidP="00DB727E">
      <w:pPr>
        <w:pStyle w:val="NoSpacing"/>
        <w:numPr>
          <w:ilvl w:val="1"/>
          <w:numId w:val="15"/>
        </w:numPr>
        <w:rPr>
          <w:rFonts w:cs="Times New Roman"/>
          <w:szCs w:val="24"/>
        </w:rPr>
      </w:pPr>
      <w:r w:rsidRPr="003F2F82">
        <w:t>for denied claims, the element(s) required to grant the claim that were not met, and</w:t>
      </w:r>
    </w:p>
    <w:p w14:paraId="3480E44F" w14:textId="77777777" w:rsidR="00D22371" w:rsidRDefault="00D22371" w:rsidP="00DB727E">
      <w:pPr>
        <w:pStyle w:val="NoSpacing"/>
        <w:numPr>
          <w:ilvl w:val="1"/>
          <w:numId w:val="15"/>
        </w:numPr>
      </w:pPr>
      <w:r w:rsidRPr="003F2F82">
        <w:t xml:space="preserve">a listing of findings that are favorable to the claimant under </w:t>
      </w:r>
      <w:r w:rsidRPr="00107379">
        <w:rPr>
          <w:i/>
          <w:iCs/>
        </w:rPr>
        <w:t>38 CFR 3.104(c)</w:t>
      </w:r>
      <w:r w:rsidRPr="003F2F82">
        <w:t>, if any</w:t>
      </w:r>
      <w:bookmarkEnd w:id="30"/>
    </w:p>
    <w:p w14:paraId="162BDFF7" w14:textId="77777777" w:rsidR="00EE3399" w:rsidRDefault="00EE3399" w:rsidP="00EE3399">
      <w:pPr>
        <w:overflowPunct/>
        <w:autoSpaceDE/>
        <w:autoSpaceDN/>
        <w:adjustRightInd/>
        <w:spacing w:before="0"/>
        <w:rPr>
          <w:rFonts w:eastAsia="+mj-ea"/>
          <w:szCs w:val="24"/>
          <w14:shadow w14:blurRad="38100" w14:dist="38100" w14:dir="2700000" w14:sx="100000" w14:sy="100000" w14:kx="0" w14:ky="0" w14:algn="tl">
            <w14:srgbClr w14:val="C0C0C0"/>
          </w14:shadow>
        </w:rPr>
      </w:pPr>
    </w:p>
    <w:p w14:paraId="162BDFF8" w14:textId="521A1D48" w:rsidR="00EE3399" w:rsidRDefault="00EE3399" w:rsidP="00EE3399">
      <w:pPr>
        <w:overflowPunct/>
        <w:autoSpaceDE/>
        <w:autoSpaceDN/>
        <w:adjustRightInd/>
        <w:spacing w:before="0"/>
        <w:rPr>
          <w:noProof/>
          <w:color w:val="000000" w:themeColor="text1"/>
          <w:szCs w:val="24"/>
        </w:rPr>
      </w:pPr>
      <w:r w:rsidRPr="00677B35">
        <w:rPr>
          <w:noProof/>
          <w:color w:val="000000" w:themeColor="text1"/>
          <w:szCs w:val="24"/>
        </w:rPr>
        <w:t xml:space="preserve">When </w:t>
      </w:r>
      <w:r w:rsidR="000B1C11">
        <w:rPr>
          <w:noProof/>
          <w:color w:val="000000" w:themeColor="text1"/>
          <w:szCs w:val="24"/>
        </w:rPr>
        <w:t>processing</w:t>
      </w:r>
      <w:r w:rsidR="00B33CE5" w:rsidRPr="00677B35">
        <w:rPr>
          <w:noProof/>
          <w:color w:val="000000" w:themeColor="text1"/>
          <w:szCs w:val="24"/>
        </w:rPr>
        <w:t xml:space="preserve"> of</w:t>
      </w:r>
      <w:r w:rsidRPr="00677B35">
        <w:rPr>
          <w:noProof/>
          <w:color w:val="000000" w:themeColor="text1"/>
          <w:szCs w:val="24"/>
        </w:rPr>
        <w:t xml:space="preserve"> a rating decision grant</w:t>
      </w:r>
      <w:r w:rsidR="004A7346">
        <w:rPr>
          <w:noProof/>
          <w:color w:val="000000" w:themeColor="text1"/>
          <w:szCs w:val="24"/>
        </w:rPr>
        <w:t>s</w:t>
      </w:r>
      <w:r w:rsidR="00B33CE5" w:rsidRPr="00677B35">
        <w:rPr>
          <w:noProof/>
          <w:color w:val="000000" w:themeColor="text1"/>
          <w:szCs w:val="24"/>
        </w:rPr>
        <w:t xml:space="preserve"> </w:t>
      </w:r>
      <w:r w:rsidRPr="00677B35">
        <w:rPr>
          <w:noProof/>
          <w:color w:val="000000" w:themeColor="text1"/>
          <w:szCs w:val="24"/>
        </w:rPr>
        <w:t>entitlement to benefits, the decision notice must also notify the claimant of:</w:t>
      </w:r>
    </w:p>
    <w:p w14:paraId="162BDFF9" w14:textId="77777777" w:rsidR="00C27B99" w:rsidRPr="00677B35" w:rsidRDefault="00C27B99" w:rsidP="00EE3399">
      <w:pPr>
        <w:overflowPunct/>
        <w:autoSpaceDE/>
        <w:autoSpaceDN/>
        <w:adjustRightInd/>
        <w:spacing w:before="0"/>
        <w:rPr>
          <w:noProof/>
          <w:color w:val="000000" w:themeColor="text1"/>
          <w:szCs w:val="24"/>
        </w:rPr>
      </w:pPr>
    </w:p>
    <w:p w14:paraId="162BDFFA" w14:textId="77777777" w:rsidR="00EE3399" w:rsidRPr="00677B35" w:rsidRDefault="00EE3399" w:rsidP="00DB727E">
      <w:pPr>
        <w:pStyle w:val="ListParagraph"/>
        <w:numPr>
          <w:ilvl w:val="0"/>
          <w:numId w:val="15"/>
        </w:numPr>
        <w:overflowPunct/>
        <w:autoSpaceDE/>
        <w:autoSpaceDN/>
        <w:adjustRightInd/>
        <w:spacing w:before="0"/>
        <w:rPr>
          <w:noProof/>
          <w:color w:val="000000" w:themeColor="text1"/>
          <w:szCs w:val="24"/>
        </w:rPr>
      </w:pPr>
      <w:r w:rsidRPr="00677B35">
        <w:rPr>
          <w:noProof/>
          <w:color w:val="000000" w:themeColor="text1"/>
          <w:szCs w:val="24"/>
        </w:rPr>
        <w:t>The monthly rate of payment</w:t>
      </w:r>
      <w:r w:rsidR="008E05AB" w:rsidRPr="00677B35">
        <w:rPr>
          <w:noProof/>
          <w:color w:val="000000" w:themeColor="text1"/>
          <w:szCs w:val="24"/>
        </w:rPr>
        <w:t xml:space="preserve"> (if an initial claim or if the subsequent award modifies the Veteran’s combined disability rating, or otherwise alters the current rate of payment) </w:t>
      </w:r>
    </w:p>
    <w:p w14:paraId="162BDFFB" w14:textId="77777777" w:rsidR="00EE3399" w:rsidRPr="00677B35" w:rsidRDefault="00EE3399" w:rsidP="00DB727E">
      <w:pPr>
        <w:pStyle w:val="ListParagraph"/>
        <w:numPr>
          <w:ilvl w:val="0"/>
          <w:numId w:val="15"/>
        </w:numPr>
        <w:overflowPunct/>
        <w:autoSpaceDE/>
        <w:autoSpaceDN/>
        <w:adjustRightInd/>
        <w:spacing w:before="0"/>
        <w:rPr>
          <w:noProof/>
          <w:color w:val="000000" w:themeColor="text1"/>
          <w:szCs w:val="24"/>
        </w:rPr>
      </w:pPr>
      <w:r w:rsidRPr="00677B35">
        <w:rPr>
          <w:noProof/>
          <w:color w:val="000000" w:themeColor="text1"/>
          <w:szCs w:val="24"/>
        </w:rPr>
        <w:t>The effective dates of entitlement and payment</w:t>
      </w:r>
    </w:p>
    <w:p w14:paraId="162BDFFC" w14:textId="77777777" w:rsidR="00EE3399" w:rsidRPr="00677B35" w:rsidRDefault="00EE3399" w:rsidP="00DB727E">
      <w:pPr>
        <w:pStyle w:val="ListParagraph"/>
        <w:numPr>
          <w:ilvl w:val="0"/>
          <w:numId w:val="15"/>
        </w:numPr>
        <w:overflowPunct/>
        <w:autoSpaceDE/>
        <w:autoSpaceDN/>
        <w:adjustRightInd/>
        <w:spacing w:before="0"/>
        <w:rPr>
          <w:noProof/>
          <w:color w:val="000000" w:themeColor="text1"/>
          <w:szCs w:val="24"/>
        </w:rPr>
      </w:pPr>
      <w:r w:rsidRPr="00677B35">
        <w:rPr>
          <w:noProof/>
          <w:color w:val="000000" w:themeColor="text1"/>
          <w:szCs w:val="24"/>
        </w:rPr>
        <w:t>The amount of any benefits VA is withholding and the reason for the withholding, and</w:t>
      </w:r>
    </w:p>
    <w:p w14:paraId="162BDFFD" w14:textId="77777777" w:rsidR="00EE3399" w:rsidRPr="00677B35" w:rsidRDefault="00EE3399" w:rsidP="00DB727E">
      <w:pPr>
        <w:pStyle w:val="ListParagraph"/>
        <w:numPr>
          <w:ilvl w:val="0"/>
          <w:numId w:val="15"/>
        </w:numPr>
        <w:overflowPunct/>
        <w:autoSpaceDE/>
        <w:autoSpaceDN/>
        <w:adjustRightInd/>
        <w:spacing w:before="0"/>
        <w:rPr>
          <w:noProof/>
          <w:color w:val="000000" w:themeColor="text1"/>
          <w:szCs w:val="24"/>
        </w:rPr>
      </w:pPr>
      <w:r w:rsidRPr="00677B35">
        <w:rPr>
          <w:noProof/>
          <w:color w:val="000000" w:themeColor="text1"/>
          <w:szCs w:val="24"/>
        </w:rPr>
        <w:t xml:space="preserve">Information about any additional benefits to which the claimant may </w:t>
      </w:r>
      <w:r w:rsidR="00D83A60">
        <w:rPr>
          <w:noProof/>
          <w:color w:val="000000" w:themeColor="text1"/>
          <w:szCs w:val="24"/>
        </w:rPr>
        <w:t>potentially be entitled (</w:t>
      </w:r>
      <w:r w:rsidR="00BF2302">
        <w:rPr>
          <w:noProof/>
          <w:color w:val="000000" w:themeColor="text1"/>
          <w:szCs w:val="24"/>
        </w:rPr>
        <w:t xml:space="preserve">a full listing can be found in </w:t>
      </w:r>
      <w:r w:rsidR="00D83A60" w:rsidRPr="0027256D">
        <w:rPr>
          <w:i/>
          <w:iCs/>
          <w:noProof/>
          <w:color w:val="000000" w:themeColor="text1"/>
          <w:szCs w:val="24"/>
        </w:rPr>
        <w:t>M21-1 III.v.2.B.1.k</w:t>
      </w:r>
      <w:r w:rsidR="00D83A60">
        <w:rPr>
          <w:noProof/>
          <w:color w:val="000000" w:themeColor="text1"/>
          <w:szCs w:val="24"/>
        </w:rPr>
        <w:t>)</w:t>
      </w:r>
    </w:p>
    <w:p w14:paraId="162BDFFE" w14:textId="77777777" w:rsidR="00EE3399" w:rsidRDefault="00EE3399" w:rsidP="00EE3399">
      <w:pPr>
        <w:overflowPunct/>
        <w:autoSpaceDE/>
        <w:autoSpaceDN/>
        <w:adjustRightInd/>
        <w:spacing w:before="0"/>
        <w:rPr>
          <w:rFonts w:eastAsia="+mj-ea"/>
          <w:szCs w:val="24"/>
          <w14:shadow w14:blurRad="38100" w14:dist="38100" w14:dir="2700000" w14:sx="100000" w14:sy="100000" w14:kx="0" w14:ky="0" w14:algn="tl">
            <w14:srgbClr w14:val="C0C0C0"/>
          </w14:shadow>
        </w:rPr>
      </w:pPr>
    </w:p>
    <w:p w14:paraId="162BDFFF" w14:textId="77777777" w:rsidR="00EE3399" w:rsidRDefault="00EE3399" w:rsidP="00EE3399">
      <w:pPr>
        <w:overflowPunct/>
        <w:autoSpaceDE/>
        <w:autoSpaceDN/>
        <w:adjustRightInd/>
        <w:spacing w:before="0"/>
        <w:rPr>
          <w:noProof/>
          <w:color w:val="000000" w:themeColor="text1"/>
          <w:szCs w:val="24"/>
        </w:rPr>
      </w:pPr>
      <w:r w:rsidRPr="00677B35">
        <w:rPr>
          <w:noProof/>
          <w:color w:val="000000" w:themeColor="text1"/>
          <w:szCs w:val="24"/>
        </w:rPr>
        <w:t>If enacting a decision results in the creation of an overpayment</w:t>
      </w:r>
      <w:r w:rsidR="008E05AB" w:rsidRPr="00677B35">
        <w:rPr>
          <w:noProof/>
          <w:color w:val="000000" w:themeColor="text1"/>
          <w:szCs w:val="24"/>
        </w:rPr>
        <w:t xml:space="preserve"> for a beneficiary, VA must notify the beneficiary of the overpayment and his/her right to request:</w:t>
      </w:r>
    </w:p>
    <w:p w14:paraId="162BE000" w14:textId="77777777" w:rsidR="00C27B99" w:rsidRPr="00677B35" w:rsidRDefault="00C27B99" w:rsidP="00EE3399">
      <w:pPr>
        <w:overflowPunct/>
        <w:autoSpaceDE/>
        <w:autoSpaceDN/>
        <w:adjustRightInd/>
        <w:spacing w:before="0"/>
        <w:rPr>
          <w:noProof/>
          <w:color w:val="000000" w:themeColor="text1"/>
          <w:szCs w:val="24"/>
        </w:rPr>
      </w:pPr>
    </w:p>
    <w:p w14:paraId="162BE001" w14:textId="77777777" w:rsidR="008E05AB" w:rsidRPr="00677B35" w:rsidRDefault="008E05AB" w:rsidP="00DB727E">
      <w:pPr>
        <w:pStyle w:val="ListParagraph"/>
        <w:numPr>
          <w:ilvl w:val="0"/>
          <w:numId w:val="15"/>
        </w:numPr>
        <w:overflowPunct/>
        <w:autoSpaceDE/>
        <w:autoSpaceDN/>
        <w:adjustRightInd/>
        <w:spacing w:before="0"/>
        <w:rPr>
          <w:noProof/>
          <w:color w:val="000000" w:themeColor="text1"/>
          <w:szCs w:val="24"/>
        </w:rPr>
      </w:pPr>
      <w:r w:rsidRPr="00677B35">
        <w:rPr>
          <w:noProof/>
          <w:color w:val="000000" w:themeColor="text1"/>
          <w:szCs w:val="24"/>
        </w:rPr>
        <w:lastRenderedPageBreak/>
        <w:t>A waiver of the overpayment, and/or</w:t>
      </w:r>
    </w:p>
    <w:p w14:paraId="162BE002" w14:textId="77777777" w:rsidR="008E05AB" w:rsidRPr="00677B35" w:rsidRDefault="008E05AB" w:rsidP="00DB727E">
      <w:pPr>
        <w:pStyle w:val="ListParagraph"/>
        <w:numPr>
          <w:ilvl w:val="0"/>
          <w:numId w:val="15"/>
        </w:numPr>
        <w:overflowPunct/>
        <w:autoSpaceDE/>
        <w:autoSpaceDN/>
        <w:adjustRightInd/>
        <w:spacing w:before="0"/>
        <w:rPr>
          <w:noProof/>
          <w:color w:val="000000" w:themeColor="text1"/>
          <w:szCs w:val="24"/>
        </w:rPr>
      </w:pPr>
      <w:r w:rsidRPr="00677B35">
        <w:rPr>
          <w:noProof/>
          <w:color w:val="000000" w:themeColor="text1"/>
          <w:szCs w:val="24"/>
        </w:rPr>
        <w:t>A repayment plan</w:t>
      </w:r>
    </w:p>
    <w:p w14:paraId="162BE003" w14:textId="77777777" w:rsidR="008E05AB" w:rsidRDefault="008E05AB" w:rsidP="00EE3399">
      <w:pPr>
        <w:overflowPunct/>
        <w:autoSpaceDE/>
        <w:autoSpaceDN/>
        <w:adjustRightInd/>
        <w:spacing w:before="0"/>
        <w:rPr>
          <w:rFonts w:eastAsia="+mj-ea"/>
          <w:szCs w:val="24"/>
          <w14:shadow w14:blurRad="38100" w14:dist="38100" w14:dir="2700000" w14:sx="100000" w14:sy="100000" w14:kx="0" w14:ky="0" w14:algn="tl">
            <w14:srgbClr w14:val="C0C0C0"/>
          </w14:shadow>
        </w:rPr>
      </w:pPr>
    </w:p>
    <w:p w14:paraId="162BE005" w14:textId="5FDA73D2" w:rsidR="009840B7" w:rsidRPr="00677B35" w:rsidRDefault="009138A3" w:rsidP="009840B7">
      <w:pPr>
        <w:overflowPunct/>
        <w:autoSpaceDE/>
        <w:autoSpaceDN/>
        <w:adjustRightInd/>
        <w:spacing w:before="0"/>
        <w:rPr>
          <w:noProof/>
          <w:color w:val="000000" w:themeColor="text1"/>
          <w:szCs w:val="24"/>
        </w:rPr>
      </w:pPr>
      <w:r>
        <w:rPr>
          <w:b/>
          <w:bCs/>
          <w:i/>
          <w:iCs/>
        </w:rPr>
        <w:t>Note</w:t>
      </w:r>
      <w:r w:rsidR="009840B7" w:rsidRPr="00677B35">
        <w:rPr>
          <w:noProof/>
          <w:color w:val="000000" w:themeColor="text1"/>
          <w:szCs w:val="24"/>
        </w:rPr>
        <w:t>:</w:t>
      </w:r>
      <w:r w:rsidR="009840B7">
        <w:rPr>
          <w:rFonts w:eastAsia="+mj-ea"/>
          <w:szCs w:val="24"/>
          <w14:shadow w14:blurRad="38100" w14:dist="38100" w14:dir="2700000" w14:sx="100000" w14:sy="100000" w14:kx="0" w14:ky="0" w14:algn="tl">
            <w14:srgbClr w14:val="C0C0C0"/>
          </w14:shadow>
        </w:rPr>
        <w:t xml:space="preserve"> </w:t>
      </w:r>
      <w:r w:rsidR="009840B7" w:rsidRPr="00677B35">
        <w:rPr>
          <w:noProof/>
          <w:color w:val="000000" w:themeColor="text1"/>
          <w:szCs w:val="24"/>
        </w:rPr>
        <w:t>Any action that might adversely affect the claimant and their entitlement to benefits requires advanced notice of the decision. The legal term for this is “due process”. This process will be addressed in</w:t>
      </w:r>
      <w:r w:rsidR="00A91D5B">
        <w:rPr>
          <w:noProof/>
          <w:color w:val="000000" w:themeColor="text1"/>
          <w:szCs w:val="24"/>
        </w:rPr>
        <w:t xml:space="preserve"> </w:t>
      </w:r>
      <w:r w:rsidR="009840B7" w:rsidRPr="00677B35">
        <w:rPr>
          <w:noProof/>
          <w:color w:val="000000" w:themeColor="text1"/>
          <w:szCs w:val="24"/>
        </w:rPr>
        <w:t>depth in the training course specific to this topic.</w:t>
      </w:r>
    </w:p>
    <w:p w14:paraId="162BE006" w14:textId="77777777" w:rsidR="009840B7" w:rsidRDefault="009840B7" w:rsidP="00EE3399">
      <w:pPr>
        <w:overflowPunct/>
        <w:autoSpaceDE/>
        <w:autoSpaceDN/>
        <w:adjustRightInd/>
        <w:spacing w:before="0"/>
        <w:rPr>
          <w:noProof/>
          <w:color w:val="000000" w:themeColor="text1"/>
          <w:szCs w:val="24"/>
        </w:rPr>
      </w:pPr>
    </w:p>
    <w:p w14:paraId="244EAD51" w14:textId="2BFF2361" w:rsidR="000A2237" w:rsidRDefault="00A25A79" w:rsidP="00C7059E">
      <w:pPr>
        <w:overflowPunct/>
        <w:autoSpaceDE/>
        <w:autoSpaceDN/>
        <w:adjustRightInd/>
        <w:spacing w:before="0" w:after="120"/>
        <w:rPr>
          <w:noProof/>
          <w:color w:val="000000" w:themeColor="text1"/>
          <w:szCs w:val="24"/>
        </w:rPr>
      </w:pPr>
      <w:r>
        <w:rPr>
          <w:noProof/>
          <w:color w:val="000000" w:themeColor="text1"/>
          <w:szCs w:val="24"/>
        </w:rPr>
        <w:t xml:space="preserve">Additionally, VSRs should strive to provide communication to all claimants that is professional and customer-friendly. Wording should be clear and concise with a compassionate tone. </w:t>
      </w:r>
      <w:r w:rsidR="0097504C">
        <w:rPr>
          <w:noProof/>
          <w:color w:val="000000" w:themeColor="text1"/>
          <w:szCs w:val="24"/>
        </w:rPr>
        <w:t>VSRs should avoid using VA jargon, abbreviations with</w:t>
      </w:r>
      <w:r w:rsidR="00442EC7">
        <w:rPr>
          <w:noProof/>
          <w:color w:val="000000" w:themeColor="text1"/>
          <w:szCs w:val="24"/>
        </w:rPr>
        <w:t>out accompanying definition</w:t>
      </w:r>
      <w:r w:rsidR="0097504C">
        <w:rPr>
          <w:noProof/>
          <w:color w:val="000000" w:themeColor="text1"/>
          <w:szCs w:val="24"/>
        </w:rPr>
        <w:t>, and phrases common to internal co</w:t>
      </w:r>
      <w:r w:rsidR="00FD40ED">
        <w:rPr>
          <w:noProof/>
          <w:color w:val="000000" w:themeColor="text1"/>
          <w:szCs w:val="24"/>
        </w:rPr>
        <w:t>mmunication within the agency.</w:t>
      </w:r>
    </w:p>
    <w:p w14:paraId="7A8E17D1" w14:textId="77777777" w:rsidR="00C7059E" w:rsidRPr="00C7059E" w:rsidRDefault="00C7059E" w:rsidP="00DC31C2">
      <w:pPr>
        <w:overflowPunct/>
        <w:autoSpaceDE/>
        <w:autoSpaceDN/>
        <w:adjustRightInd/>
        <w:spacing w:before="0" w:after="120"/>
        <w:rPr>
          <w:noProof/>
          <w:color w:val="000000" w:themeColor="text1"/>
          <w:szCs w:val="24"/>
        </w:rPr>
      </w:pPr>
    </w:p>
    <w:p w14:paraId="162BE00A" w14:textId="38349BAC" w:rsidR="00D458D0" w:rsidRPr="00C7059E" w:rsidRDefault="00D458D0" w:rsidP="00C7059E">
      <w:pPr>
        <w:overflowPunct/>
        <w:autoSpaceDE/>
        <w:autoSpaceDN/>
        <w:adjustRightInd/>
        <w:spacing w:before="0" w:after="120"/>
        <w:rPr>
          <w:b/>
          <w:noProof/>
          <w:color w:val="000000" w:themeColor="text1"/>
          <w:szCs w:val="24"/>
        </w:rPr>
      </w:pPr>
      <w:r>
        <w:rPr>
          <w:b/>
          <w:noProof/>
          <w:color w:val="000000" w:themeColor="text1"/>
          <w:szCs w:val="24"/>
        </w:rPr>
        <w:t>Visually Impaired</w:t>
      </w:r>
    </w:p>
    <w:p w14:paraId="162BE00B" w14:textId="77777777" w:rsidR="0094112C" w:rsidRDefault="004D44C1">
      <w:pPr>
        <w:overflowPunct/>
        <w:autoSpaceDE/>
        <w:autoSpaceDN/>
        <w:adjustRightInd/>
        <w:spacing w:before="0"/>
      </w:pPr>
      <w:r>
        <w:t xml:space="preserve">Along with </w:t>
      </w:r>
      <w:r w:rsidR="00D458D0" w:rsidRPr="005D2FB5">
        <w:t>a</w:t>
      </w:r>
      <w:r>
        <w:t xml:space="preserve">ll of the requirements listed above, there are additional actions specific to notification sent to a visually impaired Veteran.  </w:t>
      </w:r>
    </w:p>
    <w:p w14:paraId="162BE00C" w14:textId="77777777" w:rsidR="0094112C" w:rsidRDefault="0094112C">
      <w:pPr>
        <w:overflowPunct/>
        <w:autoSpaceDE/>
        <w:autoSpaceDN/>
        <w:adjustRightInd/>
        <w:spacing w:before="0"/>
      </w:pPr>
    </w:p>
    <w:p w14:paraId="162BE00D" w14:textId="77777777" w:rsidR="00EC36CC" w:rsidRDefault="004D44C1">
      <w:pPr>
        <w:overflowPunct/>
        <w:autoSpaceDE/>
        <w:autoSpaceDN/>
        <w:adjustRightInd/>
        <w:spacing w:before="0"/>
      </w:pPr>
      <w:r>
        <w:t xml:space="preserve">A </w:t>
      </w:r>
      <w:r w:rsidRPr="0094112C">
        <w:rPr>
          <w:i/>
        </w:rPr>
        <w:t>visually impaired Veteran</w:t>
      </w:r>
      <w:r>
        <w:t xml:space="preserve"> can be defined as a Veteran that has visual impairment for which VA has assigned a disability rating of at least 70 percent, or who has expressly requested that VA accommodate visual impairment with modified correspondence and communication methods, regardless of whether the condition has been evaluated for disability benefits.</w:t>
      </w:r>
    </w:p>
    <w:p w14:paraId="162BE00E" w14:textId="77777777" w:rsidR="004D44C1" w:rsidRDefault="004D44C1">
      <w:pPr>
        <w:overflowPunct/>
        <w:autoSpaceDE/>
        <w:autoSpaceDN/>
        <w:adjustRightInd/>
        <w:spacing w:before="0"/>
      </w:pPr>
    </w:p>
    <w:p w14:paraId="162BE00F" w14:textId="77777777" w:rsidR="004D44C1" w:rsidRDefault="004D44C1">
      <w:pPr>
        <w:overflowPunct/>
        <w:autoSpaceDE/>
        <w:autoSpaceDN/>
        <w:adjustRightInd/>
        <w:spacing w:before="0"/>
      </w:pPr>
      <w:r>
        <w:t>Actions specific to visually impaired Veterans include the following:</w:t>
      </w:r>
    </w:p>
    <w:p w14:paraId="162BE010" w14:textId="77777777" w:rsidR="00C27B99" w:rsidRDefault="00C27B99">
      <w:pPr>
        <w:overflowPunct/>
        <w:autoSpaceDE/>
        <w:autoSpaceDN/>
        <w:adjustRightInd/>
        <w:spacing w:before="0"/>
      </w:pPr>
    </w:p>
    <w:p w14:paraId="162BE011" w14:textId="547AD49A" w:rsidR="004D44C1" w:rsidRDefault="004D44C1" w:rsidP="00DB727E">
      <w:pPr>
        <w:pStyle w:val="ListParagraph"/>
        <w:numPr>
          <w:ilvl w:val="0"/>
          <w:numId w:val="16"/>
        </w:numPr>
        <w:overflowPunct/>
        <w:autoSpaceDE/>
        <w:autoSpaceDN/>
        <w:adjustRightInd/>
        <w:spacing w:before="0"/>
      </w:pPr>
      <w:r>
        <w:t xml:space="preserve">Add the </w:t>
      </w:r>
      <w:r w:rsidRPr="0094112C">
        <w:rPr>
          <w:i/>
        </w:rPr>
        <w:t>Blind</w:t>
      </w:r>
      <w:r>
        <w:t xml:space="preserve"> flash to the Veteran’s corporate record in Share</w:t>
      </w:r>
    </w:p>
    <w:p w14:paraId="162BE012" w14:textId="77777777" w:rsidR="004D44C1" w:rsidRDefault="004D44C1" w:rsidP="00DB727E">
      <w:pPr>
        <w:pStyle w:val="ListParagraph"/>
        <w:numPr>
          <w:ilvl w:val="0"/>
          <w:numId w:val="16"/>
        </w:numPr>
        <w:overflowPunct/>
        <w:autoSpaceDE/>
        <w:autoSpaceDN/>
        <w:adjustRightInd/>
        <w:spacing w:before="0"/>
      </w:pPr>
      <w:r>
        <w:t>Prepare a decision notice using 18-point font</w:t>
      </w:r>
    </w:p>
    <w:p w14:paraId="162BE013" w14:textId="77777777" w:rsidR="00077E20" w:rsidRDefault="00077E20" w:rsidP="00DB727E">
      <w:pPr>
        <w:pStyle w:val="ListParagraph"/>
        <w:numPr>
          <w:ilvl w:val="0"/>
          <w:numId w:val="16"/>
        </w:numPr>
        <w:overflowPunct/>
        <w:autoSpaceDE/>
        <w:autoSpaceDN/>
        <w:adjustRightInd/>
        <w:spacing w:before="0"/>
      </w:pPr>
      <w:r>
        <w:t xml:space="preserve">Identify and reverse file </w:t>
      </w:r>
      <w:r w:rsidRPr="00F06074">
        <w:rPr>
          <w:i/>
          <w:iCs/>
        </w:rPr>
        <w:t>VA Form 21-0178,</w:t>
      </w:r>
      <w:r>
        <w:t xml:space="preserve"> </w:t>
      </w:r>
      <w:r w:rsidRPr="008A3968">
        <w:rPr>
          <w:i/>
          <w:iCs/>
        </w:rPr>
        <w:t>Visually Impaired Veteran</w:t>
      </w:r>
      <w:r>
        <w:t>, if a paper claims folder exists</w:t>
      </w:r>
    </w:p>
    <w:p w14:paraId="162BE014" w14:textId="77777777" w:rsidR="00543D13" w:rsidRDefault="00543D13" w:rsidP="00543D13">
      <w:pPr>
        <w:overflowPunct/>
        <w:autoSpaceDE/>
        <w:autoSpaceDN/>
        <w:adjustRightInd/>
        <w:spacing w:before="0"/>
      </w:pPr>
    </w:p>
    <w:p w14:paraId="1E4C59CA" w14:textId="3C92BCF2" w:rsidR="00E27367" w:rsidRDefault="00E27367" w:rsidP="00543D13">
      <w:pPr>
        <w:overflowPunct/>
        <w:autoSpaceDE/>
        <w:autoSpaceDN/>
        <w:adjustRightInd/>
        <w:spacing w:before="0"/>
        <w:rPr>
          <w:u w:val="single"/>
        </w:rPr>
      </w:pPr>
      <w:r>
        <w:t xml:space="preserve">The addition of the </w:t>
      </w:r>
      <w:r w:rsidRPr="002759B1">
        <w:rPr>
          <w:i/>
        </w:rPr>
        <w:t>Blind</w:t>
      </w:r>
      <w:r>
        <w:t xml:space="preserve"> flash in the Veteran’s corporate record will automatically create an RADL in the required 18-point font.</w:t>
      </w:r>
    </w:p>
    <w:p w14:paraId="3FF20BF7" w14:textId="77777777" w:rsidR="00E27367" w:rsidRDefault="00E27367" w:rsidP="00543D13">
      <w:pPr>
        <w:overflowPunct/>
        <w:autoSpaceDE/>
        <w:autoSpaceDN/>
        <w:adjustRightInd/>
        <w:spacing w:before="0"/>
        <w:rPr>
          <w:u w:val="single"/>
        </w:rPr>
      </w:pPr>
    </w:p>
    <w:p w14:paraId="162BE02C" w14:textId="680FF2A3" w:rsidR="006C161A" w:rsidRPr="005808DB" w:rsidRDefault="009138A3" w:rsidP="005808DB">
      <w:pPr>
        <w:overflowPunct/>
        <w:autoSpaceDE/>
        <w:autoSpaceDN/>
        <w:adjustRightInd/>
        <w:spacing w:before="0"/>
      </w:pPr>
      <w:r>
        <w:rPr>
          <w:b/>
          <w:bCs/>
          <w:i/>
          <w:iCs/>
        </w:rPr>
        <w:t>Note</w:t>
      </w:r>
      <w:r w:rsidR="00543D13">
        <w:t xml:space="preserve">: Per the </w:t>
      </w:r>
      <w:r w:rsidR="00AC2D66" w:rsidRPr="00107379">
        <w:rPr>
          <w:i/>
          <w:iCs/>
        </w:rPr>
        <w:t>M21-1, Adjudication Procedures Manual</w:t>
      </w:r>
      <w:r w:rsidR="00543D13">
        <w:t xml:space="preserve">, telephone contact is also required to visually impaired Veterans once the award and decision notice have been finalized and mailed. </w:t>
      </w:r>
      <w:r w:rsidR="00D25E07">
        <w:t xml:space="preserve">This action will be taken by the </w:t>
      </w:r>
      <w:r w:rsidR="00AC2D66">
        <w:t>claims processor</w:t>
      </w:r>
      <w:r w:rsidR="00D25E07">
        <w:t xml:space="preserve"> and should not be taken prior to the completion of the authorization process.  Requirements for telephone contact </w:t>
      </w:r>
      <w:r w:rsidR="00484BA2">
        <w:t xml:space="preserve">for visual impairment </w:t>
      </w:r>
      <w:r w:rsidR="00D25E07">
        <w:t xml:space="preserve">can be found in </w:t>
      </w:r>
      <w:r w:rsidR="00D25E07" w:rsidRPr="00107379">
        <w:rPr>
          <w:i/>
          <w:iCs/>
        </w:rPr>
        <w:t>M21-1 III.v.2.B.2.b</w:t>
      </w:r>
      <w:r w:rsidR="00D25E07">
        <w:t xml:space="preserve">.  </w:t>
      </w:r>
    </w:p>
    <w:p w14:paraId="12CD9329" w14:textId="77777777" w:rsidR="005808DB" w:rsidRDefault="005808DB">
      <w:pPr>
        <w:overflowPunct/>
        <w:autoSpaceDE/>
        <w:autoSpaceDN/>
        <w:adjustRightInd/>
        <w:spacing w:before="0"/>
        <w:rPr>
          <w:b/>
          <w:smallCaps/>
          <w:sz w:val="32"/>
          <w:szCs w:val="32"/>
        </w:rPr>
      </w:pPr>
      <w:bookmarkStart w:id="31" w:name="_Toc400628822"/>
      <w:bookmarkStart w:id="32" w:name="_Toc430094825"/>
      <w:r>
        <w:br w:type="page"/>
      </w:r>
    </w:p>
    <w:p w14:paraId="162BE02E" w14:textId="57D49E66" w:rsidR="00AB105C" w:rsidRPr="006B6497" w:rsidRDefault="00130860" w:rsidP="00B21AC7">
      <w:pPr>
        <w:pStyle w:val="VBATopicHeading1"/>
        <w:rPr>
          <w:rFonts w:ascii="Times New Roman" w:hAnsi="Times New Roman"/>
          <w:bCs/>
          <w:sz w:val="28"/>
          <w:szCs w:val="24"/>
        </w:rPr>
      </w:pPr>
      <w:bookmarkStart w:id="33" w:name="_Toc49682615"/>
      <w:r w:rsidRPr="006B6497">
        <w:rPr>
          <w:rFonts w:ascii="Times New Roman" w:hAnsi="Times New Roman"/>
        </w:rPr>
        <w:lastRenderedPageBreak/>
        <w:t>J</w:t>
      </w:r>
      <w:r w:rsidR="00AB105C" w:rsidRPr="006B6497">
        <w:rPr>
          <w:rFonts w:ascii="Times New Roman" w:hAnsi="Times New Roman"/>
        </w:rPr>
        <w:t xml:space="preserve">ob Aid: </w:t>
      </w:r>
      <w:bookmarkEnd w:id="31"/>
      <w:bookmarkEnd w:id="32"/>
      <w:r w:rsidR="00D67A62" w:rsidRPr="006B6497">
        <w:rPr>
          <w:rFonts w:ascii="Times New Roman" w:hAnsi="Times New Roman"/>
        </w:rPr>
        <w:t>Review Reminders</w:t>
      </w:r>
      <w:bookmarkEnd w:id="33"/>
    </w:p>
    <w:p w14:paraId="162BE02F" w14:textId="655794BC" w:rsidR="00AB105C" w:rsidRPr="006B6497" w:rsidRDefault="00AB105C" w:rsidP="00B94665">
      <w:pPr>
        <w:numPr>
          <w:ilvl w:val="0"/>
          <w:numId w:val="37"/>
        </w:numPr>
        <w:spacing w:before="0"/>
        <w:textAlignment w:val="baseline"/>
        <w:rPr>
          <w:bCs/>
          <w:szCs w:val="24"/>
        </w:rPr>
      </w:pPr>
      <w:r w:rsidRPr="006B6497">
        <w:rPr>
          <w:bCs/>
          <w:sz w:val="20"/>
          <w:szCs w:val="28"/>
        </w:rPr>
        <w:t xml:space="preserve"> </w:t>
      </w:r>
      <w:r w:rsidR="00D67A62" w:rsidRPr="006B6497">
        <w:rPr>
          <w:bCs/>
          <w:szCs w:val="24"/>
        </w:rPr>
        <w:t>Confirm and v</w:t>
      </w:r>
      <w:r w:rsidRPr="006B6497">
        <w:rPr>
          <w:bCs/>
          <w:szCs w:val="24"/>
        </w:rPr>
        <w:t xml:space="preserve">erify correct Veteran </w:t>
      </w:r>
      <w:r w:rsidR="00911906">
        <w:rPr>
          <w:bCs/>
          <w:szCs w:val="24"/>
        </w:rPr>
        <w:t>e</w:t>
      </w:r>
      <w:r w:rsidRPr="006B6497">
        <w:rPr>
          <w:bCs/>
          <w:szCs w:val="24"/>
        </w:rPr>
        <w:t>Folder</w:t>
      </w:r>
      <w:r w:rsidR="006B6497" w:rsidRPr="006B6497">
        <w:rPr>
          <w:bCs/>
          <w:szCs w:val="24"/>
        </w:rPr>
        <w:t xml:space="preserve"> or C-File</w:t>
      </w:r>
    </w:p>
    <w:p w14:paraId="162BE030" w14:textId="77777777" w:rsidR="00AB105C" w:rsidRPr="009A69B1" w:rsidRDefault="00AB105C" w:rsidP="00165799">
      <w:pPr>
        <w:spacing w:before="0"/>
        <w:ind w:left="1080" w:hanging="360"/>
        <w:textAlignment w:val="baseline"/>
        <w:rPr>
          <w:bCs/>
          <w:sz w:val="14"/>
          <w:szCs w:val="14"/>
        </w:rPr>
      </w:pPr>
    </w:p>
    <w:p w14:paraId="162BE031" w14:textId="77777777" w:rsidR="00AB105C" w:rsidRPr="006B6497" w:rsidRDefault="00D67A62" w:rsidP="00B94665">
      <w:pPr>
        <w:numPr>
          <w:ilvl w:val="0"/>
          <w:numId w:val="37"/>
        </w:numPr>
        <w:spacing w:before="0"/>
        <w:textAlignment w:val="baseline"/>
        <w:rPr>
          <w:bCs/>
          <w:szCs w:val="24"/>
        </w:rPr>
      </w:pPr>
      <w:r w:rsidRPr="006B6497">
        <w:rPr>
          <w:bCs/>
          <w:szCs w:val="24"/>
        </w:rPr>
        <w:t xml:space="preserve"> Confirm and v</w:t>
      </w:r>
      <w:r w:rsidR="00AB105C" w:rsidRPr="006B6497">
        <w:rPr>
          <w:bCs/>
          <w:szCs w:val="24"/>
        </w:rPr>
        <w:t xml:space="preserve">erify correct </w:t>
      </w:r>
      <w:r w:rsidR="008D392A" w:rsidRPr="006B6497">
        <w:rPr>
          <w:bCs/>
          <w:szCs w:val="24"/>
        </w:rPr>
        <w:t xml:space="preserve">End Product (EP) and </w:t>
      </w:r>
      <w:r w:rsidR="00AB105C" w:rsidRPr="006B6497">
        <w:rPr>
          <w:bCs/>
          <w:szCs w:val="24"/>
        </w:rPr>
        <w:t>Date of Claim</w:t>
      </w:r>
      <w:r w:rsidR="008D392A" w:rsidRPr="006B6497">
        <w:rPr>
          <w:bCs/>
          <w:szCs w:val="24"/>
        </w:rPr>
        <w:t xml:space="preserve"> (DOC)</w:t>
      </w:r>
      <w:r w:rsidR="00AB105C" w:rsidRPr="006B6497">
        <w:rPr>
          <w:bCs/>
          <w:szCs w:val="24"/>
        </w:rPr>
        <w:t xml:space="preserve"> established</w:t>
      </w:r>
    </w:p>
    <w:p w14:paraId="162BE032" w14:textId="77777777" w:rsidR="00AB105C" w:rsidRPr="009A69B1" w:rsidRDefault="00AB105C" w:rsidP="00165799">
      <w:pPr>
        <w:spacing w:before="0"/>
        <w:ind w:left="1080" w:hanging="360"/>
        <w:textAlignment w:val="baseline"/>
        <w:rPr>
          <w:bCs/>
          <w:sz w:val="14"/>
          <w:szCs w:val="14"/>
        </w:rPr>
      </w:pPr>
    </w:p>
    <w:p w14:paraId="162BE033" w14:textId="5D9994FE" w:rsidR="00AB105C" w:rsidRPr="006B6497" w:rsidRDefault="00AB105C" w:rsidP="00B94665">
      <w:pPr>
        <w:numPr>
          <w:ilvl w:val="0"/>
          <w:numId w:val="37"/>
        </w:numPr>
        <w:spacing w:before="0"/>
        <w:textAlignment w:val="baseline"/>
        <w:rPr>
          <w:bCs/>
          <w:szCs w:val="24"/>
        </w:rPr>
      </w:pPr>
      <w:r w:rsidRPr="006B6497">
        <w:rPr>
          <w:bCs/>
          <w:szCs w:val="24"/>
        </w:rPr>
        <w:t xml:space="preserve"> Check </w:t>
      </w:r>
      <w:r w:rsidR="00252DD2">
        <w:rPr>
          <w:bCs/>
          <w:szCs w:val="24"/>
        </w:rPr>
        <w:t xml:space="preserve">VBMS </w:t>
      </w:r>
      <w:r w:rsidR="008A3968">
        <w:rPr>
          <w:bCs/>
          <w:szCs w:val="24"/>
        </w:rPr>
        <w:t>and Share</w:t>
      </w:r>
    </w:p>
    <w:p w14:paraId="162BE034" w14:textId="67F5B993" w:rsidR="00AB105C" w:rsidRPr="006B6497" w:rsidRDefault="00AB105C" w:rsidP="00B94665">
      <w:pPr>
        <w:numPr>
          <w:ilvl w:val="0"/>
          <w:numId w:val="38"/>
        </w:numPr>
        <w:spacing w:before="0"/>
        <w:textAlignment w:val="baseline"/>
        <w:rPr>
          <w:bCs/>
          <w:szCs w:val="24"/>
        </w:rPr>
      </w:pPr>
      <w:r w:rsidRPr="006B6497">
        <w:rPr>
          <w:bCs/>
          <w:szCs w:val="24"/>
        </w:rPr>
        <w:t>Name and Address</w:t>
      </w:r>
    </w:p>
    <w:p w14:paraId="162BE035" w14:textId="77777777" w:rsidR="00AB105C" w:rsidRPr="006B6497" w:rsidRDefault="00AB105C" w:rsidP="00B94665">
      <w:pPr>
        <w:numPr>
          <w:ilvl w:val="0"/>
          <w:numId w:val="38"/>
        </w:numPr>
        <w:spacing w:before="0"/>
        <w:textAlignment w:val="baseline"/>
        <w:rPr>
          <w:bCs/>
          <w:szCs w:val="24"/>
        </w:rPr>
      </w:pPr>
      <w:r w:rsidRPr="006B6497">
        <w:rPr>
          <w:bCs/>
          <w:szCs w:val="24"/>
        </w:rPr>
        <w:t>P</w:t>
      </w:r>
      <w:r w:rsidR="00D67A62" w:rsidRPr="006B6497">
        <w:rPr>
          <w:bCs/>
          <w:szCs w:val="24"/>
        </w:rPr>
        <w:t>ower of Attorney (P</w:t>
      </w:r>
      <w:r w:rsidRPr="006B6497">
        <w:rPr>
          <w:bCs/>
          <w:szCs w:val="24"/>
        </w:rPr>
        <w:t>OA</w:t>
      </w:r>
      <w:r w:rsidR="00D67A62" w:rsidRPr="006B6497">
        <w:rPr>
          <w:bCs/>
          <w:szCs w:val="24"/>
        </w:rPr>
        <w:t>)</w:t>
      </w:r>
      <w:r w:rsidR="0010004F">
        <w:rPr>
          <w:bCs/>
          <w:szCs w:val="24"/>
        </w:rPr>
        <w:t xml:space="preserve"> matches </w:t>
      </w:r>
      <w:r w:rsidR="0010004F" w:rsidRPr="00B94665">
        <w:rPr>
          <w:bCs/>
          <w:i/>
          <w:iCs/>
          <w:szCs w:val="24"/>
        </w:rPr>
        <w:t>VA Form 21-22</w:t>
      </w:r>
    </w:p>
    <w:p w14:paraId="162BE036" w14:textId="0D463039" w:rsidR="00AB105C" w:rsidRPr="006B6497" w:rsidRDefault="009A69B1" w:rsidP="00B94665">
      <w:pPr>
        <w:numPr>
          <w:ilvl w:val="0"/>
          <w:numId w:val="38"/>
        </w:numPr>
        <w:spacing w:before="0"/>
        <w:textAlignment w:val="baseline"/>
        <w:rPr>
          <w:bCs/>
          <w:szCs w:val="24"/>
        </w:rPr>
      </w:pPr>
      <w:r>
        <w:rPr>
          <w:bCs/>
          <w:szCs w:val="24"/>
        </w:rPr>
        <w:t>Military Service screen</w:t>
      </w:r>
      <w:r w:rsidR="00F06074">
        <w:rPr>
          <w:bCs/>
          <w:szCs w:val="24"/>
        </w:rPr>
        <w:t xml:space="preserve"> in VBMS</w:t>
      </w:r>
      <w:r>
        <w:rPr>
          <w:bCs/>
          <w:szCs w:val="24"/>
        </w:rPr>
        <w:t xml:space="preserve"> or </w:t>
      </w:r>
      <w:r w:rsidR="00F06074">
        <w:rPr>
          <w:bCs/>
          <w:szCs w:val="24"/>
        </w:rPr>
        <w:t>BIRLS</w:t>
      </w:r>
      <w:r>
        <w:rPr>
          <w:bCs/>
          <w:szCs w:val="24"/>
        </w:rPr>
        <w:t xml:space="preserve"> VID </w:t>
      </w:r>
      <w:r w:rsidR="00AB105C" w:rsidRPr="006B6497">
        <w:rPr>
          <w:bCs/>
          <w:szCs w:val="24"/>
        </w:rPr>
        <w:t>screen</w:t>
      </w:r>
      <w:r w:rsidR="00F06074">
        <w:rPr>
          <w:bCs/>
          <w:szCs w:val="24"/>
        </w:rPr>
        <w:t xml:space="preserve"> in Share</w:t>
      </w:r>
      <w:r w:rsidR="00AB105C" w:rsidRPr="006B6497">
        <w:rPr>
          <w:bCs/>
          <w:szCs w:val="24"/>
        </w:rPr>
        <w:t xml:space="preserve"> (Service Information)</w:t>
      </w:r>
      <w:r w:rsidR="0010004F">
        <w:rPr>
          <w:bCs/>
          <w:szCs w:val="24"/>
        </w:rPr>
        <w:t xml:space="preserve"> matches service documents</w:t>
      </w:r>
    </w:p>
    <w:p w14:paraId="162BE037" w14:textId="7F98299F" w:rsidR="00D67A62" w:rsidRPr="006B6497" w:rsidRDefault="00AB105C" w:rsidP="00B94665">
      <w:pPr>
        <w:numPr>
          <w:ilvl w:val="0"/>
          <w:numId w:val="38"/>
        </w:numPr>
        <w:spacing w:before="0"/>
        <w:ind w:right="-720"/>
        <w:textAlignment w:val="baseline"/>
        <w:rPr>
          <w:bCs/>
          <w:szCs w:val="24"/>
        </w:rPr>
      </w:pPr>
      <w:r w:rsidRPr="006B6497">
        <w:rPr>
          <w:bCs/>
          <w:szCs w:val="24"/>
        </w:rPr>
        <w:t>S</w:t>
      </w:r>
      <w:r w:rsidR="00B065C6">
        <w:rPr>
          <w:bCs/>
          <w:szCs w:val="24"/>
        </w:rPr>
        <w:t>er</w:t>
      </w:r>
      <w:r w:rsidRPr="006B6497">
        <w:rPr>
          <w:bCs/>
          <w:szCs w:val="24"/>
        </w:rPr>
        <w:t>v</w:t>
      </w:r>
      <w:r w:rsidR="00B065C6">
        <w:rPr>
          <w:bCs/>
          <w:szCs w:val="24"/>
        </w:rPr>
        <w:t>i</w:t>
      </w:r>
      <w:r w:rsidRPr="006B6497">
        <w:rPr>
          <w:bCs/>
          <w:szCs w:val="24"/>
        </w:rPr>
        <w:t>c</w:t>
      </w:r>
      <w:r w:rsidR="00B065C6">
        <w:rPr>
          <w:bCs/>
          <w:szCs w:val="24"/>
        </w:rPr>
        <w:t>e</w:t>
      </w:r>
      <w:r w:rsidRPr="006B6497">
        <w:rPr>
          <w:bCs/>
          <w:szCs w:val="24"/>
        </w:rPr>
        <w:t xml:space="preserve"> is verified either VADS</w:t>
      </w:r>
      <w:r w:rsidR="009A69B1">
        <w:rPr>
          <w:bCs/>
          <w:szCs w:val="24"/>
        </w:rPr>
        <w:t xml:space="preserve"> and/or </w:t>
      </w:r>
      <w:r w:rsidRPr="006B6497">
        <w:rPr>
          <w:bCs/>
          <w:szCs w:val="24"/>
        </w:rPr>
        <w:t>Verified</w:t>
      </w:r>
      <w:r w:rsidR="009A69B1">
        <w:rPr>
          <w:bCs/>
          <w:szCs w:val="24"/>
        </w:rPr>
        <w:t xml:space="preserve"> box checked</w:t>
      </w:r>
    </w:p>
    <w:p w14:paraId="162BE038" w14:textId="77777777" w:rsidR="00D67A62" w:rsidRPr="009A69B1" w:rsidRDefault="00D67A62" w:rsidP="00165799">
      <w:pPr>
        <w:spacing w:before="0"/>
        <w:ind w:left="1080" w:right="-720"/>
        <w:textAlignment w:val="baseline"/>
        <w:rPr>
          <w:bCs/>
          <w:sz w:val="14"/>
          <w:szCs w:val="14"/>
        </w:rPr>
      </w:pPr>
    </w:p>
    <w:p w14:paraId="162BE039" w14:textId="0AA89CDD" w:rsidR="00AB105C" w:rsidRPr="006B6497" w:rsidRDefault="009138A3" w:rsidP="00165799">
      <w:pPr>
        <w:spacing w:before="0"/>
        <w:ind w:left="1080" w:right="-720"/>
        <w:textAlignment w:val="baseline"/>
        <w:rPr>
          <w:bCs/>
          <w:szCs w:val="24"/>
        </w:rPr>
      </w:pPr>
      <w:r>
        <w:rPr>
          <w:b/>
          <w:bCs/>
          <w:i/>
          <w:iCs/>
        </w:rPr>
        <w:t>Note</w:t>
      </w:r>
      <w:r w:rsidR="00AB105C" w:rsidRPr="006B6497">
        <w:rPr>
          <w:bCs/>
          <w:szCs w:val="24"/>
        </w:rPr>
        <w:t xml:space="preserve">: If service is not </w:t>
      </w:r>
      <w:r w:rsidR="00D67A62" w:rsidRPr="006B6497">
        <w:rPr>
          <w:bCs/>
          <w:szCs w:val="24"/>
        </w:rPr>
        <w:t xml:space="preserve">marked as </w:t>
      </w:r>
      <w:r w:rsidR="00AB105C" w:rsidRPr="006B6497">
        <w:rPr>
          <w:bCs/>
          <w:szCs w:val="24"/>
        </w:rPr>
        <w:t xml:space="preserve">verified </w:t>
      </w:r>
      <w:r w:rsidR="00D67A62" w:rsidRPr="006B6497">
        <w:rPr>
          <w:bCs/>
          <w:szCs w:val="24"/>
        </w:rPr>
        <w:t xml:space="preserve">in the system, </w:t>
      </w:r>
      <w:r w:rsidR="00AB105C" w:rsidRPr="006B6497">
        <w:rPr>
          <w:bCs/>
          <w:szCs w:val="24"/>
        </w:rPr>
        <w:t xml:space="preserve">the VSR must </w:t>
      </w:r>
      <w:r w:rsidR="00D67A62" w:rsidRPr="006B6497">
        <w:rPr>
          <w:bCs/>
          <w:szCs w:val="24"/>
        </w:rPr>
        <w:t>update the</w:t>
      </w:r>
      <w:r w:rsidR="00AB105C" w:rsidRPr="006B6497">
        <w:rPr>
          <w:bCs/>
          <w:szCs w:val="24"/>
        </w:rPr>
        <w:t xml:space="preserve"> service </w:t>
      </w:r>
      <w:r w:rsidR="00D67A62" w:rsidRPr="006B6497">
        <w:rPr>
          <w:bCs/>
          <w:szCs w:val="24"/>
        </w:rPr>
        <w:t xml:space="preserve">to indicate “verified” </w:t>
      </w:r>
      <w:r w:rsidR="00AC2D66">
        <w:rPr>
          <w:bCs/>
          <w:szCs w:val="24"/>
        </w:rPr>
        <w:t>in VBMS</w:t>
      </w:r>
      <w:r w:rsidR="00AB105C" w:rsidRPr="006B6497">
        <w:rPr>
          <w:bCs/>
          <w:szCs w:val="24"/>
        </w:rPr>
        <w:t xml:space="preserve"> </w:t>
      </w:r>
      <w:r w:rsidR="00D67A62" w:rsidRPr="006B6497">
        <w:rPr>
          <w:bCs/>
          <w:szCs w:val="24"/>
        </w:rPr>
        <w:t>before</w:t>
      </w:r>
      <w:r w:rsidR="00AB105C" w:rsidRPr="006B6497">
        <w:rPr>
          <w:bCs/>
          <w:szCs w:val="24"/>
        </w:rPr>
        <w:t xml:space="preserve"> process</w:t>
      </w:r>
      <w:r w:rsidR="00D67A62" w:rsidRPr="006B6497">
        <w:rPr>
          <w:bCs/>
          <w:szCs w:val="24"/>
        </w:rPr>
        <w:t>ing an</w:t>
      </w:r>
      <w:r w:rsidR="00AB105C" w:rsidRPr="006B6497">
        <w:rPr>
          <w:bCs/>
          <w:szCs w:val="24"/>
        </w:rPr>
        <w:t xml:space="preserve"> award.</w:t>
      </w:r>
    </w:p>
    <w:p w14:paraId="162BE03A" w14:textId="77777777" w:rsidR="00AB105C" w:rsidRPr="009A69B1" w:rsidRDefault="00AB105C" w:rsidP="00165799">
      <w:pPr>
        <w:spacing w:before="0"/>
        <w:textAlignment w:val="baseline"/>
        <w:rPr>
          <w:bCs/>
          <w:sz w:val="14"/>
          <w:szCs w:val="14"/>
        </w:rPr>
      </w:pPr>
    </w:p>
    <w:p w14:paraId="162BE03B" w14:textId="77777777" w:rsidR="008D392A" w:rsidRPr="006B6497" w:rsidRDefault="008D392A" w:rsidP="00B94665">
      <w:pPr>
        <w:numPr>
          <w:ilvl w:val="0"/>
          <w:numId w:val="37"/>
        </w:numPr>
        <w:spacing w:before="0"/>
        <w:textAlignment w:val="baseline"/>
        <w:rPr>
          <w:bCs/>
          <w:szCs w:val="24"/>
        </w:rPr>
      </w:pPr>
      <w:r w:rsidRPr="006B6497">
        <w:rPr>
          <w:szCs w:val="24"/>
        </w:rPr>
        <w:t>Confirm and verify all issues claimed have been identified</w:t>
      </w:r>
      <w:r w:rsidRPr="006B6497">
        <w:rPr>
          <w:bCs/>
          <w:szCs w:val="24"/>
        </w:rPr>
        <w:t xml:space="preserve"> </w:t>
      </w:r>
    </w:p>
    <w:p w14:paraId="162BE03C" w14:textId="77777777" w:rsidR="008D392A" w:rsidRPr="006B6497" w:rsidRDefault="008D392A" w:rsidP="00B94665">
      <w:pPr>
        <w:numPr>
          <w:ilvl w:val="1"/>
          <w:numId w:val="39"/>
        </w:numPr>
        <w:spacing w:before="0"/>
        <w:textAlignment w:val="baseline"/>
        <w:rPr>
          <w:bCs/>
          <w:szCs w:val="24"/>
        </w:rPr>
      </w:pPr>
      <w:r w:rsidRPr="006B6497">
        <w:rPr>
          <w:bCs/>
          <w:szCs w:val="24"/>
        </w:rPr>
        <w:t>Review of all claims documents</w:t>
      </w:r>
      <w:r w:rsidR="0010004F">
        <w:rPr>
          <w:bCs/>
          <w:szCs w:val="24"/>
        </w:rPr>
        <w:t xml:space="preserve"> submitted</w:t>
      </w:r>
    </w:p>
    <w:p w14:paraId="162BE03D" w14:textId="77777777" w:rsidR="008D392A" w:rsidRPr="006B6497" w:rsidRDefault="008D392A" w:rsidP="00B94665">
      <w:pPr>
        <w:numPr>
          <w:ilvl w:val="1"/>
          <w:numId w:val="39"/>
        </w:numPr>
        <w:spacing w:before="0"/>
        <w:textAlignment w:val="baseline"/>
        <w:rPr>
          <w:bCs/>
          <w:szCs w:val="24"/>
        </w:rPr>
      </w:pPr>
      <w:r w:rsidRPr="006B6497">
        <w:rPr>
          <w:bCs/>
          <w:szCs w:val="24"/>
        </w:rPr>
        <w:t>Appropriate contentions established</w:t>
      </w:r>
    </w:p>
    <w:p w14:paraId="162BE03E" w14:textId="77777777" w:rsidR="008D392A" w:rsidRPr="006B6497" w:rsidRDefault="008D392A" w:rsidP="00B94665">
      <w:pPr>
        <w:numPr>
          <w:ilvl w:val="1"/>
          <w:numId w:val="39"/>
        </w:numPr>
        <w:spacing w:before="0"/>
        <w:textAlignment w:val="baseline"/>
        <w:rPr>
          <w:bCs/>
          <w:szCs w:val="24"/>
        </w:rPr>
      </w:pPr>
      <w:r w:rsidRPr="006B6497">
        <w:rPr>
          <w:bCs/>
          <w:szCs w:val="24"/>
        </w:rPr>
        <w:t>Appropriate special issue indicators and flashes used</w:t>
      </w:r>
    </w:p>
    <w:p w14:paraId="162BE03F" w14:textId="77777777" w:rsidR="008D392A" w:rsidRPr="009A69B1" w:rsidRDefault="008D392A" w:rsidP="00165799">
      <w:pPr>
        <w:spacing w:before="0"/>
        <w:textAlignment w:val="baseline"/>
        <w:rPr>
          <w:bCs/>
          <w:sz w:val="14"/>
          <w:szCs w:val="14"/>
        </w:rPr>
      </w:pPr>
      <w:r w:rsidRPr="006B6497">
        <w:rPr>
          <w:szCs w:val="24"/>
        </w:rPr>
        <w:t xml:space="preserve"> </w:t>
      </w:r>
    </w:p>
    <w:p w14:paraId="162BE040" w14:textId="77777777" w:rsidR="00D67A62" w:rsidRPr="006B6497" w:rsidRDefault="00D67A62" w:rsidP="00B94665">
      <w:pPr>
        <w:numPr>
          <w:ilvl w:val="0"/>
          <w:numId w:val="37"/>
        </w:numPr>
        <w:spacing w:before="0"/>
        <w:textAlignment w:val="baseline"/>
        <w:rPr>
          <w:bCs/>
          <w:szCs w:val="24"/>
        </w:rPr>
      </w:pPr>
      <w:r w:rsidRPr="006B6497">
        <w:rPr>
          <w:szCs w:val="24"/>
        </w:rPr>
        <w:t>Confirm and verify all issues have been properly developed</w:t>
      </w:r>
      <w:r w:rsidRPr="006B6497">
        <w:rPr>
          <w:bCs/>
          <w:szCs w:val="24"/>
        </w:rPr>
        <w:t xml:space="preserve"> </w:t>
      </w:r>
    </w:p>
    <w:p w14:paraId="162BE041" w14:textId="77777777" w:rsidR="00D67A62" w:rsidRPr="006B6497" w:rsidRDefault="008D392A" w:rsidP="00B94665">
      <w:pPr>
        <w:numPr>
          <w:ilvl w:val="1"/>
          <w:numId w:val="39"/>
        </w:numPr>
        <w:spacing w:before="0"/>
        <w:textAlignment w:val="baseline"/>
        <w:rPr>
          <w:bCs/>
          <w:szCs w:val="24"/>
        </w:rPr>
      </w:pPr>
      <w:r w:rsidRPr="006B6497">
        <w:rPr>
          <w:bCs/>
          <w:szCs w:val="24"/>
        </w:rPr>
        <w:t>5103 Notice provided</w:t>
      </w:r>
    </w:p>
    <w:p w14:paraId="162BE042" w14:textId="77777777" w:rsidR="00D67A62" w:rsidRPr="006B6497" w:rsidRDefault="00D67A62" w:rsidP="00B94665">
      <w:pPr>
        <w:numPr>
          <w:ilvl w:val="1"/>
          <w:numId w:val="39"/>
        </w:numPr>
        <w:spacing w:before="0"/>
        <w:textAlignment w:val="baseline"/>
        <w:rPr>
          <w:bCs/>
          <w:szCs w:val="24"/>
        </w:rPr>
      </w:pPr>
      <w:r w:rsidRPr="006B6497">
        <w:rPr>
          <w:bCs/>
          <w:szCs w:val="24"/>
        </w:rPr>
        <w:t>Federal and non-federal records development complete</w:t>
      </w:r>
    </w:p>
    <w:p w14:paraId="162BE043" w14:textId="77777777" w:rsidR="00D67A62" w:rsidRPr="006B6497" w:rsidRDefault="00D67A62" w:rsidP="00B94665">
      <w:pPr>
        <w:numPr>
          <w:ilvl w:val="1"/>
          <w:numId w:val="39"/>
        </w:numPr>
        <w:spacing w:before="0"/>
        <w:textAlignment w:val="baseline"/>
        <w:rPr>
          <w:bCs/>
          <w:szCs w:val="24"/>
        </w:rPr>
      </w:pPr>
      <w:r w:rsidRPr="006B6497">
        <w:rPr>
          <w:bCs/>
          <w:szCs w:val="24"/>
        </w:rPr>
        <w:t>Special issue development complete</w:t>
      </w:r>
    </w:p>
    <w:p w14:paraId="162BE044" w14:textId="77777777" w:rsidR="00D67A62" w:rsidRPr="006B6497" w:rsidRDefault="00D67A62" w:rsidP="00B94665">
      <w:pPr>
        <w:numPr>
          <w:ilvl w:val="1"/>
          <w:numId w:val="39"/>
        </w:numPr>
        <w:spacing w:before="0"/>
        <w:textAlignment w:val="baseline"/>
        <w:rPr>
          <w:bCs/>
          <w:szCs w:val="24"/>
        </w:rPr>
      </w:pPr>
      <w:r w:rsidRPr="006B6497">
        <w:rPr>
          <w:bCs/>
          <w:szCs w:val="24"/>
        </w:rPr>
        <w:t>Examination(s) ordered, if warranted</w:t>
      </w:r>
    </w:p>
    <w:p w14:paraId="162BE045" w14:textId="77777777" w:rsidR="00D67A62" w:rsidRPr="009A69B1" w:rsidRDefault="00D67A62" w:rsidP="00165799">
      <w:pPr>
        <w:spacing w:before="0"/>
        <w:ind w:left="720"/>
        <w:textAlignment w:val="baseline"/>
        <w:rPr>
          <w:bCs/>
          <w:sz w:val="14"/>
          <w:szCs w:val="14"/>
        </w:rPr>
      </w:pPr>
    </w:p>
    <w:p w14:paraId="162BE046" w14:textId="77777777" w:rsidR="00AB105C" w:rsidRPr="006B6497" w:rsidRDefault="008D392A" w:rsidP="00B94665">
      <w:pPr>
        <w:numPr>
          <w:ilvl w:val="0"/>
          <w:numId w:val="37"/>
        </w:numPr>
        <w:spacing w:before="0"/>
        <w:textAlignment w:val="baseline"/>
        <w:rPr>
          <w:bCs/>
          <w:szCs w:val="24"/>
        </w:rPr>
      </w:pPr>
      <w:r w:rsidRPr="006B6497">
        <w:rPr>
          <w:bCs/>
          <w:szCs w:val="24"/>
        </w:rPr>
        <w:t xml:space="preserve">Confirm and verify </w:t>
      </w:r>
      <w:r w:rsidR="00AB105C" w:rsidRPr="006B6497">
        <w:rPr>
          <w:bCs/>
          <w:szCs w:val="24"/>
        </w:rPr>
        <w:t>rating decision</w:t>
      </w:r>
      <w:r w:rsidRPr="006B6497">
        <w:rPr>
          <w:bCs/>
          <w:szCs w:val="24"/>
        </w:rPr>
        <w:t xml:space="preserve"> is complete</w:t>
      </w:r>
    </w:p>
    <w:p w14:paraId="162BE047" w14:textId="77777777" w:rsidR="008D392A" w:rsidRPr="006B6497" w:rsidRDefault="008D392A" w:rsidP="00B94665">
      <w:pPr>
        <w:numPr>
          <w:ilvl w:val="1"/>
          <w:numId w:val="39"/>
        </w:numPr>
        <w:spacing w:before="0"/>
        <w:textAlignment w:val="baseline"/>
        <w:rPr>
          <w:bCs/>
          <w:szCs w:val="24"/>
        </w:rPr>
      </w:pPr>
      <w:r w:rsidRPr="006B6497">
        <w:rPr>
          <w:bCs/>
          <w:szCs w:val="24"/>
        </w:rPr>
        <w:t>All issues addressed by rating</w:t>
      </w:r>
    </w:p>
    <w:p w14:paraId="162BE048" w14:textId="77777777" w:rsidR="008D392A" w:rsidRPr="006B6497" w:rsidRDefault="00165799" w:rsidP="00B94665">
      <w:pPr>
        <w:numPr>
          <w:ilvl w:val="1"/>
          <w:numId w:val="39"/>
        </w:numPr>
        <w:spacing w:before="0"/>
        <w:textAlignment w:val="baseline"/>
        <w:rPr>
          <w:bCs/>
          <w:szCs w:val="24"/>
        </w:rPr>
      </w:pPr>
      <w:r w:rsidRPr="006B6497">
        <w:rPr>
          <w:bCs/>
          <w:szCs w:val="24"/>
        </w:rPr>
        <w:t>All elements of rating decision are present</w:t>
      </w:r>
    </w:p>
    <w:p w14:paraId="162BE049" w14:textId="77777777" w:rsidR="00165799" w:rsidRPr="006B6497" w:rsidRDefault="00165799" w:rsidP="00B94665">
      <w:pPr>
        <w:numPr>
          <w:ilvl w:val="1"/>
          <w:numId w:val="39"/>
        </w:numPr>
        <w:spacing w:before="0"/>
        <w:textAlignment w:val="baseline"/>
        <w:rPr>
          <w:bCs/>
          <w:szCs w:val="24"/>
        </w:rPr>
      </w:pPr>
      <w:r w:rsidRPr="006B6497">
        <w:rPr>
          <w:bCs/>
          <w:szCs w:val="24"/>
        </w:rPr>
        <w:t>No contradictions or missing information</w:t>
      </w:r>
    </w:p>
    <w:p w14:paraId="162BE04A" w14:textId="77777777" w:rsidR="00AB105C" w:rsidRPr="009A69B1" w:rsidRDefault="00AB105C" w:rsidP="00165799">
      <w:pPr>
        <w:spacing w:before="0"/>
        <w:ind w:left="1080" w:hanging="360"/>
        <w:textAlignment w:val="baseline"/>
        <w:rPr>
          <w:bCs/>
          <w:sz w:val="14"/>
          <w:szCs w:val="14"/>
        </w:rPr>
      </w:pPr>
    </w:p>
    <w:p w14:paraId="162BE04B" w14:textId="77777777" w:rsidR="00AB105C" w:rsidRPr="006B6497" w:rsidRDefault="00AB105C" w:rsidP="00B94665">
      <w:pPr>
        <w:numPr>
          <w:ilvl w:val="0"/>
          <w:numId w:val="37"/>
        </w:numPr>
        <w:spacing w:before="0"/>
        <w:textAlignment w:val="baseline"/>
        <w:rPr>
          <w:szCs w:val="24"/>
        </w:rPr>
      </w:pPr>
      <w:r w:rsidRPr="006B6497">
        <w:rPr>
          <w:bCs/>
          <w:szCs w:val="24"/>
        </w:rPr>
        <w:t xml:space="preserve"> </w:t>
      </w:r>
      <w:r w:rsidRPr="006B6497">
        <w:rPr>
          <w:szCs w:val="24"/>
        </w:rPr>
        <w:t>Inp</w:t>
      </w:r>
      <w:r w:rsidR="00165799" w:rsidRPr="006B6497">
        <w:rPr>
          <w:szCs w:val="24"/>
        </w:rPr>
        <w:t>ut award information and generate via VBMS-A</w:t>
      </w:r>
    </w:p>
    <w:p w14:paraId="162BE04C" w14:textId="77777777" w:rsidR="00165799" w:rsidRPr="006B6497" w:rsidRDefault="00165799" w:rsidP="00B94665">
      <w:pPr>
        <w:numPr>
          <w:ilvl w:val="1"/>
          <w:numId w:val="39"/>
        </w:numPr>
        <w:spacing w:before="0"/>
        <w:textAlignment w:val="baseline"/>
        <w:rPr>
          <w:szCs w:val="24"/>
        </w:rPr>
      </w:pPr>
      <w:r w:rsidRPr="006B6497">
        <w:rPr>
          <w:szCs w:val="24"/>
        </w:rPr>
        <w:t>Rating decision information correctly generates in award</w:t>
      </w:r>
    </w:p>
    <w:p w14:paraId="162BE04D" w14:textId="77777777" w:rsidR="00165799" w:rsidRPr="006B6497" w:rsidRDefault="00165799" w:rsidP="00B94665">
      <w:pPr>
        <w:numPr>
          <w:ilvl w:val="1"/>
          <w:numId w:val="39"/>
        </w:numPr>
        <w:spacing w:before="0"/>
        <w:textAlignment w:val="baseline"/>
        <w:rPr>
          <w:szCs w:val="24"/>
        </w:rPr>
      </w:pPr>
      <w:r w:rsidRPr="006B6497">
        <w:rPr>
          <w:szCs w:val="24"/>
        </w:rPr>
        <w:t>Added decisions for dependency, if needed</w:t>
      </w:r>
    </w:p>
    <w:p w14:paraId="162BE04E" w14:textId="3209E14F" w:rsidR="00165799" w:rsidRDefault="00165799" w:rsidP="00B94665">
      <w:pPr>
        <w:numPr>
          <w:ilvl w:val="1"/>
          <w:numId w:val="39"/>
        </w:numPr>
        <w:spacing w:before="0"/>
        <w:textAlignment w:val="baseline"/>
        <w:rPr>
          <w:szCs w:val="24"/>
        </w:rPr>
      </w:pPr>
      <w:r w:rsidRPr="006B6497">
        <w:rPr>
          <w:szCs w:val="24"/>
        </w:rPr>
        <w:t>Added withholdings due to receipt of military pay, if needed</w:t>
      </w:r>
    </w:p>
    <w:p w14:paraId="4015746F" w14:textId="288241C1" w:rsidR="005E0400" w:rsidRPr="006B6497" w:rsidRDefault="005E0400" w:rsidP="00B94665">
      <w:pPr>
        <w:numPr>
          <w:ilvl w:val="1"/>
          <w:numId w:val="39"/>
        </w:numPr>
        <w:spacing w:before="0"/>
        <w:textAlignment w:val="baseline"/>
        <w:rPr>
          <w:szCs w:val="24"/>
        </w:rPr>
      </w:pPr>
      <w:r>
        <w:rPr>
          <w:szCs w:val="24"/>
        </w:rPr>
        <w:t>Financial direct deposit information is correct and current, if warranted</w:t>
      </w:r>
    </w:p>
    <w:p w14:paraId="162BE04F" w14:textId="77777777" w:rsidR="00D67A62" w:rsidRPr="009A69B1" w:rsidRDefault="00D67A62" w:rsidP="00165799">
      <w:pPr>
        <w:pStyle w:val="ListParagraph"/>
        <w:spacing w:before="0"/>
        <w:rPr>
          <w:sz w:val="14"/>
          <w:szCs w:val="14"/>
        </w:rPr>
      </w:pPr>
    </w:p>
    <w:p w14:paraId="162BE050" w14:textId="3EE0F950" w:rsidR="00165799" w:rsidRPr="006B6497" w:rsidRDefault="00690172" w:rsidP="00B94665">
      <w:pPr>
        <w:numPr>
          <w:ilvl w:val="0"/>
          <w:numId w:val="37"/>
        </w:numPr>
        <w:spacing w:before="0"/>
        <w:textAlignment w:val="baseline"/>
        <w:rPr>
          <w:szCs w:val="24"/>
        </w:rPr>
      </w:pPr>
      <w:r w:rsidRPr="006B6497">
        <w:rPr>
          <w:szCs w:val="24"/>
        </w:rPr>
        <w:t xml:space="preserve"> </w:t>
      </w:r>
      <w:r w:rsidR="00AB105C" w:rsidRPr="006B6497">
        <w:rPr>
          <w:szCs w:val="24"/>
        </w:rPr>
        <w:t xml:space="preserve">Notify claimant via </w:t>
      </w:r>
      <w:r w:rsidR="00165799" w:rsidRPr="006B6497">
        <w:rPr>
          <w:szCs w:val="24"/>
        </w:rPr>
        <w:t>R</w:t>
      </w:r>
      <w:r w:rsidR="00AB105C" w:rsidRPr="006B6497">
        <w:rPr>
          <w:szCs w:val="24"/>
        </w:rPr>
        <w:t xml:space="preserve">ADL </w:t>
      </w:r>
      <w:r w:rsidR="00165799" w:rsidRPr="006B6497">
        <w:rPr>
          <w:szCs w:val="24"/>
        </w:rPr>
        <w:t>(</w:t>
      </w:r>
      <w:r w:rsidR="00AB105C" w:rsidRPr="006B6497">
        <w:rPr>
          <w:szCs w:val="24"/>
        </w:rPr>
        <w:t>or PCGL</w:t>
      </w:r>
      <w:r w:rsidR="00D46535">
        <w:rPr>
          <w:szCs w:val="24"/>
        </w:rPr>
        <w:t>,</w:t>
      </w:r>
      <w:r w:rsidR="00AB105C" w:rsidRPr="006B6497">
        <w:rPr>
          <w:szCs w:val="24"/>
        </w:rPr>
        <w:t xml:space="preserve"> </w:t>
      </w:r>
      <w:r w:rsidR="00165799" w:rsidRPr="006B6497">
        <w:rPr>
          <w:szCs w:val="24"/>
        </w:rPr>
        <w:t>if RADL fails)</w:t>
      </w:r>
    </w:p>
    <w:p w14:paraId="162BE051" w14:textId="77777777" w:rsidR="00165799" w:rsidRPr="006B6497" w:rsidRDefault="002919B6" w:rsidP="00B94665">
      <w:pPr>
        <w:numPr>
          <w:ilvl w:val="1"/>
          <w:numId w:val="39"/>
        </w:numPr>
        <w:spacing w:before="0"/>
        <w:textAlignment w:val="baseline"/>
        <w:rPr>
          <w:szCs w:val="24"/>
        </w:rPr>
      </w:pPr>
      <w:r w:rsidRPr="006B6497">
        <w:rPr>
          <w:bCs/>
          <w:szCs w:val="24"/>
        </w:rPr>
        <w:t>Informs claimant of decisions made</w:t>
      </w:r>
      <w:r w:rsidR="006B6497" w:rsidRPr="006B6497">
        <w:rPr>
          <w:bCs/>
          <w:szCs w:val="24"/>
        </w:rPr>
        <w:t xml:space="preserve"> (rating and authorization issues)</w:t>
      </w:r>
    </w:p>
    <w:p w14:paraId="340BD717" w14:textId="77777777" w:rsidR="00B94665" w:rsidRPr="00B94665" w:rsidRDefault="006B6497" w:rsidP="00B94665">
      <w:pPr>
        <w:numPr>
          <w:ilvl w:val="1"/>
          <w:numId w:val="39"/>
        </w:numPr>
        <w:spacing w:before="0"/>
        <w:textAlignment w:val="baseline"/>
        <w:rPr>
          <w:szCs w:val="24"/>
        </w:rPr>
      </w:pPr>
      <w:r w:rsidRPr="006B6497">
        <w:rPr>
          <w:bCs/>
          <w:szCs w:val="24"/>
        </w:rPr>
        <w:t xml:space="preserve">Summarizes </w:t>
      </w:r>
    </w:p>
    <w:p w14:paraId="162BE052" w14:textId="7F22E4F4" w:rsidR="00165799" w:rsidRPr="006B6497" w:rsidRDefault="008F1777" w:rsidP="00B94665">
      <w:pPr>
        <w:numPr>
          <w:ilvl w:val="2"/>
          <w:numId w:val="40"/>
        </w:numPr>
        <w:spacing w:before="0"/>
        <w:textAlignment w:val="baseline"/>
        <w:rPr>
          <w:szCs w:val="24"/>
        </w:rPr>
      </w:pPr>
      <w:r>
        <w:rPr>
          <w:bCs/>
          <w:szCs w:val="24"/>
        </w:rPr>
        <w:t>E</w:t>
      </w:r>
      <w:r w:rsidR="006B6497" w:rsidRPr="006B6497">
        <w:rPr>
          <w:bCs/>
          <w:szCs w:val="24"/>
        </w:rPr>
        <w:t>vidence considered</w:t>
      </w:r>
      <w:r w:rsidR="00B94665">
        <w:rPr>
          <w:bCs/>
          <w:szCs w:val="24"/>
        </w:rPr>
        <w:t xml:space="preserve"> </w:t>
      </w:r>
    </w:p>
    <w:p w14:paraId="5096B588" w14:textId="0F257727" w:rsidR="00B94665" w:rsidRDefault="00B94665" w:rsidP="00B94665">
      <w:pPr>
        <w:numPr>
          <w:ilvl w:val="2"/>
          <w:numId w:val="40"/>
        </w:numPr>
        <w:spacing w:before="0"/>
        <w:textAlignment w:val="baseline"/>
        <w:rPr>
          <w:szCs w:val="24"/>
        </w:rPr>
      </w:pPr>
      <w:r>
        <w:rPr>
          <w:szCs w:val="24"/>
        </w:rPr>
        <w:t>Laws and regulations applicable to the claim</w:t>
      </w:r>
    </w:p>
    <w:p w14:paraId="2B58C466" w14:textId="2A3C64D8" w:rsidR="00B94665" w:rsidRPr="00B94665" w:rsidRDefault="00B94665" w:rsidP="00B94665">
      <w:pPr>
        <w:numPr>
          <w:ilvl w:val="2"/>
          <w:numId w:val="40"/>
        </w:numPr>
        <w:spacing w:before="0"/>
        <w:textAlignment w:val="baseline"/>
        <w:rPr>
          <w:szCs w:val="24"/>
        </w:rPr>
      </w:pPr>
      <w:r>
        <w:rPr>
          <w:szCs w:val="24"/>
        </w:rPr>
        <w:t xml:space="preserve">Applicable review options the claim and may use to seek further review of the decision </w:t>
      </w:r>
    </w:p>
    <w:p w14:paraId="6036978E" w14:textId="69F5741B" w:rsidR="00B94665" w:rsidRPr="00B94665" w:rsidRDefault="00B94665" w:rsidP="00B94665">
      <w:pPr>
        <w:numPr>
          <w:ilvl w:val="1"/>
          <w:numId w:val="39"/>
        </w:numPr>
        <w:spacing w:before="0"/>
        <w:textAlignment w:val="baseline"/>
        <w:rPr>
          <w:szCs w:val="24"/>
        </w:rPr>
      </w:pPr>
      <w:r>
        <w:rPr>
          <w:bCs/>
          <w:szCs w:val="24"/>
        </w:rPr>
        <w:t>Explains how to obtain or access evidence used in making the decision</w:t>
      </w:r>
    </w:p>
    <w:p w14:paraId="08740E26" w14:textId="77497A68" w:rsidR="00B94665" w:rsidRPr="008F1777" w:rsidRDefault="008E385B" w:rsidP="00B94665">
      <w:pPr>
        <w:numPr>
          <w:ilvl w:val="1"/>
          <w:numId w:val="39"/>
        </w:numPr>
        <w:spacing w:before="0"/>
        <w:textAlignment w:val="baseline"/>
        <w:rPr>
          <w:szCs w:val="24"/>
        </w:rPr>
      </w:pPr>
      <w:r>
        <w:rPr>
          <w:bCs/>
          <w:szCs w:val="24"/>
        </w:rPr>
        <w:t>Identifies</w:t>
      </w:r>
      <w:r w:rsidR="008F1777">
        <w:rPr>
          <w:bCs/>
          <w:szCs w:val="24"/>
        </w:rPr>
        <w:t>, if applicable, criteria required to grant SC or the next higher level of compensation</w:t>
      </w:r>
    </w:p>
    <w:p w14:paraId="0DD2BA3D" w14:textId="369F0B80" w:rsidR="008F1777" w:rsidRPr="008F1777" w:rsidRDefault="008F1777" w:rsidP="00B94665">
      <w:pPr>
        <w:numPr>
          <w:ilvl w:val="1"/>
          <w:numId w:val="39"/>
        </w:numPr>
        <w:spacing w:before="0"/>
        <w:textAlignment w:val="baseline"/>
        <w:rPr>
          <w:szCs w:val="24"/>
        </w:rPr>
      </w:pPr>
      <w:r>
        <w:rPr>
          <w:bCs/>
          <w:szCs w:val="24"/>
        </w:rPr>
        <w:t>For denied claims</w:t>
      </w:r>
    </w:p>
    <w:p w14:paraId="29CECF13" w14:textId="77777777" w:rsidR="008F1777" w:rsidRPr="008F1777" w:rsidRDefault="008F1777" w:rsidP="008F1777">
      <w:pPr>
        <w:pStyle w:val="ListParagraph"/>
        <w:numPr>
          <w:ilvl w:val="2"/>
          <w:numId w:val="42"/>
        </w:numPr>
        <w:spacing w:before="0"/>
        <w:textAlignment w:val="baseline"/>
        <w:rPr>
          <w:bCs/>
          <w:szCs w:val="24"/>
        </w:rPr>
      </w:pPr>
      <w:r w:rsidRPr="008F1777">
        <w:rPr>
          <w:bCs/>
          <w:szCs w:val="24"/>
        </w:rPr>
        <w:lastRenderedPageBreak/>
        <w:t xml:space="preserve">Elements required to grant the claim that were not met </w:t>
      </w:r>
    </w:p>
    <w:p w14:paraId="5FEAB4F2" w14:textId="761BF68F" w:rsidR="008F1777" w:rsidRPr="008F1777" w:rsidRDefault="008F1777" w:rsidP="008F1777">
      <w:pPr>
        <w:pStyle w:val="ListParagraph"/>
        <w:numPr>
          <w:ilvl w:val="2"/>
          <w:numId w:val="42"/>
        </w:numPr>
        <w:spacing w:before="0"/>
        <w:textAlignment w:val="baseline"/>
        <w:rPr>
          <w:szCs w:val="24"/>
        </w:rPr>
      </w:pPr>
      <w:r w:rsidRPr="008F1777">
        <w:rPr>
          <w:bCs/>
          <w:szCs w:val="24"/>
        </w:rPr>
        <w:t>A listing of favorable findings</w:t>
      </w:r>
    </w:p>
    <w:p w14:paraId="4AB029B1" w14:textId="7F9EBE65" w:rsidR="008F1777" w:rsidRPr="008F1777" w:rsidRDefault="008F1777" w:rsidP="00B94665">
      <w:pPr>
        <w:numPr>
          <w:ilvl w:val="1"/>
          <w:numId w:val="39"/>
        </w:numPr>
        <w:spacing w:before="0"/>
        <w:textAlignment w:val="baseline"/>
        <w:rPr>
          <w:szCs w:val="24"/>
        </w:rPr>
      </w:pPr>
      <w:r>
        <w:rPr>
          <w:szCs w:val="24"/>
        </w:rPr>
        <w:t>For grants</w:t>
      </w:r>
    </w:p>
    <w:p w14:paraId="162BE054" w14:textId="228B079F" w:rsidR="006B6497" w:rsidRPr="006B6497" w:rsidRDefault="006B6497" w:rsidP="008F1777">
      <w:pPr>
        <w:numPr>
          <w:ilvl w:val="2"/>
          <w:numId w:val="43"/>
        </w:numPr>
        <w:spacing w:before="0"/>
        <w:textAlignment w:val="baseline"/>
        <w:rPr>
          <w:szCs w:val="24"/>
        </w:rPr>
      </w:pPr>
      <w:r w:rsidRPr="006B6497">
        <w:rPr>
          <w:bCs/>
          <w:szCs w:val="24"/>
        </w:rPr>
        <w:t>Monthly rate of payment</w:t>
      </w:r>
    </w:p>
    <w:p w14:paraId="162BE055" w14:textId="57C941B6" w:rsidR="00165799" w:rsidRPr="006B6497" w:rsidRDefault="006B6497" w:rsidP="008F1777">
      <w:pPr>
        <w:numPr>
          <w:ilvl w:val="2"/>
          <w:numId w:val="43"/>
        </w:numPr>
        <w:spacing w:before="0"/>
        <w:textAlignment w:val="baseline"/>
        <w:rPr>
          <w:szCs w:val="24"/>
        </w:rPr>
      </w:pPr>
      <w:r w:rsidRPr="006B6497">
        <w:rPr>
          <w:bCs/>
          <w:szCs w:val="24"/>
        </w:rPr>
        <w:t>Effective and payment dates</w:t>
      </w:r>
    </w:p>
    <w:p w14:paraId="162BE056" w14:textId="77777777" w:rsidR="00165799" w:rsidRPr="006B6497" w:rsidRDefault="006B6497" w:rsidP="008F1777">
      <w:pPr>
        <w:numPr>
          <w:ilvl w:val="2"/>
          <w:numId w:val="43"/>
        </w:numPr>
        <w:spacing w:before="0"/>
        <w:textAlignment w:val="baseline"/>
        <w:rPr>
          <w:szCs w:val="24"/>
        </w:rPr>
      </w:pPr>
      <w:r w:rsidRPr="006B6497">
        <w:rPr>
          <w:bCs/>
          <w:szCs w:val="24"/>
        </w:rPr>
        <w:t>Amounts and reasons for withholding, if applicable</w:t>
      </w:r>
    </w:p>
    <w:p w14:paraId="0011F83A" w14:textId="45FCFC35" w:rsidR="008F1777" w:rsidRDefault="006B6497" w:rsidP="008F1777">
      <w:pPr>
        <w:numPr>
          <w:ilvl w:val="2"/>
          <w:numId w:val="43"/>
        </w:numPr>
        <w:spacing w:before="0"/>
        <w:textAlignment w:val="baseline"/>
        <w:rPr>
          <w:szCs w:val="24"/>
        </w:rPr>
      </w:pPr>
      <w:r w:rsidRPr="006B6497">
        <w:rPr>
          <w:szCs w:val="24"/>
        </w:rPr>
        <w:t>Information concerning additional benefits for potential entitlement</w:t>
      </w:r>
    </w:p>
    <w:p w14:paraId="15645692" w14:textId="6A76A7C5" w:rsidR="008F1777" w:rsidRDefault="008F1777" w:rsidP="008F1777">
      <w:pPr>
        <w:numPr>
          <w:ilvl w:val="1"/>
          <w:numId w:val="43"/>
        </w:numPr>
        <w:spacing w:before="0"/>
        <w:textAlignment w:val="baseline"/>
        <w:rPr>
          <w:szCs w:val="24"/>
        </w:rPr>
      </w:pPr>
      <w:r>
        <w:rPr>
          <w:szCs w:val="24"/>
        </w:rPr>
        <w:t>Overpayment created</w:t>
      </w:r>
    </w:p>
    <w:p w14:paraId="059699B8" w14:textId="15D42B93" w:rsidR="008F1777" w:rsidRDefault="008F1777" w:rsidP="008F1777">
      <w:pPr>
        <w:numPr>
          <w:ilvl w:val="2"/>
          <w:numId w:val="43"/>
        </w:numPr>
        <w:spacing w:before="0"/>
        <w:textAlignment w:val="baseline"/>
        <w:rPr>
          <w:szCs w:val="24"/>
        </w:rPr>
      </w:pPr>
      <w:r>
        <w:rPr>
          <w:szCs w:val="24"/>
        </w:rPr>
        <w:t xml:space="preserve">Notify the </w:t>
      </w:r>
      <w:r w:rsidR="008E385B">
        <w:rPr>
          <w:szCs w:val="24"/>
        </w:rPr>
        <w:t>claimant</w:t>
      </w:r>
      <w:r>
        <w:rPr>
          <w:szCs w:val="24"/>
        </w:rPr>
        <w:t xml:space="preserve"> of the overpayment</w:t>
      </w:r>
    </w:p>
    <w:p w14:paraId="3C4570D8" w14:textId="39084153" w:rsidR="008F1777" w:rsidRDefault="008F1777" w:rsidP="008F1777">
      <w:pPr>
        <w:numPr>
          <w:ilvl w:val="2"/>
          <w:numId w:val="43"/>
        </w:numPr>
        <w:spacing w:before="0"/>
        <w:textAlignment w:val="baseline"/>
        <w:rPr>
          <w:szCs w:val="24"/>
        </w:rPr>
      </w:pPr>
      <w:r>
        <w:rPr>
          <w:szCs w:val="24"/>
        </w:rPr>
        <w:t>Right to request a waiver of the overpayment</w:t>
      </w:r>
    </w:p>
    <w:p w14:paraId="0CBED097" w14:textId="5E85D41D" w:rsidR="008F1777" w:rsidRPr="008F1777" w:rsidRDefault="008F1777" w:rsidP="008F1777">
      <w:pPr>
        <w:numPr>
          <w:ilvl w:val="2"/>
          <w:numId w:val="43"/>
        </w:numPr>
        <w:spacing w:before="0"/>
        <w:textAlignment w:val="baseline"/>
        <w:rPr>
          <w:szCs w:val="24"/>
        </w:rPr>
      </w:pPr>
      <w:r>
        <w:rPr>
          <w:szCs w:val="24"/>
        </w:rPr>
        <w:t>Repayment plan</w:t>
      </w:r>
    </w:p>
    <w:p w14:paraId="6E3FFE5B" w14:textId="77777777" w:rsidR="00B94665" w:rsidRDefault="00B94665">
      <w:pPr>
        <w:overflowPunct/>
        <w:autoSpaceDE/>
        <w:autoSpaceDN/>
        <w:adjustRightInd/>
        <w:spacing w:before="0"/>
        <w:rPr>
          <w:b/>
          <w:smallCaps/>
          <w:sz w:val="32"/>
          <w:szCs w:val="32"/>
        </w:rPr>
      </w:pPr>
      <w:bookmarkStart w:id="34" w:name="_Toc430094826"/>
      <w:bookmarkStart w:id="35" w:name="_Hlk38881764"/>
      <w:r>
        <w:br w:type="page"/>
      </w:r>
    </w:p>
    <w:p w14:paraId="162BE058" w14:textId="2FE7E4C4" w:rsidR="00557955" w:rsidRPr="00ED75BD" w:rsidRDefault="00557955" w:rsidP="00B21AC7">
      <w:pPr>
        <w:pStyle w:val="VBATopicHeading1"/>
        <w:rPr>
          <w:rFonts w:ascii="Times New Roman" w:hAnsi="Times New Roman"/>
        </w:rPr>
      </w:pPr>
      <w:bookmarkStart w:id="36" w:name="_Toc49682616"/>
      <w:r w:rsidRPr="00ED75BD">
        <w:rPr>
          <w:rFonts w:ascii="Times New Roman" w:hAnsi="Times New Roman"/>
        </w:rPr>
        <w:lastRenderedPageBreak/>
        <w:t>Attachment</w:t>
      </w:r>
      <w:r w:rsidR="002B26D1" w:rsidRPr="00ED75BD">
        <w:rPr>
          <w:rFonts w:ascii="Times New Roman" w:hAnsi="Times New Roman"/>
        </w:rPr>
        <w:t xml:space="preserve"> 1</w:t>
      </w:r>
      <w:r w:rsidRPr="00ED75BD">
        <w:rPr>
          <w:rFonts w:ascii="Times New Roman" w:hAnsi="Times New Roman"/>
        </w:rPr>
        <w:t>:  Sample Rating Decision</w:t>
      </w:r>
      <w:bookmarkEnd w:id="34"/>
      <w:bookmarkEnd w:id="36"/>
    </w:p>
    <w:bookmarkEnd w:id="35"/>
    <w:p w14:paraId="162BE059" w14:textId="4A8DBA5A" w:rsidR="00557955" w:rsidRPr="00ED75BD" w:rsidRDefault="00557955" w:rsidP="00557955">
      <w:pPr>
        <w:spacing w:before="0"/>
        <w:jc w:val="center"/>
        <w:textAlignment w:val="baseline"/>
        <w:rPr>
          <w:b/>
          <w:bCs/>
          <w:szCs w:val="24"/>
        </w:rPr>
      </w:pPr>
    </w:p>
    <w:p w14:paraId="162BE05A" w14:textId="6303497A" w:rsidR="00557955" w:rsidRPr="00ED75BD" w:rsidRDefault="00557955" w:rsidP="00557955">
      <w:pPr>
        <w:spacing w:before="0"/>
        <w:jc w:val="center"/>
        <w:textAlignment w:val="baseline"/>
        <w:rPr>
          <w:b/>
          <w:bCs/>
          <w:szCs w:val="24"/>
        </w:rPr>
      </w:pPr>
      <w:r w:rsidRPr="00ED75BD">
        <w:rPr>
          <w:b/>
          <w:bCs/>
          <w:szCs w:val="24"/>
        </w:rPr>
        <w:t>DEPARTMENT OF VETERANS AFFAIRS</w:t>
      </w:r>
    </w:p>
    <w:p w14:paraId="162BE05B" w14:textId="4DC4FF88" w:rsidR="00557955" w:rsidRPr="00ED75BD" w:rsidRDefault="00557955" w:rsidP="00557955">
      <w:pPr>
        <w:spacing w:before="0"/>
        <w:jc w:val="center"/>
        <w:textAlignment w:val="baseline"/>
        <w:rPr>
          <w:i/>
          <w:iCs/>
          <w:szCs w:val="24"/>
        </w:rPr>
      </w:pPr>
      <w:r w:rsidRPr="00ED75BD">
        <w:rPr>
          <w:b/>
          <w:bCs/>
          <w:szCs w:val="24"/>
        </w:rPr>
        <w:t>Veterans Benefits Administration</w:t>
      </w:r>
    </w:p>
    <w:p w14:paraId="162BE05C" w14:textId="034D1588" w:rsidR="00557955" w:rsidRPr="00ED75BD" w:rsidRDefault="00557955" w:rsidP="00557955">
      <w:pPr>
        <w:spacing w:before="0"/>
        <w:jc w:val="center"/>
        <w:textAlignment w:val="baseline"/>
        <w:rPr>
          <w:b/>
          <w:bCs/>
          <w:szCs w:val="24"/>
        </w:rPr>
      </w:pPr>
      <w:r w:rsidRPr="00ED75BD">
        <w:rPr>
          <w:b/>
          <w:bCs/>
          <w:szCs w:val="24"/>
        </w:rPr>
        <w:t>Regional Office</w:t>
      </w:r>
    </w:p>
    <w:p w14:paraId="162BE05D" w14:textId="03A02D68" w:rsidR="00557955" w:rsidRPr="00ED75BD" w:rsidRDefault="00557955" w:rsidP="00557955">
      <w:pPr>
        <w:spacing w:before="0"/>
        <w:jc w:val="center"/>
        <w:textAlignment w:val="baseline"/>
        <w:rPr>
          <w:b/>
          <w:bCs/>
          <w:szCs w:val="24"/>
        </w:rPr>
      </w:pPr>
    </w:p>
    <w:p w14:paraId="162BE05E" w14:textId="1D1399BD" w:rsidR="00557955" w:rsidRPr="00ED75BD" w:rsidRDefault="00002DF0" w:rsidP="00557955">
      <w:pPr>
        <w:ind w:left="3600"/>
        <w:rPr>
          <w:b/>
          <w:bCs/>
          <w:i/>
          <w:iCs/>
          <w:szCs w:val="24"/>
        </w:rPr>
      </w:pPr>
      <w:bookmarkStart w:id="37" w:name="_Toc400628824"/>
      <w:bookmarkStart w:id="38" w:name="_Toc428868893"/>
      <w:r w:rsidRPr="00ED75BD">
        <w:rPr>
          <w:b/>
          <w:bCs/>
          <w:noProof/>
          <w:szCs w:val="24"/>
        </w:rPr>
        <mc:AlternateContent>
          <mc:Choice Requires="wps">
            <w:drawing>
              <wp:anchor distT="0" distB="0" distL="114300" distR="114300" simplePos="0" relativeHeight="251659264" behindDoc="0" locked="0" layoutInCell="1" allowOverlap="1" wp14:anchorId="162BE103" wp14:editId="1B852182">
                <wp:simplePos x="0" y="0"/>
                <wp:positionH relativeFrom="column">
                  <wp:posOffset>4152900</wp:posOffset>
                </wp:positionH>
                <wp:positionV relativeFrom="paragraph">
                  <wp:posOffset>223520</wp:posOffset>
                </wp:positionV>
                <wp:extent cx="1915160" cy="464535"/>
                <wp:effectExtent l="0" t="0" r="2794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464535"/>
                        </a:xfrm>
                        <a:prstGeom prst="rect">
                          <a:avLst/>
                        </a:prstGeom>
                        <a:solidFill>
                          <a:srgbClr val="FFFFFF"/>
                        </a:solidFill>
                        <a:ln w="9525">
                          <a:solidFill>
                            <a:srgbClr val="000000"/>
                          </a:solidFill>
                          <a:miter lim="800000"/>
                          <a:headEnd/>
                          <a:tailEnd/>
                        </a:ln>
                      </wps:spPr>
                      <wps:txbx>
                        <w:txbxContent>
                          <w:p w14:paraId="162BE139" w14:textId="3F50CAC0" w:rsidR="00046A6B" w:rsidRDefault="00046A6B" w:rsidP="00002DF0">
                            <w:pPr>
                              <w:spacing w:before="0"/>
                            </w:pPr>
                            <w:r>
                              <w:t>Should match with the eFolder name and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BE103" id="_x0000_t202" coordsize="21600,21600" o:spt="202" path="m,l,21600r21600,l21600,xe">
                <v:stroke joinstyle="miter"/>
                <v:path gradientshapeok="t" o:connecttype="rect"/>
              </v:shapetype>
              <v:shape id="Text Box 5" o:spid="_x0000_s1026" type="#_x0000_t202" style="position:absolute;left:0;text-align:left;margin-left:327pt;margin-top:17.6pt;width:150.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">
                <v:textbox>
                  <w:txbxContent>
                    <w:p w14:paraId="162BE139" w14:textId="3F50CAC0" w:rsidR="00046A6B" w:rsidRDefault="00046A6B" w:rsidP="00002DF0">
                      <w:pPr>
                        <w:spacing w:before="0"/>
                      </w:pPr>
                      <w:r>
                        <w:t>Should match with the eFolder name and number</w:t>
                      </w:r>
                    </w:p>
                  </w:txbxContent>
                </v:textbox>
              </v:shape>
            </w:pict>
          </mc:Fallback>
        </mc:AlternateContent>
      </w:r>
      <w:r w:rsidR="00557955" w:rsidRPr="00ED75BD">
        <w:rPr>
          <w:b/>
          <w:bCs/>
          <w:noProof/>
          <w:szCs w:val="24"/>
        </w:rPr>
        <mc:AlternateContent>
          <mc:Choice Requires="wps">
            <w:drawing>
              <wp:anchor distT="0" distB="0" distL="114300" distR="114300" simplePos="0" relativeHeight="251660288" behindDoc="0" locked="0" layoutInCell="1" allowOverlap="1" wp14:anchorId="162BE105" wp14:editId="162BE106">
                <wp:simplePos x="0" y="0"/>
                <wp:positionH relativeFrom="column">
                  <wp:posOffset>3674533</wp:posOffset>
                </wp:positionH>
                <wp:positionV relativeFrom="paragraph">
                  <wp:posOffset>109220</wp:posOffset>
                </wp:positionV>
                <wp:extent cx="304800" cy="711200"/>
                <wp:effectExtent l="0" t="0" r="19050" b="1270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711200"/>
                        </a:xfrm>
                        <a:prstGeom prst="rightBrace">
                          <a:avLst>
                            <a:gd name="adj1" fmla="val 5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7BD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89.35pt;margin-top:8.6pt;width:24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" adj="5207"/>
            </w:pict>
          </mc:Fallback>
        </mc:AlternateContent>
      </w:r>
      <w:r w:rsidR="00557955" w:rsidRPr="00ED75BD">
        <w:rPr>
          <w:b/>
          <w:bCs/>
          <w:szCs w:val="24"/>
        </w:rPr>
        <w:t xml:space="preserve">     Joe Q. Veteran</w:t>
      </w:r>
      <w:bookmarkEnd w:id="37"/>
      <w:bookmarkEnd w:id="38"/>
      <w:r w:rsidR="00557955" w:rsidRPr="00ED75BD">
        <w:rPr>
          <w:b/>
          <w:bCs/>
          <w:szCs w:val="24"/>
        </w:rPr>
        <w:t xml:space="preserve">   </w:t>
      </w:r>
    </w:p>
    <w:p w14:paraId="162BE05F" w14:textId="1F856B8D" w:rsidR="00557955" w:rsidRPr="00ED75BD" w:rsidRDefault="00557955" w:rsidP="00557955">
      <w:pPr>
        <w:spacing w:before="0"/>
        <w:jc w:val="center"/>
        <w:textAlignment w:val="baseline"/>
        <w:rPr>
          <w:b/>
          <w:bCs/>
          <w:szCs w:val="24"/>
        </w:rPr>
      </w:pPr>
    </w:p>
    <w:p w14:paraId="162BE060" w14:textId="518236A4" w:rsidR="00557955" w:rsidRPr="00ED75BD" w:rsidRDefault="00557955" w:rsidP="00557955">
      <w:pPr>
        <w:spacing w:before="0"/>
        <w:jc w:val="center"/>
        <w:textAlignment w:val="baseline"/>
        <w:rPr>
          <w:b/>
          <w:bCs/>
          <w:szCs w:val="24"/>
        </w:rPr>
      </w:pPr>
      <w:r w:rsidRPr="00ED75BD">
        <w:rPr>
          <w:b/>
          <w:bCs/>
          <w:szCs w:val="24"/>
        </w:rPr>
        <w:t>VA File Number</w:t>
      </w:r>
    </w:p>
    <w:p w14:paraId="162BE061" w14:textId="01765BD5" w:rsidR="00557955" w:rsidRPr="00ED75BD" w:rsidRDefault="00557955" w:rsidP="00557955">
      <w:pPr>
        <w:spacing w:before="0"/>
        <w:jc w:val="center"/>
        <w:textAlignment w:val="baseline"/>
        <w:rPr>
          <w:b/>
          <w:bCs/>
          <w:szCs w:val="24"/>
        </w:rPr>
      </w:pPr>
      <w:r w:rsidRPr="00ED75BD">
        <w:rPr>
          <w:b/>
          <w:bCs/>
          <w:szCs w:val="24"/>
        </w:rPr>
        <w:t>C/CSS #</w:t>
      </w:r>
    </w:p>
    <w:p w14:paraId="162BE062" w14:textId="4C066ECB" w:rsidR="00557955" w:rsidRPr="00ED75BD" w:rsidRDefault="00557955" w:rsidP="00557955">
      <w:pPr>
        <w:spacing w:before="0"/>
        <w:jc w:val="center"/>
        <w:textAlignment w:val="baseline"/>
        <w:rPr>
          <w:b/>
          <w:bCs/>
          <w:szCs w:val="24"/>
        </w:rPr>
      </w:pPr>
    </w:p>
    <w:p w14:paraId="162BE063" w14:textId="3654ACF1" w:rsidR="00557955" w:rsidRPr="00ED75BD" w:rsidRDefault="00002DF0" w:rsidP="00557955">
      <w:pPr>
        <w:spacing w:before="0"/>
        <w:jc w:val="center"/>
        <w:textAlignment w:val="baseline"/>
        <w:rPr>
          <w:b/>
          <w:bCs/>
          <w:szCs w:val="24"/>
        </w:rPr>
      </w:pPr>
      <w:r w:rsidRPr="00ED75BD">
        <w:rPr>
          <w:b/>
          <w:bCs/>
          <w:noProof/>
          <w:szCs w:val="24"/>
        </w:rPr>
        <mc:AlternateContent>
          <mc:Choice Requires="wps">
            <w:drawing>
              <wp:anchor distT="0" distB="0" distL="114300" distR="114300" simplePos="0" relativeHeight="251661312" behindDoc="0" locked="0" layoutInCell="1" allowOverlap="1" wp14:anchorId="162BE107" wp14:editId="162BE108">
                <wp:simplePos x="0" y="0"/>
                <wp:positionH relativeFrom="column">
                  <wp:posOffset>59055</wp:posOffset>
                </wp:positionH>
                <wp:positionV relativeFrom="paragraph">
                  <wp:posOffset>41085</wp:posOffset>
                </wp:positionV>
                <wp:extent cx="1618537" cy="425416"/>
                <wp:effectExtent l="0" t="0" r="203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537" cy="425416"/>
                        </a:xfrm>
                        <a:prstGeom prst="rect">
                          <a:avLst/>
                        </a:prstGeom>
                        <a:solidFill>
                          <a:srgbClr val="FFFFFF"/>
                        </a:solidFill>
                        <a:ln w="9525">
                          <a:solidFill>
                            <a:srgbClr val="000000"/>
                          </a:solidFill>
                          <a:miter lim="800000"/>
                          <a:headEnd/>
                          <a:tailEnd/>
                        </a:ln>
                      </wps:spPr>
                      <wps:txbx>
                        <w:txbxContent>
                          <w:p w14:paraId="162BE13A" w14:textId="77777777" w:rsidR="00046A6B" w:rsidRDefault="00046A6B" w:rsidP="00002DF0">
                            <w:pPr>
                              <w:spacing w:before="0"/>
                            </w:pPr>
                            <w:r>
                              <w:t>Verify VA Form 21-22 in VBMS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07" id="Text Box 3" o:spid="_x0000_s1027" type="#_x0000_t202" style="position:absolute;left:0;text-align:left;margin-left:4.65pt;margin-top:3.25pt;width:127.4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3RKwIAAFc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">
                <v:textbox>
                  <w:txbxContent>
                    <w:p w14:paraId="162BE13A" w14:textId="77777777" w:rsidR="00046A6B" w:rsidRDefault="00046A6B" w:rsidP="00002DF0">
                      <w:pPr>
                        <w:spacing w:before="0"/>
                      </w:pPr>
                      <w:r>
                        <w:t>Verify VA Form 21-22 in VBMS documents</w:t>
                      </w:r>
                    </w:p>
                  </w:txbxContent>
                </v:textbox>
              </v:shape>
            </w:pict>
          </mc:Fallback>
        </mc:AlternateContent>
      </w:r>
      <w:r w:rsidR="00557955" w:rsidRPr="00ED75BD">
        <w:rPr>
          <w:b/>
          <w:bCs/>
          <w:szCs w:val="24"/>
        </w:rPr>
        <w:t>Represented by:</w:t>
      </w:r>
    </w:p>
    <w:p w14:paraId="162BE064" w14:textId="5B70FDF0" w:rsidR="00557955" w:rsidRPr="00ED75BD" w:rsidRDefault="00DD1D6A" w:rsidP="00557955">
      <w:pPr>
        <w:spacing w:before="0"/>
        <w:jc w:val="center"/>
        <w:textAlignment w:val="baseline"/>
        <w:rPr>
          <w:i/>
          <w:iCs/>
          <w:szCs w:val="24"/>
        </w:rPr>
      </w:pPr>
      <w:r w:rsidRPr="00ED75BD">
        <w:rPr>
          <w:noProof/>
          <w:szCs w:val="24"/>
        </w:rPr>
        <mc:AlternateContent>
          <mc:Choice Requires="wps">
            <w:drawing>
              <wp:anchor distT="0" distB="0" distL="114300" distR="114300" simplePos="0" relativeHeight="251680768" behindDoc="0" locked="0" layoutInCell="1" allowOverlap="1" wp14:anchorId="162BE109" wp14:editId="0CB24F64">
                <wp:simplePos x="0" y="0"/>
                <wp:positionH relativeFrom="column">
                  <wp:posOffset>1674055</wp:posOffset>
                </wp:positionH>
                <wp:positionV relativeFrom="paragraph">
                  <wp:posOffset>92808</wp:posOffset>
                </wp:positionV>
                <wp:extent cx="434975" cy="0"/>
                <wp:effectExtent l="0" t="76200" r="2222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7E35F"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pt,7.3pt" to="166.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GEMgIAAFc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">
                <v:stroke endarrow="block"/>
              </v:line>
            </w:pict>
          </mc:Fallback>
        </mc:AlternateContent>
      </w:r>
      <w:r w:rsidR="00557955" w:rsidRPr="00ED75BD">
        <w:rPr>
          <w:b/>
          <w:bCs/>
          <w:szCs w:val="24"/>
        </w:rPr>
        <w:t>AMERICAN LEGION</w:t>
      </w:r>
    </w:p>
    <w:p w14:paraId="162BE065" w14:textId="6B792F67" w:rsidR="00557955" w:rsidRPr="00ED75BD" w:rsidRDefault="00557955" w:rsidP="00557955">
      <w:pPr>
        <w:spacing w:before="0"/>
        <w:jc w:val="center"/>
        <w:textAlignment w:val="baseline"/>
        <w:rPr>
          <w:b/>
          <w:bCs/>
          <w:szCs w:val="24"/>
        </w:rPr>
      </w:pPr>
    </w:p>
    <w:p w14:paraId="162BE066" w14:textId="52B406E0" w:rsidR="00557955" w:rsidRPr="00ED75BD" w:rsidRDefault="00557955" w:rsidP="00557955">
      <w:pPr>
        <w:spacing w:before="0"/>
        <w:jc w:val="center"/>
        <w:textAlignment w:val="baseline"/>
        <w:rPr>
          <w:b/>
          <w:bCs/>
          <w:szCs w:val="24"/>
        </w:rPr>
      </w:pPr>
      <w:r w:rsidRPr="00ED75BD">
        <w:rPr>
          <w:b/>
          <w:bCs/>
          <w:szCs w:val="24"/>
        </w:rPr>
        <w:t>Rating Decision</w:t>
      </w:r>
    </w:p>
    <w:p w14:paraId="162BE067" w14:textId="5A6772A7" w:rsidR="00557955" w:rsidRPr="00ED75BD" w:rsidRDefault="0010004F" w:rsidP="00557955">
      <w:pPr>
        <w:spacing w:before="0"/>
        <w:jc w:val="center"/>
        <w:textAlignment w:val="baseline"/>
        <w:rPr>
          <w:b/>
          <w:bCs/>
          <w:szCs w:val="24"/>
        </w:rPr>
      </w:pPr>
      <w:bookmarkStart w:id="39" w:name="RatingDate"/>
      <w:r w:rsidRPr="00ED75BD">
        <w:rPr>
          <w:b/>
          <w:bCs/>
          <w:noProof/>
          <w:szCs w:val="24"/>
        </w:rPr>
        <mc:AlternateContent>
          <mc:Choice Requires="wps">
            <w:drawing>
              <wp:anchor distT="0" distB="0" distL="114300" distR="114300" simplePos="0" relativeHeight="251678720" behindDoc="0" locked="0" layoutInCell="1" allowOverlap="1" wp14:anchorId="162BE10B" wp14:editId="1112AB41">
                <wp:simplePos x="0" y="0"/>
                <wp:positionH relativeFrom="column">
                  <wp:posOffset>-146685</wp:posOffset>
                </wp:positionH>
                <wp:positionV relativeFrom="paragraph">
                  <wp:posOffset>167689</wp:posOffset>
                </wp:positionV>
                <wp:extent cx="2058035" cy="454660"/>
                <wp:effectExtent l="0" t="0" r="18415"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454660"/>
                        </a:xfrm>
                        <a:prstGeom prst="rect">
                          <a:avLst/>
                        </a:prstGeom>
                        <a:solidFill>
                          <a:srgbClr val="FFFFFF"/>
                        </a:solidFill>
                        <a:ln w="9525">
                          <a:solidFill>
                            <a:srgbClr val="000000"/>
                          </a:solidFill>
                          <a:miter lim="800000"/>
                          <a:headEnd/>
                          <a:tailEnd/>
                        </a:ln>
                      </wps:spPr>
                      <wps:txbx>
                        <w:txbxContent>
                          <w:p w14:paraId="162BE13B" w14:textId="77777777" w:rsidR="00046A6B" w:rsidRDefault="00046A6B" w:rsidP="00D92178">
                            <w:pPr>
                              <w:spacing w:before="0"/>
                            </w:pPr>
                            <w:r>
                              <w:t>Lists both military service and claim-specific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0B" id="Text Box 6" o:spid="_x0000_s1028" type="#_x0000_t202" style="position:absolute;left:0;text-align:left;margin-left:-11.55pt;margin-top:13.2pt;width:162.05pt;height:3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">
                <v:textbox>
                  <w:txbxContent>
                    <w:p w14:paraId="162BE13B" w14:textId="77777777" w:rsidR="00046A6B" w:rsidRDefault="00046A6B" w:rsidP="00D92178">
                      <w:pPr>
                        <w:spacing w:before="0"/>
                      </w:pPr>
                      <w:r>
                        <w:t>Lists both military service and claim-specific information</w:t>
                      </w:r>
                    </w:p>
                  </w:txbxContent>
                </v:textbox>
              </v:shape>
            </w:pict>
          </mc:Fallback>
        </mc:AlternateContent>
      </w:r>
      <w:r w:rsidR="00557955" w:rsidRPr="00ED75BD">
        <w:rPr>
          <w:b/>
          <w:bCs/>
          <w:szCs w:val="24"/>
        </w:rPr>
        <w:t xml:space="preserve">August 4, </w:t>
      </w:r>
      <w:bookmarkEnd w:id="39"/>
      <w:r w:rsidR="00BA27D2" w:rsidRPr="00ED75BD">
        <w:rPr>
          <w:b/>
          <w:bCs/>
          <w:szCs w:val="24"/>
        </w:rPr>
        <w:t>2018</w:t>
      </w:r>
    </w:p>
    <w:p w14:paraId="162BE068" w14:textId="4F5FF4E9" w:rsidR="00557955" w:rsidRPr="00ED75BD" w:rsidRDefault="00557955" w:rsidP="00557955">
      <w:pPr>
        <w:spacing w:before="0"/>
        <w:jc w:val="center"/>
        <w:textAlignment w:val="baseline"/>
        <w:rPr>
          <w:b/>
          <w:bCs/>
          <w:szCs w:val="24"/>
        </w:rPr>
      </w:pPr>
    </w:p>
    <w:p w14:paraId="162BE069" w14:textId="049656E0" w:rsidR="00557955" w:rsidRPr="00ED75BD" w:rsidRDefault="005F0354" w:rsidP="00557955">
      <w:pPr>
        <w:spacing w:before="0"/>
        <w:jc w:val="center"/>
        <w:textAlignment w:val="baseline"/>
        <w:rPr>
          <w:b/>
          <w:bCs/>
          <w:szCs w:val="24"/>
          <w:u w:val="single"/>
        </w:rPr>
      </w:pPr>
      <w:r w:rsidRPr="00ED75BD">
        <w:rPr>
          <w:noProof/>
          <w:szCs w:val="24"/>
        </w:rPr>
        <mc:AlternateContent>
          <mc:Choice Requires="wps">
            <w:drawing>
              <wp:anchor distT="0" distB="0" distL="114300" distR="114300" simplePos="0" relativeHeight="251682816" behindDoc="0" locked="0" layoutInCell="1" allowOverlap="1" wp14:anchorId="162BE10D" wp14:editId="606132C7">
                <wp:simplePos x="0" y="0"/>
                <wp:positionH relativeFrom="column">
                  <wp:posOffset>1906905</wp:posOffset>
                </wp:positionH>
                <wp:positionV relativeFrom="paragraph">
                  <wp:posOffset>119825</wp:posOffset>
                </wp:positionV>
                <wp:extent cx="361849" cy="141806"/>
                <wp:effectExtent l="0" t="0" r="76835" b="6794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849" cy="1418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A4AB" id="Straight Connector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9.45pt" to="178.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">
                <v:stroke endarrow="block"/>
              </v:line>
            </w:pict>
          </mc:Fallback>
        </mc:AlternateContent>
      </w:r>
    </w:p>
    <w:p w14:paraId="162BE06A" w14:textId="30573AB2" w:rsidR="00557955" w:rsidRPr="00ED75BD" w:rsidRDefault="00557955" w:rsidP="00557955">
      <w:pPr>
        <w:spacing w:before="0"/>
        <w:jc w:val="center"/>
        <w:textAlignment w:val="baseline"/>
        <w:rPr>
          <w:b/>
          <w:bCs/>
          <w:szCs w:val="24"/>
          <w:u w:val="single"/>
        </w:rPr>
      </w:pPr>
      <w:r w:rsidRPr="00ED75BD">
        <w:rPr>
          <w:b/>
          <w:bCs/>
          <w:szCs w:val="24"/>
          <w:u w:val="single"/>
        </w:rPr>
        <w:t>INTRODUCTION</w:t>
      </w:r>
    </w:p>
    <w:p w14:paraId="162BE06B" w14:textId="77777777" w:rsidR="00557955" w:rsidRPr="00ED75BD" w:rsidRDefault="00557955" w:rsidP="00557955">
      <w:pPr>
        <w:spacing w:before="0"/>
        <w:textAlignment w:val="baseline"/>
        <w:rPr>
          <w:szCs w:val="24"/>
        </w:rPr>
      </w:pPr>
    </w:p>
    <w:p w14:paraId="162BE06C" w14:textId="12374B00" w:rsidR="00557955" w:rsidRPr="00ED75BD" w:rsidRDefault="00557955" w:rsidP="00557955">
      <w:pPr>
        <w:spacing w:before="0"/>
        <w:textAlignment w:val="baseline"/>
        <w:rPr>
          <w:i/>
          <w:iCs/>
          <w:szCs w:val="24"/>
        </w:rPr>
      </w:pPr>
      <w:r w:rsidRPr="00ED75BD">
        <w:rPr>
          <w:szCs w:val="24"/>
        </w:rPr>
        <w:t xml:space="preserve">The records reflect that you are a </w:t>
      </w:r>
      <w:r w:rsidR="005C3D06">
        <w:rPr>
          <w:szCs w:val="24"/>
        </w:rPr>
        <w:t>V</w:t>
      </w:r>
      <w:r w:rsidRPr="00ED75BD">
        <w:rPr>
          <w:szCs w:val="24"/>
        </w:rPr>
        <w:t xml:space="preserve">eteran of the Vietnam Era.  You served in the Navy from May 12, 1965 to April 4, 1967.  You filed a new claim for hearing loss and tinnitus that was received on May 27, </w:t>
      </w:r>
      <w:r w:rsidR="00BA27D2" w:rsidRPr="00ED75BD">
        <w:rPr>
          <w:szCs w:val="24"/>
        </w:rPr>
        <w:t>2018</w:t>
      </w:r>
      <w:r w:rsidRPr="00ED75BD">
        <w:rPr>
          <w:szCs w:val="24"/>
        </w:rPr>
        <w:t>.  Based on a review of the evidence listed below, we have made the following decision(s) on your claim.</w:t>
      </w:r>
    </w:p>
    <w:p w14:paraId="162BE06D" w14:textId="77777777" w:rsidR="00557955" w:rsidRPr="00ED75BD" w:rsidRDefault="00557955" w:rsidP="00557955">
      <w:pPr>
        <w:spacing w:before="0"/>
        <w:jc w:val="center"/>
        <w:textAlignment w:val="baseline"/>
        <w:rPr>
          <w:b/>
          <w:bCs/>
          <w:szCs w:val="24"/>
          <w:u w:val="single"/>
        </w:rPr>
      </w:pPr>
      <w:r w:rsidRPr="00ED75BD">
        <w:rPr>
          <w:b/>
          <w:bCs/>
          <w:noProof/>
          <w:szCs w:val="24"/>
          <w:u w:val="single"/>
        </w:rPr>
        <mc:AlternateContent>
          <mc:Choice Requires="wps">
            <w:drawing>
              <wp:anchor distT="0" distB="0" distL="114300" distR="114300" simplePos="0" relativeHeight="251662336" behindDoc="0" locked="0" layoutInCell="1" allowOverlap="1" wp14:anchorId="162BE10F" wp14:editId="162BE110">
                <wp:simplePos x="0" y="0"/>
                <wp:positionH relativeFrom="column">
                  <wp:posOffset>3833050</wp:posOffset>
                </wp:positionH>
                <wp:positionV relativeFrom="paragraph">
                  <wp:posOffset>108585</wp:posOffset>
                </wp:positionV>
                <wp:extent cx="2239546" cy="441960"/>
                <wp:effectExtent l="0" t="0" r="2794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546" cy="441960"/>
                        </a:xfrm>
                        <a:prstGeom prst="rect">
                          <a:avLst/>
                        </a:prstGeom>
                        <a:solidFill>
                          <a:srgbClr val="FFFFFF"/>
                        </a:solidFill>
                        <a:ln w="9525">
                          <a:solidFill>
                            <a:srgbClr val="000000"/>
                          </a:solidFill>
                          <a:miter lim="800000"/>
                          <a:headEnd/>
                          <a:tailEnd/>
                        </a:ln>
                      </wps:spPr>
                      <wps:txbx>
                        <w:txbxContent>
                          <w:p w14:paraId="162BE13C" w14:textId="77777777" w:rsidR="00046A6B" w:rsidRDefault="00046A6B" w:rsidP="00002DF0">
                            <w:pPr>
                              <w:spacing w:before="0"/>
                            </w:pPr>
                            <w:r>
                              <w:t>All claimed disabilities should be addressed in rating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0F" id="Text Box 2" o:spid="_x0000_s1029" type="#_x0000_t202" style="position:absolute;left:0;text-align:left;margin-left:301.8pt;margin-top:8.55pt;width:176.35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vvLgIAAFcEAAAOAAAAZHJzL2Uyb0RvYy54bWysVNtu2zAMfR+wfxD0vjhxk6w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">
                <v:textbox>
                  <w:txbxContent>
                    <w:p w14:paraId="162BE13C" w14:textId="77777777" w:rsidR="00046A6B" w:rsidRDefault="00046A6B" w:rsidP="00002DF0">
                      <w:pPr>
                        <w:spacing w:before="0"/>
                      </w:pPr>
                      <w:r>
                        <w:t>All claimed disabilities should be addressed in rating decision</w:t>
                      </w:r>
                    </w:p>
                  </w:txbxContent>
                </v:textbox>
              </v:shape>
            </w:pict>
          </mc:Fallback>
        </mc:AlternateContent>
      </w:r>
    </w:p>
    <w:p w14:paraId="162BE06E" w14:textId="6DF29A25" w:rsidR="00557955" w:rsidRPr="00ED75BD" w:rsidRDefault="005F0354" w:rsidP="00557955">
      <w:pPr>
        <w:spacing w:before="0"/>
        <w:jc w:val="center"/>
        <w:textAlignment w:val="baseline"/>
        <w:rPr>
          <w:b/>
          <w:bCs/>
          <w:szCs w:val="24"/>
          <w:u w:val="single"/>
        </w:rPr>
      </w:pPr>
      <w:r w:rsidRPr="00ED75BD">
        <w:rPr>
          <w:noProof/>
          <w:szCs w:val="24"/>
        </w:rPr>
        <mc:AlternateContent>
          <mc:Choice Requires="wps">
            <w:drawing>
              <wp:anchor distT="0" distB="0" distL="114300" distR="114300" simplePos="0" relativeHeight="251684864" behindDoc="0" locked="0" layoutInCell="1" allowOverlap="1" wp14:anchorId="162BE111" wp14:editId="0594616C">
                <wp:simplePos x="0" y="0"/>
                <wp:positionH relativeFrom="column">
                  <wp:posOffset>3448875</wp:posOffset>
                </wp:positionH>
                <wp:positionV relativeFrom="paragraph">
                  <wp:posOffset>100965</wp:posOffset>
                </wp:positionV>
                <wp:extent cx="381000" cy="170815"/>
                <wp:effectExtent l="38100" t="0" r="19050" b="577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170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229E" id="Straight Connector 10"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5pt,7.95pt" to="301.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">
                <v:stroke endarrow="block"/>
              </v:line>
            </w:pict>
          </mc:Fallback>
        </mc:AlternateContent>
      </w:r>
    </w:p>
    <w:p w14:paraId="162BE06F" w14:textId="34380E25" w:rsidR="00557955" w:rsidRPr="00ED75BD" w:rsidRDefault="00557955" w:rsidP="00557955">
      <w:pPr>
        <w:spacing w:before="0"/>
        <w:jc w:val="center"/>
        <w:textAlignment w:val="baseline"/>
        <w:rPr>
          <w:b/>
          <w:bCs/>
          <w:szCs w:val="24"/>
          <w:u w:val="single"/>
        </w:rPr>
      </w:pPr>
      <w:r w:rsidRPr="00ED75BD">
        <w:rPr>
          <w:b/>
          <w:bCs/>
          <w:szCs w:val="24"/>
          <w:u w:val="single"/>
        </w:rPr>
        <w:t>DECISION</w:t>
      </w:r>
    </w:p>
    <w:p w14:paraId="162BE070" w14:textId="77777777" w:rsidR="00557955" w:rsidRPr="00ED75BD" w:rsidRDefault="00557955" w:rsidP="00557955">
      <w:pPr>
        <w:spacing w:before="0"/>
        <w:textAlignment w:val="baseline"/>
        <w:rPr>
          <w:szCs w:val="24"/>
        </w:rPr>
      </w:pPr>
    </w:p>
    <w:p w14:paraId="162BE071" w14:textId="119E2C5C" w:rsidR="00557955" w:rsidRPr="00ED75BD" w:rsidRDefault="00557955" w:rsidP="00557955">
      <w:pPr>
        <w:spacing w:before="0"/>
        <w:textAlignment w:val="baseline"/>
        <w:rPr>
          <w:szCs w:val="24"/>
        </w:rPr>
      </w:pPr>
      <w:r w:rsidRPr="00ED75BD">
        <w:rPr>
          <w:szCs w:val="24"/>
        </w:rPr>
        <w:t xml:space="preserve">1. Service connected for tinnitus is granted with an evaluation of 10 percent effective May 27, </w:t>
      </w:r>
      <w:r w:rsidR="00BA27D2" w:rsidRPr="00ED75BD">
        <w:rPr>
          <w:szCs w:val="24"/>
        </w:rPr>
        <w:t>2018</w:t>
      </w:r>
      <w:r w:rsidRPr="00ED75BD">
        <w:rPr>
          <w:szCs w:val="24"/>
        </w:rPr>
        <w:t>.</w:t>
      </w:r>
    </w:p>
    <w:p w14:paraId="162BE072" w14:textId="3ACC6E71" w:rsidR="00557955" w:rsidRPr="00ED75BD" w:rsidRDefault="00557955" w:rsidP="00557955">
      <w:pPr>
        <w:spacing w:before="0"/>
        <w:textAlignment w:val="baseline"/>
        <w:rPr>
          <w:szCs w:val="24"/>
        </w:rPr>
      </w:pPr>
    </w:p>
    <w:p w14:paraId="162BE073" w14:textId="77777777" w:rsidR="00557955" w:rsidRPr="00ED75BD" w:rsidRDefault="00557955" w:rsidP="00557955">
      <w:pPr>
        <w:spacing w:before="0"/>
        <w:textAlignment w:val="baseline"/>
        <w:rPr>
          <w:szCs w:val="24"/>
        </w:rPr>
      </w:pPr>
      <w:r w:rsidRPr="00ED75BD">
        <w:rPr>
          <w:szCs w:val="24"/>
        </w:rPr>
        <w:t xml:space="preserve">2. Service connection for bilateral hearing loss is granted with an evaluation of 10 percent effective May 27, </w:t>
      </w:r>
      <w:r w:rsidR="00BA27D2" w:rsidRPr="00ED75BD">
        <w:rPr>
          <w:szCs w:val="24"/>
        </w:rPr>
        <w:t>2018</w:t>
      </w:r>
      <w:r w:rsidRPr="00ED75BD">
        <w:rPr>
          <w:szCs w:val="24"/>
        </w:rPr>
        <w:t>.</w:t>
      </w:r>
    </w:p>
    <w:p w14:paraId="162BE074" w14:textId="77777777" w:rsidR="00557955" w:rsidRPr="00ED75BD" w:rsidRDefault="00002DF0" w:rsidP="00557955">
      <w:pPr>
        <w:spacing w:before="0"/>
        <w:textAlignment w:val="baseline"/>
        <w:rPr>
          <w:b/>
          <w:bCs/>
          <w:sz w:val="20"/>
          <w:u w:val="single"/>
        </w:rPr>
      </w:pPr>
      <w:r w:rsidRPr="00ED75BD">
        <w:rPr>
          <w:b/>
          <w:bCs/>
          <w:noProof/>
          <w:szCs w:val="24"/>
          <w:u w:val="single"/>
        </w:rPr>
        <mc:AlternateContent>
          <mc:Choice Requires="wps">
            <w:drawing>
              <wp:anchor distT="0" distB="0" distL="114300" distR="114300" simplePos="0" relativeHeight="251663360" behindDoc="0" locked="0" layoutInCell="1" allowOverlap="1" wp14:anchorId="162BE113" wp14:editId="162BE114">
                <wp:simplePos x="0" y="0"/>
                <wp:positionH relativeFrom="column">
                  <wp:posOffset>3799404</wp:posOffset>
                </wp:positionH>
                <wp:positionV relativeFrom="paragraph">
                  <wp:posOffset>27665</wp:posOffset>
                </wp:positionV>
                <wp:extent cx="1995055" cy="464820"/>
                <wp:effectExtent l="0" t="0" r="2476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055" cy="464820"/>
                        </a:xfrm>
                        <a:prstGeom prst="rect">
                          <a:avLst/>
                        </a:prstGeom>
                        <a:solidFill>
                          <a:srgbClr val="FFFFFF"/>
                        </a:solidFill>
                        <a:ln w="9525">
                          <a:solidFill>
                            <a:srgbClr val="000000"/>
                          </a:solidFill>
                          <a:miter lim="800000"/>
                          <a:headEnd/>
                          <a:tailEnd/>
                        </a:ln>
                      </wps:spPr>
                      <wps:txbx>
                        <w:txbxContent>
                          <w:p w14:paraId="162BE13D" w14:textId="77777777" w:rsidR="00046A6B" w:rsidRDefault="00046A6B" w:rsidP="00002DF0">
                            <w:pPr>
                              <w:spacing w:before="0"/>
                            </w:pPr>
                            <w:r>
                              <w:t>All received evidence should be stated in rating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13" id="Text Box 1" o:spid="_x0000_s1030" type="#_x0000_t202" style="position:absolute;margin-left:299.15pt;margin-top:2.2pt;width:157.1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">
                <v:textbox>
                  <w:txbxContent>
                    <w:p w14:paraId="162BE13D" w14:textId="77777777" w:rsidR="00046A6B" w:rsidRDefault="00046A6B" w:rsidP="00002DF0">
                      <w:pPr>
                        <w:spacing w:before="0"/>
                      </w:pPr>
                      <w:r>
                        <w:t>All received evidence should be stated in rating decision</w:t>
                      </w:r>
                    </w:p>
                  </w:txbxContent>
                </v:textbox>
              </v:shape>
            </w:pict>
          </mc:Fallback>
        </mc:AlternateContent>
      </w:r>
    </w:p>
    <w:p w14:paraId="162BE075" w14:textId="77777777" w:rsidR="00557955" w:rsidRPr="00ED75BD" w:rsidRDefault="005F0354" w:rsidP="00557955">
      <w:pPr>
        <w:spacing w:before="0"/>
        <w:jc w:val="center"/>
        <w:textAlignment w:val="baseline"/>
        <w:rPr>
          <w:b/>
          <w:bCs/>
          <w:sz w:val="20"/>
          <w:u w:val="single"/>
        </w:rPr>
      </w:pPr>
      <w:r w:rsidRPr="00ED75BD">
        <w:rPr>
          <w:noProof/>
          <w:szCs w:val="24"/>
        </w:rPr>
        <mc:AlternateContent>
          <mc:Choice Requires="wps">
            <w:drawing>
              <wp:anchor distT="0" distB="0" distL="114300" distR="114300" simplePos="0" relativeHeight="251686912" behindDoc="0" locked="0" layoutInCell="1" allowOverlap="1" wp14:anchorId="162BE115" wp14:editId="162BE116">
                <wp:simplePos x="0" y="0"/>
                <wp:positionH relativeFrom="column">
                  <wp:posOffset>3410381</wp:posOffset>
                </wp:positionH>
                <wp:positionV relativeFrom="paragraph">
                  <wp:posOffset>59720</wp:posOffset>
                </wp:positionV>
                <wp:extent cx="381000" cy="170815"/>
                <wp:effectExtent l="38100" t="0" r="19050" b="577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170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722B3" id="Straight Connector 11"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5pt,4.7pt" to="298.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">
                <v:stroke endarrow="block"/>
              </v:line>
            </w:pict>
          </mc:Fallback>
        </mc:AlternateContent>
      </w:r>
    </w:p>
    <w:p w14:paraId="162BE076" w14:textId="77777777" w:rsidR="00557955" w:rsidRPr="00ED75BD" w:rsidRDefault="00557955" w:rsidP="00557955">
      <w:pPr>
        <w:spacing w:before="0"/>
        <w:jc w:val="center"/>
        <w:textAlignment w:val="baseline"/>
        <w:rPr>
          <w:b/>
          <w:bCs/>
          <w:sz w:val="20"/>
          <w:u w:val="single"/>
        </w:rPr>
      </w:pPr>
      <w:r w:rsidRPr="00ED75BD">
        <w:rPr>
          <w:b/>
          <w:bCs/>
          <w:sz w:val="20"/>
          <w:u w:val="single"/>
        </w:rPr>
        <w:t>EVIDENCE</w:t>
      </w:r>
    </w:p>
    <w:p w14:paraId="162BE077" w14:textId="77777777" w:rsidR="00557955" w:rsidRPr="00ED75BD" w:rsidRDefault="00557955" w:rsidP="00557955">
      <w:pPr>
        <w:spacing w:before="0"/>
        <w:textAlignment w:val="baseline"/>
        <w:rPr>
          <w:sz w:val="20"/>
        </w:rPr>
      </w:pPr>
    </w:p>
    <w:p w14:paraId="162BE078" w14:textId="77777777" w:rsidR="00557955" w:rsidRPr="00ED75BD" w:rsidRDefault="00557955" w:rsidP="00DB727E">
      <w:pPr>
        <w:numPr>
          <w:ilvl w:val="0"/>
          <w:numId w:val="6"/>
        </w:numPr>
        <w:spacing w:before="0"/>
        <w:textAlignment w:val="baseline"/>
        <w:rPr>
          <w:szCs w:val="24"/>
        </w:rPr>
      </w:pPr>
      <w:r w:rsidRPr="00ED75BD">
        <w:rPr>
          <w:szCs w:val="24"/>
        </w:rPr>
        <w:t xml:space="preserve">VA Form 21-526EZ, Fully Developed Claim received May 27, </w:t>
      </w:r>
      <w:r w:rsidR="00BA27D2" w:rsidRPr="00ED75BD">
        <w:rPr>
          <w:szCs w:val="24"/>
        </w:rPr>
        <w:t>2018</w:t>
      </w:r>
    </w:p>
    <w:p w14:paraId="162BE079" w14:textId="77777777" w:rsidR="00557955" w:rsidRPr="00ED75BD" w:rsidRDefault="00557955" w:rsidP="00DB727E">
      <w:pPr>
        <w:numPr>
          <w:ilvl w:val="0"/>
          <w:numId w:val="6"/>
        </w:numPr>
        <w:spacing w:before="0"/>
        <w:textAlignment w:val="baseline"/>
        <w:rPr>
          <w:szCs w:val="24"/>
        </w:rPr>
      </w:pPr>
      <w:r w:rsidRPr="00ED75BD">
        <w:rPr>
          <w:szCs w:val="24"/>
        </w:rPr>
        <w:t xml:space="preserve">VA Audio examination dated June 20, </w:t>
      </w:r>
      <w:r w:rsidR="00BA27D2" w:rsidRPr="00ED75BD">
        <w:rPr>
          <w:szCs w:val="24"/>
        </w:rPr>
        <w:t>2018</w:t>
      </w:r>
    </w:p>
    <w:p w14:paraId="162BE07A" w14:textId="77777777" w:rsidR="00557955" w:rsidRPr="00ED75BD" w:rsidRDefault="00557955" w:rsidP="00DB727E">
      <w:pPr>
        <w:numPr>
          <w:ilvl w:val="0"/>
          <w:numId w:val="6"/>
        </w:numPr>
        <w:spacing w:before="0"/>
        <w:textAlignment w:val="baseline"/>
        <w:rPr>
          <w:szCs w:val="24"/>
        </w:rPr>
      </w:pPr>
      <w:r w:rsidRPr="00ED75BD">
        <w:rPr>
          <w:szCs w:val="24"/>
        </w:rPr>
        <w:t xml:space="preserve">VA 21-22 Appointment of  Veterans Service Organization as Claimant’s Representative received on May 27, </w:t>
      </w:r>
      <w:r w:rsidR="00BA27D2" w:rsidRPr="00ED75BD">
        <w:rPr>
          <w:szCs w:val="24"/>
        </w:rPr>
        <w:t>2018</w:t>
      </w:r>
      <w:r w:rsidRPr="00ED75BD">
        <w:rPr>
          <w:szCs w:val="24"/>
        </w:rPr>
        <w:t xml:space="preserve"> </w:t>
      </w:r>
    </w:p>
    <w:p w14:paraId="162BE07B" w14:textId="77777777" w:rsidR="00557955" w:rsidRPr="00ED75BD" w:rsidRDefault="00557955" w:rsidP="00DB727E">
      <w:pPr>
        <w:numPr>
          <w:ilvl w:val="0"/>
          <w:numId w:val="6"/>
        </w:numPr>
        <w:spacing w:before="0"/>
        <w:textAlignment w:val="baseline"/>
        <w:rPr>
          <w:szCs w:val="24"/>
        </w:rPr>
      </w:pPr>
      <w:r w:rsidRPr="00ED75BD">
        <w:rPr>
          <w:szCs w:val="24"/>
        </w:rPr>
        <w:t>Medical Clinic outpatient treatment records from February 24, 2011 through June 16</w:t>
      </w:r>
      <w:r w:rsidR="00BA27D2" w:rsidRPr="00ED75BD">
        <w:rPr>
          <w:szCs w:val="24"/>
        </w:rPr>
        <w:t>, 2017</w:t>
      </w:r>
    </w:p>
    <w:p w14:paraId="162BE07C" w14:textId="77777777" w:rsidR="00557955" w:rsidRPr="00ED75BD" w:rsidRDefault="00557955" w:rsidP="00DB727E">
      <w:pPr>
        <w:numPr>
          <w:ilvl w:val="0"/>
          <w:numId w:val="6"/>
        </w:numPr>
        <w:spacing w:before="0"/>
        <w:textAlignment w:val="baseline"/>
        <w:rPr>
          <w:szCs w:val="24"/>
        </w:rPr>
      </w:pPr>
      <w:r w:rsidRPr="00ED75BD">
        <w:rPr>
          <w:szCs w:val="24"/>
        </w:rPr>
        <w:t>Service Treatment Records</w:t>
      </w:r>
    </w:p>
    <w:p w14:paraId="162BE07E" w14:textId="141C6863" w:rsidR="00F75B47" w:rsidRPr="00ED75BD" w:rsidRDefault="00F75B47">
      <w:pPr>
        <w:overflowPunct/>
        <w:autoSpaceDE/>
        <w:autoSpaceDN/>
        <w:adjustRightInd/>
        <w:spacing w:before="0"/>
        <w:rPr>
          <w:b/>
          <w:bCs/>
          <w:szCs w:val="24"/>
          <w:u w:val="single"/>
        </w:rPr>
      </w:pPr>
    </w:p>
    <w:p w14:paraId="162BE07F" w14:textId="77777777" w:rsidR="00557955" w:rsidRPr="00ED75BD" w:rsidRDefault="001A4274" w:rsidP="00557955">
      <w:pPr>
        <w:spacing w:before="0"/>
        <w:jc w:val="center"/>
        <w:textAlignment w:val="baseline"/>
        <w:rPr>
          <w:szCs w:val="24"/>
        </w:rPr>
      </w:pPr>
      <w:r w:rsidRPr="00ED75BD">
        <w:rPr>
          <w:noProof/>
          <w:szCs w:val="24"/>
        </w:rPr>
        <mc:AlternateContent>
          <mc:Choice Requires="wps">
            <w:drawing>
              <wp:anchor distT="0" distB="0" distL="114300" distR="114300" simplePos="0" relativeHeight="251691008" behindDoc="0" locked="0" layoutInCell="1" allowOverlap="1" wp14:anchorId="162BE117" wp14:editId="162BE118">
                <wp:simplePos x="0" y="0"/>
                <wp:positionH relativeFrom="column">
                  <wp:posOffset>3985219</wp:posOffset>
                </wp:positionH>
                <wp:positionV relativeFrom="paragraph">
                  <wp:posOffset>-9780</wp:posOffset>
                </wp:positionV>
                <wp:extent cx="395167" cy="97797"/>
                <wp:effectExtent l="38100" t="0" r="24130" b="736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167" cy="977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503E2" id="Straight Connector 2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8pt,-.75pt" to="34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">
                <v:stroke endarrow="block"/>
              </v:line>
            </w:pict>
          </mc:Fallback>
        </mc:AlternateContent>
      </w:r>
      <w:r w:rsidRPr="00ED75BD">
        <w:rPr>
          <w:b/>
          <w:bCs/>
          <w:noProof/>
          <w:szCs w:val="24"/>
          <w:u w:val="single"/>
        </w:rPr>
        <mc:AlternateContent>
          <mc:Choice Requires="wps">
            <w:drawing>
              <wp:anchor distT="0" distB="0" distL="114300" distR="114300" simplePos="0" relativeHeight="251688960" behindDoc="0" locked="0" layoutInCell="1" allowOverlap="1" wp14:anchorId="162BE119" wp14:editId="162BE11A">
                <wp:simplePos x="0" y="0"/>
                <wp:positionH relativeFrom="column">
                  <wp:posOffset>4388295</wp:posOffset>
                </wp:positionH>
                <wp:positionV relativeFrom="paragraph">
                  <wp:posOffset>-391160</wp:posOffset>
                </wp:positionV>
                <wp:extent cx="1887478" cy="821055"/>
                <wp:effectExtent l="0" t="0" r="1778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478" cy="821055"/>
                        </a:xfrm>
                        <a:prstGeom prst="rect">
                          <a:avLst/>
                        </a:prstGeom>
                        <a:solidFill>
                          <a:srgbClr val="FFFFFF"/>
                        </a:solidFill>
                        <a:ln w="9525">
                          <a:solidFill>
                            <a:srgbClr val="000000"/>
                          </a:solidFill>
                          <a:miter lim="800000"/>
                          <a:headEnd/>
                          <a:tailEnd/>
                        </a:ln>
                      </wps:spPr>
                      <wps:txbx>
                        <w:txbxContent>
                          <w:p w14:paraId="162BE13E" w14:textId="77777777" w:rsidR="00046A6B" w:rsidRDefault="00046A6B" w:rsidP="004D778F">
                            <w:pPr>
                              <w:spacing w:before="0"/>
                            </w:pPr>
                            <w:r>
                              <w:t>Detailed reasoning for each decision made including explanation of effective date if other than DOC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19" id="Text Box 13" o:spid="_x0000_s1031" type="#_x0000_t202" style="position:absolute;left:0;text-align:left;margin-left:345.55pt;margin-top:-30.8pt;width:148.6pt;height:6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yLAIAAFk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">
                <v:textbox>
                  <w:txbxContent>
                    <w:p w14:paraId="162BE13E" w14:textId="77777777" w:rsidR="00046A6B" w:rsidRDefault="00046A6B" w:rsidP="004D778F">
                      <w:pPr>
                        <w:spacing w:before="0"/>
                      </w:pPr>
                      <w:r>
                        <w:t>Detailed reasoning for each decision made including explanation of effective date if other than DOC</w:t>
                      </w:r>
                    </w:p>
                  </w:txbxContent>
                </v:textbox>
              </v:shape>
            </w:pict>
          </mc:Fallback>
        </mc:AlternateContent>
      </w:r>
      <w:r w:rsidR="00557955" w:rsidRPr="00ED75BD">
        <w:rPr>
          <w:b/>
          <w:bCs/>
          <w:szCs w:val="24"/>
          <w:u w:val="single"/>
        </w:rPr>
        <w:t>REASONS FOR DECISION</w:t>
      </w:r>
    </w:p>
    <w:p w14:paraId="162BE080" w14:textId="77777777" w:rsidR="00557955" w:rsidRPr="00ED75BD" w:rsidRDefault="00557955" w:rsidP="00557955">
      <w:pPr>
        <w:spacing w:before="0"/>
        <w:textAlignment w:val="baseline"/>
        <w:rPr>
          <w:szCs w:val="24"/>
        </w:rPr>
      </w:pPr>
    </w:p>
    <w:p w14:paraId="162BE081" w14:textId="77777777" w:rsidR="00557955" w:rsidRPr="00ED75BD" w:rsidRDefault="00557955" w:rsidP="00557955">
      <w:pPr>
        <w:spacing w:before="0"/>
        <w:textAlignment w:val="baseline"/>
        <w:rPr>
          <w:szCs w:val="24"/>
        </w:rPr>
      </w:pPr>
      <w:r w:rsidRPr="00ED75BD">
        <w:rPr>
          <w:b/>
          <w:bCs/>
          <w:szCs w:val="24"/>
          <w:u w:val="single"/>
        </w:rPr>
        <w:t>1.  Service connection for tinnitus.</w:t>
      </w:r>
      <w:r w:rsidR="004D778F" w:rsidRPr="00ED75BD">
        <w:rPr>
          <w:b/>
          <w:bCs/>
          <w:noProof/>
          <w:szCs w:val="24"/>
          <w:u w:val="single"/>
        </w:rPr>
        <w:t xml:space="preserve"> </w:t>
      </w:r>
    </w:p>
    <w:p w14:paraId="162BE082" w14:textId="77777777" w:rsidR="00557955" w:rsidRPr="00ED75BD" w:rsidRDefault="00557955" w:rsidP="00557955">
      <w:pPr>
        <w:spacing w:before="0"/>
        <w:textAlignment w:val="baseline"/>
        <w:rPr>
          <w:szCs w:val="24"/>
        </w:rPr>
      </w:pPr>
    </w:p>
    <w:p w14:paraId="162BE083" w14:textId="77777777" w:rsidR="00557955" w:rsidRPr="00ED75BD" w:rsidRDefault="00557955" w:rsidP="00557955">
      <w:pPr>
        <w:spacing w:before="0"/>
        <w:textAlignment w:val="baseline"/>
        <w:rPr>
          <w:szCs w:val="24"/>
        </w:rPr>
      </w:pPr>
      <w:r w:rsidRPr="00ED75BD">
        <w:rPr>
          <w:szCs w:val="24"/>
        </w:rPr>
        <w:t xml:space="preserve">Service connection for tinnitus is granted with an evaluation of 10 percent.  The VA examiner's opinion did support an increase to your service connected disability.  This is the maximum evaluation granted for this condition.  </w:t>
      </w:r>
    </w:p>
    <w:p w14:paraId="162BE084" w14:textId="77777777" w:rsidR="00557955" w:rsidRPr="00ED75BD" w:rsidRDefault="00557955" w:rsidP="00557955">
      <w:pPr>
        <w:spacing w:before="0"/>
        <w:textAlignment w:val="baseline"/>
        <w:rPr>
          <w:szCs w:val="24"/>
        </w:rPr>
      </w:pPr>
    </w:p>
    <w:p w14:paraId="162BE085" w14:textId="77777777" w:rsidR="00557955" w:rsidRPr="00ED75BD" w:rsidRDefault="00557955" w:rsidP="00557955">
      <w:pPr>
        <w:spacing w:before="0"/>
        <w:textAlignment w:val="baseline"/>
        <w:rPr>
          <w:szCs w:val="24"/>
        </w:rPr>
      </w:pPr>
      <w:r w:rsidRPr="00ED75BD">
        <w:rPr>
          <w:b/>
          <w:bCs/>
          <w:szCs w:val="24"/>
          <w:u w:val="single"/>
        </w:rPr>
        <w:t>2.  Service connection for bilateral hearing loss.</w:t>
      </w:r>
    </w:p>
    <w:p w14:paraId="162BE086" w14:textId="77777777" w:rsidR="00557955" w:rsidRPr="00ED75BD" w:rsidRDefault="00557955" w:rsidP="00557955">
      <w:pPr>
        <w:spacing w:before="0"/>
        <w:textAlignment w:val="baseline"/>
        <w:rPr>
          <w:szCs w:val="24"/>
        </w:rPr>
      </w:pPr>
    </w:p>
    <w:p w14:paraId="162BE087" w14:textId="77777777" w:rsidR="00557955" w:rsidRPr="00ED75BD" w:rsidRDefault="00557955" w:rsidP="00557955">
      <w:pPr>
        <w:spacing w:before="0"/>
        <w:textAlignment w:val="baseline"/>
        <w:rPr>
          <w:szCs w:val="24"/>
        </w:rPr>
      </w:pPr>
      <w:r w:rsidRPr="00ED75BD">
        <w:rPr>
          <w:szCs w:val="24"/>
        </w:rPr>
        <w:t xml:space="preserve">Service connection for bilateral hearing loss is service connected.  Evidence found in the Service Treatment Records did show evidence of hearing loss.  The VA examiner's opinion that your current hearing loss is related to noise exposure during your military service, therefore service connection for hearing loss is granted. </w:t>
      </w:r>
    </w:p>
    <w:p w14:paraId="162BE088" w14:textId="77777777" w:rsidR="00557955" w:rsidRPr="00002DF0" w:rsidRDefault="00557955" w:rsidP="00557955">
      <w:pPr>
        <w:spacing w:before="0"/>
        <w:textAlignment w:val="baseline"/>
        <w:rPr>
          <w:color w:val="FF0000"/>
          <w:szCs w:val="24"/>
        </w:rPr>
      </w:pPr>
    </w:p>
    <w:p w14:paraId="162BE089" w14:textId="6D43F9E1" w:rsidR="00557955" w:rsidRPr="00ED75BD" w:rsidRDefault="00ED75BD" w:rsidP="00557955">
      <w:pPr>
        <w:spacing w:before="0"/>
        <w:textAlignment w:val="baseline"/>
        <w:rPr>
          <w:b/>
          <w:i/>
          <w:iCs/>
          <w:color w:val="FF0000"/>
          <w:szCs w:val="24"/>
        </w:rPr>
      </w:pPr>
      <w:r w:rsidRPr="00D67A62">
        <w:rPr>
          <w:b/>
          <w:bCs/>
          <w:noProof/>
          <w:szCs w:val="24"/>
          <w:u w:val="single"/>
        </w:rPr>
        <mc:AlternateContent>
          <mc:Choice Requires="wps">
            <w:drawing>
              <wp:anchor distT="0" distB="0" distL="114300" distR="114300" simplePos="0" relativeHeight="251693056" behindDoc="0" locked="0" layoutInCell="1" allowOverlap="1" wp14:anchorId="162BE11B" wp14:editId="6D847315">
                <wp:simplePos x="0" y="0"/>
                <wp:positionH relativeFrom="column">
                  <wp:posOffset>2114550</wp:posOffset>
                </wp:positionH>
                <wp:positionV relativeFrom="paragraph">
                  <wp:posOffset>323850</wp:posOffset>
                </wp:positionV>
                <wp:extent cx="3810000" cy="454660"/>
                <wp:effectExtent l="0" t="0" r="19050" b="215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54660"/>
                        </a:xfrm>
                        <a:prstGeom prst="rect">
                          <a:avLst/>
                        </a:prstGeom>
                        <a:solidFill>
                          <a:srgbClr val="FFFFFF"/>
                        </a:solidFill>
                        <a:ln w="9525">
                          <a:solidFill>
                            <a:srgbClr val="000000"/>
                          </a:solidFill>
                          <a:miter lim="800000"/>
                          <a:headEnd/>
                          <a:tailEnd/>
                        </a:ln>
                      </wps:spPr>
                      <wps:txbx>
                        <w:txbxContent>
                          <w:p w14:paraId="162BE13F" w14:textId="2791F00F" w:rsidR="00046A6B" w:rsidRDefault="00046A6B" w:rsidP="00ED75BD">
                            <w:pPr>
                              <w:spacing w:before="0"/>
                            </w:pPr>
                            <w:r>
                              <w:t>Lists the CFRs and the VA website. Individual applicable laws will be listed under each of the reasons for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1B" id="Text Box 23" o:spid="_x0000_s1032" type="#_x0000_t202" style="position:absolute;margin-left:166.5pt;margin-top:25.5pt;width:300pt;height:3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">
                <v:textbox>
                  <w:txbxContent>
                    <w:p w14:paraId="162BE13F" w14:textId="2791F00F" w:rsidR="00046A6B" w:rsidRDefault="00046A6B" w:rsidP="00ED75BD">
                      <w:pPr>
                        <w:spacing w:before="0"/>
                      </w:pPr>
                      <w:r>
                        <w:t>Lists the CFRs and the VA website. Individual applicable laws will be listed under each of the reasons for decision.</w:t>
                      </w:r>
                    </w:p>
                  </w:txbxContent>
                </v:textbox>
              </v:shape>
            </w:pict>
          </mc:Fallback>
        </mc:AlternateContent>
      </w:r>
      <w:r w:rsidR="009138A3" w:rsidRPr="009138A3">
        <w:rPr>
          <w:b/>
          <w:bCs/>
          <w:i/>
          <w:iCs/>
        </w:rPr>
        <w:t xml:space="preserve"> </w:t>
      </w:r>
      <w:r w:rsidR="009138A3">
        <w:rPr>
          <w:b/>
          <w:bCs/>
          <w:i/>
          <w:iCs/>
        </w:rPr>
        <w:t>Note</w:t>
      </w:r>
      <w:r w:rsidR="00557955" w:rsidRPr="00D67A62">
        <w:rPr>
          <w:b/>
          <w:i/>
          <w:iCs/>
          <w:szCs w:val="24"/>
        </w:rPr>
        <w:t>:  The rating decision will include a statement providing what is required for an increased rating. (if applicable)</w:t>
      </w:r>
    </w:p>
    <w:p w14:paraId="162BE08A" w14:textId="77777777" w:rsidR="00557955" w:rsidRPr="00002DF0" w:rsidRDefault="00ED75BD" w:rsidP="00557955">
      <w:pPr>
        <w:spacing w:before="0"/>
        <w:textAlignment w:val="baseline"/>
        <w:rPr>
          <w:color w:val="FF0000"/>
          <w:szCs w:val="24"/>
        </w:rPr>
      </w:pPr>
      <w:r>
        <w:rPr>
          <w:noProof/>
          <w:szCs w:val="24"/>
        </w:rPr>
        <mc:AlternateContent>
          <mc:Choice Requires="wps">
            <w:drawing>
              <wp:anchor distT="0" distB="0" distL="114300" distR="114300" simplePos="0" relativeHeight="251695104" behindDoc="0" locked="0" layoutInCell="1" allowOverlap="1" wp14:anchorId="162BE11D" wp14:editId="162BE11E">
                <wp:simplePos x="0" y="0"/>
                <wp:positionH relativeFrom="column">
                  <wp:posOffset>1231455</wp:posOffset>
                </wp:positionH>
                <wp:positionV relativeFrom="paragraph">
                  <wp:posOffset>130175</wp:posOffset>
                </wp:positionV>
                <wp:extent cx="879065" cy="122246"/>
                <wp:effectExtent l="38100" t="0" r="16510" b="876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9065" cy="1222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FAC0" id="Straight Connector 2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0.25pt" to="166.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">
                <v:stroke endarrow="block"/>
              </v:line>
            </w:pict>
          </mc:Fallback>
        </mc:AlternateContent>
      </w:r>
    </w:p>
    <w:p w14:paraId="162BE08B" w14:textId="77777777" w:rsidR="00557955" w:rsidRPr="00ED75BD" w:rsidRDefault="00557955" w:rsidP="00557955">
      <w:pPr>
        <w:spacing w:before="0"/>
        <w:textAlignment w:val="baseline"/>
        <w:rPr>
          <w:b/>
          <w:bCs/>
          <w:szCs w:val="24"/>
        </w:rPr>
      </w:pPr>
      <w:r w:rsidRPr="00ED75BD">
        <w:rPr>
          <w:b/>
          <w:bCs/>
          <w:szCs w:val="24"/>
          <w:u w:val="single"/>
        </w:rPr>
        <w:t>REFERENCES</w:t>
      </w:r>
      <w:r w:rsidRPr="00ED75BD">
        <w:rPr>
          <w:b/>
          <w:bCs/>
          <w:szCs w:val="24"/>
        </w:rPr>
        <w:t>:</w:t>
      </w:r>
    </w:p>
    <w:p w14:paraId="162BE08C" w14:textId="77777777" w:rsidR="00557955" w:rsidRPr="00ED75BD" w:rsidRDefault="00557955" w:rsidP="00557955">
      <w:pPr>
        <w:keepNext/>
        <w:keepLines/>
        <w:spacing w:before="0"/>
        <w:textAlignment w:val="baseline"/>
        <w:rPr>
          <w:b/>
          <w:bCs/>
          <w:szCs w:val="24"/>
        </w:rPr>
      </w:pPr>
    </w:p>
    <w:p w14:paraId="162BE08D" w14:textId="77777777" w:rsidR="00557955" w:rsidRPr="00ED75BD" w:rsidRDefault="00557955" w:rsidP="00557955">
      <w:pPr>
        <w:keepNext/>
        <w:keepLines/>
        <w:spacing w:before="0"/>
        <w:textAlignment w:val="baseline"/>
        <w:rPr>
          <w:szCs w:val="24"/>
        </w:rPr>
      </w:pPr>
      <w:r w:rsidRPr="00ED75BD">
        <w:rPr>
          <w:szCs w:val="24"/>
        </w:rPr>
        <w:t xml:space="preserve">Title 38 of the Code of Federal Regulations, Pensions, Bonuses and Veterans' Relief contains the regulations of the Department of Veterans Affairs that govern entitlement to all Veteran benefits.  For additional information regarding applicable laws and regulations, please consult your local library, or visit us at our web site, </w:t>
      </w:r>
      <w:r w:rsidRPr="00ED75BD">
        <w:rPr>
          <w:szCs w:val="24"/>
          <w:u w:val="single"/>
        </w:rPr>
        <w:t>www.va.gov.</w:t>
      </w:r>
    </w:p>
    <w:p w14:paraId="162BE08E" w14:textId="77777777" w:rsidR="00557955" w:rsidRPr="00002DF0" w:rsidRDefault="00557955" w:rsidP="00557955">
      <w:pPr>
        <w:overflowPunct/>
        <w:autoSpaceDE/>
        <w:autoSpaceDN/>
        <w:adjustRightInd/>
        <w:spacing w:before="0"/>
        <w:rPr>
          <w:rFonts w:ascii="Times New Roman Bold" w:hAnsi="Times New Roman Bold"/>
          <w:b/>
          <w:smallCaps/>
          <w:color w:val="FF0000"/>
          <w:sz w:val="32"/>
          <w:szCs w:val="32"/>
        </w:rPr>
      </w:pPr>
      <w:r w:rsidRPr="00002DF0">
        <w:rPr>
          <w:color w:val="FF0000"/>
          <w:szCs w:val="24"/>
        </w:rPr>
        <w:br w:type="page"/>
      </w:r>
    </w:p>
    <w:p w14:paraId="162BE08F" w14:textId="77777777" w:rsidR="00682883" w:rsidRDefault="00EC7F4B">
      <w:pPr>
        <w:overflowPunct/>
        <w:autoSpaceDE/>
        <w:autoSpaceDN/>
        <w:adjustRightInd/>
        <w:spacing w:before="0"/>
        <w:rPr>
          <w:color w:val="000000" w:themeColor="text1"/>
        </w:rPr>
      </w:pPr>
      <w:r w:rsidRPr="00EC7F4B">
        <w:rPr>
          <w:noProof/>
          <w:color w:val="000000" w:themeColor="text1"/>
        </w:rPr>
        <w:lastRenderedPageBreak/>
        <mc:AlternateContent>
          <mc:Choice Requires="wps">
            <w:drawing>
              <wp:anchor distT="0" distB="0" distL="114300" distR="114300" simplePos="0" relativeHeight="251676672" behindDoc="0" locked="0" layoutInCell="1" allowOverlap="1" wp14:anchorId="162BE11F" wp14:editId="162BE120">
                <wp:simplePos x="0" y="0"/>
                <wp:positionH relativeFrom="column">
                  <wp:posOffset>-194500</wp:posOffset>
                </wp:positionH>
                <wp:positionV relativeFrom="paragraph">
                  <wp:posOffset>-234315</wp:posOffset>
                </wp:positionV>
                <wp:extent cx="1460585" cy="632102"/>
                <wp:effectExtent l="0" t="0" r="2540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85" cy="632102"/>
                        </a:xfrm>
                        <a:prstGeom prst="rect">
                          <a:avLst/>
                        </a:prstGeom>
                        <a:solidFill>
                          <a:srgbClr val="FFFFFF"/>
                        </a:solidFill>
                        <a:ln w="9525">
                          <a:solidFill>
                            <a:srgbClr val="000000"/>
                          </a:solidFill>
                          <a:miter lim="800000"/>
                          <a:headEnd/>
                          <a:tailEnd/>
                        </a:ln>
                      </wps:spPr>
                      <wps:txbx>
                        <w:txbxContent>
                          <w:p w14:paraId="162BE140" w14:textId="77777777" w:rsidR="00046A6B" w:rsidRDefault="00046A6B" w:rsidP="00EC7F4B">
                            <w:pPr>
                              <w:spacing w:before="0"/>
                            </w:pPr>
                            <w:r w:rsidRPr="00682883">
                              <w:rPr>
                                <w:color w:val="000000" w:themeColor="text1"/>
                              </w:rPr>
                              <w:t xml:space="preserve">Military data should </w:t>
                            </w:r>
                            <w:r>
                              <w:rPr>
                                <w:color w:val="000000" w:themeColor="text1"/>
                              </w:rPr>
                              <w:t>match introduction and VID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BE11F" id="_x0000_s1033" type="#_x0000_t202" style="position:absolute;margin-left:-15.3pt;margin-top:-18.45pt;width:115pt;height:4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QLKAIAAE0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">
                <v:textbox>
                  <w:txbxContent>
                    <w:p w14:paraId="162BE140" w14:textId="77777777" w:rsidR="00046A6B" w:rsidRDefault="00046A6B" w:rsidP="00EC7F4B">
                      <w:pPr>
                        <w:spacing w:before="0"/>
                      </w:pPr>
                      <w:r w:rsidRPr="00682883">
                        <w:rPr>
                          <w:color w:val="000000" w:themeColor="text1"/>
                        </w:rPr>
                        <w:t xml:space="preserve">Military data should </w:t>
                      </w:r>
                      <w:r>
                        <w:rPr>
                          <w:color w:val="000000" w:themeColor="text1"/>
                        </w:rPr>
                        <w:t>match introduction and VID data</w:t>
                      </w:r>
                    </w:p>
                  </w:txbxContent>
                </v:textbox>
              </v:shape>
            </w:pict>
          </mc:Fallback>
        </mc:AlternateContent>
      </w:r>
    </w:p>
    <w:p w14:paraId="162BE090" w14:textId="77777777" w:rsidR="00EC7F4B" w:rsidRDefault="00EC7F4B">
      <w:pPr>
        <w:overflowPunct/>
        <w:autoSpaceDE/>
        <w:autoSpaceDN/>
        <w:adjustRightInd/>
        <w:spacing w:before="0"/>
        <w:rPr>
          <w:color w:val="000000" w:themeColor="text1"/>
        </w:rPr>
      </w:pPr>
    </w:p>
    <w:p w14:paraId="162BE091" w14:textId="77777777" w:rsidR="00EC7F4B" w:rsidRDefault="00EC7F4B">
      <w:pPr>
        <w:overflowPunct/>
        <w:autoSpaceDE/>
        <w:autoSpaceDN/>
        <w:adjustRightInd/>
        <w:spacing w:before="0"/>
        <w:rPr>
          <w:color w:val="000000" w:themeColor="text1"/>
        </w:rPr>
      </w:pPr>
      <w:r>
        <w:rPr>
          <w:noProof/>
          <w:szCs w:val="24"/>
        </w:rPr>
        <mc:AlternateContent>
          <mc:Choice Requires="wps">
            <w:drawing>
              <wp:anchor distT="0" distB="0" distL="114300" distR="114300" simplePos="0" relativeHeight="251672576" behindDoc="0" locked="0" layoutInCell="1" allowOverlap="1" wp14:anchorId="162BE121" wp14:editId="162BE122">
                <wp:simplePos x="0" y="0"/>
                <wp:positionH relativeFrom="column">
                  <wp:posOffset>103315</wp:posOffset>
                </wp:positionH>
                <wp:positionV relativeFrom="paragraph">
                  <wp:posOffset>40640</wp:posOffset>
                </wp:positionV>
                <wp:extent cx="572111" cy="689468"/>
                <wp:effectExtent l="0" t="0" r="57150" b="539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11" cy="689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D7BC7"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3.2pt" to="53.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GgOQIAAF4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">
                <v:stroke endarrow="block"/>
              </v:line>
            </w:pict>
          </mc:Fallback>
        </mc:AlternateConten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350"/>
        <w:gridCol w:w="1170"/>
        <w:gridCol w:w="1440"/>
        <w:gridCol w:w="3600"/>
      </w:tblGrid>
      <w:tr w:rsidR="00682883" w:rsidRPr="00ED09DA" w14:paraId="162BE093" w14:textId="77777777" w:rsidTr="003C23D5">
        <w:trPr>
          <w:cantSplit/>
          <w:tblHeader/>
        </w:trPr>
        <w:tc>
          <w:tcPr>
            <w:tcW w:w="7560" w:type="dxa"/>
            <w:gridSpan w:val="4"/>
          </w:tcPr>
          <w:p w14:paraId="162BE092" w14:textId="77777777" w:rsidR="00682883" w:rsidRPr="00ED09DA" w:rsidRDefault="00682883" w:rsidP="00741D10">
            <w:pPr>
              <w:widowControl w:val="0"/>
              <w:tabs>
                <w:tab w:val="center" w:pos="4320"/>
                <w:tab w:val="right" w:pos="8640"/>
              </w:tabs>
              <w:spacing w:before="40"/>
              <w:jc w:val="center"/>
              <w:textAlignment w:val="baseline"/>
              <w:rPr>
                <w:b/>
                <w:bCs/>
                <w:color w:val="FF0000"/>
                <w:szCs w:val="24"/>
              </w:rPr>
            </w:pPr>
            <w:r w:rsidRPr="00D92178">
              <w:rPr>
                <w:b/>
                <w:bCs/>
                <w:szCs w:val="24"/>
              </w:rPr>
              <w:t>ACTIVE DUTY</w:t>
            </w:r>
          </w:p>
        </w:tc>
      </w:tr>
      <w:tr w:rsidR="00682883" w:rsidRPr="00593F7A" w14:paraId="162BE098" w14:textId="77777777" w:rsidTr="003C23D5">
        <w:trPr>
          <w:cantSplit/>
          <w:tblHeader/>
        </w:trPr>
        <w:tc>
          <w:tcPr>
            <w:tcW w:w="1350" w:type="dxa"/>
          </w:tcPr>
          <w:p w14:paraId="162BE094" w14:textId="77777777" w:rsidR="00682883" w:rsidRPr="00593F7A" w:rsidRDefault="00682883" w:rsidP="00741D10">
            <w:pPr>
              <w:widowControl w:val="0"/>
              <w:tabs>
                <w:tab w:val="center" w:pos="4320"/>
                <w:tab w:val="right" w:pos="8640"/>
              </w:tabs>
              <w:spacing w:before="40"/>
              <w:jc w:val="center"/>
              <w:textAlignment w:val="baseline"/>
              <w:rPr>
                <w:b/>
                <w:bCs/>
                <w:szCs w:val="24"/>
              </w:rPr>
            </w:pPr>
            <w:r w:rsidRPr="00593F7A">
              <w:rPr>
                <w:b/>
                <w:bCs/>
                <w:szCs w:val="24"/>
              </w:rPr>
              <w:t>EOD</w:t>
            </w:r>
          </w:p>
        </w:tc>
        <w:tc>
          <w:tcPr>
            <w:tcW w:w="1170" w:type="dxa"/>
          </w:tcPr>
          <w:p w14:paraId="162BE095" w14:textId="77777777" w:rsidR="00682883" w:rsidRPr="00593F7A" w:rsidRDefault="00682883" w:rsidP="00741D10">
            <w:pPr>
              <w:widowControl w:val="0"/>
              <w:tabs>
                <w:tab w:val="center" w:pos="4320"/>
                <w:tab w:val="right" w:pos="8640"/>
              </w:tabs>
              <w:spacing w:before="40"/>
              <w:jc w:val="center"/>
              <w:textAlignment w:val="baseline"/>
              <w:rPr>
                <w:b/>
                <w:bCs/>
                <w:szCs w:val="24"/>
              </w:rPr>
            </w:pPr>
            <w:r w:rsidRPr="00593F7A">
              <w:rPr>
                <w:b/>
                <w:bCs/>
                <w:szCs w:val="24"/>
              </w:rPr>
              <w:t>RAD</w:t>
            </w:r>
          </w:p>
        </w:tc>
        <w:tc>
          <w:tcPr>
            <w:tcW w:w="1440" w:type="dxa"/>
          </w:tcPr>
          <w:p w14:paraId="162BE096" w14:textId="77777777" w:rsidR="00682883" w:rsidRPr="00593F7A" w:rsidRDefault="00682883" w:rsidP="00741D10">
            <w:pPr>
              <w:widowControl w:val="0"/>
              <w:tabs>
                <w:tab w:val="center" w:pos="4320"/>
                <w:tab w:val="right" w:pos="8640"/>
              </w:tabs>
              <w:spacing w:before="40"/>
              <w:ind w:right="86"/>
              <w:jc w:val="center"/>
              <w:textAlignment w:val="baseline"/>
              <w:rPr>
                <w:b/>
                <w:bCs/>
                <w:szCs w:val="24"/>
              </w:rPr>
            </w:pPr>
            <w:r w:rsidRPr="00593F7A">
              <w:rPr>
                <w:b/>
                <w:bCs/>
                <w:szCs w:val="24"/>
              </w:rPr>
              <w:t>BRANCH</w:t>
            </w:r>
          </w:p>
        </w:tc>
        <w:tc>
          <w:tcPr>
            <w:tcW w:w="3600" w:type="dxa"/>
          </w:tcPr>
          <w:p w14:paraId="162BE097" w14:textId="77777777" w:rsidR="00682883" w:rsidRPr="00593F7A" w:rsidRDefault="00682883" w:rsidP="00741D10">
            <w:pPr>
              <w:widowControl w:val="0"/>
              <w:tabs>
                <w:tab w:val="center" w:pos="4320"/>
                <w:tab w:val="right" w:pos="8640"/>
              </w:tabs>
              <w:spacing w:before="40"/>
              <w:jc w:val="center"/>
              <w:textAlignment w:val="baseline"/>
              <w:rPr>
                <w:b/>
                <w:bCs/>
                <w:szCs w:val="24"/>
              </w:rPr>
            </w:pPr>
            <w:r w:rsidRPr="00593F7A">
              <w:rPr>
                <w:b/>
                <w:bCs/>
                <w:szCs w:val="24"/>
              </w:rPr>
              <w:t xml:space="preserve">CHARACTER OF DISCHARGE  </w:t>
            </w:r>
          </w:p>
        </w:tc>
      </w:tr>
      <w:tr w:rsidR="00682883" w:rsidRPr="00593F7A" w14:paraId="162BE09D" w14:textId="77777777" w:rsidTr="003C23D5">
        <w:trPr>
          <w:cantSplit/>
        </w:trPr>
        <w:tc>
          <w:tcPr>
            <w:tcW w:w="1350" w:type="dxa"/>
          </w:tcPr>
          <w:p w14:paraId="162BE099" w14:textId="77777777" w:rsidR="00682883" w:rsidRPr="00593F7A" w:rsidRDefault="00682883" w:rsidP="00741D10">
            <w:pPr>
              <w:widowControl w:val="0"/>
              <w:tabs>
                <w:tab w:val="center" w:pos="4320"/>
                <w:tab w:val="right" w:pos="8640"/>
              </w:tabs>
              <w:spacing w:before="0"/>
              <w:jc w:val="center"/>
              <w:textAlignment w:val="baseline"/>
              <w:rPr>
                <w:szCs w:val="24"/>
              </w:rPr>
            </w:pPr>
            <w:r w:rsidRPr="00593F7A">
              <w:rPr>
                <w:szCs w:val="24"/>
              </w:rPr>
              <w:t>05/12/1965</w:t>
            </w:r>
          </w:p>
        </w:tc>
        <w:tc>
          <w:tcPr>
            <w:tcW w:w="1170" w:type="dxa"/>
          </w:tcPr>
          <w:p w14:paraId="162BE09A" w14:textId="77777777" w:rsidR="00682883" w:rsidRPr="00593F7A" w:rsidRDefault="00682883" w:rsidP="00741D10">
            <w:pPr>
              <w:widowControl w:val="0"/>
              <w:tabs>
                <w:tab w:val="center" w:pos="4320"/>
                <w:tab w:val="right" w:pos="8640"/>
              </w:tabs>
              <w:spacing w:before="0"/>
              <w:jc w:val="center"/>
              <w:textAlignment w:val="baseline"/>
              <w:rPr>
                <w:szCs w:val="24"/>
              </w:rPr>
            </w:pPr>
            <w:r w:rsidRPr="00593F7A">
              <w:rPr>
                <w:szCs w:val="24"/>
              </w:rPr>
              <w:t>04/04/1967</w:t>
            </w:r>
          </w:p>
        </w:tc>
        <w:tc>
          <w:tcPr>
            <w:tcW w:w="1440" w:type="dxa"/>
          </w:tcPr>
          <w:p w14:paraId="162BE09B" w14:textId="77777777" w:rsidR="00682883" w:rsidRPr="00593F7A" w:rsidRDefault="00682883" w:rsidP="00625B0B">
            <w:pPr>
              <w:widowControl w:val="0"/>
              <w:tabs>
                <w:tab w:val="center" w:pos="4320"/>
                <w:tab w:val="right" w:pos="8640"/>
              </w:tabs>
              <w:spacing w:before="0"/>
              <w:ind w:right="82"/>
              <w:jc w:val="center"/>
              <w:textAlignment w:val="baseline"/>
              <w:rPr>
                <w:szCs w:val="24"/>
              </w:rPr>
            </w:pPr>
            <w:r w:rsidRPr="00593F7A">
              <w:rPr>
                <w:szCs w:val="24"/>
              </w:rPr>
              <w:t>Navy</w:t>
            </w:r>
          </w:p>
        </w:tc>
        <w:tc>
          <w:tcPr>
            <w:tcW w:w="3600" w:type="dxa"/>
          </w:tcPr>
          <w:p w14:paraId="162BE09C" w14:textId="77777777" w:rsidR="00682883" w:rsidRPr="00593F7A" w:rsidRDefault="00682883" w:rsidP="00625B0B">
            <w:pPr>
              <w:widowControl w:val="0"/>
              <w:tabs>
                <w:tab w:val="center" w:pos="4320"/>
                <w:tab w:val="right" w:pos="8640"/>
              </w:tabs>
              <w:spacing w:before="0"/>
              <w:jc w:val="center"/>
              <w:textAlignment w:val="baseline"/>
              <w:rPr>
                <w:szCs w:val="24"/>
              </w:rPr>
            </w:pPr>
            <w:r w:rsidRPr="00593F7A">
              <w:rPr>
                <w:szCs w:val="24"/>
              </w:rPr>
              <w:t>Honorable</w:t>
            </w:r>
          </w:p>
        </w:tc>
      </w:tr>
    </w:tbl>
    <w:p w14:paraId="162BE09E" w14:textId="77777777" w:rsidR="00682883" w:rsidRPr="00593F7A" w:rsidRDefault="00682883" w:rsidP="00682883">
      <w:pPr>
        <w:spacing w:before="0"/>
        <w:textAlignment w:val="baseline"/>
        <w:rPr>
          <w:szCs w:val="24"/>
        </w:rPr>
      </w:pPr>
      <w:r w:rsidRPr="00593F7A">
        <w:rPr>
          <w:szCs w:val="24"/>
        </w:rPr>
        <w:br w:type="textWrapping" w:clear="all"/>
      </w:r>
    </w:p>
    <w:tbl>
      <w:tblPr>
        <w:tblW w:w="0" w:type="auto"/>
        <w:tblInd w:w="1185" w:type="dxa"/>
        <w:tblLayout w:type="fixed"/>
        <w:tblCellMar>
          <w:left w:w="0" w:type="dxa"/>
          <w:right w:w="0" w:type="dxa"/>
        </w:tblCellMar>
        <w:tblLook w:val="0000" w:firstRow="0" w:lastRow="0" w:firstColumn="0" w:lastColumn="0" w:noHBand="0" w:noVBand="0"/>
      </w:tblPr>
      <w:tblGrid>
        <w:gridCol w:w="1350"/>
        <w:gridCol w:w="1170"/>
        <w:gridCol w:w="1440"/>
        <w:gridCol w:w="3600"/>
      </w:tblGrid>
      <w:tr w:rsidR="00682883" w:rsidRPr="00593F7A" w14:paraId="162BE0A0" w14:textId="77777777" w:rsidTr="00741D10">
        <w:trPr>
          <w:cantSplit/>
          <w:tblHeader/>
        </w:trPr>
        <w:tc>
          <w:tcPr>
            <w:tcW w:w="7560" w:type="dxa"/>
            <w:gridSpan w:val="4"/>
            <w:tcBorders>
              <w:top w:val="single" w:sz="12" w:space="0" w:color="auto"/>
              <w:left w:val="single" w:sz="12" w:space="0" w:color="auto"/>
              <w:bottom w:val="single" w:sz="12" w:space="0" w:color="auto"/>
              <w:right w:val="single" w:sz="12" w:space="0" w:color="auto"/>
            </w:tcBorders>
          </w:tcPr>
          <w:p w14:paraId="162BE09F" w14:textId="77777777" w:rsidR="00682883" w:rsidRPr="00593F7A" w:rsidRDefault="00682883" w:rsidP="00741D10">
            <w:pPr>
              <w:widowControl w:val="0"/>
              <w:tabs>
                <w:tab w:val="center" w:pos="4320"/>
                <w:tab w:val="right" w:pos="8640"/>
              </w:tabs>
              <w:spacing w:before="40"/>
              <w:ind w:right="86"/>
              <w:jc w:val="center"/>
              <w:textAlignment w:val="baseline"/>
              <w:rPr>
                <w:b/>
                <w:bCs/>
                <w:szCs w:val="24"/>
              </w:rPr>
            </w:pPr>
            <w:r w:rsidRPr="00593F7A">
              <w:rPr>
                <w:b/>
                <w:bCs/>
                <w:szCs w:val="24"/>
              </w:rPr>
              <w:t>LEGACY CODES</w:t>
            </w:r>
          </w:p>
        </w:tc>
      </w:tr>
      <w:tr w:rsidR="00682883" w:rsidRPr="00593F7A" w14:paraId="162BE0A8" w14:textId="77777777" w:rsidTr="003C23D5">
        <w:trPr>
          <w:cantSplit/>
          <w:tblHeader/>
        </w:trPr>
        <w:tc>
          <w:tcPr>
            <w:tcW w:w="1350" w:type="dxa"/>
            <w:tcBorders>
              <w:top w:val="single" w:sz="12" w:space="0" w:color="auto"/>
              <w:left w:val="single" w:sz="12" w:space="0" w:color="auto"/>
              <w:bottom w:val="single" w:sz="12" w:space="0" w:color="auto"/>
              <w:right w:val="single" w:sz="12" w:space="0" w:color="auto"/>
            </w:tcBorders>
          </w:tcPr>
          <w:p w14:paraId="162BE0A1" w14:textId="77777777" w:rsidR="00682883" w:rsidRPr="00593F7A" w:rsidRDefault="00682883" w:rsidP="00741D10">
            <w:pPr>
              <w:widowControl w:val="0"/>
              <w:tabs>
                <w:tab w:val="center" w:pos="4320"/>
                <w:tab w:val="right" w:pos="8640"/>
              </w:tabs>
              <w:spacing w:before="0"/>
              <w:jc w:val="center"/>
              <w:textAlignment w:val="baseline"/>
              <w:rPr>
                <w:b/>
                <w:bCs/>
                <w:szCs w:val="24"/>
              </w:rPr>
            </w:pPr>
            <w:r w:rsidRPr="00593F7A">
              <w:rPr>
                <w:b/>
                <w:bCs/>
                <w:szCs w:val="24"/>
              </w:rPr>
              <w:t>ADD’L SVC</w:t>
            </w:r>
          </w:p>
          <w:p w14:paraId="162BE0A2" w14:textId="77777777" w:rsidR="00682883" w:rsidRPr="00593F7A" w:rsidRDefault="00682883" w:rsidP="00741D10">
            <w:pPr>
              <w:widowControl w:val="0"/>
              <w:tabs>
                <w:tab w:val="center" w:pos="4320"/>
                <w:tab w:val="right" w:pos="8640"/>
              </w:tabs>
              <w:spacing w:before="0"/>
              <w:jc w:val="center"/>
              <w:textAlignment w:val="baseline"/>
              <w:rPr>
                <w:b/>
                <w:bCs/>
                <w:szCs w:val="24"/>
              </w:rPr>
            </w:pPr>
            <w:r w:rsidRPr="00593F7A">
              <w:rPr>
                <w:b/>
                <w:bCs/>
                <w:szCs w:val="24"/>
              </w:rPr>
              <w:t>CODE</w:t>
            </w:r>
          </w:p>
        </w:tc>
        <w:tc>
          <w:tcPr>
            <w:tcW w:w="1170" w:type="dxa"/>
            <w:tcBorders>
              <w:top w:val="single" w:sz="12" w:space="0" w:color="auto"/>
              <w:left w:val="single" w:sz="6" w:space="0" w:color="auto"/>
              <w:bottom w:val="single" w:sz="12" w:space="0" w:color="auto"/>
              <w:right w:val="single" w:sz="12" w:space="0" w:color="auto"/>
            </w:tcBorders>
          </w:tcPr>
          <w:p w14:paraId="162BE0A3" w14:textId="77777777" w:rsidR="00682883" w:rsidRPr="00593F7A" w:rsidRDefault="00682883" w:rsidP="00741D10">
            <w:pPr>
              <w:widowControl w:val="0"/>
              <w:tabs>
                <w:tab w:val="center" w:pos="4320"/>
                <w:tab w:val="right" w:pos="8640"/>
              </w:tabs>
              <w:spacing w:before="0"/>
              <w:jc w:val="center"/>
              <w:textAlignment w:val="baseline"/>
              <w:rPr>
                <w:b/>
                <w:bCs/>
                <w:szCs w:val="24"/>
              </w:rPr>
            </w:pPr>
            <w:r w:rsidRPr="00593F7A">
              <w:rPr>
                <w:b/>
                <w:bCs/>
                <w:szCs w:val="24"/>
              </w:rPr>
              <w:t>COMBAT</w:t>
            </w:r>
          </w:p>
          <w:p w14:paraId="162BE0A4" w14:textId="77777777" w:rsidR="00682883" w:rsidRPr="00593F7A" w:rsidRDefault="00682883" w:rsidP="00741D10">
            <w:pPr>
              <w:widowControl w:val="0"/>
              <w:tabs>
                <w:tab w:val="center" w:pos="4320"/>
                <w:tab w:val="right" w:pos="8640"/>
              </w:tabs>
              <w:spacing w:before="0"/>
              <w:jc w:val="center"/>
              <w:textAlignment w:val="baseline"/>
              <w:rPr>
                <w:b/>
                <w:bCs/>
                <w:szCs w:val="24"/>
              </w:rPr>
            </w:pPr>
            <w:r w:rsidRPr="00593F7A">
              <w:rPr>
                <w:b/>
                <w:bCs/>
                <w:szCs w:val="24"/>
              </w:rPr>
              <w:t xml:space="preserve"> CODE</w:t>
            </w:r>
          </w:p>
        </w:tc>
        <w:tc>
          <w:tcPr>
            <w:tcW w:w="1440" w:type="dxa"/>
            <w:tcBorders>
              <w:top w:val="single" w:sz="12" w:space="0" w:color="auto"/>
              <w:left w:val="single" w:sz="12" w:space="0" w:color="auto"/>
              <w:bottom w:val="single" w:sz="12" w:space="0" w:color="auto"/>
              <w:right w:val="single" w:sz="12" w:space="0" w:color="auto"/>
            </w:tcBorders>
          </w:tcPr>
          <w:p w14:paraId="162BE0A5" w14:textId="77777777" w:rsidR="00682883" w:rsidRPr="00593F7A" w:rsidRDefault="00682883" w:rsidP="00741D10">
            <w:pPr>
              <w:widowControl w:val="0"/>
              <w:tabs>
                <w:tab w:val="center" w:pos="4320"/>
                <w:tab w:val="right" w:pos="8640"/>
              </w:tabs>
              <w:spacing w:before="0"/>
              <w:jc w:val="center"/>
              <w:textAlignment w:val="baseline"/>
              <w:rPr>
                <w:b/>
                <w:bCs/>
                <w:szCs w:val="24"/>
              </w:rPr>
            </w:pPr>
            <w:r w:rsidRPr="00593F7A">
              <w:rPr>
                <w:b/>
                <w:bCs/>
                <w:szCs w:val="24"/>
              </w:rPr>
              <w:t>SPECIAL</w:t>
            </w:r>
            <w:r w:rsidRPr="00593F7A">
              <w:rPr>
                <w:b/>
                <w:bCs/>
                <w:szCs w:val="24"/>
              </w:rPr>
              <w:br/>
              <w:t>PROV CDE</w:t>
            </w:r>
          </w:p>
        </w:tc>
        <w:tc>
          <w:tcPr>
            <w:tcW w:w="3600" w:type="dxa"/>
            <w:tcBorders>
              <w:top w:val="single" w:sz="12" w:space="0" w:color="auto"/>
              <w:left w:val="single" w:sz="12" w:space="0" w:color="auto"/>
              <w:bottom w:val="single" w:sz="12" w:space="0" w:color="auto"/>
              <w:right w:val="single" w:sz="12" w:space="0" w:color="auto"/>
            </w:tcBorders>
          </w:tcPr>
          <w:p w14:paraId="162BE0A6" w14:textId="77777777" w:rsidR="00682883" w:rsidRPr="00593F7A" w:rsidRDefault="00682883" w:rsidP="00741D10">
            <w:pPr>
              <w:widowControl w:val="0"/>
              <w:tabs>
                <w:tab w:val="center" w:pos="4320"/>
                <w:tab w:val="right" w:pos="8640"/>
              </w:tabs>
              <w:spacing w:before="40"/>
              <w:ind w:right="86"/>
              <w:jc w:val="center"/>
              <w:textAlignment w:val="baseline"/>
              <w:rPr>
                <w:b/>
                <w:bCs/>
                <w:szCs w:val="24"/>
              </w:rPr>
            </w:pPr>
            <w:r w:rsidRPr="00593F7A">
              <w:rPr>
                <w:b/>
                <w:bCs/>
                <w:szCs w:val="24"/>
              </w:rPr>
              <w:t>FUTURE EXAM</w:t>
            </w:r>
          </w:p>
          <w:p w14:paraId="162BE0A7" w14:textId="77777777" w:rsidR="00682883" w:rsidRPr="00593F7A" w:rsidRDefault="00682883" w:rsidP="00741D10">
            <w:pPr>
              <w:widowControl w:val="0"/>
              <w:tabs>
                <w:tab w:val="center" w:pos="4320"/>
                <w:tab w:val="right" w:pos="8640"/>
              </w:tabs>
              <w:spacing w:before="40"/>
              <w:ind w:right="86"/>
              <w:jc w:val="center"/>
              <w:textAlignment w:val="baseline"/>
              <w:rPr>
                <w:b/>
                <w:bCs/>
                <w:szCs w:val="24"/>
              </w:rPr>
            </w:pPr>
            <w:r w:rsidRPr="00593F7A">
              <w:rPr>
                <w:b/>
                <w:bCs/>
                <w:szCs w:val="24"/>
              </w:rPr>
              <w:t xml:space="preserve">DATE </w:t>
            </w:r>
          </w:p>
        </w:tc>
      </w:tr>
      <w:tr w:rsidR="00682883" w:rsidRPr="00593F7A" w14:paraId="162BE0AD" w14:textId="77777777" w:rsidTr="003C23D5">
        <w:trPr>
          <w:cantSplit/>
        </w:trPr>
        <w:tc>
          <w:tcPr>
            <w:tcW w:w="1350" w:type="dxa"/>
            <w:tcBorders>
              <w:top w:val="single" w:sz="12" w:space="0" w:color="auto"/>
              <w:left w:val="single" w:sz="12" w:space="0" w:color="auto"/>
              <w:bottom w:val="single" w:sz="12" w:space="0" w:color="auto"/>
              <w:right w:val="single" w:sz="12" w:space="0" w:color="auto"/>
            </w:tcBorders>
          </w:tcPr>
          <w:p w14:paraId="162BE0A9" w14:textId="77777777" w:rsidR="00682883" w:rsidRPr="00593F7A" w:rsidRDefault="00682883" w:rsidP="00741D10">
            <w:pPr>
              <w:widowControl w:val="0"/>
              <w:tabs>
                <w:tab w:val="center" w:pos="4320"/>
                <w:tab w:val="right" w:pos="8640"/>
              </w:tabs>
              <w:spacing w:before="0"/>
              <w:jc w:val="center"/>
              <w:textAlignment w:val="baseline"/>
              <w:rPr>
                <w:szCs w:val="24"/>
              </w:rPr>
            </w:pPr>
            <w:r w:rsidRPr="00593F7A">
              <w:rPr>
                <w:szCs w:val="24"/>
              </w:rPr>
              <w:t xml:space="preserve"> </w:t>
            </w:r>
          </w:p>
        </w:tc>
        <w:tc>
          <w:tcPr>
            <w:tcW w:w="1170" w:type="dxa"/>
            <w:tcBorders>
              <w:top w:val="single" w:sz="12" w:space="0" w:color="auto"/>
              <w:left w:val="single" w:sz="6" w:space="0" w:color="auto"/>
              <w:bottom w:val="single" w:sz="12" w:space="0" w:color="auto"/>
              <w:right w:val="single" w:sz="12" w:space="0" w:color="auto"/>
            </w:tcBorders>
          </w:tcPr>
          <w:p w14:paraId="162BE0AA" w14:textId="77777777" w:rsidR="00682883" w:rsidRPr="00593F7A" w:rsidRDefault="00682883" w:rsidP="00741D10">
            <w:pPr>
              <w:widowControl w:val="0"/>
              <w:tabs>
                <w:tab w:val="center" w:pos="4320"/>
                <w:tab w:val="right" w:pos="8640"/>
              </w:tabs>
              <w:spacing w:before="0"/>
              <w:jc w:val="center"/>
              <w:textAlignment w:val="baseline"/>
              <w:rPr>
                <w:szCs w:val="24"/>
              </w:rPr>
            </w:pPr>
            <w:r w:rsidRPr="00593F7A">
              <w:rPr>
                <w:szCs w:val="24"/>
              </w:rPr>
              <w:t>1</w:t>
            </w:r>
          </w:p>
        </w:tc>
        <w:tc>
          <w:tcPr>
            <w:tcW w:w="1440" w:type="dxa"/>
            <w:tcBorders>
              <w:top w:val="single" w:sz="12" w:space="0" w:color="auto"/>
              <w:left w:val="single" w:sz="12" w:space="0" w:color="auto"/>
              <w:bottom w:val="single" w:sz="12" w:space="0" w:color="auto"/>
              <w:right w:val="single" w:sz="12" w:space="0" w:color="auto"/>
            </w:tcBorders>
          </w:tcPr>
          <w:p w14:paraId="162BE0AB" w14:textId="77777777" w:rsidR="00682883" w:rsidRPr="00593F7A" w:rsidRDefault="00682883" w:rsidP="00741D10">
            <w:pPr>
              <w:widowControl w:val="0"/>
              <w:tabs>
                <w:tab w:val="center" w:pos="4320"/>
                <w:tab w:val="right" w:pos="8640"/>
              </w:tabs>
              <w:spacing w:before="0"/>
              <w:jc w:val="center"/>
              <w:textAlignment w:val="baseline"/>
              <w:rPr>
                <w:szCs w:val="24"/>
              </w:rPr>
            </w:pPr>
          </w:p>
        </w:tc>
        <w:tc>
          <w:tcPr>
            <w:tcW w:w="3600" w:type="dxa"/>
            <w:tcBorders>
              <w:top w:val="single" w:sz="12" w:space="0" w:color="auto"/>
              <w:left w:val="single" w:sz="12" w:space="0" w:color="auto"/>
              <w:bottom w:val="single" w:sz="12" w:space="0" w:color="auto"/>
              <w:right w:val="single" w:sz="12" w:space="0" w:color="auto"/>
            </w:tcBorders>
          </w:tcPr>
          <w:p w14:paraId="162BE0AC" w14:textId="77777777" w:rsidR="00682883" w:rsidRPr="00593F7A" w:rsidRDefault="00682883" w:rsidP="00741D10">
            <w:pPr>
              <w:widowControl w:val="0"/>
              <w:tabs>
                <w:tab w:val="center" w:pos="4320"/>
                <w:tab w:val="right" w:pos="8640"/>
              </w:tabs>
              <w:spacing w:before="0"/>
              <w:ind w:right="82"/>
              <w:jc w:val="center"/>
              <w:textAlignment w:val="baseline"/>
              <w:rPr>
                <w:szCs w:val="24"/>
              </w:rPr>
            </w:pPr>
            <w:r w:rsidRPr="00593F7A">
              <w:rPr>
                <w:szCs w:val="24"/>
              </w:rPr>
              <w:t>None</w:t>
            </w:r>
          </w:p>
        </w:tc>
      </w:tr>
    </w:tbl>
    <w:p w14:paraId="162BE0AE" w14:textId="77777777" w:rsidR="00682883" w:rsidRPr="00593F7A" w:rsidRDefault="00682883" w:rsidP="00682883">
      <w:pPr>
        <w:spacing w:before="0"/>
        <w:textAlignment w:val="baseline"/>
        <w:rPr>
          <w:szCs w:val="24"/>
        </w:rPr>
      </w:pPr>
    </w:p>
    <w:p w14:paraId="162BE0AF" w14:textId="77777777" w:rsidR="00682883" w:rsidRPr="00593F7A" w:rsidRDefault="00EC7F4B" w:rsidP="00682883">
      <w:pPr>
        <w:spacing w:before="0"/>
        <w:textAlignment w:val="baseline"/>
        <w:rPr>
          <w:szCs w:val="24"/>
        </w:rPr>
      </w:pPr>
      <w:r>
        <w:rPr>
          <w:b/>
          <w:bCs/>
          <w:noProof/>
          <w:szCs w:val="24"/>
          <w:u w:val="single"/>
        </w:rPr>
        <mc:AlternateContent>
          <mc:Choice Requires="wps">
            <w:drawing>
              <wp:anchor distT="0" distB="0" distL="114300" distR="114300" simplePos="0" relativeHeight="251665408" behindDoc="0" locked="0" layoutInCell="1" allowOverlap="1" wp14:anchorId="162BE123" wp14:editId="162BE124">
                <wp:simplePos x="0" y="0"/>
                <wp:positionH relativeFrom="column">
                  <wp:posOffset>4870280</wp:posOffset>
                </wp:positionH>
                <wp:positionV relativeFrom="paragraph">
                  <wp:posOffset>-1803</wp:posOffset>
                </wp:positionV>
                <wp:extent cx="1188231" cy="464820"/>
                <wp:effectExtent l="0" t="0" r="12065"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231" cy="464820"/>
                        </a:xfrm>
                        <a:prstGeom prst="rect">
                          <a:avLst/>
                        </a:prstGeom>
                        <a:solidFill>
                          <a:srgbClr val="FFFFFF"/>
                        </a:solidFill>
                        <a:ln w="9525">
                          <a:solidFill>
                            <a:srgbClr val="000000"/>
                          </a:solidFill>
                          <a:miter lim="800000"/>
                          <a:headEnd/>
                          <a:tailEnd/>
                        </a:ln>
                      </wps:spPr>
                      <wps:txbx>
                        <w:txbxContent>
                          <w:p w14:paraId="162BE141" w14:textId="77777777" w:rsidR="00046A6B" w:rsidRDefault="00046A6B" w:rsidP="00BA27D2">
                            <w:pPr>
                              <w:spacing w:before="0"/>
                            </w:pPr>
                            <w:r>
                              <w:t>Same as Date of Claim (DOC)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23" id="Text Box 21" o:spid="_x0000_s1034" type="#_x0000_t202" style="position:absolute;margin-left:383.5pt;margin-top:-.15pt;width:93.55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">
                <v:textbox>
                  <w:txbxContent>
                    <w:p w14:paraId="162BE141" w14:textId="77777777" w:rsidR="00046A6B" w:rsidRDefault="00046A6B" w:rsidP="00BA27D2">
                      <w:pPr>
                        <w:spacing w:before="0"/>
                      </w:pPr>
                      <w:r>
                        <w:t>Same as Date of Claim (DOC)</w:t>
                      </w:r>
                    </w:p>
                  </w:txbxContent>
                </v:textbox>
              </v:shape>
            </w:pict>
          </mc:Fallback>
        </mc:AlternateContent>
      </w:r>
    </w:p>
    <w:p w14:paraId="162BE0B0" w14:textId="77777777" w:rsidR="00682883" w:rsidRPr="00593F7A" w:rsidRDefault="00682883" w:rsidP="00682883">
      <w:pPr>
        <w:spacing w:before="0"/>
        <w:textAlignment w:val="baseline"/>
        <w:rPr>
          <w:szCs w:val="24"/>
        </w:rPr>
      </w:pPr>
      <w:r>
        <w:rPr>
          <w:b/>
          <w:bCs/>
          <w:noProof/>
          <w:szCs w:val="24"/>
          <w:u w:val="single"/>
        </w:rPr>
        <mc:AlternateContent>
          <mc:Choice Requires="wps">
            <w:drawing>
              <wp:anchor distT="0" distB="0" distL="114300" distR="114300" simplePos="0" relativeHeight="251666432" behindDoc="0" locked="0" layoutInCell="1" allowOverlap="1" wp14:anchorId="162BE125" wp14:editId="162BE126">
                <wp:simplePos x="0" y="0"/>
                <wp:positionH relativeFrom="column">
                  <wp:posOffset>4251960</wp:posOffset>
                </wp:positionH>
                <wp:positionV relativeFrom="paragraph">
                  <wp:posOffset>75565</wp:posOffset>
                </wp:positionV>
                <wp:extent cx="609600" cy="0"/>
                <wp:effectExtent l="22860" t="54610" r="5715" b="596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03A3F" id="Straight Connector 2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5.95pt" to="382.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">
                <v:stroke endarrow="block"/>
              </v:line>
            </w:pict>
          </mc:Fallback>
        </mc:AlternateContent>
      </w:r>
      <w:r w:rsidRPr="00593F7A">
        <w:rPr>
          <w:b/>
          <w:bCs/>
          <w:szCs w:val="24"/>
          <w:u w:val="single"/>
        </w:rPr>
        <w:t>JURISDICTION</w:t>
      </w:r>
      <w:r w:rsidRPr="00593F7A">
        <w:rPr>
          <w:b/>
          <w:bCs/>
          <w:szCs w:val="24"/>
        </w:rPr>
        <w:t xml:space="preserve">: </w:t>
      </w:r>
      <w:r w:rsidRPr="00593F7A">
        <w:rPr>
          <w:szCs w:val="24"/>
        </w:rPr>
        <w:t>Original Disability Claim Received 05/27/</w:t>
      </w:r>
      <w:r w:rsidR="00BA27D2">
        <w:rPr>
          <w:szCs w:val="24"/>
        </w:rPr>
        <w:t>2018</w:t>
      </w:r>
    </w:p>
    <w:p w14:paraId="162BE0B1" w14:textId="77777777" w:rsidR="00682883" w:rsidRPr="00593F7A" w:rsidRDefault="00682883" w:rsidP="00682883">
      <w:pPr>
        <w:spacing w:before="0"/>
        <w:textAlignment w:val="baseline"/>
        <w:rPr>
          <w:szCs w:val="24"/>
        </w:rPr>
      </w:pPr>
      <w:r>
        <w:rPr>
          <w:b/>
          <w:bCs/>
          <w:noProof/>
          <w:szCs w:val="24"/>
        </w:rPr>
        <mc:AlternateContent>
          <mc:Choice Requires="wps">
            <w:drawing>
              <wp:anchor distT="0" distB="0" distL="114300" distR="114300" simplePos="0" relativeHeight="251667456" behindDoc="0" locked="0" layoutInCell="1" allowOverlap="1" wp14:anchorId="162BE127" wp14:editId="162BE128">
                <wp:simplePos x="0" y="0"/>
                <wp:positionH relativeFrom="column">
                  <wp:posOffset>-436937</wp:posOffset>
                </wp:positionH>
                <wp:positionV relativeFrom="paragraph">
                  <wp:posOffset>154305</wp:posOffset>
                </wp:positionV>
                <wp:extent cx="1371600" cy="653581"/>
                <wp:effectExtent l="0" t="0" r="1905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53581"/>
                        </a:xfrm>
                        <a:prstGeom prst="rect">
                          <a:avLst/>
                        </a:prstGeom>
                        <a:solidFill>
                          <a:srgbClr val="FFFFFF"/>
                        </a:solidFill>
                        <a:ln w="9525">
                          <a:solidFill>
                            <a:srgbClr val="000000"/>
                          </a:solidFill>
                          <a:miter lim="800000"/>
                          <a:headEnd/>
                          <a:tailEnd/>
                        </a:ln>
                      </wps:spPr>
                      <wps:txbx>
                        <w:txbxContent>
                          <w:p w14:paraId="162BE142" w14:textId="77777777" w:rsidR="00046A6B" w:rsidRDefault="00046A6B" w:rsidP="00EC7F4B">
                            <w:pPr>
                              <w:spacing w:before="0"/>
                            </w:pPr>
                            <w:r>
                              <w:t>EP should be 110 based on Original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27" id="Text Box 19" o:spid="_x0000_s1035" type="#_x0000_t202" style="position:absolute;margin-left:-34.4pt;margin-top:12.15pt;width:108pt;height:5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">
                <v:textbox>
                  <w:txbxContent>
                    <w:p w14:paraId="162BE142" w14:textId="77777777" w:rsidR="00046A6B" w:rsidRDefault="00046A6B" w:rsidP="00EC7F4B">
                      <w:pPr>
                        <w:spacing w:before="0"/>
                      </w:pPr>
                      <w:r>
                        <w:t>EP should be 110 based on Original Disability</w:t>
                      </w:r>
                    </w:p>
                  </w:txbxContent>
                </v:textbox>
              </v:shape>
            </w:pict>
          </mc:Fallback>
        </mc:AlternateContent>
      </w:r>
    </w:p>
    <w:p w14:paraId="162BE0B2" w14:textId="77777777" w:rsidR="00682883" w:rsidRPr="00593F7A" w:rsidRDefault="00682883" w:rsidP="00682883">
      <w:pPr>
        <w:spacing w:before="0"/>
        <w:textAlignment w:val="baseline"/>
        <w:rPr>
          <w:szCs w:val="24"/>
        </w:rPr>
      </w:pPr>
    </w:p>
    <w:p w14:paraId="162BE0B3" w14:textId="77777777" w:rsidR="00682883" w:rsidRPr="00593F7A" w:rsidRDefault="00ED75BD" w:rsidP="00682883">
      <w:pPr>
        <w:spacing w:before="0"/>
        <w:textAlignment w:val="baseline"/>
        <w:rPr>
          <w:szCs w:val="24"/>
        </w:rPr>
      </w:pPr>
      <w:r>
        <w:rPr>
          <w:noProof/>
          <w:szCs w:val="24"/>
        </w:rPr>
        <mc:AlternateContent>
          <mc:Choice Requires="wps">
            <w:drawing>
              <wp:anchor distT="0" distB="0" distL="114300" distR="114300" simplePos="0" relativeHeight="251674624" behindDoc="0" locked="0" layoutInCell="1" allowOverlap="1" wp14:anchorId="162BE129" wp14:editId="162BE12A">
                <wp:simplePos x="0" y="0"/>
                <wp:positionH relativeFrom="column">
                  <wp:posOffset>928427</wp:posOffset>
                </wp:positionH>
                <wp:positionV relativeFrom="paragraph">
                  <wp:posOffset>-1905</wp:posOffset>
                </wp:positionV>
                <wp:extent cx="1058238" cy="458206"/>
                <wp:effectExtent l="0" t="0" r="85090" b="565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238" cy="4582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DCD0" id="Straight Connector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5pt" to="156.4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">
                <v:stroke endarrow="block"/>
              </v:line>
            </w:pict>
          </mc:Fallback>
        </mc:AlternateContent>
      </w:r>
    </w:p>
    <w:p w14:paraId="162BE0B4" w14:textId="77777777" w:rsidR="00682883" w:rsidRPr="00593F7A" w:rsidRDefault="00682883" w:rsidP="00682883">
      <w:pPr>
        <w:spacing w:before="0"/>
        <w:textAlignment w:val="baseline"/>
        <w:rPr>
          <w:b/>
          <w:szCs w:val="24"/>
          <w:u w:val="single"/>
        </w:rPr>
      </w:pPr>
    </w:p>
    <w:p w14:paraId="162BE0B5" w14:textId="77777777" w:rsidR="00682883" w:rsidRPr="00593F7A" w:rsidRDefault="00682883" w:rsidP="00682883">
      <w:pPr>
        <w:spacing w:before="0"/>
        <w:textAlignment w:val="baseline"/>
        <w:rPr>
          <w:b/>
          <w:szCs w:val="24"/>
          <w:u w:val="single"/>
        </w:rPr>
      </w:pPr>
    </w:p>
    <w:p w14:paraId="162BE0B6" w14:textId="77777777" w:rsidR="00682883" w:rsidRPr="00593F7A" w:rsidRDefault="00682883" w:rsidP="00682883">
      <w:pPr>
        <w:spacing w:before="0"/>
        <w:textAlignment w:val="baseline"/>
        <w:rPr>
          <w:szCs w:val="24"/>
        </w:rPr>
      </w:pPr>
      <w:r w:rsidRPr="00593F7A">
        <w:rPr>
          <w:b/>
          <w:szCs w:val="24"/>
          <w:u w:val="single"/>
        </w:rPr>
        <w:t>ASSOCIATED CLAIMS(s)</w:t>
      </w:r>
      <w:r w:rsidRPr="00593F7A">
        <w:rPr>
          <w:szCs w:val="24"/>
        </w:rPr>
        <w:t>: 110; Initial Live Comp &lt;8 issues: 05/27/</w:t>
      </w:r>
      <w:r w:rsidR="00BA27D2">
        <w:rPr>
          <w:szCs w:val="24"/>
        </w:rPr>
        <w:t>2018</w:t>
      </w:r>
    </w:p>
    <w:p w14:paraId="162BE0B7" w14:textId="77777777" w:rsidR="00682883" w:rsidRPr="00593F7A" w:rsidRDefault="00682883" w:rsidP="00682883">
      <w:pPr>
        <w:spacing w:before="0"/>
        <w:textAlignment w:val="baseline"/>
        <w:rPr>
          <w:szCs w:val="24"/>
        </w:rPr>
      </w:pPr>
    </w:p>
    <w:p w14:paraId="162BE0B8" w14:textId="77777777" w:rsidR="00682883" w:rsidRPr="00593F7A" w:rsidRDefault="00682883" w:rsidP="00682883">
      <w:pPr>
        <w:spacing w:before="0"/>
        <w:textAlignment w:val="baseline"/>
        <w:rPr>
          <w:szCs w:val="24"/>
        </w:rPr>
      </w:pPr>
    </w:p>
    <w:p w14:paraId="162BE0B9" w14:textId="77777777" w:rsidR="00682883" w:rsidRPr="00593F7A" w:rsidRDefault="00682883" w:rsidP="00682883">
      <w:pPr>
        <w:spacing w:before="0"/>
        <w:textAlignment w:val="baseline"/>
        <w:rPr>
          <w:szCs w:val="24"/>
        </w:rPr>
      </w:pPr>
    </w:p>
    <w:p w14:paraId="162BE0BA" w14:textId="77777777" w:rsidR="00682883" w:rsidRPr="00593F7A" w:rsidRDefault="00682883" w:rsidP="00682883">
      <w:pPr>
        <w:keepNext/>
        <w:spacing w:before="0"/>
        <w:textAlignment w:val="baseline"/>
        <w:rPr>
          <w:szCs w:val="24"/>
        </w:rPr>
      </w:pPr>
      <w:r w:rsidRPr="00593F7A">
        <w:rPr>
          <w:b/>
          <w:bCs/>
          <w:szCs w:val="24"/>
        </w:rPr>
        <w:t>SUBJECT TO COMPENSATION (1. SC)</w:t>
      </w:r>
    </w:p>
    <w:p w14:paraId="162BE0BB" w14:textId="77777777" w:rsidR="00682883" w:rsidRPr="00593F7A" w:rsidRDefault="00682883" w:rsidP="00682883">
      <w:pPr>
        <w:spacing w:before="0"/>
        <w:textAlignment w:val="baseline"/>
        <w:rPr>
          <w:szCs w:val="24"/>
        </w:rPr>
      </w:pPr>
    </w:p>
    <w:tbl>
      <w:tblPr>
        <w:tblW w:w="0" w:type="auto"/>
        <w:tblInd w:w="558" w:type="dxa"/>
        <w:tblLayout w:type="fixed"/>
        <w:tblLook w:val="0000" w:firstRow="0" w:lastRow="0" w:firstColumn="0" w:lastColumn="0" w:noHBand="0" w:noVBand="0"/>
      </w:tblPr>
      <w:tblGrid>
        <w:gridCol w:w="1620"/>
        <w:gridCol w:w="6678"/>
      </w:tblGrid>
      <w:tr w:rsidR="00682883" w:rsidRPr="00593F7A" w14:paraId="162BE0C0" w14:textId="77777777" w:rsidTr="00741D10">
        <w:tc>
          <w:tcPr>
            <w:tcW w:w="1620" w:type="dxa"/>
            <w:tcBorders>
              <w:top w:val="nil"/>
              <w:left w:val="nil"/>
              <w:bottom w:val="nil"/>
              <w:right w:val="nil"/>
            </w:tcBorders>
          </w:tcPr>
          <w:p w14:paraId="162BE0BC" w14:textId="77777777" w:rsidR="00682883" w:rsidRPr="00593F7A" w:rsidRDefault="00682883" w:rsidP="00741D10">
            <w:pPr>
              <w:keepNext/>
              <w:keepLines/>
              <w:spacing w:before="0"/>
              <w:textAlignment w:val="baseline"/>
              <w:rPr>
                <w:szCs w:val="24"/>
              </w:rPr>
            </w:pPr>
            <w:r w:rsidRPr="00593F7A">
              <w:rPr>
                <w:szCs w:val="24"/>
              </w:rPr>
              <w:t>6260</w:t>
            </w:r>
          </w:p>
        </w:tc>
        <w:tc>
          <w:tcPr>
            <w:tcW w:w="6678" w:type="dxa"/>
            <w:tcBorders>
              <w:top w:val="nil"/>
              <w:left w:val="nil"/>
              <w:bottom w:val="nil"/>
              <w:right w:val="nil"/>
            </w:tcBorders>
          </w:tcPr>
          <w:p w14:paraId="162BE0BD" w14:textId="77777777" w:rsidR="00682883" w:rsidRPr="00593F7A" w:rsidRDefault="006E606A" w:rsidP="00741D10">
            <w:pPr>
              <w:spacing w:before="0"/>
              <w:textAlignment w:val="baseline"/>
              <w:rPr>
                <w:szCs w:val="24"/>
              </w:rPr>
            </w:pPr>
            <w:r>
              <w:rPr>
                <w:noProof/>
                <w:szCs w:val="24"/>
              </w:rPr>
              <mc:AlternateContent>
                <mc:Choice Requires="wps">
                  <w:drawing>
                    <wp:anchor distT="0" distB="0" distL="114300" distR="114300" simplePos="0" relativeHeight="251668480" behindDoc="0" locked="0" layoutInCell="1" allowOverlap="1" wp14:anchorId="162BE12B" wp14:editId="162BE12C">
                      <wp:simplePos x="0" y="0"/>
                      <wp:positionH relativeFrom="column">
                        <wp:posOffset>3743325</wp:posOffset>
                      </wp:positionH>
                      <wp:positionV relativeFrom="paragraph">
                        <wp:posOffset>115627</wp:posOffset>
                      </wp:positionV>
                      <wp:extent cx="1466850" cy="996593"/>
                      <wp:effectExtent l="0" t="0" r="1905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96593"/>
                              </a:xfrm>
                              <a:prstGeom prst="rect">
                                <a:avLst/>
                              </a:prstGeom>
                              <a:solidFill>
                                <a:srgbClr val="FFFFFF"/>
                              </a:solidFill>
                              <a:ln w="9525">
                                <a:solidFill>
                                  <a:srgbClr val="000000"/>
                                </a:solidFill>
                                <a:miter lim="800000"/>
                                <a:headEnd/>
                                <a:tailEnd/>
                              </a:ln>
                            </wps:spPr>
                            <wps:txbx>
                              <w:txbxContent>
                                <w:p w14:paraId="162BE143" w14:textId="77777777" w:rsidR="00046A6B" w:rsidRDefault="00046A6B" w:rsidP="00ED75BD">
                                  <w:pPr>
                                    <w:spacing w:before="0"/>
                                  </w:pPr>
                                  <w:r>
                                    <w:t xml:space="preserve">All conditions should match with disabilities in Decision with Original Claim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2B" id="Text Box 17" o:spid="_x0000_s1036" type="#_x0000_t202" style="position:absolute;margin-left:294.75pt;margin-top:9.1pt;width:115.5pt;height:7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pTLAIAAFoEAAAOAAAAZHJzL2Uyb0RvYy54bWysVNtu2zAMfR+wfxD0vjjJkjQ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">
                      <v:textbox>
                        <w:txbxContent>
                          <w:p w14:paraId="162BE143" w14:textId="77777777" w:rsidR="00046A6B" w:rsidRDefault="00046A6B" w:rsidP="00ED75BD">
                            <w:pPr>
                              <w:spacing w:before="0"/>
                            </w:pPr>
                            <w:r>
                              <w:t xml:space="preserve">All conditions should match with disabilities in Decision with Original Claim </w:t>
                            </w:r>
                          </w:p>
                        </w:txbxContent>
                      </v:textbox>
                    </v:shape>
                  </w:pict>
                </mc:Fallback>
              </mc:AlternateContent>
            </w:r>
            <w:r>
              <w:rPr>
                <w:noProof/>
                <w:szCs w:val="24"/>
              </w:rPr>
              <mc:AlternateContent>
                <mc:Choice Requires="wps">
                  <w:drawing>
                    <wp:anchor distT="0" distB="0" distL="114300" distR="114300" simplePos="0" relativeHeight="251669504" behindDoc="0" locked="0" layoutInCell="1" allowOverlap="1" wp14:anchorId="162BE12D" wp14:editId="162BE12E">
                      <wp:simplePos x="0" y="0"/>
                      <wp:positionH relativeFrom="column">
                        <wp:posOffset>3354705</wp:posOffset>
                      </wp:positionH>
                      <wp:positionV relativeFrom="paragraph">
                        <wp:posOffset>74740</wp:posOffset>
                      </wp:positionV>
                      <wp:extent cx="304800" cy="1066800"/>
                      <wp:effectExtent l="0" t="0" r="19050" b="1905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066800"/>
                              </a:xfrm>
                              <a:prstGeom prst="rightBrace">
                                <a:avLst>
                                  <a:gd name="adj1" fmla="val 2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D4A0C" id="Right Brace 16" o:spid="_x0000_s1026" type="#_x0000_t88" style="position:absolute;margin-left:264.15pt;margin-top:5.9pt;width:24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"/>
                  </w:pict>
                </mc:Fallback>
              </mc:AlternateContent>
            </w:r>
            <w:r w:rsidR="00682883" w:rsidRPr="00593F7A">
              <w:rPr>
                <w:szCs w:val="24"/>
              </w:rPr>
              <w:t xml:space="preserve">TINNITUS  </w:t>
            </w:r>
            <w:r w:rsidR="00682883" w:rsidRPr="00593F7A">
              <w:rPr>
                <w:szCs w:val="24"/>
              </w:rPr>
              <w:br/>
              <w:t>Service Connected, Vietnam Era, Incurred</w:t>
            </w:r>
          </w:p>
          <w:p w14:paraId="162BE0BE" w14:textId="77777777" w:rsidR="00682883" w:rsidRPr="00593F7A" w:rsidRDefault="00682883" w:rsidP="00741D10">
            <w:pPr>
              <w:spacing w:before="0"/>
              <w:textAlignment w:val="baseline"/>
              <w:rPr>
                <w:szCs w:val="24"/>
              </w:rPr>
            </w:pPr>
            <w:r w:rsidRPr="00593F7A">
              <w:rPr>
                <w:szCs w:val="24"/>
              </w:rPr>
              <w:t>10% from 05/27/</w:t>
            </w:r>
            <w:r w:rsidR="00BA27D2">
              <w:rPr>
                <w:szCs w:val="24"/>
              </w:rPr>
              <w:t>2018</w:t>
            </w:r>
          </w:p>
          <w:p w14:paraId="162BE0BF" w14:textId="77777777" w:rsidR="00682883" w:rsidRPr="00593F7A" w:rsidRDefault="00682883" w:rsidP="00741D10">
            <w:pPr>
              <w:spacing w:before="0"/>
              <w:textAlignment w:val="baseline"/>
              <w:rPr>
                <w:szCs w:val="24"/>
              </w:rPr>
            </w:pPr>
          </w:p>
        </w:tc>
      </w:tr>
      <w:tr w:rsidR="00682883" w:rsidRPr="00593F7A" w14:paraId="162BE0C4" w14:textId="77777777" w:rsidTr="00741D10">
        <w:tc>
          <w:tcPr>
            <w:tcW w:w="1620" w:type="dxa"/>
            <w:tcBorders>
              <w:top w:val="nil"/>
              <w:left w:val="nil"/>
              <w:bottom w:val="nil"/>
              <w:right w:val="nil"/>
            </w:tcBorders>
          </w:tcPr>
          <w:p w14:paraId="162BE0C1" w14:textId="77777777" w:rsidR="00682883" w:rsidRPr="00593F7A" w:rsidRDefault="00682883" w:rsidP="00741D10">
            <w:pPr>
              <w:keepNext/>
              <w:keepLines/>
              <w:spacing w:before="0"/>
              <w:textAlignment w:val="baseline"/>
              <w:rPr>
                <w:szCs w:val="24"/>
              </w:rPr>
            </w:pPr>
            <w:r w:rsidRPr="00593F7A">
              <w:rPr>
                <w:szCs w:val="24"/>
              </w:rPr>
              <w:t>6100</w:t>
            </w:r>
          </w:p>
        </w:tc>
        <w:tc>
          <w:tcPr>
            <w:tcW w:w="6678" w:type="dxa"/>
            <w:tcBorders>
              <w:top w:val="nil"/>
              <w:left w:val="nil"/>
              <w:bottom w:val="nil"/>
              <w:right w:val="nil"/>
            </w:tcBorders>
          </w:tcPr>
          <w:p w14:paraId="162BE0C2" w14:textId="77777777" w:rsidR="00682883" w:rsidRPr="00593F7A" w:rsidRDefault="00682883" w:rsidP="00741D10">
            <w:pPr>
              <w:spacing w:before="0"/>
              <w:textAlignment w:val="baseline"/>
              <w:rPr>
                <w:szCs w:val="24"/>
              </w:rPr>
            </w:pPr>
            <w:r w:rsidRPr="00593F7A">
              <w:rPr>
                <w:szCs w:val="24"/>
              </w:rPr>
              <w:t xml:space="preserve">BILATERAL HEARING LOSS </w:t>
            </w:r>
            <w:r w:rsidRPr="00593F7A">
              <w:rPr>
                <w:szCs w:val="24"/>
              </w:rPr>
              <w:br/>
              <w:t>Service Connected, Vietnam Era, Incurred</w:t>
            </w:r>
          </w:p>
          <w:p w14:paraId="162BE0C3" w14:textId="77777777" w:rsidR="00682883" w:rsidRPr="00593F7A" w:rsidRDefault="00682883" w:rsidP="00741D10">
            <w:pPr>
              <w:spacing w:before="0"/>
              <w:textAlignment w:val="baseline"/>
              <w:rPr>
                <w:szCs w:val="24"/>
              </w:rPr>
            </w:pPr>
            <w:r w:rsidRPr="00593F7A">
              <w:rPr>
                <w:szCs w:val="24"/>
              </w:rPr>
              <w:t>10% from 05/27/</w:t>
            </w:r>
            <w:r w:rsidR="00BA27D2">
              <w:rPr>
                <w:szCs w:val="24"/>
              </w:rPr>
              <w:t>2018</w:t>
            </w:r>
          </w:p>
        </w:tc>
      </w:tr>
    </w:tbl>
    <w:p w14:paraId="162BE0C5" w14:textId="77777777" w:rsidR="00682883" w:rsidRPr="00593F7A" w:rsidRDefault="00682883" w:rsidP="00682883">
      <w:pPr>
        <w:spacing w:before="0"/>
        <w:textAlignment w:val="baseline"/>
        <w:rPr>
          <w:szCs w:val="24"/>
        </w:rPr>
      </w:pPr>
    </w:p>
    <w:p w14:paraId="162BE0C6" w14:textId="77777777" w:rsidR="00682883" w:rsidRPr="00593F7A" w:rsidRDefault="00682883" w:rsidP="00682883">
      <w:pPr>
        <w:spacing w:before="0"/>
        <w:textAlignment w:val="baseline"/>
        <w:rPr>
          <w:szCs w:val="24"/>
        </w:rPr>
      </w:pPr>
    </w:p>
    <w:p w14:paraId="162BE0C7" w14:textId="77777777" w:rsidR="00682883" w:rsidRPr="00593F7A" w:rsidRDefault="00682883" w:rsidP="00682883">
      <w:pPr>
        <w:keepNext/>
        <w:keepLines/>
        <w:spacing w:before="0"/>
        <w:ind w:left="432"/>
        <w:textAlignment w:val="baseline"/>
        <w:rPr>
          <w:b/>
          <w:bCs/>
          <w:i/>
          <w:iCs/>
          <w:szCs w:val="24"/>
        </w:rPr>
      </w:pPr>
      <w:r w:rsidRPr="00593F7A">
        <w:rPr>
          <w:b/>
          <w:bCs/>
          <w:i/>
          <w:iCs/>
          <w:szCs w:val="24"/>
        </w:rPr>
        <w:t>COMBINED EVALUATION FOR COMPENSATION</w:t>
      </w:r>
      <w:r w:rsidRPr="00593F7A">
        <w:rPr>
          <w:szCs w:val="24"/>
        </w:rPr>
        <w:t>:</w:t>
      </w:r>
    </w:p>
    <w:p w14:paraId="162BE0C8" w14:textId="77777777" w:rsidR="00682883" w:rsidRPr="00593F7A" w:rsidRDefault="00682883" w:rsidP="00682883">
      <w:pPr>
        <w:keepNext/>
        <w:keepLines/>
        <w:spacing w:before="0"/>
        <w:ind w:left="432"/>
        <w:textAlignment w:val="baseline"/>
        <w:rPr>
          <w:szCs w:val="24"/>
        </w:rPr>
      </w:pPr>
      <w:r>
        <w:rPr>
          <w:noProof/>
          <w:szCs w:val="24"/>
        </w:rPr>
        <mc:AlternateContent>
          <mc:Choice Requires="wps">
            <w:drawing>
              <wp:anchor distT="0" distB="0" distL="114300" distR="114300" simplePos="0" relativeHeight="251670528" behindDoc="0" locked="0" layoutInCell="1" allowOverlap="1" wp14:anchorId="162BE12F" wp14:editId="162BE130">
                <wp:simplePos x="0" y="0"/>
                <wp:positionH relativeFrom="column">
                  <wp:posOffset>2482215</wp:posOffset>
                </wp:positionH>
                <wp:positionV relativeFrom="paragraph">
                  <wp:posOffset>116650</wp:posOffset>
                </wp:positionV>
                <wp:extent cx="1095324" cy="278721"/>
                <wp:effectExtent l="0" t="0" r="1016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24" cy="278721"/>
                        </a:xfrm>
                        <a:prstGeom prst="rect">
                          <a:avLst/>
                        </a:prstGeom>
                        <a:solidFill>
                          <a:srgbClr val="FFFFFF"/>
                        </a:solidFill>
                        <a:ln w="9525">
                          <a:solidFill>
                            <a:srgbClr val="000000"/>
                          </a:solidFill>
                          <a:miter lim="800000"/>
                          <a:headEnd/>
                          <a:tailEnd/>
                        </a:ln>
                      </wps:spPr>
                      <wps:txbx>
                        <w:txbxContent>
                          <w:p w14:paraId="162BE144" w14:textId="77777777" w:rsidR="00046A6B" w:rsidRDefault="00046A6B" w:rsidP="006E606A">
                            <w:pPr>
                              <w:spacing w:before="0"/>
                            </w:pPr>
                            <w:r>
                              <w:t>Effective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E12F" id="Text Box 15" o:spid="_x0000_s1037" type="#_x0000_t202" style="position:absolute;left:0;text-align:left;margin-left:195.45pt;margin-top:9.2pt;width:86.25pt;height:2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">
                <v:textbox>
                  <w:txbxContent>
                    <w:p w14:paraId="162BE144" w14:textId="77777777" w:rsidR="00046A6B" w:rsidRDefault="00046A6B" w:rsidP="006E606A">
                      <w:pPr>
                        <w:spacing w:before="0"/>
                      </w:pPr>
                      <w:r>
                        <w:t>Effective Date</w:t>
                      </w:r>
                    </w:p>
                  </w:txbxContent>
                </v:textbox>
              </v:shape>
            </w:pict>
          </mc:Fallback>
        </mc:AlternateContent>
      </w:r>
    </w:p>
    <w:p w14:paraId="162BE0C9" w14:textId="77777777" w:rsidR="00682883" w:rsidRPr="00593F7A" w:rsidRDefault="00682883" w:rsidP="00682883">
      <w:pPr>
        <w:keepNext/>
        <w:keepLines/>
        <w:spacing w:before="0"/>
        <w:ind w:left="432"/>
        <w:textAlignment w:val="baseline"/>
        <w:rPr>
          <w:szCs w:val="24"/>
        </w:rPr>
      </w:pPr>
      <w:r>
        <w:rPr>
          <w:noProof/>
          <w:szCs w:val="24"/>
        </w:rPr>
        <mc:AlternateContent>
          <mc:Choice Requires="wps">
            <w:drawing>
              <wp:anchor distT="0" distB="0" distL="114300" distR="114300" simplePos="0" relativeHeight="251671552" behindDoc="0" locked="0" layoutInCell="1" allowOverlap="1" wp14:anchorId="162BE131" wp14:editId="162BE132">
                <wp:simplePos x="0" y="0"/>
                <wp:positionH relativeFrom="column">
                  <wp:posOffset>1705610</wp:posOffset>
                </wp:positionH>
                <wp:positionV relativeFrom="paragraph">
                  <wp:posOffset>81090</wp:posOffset>
                </wp:positionV>
                <wp:extent cx="764852" cy="0"/>
                <wp:effectExtent l="38100" t="76200" r="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48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3B840" id="Straight Connector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6.4pt" to="19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r2OgIAAGM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">
                <v:stroke endarrow="block"/>
              </v:line>
            </w:pict>
          </mc:Fallback>
        </mc:AlternateContent>
      </w:r>
      <w:r w:rsidRPr="00593F7A">
        <w:rPr>
          <w:szCs w:val="24"/>
        </w:rPr>
        <w:t>20% from 05/27/</w:t>
      </w:r>
      <w:r w:rsidR="00BA27D2">
        <w:rPr>
          <w:szCs w:val="24"/>
        </w:rPr>
        <w:t>2018</w:t>
      </w:r>
    </w:p>
    <w:p w14:paraId="162BE0CA" w14:textId="77777777" w:rsidR="00682883" w:rsidRPr="00593F7A" w:rsidRDefault="00682883" w:rsidP="00682883">
      <w:pPr>
        <w:keepNext/>
        <w:keepLines/>
        <w:spacing w:before="0"/>
        <w:ind w:left="432"/>
        <w:textAlignment w:val="baseline"/>
        <w:rPr>
          <w:szCs w:val="24"/>
        </w:rPr>
      </w:pPr>
    </w:p>
    <w:p w14:paraId="162BE0CB" w14:textId="77777777" w:rsidR="00682883" w:rsidRPr="00593F7A" w:rsidRDefault="00682883" w:rsidP="00682883">
      <w:pPr>
        <w:keepNext/>
        <w:keepLines/>
        <w:spacing w:before="0"/>
        <w:ind w:left="432"/>
        <w:textAlignment w:val="baseline"/>
        <w:rPr>
          <w:szCs w:val="24"/>
        </w:rPr>
      </w:pPr>
    </w:p>
    <w:p w14:paraId="162BE0CD" w14:textId="77777777" w:rsidR="00682883" w:rsidRPr="00593F7A" w:rsidRDefault="00682883" w:rsidP="00682883">
      <w:pPr>
        <w:keepNext/>
        <w:keepLines/>
        <w:spacing w:before="0"/>
        <w:ind w:left="432"/>
        <w:textAlignment w:val="baseline"/>
        <w:rPr>
          <w:szCs w:val="24"/>
        </w:rPr>
      </w:pPr>
    </w:p>
    <w:p w14:paraId="162BE0CE" w14:textId="77777777" w:rsidR="00682883" w:rsidRPr="00593F7A" w:rsidRDefault="00682883" w:rsidP="00682883">
      <w:pPr>
        <w:tabs>
          <w:tab w:val="left" w:pos="446"/>
          <w:tab w:val="left" w:pos="1440"/>
        </w:tabs>
        <w:spacing w:before="0"/>
        <w:textAlignment w:val="baseline"/>
        <w:rPr>
          <w:szCs w:val="24"/>
        </w:rPr>
      </w:pPr>
      <w:r w:rsidRPr="00593F7A">
        <w:rPr>
          <w:szCs w:val="24"/>
        </w:rPr>
        <w:t xml:space="preserve">     ___________________________________________</w:t>
      </w:r>
    </w:p>
    <w:p w14:paraId="162BE0CF" w14:textId="77777777" w:rsidR="00682883" w:rsidRPr="00593F7A" w:rsidRDefault="00682883" w:rsidP="00682883">
      <w:pPr>
        <w:tabs>
          <w:tab w:val="left" w:pos="446"/>
          <w:tab w:val="left" w:pos="1440"/>
        </w:tabs>
        <w:spacing w:before="0"/>
        <w:textAlignment w:val="baseline"/>
        <w:rPr>
          <w:szCs w:val="24"/>
        </w:rPr>
      </w:pPr>
      <w:r w:rsidRPr="00593F7A">
        <w:rPr>
          <w:szCs w:val="24"/>
        </w:rPr>
        <w:t xml:space="preserve">    I certify that I have reviewed and electronically signed </w:t>
      </w:r>
    </w:p>
    <w:p w14:paraId="162BE0D0" w14:textId="77777777" w:rsidR="00FB6BD5" w:rsidRPr="00D92178" w:rsidRDefault="00682883" w:rsidP="00D92178">
      <w:pPr>
        <w:tabs>
          <w:tab w:val="left" w:pos="446"/>
          <w:tab w:val="left" w:pos="1440"/>
        </w:tabs>
        <w:spacing w:before="0"/>
        <w:textAlignment w:val="baseline"/>
        <w:rPr>
          <w:szCs w:val="24"/>
        </w:rPr>
      </w:pPr>
      <w:r w:rsidRPr="00593F7A">
        <w:rPr>
          <w:szCs w:val="24"/>
        </w:rPr>
        <w:t xml:space="preserve">    </w:t>
      </w:r>
      <w:r w:rsidR="006E606A">
        <w:rPr>
          <w:szCs w:val="24"/>
        </w:rPr>
        <w:t>t</w:t>
      </w:r>
      <w:r w:rsidRPr="00593F7A">
        <w:rPr>
          <w:szCs w:val="24"/>
        </w:rPr>
        <w:t>his decision</w:t>
      </w:r>
    </w:p>
    <w:p w14:paraId="162BE0D1" w14:textId="77777777" w:rsidR="00CC4477" w:rsidRDefault="00CC4477">
      <w:pPr>
        <w:overflowPunct/>
        <w:autoSpaceDE/>
        <w:autoSpaceDN/>
        <w:adjustRightInd/>
        <w:spacing w:before="0"/>
        <w:rPr>
          <w:color w:val="000000" w:themeColor="text1"/>
        </w:rPr>
      </w:pPr>
    </w:p>
    <w:p w14:paraId="0DCAE82A" w14:textId="6E113F38" w:rsidR="004D0272" w:rsidRDefault="004D0272" w:rsidP="00625B0B">
      <w:pPr>
        <w:pStyle w:val="VBATopicHeading1"/>
        <w:rPr>
          <w:color w:val="000000" w:themeColor="text1"/>
        </w:rPr>
      </w:pPr>
      <w:bookmarkStart w:id="40" w:name="_Toc49682617"/>
      <w:r>
        <w:rPr>
          <w:color w:val="000000" w:themeColor="text1"/>
        </w:rPr>
        <w:lastRenderedPageBreak/>
        <w:t>Attachment 2: Sample Redesigned Automated Decision Letter (RADL)</w:t>
      </w:r>
      <w:bookmarkEnd w:id="40"/>
    </w:p>
    <w:p w14:paraId="029600E7" w14:textId="77777777" w:rsidR="004D0272" w:rsidRDefault="004D0272" w:rsidP="004D0272">
      <w:pPr>
        <w:sectPr w:rsidR="004D0272" w:rsidSect="004D0272">
          <w:headerReference w:type="default" r:id="rId26"/>
          <w:footerReference w:type="default" r:id="rId27"/>
          <w:pgSz w:w="12240" w:h="15840" w:code="1"/>
          <w:pgMar w:top="1152" w:right="1440" w:bottom="1440" w:left="1440" w:header="720" w:footer="0" w:gutter="0"/>
          <w:cols w:space="720"/>
          <w:docGrid w:linePitch="360"/>
        </w:sectPr>
      </w:pPr>
    </w:p>
    <w:p w14:paraId="07949EF4" w14:textId="70F3D3AE" w:rsidR="004D0272" w:rsidRPr="004D0272" w:rsidRDefault="004D0272" w:rsidP="004D0272">
      <w:pPr>
        <w:widowControl w:val="0"/>
        <w:overflowPunct/>
        <w:adjustRightInd/>
        <w:spacing w:before="0"/>
        <w:rPr>
          <w:sz w:val="27"/>
          <w:szCs w:val="22"/>
        </w:rPr>
        <w:sectPr w:rsidR="004D0272" w:rsidRPr="004D0272" w:rsidSect="004D0272">
          <w:type w:val="continuous"/>
          <w:pgSz w:w="12240" w:h="15840" w:code="1"/>
          <w:pgMar w:top="1152" w:right="440" w:bottom="0" w:left="460" w:header="720" w:footer="720" w:gutter="0"/>
          <w:cols w:space="720"/>
        </w:sectPr>
      </w:pPr>
    </w:p>
    <w:p w14:paraId="6BA2B667" w14:textId="6E8C445C" w:rsidR="004D0272" w:rsidRPr="004D0272" w:rsidRDefault="004D0272" w:rsidP="004D0272">
      <w:pPr>
        <w:widowControl w:val="0"/>
        <w:overflowPunct/>
        <w:adjustRightInd/>
        <w:spacing w:before="90"/>
        <w:ind w:left="980"/>
        <w:rPr>
          <w:szCs w:val="24"/>
        </w:rPr>
      </w:pPr>
      <w:bookmarkStart w:id="41" w:name="Example_RADL_110_-_edited.pdf"/>
      <w:bookmarkEnd w:id="41"/>
      <w:r w:rsidRPr="004D0272">
        <w:rPr>
          <w:szCs w:val="24"/>
        </w:rPr>
        <w:t>August 10, 2018</w:t>
      </w:r>
    </w:p>
    <w:p w14:paraId="5C3C7D5C" w14:textId="0737E0ED" w:rsidR="004D0272" w:rsidRPr="004D0272" w:rsidRDefault="00E660B6" w:rsidP="004D0272">
      <w:pPr>
        <w:widowControl w:val="0"/>
        <w:overflowPunct/>
        <w:adjustRightInd/>
        <w:spacing w:before="62" w:line="249" w:lineRule="auto"/>
        <w:ind w:left="980" w:right="4351"/>
        <w:rPr>
          <w:rFonts w:ascii="Arial"/>
          <w:szCs w:val="24"/>
        </w:rPr>
      </w:pPr>
      <w:r w:rsidRPr="00ED75BD">
        <w:rPr>
          <w:noProof/>
          <w:szCs w:val="24"/>
        </w:rPr>
        <mc:AlternateContent>
          <mc:Choice Requires="wps">
            <w:drawing>
              <wp:anchor distT="0" distB="0" distL="114300" distR="114300" simplePos="0" relativeHeight="251709440" behindDoc="0" locked="0" layoutInCell="1" allowOverlap="1" wp14:anchorId="267CA8E7" wp14:editId="31A5B9F3">
                <wp:simplePos x="0" y="0"/>
                <wp:positionH relativeFrom="column">
                  <wp:posOffset>4718051</wp:posOffset>
                </wp:positionH>
                <wp:positionV relativeFrom="paragraph">
                  <wp:posOffset>343535</wp:posOffset>
                </wp:positionV>
                <wp:extent cx="419100" cy="647700"/>
                <wp:effectExtent l="0" t="38100" r="571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64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E0D9B" id="Straight Connector 28"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7.05pt" to="404.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">
                <v:stroke endarrow="block"/>
              </v:line>
            </w:pict>
          </mc:Fallback>
        </mc:AlternateContent>
      </w:r>
      <w:r w:rsidRPr="00ED75BD">
        <w:rPr>
          <w:b/>
          <w:bCs/>
          <w:noProof/>
          <w:szCs w:val="24"/>
        </w:rPr>
        <mc:AlternateContent>
          <mc:Choice Requires="wps">
            <w:drawing>
              <wp:anchor distT="0" distB="0" distL="114300" distR="114300" simplePos="0" relativeHeight="251705344" behindDoc="0" locked="0" layoutInCell="1" allowOverlap="1" wp14:anchorId="42B0682C" wp14:editId="624E52D3">
                <wp:simplePos x="0" y="0"/>
                <wp:positionH relativeFrom="column">
                  <wp:posOffset>2298700</wp:posOffset>
                </wp:positionH>
                <wp:positionV relativeFrom="paragraph">
                  <wp:posOffset>19685</wp:posOffset>
                </wp:positionV>
                <wp:extent cx="304800" cy="533400"/>
                <wp:effectExtent l="0" t="0" r="19050" b="19050"/>
                <wp:wrapNone/>
                <wp:docPr id="26" name="Righ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533400"/>
                        </a:xfrm>
                        <a:prstGeom prst="rightBrace">
                          <a:avLst>
                            <a:gd name="adj1" fmla="val 5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DBF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6" o:spid="_x0000_s1026" type="#_x0000_t88" style="position:absolute;margin-left:181pt;margin-top:1.55pt;width:24pt;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" adj="6943"/>
            </w:pict>
          </mc:Fallback>
        </mc:AlternateContent>
      </w:r>
      <w:r w:rsidRPr="00ED75BD">
        <w:rPr>
          <w:b/>
          <w:bCs/>
          <w:noProof/>
          <w:szCs w:val="24"/>
        </w:rPr>
        <mc:AlternateContent>
          <mc:Choice Requires="wps">
            <w:drawing>
              <wp:anchor distT="0" distB="0" distL="114300" distR="114300" simplePos="0" relativeHeight="251703296" behindDoc="0" locked="0" layoutInCell="1" allowOverlap="1" wp14:anchorId="19552AA3" wp14:editId="24EB2326">
                <wp:simplePos x="0" y="0"/>
                <wp:positionH relativeFrom="column">
                  <wp:posOffset>2714625</wp:posOffset>
                </wp:positionH>
                <wp:positionV relativeFrom="paragraph">
                  <wp:posOffset>37465</wp:posOffset>
                </wp:positionV>
                <wp:extent cx="1915160" cy="464185"/>
                <wp:effectExtent l="0" t="0" r="2794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464185"/>
                        </a:xfrm>
                        <a:prstGeom prst="rect">
                          <a:avLst/>
                        </a:prstGeom>
                        <a:solidFill>
                          <a:srgbClr val="FFFFFF"/>
                        </a:solidFill>
                        <a:ln w="9525">
                          <a:solidFill>
                            <a:srgbClr val="000000"/>
                          </a:solidFill>
                          <a:miter lim="800000"/>
                          <a:headEnd/>
                          <a:tailEnd/>
                        </a:ln>
                      </wps:spPr>
                      <wps:txbx>
                        <w:txbxContent>
                          <w:p w14:paraId="66A5CBBF" w14:textId="77777777" w:rsidR="00046A6B" w:rsidRDefault="00046A6B" w:rsidP="00254D10">
                            <w:pPr>
                              <w:spacing w:before="0"/>
                            </w:pPr>
                            <w:r>
                              <w:t>Verify the correct name and address populated.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2AA3" id="Text Box 12" o:spid="_x0000_s1038" type="#_x0000_t202" style="position:absolute;left:0;text-align:left;margin-left:213.75pt;margin-top:2.95pt;width:150.8pt;height:36.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">
                <v:textbox>
                  <w:txbxContent>
                    <w:p w14:paraId="66A5CBBF" w14:textId="77777777" w:rsidR="00046A6B" w:rsidRDefault="00046A6B" w:rsidP="00254D10">
                      <w:pPr>
                        <w:spacing w:before="0"/>
                      </w:pPr>
                      <w:r>
                        <w:t>Verify the correct name and address populated.</w:t>
                      </w:r>
                    </w:p>
                  </w:txbxContent>
                </v:textbox>
              </v:shape>
            </w:pict>
          </mc:Fallback>
        </mc:AlternateContent>
      </w:r>
      <w:r w:rsidR="004D0272" w:rsidRPr="004D0272">
        <w:rPr>
          <w:rFonts w:ascii="Arial"/>
          <w:szCs w:val="24"/>
        </w:rPr>
        <w:t>JOHN Q VETERAN 1234 VETERAN WAY</w:t>
      </w:r>
    </w:p>
    <w:p w14:paraId="17A21AA6" w14:textId="119226B5" w:rsidR="004D0272" w:rsidRPr="004D0272" w:rsidRDefault="004D0272" w:rsidP="004D0272">
      <w:pPr>
        <w:widowControl w:val="0"/>
        <w:overflowPunct/>
        <w:adjustRightInd/>
        <w:spacing w:before="0"/>
        <w:ind w:left="980"/>
        <w:rPr>
          <w:rFonts w:ascii="Arial"/>
          <w:szCs w:val="24"/>
        </w:rPr>
      </w:pPr>
      <w:r w:rsidRPr="004D0272">
        <w:rPr>
          <w:rFonts w:ascii="Arial"/>
          <w:szCs w:val="24"/>
        </w:rPr>
        <w:t>BALTIMORE MD 21201</w:t>
      </w:r>
    </w:p>
    <w:p w14:paraId="40E51F2E" w14:textId="708EE0CA" w:rsidR="004D0272" w:rsidRPr="004D0272" w:rsidRDefault="004D0272" w:rsidP="004D0272">
      <w:pPr>
        <w:widowControl w:val="0"/>
        <w:overflowPunct/>
        <w:adjustRightInd/>
        <w:spacing w:before="6"/>
        <w:rPr>
          <w:rFonts w:ascii="Arial"/>
          <w:sz w:val="28"/>
          <w:szCs w:val="24"/>
        </w:rPr>
      </w:pPr>
    </w:p>
    <w:p w14:paraId="30EA0F7D" w14:textId="5F66D64B" w:rsidR="004D0272" w:rsidRPr="004D0272" w:rsidRDefault="00E660B6" w:rsidP="004D0272">
      <w:pPr>
        <w:widowControl w:val="0"/>
        <w:overflowPunct/>
        <w:adjustRightInd/>
        <w:spacing w:before="1"/>
        <w:ind w:left="980"/>
        <w:rPr>
          <w:rFonts w:ascii="Arial"/>
          <w:sz w:val="32"/>
          <w:szCs w:val="22"/>
        </w:rPr>
      </w:pPr>
      <w:bookmarkStart w:id="42" w:name="We_made_a_decision_on_your_VA_benefits."/>
      <w:bookmarkEnd w:id="42"/>
      <w:r w:rsidRPr="00ED75BD">
        <w:rPr>
          <w:b/>
          <w:bCs/>
          <w:noProof/>
          <w:szCs w:val="24"/>
        </w:rPr>
        <mc:AlternateContent>
          <mc:Choice Requires="wps">
            <w:drawing>
              <wp:anchor distT="0" distB="0" distL="114300" distR="114300" simplePos="0" relativeHeight="251707392" behindDoc="0" locked="0" layoutInCell="1" allowOverlap="1" wp14:anchorId="611F0D98" wp14:editId="7EE97D14">
                <wp:simplePos x="0" y="0"/>
                <wp:positionH relativeFrom="column">
                  <wp:posOffset>2713990</wp:posOffset>
                </wp:positionH>
                <wp:positionV relativeFrom="paragraph">
                  <wp:posOffset>207010</wp:posOffset>
                </wp:positionV>
                <wp:extent cx="2000250" cy="4286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28625"/>
                        </a:xfrm>
                        <a:prstGeom prst="rect">
                          <a:avLst/>
                        </a:prstGeom>
                        <a:solidFill>
                          <a:srgbClr val="FFFFFF"/>
                        </a:solidFill>
                        <a:ln w="9525">
                          <a:solidFill>
                            <a:srgbClr val="000000"/>
                          </a:solidFill>
                          <a:miter lim="800000"/>
                          <a:headEnd/>
                          <a:tailEnd/>
                        </a:ln>
                      </wps:spPr>
                      <wps:txbx>
                        <w:txbxContent>
                          <w:p w14:paraId="3554611F" w14:textId="77777777" w:rsidR="00046A6B" w:rsidRDefault="00046A6B" w:rsidP="00E660B6">
                            <w:pPr>
                              <w:spacing w:before="0"/>
                            </w:pPr>
                            <w:r>
                              <w:t>Informs the Veteran of items included with the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F0D98" id="Text Box 27" o:spid="_x0000_s1039" type="#_x0000_t202" style="position:absolute;left:0;text-align:left;margin-left:213.7pt;margin-top:16.3pt;width:157.5pt;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">
                <v:textbox>
                  <w:txbxContent>
                    <w:p w14:paraId="3554611F" w14:textId="77777777" w:rsidR="00046A6B" w:rsidRDefault="00046A6B" w:rsidP="00E660B6">
                      <w:pPr>
                        <w:spacing w:before="0"/>
                      </w:pPr>
                      <w:r>
                        <w:t>Informs the Veteran of items included with the letter</w:t>
                      </w:r>
                    </w:p>
                  </w:txbxContent>
                </v:textbox>
              </v:shape>
            </w:pict>
          </mc:Fallback>
        </mc:AlternateContent>
      </w:r>
      <w:r w:rsidR="004D0272" w:rsidRPr="004D0272">
        <w:rPr>
          <w:rFonts w:ascii="Arial"/>
          <w:sz w:val="32"/>
          <w:szCs w:val="22"/>
        </w:rPr>
        <w:t>We made a decision on your VA benefits.</w:t>
      </w:r>
    </w:p>
    <w:p w14:paraId="1E60F7D8" w14:textId="5B46AC45" w:rsidR="004D0272" w:rsidRPr="004D0272" w:rsidRDefault="004D0272" w:rsidP="004D0272">
      <w:pPr>
        <w:widowControl w:val="0"/>
        <w:overflowPunct/>
        <w:adjustRightInd/>
        <w:spacing w:before="1"/>
        <w:rPr>
          <w:rFonts w:ascii="Arial"/>
          <w:sz w:val="30"/>
          <w:szCs w:val="24"/>
        </w:rPr>
      </w:pPr>
    </w:p>
    <w:p w14:paraId="0910CD3F" w14:textId="0ACBE71E" w:rsidR="004D0272" w:rsidRPr="004D0272" w:rsidRDefault="004D0272" w:rsidP="004D0272">
      <w:pPr>
        <w:widowControl w:val="0"/>
        <w:overflowPunct/>
        <w:adjustRightInd/>
        <w:spacing w:before="0"/>
        <w:ind w:left="980"/>
        <w:rPr>
          <w:szCs w:val="24"/>
        </w:rPr>
      </w:pPr>
      <w:r w:rsidRPr="004D0272">
        <w:rPr>
          <w:szCs w:val="24"/>
        </w:rPr>
        <w:t xml:space="preserve">Dear </w:t>
      </w:r>
      <w:r w:rsidR="00191F44">
        <w:rPr>
          <w:szCs w:val="24"/>
        </w:rPr>
        <w:t>Mr. Veteran</w:t>
      </w:r>
      <w:r w:rsidRPr="004D0272">
        <w:rPr>
          <w:szCs w:val="24"/>
        </w:rPr>
        <w:t>:</w:t>
      </w:r>
    </w:p>
    <w:p w14:paraId="649EB111" w14:textId="77777777" w:rsidR="004D0272" w:rsidRPr="004D0272" w:rsidRDefault="004D0272" w:rsidP="004D0272">
      <w:pPr>
        <w:widowControl w:val="0"/>
        <w:overflowPunct/>
        <w:adjustRightInd/>
        <w:spacing w:before="3"/>
        <w:rPr>
          <w:sz w:val="25"/>
          <w:szCs w:val="24"/>
        </w:rPr>
      </w:pPr>
    </w:p>
    <w:p w14:paraId="36FBC872" w14:textId="70D2655C" w:rsidR="004D0272" w:rsidRPr="004D0272" w:rsidRDefault="00B57F2B" w:rsidP="004D0272">
      <w:pPr>
        <w:widowControl w:val="0"/>
        <w:overflowPunct/>
        <w:adjustRightInd/>
        <w:spacing w:before="0" w:line="208" w:lineRule="auto"/>
        <w:ind w:left="980" w:right="80"/>
        <w:rPr>
          <w:szCs w:val="24"/>
        </w:rPr>
      </w:pPr>
      <w:r w:rsidRPr="00ED75BD">
        <w:rPr>
          <w:b/>
          <w:bCs/>
          <w:noProof/>
          <w:szCs w:val="24"/>
        </w:rPr>
        <mc:AlternateContent>
          <mc:Choice Requires="wps">
            <w:drawing>
              <wp:anchor distT="0" distB="0" distL="114300" distR="114300" simplePos="0" relativeHeight="251711488" behindDoc="0" locked="0" layoutInCell="1" allowOverlap="1" wp14:anchorId="44AC373B" wp14:editId="155D3931">
                <wp:simplePos x="0" y="0"/>
                <wp:positionH relativeFrom="column">
                  <wp:posOffset>3163619</wp:posOffset>
                </wp:positionH>
                <wp:positionV relativeFrom="paragraph">
                  <wp:posOffset>300611</wp:posOffset>
                </wp:positionV>
                <wp:extent cx="1915160" cy="593766"/>
                <wp:effectExtent l="0" t="0" r="27940"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593766"/>
                        </a:xfrm>
                        <a:prstGeom prst="rect">
                          <a:avLst/>
                        </a:prstGeom>
                        <a:solidFill>
                          <a:srgbClr val="FFFFFF"/>
                        </a:solidFill>
                        <a:ln w="9525">
                          <a:solidFill>
                            <a:srgbClr val="000000"/>
                          </a:solidFill>
                          <a:miter lim="800000"/>
                          <a:headEnd/>
                          <a:tailEnd/>
                        </a:ln>
                      </wps:spPr>
                      <wps:txbx>
                        <w:txbxContent>
                          <w:p w14:paraId="787B0A4A" w14:textId="2EC036EF" w:rsidR="00046A6B" w:rsidRDefault="00046A6B" w:rsidP="00E660B6">
                            <w:pPr>
                              <w:spacing w:before="0"/>
                            </w:pPr>
                            <w:r>
                              <w:t xml:space="preserve">Includes decisions made on this claim and the overall evaluation.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373B" id="Text Box 7" o:spid="_x0000_s1040" type="#_x0000_t202" style="position:absolute;left:0;text-align:left;margin-left:249.1pt;margin-top:23.65pt;width:150.8pt;height:4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">
                <v:textbox>
                  <w:txbxContent>
                    <w:p w14:paraId="787B0A4A" w14:textId="2EC036EF" w:rsidR="00046A6B" w:rsidRDefault="00046A6B" w:rsidP="00E660B6">
                      <w:pPr>
                        <w:spacing w:before="0"/>
                      </w:pPr>
                      <w:r>
                        <w:t xml:space="preserve">Includes decisions made on this claim and the overall evaluation. </w:t>
                      </w:r>
                    </w:p>
                  </w:txbxContent>
                </v:textbox>
              </v:shape>
            </w:pict>
          </mc:Fallback>
        </mc:AlternateContent>
      </w:r>
      <w:r w:rsidR="009A69B1">
        <w:rPr>
          <w:noProof/>
          <w:szCs w:val="24"/>
        </w:rPr>
        <mc:AlternateContent>
          <mc:Choice Requires="wps">
            <w:drawing>
              <wp:anchor distT="0" distB="0" distL="114300" distR="114300" simplePos="0" relativeHeight="251713536" behindDoc="0" locked="0" layoutInCell="1" allowOverlap="1" wp14:anchorId="4B2E50F9" wp14:editId="2DC838FD">
                <wp:simplePos x="0" y="0"/>
                <wp:positionH relativeFrom="column">
                  <wp:posOffset>2736215</wp:posOffset>
                </wp:positionH>
                <wp:positionV relativeFrom="paragraph">
                  <wp:posOffset>314960</wp:posOffset>
                </wp:positionV>
                <wp:extent cx="447675" cy="485775"/>
                <wp:effectExtent l="38100" t="0" r="28575" b="476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52560" id="Straight Connector 2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5pt,24.8pt" to="250.7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">
                <v:stroke endarrow="block"/>
              </v:line>
            </w:pict>
          </mc:Fallback>
        </mc:AlternateContent>
      </w:r>
      <w:r w:rsidR="004D0272" w:rsidRPr="004D0272">
        <w:rPr>
          <w:szCs w:val="24"/>
        </w:rPr>
        <w:t>This letter will guide you through the information you should know and steps you may take now that VA has made a decision about your benefits.</w:t>
      </w:r>
    </w:p>
    <w:p w14:paraId="74458D23" w14:textId="24FE4FA3" w:rsidR="004D0272" w:rsidRPr="004D0272" w:rsidRDefault="004D0272" w:rsidP="004D0272">
      <w:pPr>
        <w:widowControl w:val="0"/>
        <w:overflowPunct/>
        <w:adjustRightInd/>
        <w:spacing w:before="2"/>
        <w:rPr>
          <w:sz w:val="28"/>
          <w:szCs w:val="24"/>
        </w:rPr>
      </w:pPr>
    </w:p>
    <w:p w14:paraId="2B445BBF" w14:textId="77777777" w:rsidR="004D0272" w:rsidRPr="00191F44" w:rsidRDefault="004D0272" w:rsidP="009A69B1">
      <w:pPr>
        <w:spacing w:before="0"/>
        <w:ind w:left="907"/>
        <w:rPr>
          <w:rFonts w:ascii="Arial" w:eastAsia="Arial" w:hAnsi="Arial" w:cs="Arial"/>
          <w:b/>
          <w:bCs/>
          <w:sz w:val="28"/>
          <w:szCs w:val="22"/>
        </w:rPr>
      </w:pPr>
      <w:bookmarkStart w:id="43" w:name="Your_Benefit_Information:"/>
      <w:bookmarkEnd w:id="43"/>
      <w:r w:rsidRPr="00191F44">
        <w:rPr>
          <w:rFonts w:ascii="Arial" w:eastAsia="Arial" w:hAnsi="Arial" w:cs="Arial"/>
          <w:b/>
          <w:bCs/>
          <w:sz w:val="28"/>
          <w:szCs w:val="22"/>
        </w:rPr>
        <w:t>Your Benefit Information:</w:t>
      </w:r>
    </w:p>
    <w:p w14:paraId="788074BE" w14:textId="518B5B4F" w:rsidR="004D0272" w:rsidRPr="004D0272" w:rsidRDefault="004D0272" w:rsidP="00DB727E">
      <w:pPr>
        <w:widowControl w:val="0"/>
        <w:numPr>
          <w:ilvl w:val="0"/>
          <w:numId w:val="27"/>
        </w:numPr>
        <w:tabs>
          <w:tab w:val="left" w:pos="1324"/>
          <w:tab w:val="left" w:pos="1325"/>
        </w:tabs>
        <w:overflowPunct/>
        <w:adjustRightInd/>
        <w:spacing w:before="44" w:line="208" w:lineRule="auto"/>
        <w:ind w:right="699"/>
        <w:rPr>
          <w:szCs w:val="22"/>
        </w:rPr>
      </w:pPr>
      <w:r w:rsidRPr="004D0272">
        <w:rPr>
          <w:szCs w:val="22"/>
        </w:rPr>
        <w:t xml:space="preserve">Service connection for tinnitus is granted with a 10 </w:t>
      </w:r>
      <w:r w:rsidRPr="004D0272">
        <w:rPr>
          <w:spacing w:val="-3"/>
          <w:szCs w:val="22"/>
        </w:rPr>
        <w:t xml:space="preserve">percent </w:t>
      </w:r>
      <w:r w:rsidRPr="004D0272">
        <w:rPr>
          <w:szCs w:val="22"/>
        </w:rPr>
        <w:t>evaluation effective May 27,</w:t>
      </w:r>
      <w:r w:rsidRPr="004D0272">
        <w:rPr>
          <w:spacing w:val="-2"/>
          <w:szCs w:val="22"/>
        </w:rPr>
        <w:t xml:space="preserve"> </w:t>
      </w:r>
      <w:r w:rsidRPr="004D0272">
        <w:rPr>
          <w:szCs w:val="22"/>
        </w:rPr>
        <w:t>2018.</w:t>
      </w:r>
    </w:p>
    <w:p w14:paraId="730B8C5D" w14:textId="0AAC3B41" w:rsidR="004D0272" w:rsidRPr="004D0272" w:rsidRDefault="004D0272" w:rsidP="00DB727E">
      <w:pPr>
        <w:widowControl w:val="0"/>
        <w:numPr>
          <w:ilvl w:val="0"/>
          <w:numId w:val="27"/>
        </w:numPr>
        <w:tabs>
          <w:tab w:val="left" w:pos="1324"/>
          <w:tab w:val="left" w:pos="1325"/>
        </w:tabs>
        <w:overflowPunct/>
        <w:adjustRightInd/>
        <w:spacing w:before="0" w:line="208" w:lineRule="auto"/>
        <w:ind w:right="366"/>
        <w:rPr>
          <w:szCs w:val="22"/>
        </w:rPr>
      </w:pPr>
      <w:r w:rsidRPr="004D0272">
        <w:rPr>
          <w:szCs w:val="22"/>
        </w:rPr>
        <w:t xml:space="preserve">Service connection for bilateral hearing loss is granted with </w:t>
      </w:r>
      <w:r w:rsidRPr="004D0272">
        <w:rPr>
          <w:spacing w:val="-8"/>
          <w:szCs w:val="22"/>
        </w:rPr>
        <w:t xml:space="preserve">an </w:t>
      </w:r>
      <w:r w:rsidRPr="004D0272">
        <w:rPr>
          <w:szCs w:val="22"/>
        </w:rPr>
        <w:t>evaluation of 0 percent effective May 27,</w:t>
      </w:r>
      <w:r w:rsidRPr="004D0272">
        <w:rPr>
          <w:spacing w:val="-2"/>
          <w:szCs w:val="22"/>
        </w:rPr>
        <w:t xml:space="preserve"> </w:t>
      </w:r>
      <w:r w:rsidRPr="004D0272">
        <w:rPr>
          <w:szCs w:val="22"/>
        </w:rPr>
        <w:t>2018.</w:t>
      </w:r>
    </w:p>
    <w:p w14:paraId="1D14C8FE" w14:textId="6A3ACE99" w:rsidR="004D0272" w:rsidRPr="004D0272" w:rsidRDefault="00E660B6" w:rsidP="004D0272">
      <w:pPr>
        <w:widowControl w:val="0"/>
        <w:overflowPunct/>
        <w:adjustRightInd/>
        <w:spacing w:before="208"/>
        <w:ind w:left="980"/>
        <w:rPr>
          <w:szCs w:val="24"/>
        </w:rPr>
      </w:pPr>
      <w:r w:rsidRPr="00ED75BD">
        <w:rPr>
          <w:noProof/>
          <w:szCs w:val="24"/>
        </w:rPr>
        <mc:AlternateContent>
          <mc:Choice Requires="wps">
            <w:drawing>
              <wp:anchor distT="0" distB="0" distL="114300" distR="114300" simplePos="0" relativeHeight="251717632" behindDoc="0" locked="0" layoutInCell="1" allowOverlap="1" wp14:anchorId="448A41AD" wp14:editId="2636D4BA">
                <wp:simplePos x="0" y="0"/>
                <wp:positionH relativeFrom="column">
                  <wp:posOffset>4852035</wp:posOffset>
                </wp:positionH>
                <wp:positionV relativeFrom="paragraph">
                  <wp:posOffset>80644</wp:posOffset>
                </wp:positionV>
                <wp:extent cx="282575" cy="104775"/>
                <wp:effectExtent l="0" t="38100" r="60325" b="285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575"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A477E" id="Straight Connector 3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6.35pt" to="404.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">
                <v:stroke endarrow="block"/>
              </v:line>
            </w:pict>
          </mc:Fallback>
        </mc:AlternateContent>
      </w:r>
      <w:r w:rsidRPr="00ED75BD">
        <w:rPr>
          <w:b/>
          <w:bCs/>
          <w:noProof/>
          <w:szCs w:val="24"/>
        </w:rPr>
        <mc:AlternateContent>
          <mc:Choice Requires="wps">
            <w:drawing>
              <wp:anchor distT="0" distB="0" distL="114300" distR="114300" simplePos="0" relativeHeight="251715584" behindDoc="0" locked="0" layoutInCell="1" allowOverlap="1" wp14:anchorId="2D3BB081" wp14:editId="66E5F990">
                <wp:simplePos x="0" y="0"/>
                <wp:positionH relativeFrom="column">
                  <wp:posOffset>3227070</wp:posOffset>
                </wp:positionH>
                <wp:positionV relativeFrom="paragraph">
                  <wp:posOffset>180975</wp:posOffset>
                </wp:positionV>
                <wp:extent cx="1621790" cy="304800"/>
                <wp:effectExtent l="0" t="0" r="1651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04800"/>
                        </a:xfrm>
                        <a:prstGeom prst="rect">
                          <a:avLst/>
                        </a:prstGeom>
                        <a:solidFill>
                          <a:srgbClr val="FFFFFF"/>
                        </a:solidFill>
                        <a:ln w="9525">
                          <a:solidFill>
                            <a:srgbClr val="000000"/>
                          </a:solidFill>
                          <a:miter lim="800000"/>
                          <a:headEnd/>
                          <a:tailEnd/>
                        </a:ln>
                      </wps:spPr>
                      <wps:txbx>
                        <w:txbxContent>
                          <w:p w14:paraId="5464054A" w14:textId="77777777" w:rsidR="00046A6B" w:rsidRDefault="00046A6B" w:rsidP="00E660B6">
                            <w:pPr>
                              <w:spacing w:before="0"/>
                            </w:pPr>
                            <w:r>
                              <w:t>Verify the correct POA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BB081" id="Text Box 30" o:spid="_x0000_s1041" type="#_x0000_t202" style="position:absolute;left:0;text-align:left;margin-left:254.1pt;margin-top:14.25pt;width:127.7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">
                <v:textbox>
                  <w:txbxContent>
                    <w:p w14:paraId="5464054A" w14:textId="77777777" w:rsidR="00046A6B" w:rsidRDefault="00046A6B" w:rsidP="00E660B6">
                      <w:pPr>
                        <w:spacing w:before="0"/>
                      </w:pPr>
                      <w:r>
                        <w:t>Verify the correct POA</w:t>
                      </w:r>
                    </w:p>
                  </w:txbxContent>
                </v:textbox>
              </v:shape>
            </w:pict>
          </mc:Fallback>
        </mc:AlternateContent>
      </w:r>
      <w:r w:rsidR="004D0272" w:rsidRPr="004D0272">
        <w:rPr>
          <w:szCs w:val="24"/>
        </w:rPr>
        <w:t>Your combined rating evaluation is 20%.</w:t>
      </w:r>
    </w:p>
    <w:p w14:paraId="416F7FD5" w14:textId="77777777" w:rsidR="004D0272" w:rsidRPr="004D0272" w:rsidRDefault="004D0272" w:rsidP="004D0272">
      <w:pPr>
        <w:widowControl w:val="0"/>
        <w:overflowPunct/>
        <w:adjustRightInd/>
        <w:spacing w:before="7"/>
        <w:rPr>
          <w:sz w:val="27"/>
          <w:szCs w:val="24"/>
        </w:rPr>
      </w:pPr>
    </w:p>
    <w:p w14:paraId="6D87D3C3" w14:textId="77777777" w:rsidR="004D0272" w:rsidRPr="00191F44" w:rsidRDefault="004D0272" w:rsidP="009A69B1">
      <w:pPr>
        <w:spacing w:before="0"/>
        <w:ind w:left="907"/>
        <w:rPr>
          <w:rFonts w:ascii="Arial" w:eastAsia="Arial" w:hAnsi="Arial" w:cs="Arial"/>
          <w:b/>
          <w:bCs/>
          <w:sz w:val="28"/>
          <w:szCs w:val="22"/>
        </w:rPr>
      </w:pPr>
      <w:r w:rsidRPr="00191F44">
        <w:rPr>
          <w:rFonts w:ascii="Arial" w:eastAsia="Arial" w:hAnsi="Arial" w:cs="Arial"/>
          <w:b/>
          <w:bCs/>
          <w:sz w:val="28"/>
          <w:szCs w:val="22"/>
        </w:rPr>
        <w:t>How VA Combines Percentages</w:t>
      </w:r>
    </w:p>
    <w:p w14:paraId="0ED3C153" w14:textId="280EC860" w:rsidR="004D0272" w:rsidRPr="004D0272" w:rsidRDefault="00EF014F" w:rsidP="004D0272">
      <w:pPr>
        <w:widowControl w:val="0"/>
        <w:overflowPunct/>
        <w:adjustRightInd/>
        <w:spacing w:before="44" w:line="208" w:lineRule="auto"/>
        <w:ind w:left="980"/>
        <w:rPr>
          <w:szCs w:val="24"/>
        </w:rPr>
      </w:pPr>
      <w:bookmarkStart w:id="44" w:name="How_VA_Combines_Percentages"/>
      <w:bookmarkEnd w:id="44"/>
      <w:r w:rsidRPr="00ED75BD">
        <w:rPr>
          <w:b/>
          <w:bCs/>
          <w:noProof/>
          <w:szCs w:val="24"/>
        </w:rPr>
        <mc:AlternateContent>
          <mc:Choice Requires="wps">
            <w:drawing>
              <wp:anchor distT="0" distB="0" distL="114300" distR="114300" simplePos="0" relativeHeight="251719680" behindDoc="0" locked="0" layoutInCell="1" allowOverlap="1" wp14:anchorId="2E6E39A1" wp14:editId="0F896816">
                <wp:simplePos x="0" y="0"/>
                <wp:positionH relativeFrom="column">
                  <wp:posOffset>4467225</wp:posOffset>
                </wp:positionH>
                <wp:positionV relativeFrom="paragraph">
                  <wp:posOffset>590550</wp:posOffset>
                </wp:positionV>
                <wp:extent cx="2705100" cy="819150"/>
                <wp:effectExtent l="0" t="0" r="19050" b="1905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19150"/>
                        </a:xfrm>
                        <a:prstGeom prst="rect">
                          <a:avLst/>
                        </a:prstGeom>
                        <a:solidFill>
                          <a:srgbClr val="FFFFFF"/>
                        </a:solidFill>
                        <a:ln w="9525">
                          <a:solidFill>
                            <a:srgbClr val="000000"/>
                          </a:solidFill>
                          <a:miter lim="800000"/>
                          <a:headEnd/>
                          <a:tailEnd/>
                        </a:ln>
                      </wps:spPr>
                      <wps:txbx>
                        <w:txbxContent>
                          <w:p w14:paraId="47808C84" w14:textId="77777777" w:rsidR="00046A6B" w:rsidRDefault="00046A6B" w:rsidP="00EF014F">
                            <w:pPr>
                              <w:spacing w:before="0"/>
                            </w:pPr>
                            <w:r>
                              <w:t xml:space="preserve">Monthly entitlement amount. If older information is included it is ok to be in there; however, this section </w:t>
                            </w:r>
                            <w:r w:rsidRPr="00693ADC">
                              <w:rPr>
                                <w:b/>
                                <w:bCs/>
                                <w:i/>
                                <w:iCs/>
                              </w:rPr>
                              <w:t>must</w:t>
                            </w:r>
                            <w:r>
                              <w:t xml:space="preserve"> include current and future payment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E39A1" id="Text Box 288" o:spid="_x0000_s1042" type="#_x0000_t202" style="position:absolute;left:0;text-align:left;margin-left:351.75pt;margin-top:46.5pt;width:213pt;height:6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ukLgIAAFw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">
                <v:textbox>
                  <w:txbxContent>
                    <w:p w14:paraId="47808C84" w14:textId="77777777" w:rsidR="00046A6B" w:rsidRDefault="00046A6B" w:rsidP="00EF014F">
                      <w:pPr>
                        <w:spacing w:before="0"/>
                      </w:pPr>
                      <w:r>
                        <w:t xml:space="preserve">Monthly entitlement amount. If older information is included it is ok to be in there; however, this section </w:t>
                      </w:r>
                      <w:r w:rsidRPr="00693ADC">
                        <w:rPr>
                          <w:b/>
                          <w:bCs/>
                          <w:i/>
                          <w:iCs/>
                        </w:rPr>
                        <w:t>must</w:t>
                      </w:r>
                      <w:r>
                        <w:t xml:space="preserve"> include current and future payment changes.</w:t>
                      </w:r>
                    </w:p>
                  </w:txbxContent>
                </v:textbox>
              </v:shape>
            </w:pict>
          </mc:Fallback>
        </mc:AlternateContent>
      </w:r>
      <w:r w:rsidR="004D0272" w:rsidRPr="004D0272">
        <w:rPr>
          <w:szCs w:val="24"/>
        </w:rPr>
        <w:t xml:space="preserve">If you have more than one condition, VA will combine percentages to determine your overall disability rating. The percentages assigned for each of your conditions may not always add up to your combined rating evaluation. The following website has additional information about how VA combines percentages: </w:t>
      </w:r>
      <w:hyperlink r:id="rId28" w:anchor="howcalc">
        <w:r w:rsidR="004D0272" w:rsidRPr="004D0272">
          <w:rPr>
            <w:szCs w:val="24"/>
            <w:u w:val="single"/>
          </w:rPr>
          <w:t>http://www.benefits.va.gov/compensation/rates-index.asp#howcalc.</w:t>
        </w:r>
      </w:hyperlink>
    </w:p>
    <w:p w14:paraId="6CAC4CC4" w14:textId="5A29C578" w:rsidR="004D0272" w:rsidRDefault="00EF014F" w:rsidP="004D0272">
      <w:pPr>
        <w:widowControl w:val="0"/>
        <w:overflowPunct/>
        <w:adjustRightInd/>
        <w:spacing w:before="0"/>
        <w:rPr>
          <w:szCs w:val="24"/>
        </w:rPr>
      </w:pPr>
      <w:r>
        <w:rPr>
          <w:noProof/>
          <w:szCs w:val="24"/>
        </w:rPr>
        <mc:AlternateContent>
          <mc:Choice Requires="wps">
            <w:drawing>
              <wp:anchor distT="0" distB="0" distL="114300" distR="114300" simplePos="0" relativeHeight="251721728" behindDoc="0" locked="0" layoutInCell="1" allowOverlap="1" wp14:anchorId="46D7118D" wp14:editId="003F8A99">
                <wp:simplePos x="0" y="0"/>
                <wp:positionH relativeFrom="column">
                  <wp:posOffset>3498850</wp:posOffset>
                </wp:positionH>
                <wp:positionV relativeFrom="paragraph">
                  <wp:posOffset>56515</wp:posOffset>
                </wp:positionV>
                <wp:extent cx="971550" cy="447675"/>
                <wp:effectExtent l="38100" t="0" r="19050" b="66675"/>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C76B" id="Straight Connector 28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4.45pt" to="35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">
                <v:stroke endarrow="block"/>
              </v:line>
            </w:pict>
          </mc:Fallback>
        </mc:AlternateContent>
      </w:r>
      <w:r w:rsidR="004D0272" w:rsidRPr="004D0272">
        <w:rPr>
          <w:szCs w:val="24"/>
        </w:rPr>
        <w:br w:type="column"/>
      </w:r>
    </w:p>
    <w:p w14:paraId="31DE0379" w14:textId="77777777" w:rsidR="004D0272" w:rsidRPr="004D0272" w:rsidRDefault="004D0272" w:rsidP="004D0272">
      <w:pPr>
        <w:widowControl w:val="0"/>
        <w:overflowPunct/>
        <w:adjustRightInd/>
        <w:spacing w:before="0"/>
        <w:rPr>
          <w:sz w:val="18"/>
          <w:szCs w:val="24"/>
        </w:rPr>
      </w:pPr>
    </w:p>
    <w:p w14:paraId="2909DD36" w14:textId="77777777" w:rsidR="004D0272" w:rsidRPr="004D0272" w:rsidRDefault="004D0272" w:rsidP="004D0272">
      <w:pPr>
        <w:widowControl w:val="0"/>
        <w:overflowPunct/>
        <w:adjustRightInd/>
        <w:spacing w:before="7"/>
        <w:rPr>
          <w:sz w:val="26"/>
          <w:szCs w:val="24"/>
        </w:rPr>
      </w:pPr>
    </w:p>
    <w:p w14:paraId="7A782A91" w14:textId="77777777" w:rsidR="004D0272" w:rsidRPr="004D0272" w:rsidRDefault="004D0272" w:rsidP="004D0272">
      <w:pPr>
        <w:widowControl w:val="0"/>
        <w:overflowPunct/>
        <w:adjustRightInd/>
        <w:spacing w:before="0"/>
        <w:ind w:left="369"/>
        <w:rPr>
          <w:rFonts w:ascii="Arial"/>
          <w:b/>
          <w:sz w:val="16"/>
          <w:szCs w:val="22"/>
        </w:rPr>
      </w:pPr>
      <w:r w:rsidRPr="004D0272">
        <w:rPr>
          <w:noProof/>
          <w:sz w:val="22"/>
          <w:szCs w:val="22"/>
        </w:rPr>
        <w:drawing>
          <wp:anchor distT="0" distB="0" distL="0" distR="0" simplePos="0" relativeHeight="251697152" behindDoc="0" locked="0" layoutInCell="1" allowOverlap="1" wp14:anchorId="65FFBF87" wp14:editId="1F6391F6">
            <wp:simplePos x="0" y="0"/>
            <wp:positionH relativeFrom="page">
              <wp:posOffset>5431409</wp:posOffset>
            </wp:positionH>
            <wp:positionV relativeFrom="paragraph">
              <wp:posOffset>-1055828</wp:posOffset>
            </wp:positionV>
            <wp:extent cx="914400" cy="914400"/>
            <wp:effectExtent l="0" t="0" r="0" b="0"/>
            <wp:wrapNone/>
            <wp:docPr id="3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914400" cy="914400"/>
                    </a:xfrm>
                    <a:prstGeom prst="rect">
                      <a:avLst/>
                    </a:prstGeom>
                  </pic:spPr>
                </pic:pic>
              </a:graphicData>
            </a:graphic>
          </wp:anchor>
        </w:drawing>
      </w:r>
      <w:r w:rsidRPr="004D0272">
        <w:rPr>
          <w:rFonts w:ascii="Arial"/>
          <w:b/>
          <w:sz w:val="16"/>
          <w:szCs w:val="22"/>
        </w:rPr>
        <w:t>We have included with this letter:</w:t>
      </w:r>
    </w:p>
    <w:p w14:paraId="6F060797" w14:textId="77777777" w:rsidR="004D0272" w:rsidRPr="004D0272" w:rsidRDefault="004D0272" w:rsidP="00DB727E">
      <w:pPr>
        <w:widowControl w:val="0"/>
        <w:numPr>
          <w:ilvl w:val="0"/>
          <w:numId w:val="26"/>
        </w:numPr>
        <w:tabs>
          <w:tab w:val="left" w:pos="548"/>
        </w:tabs>
        <w:overflowPunct/>
        <w:adjustRightInd/>
        <w:spacing w:before="78"/>
        <w:ind w:hanging="179"/>
        <w:rPr>
          <w:rFonts w:ascii="Arial"/>
          <w:sz w:val="16"/>
          <w:szCs w:val="22"/>
        </w:rPr>
      </w:pPr>
      <w:r w:rsidRPr="004D0272">
        <w:rPr>
          <w:rFonts w:ascii="Arial"/>
          <w:sz w:val="16"/>
          <w:szCs w:val="22"/>
        </w:rPr>
        <w:t>Explanation of</w:t>
      </w:r>
      <w:r w:rsidRPr="004D0272">
        <w:rPr>
          <w:rFonts w:ascii="Arial"/>
          <w:spacing w:val="-4"/>
          <w:sz w:val="16"/>
          <w:szCs w:val="22"/>
        </w:rPr>
        <w:t xml:space="preserve"> </w:t>
      </w:r>
      <w:r w:rsidRPr="004D0272">
        <w:rPr>
          <w:rFonts w:ascii="Arial"/>
          <w:sz w:val="16"/>
          <w:szCs w:val="22"/>
        </w:rPr>
        <w:t>Payment</w:t>
      </w:r>
    </w:p>
    <w:p w14:paraId="555E2311" w14:textId="77777777" w:rsidR="004D0272" w:rsidRPr="004D0272" w:rsidRDefault="004D0272" w:rsidP="00DB727E">
      <w:pPr>
        <w:widowControl w:val="0"/>
        <w:numPr>
          <w:ilvl w:val="0"/>
          <w:numId w:val="26"/>
        </w:numPr>
        <w:tabs>
          <w:tab w:val="left" w:pos="548"/>
        </w:tabs>
        <w:overflowPunct/>
        <w:adjustRightInd/>
        <w:spacing w:before="17"/>
        <w:ind w:hanging="179"/>
        <w:rPr>
          <w:rFonts w:ascii="Arial"/>
          <w:sz w:val="16"/>
          <w:szCs w:val="22"/>
        </w:rPr>
      </w:pPr>
      <w:r w:rsidRPr="004D0272">
        <w:rPr>
          <w:rFonts w:ascii="Arial"/>
          <w:sz w:val="16"/>
          <w:szCs w:val="22"/>
        </w:rPr>
        <w:t>Additional</w:t>
      </w:r>
      <w:r w:rsidRPr="004D0272">
        <w:rPr>
          <w:rFonts w:ascii="Arial"/>
          <w:spacing w:val="-2"/>
          <w:sz w:val="16"/>
          <w:szCs w:val="22"/>
        </w:rPr>
        <w:t xml:space="preserve"> </w:t>
      </w:r>
      <w:r w:rsidRPr="004D0272">
        <w:rPr>
          <w:rFonts w:ascii="Arial"/>
          <w:sz w:val="16"/>
          <w:szCs w:val="22"/>
        </w:rPr>
        <w:t>Benefits</w:t>
      </w:r>
    </w:p>
    <w:p w14:paraId="17741CB8" w14:textId="093D407B" w:rsidR="004D0272" w:rsidRPr="004D0272" w:rsidRDefault="004D0272" w:rsidP="00DB727E">
      <w:pPr>
        <w:widowControl w:val="0"/>
        <w:numPr>
          <w:ilvl w:val="0"/>
          <w:numId w:val="26"/>
        </w:numPr>
        <w:tabs>
          <w:tab w:val="left" w:pos="548"/>
        </w:tabs>
        <w:overflowPunct/>
        <w:adjustRightInd/>
        <w:spacing w:before="16" w:line="261" w:lineRule="auto"/>
        <w:ind w:left="369" w:right="1438" w:firstLine="0"/>
        <w:rPr>
          <w:rFonts w:ascii="Arial"/>
          <w:sz w:val="16"/>
          <w:szCs w:val="22"/>
        </w:rPr>
      </w:pPr>
      <w:r w:rsidRPr="004D0272">
        <w:rPr>
          <w:rFonts w:ascii="Arial"/>
          <w:sz w:val="16"/>
          <w:szCs w:val="22"/>
        </w:rPr>
        <w:t>Where to Send</w:t>
      </w:r>
      <w:r w:rsidRPr="004D0272">
        <w:rPr>
          <w:rFonts w:ascii="Arial"/>
          <w:spacing w:val="-17"/>
          <w:sz w:val="16"/>
          <w:szCs w:val="22"/>
        </w:rPr>
        <w:t xml:space="preserve"> </w:t>
      </w:r>
      <w:r w:rsidRPr="004D0272">
        <w:rPr>
          <w:rFonts w:ascii="Arial"/>
          <w:sz w:val="16"/>
          <w:szCs w:val="22"/>
        </w:rPr>
        <w:t>Written Correspondence</w:t>
      </w:r>
    </w:p>
    <w:p w14:paraId="5C7E74A4" w14:textId="77777777" w:rsidR="004D0272" w:rsidRPr="004D0272" w:rsidRDefault="004D0272" w:rsidP="004D0272">
      <w:pPr>
        <w:widowControl w:val="0"/>
        <w:overflowPunct/>
        <w:adjustRightInd/>
        <w:spacing w:before="0" w:line="183" w:lineRule="exact"/>
        <w:ind w:left="369"/>
        <w:rPr>
          <w:rFonts w:ascii="Arial"/>
          <w:sz w:val="16"/>
          <w:szCs w:val="22"/>
        </w:rPr>
      </w:pPr>
      <w:r w:rsidRPr="004D0272">
        <w:rPr>
          <w:rFonts w:ascii="Arial"/>
          <w:sz w:val="16"/>
          <w:szCs w:val="22"/>
        </w:rPr>
        <w:t>4. VA Form 20-0998</w:t>
      </w:r>
    </w:p>
    <w:p w14:paraId="7A4DA173" w14:textId="77777777" w:rsidR="004D0272" w:rsidRPr="004D0272" w:rsidRDefault="004D0272" w:rsidP="004D0272">
      <w:pPr>
        <w:widowControl w:val="0"/>
        <w:overflowPunct/>
        <w:adjustRightInd/>
        <w:spacing w:before="16"/>
        <w:ind w:left="369"/>
        <w:rPr>
          <w:rFonts w:ascii="Arial"/>
          <w:sz w:val="16"/>
          <w:szCs w:val="22"/>
        </w:rPr>
      </w:pPr>
      <w:r w:rsidRPr="004D0272">
        <w:rPr>
          <w:rFonts w:ascii="Arial"/>
          <w:sz w:val="16"/>
          <w:szCs w:val="22"/>
        </w:rPr>
        <w:t>5. Rating Decision</w:t>
      </w:r>
    </w:p>
    <w:p w14:paraId="0F37ABDF" w14:textId="77777777" w:rsidR="004D0272" w:rsidRPr="004D0272" w:rsidRDefault="004D0272" w:rsidP="004D0272">
      <w:pPr>
        <w:widowControl w:val="0"/>
        <w:overflowPunct/>
        <w:adjustRightInd/>
        <w:spacing w:before="2"/>
        <w:rPr>
          <w:rFonts w:ascii="Arial"/>
          <w:sz w:val="18"/>
          <w:szCs w:val="24"/>
        </w:rPr>
      </w:pPr>
    </w:p>
    <w:p w14:paraId="65C93D7C" w14:textId="77777777" w:rsidR="004D0272" w:rsidRPr="004D0272" w:rsidRDefault="004D0272" w:rsidP="004D0272">
      <w:pPr>
        <w:widowControl w:val="0"/>
        <w:overflowPunct/>
        <w:adjustRightInd/>
        <w:spacing w:before="0"/>
        <w:ind w:left="369"/>
        <w:rPr>
          <w:rFonts w:ascii="Arial"/>
          <w:b/>
          <w:sz w:val="16"/>
          <w:szCs w:val="22"/>
        </w:rPr>
      </w:pPr>
      <w:r w:rsidRPr="004D0272">
        <w:rPr>
          <w:rFonts w:ascii="Arial"/>
          <w:b/>
          <w:sz w:val="16"/>
          <w:szCs w:val="22"/>
        </w:rPr>
        <w:t>Contact information:</w:t>
      </w:r>
    </w:p>
    <w:p w14:paraId="7448B614" w14:textId="77777777" w:rsidR="004D0272" w:rsidRPr="004D0272" w:rsidRDefault="004D0272" w:rsidP="004D0272">
      <w:pPr>
        <w:widowControl w:val="0"/>
        <w:overflowPunct/>
        <w:adjustRightInd/>
        <w:spacing w:before="71" w:line="261" w:lineRule="auto"/>
        <w:ind w:left="369" w:right="1340"/>
        <w:rPr>
          <w:rFonts w:ascii="Arial"/>
          <w:sz w:val="16"/>
          <w:szCs w:val="22"/>
        </w:rPr>
      </w:pPr>
      <w:r w:rsidRPr="004D0272">
        <w:rPr>
          <w:rFonts w:ascii="Arial"/>
          <w:sz w:val="16"/>
          <w:szCs w:val="22"/>
        </w:rPr>
        <w:t xml:space="preserve">Web: </w:t>
      </w:r>
      <w:hyperlink r:id="rId30">
        <w:r w:rsidRPr="004D0272">
          <w:rPr>
            <w:rFonts w:ascii="Arial"/>
            <w:sz w:val="16"/>
            <w:szCs w:val="22"/>
            <w:u w:val="single"/>
          </w:rPr>
          <w:t>www.vets.gov</w:t>
        </w:r>
      </w:hyperlink>
      <w:r w:rsidRPr="004D0272">
        <w:rPr>
          <w:rFonts w:ascii="Arial"/>
          <w:sz w:val="16"/>
          <w:szCs w:val="22"/>
        </w:rPr>
        <w:t xml:space="preserve"> Phone: 1-800-827-1000</w:t>
      </w:r>
    </w:p>
    <w:p w14:paraId="247E1D05" w14:textId="77777777" w:rsidR="004D0272" w:rsidRPr="004D0272" w:rsidRDefault="004D0272" w:rsidP="004D0272">
      <w:pPr>
        <w:widowControl w:val="0"/>
        <w:overflowPunct/>
        <w:adjustRightInd/>
        <w:spacing w:before="0" w:line="183" w:lineRule="exact"/>
        <w:ind w:left="369"/>
        <w:rPr>
          <w:rFonts w:ascii="Arial"/>
          <w:sz w:val="16"/>
          <w:szCs w:val="22"/>
        </w:rPr>
      </w:pPr>
      <w:r w:rsidRPr="004D0272">
        <w:rPr>
          <w:rFonts w:ascii="Arial"/>
          <w:sz w:val="16"/>
          <w:szCs w:val="22"/>
        </w:rPr>
        <w:t>TDD: 711</w:t>
      </w:r>
    </w:p>
    <w:p w14:paraId="152C171F" w14:textId="77777777" w:rsidR="004D0272" w:rsidRPr="004D0272" w:rsidRDefault="004D0272" w:rsidP="004D0272">
      <w:pPr>
        <w:widowControl w:val="0"/>
        <w:overflowPunct/>
        <w:adjustRightInd/>
        <w:spacing w:before="16" w:line="261" w:lineRule="auto"/>
        <w:ind w:left="369" w:right="1068"/>
        <w:rPr>
          <w:rFonts w:ascii="Arial"/>
          <w:sz w:val="16"/>
          <w:szCs w:val="22"/>
        </w:rPr>
      </w:pPr>
      <w:r w:rsidRPr="004D0272">
        <w:rPr>
          <w:rFonts w:ascii="Arial"/>
          <w:sz w:val="16"/>
          <w:szCs w:val="22"/>
        </w:rPr>
        <w:t xml:space="preserve">To send questions online: visit </w:t>
      </w:r>
      <w:r w:rsidRPr="004D0272">
        <w:rPr>
          <w:rFonts w:ascii="Arial"/>
          <w:sz w:val="16"/>
          <w:szCs w:val="22"/>
          <w:u w:val="single"/>
        </w:rPr>
        <w:t>https://iris.custhelp.com/</w:t>
      </w:r>
    </w:p>
    <w:p w14:paraId="577FAC9E" w14:textId="77777777" w:rsidR="004D0272" w:rsidRPr="004D0272" w:rsidRDefault="004D0272" w:rsidP="004D0272">
      <w:pPr>
        <w:widowControl w:val="0"/>
        <w:overflowPunct/>
        <w:adjustRightInd/>
        <w:spacing w:before="5"/>
        <w:rPr>
          <w:rFonts w:ascii="Arial"/>
          <w:sz w:val="17"/>
          <w:szCs w:val="24"/>
        </w:rPr>
      </w:pPr>
    </w:p>
    <w:p w14:paraId="580E179E" w14:textId="77777777" w:rsidR="004D0272" w:rsidRPr="004D0272" w:rsidRDefault="004D0272" w:rsidP="004D0272">
      <w:pPr>
        <w:widowControl w:val="0"/>
        <w:overflowPunct/>
        <w:adjustRightInd/>
        <w:spacing w:before="0"/>
        <w:ind w:left="369"/>
        <w:rPr>
          <w:rFonts w:ascii="Arial"/>
          <w:b/>
          <w:sz w:val="16"/>
          <w:szCs w:val="22"/>
        </w:rPr>
      </w:pPr>
      <w:r w:rsidRPr="004D0272">
        <w:rPr>
          <w:rFonts w:ascii="Arial"/>
          <w:b/>
          <w:sz w:val="16"/>
          <w:szCs w:val="22"/>
        </w:rPr>
        <w:t>Social Media:</w:t>
      </w:r>
    </w:p>
    <w:p w14:paraId="2FACE9A8" w14:textId="77777777" w:rsidR="004D0272" w:rsidRPr="004D0272" w:rsidRDefault="004D0272" w:rsidP="004D0272">
      <w:pPr>
        <w:widowControl w:val="0"/>
        <w:overflowPunct/>
        <w:adjustRightInd/>
        <w:spacing w:before="70" w:line="261" w:lineRule="auto"/>
        <w:ind w:left="369" w:right="741"/>
        <w:rPr>
          <w:rFonts w:ascii="Arial"/>
          <w:sz w:val="16"/>
          <w:szCs w:val="22"/>
        </w:rPr>
      </w:pPr>
      <w:r w:rsidRPr="004D0272">
        <w:rPr>
          <w:rFonts w:ascii="Arial"/>
          <w:sz w:val="16"/>
          <w:szCs w:val="22"/>
        </w:rPr>
        <w:t xml:space="preserve">Twitter: @VAVetBenefits Facebook: </w:t>
      </w:r>
      <w:hyperlink r:id="rId31">
        <w:r w:rsidRPr="004D0272">
          <w:rPr>
            <w:rFonts w:ascii="Arial"/>
            <w:sz w:val="16"/>
            <w:szCs w:val="22"/>
            <w:u w:val="single"/>
          </w:rPr>
          <w:t>www.facebook.com/</w:t>
        </w:r>
      </w:hyperlink>
      <w:r w:rsidRPr="004D0272">
        <w:rPr>
          <w:rFonts w:ascii="Arial"/>
          <w:sz w:val="16"/>
          <w:szCs w:val="22"/>
        </w:rPr>
        <w:t xml:space="preserve"> </w:t>
      </w:r>
      <w:r w:rsidRPr="004D0272">
        <w:rPr>
          <w:rFonts w:ascii="Arial"/>
          <w:sz w:val="16"/>
          <w:szCs w:val="22"/>
          <w:u w:val="single"/>
        </w:rPr>
        <w:t>VeteransBenefits</w:t>
      </w:r>
    </w:p>
    <w:p w14:paraId="178CA308" w14:textId="77777777" w:rsidR="004D0272" w:rsidRPr="004D0272" w:rsidRDefault="004D0272" w:rsidP="004D0272">
      <w:pPr>
        <w:widowControl w:val="0"/>
        <w:overflowPunct/>
        <w:adjustRightInd/>
        <w:spacing w:before="5"/>
        <w:rPr>
          <w:rFonts w:ascii="Arial"/>
          <w:sz w:val="17"/>
          <w:szCs w:val="24"/>
        </w:rPr>
      </w:pPr>
    </w:p>
    <w:p w14:paraId="09572AF3" w14:textId="77777777" w:rsidR="004D0272" w:rsidRPr="004D0272" w:rsidRDefault="004D0272" w:rsidP="004D0272">
      <w:pPr>
        <w:widowControl w:val="0"/>
        <w:overflowPunct/>
        <w:adjustRightInd/>
        <w:spacing w:before="0"/>
        <w:ind w:left="369"/>
        <w:rPr>
          <w:rFonts w:ascii="Arial"/>
          <w:b/>
          <w:sz w:val="16"/>
          <w:szCs w:val="22"/>
        </w:rPr>
      </w:pPr>
      <w:r w:rsidRPr="004D0272">
        <w:rPr>
          <w:rFonts w:ascii="Arial"/>
          <w:b/>
          <w:sz w:val="16"/>
          <w:szCs w:val="22"/>
        </w:rPr>
        <w:t>Your representative:</w:t>
      </w:r>
    </w:p>
    <w:p w14:paraId="701752DD" w14:textId="77777777" w:rsidR="004D0272" w:rsidRPr="004D0272" w:rsidRDefault="004D0272" w:rsidP="004D0272">
      <w:pPr>
        <w:widowControl w:val="0"/>
        <w:overflowPunct/>
        <w:adjustRightInd/>
        <w:spacing w:before="71" w:line="261" w:lineRule="auto"/>
        <w:ind w:left="369" w:right="1024"/>
        <w:rPr>
          <w:rFonts w:ascii="Arial"/>
          <w:sz w:val="16"/>
          <w:szCs w:val="22"/>
        </w:rPr>
      </w:pPr>
      <w:r w:rsidRPr="004D0272">
        <w:rPr>
          <w:rFonts w:ascii="Arial"/>
          <w:sz w:val="16"/>
          <w:szCs w:val="22"/>
        </w:rPr>
        <w:t>You appointed AMERICAN LEGION as your accredited representative. They have also received a copy of this letter.</w:t>
      </w:r>
    </w:p>
    <w:p w14:paraId="49D2D707" w14:textId="77777777" w:rsidR="004D0272" w:rsidRPr="004D0272" w:rsidRDefault="004D0272" w:rsidP="004D0272">
      <w:pPr>
        <w:widowControl w:val="0"/>
        <w:overflowPunct/>
        <w:adjustRightInd/>
        <w:spacing w:before="7"/>
        <w:rPr>
          <w:rFonts w:ascii="Arial"/>
          <w:sz w:val="16"/>
          <w:szCs w:val="24"/>
        </w:rPr>
      </w:pPr>
    </w:p>
    <w:p w14:paraId="3890135E" w14:textId="77777777" w:rsidR="004D0272" w:rsidRPr="004D0272" w:rsidRDefault="004D0272" w:rsidP="004D0272">
      <w:pPr>
        <w:widowControl w:val="0"/>
        <w:overflowPunct/>
        <w:adjustRightInd/>
        <w:spacing w:before="0" w:line="261" w:lineRule="auto"/>
        <w:ind w:left="369" w:right="1032"/>
        <w:rPr>
          <w:rFonts w:ascii="Arial"/>
          <w:sz w:val="16"/>
          <w:szCs w:val="22"/>
        </w:rPr>
      </w:pPr>
      <w:r w:rsidRPr="004D0272">
        <w:rPr>
          <w:rFonts w:ascii="Arial"/>
          <w:sz w:val="16"/>
          <w:szCs w:val="22"/>
        </w:rPr>
        <w:t>They can help you with any questions you have about your claim.</w:t>
      </w:r>
    </w:p>
    <w:p w14:paraId="0A43BF3D" w14:textId="77777777" w:rsidR="004D0272" w:rsidRPr="004D0272" w:rsidRDefault="004D0272" w:rsidP="004D0272">
      <w:pPr>
        <w:widowControl w:val="0"/>
        <w:overflowPunct/>
        <w:adjustRightInd/>
        <w:spacing w:before="8"/>
        <w:rPr>
          <w:rFonts w:ascii="Arial"/>
          <w:sz w:val="16"/>
          <w:szCs w:val="24"/>
        </w:rPr>
      </w:pPr>
    </w:p>
    <w:p w14:paraId="4563032E" w14:textId="3CA39210" w:rsidR="004D0272" w:rsidRPr="004D0272" w:rsidRDefault="004D0272" w:rsidP="004D0272">
      <w:pPr>
        <w:widowControl w:val="0"/>
        <w:overflowPunct/>
        <w:adjustRightInd/>
        <w:spacing w:before="0" w:line="261" w:lineRule="auto"/>
        <w:ind w:left="369" w:right="741"/>
        <w:rPr>
          <w:rFonts w:ascii="Arial"/>
          <w:sz w:val="16"/>
          <w:szCs w:val="22"/>
        </w:rPr>
        <w:sectPr w:rsidR="004D0272" w:rsidRPr="004D0272" w:rsidSect="004D0272">
          <w:type w:val="continuous"/>
          <w:pgSz w:w="12240" w:h="15840" w:code="1"/>
          <w:pgMar w:top="1152" w:right="440" w:bottom="0" w:left="460" w:header="720" w:footer="720" w:gutter="0"/>
          <w:cols w:num="2" w:space="720" w:equalWidth="0">
            <w:col w:w="7699" w:space="40"/>
            <w:col w:w="3601"/>
          </w:cols>
        </w:sectPr>
      </w:pPr>
      <w:r w:rsidRPr="004D0272">
        <w:rPr>
          <w:rFonts w:ascii="Arial"/>
          <w:sz w:val="16"/>
          <w:szCs w:val="22"/>
        </w:rPr>
        <w:t xml:space="preserve">If you or someone you know is in crisis, call the </w:t>
      </w:r>
      <w:r w:rsidRPr="004D0272">
        <w:rPr>
          <w:rFonts w:ascii="Arial"/>
          <w:i/>
          <w:sz w:val="16"/>
          <w:szCs w:val="22"/>
        </w:rPr>
        <w:t xml:space="preserve">Veterans Crisis Line </w:t>
      </w:r>
      <w:r w:rsidRPr="004D0272">
        <w:rPr>
          <w:rFonts w:ascii="Arial"/>
          <w:sz w:val="16"/>
          <w:szCs w:val="22"/>
        </w:rPr>
        <w:t>at 1-800-273-8255 and press 1</w:t>
      </w:r>
    </w:p>
    <w:p w14:paraId="2E2BEE47" w14:textId="77777777" w:rsidR="004D0272" w:rsidRPr="004D0272" w:rsidRDefault="004D0272" w:rsidP="004D0272">
      <w:pPr>
        <w:widowControl w:val="0"/>
        <w:overflowPunct/>
        <w:adjustRightInd/>
        <w:spacing w:before="90"/>
        <w:rPr>
          <w:szCs w:val="24"/>
        </w:rPr>
      </w:pPr>
      <w:r w:rsidRPr="004D0272">
        <w:rPr>
          <w:szCs w:val="24"/>
        </w:rPr>
        <w:t>Your monthly entitlement amount is shown below:</w:t>
      </w:r>
    </w:p>
    <w:p w14:paraId="6660EFE3" w14:textId="77777777" w:rsidR="004D0272" w:rsidRPr="004D0272" w:rsidRDefault="004D0272" w:rsidP="004D0272">
      <w:pPr>
        <w:widowControl w:val="0"/>
        <w:overflowPunct/>
        <w:adjustRightInd/>
        <w:spacing w:before="5"/>
        <w:rPr>
          <w:sz w:val="15"/>
          <w:szCs w:val="24"/>
        </w:rPr>
      </w:pPr>
    </w:p>
    <w:tbl>
      <w:tblPr>
        <w:tblW w:w="9408"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24"/>
        <w:gridCol w:w="2846"/>
        <w:gridCol w:w="4038"/>
      </w:tblGrid>
      <w:tr w:rsidR="004D0272" w:rsidRPr="004D0272" w14:paraId="55DB81C1" w14:textId="77777777" w:rsidTr="004D0272">
        <w:trPr>
          <w:trHeight w:val="645"/>
        </w:trPr>
        <w:tc>
          <w:tcPr>
            <w:tcW w:w="2524" w:type="dxa"/>
            <w:tcBorders>
              <w:left w:val="single" w:sz="8" w:space="0" w:color="000000"/>
              <w:bottom w:val="single" w:sz="8" w:space="0" w:color="000000"/>
              <w:right w:val="single" w:sz="8" w:space="0" w:color="000000"/>
            </w:tcBorders>
            <w:shd w:val="clear" w:color="auto" w:fill="C0C0C0"/>
          </w:tcPr>
          <w:p w14:paraId="2FDFBCFE" w14:textId="77777777" w:rsidR="004D0272" w:rsidRPr="004D0272" w:rsidRDefault="004D0272" w:rsidP="004D0272">
            <w:pPr>
              <w:widowControl w:val="0"/>
              <w:overflowPunct/>
              <w:adjustRightInd/>
              <w:spacing w:before="9" w:line="249" w:lineRule="auto"/>
              <w:ind w:left="210" w:right="160" w:firstLine="616"/>
              <w:rPr>
                <w:b/>
                <w:szCs w:val="22"/>
              </w:rPr>
            </w:pPr>
            <w:r w:rsidRPr="004D0272">
              <w:rPr>
                <w:b/>
                <w:szCs w:val="22"/>
              </w:rPr>
              <w:t>Monthly Entitlement Amount</w:t>
            </w:r>
          </w:p>
        </w:tc>
        <w:tc>
          <w:tcPr>
            <w:tcW w:w="2846" w:type="dxa"/>
            <w:tcBorders>
              <w:left w:val="single" w:sz="8" w:space="0" w:color="000000"/>
              <w:bottom w:val="single" w:sz="8" w:space="0" w:color="000000"/>
              <w:right w:val="single" w:sz="8" w:space="0" w:color="000000"/>
            </w:tcBorders>
            <w:shd w:val="clear" w:color="auto" w:fill="C0C0C0"/>
          </w:tcPr>
          <w:p w14:paraId="35623AD5" w14:textId="77777777" w:rsidR="004D0272" w:rsidRPr="004D0272" w:rsidRDefault="004D0272" w:rsidP="004D0272">
            <w:pPr>
              <w:widowControl w:val="0"/>
              <w:overflowPunct/>
              <w:adjustRightInd/>
              <w:spacing w:before="153"/>
              <w:ind w:left="409"/>
              <w:rPr>
                <w:b/>
                <w:szCs w:val="22"/>
              </w:rPr>
            </w:pPr>
            <w:r w:rsidRPr="004D0272">
              <w:rPr>
                <w:b/>
                <w:szCs w:val="22"/>
              </w:rPr>
              <w:t>Payment Start Date</w:t>
            </w:r>
          </w:p>
        </w:tc>
        <w:tc>
          <w:tcPr>
            <w:tcW w:w="4038" w:type="dxa"/>
            <w:tcBorders>
              <w:left w:val="single" w:sz="8" w:space="0" w:color="000000"/>
              <w:bottom w:val="single" w:sz="8" w:space="0" w:color="000000"/>
              <w:right w:val="single" w:sz="8" w:space="0" w:color="000000"/>
            </w:tcBorders>
            <w:shd w:val="clear" w:color="auto" w:fill="C0C0C0"/>
          </w:tcPr>
          <w:p w14:paraId="1477E010" w14:textId="77777777" w:rsidR="004D0272" w:rsidRPr="004D0272" w:rsidRDefault="004D0272" w:rsidP="004D0272">
            <w:pPr>
              <w:widowControl w:val="0"/>
              <w:overflowPunct/>
              <w:adjustRightInd/>
              <w:spacing w:before="153"/>
              <w:ind w:left="1616" w:right="1615"/>
              <w:jc w:val="center"/>
              <w:rPr>
                <w:b/>
                <w:szCs w:val="22"/>
              </w:rPr>
            </w:pPr>
            <w:r w:rsidRPr="004D0272">
              <w:rPr>
                <w:b/>
                <w:szCs w:val="22"/>
              </w:rPr>
              <w:t>Reason</w:t>
            </w:r>
          </w:p>
        </w:tc>
      </w:tr>
      <w:tr w:rsidR="004D0272" w:rsidRPr="004D0272" w14:paraId="318E2ACF" w14:textId="77777777" w:rsidTr="004D0272">
        <w:trPr>
          <w:trHeight w:val="360"/>
        </w:trPr>
        <w:tc>
          <w:tcPr>
            <w:tcW w:w="2524" w:type="dxa"/>
            <w:tcBorders>
              <w:top w:val="single" w:sz="8" w:space="0" w:color="000000"/>
              <w:left w:val="single" w:sz="8" w:space="0" w:color="000000"/>
              <w:bottom w:val="single" w:sz="8" w:space="0" w:color="000000"/>
              <w:right w:val="single" w:sz="8" w:space="0" w:color="000000"/>
            </w:tcBorders>
          </w:tcPr>
          <w:p w14:paraId="610DAEF0" w14:textId="77777777" w:rsidR="004D0272" w:rsidRPr="004D0272" w:rsidRDefault="004D0272" w:rsidP="004D0272">
            <w:pPr>
              <w:widowControl w:val="0"/>
              <w:overflowPunct/>
              <w:adjustRightInd/>
              <w:spacing w:before="11"/>
              <w:ind w:left="786"/>
              <w:rPr>
                <w:szCs w:val="22"/>
              </w:rPr>
            </w:pPr>
            <w:r w:rsidRPr="004D0272">
              <w:rPr>
                <w:szCs w:val="22"/>
              </w:rPr>
              <w:t>$269.30</w:t>
            </w:r>
          </w:p>
        </w:tc>
        <w:tc>
          <w:tcPr>
            <w:tcW w:w="2846" w:type="dxa"/>
            <w:tcBorders>
              <w:top w:val="single" w:sz="8" w:space="0" w:color="000000"/>
              <w:left w:val="single" w:sz="8" w:space="0" w:color="000000"/>
              <w:bottom w:val="single" w:sz="8" w:space="0" w:color="000000"/>
              <w:right w:val="single" w:sz="8" w:space="0" w:color="000000"/>
            </w:tcBorders>
          </w:tcPr>
          <w:p w14:paraId="64FD279E" w14:textId="54029810" w:rsidR="004D0272" w:rsidRPr="004D0272" w:rsidRDefault="002E51B6" w:rsidP="004D0272">
            <w:pPr>
              <w:widowControl w:val="0"/>
              <w:overflowPunct/>
              <w:adjustRightInd/>
              <w:spacing w:before="11"/>
              <w:ind w:left="859"/>
              <w:rPr>
                <w:szCs w:val="22"/>
              </w:rPr>
            </w:pPr>
            <w:r>
              <w:rPr>
                <w:szCs w:val="22"/>
              </w:rPr>
              <w:t>Jun 1</w:t>
            </w:r>
            <w:r w:rsidR="004D0272" w:rsidRPr="004D0272">
              <w:rPr>
                <w:szCs w:val="22"/>
              </w:rPr>
              <w:t>, 2018</w:t>
            </w:r>
          </w:p>
        </w:tc>
        <w:tc>
          <w:tcPr>
            <w:tcW w:w="4038" w:type="dxa"/>
            <w:tcBorders>
              <w:top w:val="single" w:sz="8" w:space="0" w:color="000000"/>
              <w:left w:val="single" w:sz="8" w:space="0" w:color="000000"/>
              <w:bottom w:val="single" w:sz="8" w:space="0" w:color="000000"/>
              <w:right w:val="single" w:sz="8" w:space="0" w:color="000000"/>
            </w:tcBorders>
          </w:tcPr>
          <w:p w14:paraId="5EE5D0F5" w14:textId="77777777" w:rsidR="004D0272" w:rsidRPr="004D0272" w:rsidRDefault="004D0272" w:rsidP="004D0272">
            <w:pPr>
              <w:widowControl w:val="0"/>
              <w:overflowPunct/>
              <w:adjustRightInd/>
              <w:spacing w:before="11"/>
              <w:ind w:left="81"/>
              <w:rPr>
                <w:szCs w:val="22"/>
              </w:rPr>
            </w:pPr>
            <w:r w:rsidRPr="004D0272">
              <w:rPr>
                <w:szCs w:val="22"/>
              </w:rPr>
              <w:t>Original Award</w:t>
            </w:r>
          </w:p>
        </w:tc>
      </w:tr>
    </w:tbl>
    <w:p w14:paraId="360D1EF1" w14:textId="069B213D" w:rsidR="004D0272" w:rsidRPr="004D0272" w:rsidRDefault="004D0272" w:rsidP="004D0272">
      <w:pPr>
        <w:widowControl w:val="0"/>
        <w:overflowPunct/>
        <w:adjustRightInd/>
        <w:spacing w:before="1"/>
        <w:rPr>
          <w:sz w:val="29"/>
          <w:szCs w:val="24"/>
        </w:rPr>
      </w:pPr>
    </w:p>
    <w:p w14:paraId="3068D1ED" w14:textId="55706079" w:rsidR="004D0272" w:rsidRPr="004D0272" w:rsidRDefault="004D0272" w:rsidP="004D0272">
      <w:pPr>
        <w:widowControl w:val="0"/>
        <w:overflowPunct/>
        <w:adjustRightInd/>
        <w:spacing w:before="1" w:line="208" w:lineRule="auto"/>
        <w:ind w:right="1062"/>
        <w:rPr>
          <w:i/>
          <w:szCs w:val="22"/>
        </w:rPr>
      </w:pPr>
      <w:r w:rsidRPr="004D0272">
        <w:rPr>
          <w:szCs w:val="22"/>
        </w:rPr>
        <w:t xml:space="preserve">We are currently paying you as a Veteran with one dependent. </w:t>
      </w:r>
      <w:r w:rsidRPr="004D0272">
        <w:rPr>
          <w:i/>
          <w:szCs w:val="22"/>
        </w:rPr>
        <w:t>Let us know right away if there is any change in the status of your dependents.</w:t>
      </w:r>
    </w:p>
    <w:p w14:paraId="404A4ACA" w14:textId="00CEC848" w:rsidR="004D0272" w:rsidRPr="004D0272" w:rsidRDefault="004D0272" w:rsidP="004D0272">
      <w:pPr>
        <w:widowControl w:val="0"/>
        <w:overflowPunct/>
        <w:adjustRightInd/>
        <w:spacing w:before="9"/>
        <w:rPr>
          <w:i/>
          <w:sz w:val="25"/>
          <w:szCs w:val="24"/>
        </w:rPr>
      </w:pPr>
    </w:p>
    <w:p w14:paraId="7D23EB1D" w14:textId="3D156F8C" w:rsidR="004D0272" w:rsidRPr="004D0272" w:rsidRDefault="004D0272" w:rsidP="004D0272">
      <w:pPr>
        <w:widowControl w:val="0"/>
        <w:overflowPunct/>
        <w:adjustRightInd/>
        <w:spacing w:before="0" w:line="208" w:lineRule="auto"/>
        <w:ind w:right="996"/>
        <w:rPr>
          <w:szCs w:val="24"/>
        </w:rPr>
      </w:pPr>
      <w:r w:rsidRPr="004D0272">
        <w:rPr>
          <w:szCs w:val="24"/>
        </w:rPr>
        <w:t>If payments are due, you should receive your first payment, if not already in receipt of payments, within 7-10 days of this notice.</w:t>
      </w:r>
    </w:p>
    <w:p w14:paraId="1DE4A8DB" w14:textId="0BA50D7B" w:rsidR="004D0272" w:rsidRPr="004D0272" w:rsidRDefault="00FD3C9F" w:rsidP="004D0272">
      <w:pPr>
        <w:widowControl w:val="0"/>
        <w:overflowPunct/>
        <w:adjustRightInd/>
        <w:spacing w:before="216"/>
        <w:rPr>
          <w:szCs w:val="22"/>
        </w:rPr>
      </w:pPr>
      <w:r>
        <w:rPr>
          <w:noProof/>
          <w:szCs w:val="24"/>
        </w:rPr>
        <w:lastRenderedPageBreak/>
        <mc:AlternateContent>
          <mc:Choice Requires="wps">
            <w:drawing>
              <wp:anchor distT="0" distB="0" distL="114300" distR="114300" simplePos="0" relativeHeight="251725824" behindDoc="0" locked="0" layoutInCell="1" allowOverlap="1" wp14:anchorId="1450E49B" wp14:editId="6B209C27">
                <wp:simplePos x="0" y="0"/>
                <wp:positionH relativeFrom="column">
                  <wp:posOffset>1685744</wp:posOffset>
                </wp:positionH>
                <wp:positionV relativeFrom="paragraph">
                  <wp:posOffset>-6901</wp:posOffset>
                </wp:positionV>
                <wp:extent cx="2506693" cy="345512"/>
                <wp:effectExtent l="38100" t="0" r="27305" b="9271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6693" cy="345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B7F90" id="Straight Connector 292"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55pt" to="330.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">
                <v:stroke endarrow="block"/>
              </v:line>
            </w:pict>
          </mc:Fallback>
        </mc:AlternateContent>
      </w:r>
      <w:r w:rsidRPr="00ED75BD">
        <w:rPr>
          <w:b/>
          <w:bCs/>
          <w:noProof/>
          <w:szCs w:val="24"/>
        </w:rPr>
        <mc:AlternateContent>
          <mc:Choice Requires="wps">
            <w:drawing>
              <wp:anchor distT="0" distB="0" distL="114300" distR="114300" simplePos="0" relativeHeight="251723776" behindDoc="0" locked="0" layoutInCell="1" allowOverlap="1" wp14:anchorId="5AA1AC3B" wp14:editId="5FFDA0EC">
                <wp:simplePos x="0" y="0"/>
                <wp:positionH relativeFrom="column">
                  <wp:posOffset>4195193</wp:posOffset>
                </wp:positionH>
                <wp:positionV relativeFrom="paragraph">
                  <wp:posOffset>-306022</wp:posOffset>
                </wp:positionV>
                <wp:extent cx="2466975" cy="647700"/>
                <wp:effectExtent l="0" t="0" r="28575" b="190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47700"/>
                        </a:xfrm>
                        <a:prstGeom prst="rect">
                          <a:avLst/>
                        </a:prstGeom>
                        <a:solidFill>
                          <a:srgbClr val="FFFFFF"/>
                        </a:solidFill>
                        <a:ln w="9525">
                          <a:solidFill>
                            <a:srgbClr val="000000"/>
                          </a:solidFill>
                          <a:miter lim="800000"/>
                          <a:headEnd/>
                          <a:tailEnd/>
                        </a:ln>
                      </wps:spPr>
                      <wps:txbx>
                        <w:txbxContent>
                          <w:p w14:paraId="2FD10756" w14:textId="77777777" w:rsidR="00046A6B" w:rsidRDefault="00046A6B" w:rsidP="00672CAE">
                            <w:pPr>
                              <w:spacing w:before="0"/>
                            </w:pPr>
                            <w:r>
                              <w:t>Payment set up for direct deposit. If no direct deposit, information on how to set it up will show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1AC3B" id="Text Box 291" o:spid="_x0000_s1043" type="#_x0000_t202" style="position:absolute;margin-left:330.35pt;margin-top:-24.1pt;width:194.25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">
                <v:textbox>
                  <w:txbxContent>
                    <w:p w14:paraId="2FD10756" w14:textId="77777777" w:rsidR="00046A6B" w:rsidRDefault="00046A6B" w:rsidP="00672CAE">
                      <w:pPr>
                        <w:spacing w:before="0"/>
                      </w:pPr>
                      <w:r>
                        <w:t>Payment set up for direct deposit. If no direct deposit, information on how to set it up will show here.</w:t>
                      </w:r>
                    </w:p>
                  </w:txbxContent>
                </v:textbox>
              </v:shape>
            </w:pict>
          </mc:Fallback>
        </mc:AlternateContent>
      </w:r>
      <w:r w:rsidR="004D0272" w:rsidRPr="004D0272">
        <w:rPr>
          <w:szCs w:val="22"/>
        </w:rPr>
        <w:t xml:space="preserve">See </w:t>
      </w:r>
      <w:r w:rsidR="004D0272" w:rsidRPr="004D0272">
        <w:rPr>
          <w:b/>
          <w:szCs w:val="22"/>
        </w:rPr>
        <w:t xml:space="preserve">Explanation of Payment </w:t>
      </w:r>
      <w:r w:rsidR="004D0272" w:rsidRPr="004D0272">
        <w:rPr>
          <w:szCs w:val="22"/>
        </w:rPr>
        <w:t>for more details about your payment.</w:t>
      </w:r>
    </w:p>
    <w:p w14:paraId="682E8CE2" w14:textId="0AB4E8FA" w:rsidR="004D0272" w:rsidRPr="004D0272" w:rsidRDefault="004D0272" w:rsidP="004D0272">
      <w:pPr>
        <w:widowControl w:val="0"/>
        <w:overflowPunct/>
        <w:adjustRightInd/>
        <w:spacing w:before="2"/>
        <w:rPr>
          <w:sz w:val="25"/>
          <w:szCs w:val="24"/>
        </w:rPr>
      </w:pPr>
    </w:p>
    <w:p w14:paraId="5CDFA433" w14:textId="5ED19561" w:rsidR="004D0272" w:rsidRPr="004D0272" w:rsidRDefault="004D0272" w:rsidP="004D0272">
      <w:pPr>
        <w:widowControl w:val="0"/>
        <w:overflowPunct/>
        <w:adjustRightInd/>
        <w:spacing w:before="0" w:line="208" w:lineRule="auto"/>
        <w:ind w:right="1052"/>
        <w:rPr>
          <w:szCs w:val="24"/>
        </w:rPr>
      </w:pPr>
      <w:r w:rsidRPr="004D0272">
        <w:rPr>
          <w:szCs w:val="24"/>
        </w:rPr>
        <w:t>Your payment will be directed to the financial institution and account number that you specified. To confirm when your payment was deposited, please contact your financial institution.</w:t>
      </w:r>
    </w:p>
    <w:p w14:paraId="0AAB1A2A" w14:textId="528C8A03" w:rsidR="004D0272" w:rsidRPr="009A69B1" w:rsidRDefault="004D0272" w:rsidP="004D0272">
      <w:pPr>
        <w:widowControl w:val="0"/>
        <w:overflowPunct/>
        <w:adjustRightInd/>
        <w:spacing w:before="3"/>
        <w:rPr>
          <w:sz w:val="4"/>
          <w:szCs w:val="4"/>
        </w:rPr>
      </w:pPr>
    </w:p>
    <w:p w14:paraId="6117645E" w14:textId="77777777" w:rsidR="004D0272" w:rsidRPr="004D0272" w:rsidRDefault="004D0272" w:rsidP="004D0272">
      <w:pPr>
        <w:widowControl w:val="0"/>
        <w:overflowPunct/>
        <w:adjustRightInd/>
        <w:spacing w:before="0"/>
        <w:ind w:right="180"/>
        <w:jc w:val="center"/>
        <w:rPr>
          <w:szCs w:val="24"/>
        </w:rPr>
      </w:pPr>
      <w:r w:rsidRPr="004D0272">
        <w:rPr>
          <w:szCs w:val="24"/>
        </w:rPr>
        <w:t>If this account is no longer open,</w:t>
      </w:r>
    </w:p>
    <w:p w14:paraId="5972634E" w14:textId="77777777" w:rsidR="004D0272" w:rsidRPr="004D0272" w:rsidRDefault="004D0272" w:rsidP="004D0272">
      <w:pPr>
        <w:widowControl w:val="0"/>
        <w:overflowPunct/>
        <w:adjustRightInd/>
        <w:spacing w:before="10"/>
        <w:rPr>
          <w:sz w:val="16"/>
          <w:szCs w:val="24"/>
        </w:rPr>
      </w:pP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0"/>
      </w:tblGrid>
      <w:tr w:rsidR="004D0272" w:rsidRPr="004D0272" w14:paraId="22A82C4D" w14:textId="77777777" w:rsidTr="004D0272">
        <w:trPr>
          <w:trHeight w:val="484"/>
        </w:trPr>
        <w:tc>
          <w:tcPr>
            <w:tcW w:w="9360" w:type="dxa"/>
          </w:tcPr>
          <w:p w14:paraId="26799DD1" w14:textId="77777777" w:rsidR="004D0272" w:rsidRPr="004D0272" w:rsidRDefault="004D0272" w:rsidP="004D0272">
            <w:pPr>
              <w:widowControl w:val="0"/>
              <w:overflowPunct/>
              <w:adjustRightInd/>
              <w:ind w:left="144" w:right="432"/>
              <w:jc w:val="center"/>
              <w:rPr>
                <w:b/>
                <w:i/>
                <w:szCs w:val="22"/>
              </w:rPr>
            </w:pPr>
            <w:r w:rsidRPr="004D0272">
              <w:rPr>
                <w:b/>
                <w:i/>
                <w:szCs w:val="22"/>
              </w:rPr>
              <w:t>please notify us immediately.</w:t>
            </w:r>
          </w:p>
        </w:tc>
      </w:tr>
    </w:tbl>
    <w:p w14:paraId="28B8437E" w14:textId="3529883B" w:rsidR="004D0272" w:rsidRPr="004D0272" w:rsidRDefault="007B6C1E" w:rsidP="004D0272">
      <w:pPr>
        <w:widowControl w:val="0"/>
        <w:overflowPunct/>
        <w:adjustRightInd/>
        <w:spacing w:before="10"/>
        <w:rPr>
          <w:sz w:val="26"/>
          <w:szCs w:val="24"/>
        </w:rPr>
      </w:pPr>
      <w:r w:rsidRPr="00ED75BD">
        <w:rPr>
          <w:b/>
          <w:bCs/>
          <w:noProof/>
          <w:szCs w:val="24"/>
        </w:rPr>
        <mc:AlternateContent>
          <mc:Choice Requires="wps">
            <w:drawing>
              <wp:anchor distT="0" distB="0" distL="114300" distR="114300" simplePos="0" relativeHeight="251727872" behindDoc="0" locked="0" layoutInCell="1" allowOverlap="1" wp14:anchorId="23B22F65" wp14:editId="0A0B9B0D">
                <wp:simplePos x="0" y="0"/>
                <wp:positionH relativeFrom="column">
                  <wp:posOffset>4981575</wp:posOffset>
                </wp:positionH>
                <wp:positionV relativeFrom="paragraph">
                  <wp:posOffset>120650</wp:posOffset>
                </wp:positionV>
                <wp:extent cx="1838325" cy="266700"/>
                <wp:effectExtent l="0" t="0" r="28575"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66700"/>
                        </a:xfrm>
                        <a:prstGeom prst="rect">
                          <a:avLst/>
                        </a:prstGeom>
                        <a:solidFill>
                          <a:srgbClr val="FFFFFF"/>
                        </a:solidFill>
                        <a:ln w="9525">
                          <a:solidFill>
                            <a:srgbClr val="000000"/>
                          </a:solidFill>
                          <a:miter lim="800000"/>
                          <a:headEnd/>
                          <a:tailEnd/>
                        </a:ln>
                      </wps:spPr>
                      <wps:txbx>
                        <w:txbxContent>
                          <w:p w14:paraId="0E827CCF" w14:textId="77777777" w:rsidR="00046A6B" w:rsidRDefault="00046A6B" w:rsidP="007B6C1E">
                            <w:pPr>
                              <w:spacing w:before="0"/>
                            </w:pPr>
                            <w:r>
                              <w:t>Review rights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2F65" id="Text Box 293" o:spid="_x0000_s1044" type="#_x0000_t202" style="position:absolute;margin-left:392.25pt;margin-top:9.5pt;width:144.7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">
                <v:textbox>
                  <w:txbxContent>
                    <w:p w14:paraId="0E827CCF" w14:textId="77777777" w:rsidR="00046A6B" w:rsidRDefault="00046A6B" w:rsidP="007B6C1E">
                      <w:pPr>
                        <w:spacing w:before="0"/>
                      </w:pPr>
                      <w:r>
                        <w:t>Review rights information.</w:t>
                      </w:r>
                    </w:p>
                  </w:txbxContent>
                </v:textbox>
              </v:shape>
            </w:pict>
          </mc:Fallback>
        </mc:AlternateContent>
      </w:r>
    </w:p>
    <w:p w14:paraId="4001F11F" w14:textId="7C151A60" w:rsidR="004D0272" w:rsidRPr="00191F44" w:rsidRDefault="007B6C1E" w:rsidP="009A69B1">
      <w:pPr>
        <w:spacing w:before="0"/>
        <w:rPr>
          <w:rFonts w:ascii="Arial" w:eastAsia="Arial" w:hAnsi="Arial" w:cs="Arial"/>
          <w:b/>
          <w:bCs/>
          <w:sz w:val="28"/>
          <w:szCs w:val="22"/>
        </w:rPr>
      </w:pPr>
      <w:r>
        <w:rPr>
          <w:noProof/>
          <w:szCs w:val="24"/>
        </w:rPr>
        <mc:AlternateContent>
          <mc:Choice Requires="wps">
            <w:drawing>
              <wp:anchor distT="0" distB="0" distL="114300" distR="114300" simplePos="0" relativeHeight="251729920" behindDoc="0" locked="0" layoutInCell="1" allowOverlap="1" wp14:anchorId="13F26564" wp14:editId="7DB659E4">
                <wp:simplePos x="0" y="0"/>
                <wp:positionH relativeFrom="column">
                  <wp:posOffset>4724399</wp:posOffset>
                </wp:positionH>
                <wp:positionV relativeFrom="paragraph">
                  <wp:posOffset>71755</wp:posOffset>
                </wp:positionV>
                <wp:extent cx="257175" cy="38100"/>
                <wp:effectExtent l="38100" t="38100" r="28575" b="7620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38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B02C" id="Straight Connector 294"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5.65pt" to="392.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">
                <v:stroke endarrow="block"/>
              </v:line>
            </w:pict>
          </mc:Fallback>
        </mc:AlternateContent>
      </w:r>
      <w:r w:rsidR="004D0272" w:rsidRPr="00191F44">
        <w:rPr>
          <w:rFonts w:ascii="Arial" w:eastAsia="Arial" w:hAnsi="Arial" w:cs="Arial"/>
          <w:b/>
          <w:bCs/>
          <w:sz w:val="28"/>
          <w:szCs w:val="22"/>
        </w:rPr>
        <w:t>What You Should Do If You Disagree With Our</w:t>
      </w:r>
      <w:r w:rsidR="004D0272" w:rsidRPr="00191F44">
        <w:rPr>
          <w:rFonts w:ascii="Arial" w:eastAsia="Arial" w:hAnsi="Arial" w:cs="Arial"/>
          <w:b/>
          <w:bCs/>
          <w:spacing w:val="-43"/>
          <w:sz w:val="28"/>
          <w:szCs w:val="22"/>
        </w:rPr>
        <w:t xml:space="preserve"> </w:t>
      </w:r>
      <w:r w:rsidR="004D0272" w:rsidRPr="00191F44">
        <w:rPr>
          <w:rFonts w:ascii="Arial" w:eastAsia="Arial" w:hAnsi="Arial" w:cs="Arial"/>
          <w:b/>
          <w:bCs/>
          <w:sz w:val="28"/>
          <w:szCs w:val="22"/>
        </w:rPr>
        <w:t>Decision</w:t>
      </w:r>
    </w:p>
    <w:p w14:paraId="258BFC85" w14:textId="5841B76A" w:rsidR="004D0272" w:rsidRPr="004D0272" w:rsidRDefault="004D0272" w:rsidP="009A69B1">
      <w:pPr>
        <w:widowControl w:val="0"/>
        <w:overflowPunct/>
        <w:adjustRightInd/>
        <w:spacing w:before="45" w:line="208" w:lineRule="auto"/>
        <w:rPr>
          <w:szCs w:val="24"/>
        </w:rPr>
      </w:pPr>
      <w:r w:rsidRPr="004D0272">
        <w:rPr>
          <w:szCs w:val="24"/>
        </w:rPr>
        <w:t xml:space="preserve">If you do not agree with our decision, you have one year from the date of this letter to select a review option in order to protect your initial filing date for effective date purposes. You must </w:t>
      </w:r>
      <w:r w:rsidRPr="004D0272">
        <w:rPr>
          <w:spacing w:val="-5"/>
          <w:szCs w:val="24"/>
        </w:rPr>
        <w:t xml:space="preserve">file </w:t>
      </w:r>
      <w:r w:rsidRPr="004D0272">
        <w:rPr>
          <w:szCs w:val="24"/>
        </w:rPr>
        <w:t>your request on the required application form for the review option desired. The table below represents the review options and their respective required application form.</w:t>
      </w:r>
    </w:p>
    <w:p w14:paraId="06632E05" w14:textId="6B6E689C" w:rsidR="004D0272" w:rsidRPr="004D0272" w:rsidRDefault="004D0272" w:rsidP="004D0272">
      <w:pPr>
        <w:widowControl w:val="0"/>
        <w:overflowPunct/>
        <w:adjustRightInd/>
        <w:spacing w:before="2"/>
        <w:rPr>
          <w:sz w:val="20"/>
          <w:szCs w:val="24"/>
        </w:rPr>
      </w:pPr>
    </w:p>
    <w:tbl>
      <w:tblPr>
        <w:tblW w:w="940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85"/>
        <w:gridCol w:w="6115"/>
      </w:tblGrid>
      <w:tr w:rsidR="004D0272" w:rsidRPr="004D0272" w14:paraId="3E19A92C" w14:textId="77777777" w:rsidTr="004D0272">
        <w:trPr>
          <w:trHeight w:val="357"/>
        </w:trPr>
        <w:tc>
          <w:tcPr>
            <w:tcW w:w="3285" w:type="dxa"/>
            <w:tcBorders>
              <w:bottom w:val="single" w:sz="8" w:space="0" w:color="000000"/>
              <w:right w:val="single" w:sz="8" w:space="0" w:color="000000"/>
            </w:tcBorders>
            <w:shd w:val="clear" w:color="auto" w:fill="C0C0C0"/>
          </w:tcPr>
          <w:p w14:paraId="25E93608" w14:textId="77777777" w:rsidR="004D0272" w:rsidRPr="004D0272" w:rsidRDefault="004D0272" w:rsidP="004D0272">
            <w:pPr>
              <w:widowControl w:val="0"/>
              <w:overflowPunct/>
              <w:adjustRightInd/>
              <w:spacing w:before="9"/>
              <w:rPr>
                <w:b/>
                <w:szCs w:val="22"/>
              </w:rPr>
            </w:pPr>
            <w:r w:rsidRPr="004D0272">
              <w:rPr>
                <w:b/>
                <w:szCs w:val="22"/>
              </w:rPr>
              <w:t>Review Option</w:t>
            </w:r>
          </w:p>
        </w:tc>
        <w:tc>
          <w:tcPr>
            <w:tcW w:w="6115" w:type="dxa"/>
            <w:tcBorders>
              <w:left w:val="single" w:sz="8" w:space="0" w:color="000000"/>
              <w:bottom w:val="single" w:sz="8" w:space="0" w:color="000000"/>
            </w:tcBorders>
            <w:shd w:val="clear" w:color="auto" w:fill="C0C0C0"/>
          </w:tcPr>
          <w:p w14:paraId="7ECA9DEE" w14:textId="4F8FE500" w:rsidR="004D0272" w:rsidRPr="004D0272" w:rsidRDefault="004D0272" w:rsidP="004D0272">
            <w:pPr>
              <w:widowControl w:val="0"/>
              <w:overflowPunct/>
              <w:adjustRightInd/>
              <w:spacing w:before="9"/>
              <w:rPr>
                <w:b/>
                <w:szCs w:val="22"/>
              </w:rPr>
            </w:pPr>
            <w:r w:rsidRPr="004D0272">
              <w:rPr>
                <w:b/>
                <w:szCs w:val="22"/>
              </w:rPr>
              <w:t>Required Application Form</w:t>
            </w:r>
          </w:p>
        </w:tc>
      </w:tr>
      <w:tr w:rsidR="004D0272" w:rsidRPr="004D0272" w14:paraId="4EB31B93" w14:textId="77777777" w:rsidTr="004D0272">
        <w:trPr>
          <w:trHeight w:val="648"/>
        </w:trPr>
        <w:tc>
          <w:tcPr>
            <w:tcW w:w="3285" w:type="dxa"/>
            <w:tcBorders>
              <w:top w:val="single" w:sz="8" w:space="0" w:color="000000"/>
              <w:bottom w:val="single" w:sz="8" w:space="0" w:color="000000"/>
              <w:right w:val="single" w:sz="8" w:space="0" w:color="000000"/>
            </w:tcBorders>
          </w:tcPr>
          <w:p w14:paraId="797BE49B" w14:textId="77777777" w:rsidR="004D0272" w:rsidRPr="004D0272" w:rsidRDefault="004D0272" w:rsidP="004D0272">
            <w:pPr>
              <w:widowControl w:val="0"/>
              <w:overflowPunct/>
              <w:adjustRightInd/>
              <w:spacing w:before="12"/>
              <w:rPr>
                <w:b/>
                <w:szCs w:val="22"/>
              </w:rPr>
            </w:pPr>
            <w:r w:rsidRPr="004D0272">
              <w:rPr>
                <w:b/>
                <w:szCs w:val="22"/>
              </w:rPr>
              <w:t>Supplemental Claim</w:t>
            </w:r>
          </w:p>
        </w:tc>
        <w:tc>
          <w:tcPr>
            <w:tcW w:w="6115" w:type="dxa"/>
            <w:tcBorders>
              <w:top w:val="single" w:sz="8" w:space="0" w:color="000000"/>
              <w:left w:val="single" w:sz="8" w:space="0" w:color="000000"/>
              <w:bottom w:val="single" w:sz="8" w:space="0" w:color="000000"/>
            </w:tcBorders>
          </w:tcPr>
          <w:p w14:paraId="20FE1688" w14:textId="4492ED94" w:rsidR="004D0272" w:rsidRPr="004D0272" w:rsidRDefault="004D0272" w:rsidP="004D0272">
            <w:pPr>
              <w:widowControl w:val="0"/>
              <w:overflowPunct/>
              <w:adjustRightInd/>
              <w:spacing w:before="12" w:line="249" w:lineRule="auto"/>
              <w:ind w:right="192"/>
              <w:rPr>
                <w:i/>
                <w:szCs w:val="22"/>
              </w:rPr>
            </w:pPr>
            <w:r w:rsidRPr="004D0272">
              <w:rPr>
                <w:szCs w:val="22"/>
              </w:rPr>
              <w:t xml:space="preserve">VA Form 20-0995, </w:t>
            </w:r>
            <w:r w:rsidRPr="004D0272">
              <w:rPr>
                <w:i/>
                <w:szCs w:val="22"/>
              </w:rPr>
              <w:t>Decision Review Request: Supplemental Claim</w:t>
            </w:r>
          </w:p>
        </w:tc>
      </w:tr>
      <w:tr w:rsidR="004D0272" w:rsidRPr="004D0272" w14:paraId="6D478188" w14:textId="77777777" w:rsidTr="004D0272">
        <w:trPr>
          <w:trHeight w:val="647"/>
        </w:trPr>
        <w:tc>
          <w:tcPr>
            <w:tcW w:w="3285" w:type="dxa"/>
            <w:tcBorders>
              <w:top w:val="single" w:sz="8" w:space="0" w:color="000000"/>
              <w:bottom w:val="single" w:sz="8" w:space="0" w:color="000000"/>
              <w:right w:val="single" w:sz="8" w:space="0" w:color="000000"/>
            </w:tcBorders>
          </w:tcPr>
          <w:p w14:paraId="4835AAC5" w14:textId="77777777" w:rsidR="004D0272" w:rsidRPr="004D0272" w:rsidRDefault="004D0272" w:rsidP="004D0272">
            <w:pPr>
              <w:widowControl w:val="0"/>
              <w:overflowPunct/>
              <w:adjustRightInd/>
              <w:spacing w:before="12"/>
              <w:rPr>
                <w:b/>
                <w:szCs w:val="22"/>
              </w:rPr>
            </w:pPr>
            <w:r w:rsidRPr="004D0272">
              <w:rPr>
                <w:b/>
                <w:szCs w:val="22"/>
              </w:rPr>
              <w:t>Higher-Level Review</w:t>
            </w:r>
          </w:p>
        </w:tc>
        <w:tc>
          <w:tcPr>
            <w:tcW w:w="6115" w:type="dxa"/>
            <w:tcBorders>
              <w:top w:val="single" w:sz="8" w:space="0" w:color="000000"/>
              <w:left w:val="single" w:sz="8" w:space="0" w:color="000000"/>
              <w:bottom w:val="single" w:sz="8" w:space="0" w:color="000000"/>
            </w:tcBorders>
          </w:tcPr>
          <w:p w14:paraId="4DE535A3" w14:textId="25B40C99" w:rsidR="004D0272" w:rsidRPr="004D0272" w:rsidRDefault="004D0272" w:rsidP="004D0272">
            <w:pPr>
              <w:widowControl w:val="0"/>
              <w:overflowPunct/>
              <w:adjustRightInd/>
              <w:spacing w:before="12" w:line="249" w:lineRule="auto"/>
              <w:ind w:right="219"/>
              <w:rPr>
                <w:i/>
                <w:szCs w:val="22"/>
              </w:rPr>
            </w:pPr>
            <w:r w:rsidRPr="004D0272">
              <w:rPr>
                <w:szCs w:val="22"/>
              </w:rPr>
              <w:t xml:space="preserve">VA Form 20-0996, </w:t>
            </w:r>
            <w:r w:rsidRPr="004D0272">
              <w:rPr>
                <w:i/>
                <w:szCs w:val="22"/>
              </w:rPr>
              <w:t>Decision Review Request: Higher-Level Review</w:t>
            </w:r>
          </w:p>
        </w:tc>
      </w:tr>
      <w:tr w:rsidR="004D0272" w:rsidRPr="004D0272" w14:paraId="077B722F" w14:textId="77777777" w:rsidTr="004D0272">
        <w:trPr>
          <w:trHeight w:val="645"/>
        </w:trPr>
        <w:tc>
          <w:tcPr>
            <w:tcW w:w="3285" w:type="dxa"/>
            <w:tcBorders>
              <w:top w:val="single" w:sz="8" w:space="0" w:color="000000"/>
              <w:right w:val="single" w:sz="8" w:space="0" w:color="000000"/>
            </w:tcBorders>
          </w:tcPr>
          <w:p w14:paraId="6B413E02" w14:textId="77777777" w:rsidR="004D0272" w:rsidRPr="004D0272" w:rsidRDefault="004D0272" w:rsidP="004D0272">
            <w:pPr>
              <w:widowControl w:val="0"/>
              <w:overflowPunct/>
              <w:adjustRightInd/>
              <w:spacing w:before="12" w:line="249" w:lineRule="auto"/>
              <w:ind w:right="810"/>
              <w:rPr>
                <w:b/>
                <w:szCs w:val="22"/>
              </w:rPr>
            </w:pPr>
            <w:r w:rsidRPr="004D0272">
              <w:rPr>
                <w:b/>
                <w:szCs w:val="22"/>
              </w:rPr>
              <w:t>Appeal to the Board of Veterans’ Appeals</w:t>
            </w:r>
          </w:p>
        </w:tc>
        <w:tc>
          <w:tcPr>
            <w:tcW w:w="6115" w:type="dxa"/>
            <w:tcBorders>
              <w:top w:val="single" w:sz="8" w:space="0" w:color="000000"/>
              <w:left w:val="single" w:sz="8" w:space="0" w:color="000000"/>
            </w:tcBorders>
          </w:tcPr>
          <w:p w14:paraId="40F4B974" w14:textId="50E48C49" w:rsidR="004D0272" w:rsidRPr="004D0272" w:rsidRDefault="004D0272" w:rsidP="004D0272">
            <w:pPr>
              <w:widowControl w:val="0"/>
              <w:overflowPunct/>
              <w:adjustRightInd/>
              <w:spacing w:before="12" w:line="249" w:lineRule="auto"/>
              <w:ind w:right="359"/>
              <w:rPr>
                <w:i/>
                <w:szCs w:val="22"/>
              </w:rPr>
            </w:pPr>
            <w:r w:rsidRPr="004D0272">
              <w:rPr>
                <w:szCs w:val="22"/>
              </w:rPr>
              <w:t xml:space="preserve">VA Form 10182, </w:t>
            </w:r>
            <w:r w:rsidRPr="004D0272">
              <w:rPr>
                <w:i/>
                <w:szCs w:val="22"/>
              </w:rPr>
              <w:t>Decision Review Request: Board Appeal (Notice of Disagreement)</w:t>
            </w:r>
          </w:p>
        </w:tc>
      </w:tr>
    </w:tbl>
    <w:p w14:paraId="25D81CCA" w14:textId="468808CD" w:rsidR="004D0272" w:rsidRPr="004D0272" w:rsidRDefault="004D0272" w:rsidP="004D0272">
      <w:pPr>
        <w:widowControl w:val="0"/>
        <w:overflowPunct/>
        <w:adjustRightInd/>
        <w:spacing w:before="0"/>
        <w:rPr>
          <w:sz w:val="27"/>
          <w:szCs w:val="24"/>
        </w:rPr>
      </w:pPr>
    </w:p>
    <w:p w14:paraId="6ED52F32" w14:textId="396DEFE1" w:rsidR="004D0272" w:rsidRPr="004D0272" w:rsidRDefault="004D0272" w:rsidP="004D0272">
      <w:pPr>
        <w:widowControl w:val="0"/>
        <w:overflowPunct/>
        <w:adjustRightInd/>
        <w:spacing w:before="0" w:line="208" w:lineRule="auto"/>
        <w:ind w:right="1023"/>
        <w:rPr>
          <w:szCs w:val="22"/>
        </w:rPr>
      </w:pPr>
      <w:r w:rsidRPr="004D0272">
        <w:rPr>
          <w:b/>
          <w:i/>
          <w:szCs w:val="22"/>
        </w:rPr>
        <w:t xml:space="preserve">Please note: </w:t>
      </w:r>
      <w:r w:rsidRPr="004D0272">
        <w:rPr>
          <w:szCs w:val="22"/>
        </w:rPr>
        <w:t xml:space="preserve">You </w:t>
      </w:r>
      <w:r w:rsidRPr="004D0272">
        <w:rPr>
          <w:b/>
          <w:szCs w:val="22"/>
          <w:u w:val="single"/>
        </w:rPr>
        <w:t>may not</w:t>
      </w:r>
      <w:r w:rsidRPr="004D0272">
        <w:rPr>
          <w:b/>
          <w:szCs w:val="22"/>
        </w:rPr>
        <w:t xml:space="preserve"> </w:t>
      </w:r>
      <w:r w:rsidRPr="004D0272">
        <w:rPr>
          <w:szCs w:val="22"/>
        </w:rPr>
        <w:t>request a higher-level review of a higher-level review decision issued by VA.</w:t>
      </w:r>
    </w:p>
    <w:p w14:paraId="03808BC0" w14:textId="21FE8949" w:rsidR="004D0272" w:rsidRPr="004D0272" w:rsidRDefault="004D0272" w:rsidP="004D0272">
      <w:pPr>
        <w:widowControl w:val="0"/>
        <w:overflowPunct/>
        <w:adjustRightInd/>
        <w:spacing w:before="9"/>
        <w:rPr>
          <w:sz w:val="25"/>
          <w:szCs w:val="24"/>
        </w:rPr>
      </w:pPr>
    </w:p>
    <w:p w14:paraId="757DFE84" w14:textId="33B28FB2" w:rsidR="004D0272" w:rsidRPr="004D0272" w:rsidRDefault="004D0272" w:rsidP="004D0272">
      <w:pPr>
        <w:widowControl w:val="0"/>
        <w:overflowPunct/>
        <w:adjustRightInd/>
        <w:spacing w:before="1" w:line="208" w:lineRule="auto"/>
        <w:ind w:right="995"/>
        <w:rPr>
          <w:szCs w:val="24"/>
        </w:rPr>
      </w:pPr>
      <w:bookmarkStart w:id="45" w:name="Evidence_Considered"/>
      <w:bookmarkEnd w:id="45"/>
      <w:r w:rsidRPr="004D0272">
        <w:rPr>
          <w:szCs w:val="24"/>
        </w:rPr>
        <w:t xml:space="preserve">The enclosed VA Form 20-0998, </w:t>
      </w:r>
      <w:r w:rsidRPr="004D0272">
        <w:rPr>
          <w:i/>
          <w:szCs w:val="24"/>
        </w:rPr>
        <w:t>Your Rights To Seek Further Review Of Our Decision</w:t>
      </w:r>
      <w:r w:rsidRPr="004D0272">
        <w:rPr>
          <w:szCs w:val="24"/>
        </w:rPr>
        <w:t xml:space="preserve">, explains your options in greater detail and provides instructions on how to request further review. You may download a copy of any of the required application forms noted above by visiting </w:t>
      </w:r>
      <w:hyperlink r:id="rId32">
        <w:r w:rsidRPr="004D0272">
          <w:rPr>
            <w:szCs w:val="24"/>
            <w:u w:val="single"/>
          </w:rPr>
          <w:t>www.va.gov/vaforms/</w:t>
        </w:r>
      </w:hyperlink>
      <w:r w:rsidRPr="004D0272">
        <w:rPr>
          <w:szCs w:val="24"/>
        </w:rPr>
        <w:t xml:space="preserve"> or you may contact us by telephone at 1-800-827-1000 and we will mail you any form you need.</w:t>
      </w:r>
    </w:p>
    <w:p w14:paraId="7D9A0FE0" w14:textId="0EFDE62F" w:rsidR="004D0272" w:rsidRPr="004D0272" w:rsidRDefault="007B6C1E" w:rsidP="004D0272">
      <w:pPr>
        <w:widowControl w:val="0"/>
        <w:overflowPunct/>
        <w:adjustRightInd/>
        <w:spacing w:before="8"/>
        <w:rPr>
          <w:sz w:val="25"/>
          <w:szCs w:val="24"/>
        </w:rPr>
      </w:pPr>
      <w:r w:rsidRPr="00ED75BD">
        <w:rPr>
          <w:b/>
          <w:bCs/>
          <w:noProof/>
          <w:szCs w:val="24"/>
        </w:rPr>
        <mc:AlternateContent>
          <mc:Choice Requires="wps">
            <w:drawing>
              <wp:anchor distT="0" distB="0" distL="114300" distR="114300" simplePos="0" relativeHeight="251731968" behindDoc="0" locked="0" layoutInCell="1" allowOverlap="1" wp14:anchorId="7C1E064F" wp14:editId="7E1635E7">
                <wp:simplePos x="0" y="0"/>
                <wp:positionH relativeFrom="column">
                  <wp:posOffset>4876800</wp:posOffset>
                </wp:positionH>
                <wp:positionV relativeFrom="paragraph">
                  <wp:posOffset>79375</wp:posOffset>
                </wp:positionV>
                <wp:extent cx="1828800" cy="447675"/>
                <wp:effectExtent l="0" t="0" r="19050" b="2857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7675"/>
                        </a:xfrm>
                        <a:prstGeom prst="rect">
                          <a:avLst/>
                        </a:prstGeom>
                        <a:solidFill>
                          <a:srgbClr val="FFFFFF"/>
                        </a:solidFill>
                        <a:ln w="9525">
                          <a:solidFill>
                            <a:srgbClr val="000000"/>
                          </a:solidFill>
                          <a:miter lim="800000"/>
                          <a:headEnd/>
                          <a:tailEnd/>
                        </a:ln>
                      </wps:spPr>
                      <wps:txbx>
                        <w:txbxContent>
                          <w:p w14:paraId="4D2AC092" w14:textId="77777777" w:rsidR="00046A6B" w:rsidRDefault="00046A6B" w:rsidP="007B6C1E">
                            <w:pPr>
                              <w:spacing w:before="0"/>
                            </w:pPr>
                            <w:r>
                              <w:t>How to obtain or access evidence used in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E064F" id="Text Box 295" o:spid="_x0000_s1045" type="#_x0000_t202" style="position:absolute;margin-left:384pt;margin-top:6.25pt;width:2in;height:3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">
                <v:textbox>
                  <w:txbxContent>
                    <w:p w14:paraId="4D2AC092" w14:textId="77777777" w:rsidR="00046A6B" w:rsidRDefault="00046A6B" w:rsidP="007B6C1E">
                      <w:pPr>
                        <w:spacing w:before="0"/>
                      </w:pPr>
                      <w:r>
                        <w:t>How to obtain or access evidence used in decision.</w:t>
                      </w:r>
                    </w:p>
                  </w:txbxContent>
                </v:textbox>
              </v:shape>
            </w:pict>
          </mc:Fallback>
        </mc:AlternateContent>
      </w:r>
    </w:p>
    <w:p w14:paraId="1A600362" w14:textId="64F1BA79" w:rsidR="004D0272" w:rsidRPr="004D0272" w:rsidRDefault="007B6C1E" w:rsidP="004D0272">
      <w:pPr>
        <w:widowControl w:val="0"/>
        <w:overflowPunct/>
        <w:adjustRightInd/>
        <w:spacing w:before="0" w:line="208" w:lineRule="auto"/>
        <w:ind w:right="1189"/>
        <w:rPr>
          <w:szCs w:val="24"/>
        </w:rPr>
      </w:pPr>
      <w:r>
        <w:rPr>
          <w:noProof/>
          <w:szCs w:val="24"/>
        </w:rPr>
        <mc:AlternateContent>
          <mc:Choice Requires="wps">
            <w:drawing>
              <wp:anchor distT="0" distB="0" distL="114300" distR="114300" simplePos="0" relativeHeight="251734016" behindDoc="0" locked="0" layoutInCell="1" allowOverlap="1" wp14:anchorId="552B4020" wp14:editId="6E85D364">
                <wp:simplePos x="0" y="0"/>
                <wp:positionH relativeFrom="column">
                  <wp:posOffset>3571874</wp:posOffset>
                </wp:positionH>
                <wp:positionV relativeFrom="paragraph">
                  <wp:posOffset>152399</wp:posOffset>
                </wp:positionV>
                <wp:extent cx="1304925" cy="333375"/>
                <wp:effectExtent l="38100" t="0" r="28575" b="66675"/>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A5C04" id="Straight Connector 296"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2pt" to="38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">
                <v:stroke endarrow="block"/>
              </v:line>
            </w:pict>
          </mc:Fallback>
        </mc:AlternateContent>
      </w:r>
      <w:r w:rsidR="004D0272" w:rsidRPr="004D0272">
        <w:rPr>
          <w:szCs w:val="24"/>
        </w:rPr>
        <w:t xml:space="preserve">You can visit </w:t>
      </w:r>
      <w:hyperlink r:id="rId33">
        <w:r w:rsidR="004D0272" w:rsidRPr="004D0272">
          <w:rPr>
            <w:szCs w:val="24"/>
            <w:u w:val="single"/>
          </w:rPr>
          <w:t>www.va.gov/decision-reviews</w:t>
        </w:r>
        <w:r w:rsidR="004D0272" w:rsidRPr="004D0272">
          <w:rPr>
            <w:szCs w:val="24"/>
          </w:rPr>
          <w:t xml:space="preserve"> </w:t>
        </w:r>
      </w:hyperlink>
      <w:r w:rsidR="004D0272" w:rsidRPr="004D0272">
        <w:rPr>
          <w:szCs w:val="24"/>
        </w:rPr>
        <w:t>to learn more about how the disagreement process works.</w:t>
      </w:r>
      <w:r w:rsidRPr="007B6C1E">
        <w:rPr>
          <w:noProof/>
          <w:szCs w:val="24"/>
        </w:rPr>
        <w:t xml:space="preserve"> </w:t>
      </w:r>
    </w:p>
    <w:p w14:paraId="706E7594" w14:textId="01DC053D" w:rsidR="004D0272" w:rsidRPr="004D0272" w:rsidRDefault="004D0272" w:rsidP="004D0272">
      <w:pPr>
        <w:widowControl w:val="0"/>
        <w:overflowPunct/>
        <w:adjustRightInd/>
        <w:spacing w:before="10"/>
        <w:rPr>
          <w:sz w:val="25"/>
          <w:szCs w:val="24"/>
        </w:rPr>
      </w:pPr>
    </w:p>
    <w:p w14:paraId="58A1AAB2" w14:textId="69A235FC" w:rsidR="004D0272" w:rsidRDefault="004D0272" w:rsidP="004D0272">
      <w:pPr>
        <w:widowControl w:val="0"/>
        <w:overflowPunct/>
        <w:adjustRightInd/>
        <w:spacing w:before="0" w:line="208" w:lineRule="auto"/>
        <w:ind w:right="1076"/>
        <w:rPr>
          <w:szCs w:val="24"/>
        </w:rPr>
      </w:pPr>
      <w:bookmarkStart w:id="46" w:name="What_You_Should_Do_If_You_Disagree_With_"/>
      <w:bookmarkEnd w:id="46"/>
      <w:r w:rsidRPr="004D0272">
        <w:rPr>
          <w:szCs w:val="24"/>
        </w:rPr>
        <w:t xml:space="preserve">If you would like to obtain or access evidence used in making this decision, please contact us by telephone, email, or letter as noted below letting us know what you would like to obtain. Some evidence may be obtained online by visiting </w:t>
      </w:r>
      <w:hyperlink r:id="rId34">
        <w:r w:rsidRPr="004D0272">
          <w:rPr>
            <w:szCs w:val="24"/>
            <w:u w:val="single"/>
          </w:rPr>
          <w:t>www.va.gov</w:t>
        </w:r>
        <w:r w:rsidRPr="004D0272">
          <w:rPr>
            <w:szCs w:val="24"/>
          </w:rPr>
          <w:t>.</w:t>
        </w:r>
      </w:hyperlink>
    </w:p>
    <w:p w14:paraId="2E204DD2" w14:textId="004AC3AD" w:rsidR="004D0272" w:rsidRDefault="004D0272" w:rsidP="004D0272">
      <w:pPr>
        <w:widowControl w:val="0"/>
        <w:overflowPunct/>
        <w:adjustRightInd/>
        <w:spacing w:before="0" w:line="208" w:lineRule="auto"/>
        <w:ind w:right="1076"/>
        <w:rPr>
          <w:szCs w:val="24"/>
        </w:rPr>
      </w:pPr>
    </w:p>
    <w:p w14:paraId="3FA84646" w14:textId="5C67BA0F" w:rsidR="004D0272" w:rsidRDefault="004D0272" w:rsidP="004D0272">
      <w:pPr>
        <w:widowControl w:val="0"/>
        <w:overflowPunct/>
        <w:adjustRightInd/>
        <w:spacing w:before="0" w:line="208" w:lineRule="auto"/>
        <w:ind w:right="1076"/>
        <w:rPr>
          <w:szCs w:val="24"/>
        </w:rPr>
      </w:pPr>
      <w:r w:rsidRPr="004D0272">
        <w:rPr>
          <w:szCs w:val="24"/>
        </w:rPr>
        <w:t>Thank you for your service,</w:t>
      </w:r>
    </w:p>
    <w:p w14:paraId="1259AC6A" w14:textId="77777777" w:rsidR="007B6C1E" w:rsidRPr="004D0272" w:rsidRDefault="007B6C1E" w:rsidP="004D0272">
      <w:pPr>
        <w:widowControl w:val="0"/>
        <w:overflowPunct/>
        <w:adjustRightInd/>
        <w:spacing w:before="0" w:line="208" w:lineRule="auto"/>
        <w:ind w:right="1076"/>
        <w:rPr>
          <w:szCs w:val="24"/>
        </w:rPr>
      </w:pPr>
    </w:p>
    <w:p w14:paraId="359CB2D6" w14:textId="77777777" w:rsidR="004D0272" w:rsidRPr="00227FE2" w:rsidRDefault="004D0272" w:rsidP="004D0272">
      <w:pPr>
        <w:widowControl w:val="0"/>
        <w:overflowPunct/>
        <w:adjustRightInd/>
        <w:spacing w:before="0" w:line="208" w:lineRule="auto"/>
        <w:ind w:right="1076"/>
        <w:rPr>
          <w:b/>
          <w:bCs/>
          <w:sz w:val="28"/>
          <w:szCs w:val="28"/>
        </w:rPr>
      </w:pPr>
      <w:r w:rsidRPr="00227FE2">
        <w:rPr>
          <w:b/>
          <w:bCs/>
          <w:sz w:val="28"/>
          <w:szCs w:val="28"/>
        </w:rPr>
        <w:t>Regional Office Director</w:t>
      </w:r>
    </w:p>
    <w:p w14:paraId="4E5DFF8F" w14:textId="77777777" w:rsidR="004D0272" w:rsidRDefault="004D0272" w:rsidP="004D0272">
      <w:pPr>
        <w:widowControl w:val="0"/>
        <w:overflowPunct/>
        <w:adjustRightInd/>
        <w:spacing w:before="0" w:line="208" w:lineRule="auto"/>
        <w:ind w:right="1076"/>
        <w:rPr>
          <w:szCs w:val="24"/>
        </w:rPr>
      </w:pPr>
    </w:p>
    <w:p w14:paraId="7A93AEAA" w14:textId="15E3713D" w:rsidR="004D0272" w:rsidRDefault="004D0272" w:rsidP="004D0272">
      <w:pPr>
        <w:widowControl w:val="0"/>
        <w:overflowPunct/>
        <w:adjustRightInd/>
        <w:spacing w:before="0" w:line="208" w:lineRule="auto"/>
        <w:ind w:right="1076"/>
        <w:rPr>
          <w:szCs w:val="24"/>
        </w:rPr>
      </w:pPr>
    </w:p>
    <w:p w14:paraId="3B609FF2" w14:textId="5E4176BD" w:rsidR="004D0272" w:rsidRPr="004D0272" w:rsidRDefault="004D0272" w:rsidP="004D0272">
      <w:pPr>
        <w:widowControl w:val="0"/>
        <w:overflowPunct/>
        <w:adjustRightInd/>
        <w:spacing w:before="0" w:line="208" w:lineRule="auto"/>
        <w:ind w:right="1076"/>
        <w:rPr>
          <w:szCs w:val="24"/>
        </w:rPr>
      </w:pPr>
      <w:r w:rsidRPr="004D0272">
        <w:rPr>
          <w:szCs w:val="24"/>
        </w:rPr>
        <w:t>cc:</w:t>
      </w:r>
      <w:r w:rsidRPr="004D0272">
        <w:rPr>
          <w:szCs w:val="24"/>
        </w:rPr>
        <w:tab/>
        <w:t>AMERICAN LEGION</w:t>
      </w:r>
    </w:p>
    <w:p w14:paraId="4F41815D" w14:textId="77777777" w:rsidR="004D0272" w:rsidRDefault="004D0272" w:rsidP="004D0272">
      <w:pPr>
        <w:widowControl w:val="0"/>
        <w:overflowPunct/>
        <w:adjustRightInd/>
        <w:spacing w:before="0" w:line="208" w:lineRule="auto"/>
        <w:ind w:right="1076"/>
        <w:rPr>
          <w:szCs w:val="24"/>
        </w:rPr>
      </w:pPr>
    </w:p>
    <w:p w14:paraId="3BC2A68A" w14:textId="731EF836" w:rsidR="004D0272" w:rsidRPr="004D0272" w:rsidRDefault="007B6C1E" w:rsidP="004D0272">
      <w:pPr>
        <w:rPr>
          <w:rFonts w:ascii="Arial" w:eastAsia="Arial" w:hAnsi="Arial" w:cs="Arial"/>
          <w:b/>
          <w:bCs/>
          <w:sz w:val="28"/>
          <w:szCs w:val="22"/>
          <w:u w:val="single"/>
        </w:rPr>
      </w:pPr>
      <w:r w:rsidRPr="00ED75BD">
        <w:rPr>
          <w:b/>
          <w:bCs/>
          <w:noProof/>
          <w:szCs w:val="24"/>
        </w:rPr>
        <w:lastRenderedPageBreak/>
        <mc:AlternateContent>
          <mc:Choice Requires="wps">
            <w:drawing>
              <wp:anchor distT="0" distB="0" distL="114300" distR="114300" simplePos="0" relativeHeight="251736064" behindDoc="0" locked="0" layoutInCell="1" allowOverlap="1" wp14:anchorId="236E02BE" wp14:editId="0C0837FD">
                <wp:simplePos x="0" y="0"/>
                <wp:positionH relativeFrom="column">
                  <wp:posOffset>4086225</wp:posOffset>
                </wp:positionH>
                <wp:positionV relativeFrom="paragraph">
                  <wp:posOffset>-86995</wp:posOffset>
                </wp:positionV>
                <wp:extent cx="2238375" cy="838200"/>
                <wp:effectExtent l="0" t="0" r="28575"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38200"/>
                        </a:xfrm>
                        <a:prstGeom prst="rect">
                          <a:avLst/>
                        </a:prstGeom>
                        <a:solidFill>
                          <a:srgbClr val="FFFFFF"/>
                        </a:solidFill>
                        <a:ln w="9525">
                          <a:solidFill>
                            <a:srgbClr val="000000"/>
                          </a:solidFill>
                          <a:miter lim="800000"/>
                          <a:headEnd/>
                          <a:tailEnd/>
                        </a:ln>
                      </wps:spPr>
                      <wps:txbx>
                        <w:txbxContent>
                          <w:p w14:paraId="19043B44" w14:textId="77777777" w:rsidR="00046A6B" w:rsidRDefault="00046A6B" w:rsidP="007B6C1E">
                            <w:pPr>
                              <w:spacing w:before="0"/>
                            </w:pPr>
                            <w:r>
                              <w:t xml:space="preserve">Issues that may decrease benefits should they occur. Providing this notice upfront eliminates the need for due process later 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E02BE" id="Text Box 297" o:spid="_x0000_s1046" type="#_x0000_t202" style="position:absolute;margin-left:321.75pt;margin-top:-6.85pt;width:176.25pt;height:6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75dLQIAAFw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">
                <v:textbox>
                  <w:txbxContent>
                    <w:p w14:paraId="19043B44" w14:textId="77777777" w:rsidR="00046A6B" w:rsidRDefault="00046A6B" w:rsidP="007B6C1E">
                      <w:pPr>
                        <w:spacing w:before="0"/>
                      </w:pPr>
                      <w:r>
                        <w:t xml:space="preserve">Issues that may decrease benefits should they occur. Providing this notice upfront eliminates the need for due process later on. </w:t>
                      </w:r>
                    </w:p>
                  </w:txbxContent>
                </v:textbox>
              </v:shape>
            </w:pict>
          </mc:Fallback>
        </mc:AlternateContent>
      </w:r>
      <w:r w:rsidR="00454B5A">
        <w:rPr>
          <w:noProof/>
          <w:szCs w:val="24"/>
        </w:rPr>
        <mc:AlternateContent>
          <mc:Choice Requires="wps">
            <w:drawing>
              <wp:anchor distT="0" distB="0" distL="114300" distR="114300" simplePos="0" relativeHeight="251738112" behindDoc="0" locked="0" layoutInCell="1" allowOverlap="1" wp14:anchorId="63D4904D" wp14:editId="16BA86CA">
                <wp:simplePos x="0" y="0"/>
                <wp:positionH relativeFrom="column">
                  <wp:posOffset>2019299</wp:posOffset>
                </wp:positionH>
                <wp:positionV relativeFrom="paragraph">
                  <wp:posOffset>111760</wp:posOffset>
                </wp:positionV>
                <wp:extent cx="2066925" cy="552450"/>
                <wp:effectExtent l="38100" t="0" r="28575" b="7620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49FA" id="Straight Connector 298"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8.8pt" to="321.7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">
                <v:stroke endarrow="block"/>
              </v:line>
            </w:pict>
          </mc:Fallback>
        </mc:AlternateContent>
      </w:r>
      <w:r w:rsidR="004D0272" w:rsidRPr="004D0272">
        <w:rPr>
          <w:rFonts w:ascii="Arial" w:eastAsia="Arial" w:hAnsi="Arial" w:cs="Arial"/>
          <w:b/>
          <w:bCs/>
          <w:sz w:val="28"/>
          <w:szCs w:val="22"/>
          <w:u w:val="single"/>
        </w:rPr>
        <w:t>Please Take Action: What Things Affect Your Right to Payment?</w:t>
      </w:r>
    </w:p>
    <w:p w14:paraId="357BC1BE" w14:textId="77777777" w:rsidR="004D0272" w:rsidRPr="004D0272" w:rsidRDefault="004D0272" w:rsidP="004D0272">
      <w:pPr>
        <w:widowControl w:val="0"/>
        <w:overflowPunct/>
        <w:adjustRightInd/>
        <w:spacing w:before="167" w:line="225" w:lineRule="auto"/>
        <w:ind w:right="989"/>
        <w:rPr>
          <w:szCs w:val="24"/>
        </w:rPr>
      </w:pPr>
      <w:r w:rsidRPr="004D0272">
        <w:rPr>
          <w:szCs w:val="24"/>
        </w:rPr>
        <w:t xml:space="preserve">Please notify VA </w:t>
      </w:r>
      <w:r w:rsidRPr="004D0272">
        <w:rPr>
          <w:b/>
          <w:i/>
          <w:szCs w:val="24"/>
        </w:rPr>
        <w:t xml:space="preserve">immediately </w:t>
      </w:r>
      <w:r w:rsidRPr="004D0272">
        <w:rPr>
          <w:szCs w:val="24"/>
        </w:rPr>
        <w:t>if there is a change in any condition affecting your right to continued payments. If you don’t notify us of these changes immediately, you may have to return any overpayments. Those changes include:</w:t>
      </w:r>
    </w:p>
    <w:p w14:paraId="67C4660B" w14:textId="77777777" w:rsidR="004D0272" w:rsidRPr="004D0272" w:rsidRDefault="004D0272" w:rsidP="004D0272">
      <w:pPr>
        <w:widowControl w:val="0"/>
        <w:overflowPunct/>
        <w:adjustRightInd/>
        <w:spacing w:before="8"/>
        <w:rPr>
          <w:sz w:val="7"/>
          <w:szCs w:val="24"/>
        </w:rPr>
      </w:pPr>
    </w:p>
    <w:tbl>
      <w:tblPr>
        <w:tblW w:w="940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400"/>
      </w:tblGrid>
      <w:tr w:rsidR="004D0272" w:rsidRPr="004D0272" w14:paraId="2E815AB8" w14:textId="77777777" w:rsidTr="004D0272">
        <w:trPr>
          <w:trHeight w:val="357"/>
        </w:trPr>
        <w:tc>
          <w:tcPr>
            <w:tcW w:w="9400" w:type="dxa"/>
            <w:tcBorders>
              <w:bottom w:val="single" w:sz="8" w:space="0" w:color="000000"/>
            </w:tcBorders>
            <w:shd w:val="clear" w:color="auto" w:fill="C0C0C0"/>
          </w:tcPr>
          <w:p w14:paraId="748BB3E5" w14:textId="77777777" w:rsidR="004D0272" w:rsidRPr="004D0272" w:rsidRDefault="004D0272" w:rsidP="004D0272">
            <w:pPr>
              <w:widowControl w:val="0"/>
              <w:overflowPunct/>
              <w:adjustRightInd/>
              <w:spacing w:before="9"/>
              <w:ind w:left="2227" w:right="2187"/>
              <w:jc w:val="center"/>
              <w:rPr>
                <w:b/>
                <w:szCs w:val="22"/>
              </w:rPr>
            </w:pPr>
            <w:r w:rsidRPr="004D0272">
              <w:rPr>
                <w:b/>
                <w:szCs w:val="22"/>
              </w:rPr>
              <w:t>Evidence received shows a change is warranted.</w:t>
            </w:r>
          </w:p>
        </w:tc>
      </w:tr>
      <w:tr w:rsidR="004D0272" w:rsidRPr="004D0272" w14:paraId="2F0F84B6" w14:textId="77777777" w:rsidTr="004D0272">
        <w:trPr>
          <w:trHeight w:val="1847"/>
        </w:trPr>
        <w:tc>
          <w:tcPr>
            <w:tcW w:w="9400" w:type="dxa"/>
            <w:tcBorders>
              <w:top w:val="single" w:sz="8" w:space="0" w:color="000000"/>
              <w:bottom w:val="single" w:sz="8" w:space="0" w:color="000000"/>
            </w:tcBorders>
          </w:tcPr>
          <w:p w14:paraId="33820881" w14:textId="77777777" w:rsidR="004D0272" w:rsidRPr="004D0272" w:rsidRDefault="004D0272" w:rsidP="004D0272">
            <w:pPr>
              <w:widowControl w:val="0"/>
              <w:overflowPunct/>
              <w:adjustRightInd/>
              <w:spacing w:before="12" w:line="249" w:lineRule="auto"/>
              <w:ind w:left="89" w:right="174"/>
              <w:rPr>
                <w:szCs w:val="22"/>
              </w:rPr>
            </w:pPr>
            <w:r w:rsidRPr="004D0272">
              <w:rPr>
                <w:b/>
                <w:szCs w:val="22"/>
              </w:rPr>
              <w:t xml:space="preserve">Military Pay or Worker's Compensation: </w:t>
            </w:r>
            <w:r w:rsidRPr="004D0272">
              <w:rPr>
                <w:szCs w:val="22"/>
              </w:rPr>
              <w:t>Your payments may be affected by the following, which you must bring to our attention:</w:t>
            </w:r>
          </w:p>
          <w:p w14:paraId="1E8D1787" w14:textId="77777777" w:rsidR="004D0272" w:rsidRPr="004D0272" w:rsidRDefault="004D0272" w:rsidP="00DB727E">
            <w:pPr>
              <w:widowControl w:val="0"/>
              <w:numPr>
                <w:ilvl w:val="0"/>
                <w:numId w:val="30"/>
              </w:numPr>
              <w:tabs>
                <w:tab w:val="left" w:pos="449"/>
                <w:tab w:val="left" w:pos="450"/>
              </w:tabs>
              <w:overflowPunct/>
              <w:adjustRightInd/>
              <w:spacing w:before="0" w:line="212" w:lineRule="exact"/>
              <w:ind w:hanging="361"/>
              <w:rPr>
                <w:szCs w:val="22"/>
              </w:rPr>
            </w:pPr>
            <w:r w:rsidRPr="004D0272">
              <w:rPr>
                <w:szCs w:val="22"/>
              </w:rPr>
              <w:t>Reentrance into active military or naval service.</w:t>
            </w:r>
          </w:p>
          <w:p w14:paraId="25CC67A4" w14:textId="77777777" w:rsidR="004D0272" w:rsidRPr="004D0272" w:rsidRDefault="004D0272" w:rsidP="00DB727E">
            <w:pPr>
              <w:widowControl w:val="0"/>
              <w:numPr>
                <w:ilvl w:val="0"/>
                <w:numId w:val="30"/>
              </w:numPr>
              <w:tabs>
                <w:tab w:val="left" w:pos="449"/>
                <w:tab w:val="left" w:pos="450"/>
              </w:tabs>
              <w:overflowPunct/>
              <w:adjustRightInd/>
              <w:spacing w:before="11" w:line="208" w:lineRule="auto"/>
              <w:ind w:right="80"/>
              <w:rPr>
                <w:szCs w:val="22"/>
              </w:rPr>
            </w:pPr>
            <w:r w:rsidRPr="004D0272">
              <w:rPr>
                <w:szCs w:val="22"/>
              </w:rPr>
              <w:t xml:space="preserve">Receipt of armed forces service retirement pay, unless your retirement pay has already </w:t>
            </w:r>
            <w:r w:rsidRPr="004D0272">
              <w:rPr>
                <w:spacing w:val="-5"/>
                <w:szCs w:val="22"/>
              </w:rPr>
              <w:t xml:space="preserve">been </w:t>
            </w:r>
            <w:r w:rsidRPr="004D0272">
              <w:rPr>
                <w:szCs w:val="22"/>
              </w:rPr>
              <w:t>reduced because of award of disability compensation.</w:t>
            </w:r>
          </w:p>
          <w:p w14:paraId="2DB0D100" w14:textId="77777777" w:rsidR="004D0272" w:rsidRPr="004D0272" w:rsidRDefault="004D0272" w:rsidP="00DB727E">
            <w:pPr>
              <w:widowControl w:val="0"/>
              <w:numPr>
                <w:ilvl w:val="0"/>
                <w:numId w:val="30"/>
              </w:numPr>
              <w:tabs>
                <w:tab w:val="left" w:pos="449"/>
                <w:tab w:val="left" w:pos="450"/>
              </w:tabs>
              <w:overflowPunct/>
              <w:adjustRightInd/>
              <w:spacing w:before="0" w:line="229" w:lineRule="exact"/>
              <w:ind w:hanging="361"/>
              <w:rPr>
                <w:szCs w:val="22"/>
              </w:rPr>
            </w:pPr>
            <w:bookmarkStart w:id="47" w:name="Please_Take_Action:_What_Things_Affect_Y"/>
            <w:bookmarkEnd w:id="47"/>
            <w:r w:rsidRPr="004D0272">
              <w:rPr>
                <w:szCs w:val="22"/>
              </w:rPr>
              <w:t>Receipt of benefits from the Office of Federal Employees Compensation.</w:t>
            </w:r>
          </w:p>
          <w:p w14:paraId="734EBF58" w14:textId="77777777" w:rsidR="004D0272" w:rsidRPr="004D0272" w:rsidRDefault="004D0272" w:rsidP="00DB727E">
            <w:pPr>
              <w:widowControl w:val="0"/>
              <w:numPr>
                <w:ilvl w:val="0"/>
                <w:numId w:val="30"/>
              </w:numPr>
              <w:tabs>
                <w:tab w:val="left" w:pos="449"/>
                <w:tab w:val="left" w:pos="450"/>
              </w:tabs>
              <w:overflowPunct/>
              <w:adjustRightInd/>
              <w:spacing w:before="0" w:line="258" w:lineRule="exact"/>
              <w:ind w:hanging="361"/>
              <w:rPr>
                <w:szCs w:val="22"/>
              </w:rPr>
            </w:pPr>
            <w:r w:rsidRPr="004D0272">
              <w:rPr>
                <w:szCs w:val="22"/>
              </w:rPr>
              <w:t>Receipt of active duty or drill pay as a reservist or member of the National Guard.</w:t>
            </w:r>
          </w:p>
        </w:tc>
      </w:tr>
      <w:tr w:rsidR="004D0272" w:rsidRPr="004D0272" w14:paraId="4F7A8143" w14:textId="77777777" w:rsidTr="004D0272">
        <w:trPr>
          <w:trHeight w:val="648"/>
        </w:trPr>
        <w:tc>
          <w:tcPr>
            <w:tcW w:w="9400" w:type="dxa"/>
            <w:tcBorders>
              <w:top w:val="single" w:sz="8" w:space="0" w:color="000000"/>
              <w:bottom w:val="single" w:sz="8" w:space="0" w:color="000000"/>
            </w:tcBorders>
          </w:tcPr>
          <w:p w14:paraId="016309C5" w14:textId="77777777" w:rsidR="004D0272" w:rsidRPr="004D0272" w:rsidRDefault="004D0272" w:rsidP="004D0272">
            <w:pPr>
              <w:widowControl w:val="0"/>
              <w:overflowPunct/>
              <w:adjustRightInd/>
              <w:spacing w:before="12" w:line="249" w:lineRule="auto"/>
              <w:ind w:left="89" w:right="181"/>
              <w:rPr>
                <w:szCs w:val="22"/>
              </w:rPr>
            </w:pPr>
            <w:r w:rsidRPr="004D0272">
              <w:rPr>
                <w:b/>
                <w:szCs w:val="22"/>
              </w:rPr>
              <w:t xml:space="preserve">Dependents: </w:t>
            </w:r>
            <w:r w:rsidRPr="004D0272">
              <w:rPr>
                <w:szCs w:val="22"/>
              </w:rPr>
              <w:t>If you have a disability rating of 30 percent or more, you must advise VA of any change with your spouse or children.</w:t>
            </w:r>
          </w:p>
        </w:tc>
      </w:tr>
      <w:tr w:rsidR="004D0272" w:rsidRPr="004D0272" w14:paraId="73187745" w14:textId="77777777" w:rsidTr="004D0272">
        <w:trPr>
          <w:trHeight w:val="935"/>
        </w:trPr>
        <w:tc>
          <w:tcPr>
            <w:tcW w:w="9400" w:type="dxa"/>
            <w:tcBorders>
              <w:top w:val="single" w:sz="8" w:space="0" w:color="000000"/>
              <w:bottom w:val="single" w:sz="8" w:space="0" w:color="000000"/>
            </w:tcBorders>
          </w:tcPr>
          <w:p w14:paraId="29BDD81C" w14:textId="77777777" w:rsidR="004D0272" w:rsidRPr="004D0272" w:rsidRDefault="004D0272" w:rsidP="004D0272">
            <w:pPr>
              <w:widowControl w:val="0"/>
              <w:overflowPunct/>
              <w:adjustRightInd/>
              <w:spacing w:before="12" w:line="249" w:lineRule="auto"/>
              <w:ind w:left="89" w:right="122"/>
              <w:rPr>
                <w:szCs w:val="22"/>
              </w:rPr>
            </w:pPr>
            <w:r w:rsidRPr="004D0272">
              <w:rPr>
                <w:b/>
                <w:szCs w:val="22"/>
              </w:rPr>
              <w:t xml:space="preserve">Hospitalization: </w:t>
            </w:r>
            <w:r w:rsidRPr="004D0272">
              <w:rPr>
                <w:szCs w:val="22"/>
              </w:rPr>
              <w:t>If your award includes Aid and Attendance benefits, we may reduce this additional allowance if you are admitted to a hospital, nursing home, or domiciliary care at VA expense.</w:t>
            </w:r>
          </w:p>
        </w:tc>
      </w:tr>
      <w:tr w:rsidR="004D0272" w:rsidRPr="004D0272" w14:paraId="200518D2" w14:textId="77777777" w:rsidTr="004D0272">
        <w:trPr>
          <w:trHeight w:val="648"/>
        </w:trPr>
        <w:tc>
          <w:tcPr>
            <w:tcW w:w="9400" w:type="dxa"/>
            <w:tcBorders>
              <w:top w:val="single" w:sz="8" w:space="0" w:color="000000"/>
              <w:bottom w:val="single" w:sz="8" w:space="0" w:color="000000"/>
            </w:tcBorders>
          </w:tcPr>
          <w:p w14:paraId="0CA48EC0" w14:textId="77777777" w:rsidR="004D0272" w:rsidRPr="004D0272" w:rsidRDefault="004D0272" w:rsidP="004D0272">
            <w:pPr>
              <w:widowControl w:val="0"/>
              <w:overflowPunct/>
              <w:adjustRightInd/>
              <w:spacing w:before="12" w:line="249" w:lineRule="auto"/>
              <w:ind w:left="89" w:right="609"/>
              <w:rPr>
                <w:szCs w:val="22"/>
              </w:rPr>
            </w:pPr>
            <w:r w:rsidRPr="004D0272">
              <w:rPr>
                <w:b/>
                <w:szCs w:val="22"/>
              </w:rPr>
              <w:t xml:space="preserve">Incarceration: </w:t>
            </w:r>
            <w:r w:rsidRPr="004D0272">
              <w:rPr>
                <w:szCs w:val="22"/>
              </w:rPr>
              <w:t>Benefits will be reduced if you are incarcerated in a federal, state, or local penal institution for more than 60 days for conviction of a felony.</w:t>
            </w:r>
          </w:p>
        </w:tc>
      </w:tr>
      <w:tr w:rsidR="004D0272" w:rsidRPr="004D0272" w14:paraId="6E0D839D" w14:textId="77777777" w:rsidTr="004D0272">
        <w:trPr>
          <w:trHeight w:val="1320"/>
        </w:trPr>
        <w:tc>
          <w:tcPr>
            <w:tcW w:w="9400" w:type="dxa"/>
            <w:tcBorders>
              <w:top w:val="single" w:sz="8" w:space="0" w:color="000000"/>
              <w:bottom w:val="single" w:sz="8" w:space="0" w:color="000000"/>
            </w:tcBorders>
          </w:tcPr>
          <w:p w14:paraId="7E95E52F" w14:textId="77777777" w:rsidR="004D0272" w:rsidRPr="004D0272" w:rsidRDefault="004D0272" w:rsidP="004D0272">
            <w:pPr>
              <w:widowControl w:val="0"/>
              <w:overflowPunct/>
              <w:adjustRightInd/>
              <w:spacing w:before="12" w:line="258" w:lineRule="exact"/>
              <w:ind w:left="89"/>
              <w:rPr>
                <w:szCs w:val="22"/>
              </w:rPr>
            </w:pPr>
            <w:r w:rsidRPr="004D0272">
              <w:rPr>
                <w:b/>
                <w:szCs w:val="22"/>
              </w:rPr>
              <w:t xml:space="preserve">Lack of Cooperation: </w:t>
            </w:r>
            <w:r w:rsidRPr="004D0272">
              <w:rPr>
                <w:szCs w:val="22"/>
              </w:rPr>
              <w:t>We may stop monthly payments if you:</w:t>
            </w:r>
          </w:p>
          <w:p w14:paraId="5786456B" w14:textId="77777777" w:rsidR="004D0272" w:rsidRPr="004D0272" w:rsidRDefault="004D0272" w:rsidP="00DB727E">
            <w:pPr>
              <w:widowControl w:val="0"/>
              <w:numPr>
                <w:ilvl w:val="0"/>
                <w:numId w:val="29"/>
              </w:numPr>
              <w:tabs>
                <w:tab w:val="left" w:pos="449"/>
                <w:tab w:val="left" w:pos="450"/>
              </w:tabs>
              <w:overflowPunct/>
              <w:adjustRightInd/>
              <w:spacing w:before="0" w:line="240" w:lineRule="exact"/>
              <w:ind w:hanging="361"/>
              <w:rPr>
                <w:szCs w:val="22"/>
              </w:rPr>
            </w:pPr>
            <w:r w:rsidRPr="004D0272">
              <w:rPr>
                <w:szCs w:val="22"/>
              </w:rPr>
              <w:t>fail to submit evidence we requested,</w:t>
            </w:r>
          </w:p>
          <w:p w14:paraId="5521F1C3" w14:textId="77777777" w:rsidR="004D0272" w:rsidRPr="004D0272" w:rsidRDefault="004D0272" w:rsidP="00DB727E">
            <w:pPr>
              <w:widowControl w:val="0"/>
              <w:numPr>
                <w:ilvl w:val="0"/>
                <w:numId w:val="29"/>
              </w:numPr>
              <w:tabs>
                <w:tab w:val="left" w:pos="449"/>
                <w:tab w:val="left" w:pos="450"/>
              </w:tabs>
              <w:overflowPunct/>
              <w:adjustRightInd/>
              <w:spacing w:before="0" w:line="240" w:lineRule="exact"/>
              <w:ind w:hanging="361"/>
              <w:rPr>
                <w:szCs w:val="22"/>
              </w:rPr>
            </w:pPr>
            <w:r w:rsidRPr="004D0272">
              <w:rPr>
                <w:szCs w:val="22"/>
              </w:rPr>
              <w:t>fail to attend a VA examination when requested, or</w:t>
            </w:r>
          </w:p>
          <w:p w14:paraId="1244A228" w14:textId="77777777" w:rsidR="004D0272" w:rsidRPr="004D0272" w:rsidRDefault="004D0272" w:rsidP="00DB727E">
            <w:pPr>
              <w:widowControl w:val="0"/>
              <w:numPr>
                <w:ilvl w:val="0"/>
                <w:numId w:val="29"/>
              </w:numPr>
              <w:tabs>
                <w:tab w:val="left" w:pos="449"/>
                <w:tab w:val="left" w:pos="450"/>
              </w:tabs>
              <w:overflowPunct/>
              <w:adjustRightInd/>
              <w:spacing w:before="11" w:line="208" w:lineRule="auto"/>
              <w:ind w:right="646"/>
              <w:rPr>
                <w:szCs w:val="22"/>
              </w:rPr>
            </w:pPr>
            <w:r w:rsidRPr="004D0272">
              <w:rPr>
                <w:szCs w:val="22"/>
              </w:rPr>
              <w:t xml:space="preserve">Submit false or fraudulent evidence to VA, or cause false or fraudulent evidence to </w:t>
            </w:r>
            <w:r w:rsidRPr="004D0272">
              <w:rPr>
                <w:spacing w:val="-9"/>
                <w:szCs w:val="22"/>
              </w:rPr>
              <w:t xml:space="preserve">be </w:t>
            </w:r>
            <w:r w:rsidRPr="004D0272">
              <w:rPr>
                <w:szCs w:val="22"/>
              </w:rPr>
              <w:t>submitted to VA.</w:t>
            </w:r>
          </w:p>
        </w:tc>
      </w:tr>
      <w:tr w:rsidR="004D0272" w:rsidRPr="004D0272" w14:paraId="7F84A0D6" w14:textId="77777777" w:rsidTr="004D0272">
        <w:trPr>
          <w:trHeight w:val="1237"/>
        </w:trPr>
        <w:tc>
          <w:tcPr>
            <w:tcW w:w="9400" w:type="dxa"/>
            <w:tcBorders>
              <w:top w:val="single" w:sz="8" w:space="0" w:color="000000"/>
              <w:bottom w:val="nil"/>
            </w:tcBorders>
          </w:tcPr>
          <w:p w14:paraId="177F08E3" w14:textId="3FB9227F" w:rsidR="004D0272" w:rsidRPr="004D0272" w:rsidRDefault="00454B5A" w:rsidP="004D0272">
            <w:pPr>
              <w:widowControl w:val="0"/>
              <w:overflowPunct/>
              <w:adjustRightInd/>
              <w:spacing w:before="12" w:line="249" w:lineRule="auto"/>
              <w:ind w:left="89" w:right="621"/>
              <w:rPr>
                <w:szCs w:val="22"/>
              </w:rPr>
            </w:pPr>
            <w:r w:rsidRPr="00ED75BD">
              <w:rPr>
                <w:b/>
                <w:bCs/>
                <w:noProof/>
                <w:szCs w:val="24"/>
              </w:rPr>
              <mc:AlternateContent>
                <mc:Choice Requires="wps">
                  <w:drawing>
                    <wp:anchor distT="0" distB="0" distL="114300" distR="114300" simplePos="0" relativeHeight="251740160" behindDoc="0" locked="0" layoutInCell="1" allowOverlap="1" wp14:anchorId="1E43303A" wp14:editId="25C659D9">
                      <wp:simplePos x="0" y="0"/>
                      <wp:positionH relativeFrom="column">
                        <wp:posOffset>4309745</wp:posOffset>
                      </wp:positionH>
                      <wp:positionV relativeFrom="paragraph">
                        <wp:posOffset>598170</wp:posOffset>
                      </wp:positionV>
                      <wp:extent cx="2066925" cy="838200"/>
                      <wp:effectExtent l="0" t="0" r="28575" b="1905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838200"/>
                              </a:xfrm>
                              <a:prstGeom prst="rect">
                                <a:avLst/>
                              </a:prstGeom>
                              <a:solidFill>
                                <a:srgbClr val="FFFFFF"/>
                              </a:solidFill>
                              <a:ln w="9525">
                                <a:solidFill>
                                  <a:srgbClr val="000000"/>
                                </a:solidFill>
                                <a:miter lim="800000"/>
                                <a:headEnd/>
                                <a:tailEnd/>
                              </a:ln>
                            </wps:spPr>
                            <wps:txbx>
                              <w:txbxContent>
                                <w:p w14:paraId="4D26FC7D" w14:textId="77777777" w:rsidR="00046A6B" w:rsidRDefault="00046A6B" w:rsidP="00454B5A">
                                  <w:pPr>
                                    <w:spacing w:before="0"/>
                                  </w:pPr>
                                  <w:r>
                                    <w:t xml:space="preserve">Includes additional benefits for which the Veteran and/or dependents </w:t>
                                  </w:r>
                                  <w:r w:rsidRPr="00AC001D">
                                    <w:rPr>
                                      <w:b/>
                                      <w:bCs/>
                                      <w:i/>
                                      <w:iCs/>
                                    </w:rPr>
                                    <w:t>may</w:t>
                                  </w:r>
                                  <w:r>
                                    <w:t xml:space="preserve"> be entitled, based on the decision made.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3303A" id="Text Box 299" o:spid="_x0000_s1047" type="#_x0000_t202" style="position:absolute;left:0;text-align:left;margin-left:339.35pt;margin-top:47.1pt;width:162.75pt;height:6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">
                      <v:textbox>
                        <w:txbxContent>
                          <w:p w14:paraId="4D26FC7D" w14:textId="77777777" w:rsidR="00046A6B" w:rsidRDefault="00046A6B" w:rsidP="00454B5A">
                            <w:pPr>
                              <w:spacing w:before="0"/>
                            </w:pPr>
                            <w:r>
                              <w:t xml:space="preserve">Includes additional benefits for which the Veteran and/or dependents </w:t>
                            </w:r>
                            <w:r w:rsidRPr="00AC001D">
                              <w:rPr>
                                <w:b/>
                                <w:bCs/>
                                <w:i/>
                                <w:iCs/>
                              </w:rPr>
                              <w:t>may</w:t>
                            </w:r>
                            <w:r>
                              <w:t xml:space="preserve"> be entitled, based on the decision made. </w:t>
                            </w:r>
                          </w:p>
                        </w:txbxContent>
                      </v:textbox>
                    </v:shape>
                  </w:pict>
                </mc:Fallback>
              </mc:AlternateContent>
            </w:r>
            <w:r w:rsidR="004D0272" w:rsidRPr="004D0272">
              <w:rPr>
                <w:b/>
                <w:szCs w:val="22"/>
              </w:rPr>
              <w:t xml:space="preserve">Fraud/Lying to Government: </w:t>
            </w:r>
            <w:r w:rsidR="004D0272" w:rsidRPr="004D0272">
              <w:rPr>
                <w:szCs w:val="22"/>
              </w:rPr>
              <w:t>The law provides severe penalties, which include fines, imprisonment, or both, for the fraudulent acceptance of any payment to which you are not</w:t>
            </w:r>
            <w:r>
              <w:rPr>
                <w:szCs w:val="22"/>
              </w:rPr>
              <w:t xml:space="preserve"> </w:t>
            </w:r>
            <w:r w:rsidR="004D0272" w:rsidRPr="004D0272">
              <w:rPr>
                <w:szCs w:val="22"/>
              </w:rPr>
              <w:t>entitled. We may verify information you submit through computer-matching programs with other agencies.</w:t>
            </w:r>
            <w:r w:rsidR="004D0272" w:rsidRPr="004D0272">
              <w:rPr>
                <w:noProof/>
                <w:sz w:val="4"/>
                <w:szCs w:val="24"/>
              </w:rPr>
              <w:t xml:space="preserve"> </w:t>
            </w:r>
            <w:r w:rsidR="004D0272" w:rsidRPr="004D0272">
              <w:rPr>
                <w:noProof/>
                <w:sz w:val="4"/>
                <w:szCs w:val="24"/>
              </w:rPr>
              <mc:AlternateContent>
                <mc:Choice Requires="wpg">
                  <w:drawing>
                    <wp:inline distT="0" distB="0" distL="0" distR="0" wp14:anchorId="4521357B" wp14:editId="260D7E36">
                      <wp:extent cx="5969000" cy="25400"/>
                      <wp:effectExtent l="12700" t="5080" r="19050" b="7620"/>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25400"/>
                                <a:chOff x="0" y="0"/>
                                <a:chExt cx="9400" cy="40"/>
                              </a:xfrm>
                            </wpg:grpSpPr>
                            <wps:wsp>
                              <wps:cNvPr id="330" name="Line 49"/>
                              <wps:cNvCnPr>
                                <a:cxnSpLocks noChangeShapeType="1"/>
                              </wps:cNvCnPr>
                              <wps:spPr bwMode="auto">
                                <a:xfrm>
                                  <a:off x="0" y="20"/>
                                  <a:ext cx="9400" cy="0"/>
                                </a:xfrm>
                                <a:prstGeom prst="line">
                                  <a:avLst/>
                                </a:prstGeom>
                                <a:noFill/>
                                <a:ln w="2539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14741F" id="Group 329" o:spid="_x0000_s1026" style="width:470pt;height:2pt;mso-position-horizontal-relative:char;mso-position-vertical-relative:line" coordsize="94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">
                      <v:line id="Line 49" o:spid="_x0000_s1027" style="position:absolute;visibility:visible;mso-wrap-style:square" from="0,20" to="94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" strokeweight=".7055mm"/>
                      <w10:anchorlock/>
                    </v:group>
                  </w:pict>
                </mc:Fallback>
              </mc:AlternateContent>
            </w:r>
          </w:p>
        </w:tc>
      </w:tr>
    </w:tbl>
    <w:p w14:paraId="1E1B30AC" w14:textId="47BA0034" w:rsidR="004D0272" w:rsidRPr="004D0272" w:rsidRDefault="004D0272" w:rsidP="004D0272">
      <w:pPr>
        <w:widowControl w:val="0"/>
        <w:overflowPunct/>
        <w:adjustRightInd/>
        <w:spacing w:before="0" w:line="40" w:lineRule="exact"/>
        <w:ind w:left="940"/>
        <w:rPr>
          <w:sz w:val="4"/>
          <w:szCs w:val="24"/>
        </w:rPr>
      </w:pPr>
    </w:p>
    <w:p w14:paraId="142704F0" w14:textId="5F064945" w:rsidR="004D0272" w:rsidRPr="004D0272" w:rsidRDefault="00454B5A" w:rsidP="004D0272">
      <w:pPr>
        <w:widowControl w:val="0"/>
        <w:overflowPunct/>
        <w:adjustRightInd/>
        <w:spacing w:before="11"/>
        <w:rPr>
          <w:sz w:val="30"/>
          <w:szCs w:val="24"/>
        </w:rPr>
      </w:pPr>
      <w:r>
        <w:rPr>
          <w:noProof/>
          <w:szCs w:val="24"/>
        </w:rPr>
        <mc:AlternateContent>
          <mc:Choice Requires="wps">
            <w:drawing>
              <wp:anchor distT="0" distB="0" distL="114300" distR="114300" simplePos="0" relativeHeight="251742208" behindDoc="0" locked="0" layoutInCell="1" allowOverlap="1" wp14:anchorId="7ACEAAF8" wp14:editId="7144BA25">
                <wp:simplePos x="0" y="0"/>
                <wp:positionH relativeFrom="column">
                  <wp:posOffset>1695450</wp:posOffset>
                </wp:positionH>
                <wp:positionV relativeFrom="paragraph">
                  <wp:posOffset>178434</wp:posOffset>
                </wp:positionV>
                <wp:extent cx="2628900" cy="238125"/>
                <wp:effectExtent l="38100" t="0" r="19050" b="85725"/>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153F4" id="Straight Connector 300"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4.05pt" to="340.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">
                <v:stroke endarrow="block"/>
              </v:line>
            </w:pict>
          </mc:Fallback>
        </mc:AlternateContent>
      </w:r>
    </w:p>
    <w:p w14:paraId="37F5257C" w14:textId="6856A509" w:rsidR="004D0272" w:rsidRPr="004D0272" w:rsidRDefault="004D0272" w:rsidP="004D0272">
      <w:pPr>
        <w:rPr>
          <w:rFonts w:ascii="Arial" w:eastAsia="Arial" w:hAnsi="Arial" w:cs="Arial"/>
          <w:b/>
          <w:bCs/>
          <w:sz w:val="28"/>
          <w:szCs w:val="22"/>
        </w:rPr>
      </w:pPr>
      <w:r w:rsidRPr="004D0272">
        <w:rPr>
          <w:rFonts w:ascii="Arial" w:eastAsia="Arial" w:hAnsi="Arial" w:cs="Arial"/>
          <w:b/>
          <w:bCs/>
          <w:sz w:val="28"/>
          <w:szCs w:val="22"/>
        </w:rPr>
        <w:t>Additional Benefits</w:t>
      </w:r>
    </w:p>
    <w:p w14:paraId="52ABC5A9" w14:textId="77777777" w:rsidR="004D0272" w:rsidRPr="004D0272" w:rsidRDefault="004D0272" w:rsidP="004D0272">
      <w:pPr>
        <w:widowControl w:val="0"/>
        <w:overflowPunct/>
        <w:adjustRightInd/>
        <w:spacing w:before="7"/>
        <w:rPr>
          <w:rFonts w:ascii="Arial"/>
          <w:b/>
          <w:sz w:val="18"/>
          <w:szCs w:val="24"/>
        </w:rPr>
      </w:pPr>
    </w:p>
    <w:tbl>
      <w:tblPr>
        <w:tblW w:w="940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400"/>
      </w:tblGrid>
      <w:tr w:rsidR="004D0272" w:rsidRPr="004D0272" w14:paraId="64354C10" w14:textId="77777777" w:rsidTr="004D0272">
        <w:trPr>
          <w:trHeight w:val="981"/>
        </w:trPr>
        <w:tc>
          <w:tcPr>
            <w:tcW w:w="9400" w:type="dxa"/>
          </w:tcPr>
          <w:p w14:paraId="22CAC667" w14:textId="77777777" w:rsidR="004D0272" w:rsidRPr="004D0272" w:rsidRDefault="004D0272" w:rsidP="004D0272">
            <w:pPr>
              <w:widowControl w:val="0"/>
              <w:overflowPunct/>
              <w:adjustRightInd/>
              <w:spacing w:before="10" w:line="300" w:lineRule="exact"/>
              <w:ind w:left="89"/>
              <w:rPr>
                <w:rFonts w:ascii="Arial"/>
                <w:b/>
                <w:sz w:val="28"/>
                <w:szCs w:val="22"/>
              </w:rPr>
            </w:pPr>
            <w:r w:rsidRPr="004D0272">
              <w:rPr>
                <w:rFonts w:ascii="Arial"/>
                <w:b/>
                <w:sz w:val="28"/>
                <w:szCs w:val="22"/>
              </w:rPr>
              <w:t>Education, Training, and Student Loans:</w:t>
            </w:r>
          </w:p>
          <w:p w14:paraId="582A275F" w14:textId="77777777" w:rsidR="004D0272" w:rsidRPr="004D0272" w:rsidRDefault="004D0272" w:rsidP="00DB727E">
            <w:pPr>
              <w:widowControl w:val="0"/>
              <w:numPr>
                <w:ilvl w:val="0"/>
                <w:numId w:val="28"/>
              </w:numPr>
              <w:tabs>
                <w:tab w:val="left" w:pos="449"/>
                <w:tab w:val="left" w:pos="450"/>
              </w:tabs>
              <w:overflowPunct/>
              <w:adjustRightInd/>
              <w:spacing w:before="8" w:line="208" w:lineRule="auto"/>
              <w:ind w:right="411"/>
              <w:rPr>
                <w:szCs w:val="22"/>
              </w:rPr>
            </w:pPr>
            <w:r w:rsidRPr="004D0272">
              <w:rPr>
                <w:szCs w:val="22"/>
                <w:u w:val="single"/>
              </w:rPr>
              <w:t>Job training and employment</w:t>
            </w:r>
            <w:r w:rsidRPr="004D0272">
              <w:rPr>
                <w:szCs w:val="22"/>
              </w:rPr>
              <w:t xml:space="preserve">: For more information, please call 1-800-827-1000 or </w:t>
            </w:r>
            <w:r w:rsidRPr="004D0272">
              <w:rPr>
                <w:spacing w:val="-4"/>
                <w:szCs w:val="22"/>
              </w:rPr>
              <w:t>visit</w:t>
            </w:r>
            <w:r w:rsidRPr="004D0272">
              <w:rPr>
                <w:spacing w:val="-4"/>
                <w:szCs w:val="22"/>
                <w:u w:val="single"/>
              </w:rPr>
              <w:t xml:space="preserve"> </w:t>
            </w:r>
            <w:hyperlink r:id="rId35">
              <w:r w:rsidRPr="004D0272">
                <w:rPr>
                  <w:szCs w:val="22"/>
                  <w:u w:val="single"/>
                </w:rPr>
                <w:t>www.vba.va.gov/bln/vre/</w:t>
              </w:r>
              <w:r w:rsidRPr="004D0272">
                <w:rPr>
                  <w:szCs w:val="22"/>
                </w:rPr>
                <w:t>.</w:t>
              </w:r>
            </w:hyperlink>
          </w:p>
        </w:tc>
      </w:tr>
    </w:tbl>
    <w:p w14:paraId="10AFAC9F" w14:textId="3E7E0D34" w:rsidR="004D0272" w:rsidRDefault="004D0272" w:rsidP="004D0272">
      <w:pPr>
        <w:widowControl w:val="0"/>
        <w:overflowPunct/>
        <w:adjustRightInd/>
        <w:spacing w:before="0" w:line="208" w:lineRule="auto"/>
        <w:ind w:right="1076"/>
        <w:rPr>
          <w:szCs w:val="24"/>
        </w:rPr>
      </w:pPr>
    </w:p>
    <w:p w14:paraId="04CD5BA3" w14:textId="5541243A" w:rsidR="004D0272" w:rsidRDefault="004D0272" w:rsidP="004D0272">
      <w:pPr>
        <w:widowControl w:val="0"/>
        <w:overflowPunct/>
        <w:adjustRightInd/>
        <w:spacing w:before="0" w:line="208" w:lineRule="auto"/>
        <w:ind w:right="1076"/>
        <w:rPr>
          <w:szCs w:val="24"/>
        </w:rPr>
      </w:pPr>
    </w:p>
    <w:p w14:paraId="3F179EC3" w14:textId="08326294" w:rsidR="004D0272" w:rsidRDefault="004D0272" w:rsidP="004D0272">
      <w:pPr>
        <w:widowControl w:val="0"/>
        <w:overflowPunct/>
        <w:adjustRightInd/>
        <w:spacing w:before="0" w:line="208" w:lineRule="auto"/>
        <w:ind w:right="1076"/>
        <w:rPr>
          <w:szCs w:val="24"/>
        </w:rPr>
      </w:pPr>
    </w:p>
    <w:p w14:paraId="0FFC830A" w14:textId="77777777" w:rsidR="004D0272" w:rsidRPr="004D0272" w:rsidRDefault="004D0272" w:rsidP="004D0272">
      <w:pPr>
        <w:widowControl w:val="0"/>
        <w:overflowPunct/>
        <w:adjustRightInd/>
        <w:spacing w:before="0" w:line="208" w:lineRule="auto"/>
        <w:ind w:right="1076"/>
        <w:rPr>
          <w:szCs w:val="24"/>
        </w:rPr>
      </w:pPr>
    </w:p>
    <w:p w14:paraId="7E35B6A0" w14:textId="332F5FE0" w:rsidR="004D0272" w:rsidRDefault="004D0272" w:rsidP="004D0272"/>
    <w:p w14:paraId="3B7DF495" w14:textId="77777777" w:rsidR="00227FE2" w:rsidRDefault="00227FE2" w:rsidP="004D0272"/>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00"/>
      </w:tblGrid>
      <w:tr w:rsidR="004D0272" w:rsidRPr="004D0272" w14:paraId="7C2F1CB1" w14:textId="77777777" w:rsidTr="00227FE2">
        <w:trPr>
          <w:trHeight w:val="4576"/>
          <w:jc w:val="center"/>
        </w:trPr>
        <w:tc>
          <w:tcPr>
            <w:tcW w:w="9400" w:type="dxa"/>
            <w:tcBorders>
              <w:left w:val="single" w:sz="18" w:space="0" w:color="000000"/>
              <w:right w:val="single" w:sz="18" w:space="0" w:color="000000"/>
            </w:tcBorders>
          </w:tcPr>
          <w:p w14:paraId="7765591A" w14:textId="77777777" w:rsidR="004D0272" w:rsidRPr="004D0272" w:rsidRDefault="004D0272" w:rsidP="004D0272">
            <w:pPr>
              <w:widowControl w:val="0"/>
              <w:overflowPunct/>
              <w:adjustRightInd/>
              <w:spacing w:before="13" w:line="300" w:lineRule="exact"/>
              <w:ind w:left="89"/>
              <w:rPr>
                <w:rFonts w:ascii="Arial"/>
                <w:b/>
                <w:sz w:val="28"/>
                <w:szCs w:val="22"/>
              </w:rPr>
            </w:pPr>
            <w:r w:rsidRPr="004D0272">
              <w:rPr>
                <w:rFonts w:ascii="Arial"/>
                <w:b/>
                <w:sz w:val="28"/>
                <w:szCs w:val="22"/>
              </w:rPr>
              <w:lastRenderedPageBreak/>
              <w:t>Medical Care and Treatment:</w:t>
            </w:r>
          </w:p>
          <w:p w14:paraId="06184093" w14:textId="77777777" w:rsidR="004D0272" w:rsidRPr="004D0272" w:rsidRDefault="004D0272" w:rsidP="00DB727E">
            <w:pPr>
              <w:widowControl w:val="0"/>
              <w:numPr>
                <w:ilvl w:val="0"/>
                <w:numId w:val="34"/>
              </w:numPr>
              <w:tabs>
                <w:tab w:val="left" w:pos="449"/>
                <w:tab w:val="left" w:pos="450"/>
              </w:tabs>
              <w:overflowPunct/>
              <w:adjustRightInd/>
              <w:spacing w:before="7" w:line="208" w:lineRule="auto"/>
              <w:ind w:right="157"/>
              <w:rPr>
                <w:szCs w:val="22"/>
              </w:rPr>
            </w:pPr>
            <w:r w:rsidRPr="004D0272">
              <w:rPr>
                <w:szCs w:val="22"/>
                <w:u w:val="single"/>
              </w:rPr>
              <w:t>Mental Health Counseling:</w:t>
            </w:r>
            <w:r w:rsidRPr="004D0272">
              <w:rPr>
                <w:szCs w:val="22"/>
              </w:rPr>
              <w:t xml:space="preserve"> For more information, please visit </w:t>
            </w:r>
            <w:hyperlink r:id="rId36">
              <w:r w:rsidRPr="004D0272">
                <w:rPr>
                  <w:szCs w:val="22"/>
                  <w:u w:val="single"/>
                </w:rPr>
                <w:t>www.myhealth.va.gov/mhv-</w:t>
              </w:r>
            </w:hyperlink>
            <w:r w:rsidRPr="004D0272">
              <w:rPr>
                <w:szCs w:val="22"/>
                <w:u w:val="single"/>
              </w:rPr>
              <w:t xml:space="preserve"> portal-web/</w:t>
            </w:r>
            <w:r w:rsidRPr="004D0272">
              <w:rPr>
                <w:szCs w:val="22"/>
              </w:rPr>
              <w:t>.</w:t>
            </w:r>
          </w:p>
          <w:p w14:paraId="6B71E825" w14:textId="77777777" w:rsidR="004D0272" w:rsidRPr="004D0272" w:rsidRDefault="004D0272" w:rsidP="00DB727E">
            <w:pPr>
              <w:widowControl w:val="0"/>
              <w:numPr>
                <w:ilvl w:val="0"/>
                <w:numId w:val="34"/>
              </w:numPr>
              <w:tabs>
                <w:tab w:val="left" w:pos="449"/>
                <w:tab w:val="left" w:pos="450"/>
              </w:tabs>
              <w:overflowPunct/>
              <w:adjustRightInd/>
              <w:spacing w:before="187"/>
              <w:ind w:hanging="361"/>
              <w:rPr>
                <w:szCs w:val="22"/>
              </w:rPr>
            </w:pPr>
            <w:r w:rsidRPr="004D0272">
              <w:rPr>
                <w:szCs w:val="22"/>
                <w:u w:val="single"/>
              </w:rPr>
              <w:t>Blind Rehabilitation:</w:t>
            </w:r>
            <w:r w:rsidRPr="004D0272">
              <w:rPr>
                <w:szCs w:val="22"/>
              </w:rPr>
              <w:t xml:space="preserve"> For more information, please visit </w:t>
            </w:r>
            <w:hyperlink r:id="rId37">
              <w:r w:rsidRPr="004D0272">
                <w:rPr>
                  <w:szCs w:val="22"/>
                  <w:u w:val="single"/>
                </w:rPr>
                <w:t>www.va.gov/blindrehab/</w:t>
              </w:r>
              <w:r w:rsidRPr="004D0272">
                <w:rPr>
                  <w:szCs w:val="22"/>
                </w:rPr>
                <w:t>.</w:t>
              </w:r>
            </w:hyperlink>
          </w:p>
          <w:p w14:paraId="0BE3BBBF" w14:textId="77777777" w:rsidR="004D0272" w:rsidRPr="004D0272" w:rsidRDefault="004D0272" w:rsidP="00DB727E">
            <w:pPr>
              <w:widowControl w:val="0"/>
              <w:numPr>
                <w:ilvl w:val="0"/>
                <w:numId w:val="34"/>
              </w:numPr>
              <w:tabs>
                <w:tab w:val="left" w:pos="449"/>
                <w:tab w:val="left" w:pos="450"/>
              </w:tabs>
              <w:overflowPunct/>
              <w:adjustRightInd/>
              <w:spacing w:before="209" w:line="208" w:lineRule="auto"/>
              <w:ind w:right="284"/>
              <w:rPr>
                <w:szCs w:val="22"/>
              </w:rPr>
            </w:pPr>
            <w:bookmarkStart w:id="48" w:name="Additional_Benefits"/>
            <w:bookmarkEnd w:id="48"/>
            <w:r w:rsidRPr="004D0272">
              <w:rPr>
                <w:szCs w:val="22"/>
                <w:u w:val="single"/>
              </w:rPr>
              <w:t>Change in Compensation Benefits</w:t>
            </w:r>
            <w:r w:rsidRPr="004D0272">
              <w:rPr>
                <w:szCs w:val="22"/>
              </w:rPr>
              <w:t xml:space="preserve">: For more information, please call 1-877-222-VETS </w:t>
            </w:r>
            <w:r w:rsidRPr="004D0272">
              <w:rPr>
                <w:spacing w:val="-9"/>
                <w:szCs w:val="22"/>
              </w:rPr>
              <w:t xml:space="preserve">or </w:t>
            </w:r>
            <w:r w:rsidRPr="004D0272">
              <w:rPr>
                <w:szCs w:val="22"/>
              </w:rPr>
              <w:t xml:space="preserve">visit </w:t>
            </w:r>
            <w:hyperlink r:id="rId38">
              <w:r w:rsidRPr="004D0272">
                <w:rPr>
                  <w:szCs w:val="22"/>
                  <w:u w:val="single"/>
                </w:rPr>
                <w:t>www.va.gov/healtheligibility</w:t>
              </w:r>
              <w:r w:rsidRPr="004D0272">
                <w:rPr>
                  <w:szCs w:val="22"/>
                </w:rPr>
                <w:t>.</w:t>
              </w:r>
            </w:hyperlink>
          </w:p>
          <w:p w14:paraId="3AA63BDE" w14:textId="77777777" w:rsidR="004D0272" w:rsidRPr="004D0272" w:rsidRDefault="004D0272" w:rsidP="00DB727E">
            <w:pPr>
              <w:widowControl w:val="0"/>
              <w:numPr>
                <w:ilvl w:val="0"/>
                <w:numId w:val="34"/>
              </w:numPr>
              <w:tabs>
                <w:tab w:val="left" w:pos="449"/>
                <w:tab w:val="left" w:pos="450"/>
              </w:tabs>
              <w:overflowPunct/>
              <w:adjustRightInd/>
              <w:spacing w:before="216" w:line="208" w:lineRule="auto"/>
              <w:ind w:right="1278"/>
              <w:rPr>
                <w:szCs w:val="22"/>
              </w:rPr>
            </w:pPr>
            <w:r w:rsidRPr="004D0272">
              <w:rPr>
                <w:szCs w:val="22"/>
                <w:u w:val="single"/>
              </w:rPr>
              <w:t>Clothing Allowance</w:t>
            </w:r>
            <w:r w:rsidRPr="004D0272">
              <w:rPr>
                <w:szCs w:val="22"/>
              </w:rPr>
              <w:t xml:space="preserve">: For more information, please call 1-800-827-1000 or </w:t>
            </w:r>
            <w:r w:rsidRPr="004D0272">
              <w:rPr>
                <w:spacing w:val="-4"/>
                <w:szCs w:val="22"/>
              </w:rPr>
              <w:t>visit</w:t>
            </w:r>
            <w:r w:rsidRPr="004D0272">
              <w:rPr>
                <w:spacing w:val="-4"/>
                <w:szCs w:val="22"/>
                <w:u w:val="single"/>
              </w:rPr>
              <w:t xml:space="preserve"> </w:t>
            </w:r>
            <w:hyperlink r:id="rId39">
              <w:r w:rsidRPr="004D0272">
                <w:rPr>
                  <w:szCs w:val="22"/>
                  <w:u w:val="single"/>
                </w:rPr>
                <w:t>www.vets.gov/disability-benefits/conditions/special-claims/clothing/</w:t>
              </w:r>
              <w:r w:rsidRPr="004D0272">
                <w:rPr>
                  <w:szCs w:val="22"/>
                </w:rPr>
                <w:t>.</w:t>
              </w:r>
            </w:hyperlink>
          </w:p>
          <w:p w14:paraId="1653974E" w14:textId="77777777" w:rsidR="004D0272" w:rsidRPr="004D0272" w:rsidRDefault="004D0272" w:rsidP="00DB727E">
            <w:pPr>
              <w:widowControl w:val="0"/>
              <w:numPr>
                <w:ilvl w:val="0"/>
                <w:numId w:val="34"/>
              </w:numPr>
              <w:tabs>
                <w:tab w:val="left" w:pos="449"/>
                <w:tab w:val="left" w:pos="450"/>
              </w:tabs>
              <w:overflowPunct/>
              <w:adjustRightInd/>
              <w:spacing w:before="216" w:line="208" w:lineRule="auto"/>
              <w:ind w:right="211"/>
              <w:rPr>
                <w:szCs w:val="22"/>
              </w:rPr>
            </w:pPr>
            <w:r w:rsidRPr="004D0272">
              <w:rPr>
                <w:szCs w:val="22"/>
                <w:u w:val="single"/>
              </w:rPr>
              <w:t>VA Medical Care</w:t>
            </w:r>
            <w:r w:rsidRPr="004D0272">
              <w:rPr>
                <w:szCs w:val="22"/>
              </w:rPr>
              <w:t xml:space="preserve">: Present a copy of this notification letter to the Patient Registration/Eligibility Section at your nearest VA Medical Center </w:t>
            </w:r>
            <w:hyperlink r:id="rId40">
              <w:r w:rsidRPr="004D0272">
                <w:rPr>
                  <w:szCs w:val="22"/>
                  <w:u w:val="single"/>
                </w:rPr>
                <w:t>www.vets.gov/facility-</w:t>
              </w:r>
            </w:hyperlink>
            <w:r w:rsidRPr="004D0272">
              <w:rPr>
                <w:szCs w:val="22"/>
                <w:u w:val="single"/>
              </w:rPr>
              <w:t xml:space="preserve"> locator/</w:t>
            </w:r>
            <w:r w:rsidRPr="004D0272">
              <w:rPr>
                <w:szCs w:val="22"/>
              </w:rPr>
              <w:t>.</w:t>
            </w:r>
          </w:p>
          <w:p w14:paraId="1FE05525" w14:textId="77777777" w:rsidR="004D0272" w:rsidRPr="004D0272" w:rsidRDefault="004D0272" w:rsidP="00DB727E">
            <w:pPr>
              <w:widowControl w:val="0"/>
              <w:numPr>
                <w:ilvl w:val="0"/>
                <w:numId w:val="34"/>
              </w:numPr>
              <w:tabs>
                <w:tab w:val="left" w:pos="449"/>
                <w:tab w:val="left" w:pos="450"/>
              </w:tabs>
              <w:overflowPunct/>
              <w:adjustRightInd/>
              <w:spacing w:before="216" w:line="208" w:lineRule="auto"/>
              <w:ind w:right="272"/>
              <w:rPr>
                <w:szCs w:val="22"/>
              </w:rPr>
            </w:pPr>
            <w:r w:rsidRPr="004D0272">
              <w:rPr>
                <w:szCs w:val="22"/>
                <w:u w:val="single"/>
              </w:rPr>
              <w:t>Dental Benefits</w:t>
            </w:r>
            <w:r w:rsidRPr="004D0272">
              <w:rPr>
                <w:szCs w:val="22"/>
              </w:rPr>
              <w:t xml:space="preserve">: For more information, please contact your nearest VA Medical Center </w:t>
            </w:r>
            <w:r w:rsidRPr="004D0272">
              <w:rPr>
                <w:spacing w:val="-9"/>
                <w:szCs w:val="22"/>
              </w:rPr>
              <w:t xml:space="preserve">or </w:t>
            </w:r>
            <w:r w:rsidRPr="004D0272">
              <w:rPr>
                <w:szCs w:val="22"/>
              </w:rPr>
              <w:t xml:space="preserve">outpatient clinic </w:t>
            </w:r>
            <w:hyperlink r:id="rId41">
              <w:r w:rsidRPr="004D0272">
                <w:rPr>
                  <w:szCs w:val="22"/>
                  <w:u w:val="single"/>
                </w:rPr>
                <w:t>www.vets.gov/facility-locator/</w:t>
              </w:r>
              <w:r w:rsidRPr="004D0272">
                <w:rPr>
                  <w:szCs w:val="22"/>
                </w:rPr>
                <w:t>.</w:t>
              </w:r>
            </w:hyperlink>
          </w:p>
        </w:tc>
      </w:tr>
      <w:tr w:rsidR="004D0272" w:rsidRPr="004D0272" w14:paraId="27463FCB" w14:textId="77777777" w:rsidTr="00227FE2">
        <w:trPr>
          <w:trHeight w:val="3127"/>
          <w:jc w:val="center"/>
        </w:trPr>
        <w:tc>
          <w:tcPr>
            <w:tcW w:w="9400" w:type="dxa"/>
            <w:tcBorders>
              <w:left w:val="single" w:sz="18" w:space="0" w:color="000000"/>
              <w:right w:val="single" w:sz="18" w:space="0" w:color="000000"/>
            </w:tcBorders>
          </w:tcPr>
          <w:p w14:paraId="366CB19B" w14:textId="77777777" w:rsidR="004D0272" w:rsidRPr="004D0272" w:rsidRDefault="004D0272" w:rsidP="004D0272">
            <w:pPr>
              <w:widowControl w:val="0"/>
              <w:overflowPunct/>
              <w:adjustRightInd/>
              <w:spacing w:before="53" w:line="310" w:lineRule="exact"/>
              <w:ind w:left="89"/>
              <w:rPr>
                <w:rFonts w:ascii="Arial"/>
                <w:b/>
                <w:sz w:val="28"/>
                <w:szCs w:val="22"/>
              </w:rPr>
            </w:pPr>
            <w:r w:rsidRPr="004D0272">
              <w:rPr>
                <w:rFonts w:ascii="Arial"/>
                <w:b/>
                <w:sz w:val="28"/>
                <w:szCs w:val="22"/>
              </w:rPr>
              <w:t>Home Adaptations/Loans, Automobile Benefits, and Life Insurance:</w:t>
            </w:r>
          </w:p>
          <w:p w14:paraId="02E6522A" w14:textId="77777777" w:rsidR="004D0272" w:rsidRPr="004D0272" w:rsidRDefault="004D0272" w:rsidP="00DB727E">
            <w:pPr>
              <w:widowControl w:val="0"/>
              <w:numPr>
                <w:ilvl w:val="0"/>
                <w:numId w:val="33"/>
              </w:numPr>
              <w:tabs>
                <w:tab w:val="left" w:pos="449"/>
                <w:tab w:val="left" w:pos="450"/>
              </w:tabs>
              <w:overflowPunct/>
              <w:adjustRightInd/>
              <w:spacing w:before="0" w:line="264" w:lineRule="exact"/>
              <w:ind w:hanging="361"/>
              <w:rPr>
                <w:szCs w:val="22"/>
              </w:rPr>
            </w:pPr>
            <w:r w:rsidRPr="004D0272">
              <w:rPr>
                <w:szCs w:val="22"/>
                <w:u w:val="single"/>
              </w:rPr>
              <w:t>Loans:</w:t>
            </w:r>
            <w:r w:rsidRPr="004D0272">
              <w:rPr>
                <w:szCs w:val="22"/>
              </w:rPr>
              <w:t xml:space="preserve"> For more information, please visit</w:t>
            </w:r>
            <w:r w:rsidRPr="004D0272">
              <w:rPr>
                <w:spacing w:val="-7"/>
                <w:szCs w:val="22"/>
              </w:rPr>
              <w:t xml:space="preserve"> </w:t>
            </w:r>
            <w:hyperlink r:id="rId42">
              <w:r w:rsidRPr="004D0272">
                <w:rPr>
                  <w:szCs w:val="22"/>
                  <w:u w:val="single"/>
                </w:rPr>
                <w:t>www.benefits.va.gov/homeloans/</w:t>
              </w:r>
              <w:r w:rsidRPr="004D0272">
                <w:rPr>
                  <w:szCs w:val="22"/>
                </w:rPr>
                <w:t>.</w:t>
              </w:r>
            </w:hyperlink>
          </w:p>
          <w:p w14:paraId="58EADA57" w14:textId="77777777" w:rsidR="004D0272" w:rsidRPr="004D0272" w:rsidRDefault="004D0272" w:rsidP="00DB727E">
            <w:pPr>
              <w:widowControl w:val="0"/>
              <w:numPr>
                <w:ilvl w:val="0"/>
                <w:numId w:val="33"/>
              </w:numPr>
              <w:tabs>
                <w:tab w:val="left" w:pos="449"/>
                <w:tab w:val="left" w:pos="450"/>
              </w:tabs>
              <w:overflowPunct/>
              <w:adjustRightInd/>
              <w:spacing w:before="209" w:line="208" w:lineRule="auto"/>
              <w:ind w:right="72"/>
              <w:rPr>
                <w:szCs w:val="22"/>
              </w:rPr>
            </w:pPr>
            <w:r w:rsidRPr="004D0272">
              <w:rPr>
                <w:szCs w:val="22"/>
                <w:u w:val="single"/>
              </w:rPr>
              <w:t>Funding Fee Refund</w:t>
            </w:r>
            <w:r w:rsidRPr="004D0272">
              <w:rPr>
                <w:szCs w:val="22"/>
              </w:rPr>
              <w:t xml:space="preserve">: If you paid a funding fee at the closing of a VA guaranteed home </w:t>
            </w:r>
            <w:r w:rsidRPr="004D0272">
              <w:rPr>
                <w:spacing w:val="-5"/>
                <w:szCs w:val="22"/>
              </w:rPr>
              <w:t xml:space="preserve">loan </w:t>
            </w:r>
            <w:r w:rsidRPr="004D0272">
              <w:rPr>
                <w:szCs w:val="22"/>
              </w:rPr>
              <w:t>and your VA compensation award provides an effective rating date that was prior to your loan closing date, then you may be eligible for a funding fee refund. Please contact either your current mortgage servicer or a VA Regional Loan Center at (877) 827-3702 to begin the refund process.</w:t>
            </w:r>
          </w:p>
          <w:p w14:paraId="44C72794" w14:textId="5804BDE2" w:rsidR="004D0272" w:rsidRPr="004D0272" w:rsidRDefault="004D0272" w:rsidP="00DB727E">
            <w:pPr>
              <w:widowControl w:val="0"/>
              <w:numPr>
                <w:ilvl w:val="0"/>
                <w:numId w:val="33"/>
              </w:numPr>
              <w:tabs>
                <w:tab w:val="left" w:pos="449"/>
                <w:tab w:val="left" w:pos="450"/>
              </w:tabs>
              <w:overflowPunct/>
              <w:adjustRightInd/>
              <w:spacing w:before="186" w:line="249" w:lineRule="auto"/>
              <w:ind w:right="372"/>
              <w:rPr>
                <w:szCs w:val="22"/>
              </w:rPr>
            </w:pPr>
            <w:r w:rsidRPr="004D0272">
              <w:rPr>
                <w:szCs w:val="22"/>
                <w:u w:val="single"/>
              </w:rPr>
              <w:t>Government life insurance premiums</w:t>
            </w:r>
            <w:r w:rsidRPr="004D0272">
              <w:rPr>
                <w:szCs w:val="22"/>
              </w:rPr>
              <w:t xml:space="preserve">: For more information, please call 1-800-669-8477 </w:t>
            </w:r>
            <w:r w:rsidR="00A0449B" w:rsidRPr="004D0272">
              <w:rPr>
                <w:szCs w:val="22"/>
              </w:rPr>
              <w:t>or visit</w:t>
            </w:r>
            <w:r w:rsidRPr="004D0272">
              <w:rPr>
                <w:spacing w:val="-1"/>
                <w:szCs w:val="22"/>
              </w:rPr>
              <w:t xml:space="preserve"> </w:t>
            </w:r>
            <w:hyperlink r:id="rId43">
              <w:r w:rsidRPr="004D0272">
                <w:rPr>
                  <w:szCs w:val="22"/>
                </w:rPr>
                <w:t>www.benefits.va.gov/insurance.</w:t>
              </w:r>
            </w:hyperlink>
          </w:p>
        </w:tc>
      </w:tr>
      <w:tr w:rsidR="004D0272" w:rsidRPr="004D0272" w14:paraId="304D7451" w14:textId="77777777" w:rsidTr="00227FE2">
        <w:trPr>
          <w:trHeight w:val="1919"/>
          <w:jc w:val="center"/>
        </w:trPr>
        <w:tc>
          <w:tcPr>
            <w:tcW w:w="9400" w:type="dxa"/>
            <w:tcBorders>
              <w:left w:val="single" w:sz="18" w:space="0" w:color="000000"/>
              <w:right w:val="single" w:sz="18" w:space="0" w:color="000000"/>
            </w:tcBorders>
          </w:tcPr>
          <w:p w14:paraId="4D0A1F38" w14:textId="77777777" w:rsidR="004D0272" w:rsidRPr="004D0272" w:rsidRDefault="004D0272" w:rsidP="004D0272">
            <w:pPr>
              <w:widowControl w:val="0"/>
              <w:overflowPunct/>
              <w:adjustRightInd/>
              <w:spacing w:before="13"/>
              <w:ind w:left="89"/>
              <w:rPr>
                <w:rFonts w:ascii="Arial"/>
                <w:b/>
                <w:sz w:val="28"/>
                <w:szCs w:val="22"/>
              </w:rPr>
            </w:pPr>
            <w:r w:rsidRPr="004D0272">
              <w:rPr>
                <w:rFonts w:ascii="Arial"/>
                <w:b/>
                <w:sz w:val="28"/>
                <w:szCs w:val="22"/>
              </w:rPr>
              <w:t>Payment for Travel:</w:t>
            </w:r>
          </w:p>
          <w:p w14:paraId="185C8455" w14:textId="77777777" w:rsidR="004D0272" w:rsidRPr="004D0272" w:rsidRDefault="004D0272" w:rsidP="00DB727E">
            <w:pPr>
              <w:widowControl w:val="0"/>
              <w:numPr>
                <w:ilvl w:val="0"/>
                <w:numId w:val="32"/>
              </w:numPr>
              <w:tabs>
                <w:tab w:val="left" w:pos="453"/>
                <w:tab w:val="left" w:pos="454"/>
              </w:tabs>
              <w:overflowPunct/>
              <w:adjustRightInd/>
              <w:spacing w:before="74" w:line="208" w:lineRule="auto"/>
              <w:ind w:right="160"/>
              <w:rPr>
                <w:szCs w:val="22"/>
              </w:rPr>
            </w:pPr>
            <w:r w:rsidRPr="004D0272">
              <w:rPr>
                <w:szCs w:val="22"/>
                <w:u w:val="single"/>
              </w:rPr>
              <w:t>Payment for Travel</w:t>
            </w:r>
            <w:r w:rsidRPr="004D0272">
              <w:rPr>
                <w:szCs w:val="22"/>
              </w:rPr>
              <w:t xml:space="preserve">: You may be eligible for reimbursement for beneficial travel mileage for previous VA medical appointments because of your newly granted service-connected conditions. You must make a request for such reimbursement </w:t>
            </w:r>
            <w:r w:rsidRPr="004D0272">
              <w:rPr>
                <w:b/>
                <w:szCs w:val="22"/>
              </w:rPr>
              <w:t xml:space="preserve">within 30 days of this </w:t>
            </w:r>
            <w:r w:rsidRPr="004D0272">
              <w:rPr>
                <w:b/>
                <w:spacing w:val="-3"/>
                <w:szCs w:val="22"/>
              </w:rPr>
              <w:t xml:space="preserve">letter </w:t>
            </w:r>
            <w:r w:rsidRPr="004D0272">
              <w:rPr>
                <w:szCs w:val="22"/>
              </w:rPr>
              <w:t>by contacting the Enrollment office at your Medical Center and providing a copy of this letter.</w:t>
            </w:r>
          </w:p>
        </w:tc>
      </w:tr>
      <w:tr w:rsidR="004D0272" w:rsidRPr="004D0272" w14:paraId="77970490" w14:textId="77777777" w:rsidTr="00227FE2">
        <w:trPr>
          <w:trHeight w:val="894"/>
          <w:jc w:val="center"/>
        </w:trPr>
        <w:tc>
          <w:tcPr>
            <w:tcW w:w="9400" w:type="dxa"/>
            <w:tcBorders>
              <w:left w:val="single" w:sz="18" w:space="0" w:color="000000"/>
              <w:bottom w:val="single" w:sz="18" w:space="0" w:color="000000"/>
              <w:right w:val="single" w:sz="18" w:space="0" w:color="000000"/>
            </w:tcBorders>
          </w:tcPr>
          <w:p w14:paraId="26740D30" w14:textId="77777777" w:rsidR="004D0272" w:rsidRPr="004D0272" w:rsidRDefault="004D0272" w:rsidP="004D0272">
            <w:pPr>
              <w:widowControl w:val="0"/>
              <w:overflowPunct/>
              <w:adjustRightInd/>
              <w:spacing w:before="50" w:line="300" w:lineRule="exact"/>
              <w:ind w:left="89"/>
              <w:rPr>
                <w:rFonts w:ascii="Arial"/>
                <w:b/>
                <w:sz w:val="28"/>
                <w:szCs w:val="22"/>
              </w:rPr>
            </w:pPr>
            <w:r w:rsidRPr="004D0272">
              <w:rPr>
                <w:rFonts w:ascii="Arial"/>
                <w:b/>
                <w:sz w:val="28"/>
                <w:szCs w:val="22"/>
              </w:rPr>
              <w:t>State Benefits:</w:t>
            </w:r>
          </w:p>
          <w:p w14:paraId="4D2AA209" w14:textId="77777777" w:rsidR="004D0272" w:rsidRPr="004D0272" w:rsidRDefault="004D0272" w:rsidP="00DB727E">
            <w:pPr>
              <w:widowControl w:val="0"/>
              <w:numPr>
                <w:ilvl w:val="0"/>
                <w:numId w:val="31"/>
              </w:numPr>
              <w:tabs>
                <w:tab w:val="left" w:pos="449"/>
                <w:tab w:val="left" w:pos="450"/>
              </w:tabs>
              <w:overflowPunct/>
              <w:adjustRightInd/>
              <w:spacing w:before="0" w:line="254" w:lineRule="exact"/>
              <w:ind w:hanging="361"/>
              <w:rPr>
                <w:szCs w:val="22"/>
              </w:rPr>
            </w:pPr>
            <w:r w:rsidRPr="004D0272">
              <w:rPr>
                <w:szCs w:val="22"/>
                <w:u w:val="single"/>
              </w:rPr>
              <w:t>State Benefits:</w:t>
            </w:r>
            <w:r w:rsidRPr="004D0272">
              <w:rPr>
                <w:szCs w:val="22"/>
              </w:rPr>
              <w:t xml:space="preserve"> For more information, please visit </w:t>
            </w:r>
            <w:hyperlink r:id="rId44">
              <w:r w:rsidRPr="004D0272">
                <w:rPr>
                  <w:szCs w:val="22"/>
                  <w:u w:val="single"/>
                </w:rPr>
                <w:t>www.va.gov/statedva.htm</w:t>
              </w:r>
              <w:r w:rsidRPr="004D0272">
                <w:rPr>
                  <w:szCs w:val="22"/>
                </w:rPr>
                <w:t>.</w:t>
              </w:r>
            </w:hyperlink>
          </w:p>
        </w:tc>
      </w:tr>
    </w:tbl>
    <w:p w14:paraId="61A33C63" w14:textId="77777777" w:rsidR="00AC249F" w:rsidRDefault="00AC249F">
      <w:pPr>
        <w:overflowPunct/>
        <w:autoSpaceDE/>
        <w:autoSpaceDN/>
        <w:adjustRightInd/>
        <w:spacing w:before="0"/>
      </w:pPr>
    </w:p>
    <w:p w14:paraId="0832C58E" w14:textId="77777777" w:rsidR="005A78BC" w:rsidRDefault="005A78BC">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C249F" w:rsidRPr="00AC249F" w14:paraId="5B55EE0B" w14:textId="77777777" w:rsidTr="00227FE2">
        <w:trPr>
          <w:trHeight w:val="275"/>
          <w:jc w:val="center"/>
        </w:trPr>
        <w:tc>
          <w:tcPr>
            <w:tcW w:w="9360" w:type="dxa"/>
          </w:tcPr>
          <w:p w14:paraId="16BC92BC" w14:textId="24B328D9" w:rsidR="00AC249F" w:rsidRPr="00AC249F" w:rsidRDefault="00AC249F" w:rsidP="00AC249F">
            <w:pPr>
              <w:widowControl w:val="0"/>
              <w:overflowPunct/>
              <w:adjustRightInd/>
              <w:spacing w:before="0" w:line="255" w:lineRule="exact"/>
              <w:ind w:left="2067" w:right="2082"/>
              <w:jc w:val="center"/>
              <w:rPr>
                <w:rFonts w:ascii="Arial"/>
                <w:b/>
                <w:szCs w:val="22"/>
              </w:rPr>
            </w:pPr>
            <w:r w:rsidRPr="00AC249F">
              <w:rPr>
                <w:rFonts w:ascii="Arial"/>
                <w:b/>
                <w:szCs w:val="22"/>
              </w:rPr>
              <w:lastRenderedPageBreak/>
              <w:t>Where to Send Your Written Correspondence</w:t>
            </w:r>
          </w:p>
        </w:tc>
      </w:tr>
      <w:tr w:rsidR="00AC249F" w:rsidRPr="00AC249F" w14:paraId="5047DB1A" w14:textId="77777777" w:rsidTr="00227FE2">
        <w:trPr>
          <w:trHeight w:val="1380"/>
          <w:jc w:val="center"/>
        </w:trPr>
        <w:tc>
          <w:tcPr>
            <w:tcW w:w="9360" w:type="dxa"/>
          </w:tcPr>
          <w:p w14:paraId="0A99FB3C" w14:textId="77777777" w:rsidR="00AC249F" w:rsidRPr="00AC249F" w:rsidRDefault="00AC249F" w:rsidP="00AC249F">
            <w:pPr>
              <w:widowControl w:val="0"/>
              <w:overflowPunct/>
              <w:adjustRightInd/>
              <w:spacing w:before="1" w:line="270" w:lineRule="atLeast"/>
              <w:ind w:left="94" w:right="352" w:hanging="13"/>
              <w:rPr>
                <w:szCs w:val="22"/>
              </w:rPr>
            </w:pPr>
            <w:r w:rsidRPr="00AC249F">
              <w:rPr>
                <w:szCs w:val="22"/>
              </w:rPr>
              <w:t>The time it takes your response to reach VA affects how long it takes us to process your claim. We recommend responding electronically whenever possible. Only claimants or representatives can upload responses electronically currently. If you are not a claimant or representative, we recommend faxing so VA can receive your responses without wasting the time and money required to mail your documents.</w:t>
            </w:r>
          </w:p>
        </w:tc>
      </w:tr>
    </w:tbl>
    <w:p w14:paraId="55D2D5B4" w14:textId="77777777" w:rsidR="00AC249F" w:rsidRPr="00AC249F" w:rsidRDefault="00AC249F" w:rsidP="00AC249F">
      <w:pPr>
        <w:widowControl w:val="0"/>
        <w:overflowPunct/>
        <w:adjustRightInd/>
        <w:spacing w:before="90"/>
        <w:rPr>
          <w:szCs w:val="24"/>
        </w:rPr>
      </w:pPr>
      <w:r w:rsidRPr="00AC249F">
        <w:rPr>
          <w:szCs w:val="24"/>
        </w:rPr>
        <w:t xml:space="preserve">The </w:t>
      </w:r>
      <w:r w:rsidRPr="00AC249F">
        <w:rPr>
          <w:b/>
          <w:szCs w:val="24"/>
          <w:u w:val="thick"/>
        </w:rPr>
        <w:t>fastest</w:t>
      </w:r>
      <w:r w:rsidRPr="00AC249F">
        <w:rPr>
          <w:b/>
          <w:szCs w:val="24"/>
        </w:rPr>
        <w:t xml:space="preserve"> </w:t>
      </w:r>
      <w:r w:rsidRPr="00AC249F">
        <w:rPr>
          <w:szCs w:val="24"/>
        </w:rPr>
        <w:t>way to respond to VA is to upload your response electronically through VA.gov.</w:t>
      </w:r>
    </w:p>
    <w:p w14:paraId="145D314F" w14:textId="77777777" w:rsidR="00AC249F" w:rsidRPr="00AC249F" w:rsidRDefault="00AC249F" w:rsidP="00AC249F">
      <w:pPr>
        <w:widowControl w:val="0"/>
        <w:overflowPunct/>
        <w:adjustRightInd/>
        <w:spacing w:before="4" w:after="1"/>
        <w:rPr>
          <w:sz w:val="10"/>
          <w:szCs w:val="24"/>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C249F" w:rsidRPr="00AC249F" w14:paraId="6ACEE08C" w14:textId="77777777" w:rsidTr="00AC249F">
        <w:trPr>
          <w:trHeight w:val="1871"/>
        </w:trPr>
        <w:tc>
          <w:tcPr>
            <w:tcW w:w="9360" w:type="dxa"/>
          </w:tcPr>
          <w:p w14:paraId="56397226" w14:textId="77777777" w:rsidR="00AC249F" w:rsidRPr="00AC249F" w:rsidRDefault="00AC249F" w:rsidP="00AC249F">
            <w:pPr>
              <w:widowControl w:val="0"/>
              <w:overflowPunct/>
              <w:adjustRightInd/>
              <w:spacing w:before="0" w:line="223" w:lineRule="auto"/>
              <w:ind w:right="824"/>
              <w:rPr>
                <w:szCs w:val="22"/>
              </w:rPr>
            </w:pPr>
            <w:r w:rsidRPr="00AC249F">
              <w:rPr>
                <w:szCs w:val="22"/>
              </w:rPr>
              <w:t xml:space="preserve">Visit </w:t>
            </w:r>
            <w:hyperlink r:id="rId45">
              <w:r w:rsidRPr="00AC249F">
                <w:rPr>
                  <w:b/>
                  <w:szCs w:val="22"/>
                  <w:u w:val="thick"/>
                </w:rPr>
                <w:t>https://www.va.</w:t>
              </w:r>
            </w:hyperlink>
            <w:r w:rsidRPr="00AC249F">
              <w:rPr>
                <w:b/>
                <w:szCs w:val="22"/>
                <w:u w:val="thick"/>
              </w:rPr>
              <w:t>gov</w:t>
            </w:r>
            <w:r w:rsidRPr="00AC249F">
              <w:rPr>
                <w:b/>
                <w:szCs w:val="22"/>
              </w:rPr>
              <w:t xml:space="preserve"> </w:t>
            </w:r>
            <w:r w:rsidRPr="00AC249F">
              <w:rPr>
                <w:szCs w:val="22"/>
              </w:rPr>
              <w:t xml:space="preserve">and under </w:t>
            </w:r>
            <w:r w:rsidRPr="00AC249F">
              <w:rPr>
                <w:b/>
                <w:szCs w:val="22"/>
              </w:rPr>
              <w:t xml:space="preserve">Disability </w:t>
            </w:r>
            <w:r w:rsidRPr="00AC249F">
              <w:rPr>
                <w:szCs w:val="22"/>
              </w:rPr>
              <w:t>click “Upload evidence to support your claim”</w:t>
            </w:r>
          </w:p>
          <w:p w14:paraId="74DCFC76" w14:textId="77777777" w:rsidR="00AC249F" w:rsidRPr="00AC249F" w:rsidRDefault="00AC249F" w:rsidP="00AC249F">
            <w:pPr>
              <w:widowControl w:val="0"/>
              <w:overflowPunct/>
              <w:adjustRightInd/>
              <w:spacing w:before="1"/>
              <w:rPr>
                <w:sz w:val="22"/>
                <w:szCs w:val="22"/>
              </w:rPr>
            </w:pPr>
          </w:p>
          <w:p w14:paraId="5CCE20D8" w14:textId="77777777" w:rsidR="00AC249F" w:rsidRPr="00AC249F" w:rsidRDefault="00AC249F" w:rsidP="00AC249F">
            <w:pPr>
              <w:widowControl w:val="0"/>
              <w:overflowPunct/>
              <w:adjustRightInd/>
              <w:spacing w:before="1" w:line="270" w:lineRule="atLeast"/>
              <w:ind w:right="639" w:hanging="14"/>
              <w:rPr>
                <w:szCs w:val="22"/>
              </w:rPr>
            </w:pPr>
            <w:r w:rsidRPr="00AC249F">
              <w:rPr>
                <w:szCs w:val="22"/>
              </w:rPr>
              <w:t>VA.gov provides one easy location to upload correspondence as well as learn about filing claims, check claim status, find out how much money you have left to pay for school or training, or refill prescriptions and communicate with your health care team among many items.</w:t>
            </w:r>
          </w:p>
        </w:tc>
      </w:tr>
    </w:tbl>
    <w:p w14:paraId="3F1B6542" w14:textId="77777777" w:rsidR="00AC249F" w:rsidRDefault="00AC249F" w:rsidP="00AC249F">
      <w:pPr>
        <w:widowControl w:val="0"/>
        <w:overflowPunct/>
        <w:adjustRightInd/>
        <w:spacing w:before="0" w:line="237" w:lineRule="auto"/>
        <w:ind w:right="1957"/>
        <w:rPr>
          <w:szCs w:val="24"/>
        </w:rPr>
      </w:pPr>
    </w:p>
    <w:p w14:paraId="1D895226" w14:textId="7882704E" w:rsidR="00AC249F" w:rsidRPr="00AC249F" w:rsidRDefault="00AC249F" w:rsidP="00AC249F">
      <w:pPr>
        <w:widowControl w:val="0"/>
        <w:overflowPunct/>
        <w:adjustRightInd/>
        <w:spacing w:before="0" w:line="237" w:lineRule="auto"/>
        <w:rPr>
          <w:szCs w:val="24"/>
        </w:rPr>
      </w:pPr>
      <w:r w:rsidRPr="00AC249F">
        <w:rPr>
          <w:szCs w:val="24"/>
        </w:rPr>
        <w:t>If you need to fax or mail your correspondence, identify the benefit type; then, use the corresponding fax number or mailing address below:</w:t>
      </w:r>
    </w:p>
    <w:p w14:paraId="382135E0" w14:textId="77777777" w:rsidR="00AC249F" w:rsidRPr="00AC249F" w:rsidRDefault="00AC249F" w:rsidP="00AC249F">
      <w:pPr>
        <w:widowControl w:val="0"/>
        <w:overflowPunct/>
        <w:adjustRightInd/>
        <w:spacing w:before="8"/>
        <w:rPr>
          <w:sz w:val="23"/>
          <w:szCs w:val="24"/>
        </w:rPr>
      </w:pPr>
    </w:p>
    <w:p w14:paraId="6D1CA372" w14:textId="77777777" w:rsidR="00AC249F" w:rsidRPr="00191F44" w:rsidRDefault="00AC249F" w:rsidP="00191F44">
      <w:pPr>
        <w:rPr>
          <w:b/>
          <w:bCs/>
        </w:rPr>
      </w:pPr>
      <w:r w:rsidRPr="00191F44">
        <w:rPr>
          <w:b/>
          <w:bCs/>
        </w:rPr>
        <w:t>Faxing:</w:t>
      </w:r>
    </w:p>
    <w:tbl>
      <w:tblPr>
        <w:tblW w:w="93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4"/>
        <w:gridCol w:w="4725"/>
      </w:tblGrid>
      <w:tr w:rsidR="00AC249F" w:rsidRPr="00AC249F" w14:paraId="4E97EDF6" w14:textId="77777777" w:rsidTr="00AC249F">
        <w:trPr>
          <w:trHeight w:val="647"/>
        </w:trPr>
        <w:tc>
          <w:tcPr>
            <w:tcW w:w="4634" w:type="dxa"/>
          </w:tcPr>
          <w:p w14:paraId="7EB73AC8" w14:textId="63C77541" w:rsidR="00AC249F" w:rsidRPr="00AC249F" w:rsidRDefault="00AC249F" w:rsidP="00227FE2">
            <w:pPr>
              <w:widowControl w:val="0"/>
              <w:overflowPunct/>
              <w:adjustRightInd/>
              <w:spacing w:before="70"/>
              <w:jc w:val="center"/>
              <w:rPr>
                <w:b/>
                <w:sz w:val="22"/>
                <w:szCs w:val="22"/>
              </w:rPr>
            </w:pPr>
            <w:r w:rsidRPr="00AC249F">
              <w:rPr>
                <w:b/>
                <w:sz w:val="22"/>
                <w:szCs w:val="22"/>
                <w:u w:val="thick"/>
              </w:rPr>
              <w:t>Compensation Claims</w:t>
            </w:r>
          </w:p>
          <w:p w14:paraId="5656F9EC" w14:textId="77777777" w:rsidR="00AC249F" w:rsidRPr="00AC249F" w:rsidRDefault="00AC249F" w:rsidP="00227FE2">
            <w:pPr>
              <w:widowControl w:val="0"/>
              <w:overflowPunct/>
              <w:adjustRightInd/>
              <w:spacing w:before="0"/>
              <w:ind w:right="45"/>
              <w:jc w:val="center"/>
              <w:rPr>
                <w:sz w:val="22"/>
                <w:szCs w:val="22"/>
              </w:rPr>
            </w:pPr>
            <w:r w:rsidRPr="00AC249F">
              <w:rPr>
                <w:sz w:val="22"/>
                <w:szCs w:val="22"/>
              </w:rPr>
              <w:t>Toll Free: 1-844-531-7818</w:t>
            </w:r>
          </w:p>
        </w:tc>
        <w:tc>
          <w:tcPr>
            <w:tcW w:w="4725" w:type="dxa"/>
          </w:tcPr>
          <w:p w14:paraId="61BEC8E5" w14:textId="77777777" w:rsidR="00AC249F" w:rsidRPr="00AC249F" w:rsidRDefault="00AC249F" w:rsidP="00AC249F">
            <w:pPr>
              <w:widowControl w:val="0"/>
              <w:overflowPunct/>
              <w:adjustRightInd/>
              <w:spacing w:before="70"/>
              <w:ind w:right="651"/>
              <w:jc w:val="center"/>
              <w:rPr>
                <w:b/>
                <w:sz w:val="22"/>
                <w:szCs w:val="22"/>
              </w:rPr>
            </w:pPr>
            <w:r w:rsidRPr="00AC249F">
              <w:rPr>
                <w:b/>
                <w:sz w:val="22"/>
                <w:szCs w:val="22"/>
                <w:u w:val="thick"/>
              </w:rPr>
              <w:t>Pension &amp; Survivors Benefit Claims</w:t>
            </w:r>
          </w:p>
          <w:p w14:paraId="6F2DE430" w14:textId="77777777" w:rsidR="00AC249F" w:rsidRPr="00AC249F" w:rsidRDefault="00AC249F" w:rsidP="00AC249F">
            <w:pPr>
              <w:widowControl w:val="0"/>
              <w:overflowPunct/>
              <w:adjustRightInd/>
              <w:spacing w:before="0"/>
              <w:ind w:right="650"/>
              <w:jc w:val="center"/>
              <w:rPr>
                <w:sz w:val="22"/>
                <w:szCs w:val="22"/>
              </w:rPr>
            </w:pPr>
            <w:r w:rsidRPr="00AC249F">
              <w:rPr>
                <w:sz w:val="22"/>
                <w:szCs w:val="22"/>
              </w:rPr>
              <w:t>Toll Free: 1-844-655-1604</w:t>
            </w:r>
          </w:p>
        </w:tc>
      </w:tr>
      <w:tr w:rsidR="00AC249F" w:rsidRPr="00AC249F" w14:paraId="661BDEC4" w14:textId="77777777" w:rsidTr="00AC249F">
        <w:trPr>
          <w:trHeight w:val="636"/>
        </w:trPr>
        <w:tc>
          <w:tcPr>
            <w:tcW w:w="4634" w:type="dxa"/>
          </w:tcPr>
          <w:p w14:paraId="3590DF31" w14:textId="77777777" w:rsidR="00AC249F" w:rsidRPr="00AC249F" w:rsidRDefault="00AC249F" w:rsidP="00227FE2">
            <w:pPr>
              <w:widowControl w:val="0"/>
              <w:overflowPunct/>
              <w:adjustRightInd/>
              <w:spacing w:before="65"/>
              <w:jc w:val="center"/>
              <w:rPr>
                <w:b/>
                <w:sz w:val="22"/>
                <w:szCs w:val="22"/>
              </w:rPr>
            </w:pPr>
            <w:r w:rsidRPr="00AC249F">
              <w:rPr>
                <w:b/>
                <w:sz w:val="22"/>
                <w:szCs w:val="22"/>
                <w:u w:val="thick"/>
              </w:rPr>
              <w:t>Board of Veterans’ Appeals</w:t>
            </w:r>
          </w:p>
          <w:p w14:paraId="11CF3910" w14:textId="77777777" w:rsidR="00AC249F" w:rsidRPr="00AC249F" w:rsidRDefault="00AC249F" w:rsidP="00227FE2">
            <w:pPr>
              <w:widowControl w:val="0"/>
              <w:overflowPunct/>
              <w:adjustRightInd/>
              <w:spacing w:before="1"/>
              <w:jc w:val="center"/>
              <w:rPr>
                <w:sz w:val="22"/>
                <w:szCs w:val="22"/>
              </w:rPr>
            </w:pPr>
            <w:r w:rsidRPr="00AC249F">
              <w:rPr>
                <w:sz w:val="22"/>
                <w:szCs w:val="22"/>
              </w:rPr>
              <w:t>Toll Free: 1-844-678-8979</w:t>
            </w:r>
          </w:p>
        </w:tc>
        <w:tc>
          <w:tcPr>
            <w:tcW w:w="4725" w:type="dxa"/>
          </w:tcPr>
          <w:p w14:paraId="55CCE19E" w14:textId="77777777" w:rsidR="00AC249F" w:rsidRPr="00AC249F" w:rsidRDefault="00AC249F" w:rsidP="00AC249F">
            <w:pPr>
              <w:widowControl w:val="0"/>
              <w:overflowPunct/>
              <w:adjustRightInd/>
              <w:spacing w:before="65"/>
              <w:ind w:right="626"/>
              <w:jc w:val="center"/>
              <w:rPr>
                <w:b/>
                <w:sz w:val="22"/>
                <w:szCs w:val="22"/>
              </w:rPr>
            </w:pPr>
            <w:r w:rsidRPr="00AC249F">
              <w:rPr>
                <w:b/>
                <w:sz w:val="22"/>
                <w:szCs w:val="22"/>
                <w:u w:val="thick"/>
              </w:rPr>
              <w:t>Fiduciary</w:t>
            </w:r>
          </w:p>
          <w:p w14:paraId="2FF85D31" w14:textId="77777777" w:rsidR="00AC249F" w:rsidRPr="00AC249F" w:rsidRDefault="00AC249F" w:rsidP="00AC249F">
            <w:pPr>
              <w:widowControl w:val="0"/>
              <w:overflowPunct/>
              <w:adjustRightInd/>
              <w:spacing w:before="1"/>
              <w:ind w:right="650"/>
              <w:jc w:val="center"/>
              <w:rPr>
                <w:sz w:val="22"/>
                <w:szCs w:val="22"/>
              </w:rPr>
            </w:pPr>
            <w:r w:rsidRPr="00AC249F">
              <w:rPr>
                <w:sz w:val="22"/>
                <w:szCs w:val="22"/>
              </w:rPr>
              <w:t>Toll Free: 1-888-581-6826</w:t>
            </w:r>
          </w:p>
        </w:tc>
      </w:tr>
    </w:tbl>
    <w:p w14:paraId="563DE75C" w14:textId="77777777" w:rsidR="00AC249F" w:rsidRPr="00AC249F" w:rsidRDefault="00AC249F" w:rsidP="00AC249F">
      <w:pPr>
        <w:widowControl w:val="0"/>
        <w:overflowPunct/>
        <w:adjustRightInd/>
        <w:spacing w:before="3"/>
        <w:rPr>
          <w:b/>
          <w:sz w:val="28"/>
          <w:szCs w:val="24"/>
        </w:rPr>
      </w:pPr>
    </w:p>
    <w:p w14:paraId="1FE18C51" w14:textId="77777777" w:rsidR="00AC249F" w:rsidRPr="00AC249F" w:rsidRDefault="00AC249F" w:rsidP="00AC249F">
      <w:pPr>
        <w:widowControl w:val="0"/>
        <w:overflowPunct/>
        <w:adjustRightInd/>
        <w:spacing w:before="0" w:after="3"/>
        <w:rPr>
          <w:b/>
          <w:szCs w:val="22"/>
        </w:rPr>
      </w:pPr>
      <w:r w:rsidRPr="00AC249F">
        <w:rPr>
          <w:b/>
          <w:szCs w:val="22"/>
        </w:rPr>
        <w:t>Mailing Addresses:</w:t>
      </w:r>
    </w:p>
    <w:tbl>
      <w:tblPr>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8"/>
        <w:gridCol w:w="4713"/>
      </w:tblGrid>
      <w:tr w:rsidR="00AC249F" w:rsidRPr="00AC249F" w14:paraId="5923D8C5" w14:textId="77777777" w:rsidTr="00AC249F">
        <w:trPr>
          <w:trHeight w:val="1264"/>
        </w:trPr>
        <w:tc>
          <w:tcPr>
            <w:tcW w:w="4648" w:type="dxa"/>
          </w:tcPr>
          <w:p w14:paraId="7A358848" w14:textId="77777777" w:rsidR="00FD3C9F" w:rsidRDefault="00FD3C9F" w:rsidP="00FD3C9F">
            <w:pPr>
              <w:pStyle w:val="TableParagraph"/>
              <w:spacing w:line="253" w:lineRule="exact"/>
              <w:ind w:left="1287"/>
              <w:rPr>
                <w:b/>
              </w:rPr>
            </w:pPr>
            <w:r>
              <w:rPr>
                <w:b/>
                <w:u w:val="thick"/>
              </w:rPr>
              <w:t>Compensation Claims</w:t>
            </w:r>
          </w:p>
          <w:p w14:paraId="72BA2A57" w14:textId="77777777" w:rsidR="00FD3C9F" w:rsidRDefault="00FD3C9F" w:rsidP="00FD3C9F">
            <w:pPr>
              <w:pStyle w:val="TableParagraph"/>
              <w:ind w:left="1132" w:right="833" w:hanging="139"/>
            </w:pPr>
            <w:r>
              <w:t>Department of Veterans Affairs Compensation Intake Center</w:t>
            </w:r>
          </w:p>
          <w:p w14:paraId="518A5A0A" w14:textId="77777777" w:rsidR="005945D3" w:rsidRDefault="00FD3C9F" w:rsidP="00FD3C9F">
            <w:pPr>
              <w:widowControl w:val="0"/>
              <w:overflowPunct/>
              <w:adjustRightInd/>
              <w:spacing w:before="4" w:line="252" w:lineRule="exact"/>
              <w:jc w:val="center"/>
              <w:rPr>
                <w:sz w:val="22"/>
              </w:rPr>
            </w:pPr>
            <w:r>
              <w:rPr>
                <w:sz w:val="22"/>
              </w:rPr>
              <w:t xml:space="preserve">P.O. Box 4444 </w:t>
            </w:r>
          </w:p>
          <w:p w14:paraId="3C3235A3" w14:textId="0256A87C" w:rsidR="00AC249F" w:rsidRPr="00AC249F" w:rsidRDefault="00FD3C9F" w:rsidP="00FD3C9F">
            <w:pPr>
              <w:widowControl w:val="0"/>
              <w:overflowPunct/>
              <w:adjustRightInd/>
              <w:spacing w:before="4" w:line="252" w:lineRule="exact"/>
              <w:jc w:val="center"/>
              <w:rPr>
                <w:sz w:val="22"/>
                <w:szCs w:val="22"/>
              </w:rPr>
            </w:pPr>
            <w:r>
              <w:rPr>
                <w:sz w:val="22"/>
              </w:rPr>
              <w:t>Janesville, WI 53547-4444</w:t>
            </w:r>
          </w:p>
        </w:tc>
        <w:tc>
          <w:tcPr>
            <w:tcW w:w="4713" w:type="dxa"/>
          </w:tcPr>
          <w:p w14:paraId="44A1CA64" w14:textId="77777777" w:rsidR="005945D3" w:rsidRDefault="005945D3" w:rsidP="005945D3">
            <w:pPr>
              <w:pStyle w:val="TableParagraph"/>
              <w:ind w:left="663" w:right="652"/>
              <w:jc w:val="center"/>
            </w:pPr>
            <w:r>
              <w:rPr>
                <w:b/>
                <w:u w:val="thick"/>
              </w:rPr>
              <w:t>Pension &amp; Survivors Benefit Claims</w:t>
            </w:r>
            <w:r>
              <w:rPr>
                <w:b/>
              </w:rPr>
              <w:t xml:space="preserve"> </w:t>
            </w:r>
            <w:r>
              <w:t>Department of Veterans Affairs Pension Intake Center</w:t>
            </w:r>
          </w:p>
          <w:p w14:paraId="1C9005E1" w14:textId="77777777" w:rsidR="005945D3" w:rsidRDefault="005945D3" w:rsidP="005945D3">
            <w:pPr>
              <w:widowControl w:val="0"/>
              <w:overflowPunct/>
              <w:adjustRightInd/>
              <w:spacing w:before="4" w:line="252" w:lineRule="exact"/>
              <w:ind w:right="1153" w:firstLine="585"/>
              <w:jc w:val="center"/>
              <w:rPr>
                <w:sz w:val="22"/>
              </w:rPr>
            </w:pPr>
            <w:r>
              <w:rPr>
                <w:sz w:val="22"/>
              </w:rPr>
              <w:t xml:space="preserve">P.O. Box 5365 </w:t>
            </w:r>
          </w:p>
          <w:p w14:paraId="5FCD1177" w14:textId="5286E871" w:rsidR="00AC249F" w:rsidRPr="00AC249F" w:rsidRDefault="005945D3" w:rsidP="005945D3">
            <w:pPr>
              <w:widowControl w:val="0"/>
              <w:overflowPunct/>
              <w:adjustRightInd/>
              <w:spacing w:before="4" w:line="252" w:lineRule="exact"/>
              <w:ind w:right="1153" w:firstLine="585"/>
              <w:jc w:val="center"/>
              <w:rPr>
                <w:sz w:val="22"/>
                <w:szCs w:val="22"/>
              </w:rPr>
            </w:pPr>
            <w:r>
              <w:rPr>
                <w:sz w:val="22"/>
              </w:rPr>
              <w:t>Janesville, WI 53547-5365</w:t>
            </w:r>
          </w:p>
        </w:tc>
      </w:tr>
      <w:tr w:rsidR="00AC249F" w:rsidRPr="00AC249F" w14:paraId="4186CF08" w14:textId="77777777" w:rsidTr="00AC249F">
        <w:trPr>
          <w:trHeight w:val="255"/>
        </w:trPr>
        <w:tc>
          <w:tcPr>
            <w:tcW w:w="4648" w:type="dxa"/>
            <w:tcBorders>
              <w:bottom w:val="nil"/>
            </w:tcBorders>
          </w:tcPr>
          <w:p w14:paraId="4F3FF5E7" w14:textId="77777777" w:rsidR="00AC249F" w:rsidRPr="00AC249F" w:rsidRDefault="00AC249F" w:rsidP="00227FE2">
            <w:pPr>
              <w:widowControl w:val="0"/>
              <w:overflowPunct/>
              <w:adjustRightInd/>
              <w:spacing w:before="0" w:line="236" w:lineRule="exact"/>
              <w:jc w:val="center"/>
              <w:rPr>
                <w:b/>
                <w:sz w:val="22"/>
                <w:szCs w:val="22"/>
              </w:rPr>
            </w:pPr>
            <w:r w:rsidRPr="00AC249F">
              <w:rPr>
                <w:b/>
                <w:sz w:val="22"/>
                <w:szCs w:val="22"/>
                <w:u w:val="thick"/>
              </w:rPr>
              <w:t>Board of Veterans’ Appeals</w:t>
            </w:r>
          </w:p>
        </w:tc>
        <w:tc>
          <w:tcPr>
            <w:tcW w:w="4713" w:type="dxa"/>
            <w:tcBorders>
              <w:bottom w:val="nil"/>
            </w:tcBorders>
          </w:tcPr>
          <w:p w14:paraId="63C96DD1" w14:textId="77777777" w:rsidR="00AC249F" w:rsidRPr="00AC249F" w:rsidRDefault="00AC249F" w:rsidP="00AC249F">
            <w:pPr>
              <w:widowControl w:val="0"/>
              <w:overflowPunct/>
              <w:adjustRightInd/>
              <w:spacing w:before="0" w:line="236" w:lineRule="exact"/>
              <w:ind w:right="652"/>
              <w:jc w:val="center"/>
              <w:rPr>
                <w:b/>
                <w:sz w:val="22"/>
                <w:szCs w:val="22"/>
              </w:rPr>
            </w:pPr>
            <w:r w:rsidRPr="00AC249F">
              <w:rPr>
                <w:b/>
                <w:sz w:val="22"/>
                <w:szCs w:val="22"/>
                <w:u w:val="thick"/>
              </w:rPr>
              <w:t>Fiduciary</w:t>
            </w:r>
          </w:p>
        </w:tc>
      </w:tr>
      <w:tr w:rsidR="00AC249F" w:rsidRPr="00AC249F" w14:paraId="08EB1F5C" w14:textId="77777777" w:rsidTr="00AC249F">
        <w:trPr>
          <w:trHeight w:val="252"/>
        </w:trPr>
        <w:tc>
          <w:tcPr>
            <w:tcW w:w="4648" w:type="dxa"/>
            <w:tcBorders>
              <w:top w:val="nil"/>
              <w:bottom w:val="nil"/>
            </w:tcBorders>
          </w:tcPr>
          <w:p w14:paraId="6BC13328" w14:textId="77777777" w:rsidR="00AC249F" w:rsidRPr="00AC249F" w:rsidRDefault="00AC249F" w:rsidP="00227FE2">
            <w:pPr>
              <w:widowControl w:val="0"/>
              <w:overflowPunct/>
              <w:adjustRightInd/>
              <w:spacing w:before="0" w:line="233" w:lineRule="exact"/>
              <w:jc w:val="center"/>
              <w:rPr>
                <w:sz w:val="22"/>
                <w:szCs w:val="22"/>
              </w:rPr>
            </w:pPr>
            <w:r w:rsidRPr="00AC249F">
              <w:rPr>
                <w:sz w:val="22"/>
                <w:szCs w:val="22"/>
              </w:rPr>
              <w:t>Department of Veterans Affairs</w:t>
            </w:r>
          </w:p>
        </w:tc>
        <w:tc>
          <w:tcPr>
            <w:tcW w:w="4713" w:type="dxa"/>
            <w:tcBorders>
              <w:top w:val="nil"/>
              <w:bottom w:val="nil"/>
            </w:tcBorders>
          </w:tcPr>
          <w:p w14:paraId="6DD469C8" w14:textId="77777777" w:rsidR="00AC249F" w:rsidRPr="00AC249F" w:rsidRDefault="00AC249F" w:rsidP="00227FE2">
            <w:pPr>
              <w:widowControl w:val="0"/>
              <w:overflowPunct/>
              <w:adjustRightInd/>
              <w:spacing w:before="0" w:line="233" w:lineRule="exact"/>
              <w:jc w:val="center"/>
              <w:rPr>
                <w:sz w:val="22"/>
                <w:szCs w:val="22"/>
              </w:rPr>
            </w:pPr>
            <w:r w:rsidRPr="00AC249F">
              <w:rPr>
                <w:sz w:val="22"/>
                <w:szCs w:val="22"/>
              </w:rPr>
              <w:t>Department of Veterans Affairs</w:t>
            </w:r>
          </w:p>
        </w:tc>
      </w:tr>
      <w:tr w:rsidR="00AC249F" w:rsidRPr="00AC249F" w14:paraId="4EA95ED8" w14:textId="77777777" w:rsidTr="00AC249F">
        <w:trPr>
          <w:trHeight w:val="253"/>
        </w:trPr>
        <w:tc>
          <w:tcPr>
            <w:tcW w:w="4648" w:type="dxa"/>
            <w:tcBorders>
              <w:top w:val="nil"/>
              <w:bottom w:val="nil"/>
            </w:tcBorders>
          </w:tcPr>
          <w:p w14:paraId="3F1ED015" w14:textId="77777777" w:rsidR="00AC249F" w:rsidRPr="00AC249F" w:rsidRDefault="00AC249F" w:rsidP="00227FE2">
            <w:pPr>
              <w:widowControl w:val="0"/>
              <w:overflowPunct/>
              <w:adjustRightInd/>
              <w:spacing w:before="0" w:line="233" w:lineRule="exact"/>
              <w:jc w:val="center"/>
              <w:rPr>
                <w:sz w:val="22"/>
                <w:szCs w:val="22"/>
              </w:rPr>
            </w:pPr>
            <w:r w:rsidRPr="00AC249F">
              <w:rPr>
                <w:sz w:val="22"/>
                <w:szCs w:val="22"/>
              </w:rPr>
              <w:t>Board of Veterans’ Appeals</w:t>
            </w:r>
          </w:p>
        </w:tc>
        <w:tc>
          <w:tcPr>
            <w:tcW w:w="4713" w:type="dxa"/>
            <w:tcBorders>
              <w:top w:val="nil"/>
              <w:bottom w:val="nil"/>
            </w:tcBorders>
          </w:tcPr>
          <w:p w14:paraId="1C21904B" w14:textId="77777777" w:rsidR="00AC249F" w:rsidRPr="00AC249F" w:rsidRDefault="00AC249F" w:rsidP="00227FE2">
            <w:pPr>
              <w:widowControl w:val="0"/>
              <w:overflowPunct/>
              <w:adjustRightInd/>
              <w:spacing w:before="0" w:line="233" w:lineRule="exact"/>
              <w:jc w:val="center"/>
              <w:rPr>
                <w:sz w:val="22"/>
                <w:szCs w:val="22"/>
              </w:rPr>
            </w:pPr>
            <w:r w:rsidRPr="00AC249F">
              <w:rPr>
                <w:sz w:val="22"/>
                <w:szCs w:val="22"/>
              </w:rPr>
              <w:t>Fiduciary Intake Center</w:t>
            </w:r>
          </w:p>
        </w:tc>
      </w:tr>
      <w:tr w:rsidR="00AC249F" w:rsidRPr="00AC249F" w14:paraId="4C5CF8BA" w14:textId="77777777" w:rsidTr="00AC249F">
        <w:trPr>
          <w:trHeight w:val="253"/>
        </w:trPr>
        <w:tc>
          <w:tcPr>
            <w:tcW w:w="4648" w:type="dxa"/>
            <w:tcBorders>
              <w:top w:val="nil"/>
              <w:bottom w:val="nil"/>
            </w:tcBorders>
          </w:tcPr>
          <w:p w14:paraId="52A856E4" w14:textId="77777777" w:rsidR="00AC249F" w:rsidRPr="00AC249F" w:rsidRDefault="00AC249F" w:rsidP="00227FE2">
            <w:pPr>
              <w:widowControl w:val="0"/>
              <w:overflowPunct/>
              <w:adjustRightInd/>
              <w:spacing w:before="0" w:line="233" w:lineRule="exact"/>
              <w:jc w:val="center"/>
              <w:rPr>
                <w:sz w:val="22"/>
                <w:szCs w:val="22"/>
              </w:rPr>
            </w:pPr>
            <w:r w:rsidRPr="00AC249F">
              <w:rPr>
                <w:sz w:val="22"/>
                <w:szCs w:val="22"/>
              </w:rPr>
              <w:t>P.O. Box 27063</w:t>
            </w:r>
          </w:p>
        </w:tc>
        <w:tc>
          <w:tcPr>
            <w:tcW w:w="4713" w:type="dxa"/>
            <w:tcBorders>
              <w:top w:val="nil"/>
              <w:bottom w:val="nil"/>
            </w:tcBorders>
          </w:tcPr>
          <w:p w14:paraId="1F1A3B2D" w14:textId="77777777" w:rsidR="00AC249F" w:rsidRPr="00AC249F" w:rsidRDefault="00AC249F" w:rsidP="00227FE2">
            <w:pPr>
              <w:widowControl w:val="0"/>
              <w:overflowPunct/>
              <w:adjustRightInd/>
              <w:spacing w:before="0" w:line="233" w:lineRule="exact"/>
              <w:jc w:val="center"/>
              <w:rPr>
                <w:sz w:val="22"/>
                <w:szCs w:val="22"/>
              </w:rPr>
            </w:pPr>
            <w:r w:rsidRPr="00AC249F">
              <w:rPr>
                <w:sz w:val="22"/>
                <w:szCs w:val="22"/>
              </w:rPr>
              <w:t>P.O. Box 5211</w:t>
            </w:r>
          </w:p>
        </w:tc>
      </w:tr>
      <w:tr w:rsidR="00AC249F" w:rsidRPr="00AC249F" w14:paraId="31A36868" w14:textId="77777777" w:rsidTr="00AC249F">
        <w:trPr>
          <w:trHeight w:val="248"/>
        </w:trPr>
        <w:tc>
          <w:tcPr>
            <w:tcW w:w="4648" w:type="dxa"/>
            <w:tcBorders>
              <w:top w:val="nil"/>
            </w:tcBorders>
          </w:tcPr>
          <w:p w14:paraId="25BEC712" w14:textId="77777777" w:rsidR="00AC249F" w:rsidRPr="00AC249F" w:rsidRDefault="00AC249F" w:rsidP="00227FE2">
            <w:pPr>
              <w:widowControl w:val="0"/>
              <w:overflowPunct/>
              <w:adjustRightInd/>
              <w:spacing w:before="0" w:line="228" w:lineRule="exact"/>
              <w:jc w:val="center"/>
              <w:rPr>
                <w:sz w:val="22"/>
                <w:szCs w:val="22"/>
              </w:rPr>
            </w:pPr>
            <w:r w:rsidRPr="00AC249F">
              <w:rPr>
                <w:sz w:val="22"/>
                <w:szCs w:val="22"/>
              </w:rPr>
              <w:t>Washington, DC 20038</w:t>
            </w:r>
          </w:p>
        </w:tc>
        <w:tc>
          <w:tcPr>
            <w:tcW w:w="4713" w:type="dxa"/>
            <w:tcBorders>
              <w:top w:val="nil"/>
            </w:tcBorders>
          </w:tcPr>
          <w:p w14:paraId="22E7CCAA" w14:textId="77777777" w:rsidR="00AC249F" w:rsidRPr="00AC249F" w:rsidRDefault="00AC249F" w:rsidP="00227FE2">
            <w:pPr>
              <w:widowControl w:val="0"/>
              <w:overflowPunct/>
              <w:adjustRightInd/>
              <w:spacing w:before="0" w:line="228" w:lineRule="exact"/>
              <w:jc w:val="center"/>
              <w:rPr>
                <w:sz w:val="22"/>
                <w:szCs w:val="22"/>
              </w:rPr>
            </w:pPr>
            <w:r w:rsidRPr="00AC249F">
              <w:rPr>
                <w:sz w:val="22"/>
                <w:szCs w:val="22"/>
              </w:rPr>
              <w:t>Janesville, WI 53547-5211</w:t>
            </w:r>
          </w:p>
        </w:tc>
      </w:tr>
    </w:tbl>
    <w:p w14:paraId="64E91EAB" w14:textId="6D5C7CA6" w:rsidR="00AC249F" w:rsidRPr="00AC249F" w:rsidRDefault="00AC249F" w:rsidP="00AC249F">
      <w:pPr>
        <w:widowControl w:val="0"/>
        <w:overflowPunct/>
        <w:adjustRightInd/>
        <w:spacing w:before="14"/>
        <w:jc w:val="center"/>
        <w:rPr>
          <w:sz w:val="22"/>
          <w:szCs w:val="22"/>
        </w:rPr>
      </w:pPr>
      <w:r w:rsidRPr="00AC249F">
        <w:rPr>
          <w:sz w:val="22"/>
          <w:szCs w:val="22"/>
        </w:rPr>
        <w:t xml:space="preserve">These addresses serve </w:t>
      </w:r>
      <w:r w:rsidRPr="00AC249F">
        <w:rPr>
          <w:b/>
          <w:sz w:val="22"/>
          <w:szCs w:val="22"/>
        </w:rPr>
        <w:t>all United States and foreign locations</w:t>
      </w:r>
      <w:r w:rsidRPr="00AC249F">
        <w:rPr>
          <w:sz w:val="22"/>
          <w:szCs w:val="22"/>
        </w:rPr>
        <w:t>.</w:t>
      </w:r>
    </w:p>
    <w:p w14:paraId="5E4A6B7F" w14:textId="77777777" w:rsidR="00AC249F" w:rsidRPr="00AC249F" w:rsidRDefault="00AC249F" w:rsidP="00AC249F">
      <w:pPr>
        <w:widowControl w:val="0"/>
        <w:overflowPunct/>
        <w:adjustRightInd/>
        <w:spacing w:before="0"/>
        <w:rPr>
          <w:sz w:val="20"/>
          <w:szCs w:val="24"/>
        </w:rPr>
      </w:pPr>
    </w:p>
    <w:p w14:paraId="680ADE1F" w14:textId="0FCD75E7" w:rsidR="00AC249F" w:rsidRPr="00AC249F" w:rsidRDefault="00AC249F" w:rsidP="00AC249F">
      <w:pPr>
        <w:widowControl w:val="0"/>
        <w:overflowPunct/>
        <w:adjustRightInd/>
        <w:spacing w:before="2"/>
        <w:rPr>
          <w:sz w:val="27"/>
          <w:szCs w:val="24"/>
        </w:rPr>
      </w:pPr>
      <w:r w:rsidRPr="00AC249F">
        <w:rPr>
          <w:noProof/>
          <w:szCs w:val="24"/>
        </w:rPr>
        <w:drawing>
          <wp:anchor distT="0" distB="0" distL="0" distR="0" simplePos="0" relativeHeight="251700224" behindDoc="0" locked="0" layoutInCell="1" allowOverlap="1" wp14:anchorId="0E2A2F5D" wp14:editId="0367B358">
            <wp:simplePos x="0" y="0"/>
            <wp:positionH relativeFrom="page">
              <wp:posOffset>1066800</wp:posOffset>
            </wp:positionH>
            <wp:positionV relativeFrom="paragraph">
              <wp:posOffset>259741</wp:posOffset>
            </wp:positionV>
            <wp:extent cx="2667000" cy="859536"/>
            <wp:effectExtent l="0" t="0" r="0" b="0"/>
            <wp:wrapTopAndBottom/>
            <wp:docPr id="3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6" cstate="print"/>
                    <a:stretch>
                      <a:fillRect/>
                    </a:stretch>
                  </pic:blipFill>
                  <pic:spPr>
                    <a:xfrm>
                      <a:off x="0" y="0"/>
                      <a:ext cx="2667000" cy="859536"/>
                    </a:xfrm>
                    <a:prstGeom prst="rect">
                      <a:avLst/>
                    </a:prstGeom>
                  </pic:spPr>
                </pic:pic>
              </a:graphicData>
            </a:graphic>
          </wp:anchor>
        </w:drawing>
      </w:r>
      <w:r w:rsidRPr="00AC249F">
        <w:rPr>
          <w:noProof/>
          <w:szCs w:val="24"/>
        </w:rPr>
        <mc:AlternateContent>
          <mc:Choice Requires="wps">
            <w:drawing>
              <wp:anchor distT="0" distB="0" distL="0" distR="0" simplePos="0" relativeHeight="251701248" behindDoc="1" locked="0" layoutInCell="1" allowOverlap="1" wp14:anchorId="19FDEB64" wp14:editId="19AFFEC4">
                <wp:simplePos x="0" y="0"/>
                <wp:positionH relativeFrom="page">
                  <wp:posOffset>3885565</wp:posOffset>
                </wp:positionH>
                <wp:positionV relativeFrom="paragraph">
                  <wp:posOffset>226695</wp:posOffset>
                </wp:positionV>
                <wp:extent cx="2969895" cy="1087120"/>
                <wp:effectExtent l="8890" t="13970" r="12065" b="13335"/>
                <wp:wrapTopAndBottom/>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087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3C1A58" w14:textId="77777777" w:rsidR="00046A6B" w:rsidRDefault="00046A6B" w:rsidP="00AC249F">
                            <w:pPr>
                              <w:pStyle w:val="BodyText"/>
                              <w:spacing w:before="23"/>
                              <w:ind w:left="304" w:right="304" w:firstLine="1"/>
                              <w:jc w:val="center"/>
                              <w:rPr>
                                <w:rFonts w:ascii="Arial"/>
                              </w:rPr>
                            </w:pPr>
                            <w:r>
                              <w:rPr>
                                <w:rFonts w:ascii="Arial"/>
                              </w:rPr>
                              <w:t>You can also send a text message to 838255 to receive confidential support 24 hours a day,</w:t>
                            </w:r>
                          </w:p>
                          <w:p w14:paraId="45CB7297" w14:textId="77777777" w:rsidR="00046A6B" w:rsidRDefault="00046A6B" w:rsidP="00AC249F">
                            <w:pPr>
                              <w:pStyle w:val="BodyText"/>
                              <w:ind w:left="592" w:right="592"/>
                              <w:jc w:val="center"/>
                              <w:rPr>
                                <w:rFonts w:ascii="Arial"/>
                              </w:rPr>
                            </w:pPr>
                            <w:r>
                              <w:rPr>
                                <w:rFonts w:ascii="Arial"/>
                              </w:rPr>
                              <w:t>7 days a week, 365 days a year.</w:t>
                            </w:r>
                          </w:p>
                          <w:p w14:paraId="28F7F5C8" w14:textId="77777777" w:rsidR="00046A6B" w:rsidRDefault="00046A6B" w:rsidP="00AC249F">
                            <w:pPr>
                              <w:pStyle w:val="BodyText"/>
                              <w:ind w:left="919" w:right="919" w:firstLine="3"/>
                              <w:jc w:val="center"/>
                              <w:rPr>
                                <w:rFonts w:ascii="Arial"/>
                              </w:rPr>
                            </w:pPr>
                            <w:r>
                              <w:rPr>
                                <w:rFonts w:ascii="Arial"/>
                              </w:rPr>
                              <w:t xml:space="preserve">For more information, visit </w:t>
                            </w:r>
                            <w:hyperlink r:id="rId47">
                              <w:r>
                                <w:rPr>
                                  <w:rFonts w:ascii="Arial"/>
                                  <w:w w:val="95"/>
                                  <w:u w:val="single"/>
                                </w:rPr>
                                <w:t>www.veteranscrisisline.net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DEB64" id="Text Box 332" o:spid="_x0000_s1048" type="#_x0000_t202" style="position:absolute;margin-left:305.95pt;margin-top:17.85pt;width:233.85pt;height:85.6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" filled="f" strokeweight=".48pt">
                <v:textbox inset="0,0,0,0">
                  <w:txbxContent>
                    <w:p w14:paraId="3D3C1A58" w14:textId="77777777" w:rsidR="00046A6B" w:rsidRDefault="00046A6B" w:rsidP="00AC249F">
                      <w:pPr>
                        <w:pStyle w:val="BodyText"/>
                        <w:spacing w:before="23"/>
                        <w:ind w:left="304" w:right="304" w:firstLine="1"/>
                        <w:jc w:val="center"/>
                        <w:rPr>
                          <w:rFonts w:ascii="Arial"/>
                        </w:rPr>
                      </w:pPr>
                      <w:r>
                        <w:rPr>
                          <w:rFonts w:ascii="Arial"/>
                        </w:rPr>
                        <w:t>You can also send a text message to 838255 to receive confidential support 24 hours a day,</w:t>
                      </w:r>
                    </w:p>
                    <w:p w14:paraId="45CB7297" w14:textId="77777777" w:rsidR="00046A6B" w:rsidRDefault="00046A6B" w:rsidP="00AC249F">
                      <w:pPr>
                        <w:pStyle w:val="BodyText"/>
                        <w:ind w:left="592" w:right="592"/>
                        <w:jc w:val="center"/>
                        <w:rPr>
                          <w:rFonts w:ascii="Arial"/>
                        </w:rPr>
                      </w:pPr>
                      <w:r>
                        <w:rPr>
                          <w:rFonts w:ascii="Arial"/>
                        </w:rPr>
                        <w:t>7 days a week, 365 days a year.</w:t>
                      </w:r>
                    </w:p>
                    <w:p w14:paraId="28F7F5C8" w14:textId="77777777" w:rsidR="00046A6B" w:rsidRDefault="00046A6B" w:rsidP="00AC249F">
                      <w:pPr>
                        <w:pStyle w:val="BodyText"/>
                        <w:ind w:left="919" w:right="919" w:firstLine="3"/>
                        <w:jc w:val="center"/>
                        <w:rPr>
                          <w:rFonts w:ascii="Arial"/>
                        </w:rPr>
                      </w:pPr>
                      <w:r>
                        <w:rPr>
                          <w:rFonts w:ascii="Arial"/>
                        </w:rPr>
                        <w:t xml:space="preserve">For more information, visit </w:t>
                      </w:r>
                      <w:hyperlink r:id="rId48">
                        <w:r>
                          <w:rPr>
                            <w:rFonts w:ascii="Arial"/>
                            <w:w w:val="95"/>
                            <w:u w:val="single"/>
                          </w:rPr>
                          <w:t>www.veteranscrisisline.net</w:t>
                        </w:r>
                      </w:hyperlink>
                    </w:p>
                  </w:txbxContent>
                </v:textbox>
                <w10:wrap type="topAndBottom" anchorx="page"/>
              </v:shape>
            </w:pict>
          </mc:Fallback>
        </mc:AlternateContent>
      </w:r>
    </w:p>
    <w:p w14:paraId="162BE0D2" w14:textId="42415993" w:rsidR="00625B0B" w:rsidRPr="005F3E7A" w:rsidRDefault="005F3E7A" w:rsidP="00625B0B">
      <w:pPr>
        <w:pStyle w:val="VBATopicHeading1"/>
        <w:rPr>
          <w:color w:val="FF0000"/>
        </w:rPr>
      </w:pPr>
      <w:bookmarkStart w:id="49" w:name="_Toc49682618"/>
      <w:r w:rsidRPr="00B1161B">
        <w:lastRenderedPageBreak/>
        <w:t>P</w:t>
      </w:r>
      <w:r w:rsidR="007A5600" w:rsidRPr="00B1161B">
        <w:t>ractical Exercise</w:t>
      </w:r>
      <w:bookmarkEnd w:id="28"/>
      <w:bookmarkEnd w:id="49"/>
    </w:p>
    <w:p w14:paraId="162BE0D3" w14:textId="43051AE7" w:rsidR="00E203BA" w:rsidRPr="00A87CBE" w:rsidRDefault="00F61EBF" w:rsidP="00E203BA">
      <w:pPr>
        <w:numPr>
          <w:ilvl w:val="0"/>
          <w:numId w:val="2"/>
        </w:numPr>
        <w:spacing w:before="240" w:after="600"/>
        <w:textAlignment w:val="baseline"/>
        <w:rPr>
          <w:noProof/>
          <w:szCs w:val="24"/>
        </w:rPr>
      </w:pPr>
      <w:r w:rsidRPr="00F61EBF">
        <w:rPr>
          <w:noProof/>
          <w:szCs w:val="24"/>
        </w:rPr>
        <w:t xml:space="preserve">Describe three tasks that should be completed by a VSR as part of their responsibility to review a rating decision prior to </w:t>
      </w:r>
      <w:r w:rsidR="000B1C11">
        <w:rPr>
          <w:noProof/>
          <w:szCs w:val="24"/>
        </w:rPr>
        <w:t>processing</w:t>
      </w:r>
      <w:r w:rsidRPr="00F61EBF">
        <w:rPr>
          <w:noProof/>
          <w:szCs w:val="24"/>
        </w:rPr>
        <w:t>.</w:t>
      </w:r>
      <w:r w:rsidR="00996351" w:rsidRPr="00F61EBF">
        <w:rPr>
          <w:noProof/>
          <w:szCs w:val="24"/>
        </w:rPr>
        <w:t xml:space="preserve">  </w:t>
      </w:r>
    </w:p>
    <w:p w14:paraId="162BE0D4" w14:textId="77777777" w:rsidR="00E203BA" w:rsidRPr="00B1161B" w:rsidRDefault="00E203BA" w:rsidP="00E203BA">
      <w:pPr>
        <w:spacing w:before="240" w:after="600"/>
        <w:textAlignment w:val="baseline"/>
        <w:rPr>
          <w:noProof/>
          <w:szCs w:val="24"/>
        </w:rPr>
      </w:pPr>
    </w:p>
    <w:p w14:paraId="162BE0D5" w14:textId="1EA8E8C2" w:rsidR="00DC67FD" w:rsidRPr="00DC67FD" w:rsidRDefault="00DC67FD" w:rsidP="00DC67FD">
      <w:pPr>
        <w:pStyle w:val="ListParagraph"/>
        <w:numPr>
          <w:ilvl w:val="0"/>
          <w:numId w:val="2"/>
        </w:numPr>
        <w:tabs>
          <w:tab w:val="left" w:pos="720"/>
        </w:tabs>
        <w:spacing w:before="240"/>
        <w:textAlignment w:val="baseline"/>
        <w:rPr>
          <w:noProof/>
          <w:szCs w:val="24"/>
        </w:rPr>
      </w:pPr>
      <w:r>
        <w:rPr>
          <w:noProof/>
          <w:szCs w:val="24"/>
        </w:rPr>
        <w:t>Provide</w:t>
      </w:r>
      <w:r w:rsidRPr="00DC67FD">
        <w:rPr>
          <w:noProof/>
          <w:szCs w:val="24"/>
        </w:rPr>
        <w:t xml:space="preserve"> the type(s) of claim each </w:t>
      </w:r>
      <w:r w:rsidR="00A04EE9">
        <w:rPr>
          <w:noProof/>
          <w:szCs w:val="24"/>
        </w:rPr>
        <w:t>e</w:t>
      </w:r>
      <w:r w:rsidR="00A04EE9" w:rsidRPr="00DC67FD">
        <w:rPr>
          <w:noProof/>
          <w:szCs w:val="24"/>
        </w:rPr>
        <w:t xml:space="preserve">nd </w:t>
      </w:r>
      <w:r w:rsidR="00A04EE9">
        <w:rPr>
          <w:noProof/>
          <w:szCs w:val="24"/>
        </w:rPr>
        <w:t>p</w:t>
      </w:r>
      <w:r w:rsidR="00A04EE9" w:rsidRPr="00DC67FD">
        <w:rPr>
          <w:noProof/>
          <w:szCs w:val="24"/>
        </w:rPr>
        <w:t xml:space="preserve">roduct </w:t>
      </w:r>
      <w:r w:rsidRPr="00DC67FD">
        <w:rPr>
          <w:noProof/>
          <w:szCs w:val="24"/>
        </w:rPr>
        <w:t>(EP) controls:</w:t>
      </w:r>
    </w:p>
    <w:p w14:paraId="162BE0D6" w14:textId="77777777" w:rsidR="00DC67FD" w:rsidRPr="00DC67FD" w:rsidRDefault="00DC67FD" w:rsidP="00DC67FD">
      <w:pPr>
        <w:tabs>
          <w:tab w:val="left" w:pos="720"/>
        </w:tabs>
        <w:spacing w:before="240"/>
        <w:ind w:left="720"/>
        <w:textAlignment w:val="baseline"/>
        <w:rPr>
          <w:noProof/>
          <w:szCs w:val="24"/>
        </w:rPr>
      </w:pPr>
      <w:r w:rsidRPr="00DC67FD">
        <w:rPr>
          <w:noProof/>
          <w:szCs w:val="24"/>
        </w:rPr>
        <w:t>EP 110:</w:t>
      </w:r>
    </w:p>
    <w:p w14:paraId="162BE0D7" w14:textId="77777777" w:rsidR="00DC67FD" w:rsidRPr="00DC67FD" w:rsidRDefault="00DC67FD" w:rsidP="00DC67FD">
      <w:pPr>
        <w:tabs>
          <w:tab w:val="left" w:pos="720"/>
        </w:tabs>
        <w:spacing w:before="240"/>
        <w:ind w:left="720"/>
        <w:textAlignment w:val="baseline"/>
        <w:rPr>
          <w:noProof/>
          <w:szCs w:val="24"/>
        </w:rPr>
      </w:pPr>
      <w:r w:rsidRPr="00DC67FD">
        <w:rPr>
          <w:noProof/>
          <w:szCs w:val="24"/>
        </w:rPr>
        <w:t>EP 010:</w:t>
      </w:r>
    </w:p>
    <w:p w14:paraId="162BE0D8" w14:textId="77F324A7" w:rsidR="00DC67FD" w:rsidRDefault="00DC67FD" w:rsidP="00DC67FD">
      <w:pPr>
        <w:tabs>
          <w:tab w:val="left" w:pos="720"/>
        </w:tabs>
        <w:spacing w:before="240"/>
        <w:ind w:left="720"/>
        <w:textAlignment w:val="baseline"/>
        <w:rPr>
          <w:noProof/>
          <w:szCs w:val="24"/>
        </w:rPr>
      </w:pPr>
      <w:r w:rsidRPr="00DC67FD">
        <w:rPr>
          <w:noProof/>
          <w:szCs w:val="24"/>
        </w:rPr>
        <w:t>EP 020:</w:t>
      </w:r>
    </w:p>
    <w:p w14:paraId="45D200A5" w14:textId="2BC5E8C7" w:rsidR="00CF14C3" w:rsidRPr="00DC67FD" w:rsidRDefault="00CF14C3" w:rsidP="00DC67FD">
      <w:pPr>
        <w:tabs>
          <w:tab w:val="left" w:pos="720"/>
        </w:tabs>
        <w:spacing w:before="240"/>
        <w:ind w:left="720"/>
        <w:textAlignment w:val="baseline"/>
        <w:rPr>
          <w:noProof/>
          <w:szCs w:val="24"/>
        </w:rPr>
      </w:pPr>
      <w:r>
        <w:rPr>
          <w:noProof/>
          <w:szCs w:val="24"/>
        </w:rPr>
        <w:t>EP 040:</w:t>
      </w:r>
    </w:p>
    <w:p w14:paraId="162BE0D9" w14:textId="77777777" w:rsidR="00DC67FD" w:rsidRPr="00DC67FD" w:rsidRDefault="00DC67FD" w:rsidP="00DC67FD">
      <w:pPr>
        <w:tabs>
          <w:tab w:val="left" w:pos="720"/>
        </w:tabs>
        <w:spacing w:before="240"/>
        <w:ind w:left="720"/>
        <w:textAlignment w:val="baseline"/>
        <w:rPr>
          <w:noProof/>
          <w:szCs w:val="24"/>
        </w:rPr>
      </w:pPr>
      <w:r w:rsidRPr="00DC67FD">
        <w:rPr>
          <w:noProof/>
          <w:szCs w:val="24"/>
        </w:rPr>
        <w:t>EP 310:</w:t>
      </w:r>
    </w:p>
    <w:p w14:paraId="162BE0DA" w14:textId="77777777" w:rsidR="00DC67FD" w:rsidRPr="00DC67FD" w:rsidRDefault="00DC67FD" w:rsidP="00DC67FD">
      <w:pPr>
        <w:tabs>
          <w:tab w:val="left" w:pos="720"/>
        </w:tabs>
        <w:spacing w:before="240"/>
        <w:ind w:left="720"/>
        <w:textAlignment w:val="baseline"/>
        <w:rPr>
          <w:noProof/>
          <w:szCs w:val="24"/>
        </w:rPr>
      </w:pPr>
      <w:r w:rsidRPr="00DC67FD">
        <w:rPr>
          <w:noProof/>
          <w:szCs w:val="24"/>
        </w:rPr>
        <w:t>EP 290:</w:t>
      </w:r>
    </w:p>
    <w:p w14:paraId="162BE0DB" w14:textId="77777777" w:rsidR="007B4632" w:rsidRPr="005F3E7A" w:rsidRDefault="007B4632" w:rsidP="007B4632">
      <w:pPr>
        <w:pStyle w:val="ListParagraph"/>
        <w:tabs>
          <w:tab w:val="left" w:pos="720"/>
        </w:tabs>
        <w:spacing w:before="240"/>
        <w:textAlignment w:val="baseline"/>
        <w:rPr>
          <w:noProof/>
          <w:color w:val="FF0000"/>
          <w:szCs w:val="24"/>
        </w:rPr>
      </w:pPr>
    </w:p>
    <w:p w14:paraId="162BE0DC" w14:textId="15DAC06F" w:rsidR="00996351" w:rsidRPr="00B1161B" w:rsidRDefault="00B1161B" w:rsidP="00073338">
      <w:pPr>
        <w:numPr>
          <w:ilvl w:val="0"/>
          <w:numId w:val="2"/>
        </w:numPr>
        <w:tabs>
          <w:tab w:val="left" w:pos="720"/>
        </w:tabs>
        <w:spacing w:before="240" w:after="120"/>
        <w:textAlignment w:val="baseline"/>
        <w:rPr>
          <w:noProof/>
          <w:szCs w:val="24"/>
        </w:rPr>
      </w:pPr>
      <w:r w:rsidRPr="00B1161B">
        <w:rPr>
          <w:noProof/>
          <w:szCs w:val="24"/>
        </w:rPr>
        <w:t>List</w:t>
      </w:r>
      <w:r w:rsidR="00996351" w:rsidRPr="00B1161B">
        <w:rPr>
          <w:noProof/>
          <w:szCs w:val="24"/>
        </w:rPr>
        <w:t xml:space="preserve"> </w:t>
      </w:r>
      <w:r w:rsidRPr="00B1161B">
        <w:rPr>
          <w:noProof/>
          <w:szCs w:val="24"/>
        </w:rPr>
        <w:t xml:space="preserve">the five key elements of a </w:t>
      </w:r>
      <w:r w:rsidR="00A04EE9">
        <w:rPr>
          <w:noProof/>
          <w:szCs w:val="24"/>
        </w:rPr>
        <w:t>r</w:t>
      </w:r>
      <w:r w:rsidR="00A04EE9" w:rsidRPr="00B1161B">
        <w:rPr>
          <w:noProof/>
          <w:szCs w:val="24"/>
        </w:rPr>
        <w:t xml:space="preserve">ating </w:t>
      </w:r>
      <w:r w:rsidR="00A04EE9">
        <w:rPr>
          <w:noProof/>
          <w:szCs w:val="24"/>
        </w:rPr>
        <w:t>n</w:t>
      </w:r>
      <w:r w:rsidR="00A04EE9" w:rsidRPr="00B1161B">
        <w:rPr>
          <w:noProof/>
          <w:szCs w:val="24"/>
        </w:rPr>
        <w:t xml:space="preserve">arrative </w:t>
      </w:r>
      <w:r w:rsidRPr="00B1161B">
        <w:rPr>
          <w:noProof/>
          <w:szCs w:val="24"/>
        </w:rPr>
        <w:t xml:space="preserve">and describe </w:t>
      </w:r>
      <w:r>
        <w:rPr>
          <w:noProof/>
          <w:szCs w:val="24"/>
        </w:rPr>
        <w:t>their purpose in the rating decision</w:t>
      </w:r>
      <w:r w:rsidRPr="00B1161B">
        <w:rPr>
          <w:noProof/>
          <w:szCs w:val="24"/>
        </w:rPr>
        <w:t>.</w:t>
      </w:r>
    </w:p>
    <w:p w14:paraId="162BE0DD" w14:textId="77777777" w:rsidR="00B1161B" w:rsidRPr="00A87CBE" w:rsidRDefault="00996351" w:rsidP="00996351">
      <w:pPr>
        <w:rPr>
          <w:noProof/>
          <w:szCs w:val="24"/>
        </w:rPr>
      </w:pPr>
      <w:r w:rsidRPr="00B1161B">
        <w:rPr>
          <w:b/>
          <w:noProof/>
          <w:szCs w:val="24"/>
        </w:rPr>
        <w:t xml:space="preserve">    </w:t>
      </w:r>
      <w:r w:rsidR="004D6FB5" w:rsidRPr="00B1161B">
        <w:rPr>
          <w:b/>
          <w:noProof/>
          <w:szCs w:val="24"/>
        </w:rPr>
        <w:t xml:space="preserve"> </w:t>
      </w:r>
      <w:r w:rsidRPr="00B1161B">
        <w:rPr>
          <w:b/>
          <w:noProof/>
          <w:szCs w:val="24"/>
        </w:rPr>
        <w:t xml:space="preserve"> </w:t>
      </w:r>
      <w:r w:rsidR="00B1161B" w:rsidRPr="00B1161B">
        <w:rPr>
          <w:b/>
          <w:noProof/>
          <w:szCs w:val="24"/>
        </w:rPr>
        <w:tab/>
      </w:r>
      <w:r w:rsidRPr="00A87CBE">
        <w:rPr>
          <w:noProof/>
          <w:szCs w:val="24"/>
        </w:rPr>
        <w:t>1.</w:t>
      </w:r>
    </w:p>
    <w:p w14:paraId="162BE0DE" w14:textId="77777777" w:rsidR="00B1161B" w:rsidRPr="00A87CBE" w:rsidRDefault="00996351" w:rsidP="00B1161B">
      <w:pPr>
        <w:ind w:firstLine="720"/>
        <w:rPr>
          <w:noProof/>
          <w:szCs w:val="24"/>
        </w:rPr>
      </w:pPr>
      <w:r w:rsidRPr="00A87CBE">
        <w:rPr>
          <w:noProof/>
          <w:szCs w:val="24"/>
        </w:rPr>
        <w:t xml:space="preserve">2.  </w:t>
      </w:r>
    </w:p>
    <w:p w14:paraId="162BE0DF" w14:textId="77777777" w:rsidR="00996351" w:rsidRPr="00A87CBE" w:rsidRDefault="00996351" w:rsidP="00B1161B">
      <w:pPr>
        <w:ind w:left="720"/>
        <w:rPr>
          <w:noProof/>
          <w:szCs w:val="24"/>
        </w:rPr>
      </w:pPr>
      <w:r w:rsidRPr="00A87CBE">
        <w:rPr>
          <w:noProof/>
          <w:szCs w:val="24"/>
        </w:rPr>
        <w:t>3</w:t>
      </w:r>
      <w:r w:rsidR="00B1161B" w:rsidRPr="00A87CBE">
        <w:rPr>
          <w:noProof/>
          <w:szCs w:val="24"/>
        </w:rPr>
        <w:t>.</w:t>
      </w:r>
      <w:r w:rsidRPr="00A87CBE">
        <w:rPr>
          <w:noProof/>
          <w:szCs w:val="24"/>
        </w:rPr>
        <w:t xml:space="preserve"> </w:t>
      </w:r>
    </w:p>
    <w:p w14:paraId="162BE0E0" w14:textId="77777777" w:rsidR="00B1161B" w:rsidRPr="00A87CBE" w:rsidRDefault="00996351" w:rsidP="00996351">
      <w:pPr>
        <w:rPr>
          <w:noProof/>
          <w:szCs w:val="24"/>
        </w:rPr>
      </w:pPr>
      <w:r w:rsidRPr="00A87CBE">
        <w:rPr>
          <w:noProof/>
          <w:szCs w:val="24"/>
        </w:rPr>
        <w:t xml:space="preserve">      </w:t>
      </w:r>
      <w:r w:rsidR="00B1161B" w:rsidRPr="00A87CBE">
        <w:rPr>
          <w:noProof/>
          <w:szCs w:val="24"/>
        </w:rPr>
        <w:tab/>
      </w:r>
      <w:r w:rsidRPr="00A87CBE">
        <w:rPr>
          <w:noProof/>
          <w:szCs w:val="24"/>
        </w:rPr>
        <w:t>4.</w:t>
      </w:r>
      <w:r w:rsidR="001A6617" w:rsidRPr="00A87CBE">
        <w:rPr>
          <w:noProof/>
          <w:szCs w:val="24"/>
        </w:rPr>
        <w:t xml:space="preserve"> </w:t>
      </w:r>
    </w:p>
    <w:p w14:paraId="162BE0E1" w14:textId="77777777" w:rsidR="00996351" w:rsidRPr="00A87CBE" w:rsidRDefault="00996351" w:rsidP="00B1161B">
      <w:pPr>
        <w:ind w:firstLine="720"/>
        <w:rPr>
          <w:noProof/>
          <w:szCs w:val="24"/>
        </w:rPr>
      </w:pPr>
      <w:r w:rsidRPr="00A87CBE">
        <w:rPr>
          <w:noProof/>
          <w:szCs w:val="24"/>
        </w:rPr>
        <w:t>5.</w:t>
      </w:r>
    </w:p>
    <w:p w14:paraId="162BE0E2" w14:textId="77777777" w:rsidR="00992628" w:rsidRPr="005F3E7A" w:rsidRDefault="00992628" w:rsidP="00996351">
      <w:pPr>
        <w:rPr>
          <w:b/>
          <w:noProof/>
          <w:color w:val="FF0000"/>
          <w:szCs w:val="24"/>
        </w:rPr>
      </w:pPr>
    </w:p>
    <w:p w14:paraId="162BE0E3" w14:textId="77777777" w:rsidR="007B4632" w:rsidRPr="005F3E7A" w:rsidRDefault="007B4632" w:rsidP="00996351">
      <w:pPr>
        <w:rPr>
          <w:b/>
          <w:noProof/>
          <w:color w:val="FF0000"/>
          <w:szCs w:val="24"/>
        </w:rPr>
      </w:pPr>
    </w:p>
    <w:p w14:paraId="162BE0E4" w14:textId="3E05ECF4" w:rsidR="00D67A62" w:rsidRDefault="00D67A62" w:rsidP="00073338">
      <w:pPr>
        <w:pStyle w:val="ListParagraph"/>
        <w:numPr>
          <w:ilvl w:val="0"/>
          <w:numId w:val="2"/>
        </w:numPr>
        <w:rPr>
          <w:noProof/>
          <w:szCs w:val="24"/>
        </w:rPr>
      </w:pPr>
      <w:r>
        <w:rPr>
          <w:noProof/>
          <w:szCs w:val="24"/>
        </w:rPr>
        <w:t xml:space="preserve">Identify six types of decisions you might find in the </w:t>
      </w:r>
      <w:r w:rsidR="00182D57">
        <w:rPr>
          <w:noProof/>
          <w:szCs w:val="24"/>
        </w:rPr>
        <w:t>d</w:t>
      </w:r>
      <w:r>
        <w:rPr>
          <w:noProof/>
          <w:szCs w:val="24"/>
        </w:rPr>
        <w:t xml:space="preserve">ecisions section of the </w:t>
      </w:r>
      <w:r w:rsidR="00A04EE9">
        <w:rPr>
          <w:noProof/>
          <w:szCs w:val="24"/>
        </w:rPr>
        <w:t>rating narrative</w:t>
      </w:r>
      <w:r>
        <w:rPr>
          <w:noProof/>
          <w:szCs w:val="24"/>
        </w:rPr>
        <w:t>.</w:t>
      </w:r>
    </w:p>
    <w:p w14:paraId="162BE0E5" w14:textId="77777777" w:rsidR="00D67A62" w:rsidRDefault="00D67A62" w:rsidP="00D67A62">
      <w:pPr>
        <w:rPr>
          <w:noProof/>
          <w:szCs w:val="24"/>
        </w:rPr>
      </w:pPr>
    </w:p>
    <w:p w14:paraId="162BE0E6" w14:textId="77777777" w:rsidR="00D67A62" w:rsidRDefault="00D67A62" w:rsidP="00D67A62">
      <w:pPr>
        <w:rPr>
          <w:noProof/>
          <w:szCs w:val="24"/>
        </w:rPr>
      </w:pPr>
    </w:p>
    <w:p w14:paraId="162BE0E7" w14:textId="77777777" w:rsidR="00D67A62" w:rsidRPr="00D67A62" w:rsidRDefault="00D67A62" w:rsidP="00D67A62">
      <w:pPr>
        <w:rPr>
          <w:noProof/>
          <w:szCs w:val="24"/>
        </w:rPr>
      </w:pPr>
    </w:p>
    <w:p w14:paraId="162BE0E8" w14:textId="77777777" w:rsidR="00A87CBE" w:rsidRDefault="00A87CBE">
      <w:pPr>
        <w:overflowPunct/>
        <w:autoSpaceDE/>
        <w:autoSpaceDN/>
        <w:adjustRightInd/>
        <w:spacing w:before="0"/>
        <w:rPr>
          <w:noProof/>
          <w:szCs w:val="24"/>
        </w:rPr>
      </w:pPr>
      <w:r>
        <w:rPr>
          <w:noProof/>
          <w:szCs w:val="24"/>
        </w:rPr>
        <w:br w:type="page"/>
      </w:r>
    </w:p>
    <w:p w14:paraId="162BE0E9" w14:textId="5DA9AD5E" w:rsidR="00992628" w:rsidRPr="00DC67FD" w:rsidRDefault="00B1161B" w:rsidP="00073338">
      <w:pPr>
        <w:pStyle w:val="ListParagraph"/>
        <w:numPr>
          <w:ilvl w:val="0"/>
          <w:numId w:val="2"/>
        </w:numPr>
        <w:rPr>
          <w:noProof/>
          <w:szCs w:val="24"/>
        </w:rPr>
      </w:pPr>
      <w:r>
        <w:rPr>
          <w:noProof/>
          <w:szCs w:val="24"/>
        </w:rPr>
        <w:lastRenderedPageBreak/>
        <w:t>What section</w:t>
      </w:r>
      <w:r w:rsidR="00992628" w:rsidRPr="00DC67FD">
        <w:rPr>
          <w:noProof/>
          <w:szCs w:val="24"/>
        </w:rPr>
        <w:t xml:space="preserve"> </w:t>
      </w:r>
      <w:r>
        <w:rPr>
          <w:noProof/>
          <w:szCs w:val="24"/>
        </w:rPr>
        <w:t xml:space="preserve">on a </w:t>
      </w:r>
      <w:r w:rsidR="00A04EE9">
        <w:rPr>
          <w:noProof/>
          <w:szCs w:val="24"/>
        </w:rPr>
        <w:t>rating codesheet</w:t>
      </w:r>
      <w:r w:rsidR="00A04EE9" w:rsidRPr="00DC67FD">
        <w:rPr>
          <w:noProof/>
          <w:szCs w:val="24"/>
        </w:rPr>
        <w:t xml:space="preserve"> </w:t>
      </w:r>
      <w:r w:rsidR="00992628" w:rsidRPr="00DC67FD">
        <w:rPr>
          <w:noProof/>
          <w:szCs w:val="24"/>
        </w:rPr>
        <w:t xml:space="preserve">can </w:t>
      </w:r>
      <w:r w:rsidR="00DC67FD" w:rsidRPr="00DC67FD">
        <w:rPr>
          <w:noProof/>
          <w:szCs w:val="24"/>
        </w:rPr>
        <w:t>a VSR</w:t>
      </w:r>
      <w:r w:rsidR="00992628" w:rsidRPr="00DC67FD">
        <w:rPr>
          <w:noProof/>
          <w:szCs w:val="24"/>
        </w:rPr>
        <w:t xml:space="preserve"> find the combined evaluation for </w:t>
      </w:r>
      <w:r w:rsidR="00E203BA">
        <w:rPr>
          <w:noProof/>
          <w:szCs w:val="24"/>
        </w:rPr>
        <w:t xml:space="preserve">service connection for </w:t>
      </w:r>
      <w:r w:rsidR="00992628" w:rsidRPr="00DC67FD">
        <w:rPr>
          <w:noProof/>
          <w:szCs w:val="24"/>
        </w:rPr>
        <w:t>a Veteran?</w:t>
      </w:r>
    </w:p>
    <w:p w14:paraId="162BE0EA" w14:textId="77777777" w:rsidR="00992628" w:rsidRDefault="00992628" w:rsidP="00992628">
      <w:pPr>
        <w:pStyle w:val="ListParagraph"/>
        <w:rPr>
          <w:noProof/>
          <w:color w:val="FF0000"/>
          <w:szCs w:val="24"/>
        </w:rPr>
      </w:pPr>
    </w:p>
    <w:p w14:paraId="162BE0EB" w14:textId="77777777" w:rsidR="00A87CBE" w:rsidRPr="005F3E7A" w:rsidRDefault="00A87CBE" w:rsidP="00992628">
      <w:pPr>
        <w:pStyle w:val="ListParagraph"/>
        <w:rPr>
          <w:noProof/>
          <w:color w:val="FF0000"/>
          <w:szCs w:val="24"/>
        </w:rPr>
      </w:pPr>
    </w:p>
    <w:p w14:paraId="162BE0EC" w14:textId="77777777" w:rsidR="007B4632" w:rsidRPr="005F3E7A" w:rsidRDefault="007B4632" w:rsidP="00992628">
      <w:pPr>
        <w:pStyle w:val="ListParagraph"/>
        <w:rPr>
          <w:noProof/>
          <w:color w:val="FF0000"/>
          <w:szCs w:val="24"/>
        </w:rPr>
      </w:pPr>
    </w:p>
    <w:p w14:paraId="162BE0ED" w14:textId="72B14116" w:rsidR="00992628" w:rsidRDefault="00F672B9" w:rsidP="00073338">
      <w:pPr>
        <w:pStyle w:val="ListParagraph"/>
        <w:numPr>
          <w:ilvl w:val="0"/>
          <w:numId w:val="2"/>
        </w:numPr>
        <w:rPr>
          <w:noProof/>
          <w:szCs w:val="24"/>
        </w:rPr>
      </w:pPr>
      <w:r w:rsidRPr="00F672B9">
        <w:rPr>
          <w:noProof/>
          <w:szCs w:val="24"/>
        </w:rPr>
        <w:t xml:space="preserve">If the only </w:t>
      </w:r>
      <w:r w:rsidR="00A04EE9">
        <w:rPr>
          <w:noProof/>
          <w:szCs w:val="24"/>
        </w:rPr>
        <w:t>c</w:t>
      </w:r>
      <w:r w:rsidR="00A04EE9" w:rsidRPr="00F672B9">
        <w:rPr>
          <w:noProof/>
          <w:szCs w:val="24"/>
        </w:rPr>
        <w:t xml:space="preserve">oded </w:t>
      </w:r>
      <w:r w:rsidR="00A04EE9">
        <w:rPr>
          <w:noProof/>
          <w:szCs w:val="24"/>
        </w:rPr>
        <w:t>c</w:t>
      </w:r>
      <w:r w:rsidR="00A04EE9" w:rsidRPr="00F672B9">
        <w:rPr>
          <w:noProof/>
          <w:szCs w:val="24"/>
        </w:rPr>
        <w:t xml:space="preserve">onclusion </w:t>
      </w:r>
      <w:r w:rsidRPr="00F672B9">
        <w:rPr>
          <w:noProof/>
          <w:szCs w:val="24"/>
        </w:rPr>
        <w:t xml:space="preserve">section that appears </w:t>
      </w:r>
      <w:r w:rsidR="00C07DD4">
        <w:rPr>
          <w:noProof/>
          <w:szCs w:val="24"/>
        </w:rPr>
        <w:t>on the codesheet for an initial</w:t>
      </w:r>
      <w:r w:rsidRPr="00F672B9">
        <w:rPr>
          <w:noProof/>
          <w:szCs w:val="24"/>
        </w:rPr>
        <w:t xml:space="preserve"> claim is the </w:t>
      </w:r>
      <w:r w:rsidRPr="00F672B9">
        <w:rPr>
          <w:i/>
          <w:szCs w:val="24"/>
        </w:rPr>
        <w:t xml:space="preserve">Not Service Connected/Not Subject to Compensation </w:t>
      </w:r>
      <w:r w:rsidRPr="00F672B9">
        <w:rPr>
          <w:szCs w:val="24"/>
        </w:rPr>
        <w:t>section, what type of decision is being made by this rating</w:t>
      </w:r>
      <w:r w:rsidR="00992628" w:rsidRPr="00F672B9">
        <w:rPr>
          <w:noProof/>
          <w:szCs w:val="24"/>
        </w:rPr>
        <w:t>?</w:t>
      </w:r>
    </w:p>
    <w:p w14:paraId="162BE0EE" w14:textId="77777777" w:rsidR="00E203BA" w:rsidRPr="00E203BA" w:rsidRDefault="00E203BA" w:rsidP="00E203BA">
      <w:pPr>
        <w:rPr>
          <w:noProof/>
          <w:szCs w:val="24"/>
        </w:rPr>
      </w:pPr>
    </w:p>
    <w:p w14:paraId="162BE0F2" w14:textId="77777777" w:rsidR="00E203BA" w:rsidRPr="00E203BA" w:rsidRDefault="00E203BA" w:rsidP="00E203BA">
      <w:pPr>
        <w:rPr>
          <w:noProof/>
          <w:szCs w:val="24"/>
        </w:rPr>
      </w:pPr>
    </w:p>
    <w:p w14:paraId="162BE0F3" w14:textId="77777777" w:rsidR="00F672B9" w:rsidRDefault="00F672B9" w:rsidP="00F672B9">
      <w:pPr>
        <w:pStyle w:val="ListParagraph"/>
        <w:rPr>
          <w:noProof/>
          <w:szCs w:val="24"/>
        </w:rPr>
      </w:pPr>
    </w:p>
    <w:p w14:paraId="162BE0F4" w14:textId="77777777" w:rsidR="00A87CBE" w:rsidRPr="00F672B9" w:rsidRDefault="00A87CBE" w:rsidP="00F672B9">
      <w:pPr>
        <w:pStyle w:val="ListParagraph"/>
        <w:rPr>
          <w:noProof/>
          <w:szCs w:val="24"/>
        </w:rPr>
      </w:pPr>
    </w:p>
    <w:p w14:paraId="162BE0F5" w14:textId="7120300D" w:rsidR="00992628" w:rsidRDefault="00F672B9" w:rsidP="00F672B9">
      <w:pPr>
        <w:pStyle w:val="ListParagraph"/>
        <w:numPr>
          <w:ilvl w:val="0"/>
          <w:numId w:val="2"/>
        </w:numPr>
        <w:rPr>
          <w:noProof/>
          <w:szCs w:val="24"/>
        </w:rPr>
      </w:pPr>
      <w:r>
        <w:rPr>
          <w:noProof/>
          <w:szCs w:val="24"/>
        </w:rPr>
        <w:t xml:space="preserve">In what system will a VSR both generate an award </w:t>
      </w:r>
      <w:r w:rsidR="00E203BA">
        <w:rPr>
          <w:noProof/>
          <w:szCs w:val="24"/>
        </w:rPr>
        <w:t xml:space="preserve">and create a </w:t>
      </w:r>
      <w:r w:rsidR="00A04EE9">
        <w:rPr>
          <w:noProof/>
          <w:szCs w:val="24"/>
        </w:rPr>
        <w:t>decision notice</w:t>
      </w:r>
      <w:r w:rsidR="00E203BA">
        <w:rPr>
          <w:noProof/>
          <w:szCs w:val="24"/>
        </w:rPr>
        <w:t xml:space="preserve"> using the RADL functionality?</w:t>
      </w:r>
    </w:p>
    <w:p w14:paraId="162BE0F6" w14:textId="77777777" w:rsidR="00E203BA" w:rsidRDefault="00E203BA" w:rsidP="00E203BA">
      <w:pPr>
        <w:rPr>
          <w:noProof/>
          <w:szCs w:val="24"/>
        </w:rPr>
      </w:pPr>
    </w:p>
    <w:p w14:paraId="162BE0F7" w14:textId="77777777" w:rsidR="00A87CBE" w:rsidRPr="00E203BA" w:rsidRDefault="00A87CBE" w:rsidP="00E203BA">
      <w:pPr>
        <w:rPr>
          <w:noProof/>
          <w:szCs w:val="24"/>
        </w:rPr>
      </w:pPr>
    </w:p>
    <w:p w14:paraId="162BE0F8" w14:textId="77777777" w:rsidR="00F672B9" w:rsidRDefault="00F672B9" w:rsidP="00F672B9">
      <w:pPr>
        <w:pStyle w:val="ListParagraph"/>
        <w:rPr>
          <w:noProof/>
          <w:szCs w:val="24"/>
        </w:rPr>
      </w:pPr>
    </w:p>
    <w:p w14:paraId="162BE0F9" w14:textId="77777777" w:rsidR="00A87CBE" w:rsidRPr="00F672B9" w:rsidRDefault="00A87CBE" w:rsidP="00F672B9">
      <w:pPr>
        <w:pStyle w:val="ListParagraph"/>
        <w:rPr>
          <w:noProof/>
          <w:szCs w:val="24"/>
        </w:rPr>
      </w:pPr>
    </w:p>
    <w:p w14:paraId="162BE0FA" w14:textId="77777777" w:rsidR="00F672B9" w:rsidRDefault="00F672B9" w:rsidP="00F672B9">
      <w:pPr>
        <w:pStyle w:val="ListParagraph"/>
        <w:numPr>
          <w:ilvl w:val="0"/>
          <w:numId w:val="2"/>
        </w:numPr>
        <w:rPr>
          <w:noProof/>
          <w:szCs w:val="24"/>
        </w:rPr>
      </w:pPr>
      <w:r>
        <w:rPr>
          <w:noProof/>
          <w:szCs w:val="24"/>
        </w:rPr>
        <w:t xml:space="preserve">Provide the required elements of a decision notice for a rating that </w:t>
      </w:r>
      <w:r w:rsidRPr="004B2BA0">
        <w:rPr>
          <w:i/>
          <w:iCs/>
          <w:noProof/>
          <w:szCs w:val="24"/>
        </w:rPr>
        <w:t>grants compensation</w:t>
      </w:r>
      <w:r>
        <w:rPr>
          <w:noProof/>
          <w:szCs w:val="24"/>
        </w:rPr>
        <w:t xml:space="preserve"> benefits.</w:t>
      </w:r>
    </w:p>
    <w:p w14:paraId="162BE0FB" w14:textId="77777777" w:rsidR="00F672B9" w:rsidRDefault="00F672B9" w:rsidP="00F672B9">
      <w:pPr>
        <w:pStyle w:val="ListParagraph"/>
        <w:rPr>
          <w:noProof/>
          <w:szCs w:val="24"/>
        </w:rPr>
      </w:pPr>
    </w:p>
    <w:p w14:paraId="162BE0FC" w14:textId="77777777" w:rsidR="00E203BA" w:rsidRDefault="00E203BA" w:rsidP="00F672B9">
      <w:pPr>
        <w:pStyle w:val="ListParagraph"/>
        <w:rPr>
          <w:noProof/>
          <w:szCs w:val="24"/>
        </w:rPr>
      </w:pPr>
    </w:p>
    <w:p w14:paraId="162BE0FD" w14:textId="77777777" w:rsidR="00A87CBE" w:rsidRDefault="00A87CBE" w:rsidP="00F672B9">
      <w:pPr>
        <w:pStyle w:val="ListParagraph"/>
        <w:rPr>
          <w:noProof/>
          <w:szCs w:val="24"/>
        </w:rPr>
      </w:pPr>
    </w:p>
    <w:p w14:paraId="162BE0FE" w14:textId="77777777" w:rsidR="00E203BA" w:rsidRPr="00F672B9" w:rsidRDefault="00E203BA" w:rsidP="00F672B9">
      <w:pPr>
        <w:pStyle w:val="ListParagraph"/>
        <w:rPr>
          <w:noProof/>
          <w:szCs w:val="24"/>
        </w:rPr>
      </w:pPr>
    </w:p>
    <w:p w14:paraId="162BE0FF" w14:textId="77777777" w:rsidR="00F672B9" w:rsidRDefault="003D3F64" w:rsidP="00F672B9">
      <w:pPr>
        <w:pStyle w:val="ListParagraph"/>
        <w:numPr>
          <w:ilvl w:val="0"/>
          <w:numId w:val="2"/>
        </w:numPr>
        <w:rPr>
          <w:noProof/>
          <w:szCs w:val="24"/>
        </w:rPr>
      </w:pPr>
      <w:r>
        <w:rPr>
          <w:noProof/>
          <w:szCs w:val="24"/>
        </w:rPr>
        <w:t>What claims actions are specific to processing a rating decision for a visually impaired Veteran?</w:t>
      </w:r>
    </w:p>
    <w:p w14:paraId="162BE100" w14:textId="77777777" w:rsidR="00E203BA" w:rsidRDefault="00E203BA" w:rsidP="00E203BA">
      <w:pPr>
        <w:rPr>
          <w:noProof/>
          <w:szCs w:val="24"/>
        </w:rPr>
      </w:pPr>
    </w:p>
    <w:p w14:paraId="162BE101" w14:textId="77777777" w:rsidR="00E203BA" w:rsidRDefault="00E203BA" w:rsidP="00E203BA">
      <w:pPr>
        <w:rPr>
          <w:noProof/>
          <w:szCs w:val="24"/>
        </w:rPr>
      </w:pPr>
    </w:p>
    <w:p w14:paraId="162BE102" w14:textId="77777777" w:rsidR="00E203BA" w:rsidRPr="00E203BA" w:rsidRDefault="00E203BA" w:rsidP="00E203BA">
      <w:pPr>
        <w:rPr>
          <w:noProof/>
          <w:szCs w:val="24"/>
        </w:rPr>
      </w:pPr>
    </w:p>
    <w:sectPr w:rsidR="00E203BA" w:rsidRPr="00E203BA" w:rsidSect="00227FE2">
      <w:type w:val="continuous"/>
      <w:pgSz w:w="12240" w:h="15840" w:code="1"/>
      <w:pgMar w:top="1152"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862D7" w14:textId="77777777" w:rsidR="001B5018" w:rsidRDefault="001B5018">
      <w:pPr>
        <w:spacing w:before="0"/>
      </w:pPr>
      <w:r>
        <w:separator/>
      </w:r>
    </w:p>
  </w:endnote>
  <w:endnote w:type="continuationSeparator" w:id="0">
    <w:p w14:paraId="39C36A54" w14:textId="77777777" w:rsidR="001B5018" w:rsidRDefault="001B50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EF9A0" w14:textId="4823B716" w:rsidR="00046A6B" w:rsidRDefault="00046A6B" w:rsidP="00A02178">
    <w:pPr>
      <w:pStyle w:val="VBAFooter"/>
    </w:pPr>
    <w:r>
      <w:t xml:space="preserve">September 2020  </w:t>
    </w:r>
    <w:r>
      <w:tab/>
    </w:r>
    <w:r>
      <w:tab/>
      <w:t xml:space="preserve">Page </w:t>
    </w:r>
    <w:r>
      <w:fldChar w:fldCharType="begin"/>
    </w:r>
    <w:r>
      <w:instrText xml:space="preserve"> PAGE   \* MERGEFORMAT </w:instrText>
    </w:r>
    <w:r>
      <w:fldChar w:fldCharType="separate"/>
    </w:r>
    <w:r>
      <w:rPr>
        <w:noProof/>
      </w:rPr>
      <w:t>1</w:t>
    </w:r>
    <w:r>
      <w:fldChar w:fldCharType="end"/>
    </w:r>
  </w:p>
  <w:p w14:paraId="1D339DD6" w14:textId="77777777" w:rsidR="00046A6B" w:rsidRDefault="00046A6B" w:rsidP="00A02178">
    <w:pPr>
      <w:pStyle w:val="VBAFooter"/>
    </w:pPr>
  </w:p>
  <w:p w14:paraId="76835FDA" w14:textId="77777777" w:rsidR="00046A6B" w:rsidRDefault="00046A6B"/>
  <w:p w14:paraId="668D947D" w14:textId="77777777" w:rsidR="00046A6B" w:rsidRDefault="00046A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D4438" w14:textId="77777777" w:rsidR="001B5018" w:rsidRDefault="001B5018">
      <w:pPr>
        <w:spacing w:before="0"/>
      </w:pPr>
      <w:r>
        <w:separator/>
      </w:r>
    </w:p>
  </w:footnote>
  <w:footnote w:type="continuationSeparator" w:id="0">
    <w:p w14:paraId="3C791F1F" w14:textId="77777777" w:rsidR="001B5018" w:rsidRDefault="001B50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D0F0" w14:textId="76AE7A1F" w:rsidR="00046A6B" w:rsidRDefault="00046A6B">
    <w:pPr>
      <w:pStyle w:val="Header"/>
    </w:pPr>
  </w:p>
  <w:p w14:paraId="1E8FE496" w14:textId="77777777" w:rsidR="00046A6B" w:rsidRDefault="00046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320132A"/>
    <w:lvl w:ilvl="0">
      <w:numFmt w:val="decimal"/>
      <w:lvlText w:val="*"/>
      <w:lvlJc w:val="left"/>
    </w:lvl>
  </w:abstractNum>
  <w:abstractNum w:abstractNumId="1" w15:restartNumberingAfterBreak="0">
    <w:nsid w:val="1077474C"/>
    <w:multiLevelType w:val="hybridMultilevel"/>
    <w:tmpl w:val="FE20AD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839F1"/>
    <w:multiLevelType w:val="hybridMultilevel"/>
    <w:tmpl w:val="103E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91156"/>
    <w:multiLevelType w:val="hybridMultilevel"/>
    <w:tmpl w:val="FBD26D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82113"/>
    <w:multiLevelType w:val="hybridMultilevel"/>
    <w:tmpl w:val="1FCC1D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4D7435B"/>
    <w:multiLevelType w:val="hybridMultilevel"/>
    <w:tmpl w:val="5F62B7B4"/>
    <w:lvl w:ilvl="0" w:tplc="0F30E0E6">
      <w:numFmt w:val="bullet"/>
      <w:lvlText w:val="●"/>
      <w:lvlJc w:val="left"/>
      <w:pPr>
        <w:ind w:left="449" w:hanging="360"/>
      </w:pPr>
      <w:rPr>
        <w:rFonts w:ascii="MS UI Gothic" w:eastAsia="MS UI Gothic" w:hAnsi="MS UI Gothic" w:cs="MS UI Gothic" w:hint="default"/>
        <w:w w:val="100"/>
        <w:position w:val="3"/>
        <w:sz w:val="12"/>
        <w:szCs w:val="12"/>
      </w:rPr>
    </w:lvl>
    <w:lvl w:ilvl="1" w:tplc="93386CB2">
      <w:numFmt w:val="bullet"/>
      <w:lvlText w:val="•"/>
      <w:lvlJc w:val="left"/>
      <w:pPr>
        <w:ind w:left="1331" w:hanging="360"/>
      </w:pPr>
      <w:rPr>
        <w:rFonts w:hint="default"/>
      </w:rPr>
    </w:lvl>
    <w:lvl w:ilvl="2" w:tplc="685AC708">
      <w:numFmt w:val="bullet"/>
      <w:lvlText w:val="•"/>
      <w:lvlJc w:val="left"/>
      <w:pPr>
        <w:ind w:left="2223" w:hanging="360"/>
      </w:pPr>
      <w:rPr>
        <w:rFonts w:hint="default"/>
      </w:rPr>
    </w:lvl>
    <w:lvl w:ilvl="3" w:tplc="F6FA5ED8">
      <w:numFmt w:val="bullet"/>
      <w:lvlText w:val="•"/>
      <w:lvlJc w:val="left"/>
      <w:pPr>
        <w:ind w:left="3114" w:hanging="360"/>
      </w:pPr>
      <w:rPr>
        <w:rFonts w:hint="default"/>
      </w:rPr>
    </w:lvl>
    <w:lvl w:ilvl="4" w:tplc="2386309C">
      <w:numFmt w:val="bullet"/>
      <w:lvlText w:val="•"/>
      <w:lvlJc w:val="left"/>
      <w:pPr>
        <w:ind w:left="4006" w:hanging="360"/>
      </w:pPr>
      <w:rPr>
        <w:rFonts w:hint="default"/>
      </w:rPr>
    </w:lvl>
    <w:lvl w:ilvl="5" w:tplc="566C0962">
      <w:numFmt w:val="bullet"/>
      <w:lvlText w:val="•"/>
      <w:lvlJc w:val="left"/>
      <w:pPr>
        <w:ind w:left="4897" w:hanging="360"/>
      </w:pPr>
      <w:rPr>
        <w:rFonts w:hint="default"/>
      </w:rPr>
    </w:lvl>
    <w:lvl w:ilvl="6" w:tplc="2E280DDE">
      <w:numFmt w:val="bullet"/>
      <w:lvlText w:val="•"/>
      <w:lvlJc w:val="left"/>
      <w:pPr>
        <w:ind w:left="5789" w:hanging="360"/>
      </w:pPr>
      <w:rPr>
        <w:rFonts w:hint="default"/>
      </w:rPr>
    </w:lvl>
    <w:lvl w:ilvl="7" w:tplc="7B1C8230">
      <w:numFmt w:val="bullet"/>
      <w:lvlText w:val="•"/>
      <w:lvlJc w:val="left"/>
      <w:pPr>
        <w:ind w:left="6680" w:hanging="360"/>
      </w:pPr>
      <w:rPr>
        <w:rFonts w:hint="default"/>
      </w:rPr>
    </w:lvl>
    <w:lvl w:ilvl="8" w:tplc="D8805018">
      <w:numFmt w:val="bullet"/>
      <w:lvlText w:val="•"/>
      <w:lvlJc w:val="left"/>
      <w:pPr>
        <w:ind w:left="7572" w:hanging="360"/>
      </w:pPr>
      <w:rPr>
        <w:rFonts w:hint="default"/>
      </w:rPr>
    </w:lvl>
  </w:abstractNum>
  <w:abstractNum w:abstractNumId="6" w15:restartNumberingAfterBreak="0">
    <w:nsid w:val="191569E6"/>
    <w:multiLevelType w:val="hybridMultilevel"/>
    <w:tmpl w:val="D494C45C"/>
    <w:lvl w:ilvl="0" w:tplc="A60CB840">
      <w:numFmt w:val="bullet"/>
      <w:lvlText w:val="●"/>
      <w:lvlJc w:val="left"/>
      <w:pPr>
        <w:ind w:left="449" w:hanging="360"/>
      </w:pPr>
      <w:rPr>
        <w:rFonts w:ascii="MS UI Gothic" w:eastAsia="MS UI Gothic" w:hAnsi="MS UI Gothic" w:cs="MS UI Gothic" w:hint="default"/>
        <w:w w:val="100"/>
        <w:position w:val="3"/>
        <w:sz w:val="12"/>
        <w:szCs w:val="12"/>
      </w:rPr>
    </w:lvl>
    <w:lvl w:ilvl="1" w:tplc="11BA655A">
      <w:numFmt w:val="bullet"/>
      <w:lvlText w:val="•"/>
      <w:lvlJc w:val="left"/>
      <w:pPr>
        <w:ind w:left="1331" w:hanging="360"/>
      </w:pPr>
      <w:rPr>
        <w:rFonts w:hint="default"/>
      </w:rPr>
    </w:lvl>
    <w:lvl w:ilvl="2" w:tplc="B6509926">
      <w:numFmt w:val="bullet"/>
      <w:lvlText w:val="•"/>
      <w:lvlJc w:val="left"/>
      <w:pPr>
        <w:ind w:left="2223" w:hanging="360"/>
      </w:pPr>
      <w:rPr>
        <w:rFonts w:hint="default"/>
      </w:rPr>
    </w:lvl>
    <w:lvl w:ilvl="3" w:tplc="CBFE5CAA">
      <w:numFmt w:val="bullet"/>
      <w:lvlText w:val="•"/>
      <w:lvlJc w:val="left"/>
      <w:pPr>
        <w:ind w:left="3114" w:hanging="360"/>
      </w:pPr>
      <w:rPr>
        <w:rFonts w:hint="default"/>
      </w:rPr>
    </w:lvl>
    <w:lvl w:ilvl="4" w:tplc="73FA9734">
      <w:numFmt w:val="bullet"/>
      <w:lvlText w:val="•"/>
      <w:lvlJc w:val="left"/>
      <w:pPr>
        <w:ind w:left="4006" w:hanging="360"/>
      </w:pPr>
      <w:rPr>
        <w:rFonts w:hint="default"/>
      </w:rPr>
    </w:lvl>
    <w:lvl w:ilvl="5" w:tplc="1ABE593C">
      <w:numFmt w:val="bullet"/>
      <w:lvlText w:val="•"/>
      <w:lvlJc w:val="left"/>
      <w:pPr>
        <w:ind w:left="4897" w:hanging="360"/>
      </w:pPr>
      <w:rPr>
        <w:rFonts w:hint="default"/>
      </w:rPr>
    </w:lvl>
    <w:lvl w:ilvl="6" w:tplc="A810D8B8">
      <w:numFmt w:val="bullet"/>
      <w:lvlText w:val="•"/>
      <w:lvlJc w:val="left"/>
      <w:pPr>
        <w:ind w:left="5789" w:hanging="360"/>
      </w:pPr>
      <w:rPr>
        <w:rFonts w:hint="default"/>
      </w:rPr>
    </w:lvl>
    <w:lvl w:ilvl="7" w:tplc="AE9E5472">
      <w:numFmt w:val="bullet"/>
      <w:lvlText w:val="•"/>
      <w:lvlJc w:val="left"/>
      <w:pPr>
        <w:ind w:left="6680" w:hanging="360"/>
      </w:pPr>
      <w:rPr>
        <w:rFonts w:hint="default"/>
      </w:rPr>
    </w:lvl>
    <w:lvl w:ilvl="8" w:tplc="F702A49A">
      <w:numFmt w:val="bullet"/>
      <w:lvlText w:val="•"/>
      <w:lvlJc w:val="left"/>
      <w:pPr>
        <w:ind w:left="7572" w:hanging="360"/>
      </w:pPr>
      <w:rPr>
        <w:rFonts w:hint="default"/>
      </w:rPr>
    </w:lvl>
  </w:abstractNum>
  <w:abstractNum w:abstractNumId="7" w15:restartNumberingAfterBreak="0">
    <w:nsid w:val="19994258"/>
    <w:multiLevelType w:val="hybridMultilevel"/>
    <w:tmpl w:val="EC44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A0C38"/>
    <w:multiLevelType w:val="hybridMultilevel"/>
    <w:tmpl w:val="07C0C7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D6B96"/>
    <w:multiLevelType w:val="hybridMultilevel"/>
    <w:tmpl w:val="3F864644"/>
    <w:lvl w:ilvl="0" w:tplc="F37EF0DE">
      <w:numFmt w:val="bullet"/>
      <w:lvlText w:val="●"/>
      <w:lvlJc w:val="left"/>
      <w:pPr>
        <w:ind w:left="449" w:hanging="360"/>
      </w:pPr>
      <w:rPr>
        <w:rFonts w:ascii="MS UI Gothic" w:eastAsia="MS UI Gothic" w:hAnsi="MS UI Gothic" w:cs="MS UI Gothic" w:hint="default"/>
        <w:w w:val="100"/>
        <w:position w:val="3"/>
        <w:sz w:val="12"/>
        <w:szCs w:val="12"/>
      </w:rPr>
    </w:lvl>
    <w:lvl w:ilvl="1" w:tplc="1D5EF0E2">
      <w:numFmt w:val="bullet"/>
      <w:lvlText w:val="•"/>
      <w:lvlJc w:val="left"/>
      <w:pPr>
        <w:ind w:left="1331" w:hanging="360"/>
      </w:pPr>
      <w:rPr>
        <w:rFonts w:hint="default"/>
      </w:rPr>
    </w:lvl>
    <w:lvl w:ilvl="2" w:tplc="B0B0EBD4">
      <w:numFmt w:val="bullet"/>
      <w:lvlText w:val="•"/>
      <w:lvlJc w:val="left"/>
      <w:pPr>
        <w:ind w:left="2223" w:hanging="360"/>
      </w:pPr>
      <w:rPr>
        <w:rFonts w:hint="default"/>
      </w:rPr>
    </w:lvl>
    <w:lvl w:ilvl="3" w:tplc="E27C35DE">
      <w:numFmt w:val="bullet"/>
      <w:lvlText w:val="•"/>
      <w:lvlJc w:val="left"/>
      <w:pPr>
        <w:ind w:left="3114" w:hanging="360"/>
      </w:pPr>
      <w:rPr>
        <w:rFonts w:hint="default"/>
      </w:rPr>
    </w:lvl>
    <w:lvl w:ilvl="4" w:tplc="EF7AC1E0">
      <w:numFmt w:val="bullet"/>
      <w:lvlText w:val="•"/>
      <w:lvlJc w:val="left"/>
      <w:pPr>
        <w:ind w:left="4006" w:hanging="360"/>
      </w:pPr>
      <w:rPr>
        <w:rFonts w:hint="default"/>
      </w:rPr>
    </w:lvl>
    <w:lvl w:ilvl="5" w:tplc="1F683058">
      <w:numFmt w:val="bullet"/>
      <w:lvlText w:val="•"/>
      <w:lvlJc w:val="left"/>
      <w:pPr>
        <w:ind w:left="4897" w:hanging="360"/>
      </w:pPr>
      <w:rPr>
        <w:rFonts w:hint="default"/>
      </w:rPr>
    </w:lvl>
    <w:lvl w:ilvl="6" w:tplc="0A0A8820">
      <w:numFmt w:val="bullet"/>
      <w:lvlText w:val="•"/>
      <w:lvlJc w:val="left"/>
      <w:pPr>
        <w:ind w:left="5789" w:hanging="360"/>
      </w:pPr>
      <w:rPr>
        <w:rFonts w:hint="default"/>
      </w:rPr>
    </w:lvl>
    <w:lvl w:ilvl="7" w:tplc="B2DC4D38">
      <w:numFmt w:val="bullet"/>
      <w:lvlText w:val="•"/>
      <w:lvlJc w:val="left"/>
      <w:pPr>
        <w:ind w:left="6680" w:hanging="360"/>
      </w:pPr>
      <w:rPr>
        <w:rFonts w:hint="default"/>
      </w:rPr>
    </w:lvl>
    <w:lvl w:ilvl="8" w:tplc="B4C212D0">
      <w:numFmt w:val="bullet"/>
      <w:lvlText w:val="•"/>
      <w:lvlJc w:val="left"/>
      <w:pPr>
        <w:ind w:left="7572" w:hanging="360"/>
      </w:pPr>
      <w:rPr>
        <w:rFonts w:hint="default"/>
      </w:rPr>
    </w:lvl>
  </w:abstractNum>
  <w:abstractNum w:abstractNumId="10" w15:restartNumberingAfterBreak="0">
    <w:nsid w:val="1B276E49"/>
    <w:multiLevelType w:val="hybridMultilevel"/>
    <w:tmpl w:val="5AF260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870E94"/>
    <w:multiLevelType w:val="hybridMultilevel"/>
    <w:tmpl w:val="D1623D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8157C"/>
    <w:multiLevelType w:val="hybridMultilevel"/>
    <w:tmpl w:val="B23ADC46"/>
    <w:lvl w:ilvl="0" w:tplc="0D4EEE18">
      <w:numFmt w:val="bullet"/>
      <w:lvlText w:val="●"/>
      <w:lvlJc w:val="left"/>
      <w:pPr>
        <w:ind w:left="449" w:hanging="360"/>
      </w:pPr>
      <w:rPr>
        <w:rFonts w:ascii="MS UI Gothic" w:eastAsia="MS UI Gothic" w:hAnsi="MS UI Gothic" w:cs="MS UI Gothic" w:hint="default"/>
        <w:w w:val="100"/>
        <w:position w:val="3"/>
        <w:sz w:val="12"/>
        <w:szCs w:val="12"/>
      </w:rPr>
    </w:lvl>
    <w:lvl w:ilvl="1" w:tplc="D54EBDB4">
      <w:numFmt w:val="bullet"/>
      <w:lvlText w:val="•"/>
      <w:lvlJc w:val="left"/>
      <w:pPr>
        <w:ind w:left="1331" w:hanging="360"/>
      </w:pPr>
      <w:rPr>
        <w:rFonts w:hint="default"/>
      </w:rPr>
    </w:lvl>
    <w:lvl w:ilvl="2" w:tplc="4D24D70C">
      <w:numFmt w:val="bullet"/>
      <w:lvlText w:val="•"/>
      <w:lvlJc w:val="left"/>
      <w:pPr>
        <w:ind w:left="2223" w:hanging="360"/>
      </w:pPr>
      <w:rPr>
        <w:rFonts w:hint="default"/>
      </w:rPr>
    </w:lvl>
    <w:lvl w:ilvl="3" w:tplc="62501B6A">
      <w:numFmt w:val="bullet"/>
      <w:lvlText w:val="•"/>
      <w:lvlJc w:val="left"/>
      <w:pPr>
        <w:ind w:left="3114" w:hanging="360"/>
      </w:pPr>
      <w:rPr>
        <w:rFonts w:hint="default"/>
      </w:rPr>
    </w:lvl>
    <w:lvl w:ilvl="4" w:tplc="36B06EB6">
      <w:numFmt w:val="bullet"/>
      <w:lvlText w:val="•"/>
      <w:lvlJc w:val="left"/>
      <w:pPr>
        <w:ind w:left="4006" w:hanging="360"/>
      </w:pPr>
      <w:rPr>
        <w:rFonts w:hint="default"/>
      </w:rPr>
    </w:lvl>
    <w:lvl w:ilvl="5" w:tplc="B6C06DF4">
      <w:numFmt w:val="bullet"/>
      <w:lvlText w:val="•"/>
      <w:lvlJc w:val="left"/>
      <w:pPr>
        <w:ind w:left="4897" w:hanging="360"/>
      </w:pPr>
      <w:rPr>
        <w:rFonts w:hint="default"/>
      </w:rPr>
    </w:lvl>
    <w:lvl w:ilvl="6" w:tplc="B91CFE26">
      <w:numFmt w:val="bullet"/>
      <w:lvlText w:val="•"/>
      <w:lvlJc w:val="left"/>
      <w:pPr>
        <w:ind w:left="5789" w:hanging="360"/>
      </w:pPr>
      <w:rPr>
        <w:rFonts w:hint="default"/>
      </w:rPr>
    </w:lvl>
    <w:lvl w:ilvl="7" w:tplc="992A4502">
      <w:numFmt w:val="bullet"/>
      <w:lvlText w:val="•"/>
      <w:lvlJc w:val="left"/>
      <w:pPr>
        <w:ind w:left="6680" w:hanging="360"/>
      </w:pPr>
      <w:rPr>
        <w:rFonts w:hint="default"/>
      </w:rPr>
    </w:lvl>
    <w:lvl w:ilvl="8" w:tplc="CD44250E">
      <w:numFmt w:val="bullet"/>
      <w:lvlText w:val="•"/>
      <w:lvlJc w:val="left"/>
      <w:pPr>
        <w:ind w:left="7572" w:hanging="360"/>
      </w:pPr>
      <w:rPr>
        <w:rFonts w:hint="default"/>
      </w:rPr>
    </w:lvl>
  </w:abstractNum>
  <w:abstractNum w:abstractNumId="1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072ED"/>
    <w:multiLevelType w:val="hybridMultilevel"/>
    <w:tmpl w:val="2260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62E5D"/>
    <w:multiLevelType w:val="hybridMultilevel"/>
    <w:tmpl w:val="DD989E36"/>
    <w:lvl w:ilvl="0" w:tplc="E96680D8">
      <w:numFmt w:val="bullet"/>
      <w:lvlText w:val="●"/>
      <w:lvlJc w:val="left"/>
      <w:pPr>
        <w:ind w:left="453" w:hanging="361"/>
      </w:pPr>
      <w:rPr>
        <w:rFonts w:ascii="MS UI Gothic" w:eastAsia="MS UI Gothic" w:hAnsi="MS UI Gothic" w:cs="MS UI Gothic" w:hint="default"/>
        <w:w w:val="100"/>
        <w:sz w:val="12"/>
        <w:szCs w:val="12"/>
      </w:rPr>
    </w:lvl>
    <w:lvl w:ilvl="1" w:tplc="5E8479AA">
      <w:numFmt w:val="bullet"/>
      <w:lvlText w:val="•"/>
      <w:lvlJc w:val="left"/>
      <w:pPr>
        <w:ind w:left="1349" w:hanging="361"/>
      </w:pPr>
      <w:rPr>
        <w:rFonts w:hint="default"/>
      </w:rPr>
    </w:lvl>
    <w:lvl w:ilvl="2" w:tplc="D60E6748">
      <w:numFmt w:val="bullet"/>
      <w:lvlText w:val="•"/>
      <w:lvlJc w:val="left"/>
      <w:pPr>
        <w:ind w:left="2239" w:hanging="361"/>
      </w:pPr>
      <w:rPr>
        <w:rFonts w:hint="default"/>
      </w:rPr>
    </w:lvl>
    <w:lvl w:ilvl="3" w:tplc="CAA81E6A">
      <w:numFmt w:val="bullet"/>
      <w:lvlText w:val="•"/>
      <w:lvlJc w:val="left"/>
      <w:pPr>
        <w:ind w:left="3128" w:hanging="361"/>
      </w:pPr>
      <w:rPr>
        <w:rFonts w:hint="default"/>
      </w:rPr>
    </w:lvl>
    <w:lvl w:ilvl="4" w:tplc="2318BEC8">
      <w:numFmt w:val="bullet"/>
      <w:lvlText w:val="•"/>
      <w:lvlJc w:val="left"/>
      <w:pPr>
        <w:ind w:left="4018" w:hanging="361"/>
      </w:pPr>
      <w:rPr>
        <w:rFonts w:hint="default"/>
      </w:rPr>
    </w:lvl>
    <w:lvl w:ilvl="5" w:tplc="B5E46338">
      <w:numFmt w:val="bullet"/>
      <w:lvlText w:val="•"/>
      <w:lvlJc w:val="left"/>
      <w:pPr>
        <w:ind w:left="4907" w:hanging="361"/>
      </w:pPr>
      <w:rPr>
        <w:rFonts w:hint="default"/>
      </w:rPr>
    </w:lvl>
    <w:lvl w:ilvl="6" w:tplc="C4A6B91C">
      <w:numFmt w:val="bullet"/>
      <w:lvlText w:val="•"/>
      <w:lvlJc w:val="left"/>
      <w:pPr>
        <w:ind w:left="5797" w:hanging="361"/>
      </w:pPr>
      <w:rPr>
        <w:rFonts w:hint="default"/>
      </w:rPr>
    </w:lvl>
    <w:lvl w:ilvl="7" w:tplc="F9442D7E">
      <w:numFmt w:val="bullet"/>
      <w:lvlText w:val="•"/>
      <w:lvlJc w:val="left"/>
      <w:pPr>
        <w:ind w:left="6686" w:hanging="361"/>
      </w:pPr>
      <w:rPr>
        <w:rFonts w:hint="default"/>
      </w:rPr>
    </w:lvl>
    <w:lvl w:ilvl="8" w:tplc="7EB688CE">
      <w:numFmt w:val="bullet"/>
      <w:lvlText w:val="•"/>
      <w:lvlJc w:val="left"/>
      <w:pPr>
        <w:ind w:left="7576" w:hanging="361"/>
      </w:pPr>
      <w:rPr>
        <w:rFonts w:hint="default"/>
      </w:rPr>
    </w:lvl>
  </w:abstractNum>
  <w:abstractNum w:abstractNumId="16" w15:restartNumberingAfterBreak="0">
    <w:nsid w:val="31F547BF"/>
    <w:multiLevelType w:val="hybridMultilevel"/>
    <w:tmpl w:val="5168526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5322E"/>
    <w:multiLevelType w:val="hybridMultilevel"/>
    <w:tmpl w:val="8A82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722D5"/>
    <w:multiLevelType w:val="hybridMultilevel"/>
    <w:tmpl w:val="FEAA8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D0710"/>
    <w:multiLevelType w:val="hybridMultilevel"/>
    <w:tmpl w:val="9338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60B88"/>
    <w:multiLevelType w:val="hybridMultilevel"/>
    <w:tmpl w:val="2DB29518"/>
    <w:lvl w:ilvl="0" w:tplc="2D22B708">
      <w:numFmt w:val="bullet"/>
      <w:lvlText w:val="●"/>
      <w:lvlJc w:val="left"/>
      <w:pPr>
        <w:ind w:left="449" w:hanging="360"/>
      </w:pPr>
      <w:rPr>
        <w:rFonts w:ascii="MS UI Gothic" w:eastAsia="MS UI Gothic" w:hAnsi="MS UI Gothic" w:cs="MS UI Gothic" w:hint="default"/>
        <w:w w:val="100"/>
        <w:position w:val="3"/>
        <w:sz w:val="12"/>
        <w:szCs w:val="12"/>
      </w:rPr>
    </w:lvl>
    <w:lvl w:ilvl="1" w:tplc="45E833BA">
      <w:numFmt w:val="bullet"/>
      <w:lvlText w:val="•"/>
      <w:lvlJc w:val="left"/>
      <w:pPr>
        <w:ind w:left="1331" w:hanging="360"/>
      </w:pPr>
      <w:rPr>
        <w:rFonts w:hint="default"/>
      </w:rPr>
    </w:lvl>
    <w:lvl w:ilvl="2" w:tplc="CD3AAB68">
      <w:numFmt w:val="bullet"/>
      <w:lvlText w:val="•"/>
      <w:lvlJc w:val="left"/>
      <w:pPr>
        <w:ind w:left="2223" w:hanging="360"/>
      </w:pPr>
      <w:rPr>
        <w:rFonts w:hint="default"/>
      </w:rPr>
    </w:lvl>
    <w:lvl w:ilvl="3" w:tplc="3668A97A">
      <w:numFmt w:val="bullet"/>
      <w:lvlText w:val="•"/>
      <w:lvlJc w:val="left"/>
      <w:pPr>
        <w:ind w:left="3114" w:hanging="360"/>
      </w:pPr>
      <w:rPr>
        <w:rFonts w:hint="default"/>
      </w:rPr>
    </w:lvl>
    <w:lvl w:ilvl="4" w:tplc="25709822">
      <w:numFmt w:val="bullet"/>
      <w:lvlText w:val="•"/>
      <w:lvlJc w:val="left"/>
      <w:pPr>
        <w:ind w:left="4006" w:hanging="360"/>
      </w:pPr>
      <w:rPr>
        <w:rFonts w:hint="default"/>
      </w:rPr>
    </w:lvl>
    <w:lvl w:ilvl="5" w:tplc="B9D6D660">
      <w:numFmt w:val="bullet"/>
      <w:lvlText w:val="•"/>
      <w:lvlJc w:val="left"/>
      <w:pPr>
        <w:ind w:left="4897" w:hanging="360"/>
      </w:pPr>
      <w:rPr>
        <w:rFonts w:hint="default"/>
      </w:rPr>
    </w:lvl>
    <w:lvl w:ilvl="6" w:tplc="AB8E00B6">
      <w:numFmt w:val="bullet"/>
      <w:lvlText w:val="•"/>
      <w:lvlJc w:val="left"/>
      <w:pPr>
        <w:ind w:left="5789" w:hanging="360"/>
      </w:pPr>
      <w:rPr>
        <w:rFonts w:hint="default"/>
      </w:rPr>
    </w:lvl>
    <w:lvl w:ilvl="7" w:tplc="BE6CC7D0">
      <w:numFmt w:val="bullet"/>
      <w:lvlText w:val="•"/>
      <w:lvlJc w:val="left"/>
      <w:pPr>
        <w:ind w:left="6680" w:hanging="360"/>
      </w:pPr>
      <w:rPr>
        <w:rFonts w:hint="default"/>
      </w:rPr>
    </w:lvl>
    <w:lvl w:ilvl="8" w:tplc="FEFCD60C">
      <w:numFmt w:val="bullet"/>
      <w:lvlText w:val="•"/>
      <w:lvlJc w:val="left"/>
      <w:pPr>
        <w:ind w:left="7572" w:hanging="360"/>
      </w:pPr>
      <w:rPr>
        <w:rFonts w:hint="default"/>
      </w:rPr>
    </w:lvl>
  </w:abstractNum>
  <w:abstractNum w:abstractNumId="21" w15:restartNumberingAfterBreak="0">
    <w:nsid w:val="3BE17034"/>
    <w:multiLevelType w:val="hybridMultilevel"/>
    <w:tmpl w:val="8C10E510"/>
    <w:lvl w:ilvl="0" w:tplc="30F6A86A">
      <w:numFmt w:val="bullet"/>
      <w:lvlText w:val="●"/>
      <w:lvlJc w:val="left"/>
      <w:pPr>
        <w:ind w:left="1325" w:hanging="345"/>
      </w:pPr>
      <w:rPr>
        <w:rFonts w:ascii="MS UI Gothic" w:eastAsia="MS UI Gothic" w:hAnsi="MS UI Gothic" w:cs="MS UI Gothic" w:hint="default"/>
        <w:w w:val="100"/>
        <w:sz w:val="12"/>
        <w:szCs w:val="12"/>
      </w:rPr>
    </w:lvl>
    <w:lvl w:ilvl="1" w:tplc="85348168">
      <w:numFmt w:val="bullet"/>
      <w:lvlText w:val="•"/>
      <w:lvlJc w:val="left"/>
      <w:pPr>
        <w:ind w:left="1957" w:hanging="345"/>
      </w:pPr>
      <w:rPr>
        <w:rFonts w:hint="default"/>
      </w:rPr>
    </w:lvl>
    <w:lvl w:ilvl="2" w:tplc="E2D6D46A">
      <w:numFmt w:val="bullet"/>
      <w:lvlText w:val="•"/>
      <w:lvlJc w:val="left"/>
      <w:pPr>
        <w:ind w:left="2595" w:hanging="345"/>
      </w:pPr>
      <w:rPr>
        <w:rFonts w:hint="default"/>
      </w:rPr>
    </w:lvl>
    <w:lvl w:ilvl="3" w:tplc="8DEE808E">
      <w:numFmt w:val="bullet"/>
      <w:lvlText w:val="•"/>
      <w:lvlJc w:val="left"/>
      <w:pPr>
        <w:ind w:left="3233" w:hanging="345"/>
      </w:pPr>
      <w:rPr>
        <w:rFonts w:hint="default"/>
      </w:rPr>
    </w:lvl>
    <w:lvl w:ilvl="4" w:tplc="5C581062">
      <w:numFmt w:val="bullet"/>
      <w:lvlText w:val="•"/>
      <w:lvlJc w:val="left"/>
      <w:pPr>
        <w:ind w:left="3871" w:hanging="345"/>
      </w:pPr>
      <w:rPr>
        <w:rFonts w:hint="default"/>
      </w:rPr>
    </w:lvl>
    <w:lvl w:ilvl="5" w:tplc="CCDA6AE0">
      <w:numFmt w:val="bullet"/>
      <w:lvlText w:val="•"/>
      <w:lvlJc w:val="left"/>
      <w:pPr>
        <w:ind w:left="4509" w:hanging="345"/>
      </w:pPr>
      <w:rPr>
        <w:rFonts w:hint="default"/>
      </w:rPr>
    </w:lvl>
    <w:lvl w:ilvl="6" w:tplc="9802ED86">
      <w:numFmt w:val="bullet"/>
      <w:lvlText w:val="•"/>
      <w:lvlJc w:val="left"/>
      <w:pPr>
        <w:ind w:left="5146" w:hanging="345"/>
      </w:pPr>
      <w:rPr>
        <w:rFonts w:hint="default"/>
      </w:rPr>
    </w:lvl>
    <w:lvl w:ilvl="7" w:tplc="D83049D6">
      <w:numFmt w:val="bullet"/>
      <w:lvlText w:val="•"/>
      <w:lvlJc w:val="left"/>
      <w:pPr>
        <w:ind w:left="5784" w:hanging="345"/>
      </w:pPr>
      <w:rPr>
        <w:rFonts w:hint="default"/>
      </w:rPr>
    </w:lvl>
    <w:lvl w:ilvl="8" w:tplc="EAE4B316">
      <w:numFmt w:val="bullet"/>
      <w:lvlText w:val="•"/>
      <w:lvlJc w:val="left"/>
      <w:pPr>
        <w:ind w:left="6422" w:hanging="345"/>
      </w:pPr>
      <w:rPr>
        <w:rFonts w:hint="default"/>
      </w:rPr>
    </w:lvl>
  </w:abstractNum>
  <w:abstractNum w:abstractNumId="22" w15:restartNumberingAfterBreak="0">
    <w:nsid w:val="3EFB63FC"/>
    <w:multiLevelType w:val="hybridMultilevel"/>
    <w:tmpl w:val="C5A0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5572A"/>
    <w:multiLevelType w:val="hybridMultilevel"/>
    <w:tmpl w:val="4D8C4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9A1D6F"/>
    <w:multiLevelType w:val="hybridMultilevel"/>
    <w:tmpl w:val="C456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47861"/>
    <w:multiLevelType w:val="hybridMultilevel"/>
    <w:tmpl w:val="F5DC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A279C"/>
    <w:multiLevelType w:val="hybridMultilevel"/>
    <w:tmpl w:val="A7749B94"/>
    <w:lvl w:ilvl="0" w:tplc="20D87C48">
      <w:numFmt w:val="bullet"/>
      <w:lvlText w:val="●"/>
      <w:lvlJc w:val="left"/>
      <w:pPr>
        <w:ind w:left="449" w:hanging="360"/>
      </w:pPr>
      <w:rPr>
        <w:rFonts w:ascii="MS UI Gothic" w:eastAsia="MS UI Gothic" w:hAnsi="MS UI Gothic" w:cs="MS UI Gothic" w:hint="default"/>
        <w:w w:val="100"/>
        <w:sz w:val="12"/>
        <w:szCs w:val="12"/>
      </w:rPr>
    </w:lvl>
    <w:lvl w:ilvl="1" w:tplc="52585672">
      <w:numFmt w:val="bullet"/>
      <w:lvlText w:val="•"/>
      <w:lvlJc w:val="left"/>
      <w:pPr>
        <w:ind w:left="1331" w:hanging="360"/>
      </w:pPr>
      <w:rPr>
        <w:rFonts w:hint="default"/>
      </w:rPr>
    </w:lvl>
    <w:lvl w:ilvl="2" w:tplc="A4060106">
      <w:numFmt w:val="bullet"/>
      <w:lvlText w:val="•"/>
      <w:lvlJc w:val="left"/>
      <w:pPr>
        <w:ind w:left="2223" w:hanging="360"/>
      </w:pPr>
      <w:rPr>
        <w:rFonts w:hint="default"/>
      </w:rPr>
    </w:lvl>
    <w:lvl w:ilvl="3" w:tplc="B262DF9C">
      <w:numFmt w:val="bullet"/>
      <w:lvlText w:val="•"/>
      <w:lvlJc w:val="left"/>
      <w:pPr>
        <w:ind w:left="3114" w:hanging="360"/>
      </w:pPr>
      <w:rPr>
        <w:rFonts w:hint="default"/>
      </w:rPr>
    </w:lvl>
    <w:lvl w:ilvl="4" w:tplc="0E0ADA14">
      <w:numFmt w:val="bullet"/>
      <w:lvlText w:val="•"/>
      <w:lvlJc w:val="left"/>
      <w:pPr>
        <w:ind w:left="4006" w:hanging="360"/>
      </w:pPr>
      <w:rPr>
        <w:rFonts w:hint="default"/>
      </w:rPr>
    </w:lvl>
    <w:lvl w:ilvl="5" w:tplc="E634F52E">
      <w:numFmt w:val="bullet"/>
      <w:lvlText w:val="•"/>
      <w:lvlJc w:val="left"/>
      <w:pPr>
        <w:ind w:left="4897" w:hanging="360"/>
      </w:pPr>
      <w:rPr>
        <w:rFonts w:hint="default"/>
      </w:rPr>
    </w:lvl>
    <w:lvl w:ilvl="6" w:tplc="AE00D046">
      <w:numFmt w:val="bullet"/>
      <w:lvlText w:val="•"/>
      <w:lvlJc w:val="left"/>
      <w:pPr>
        <w:ind w:left="5789" w:hanging="360"/>
      </w:pPr>
      <w:rPr>
        <w:rFonts w:hint="default"/>
      </w:rPr>
    </w:lvl>
    <w:lvl w:ilvl="7" w:tplc="92F42638">
      <w:numFmt w:val="bullet"/>
      <w:lvlText w:val="•"/>
      <w:lvlJc w:val="left"/>
      <w:pPr>
        <w:ind w:left="6680" w:hanging="360"/>
      </w:pPr>
      <w:rPr>
        <w:rFonts w:hint="default"/>
      </w:rPr>
    </w:lvl>
    <w:lvl w:ilvl="8" w:tplc="A964D3CE">
      <w:numFmt w:val="bullet"/>
      <w:lvlText w:val="•"/>
      <w:lvlJc w:val="left"/>
      <w:pPr>
        <w:ind w:left="7572" w:hanging="360"/>
      </w:pPr>
      <w:rPr>
        <w:rFonts w:hint="default"/>
      </w:rPr>
    </w:lvl>
  </w:abstractNum>
  <w:abstractNum w:abstractNumId="27" w15:restartNumberingAfterBreak="0">
    <w:nsid w:val="5D996E24"/>
    <w:multiLevelType w:val="singleLevel"/>
    <w:tmpl w:val="85D47F0A"/>
    <w:lvl w:ilvl="0">
      <w:start w:val="1"/>
      <w:numFmt w:val="decimal"/>
      <w:lvlText w:val="%1."/>
      <w:legacy w:legacy="1" w:legacySpace="120" w:legacyIndent="360"/>
      <w:lvlJc w:val="left"/>
      <w:pPr>
        <w:ind w:left="720" w:hanging="360"/>
      </w:pPr>
    </w:lvl>
  </w:abstractNum>
  <w:abstractNum w:abstractNumId="28" w15:restartNumberingAfterBreak="0">
    <w:nsid w:val="5DE275FA"/>
    <w:multiLevelType w:val="hybridMultilevel"/>
    <w:tmpl w:val="3C002F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9" w15:restartNumberingAfterBreak="0">
    <w:nsid w:val="611F36BF"/>
    <w:multiLevelType w:val="hybridMultilevel"/>
    <w:tmpl w:val="FD985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D0866"/>
    <w:multiLevelType w:val="hybridMultilevel"/>
    <w:tmpl w:val="1392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33D28"/>
    <w:multiLevelType w:val="hybridMultilevel"/>
    <w:tmpl w:val="E8FC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82759"/>
    <w:multiLevelType w:val="hybridMultilevel"/>
    <w:tmpl w:val="7562A2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DF2"/>
    <w:multiLevelType w:val="hybridMultilevel"/>
    <w:tmpl w:val="ED60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E711E"/>
    <w:multiLevelType w:val="hybridMultilevel"/>
    <w:tmpl w:val="DDB639E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155F4"/>
    <w:multiLevelType w:val="hybridMultilevel"/>
    <w:tmpl w:val="6916E32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97996"/>
    <w:multiLevelType w:val="hybridMultilevel"/>
    <w:tmpl w:val="6A78FCA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A609B"/>
    <w:multiLevelType w:val="hybridMultilevel"/>
    <w:tmpl w:val="D39220C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A2106"/>
    <w:multiLevelType w:val="hybridMultilevel"/>
    <w:tmpl w:val="510E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F2ABC"/>
    <w:multiLevelType w:val="hybridMultilevel"/>
    <w:tmpl w:val="45CE60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8077FB"/>
    <w:multiLevelType w:val="hybridMultilevel"/>
    <w:tmpl w:val="35869F14"/>
    <w:lvl w:ilvl="0" w:tplc="5E94DEA4">
      <w:start w:val="1"/>
      <w:numFmt w:val="decimal"/>
      <w:lvlText w:val="%1."/>
      <w:lvlJc w:val="left"/>
      <w:pPr>
        <w:ind w:left="547" w:hanging="178"/>
      </w:pPr>
      <w:rPr>
        <w:rFonts w:ascii="Arial" w:eastAsia="Arial" w:hAnsi="Arial" w:cs="Arial" w:hint="default"/>
        <w:spacing w:val="-1"/>
        <w:w w:val="100"/>
        <w:sz w:val="16"/>
        <w:szCs w:val="16"/>
      </w:rPr>
    </w:lvl>
    <w:lvl w:ilvl="1" w:tplc="C6AC67AE">
      <w:numFmt w:val="bullet"/>
      <w:lvlText w:val="•"/>
      <w:lvlJc w:val="left"/>
      <w:pPr>
        <w:ind w:left="846" w:hanging="178"/>
      </w:pPr>
      <w:rPr>
        <w:rFonts w:hint="default"/>
      </w:rPr>
    </w:lvl>
    <w:lvl w:ilvl="2" w:tplc="11984746">
      <w:numFmt w:val="bullet"/>
      <w:lvlText w:val="•"/>
      <w:lvlJc w:val="left"/>
      <w:pPr>
        <w:ind w:left="1152" w:hanging="178"/>
      </w:pPr>
      <w:rPr>
        <w:rFonts w:hint="default"/>
      </w:rPr>
    </w:lvl>
    <w:lvl w:ilvl="3" w:tplc="B46AD1EA">
      <w:numFmt w:val="bullet"/>
      <w:lvlText w:val="•"/>
      <w:lvlJc w:val="left"/>
      <w:pPr>
        <w:ind w:left="1458" w:hanging="178"/>
      </w:pPr>
      <w:rPr>
        <w:rFonts w:hint="default"/>
      </w:rPr>
    </w:lvl>
    <w:lvl w:ilvl="4" w:tplc="9DE85700">
      <w:numFmt w:val="bullet"/>
      <w:lvlText w:val="•"/>
      <w:lvlJc w:val="left"/>
      <w:pPr>
        <w:ind w:left="1764" w:hanging="178"/>
      </w:pPr>
      <w:rPr>
        <w:rFonts w:hint="default"/>
      </w:rPr>
    </w:lvl>
    <w:lvl w:ilvl="5" w:tplc="18500C62">
      <w:numFmt w:val="bullet"/>
      <w:lvlText w:val="•"/>
      <w:lvlJc w:val="left"/>
      <w:pPr>
        <w:ind w:left="2071" w:hanging="178"/>
      </w:pPr>
      <w:rPr>
        <w:rFonts w:hint="default"/>
      </w:rPr>
    </w:lvl>
    <w:lvl w:ilvl="6" w:tplc="7E8E81F8">
      <w:numFmt w:val="bullet"/>
      <w:lvlText w:val="•"/>
      <w:lvlJc w:val="left"/>
      <w:pPr>
        <w:ind w:left="2377" w:hanging="178"/>
      </w:pPr>
      <w:rPr>
        <w:rFonts w:hint="default"/>
      </w:rPr>
    </w:lvl>
    <w:lvl w:ilvl="7" w:tplc="6818F7B6">
      <w:numFmt w:val="bullet"/>
      <w:lvlText w:val="•"/>
      <w:lvlJc w:val="left"/>
      <w:pPr>
        <w:ind w:left="2683" w:hanging="178"/>
      </w:pPr>
      <w:rPr>
        <w:rFonts w:hint="default"/>
      </w:rPr>
    </w:lvl>
    <w:lvl w:ilvl="8" w:tplc="C68219BA">
      <w:numFmt w:val="bullet"/>
      <w:lvlText w:val="•"/>
      <w:lvlJc w:val="left"/>
      <w:pPr>
        <w:ind w:left="2989" w:hanging="178"/>
      </w:pPr>
      <w:rPr>
        <w:rFonts w:hint="default"/>
      </w:rPr>
    </w:lvl>
  </w:abstractNum>
  <w:abstractNum w:abstractNumId="41" w15:restartNumberingAfterBreak="0">
    <w:nsid w:val="7A2D5B92"/>
    <w:multiLevelType w:val="hybridMultilevel"/>
    <w:tmpl w:val="5668358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A3432"/>
    <w:multiLevelType w:val="hybridMultilevel"/>
    <w:tmpl w:val="95F67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66350"/>
    <w:multiLevelType w:val="hybridMultilevel"/>
    <w:tmpl w:val="A410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3"/>
  </w:num>
  <w:num w:numId="4">
    <w:abstractNumId w:val="11"/>
  </w:num>
  <w:num w:numId="5">
    <w:abstractNumId w:val="10"/>
  </w:num>
  <w:num w:numId="6">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7">
    <w:abstractNumId w:val="22"/>
  </w:num>
  <w:num w:numId="8">
    <w:abstractNumId w:val="30"/>
  </w:num>
  <w:num w:numId="9">
    <w:abstractNumId w:val="19"/>
  </w:num>
  <w:num w:numId="10">
    <w:abstractNumId w:val="24"/>
  </w:num>
  <w:num w:numId="11">
    <w:abstractNumId w:val="2"/>
  </w:num>
  <w:num w:numId="12">
    <w:abstractNumId w:val="25"/>
  </w:num>
  <w:num w:numId="13">
    <w:abstractNumId w:val="43"/>
  </w:num>
  <w:num w:numId="14">
    <w:abstractNumId w:val="14"/>
  </w:num>
  <w:num w:numId="15">
    <w:abstractNumId w:val="42"/>
  </w:num>
  <w:num w:numId="16">
    <w:abstractNumId w:val="17"/>
  </w:num>
  <w:num w:numId="17">
    <w:abstractNumId w:val="33"/>
  </w:num>
  <w:num w:numId="18">
    <w:abstractNumId w:val="7"/>
  </w:num>
  <w:num w:numId="19">
    <w:abstractNumId w:val="31"/>
  </w:num>
  <w:num w:numId="20">
    <w:abstractNumId w:val="37"/>
  </w:num>
  <w:num w:numId="21">
    <w:abstractNumId w:val="41"/>
  </w:num>
  <w:num w:numId="22">
    <w:abstractNumId w:val="34"/>
  </w:num>
  <w:num w:numId="23">
    <w:abstractNumId w:val="36"/>
  </w:num>
  <w:num w:numId="24">
    <w:abstractNumId w:val="16"/>
  </w:num>
  <w:num w:numId="25">
    <w:abstractNumId w:val="4"/>
  </w:num>
  <w:num w:numId="26">
    <w:abstractNumId w:val="40"/>
  </w:num>
  <w:num w:numId="27">
    <w:abstractNumId w:val="21"/>
  </w:num>
  <w:num w:numId="28">
    <w:abstractNumId w:val="9"/>
  </w:num>
  <w:num w:numId="29">
    <w:abstractNumId w:val="6"/>
  </w:num>
  <w:num w:numId="30">
    <w:abstractNumId w:val="12"/>
  </w:num>
  <w:num w:numId="31">
    <w:abstractNumId w:val="20"/>
  </w:num>
  <w:num w:numId="32">
    <w:abstractNumId w:val="15"/>
  </w:num>
  <w:num w:numId="33">
    <w:abstractNumId w:val="26"/>
  </w:num>
  <w:num w:numId="34">
    <w:abstractNumId w:val="5"/>
  </w:num>
  <w:num w:numId="35">
    <w:abstractNumId w:val="38"/>
  </w:num>
  <w:num w:numId="36">
    <w:abstractNumId w:val="29"/>
  </w:num>
  <w:num w:numId="37">
    <w:abstractNumId w:val="18"/>
  </w:num>
  <w:num w:numId="38">
    <w:abstractNumId w:val="39"/>
  </w:num>
  <w:num w:numId="39">
    <w:abstractNumId w:val="3"/>
  </w:num>
  <w:num w:numId="40">
    <w:abstractNumId w:val="35"/>
  </w:num>
  <w:num w:numId="41">
    <w:abstractNumId w:val="1"/>
  </w:num>
  <w:num w:numId="42">
    <w:abstractNumId w:val="32"/>
  </w:num>
  <w:num w:numId="43">
    <w:abstractNumId w:val="8"/>
  </w:num>
  <w:num w:numId="44">
    <w:abstractNumId w:val="13"/>
  </w:num>
  <w:num w:numId="4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2B25"/>
    <w:rsid w:val="00002DF0"/>
    <w:rsid w:val="0000748F"/>
    <w:rsid w:val="00007BAA"/>
    <w:rsid w:val="00016484"/>
    <w:rsid w:val="00022213"/>
    <w:rsid w:val="00024121"/>
    <w:rsid w:val="00031530"/>
    <w:rsid w:val="00037BB1"/>
    <w:rsid w:val="0004093B"/>
    <w:rsid w:val="0004243A"/>
    <w:rsid w:val="00046A6B"/>
    <w:rsid w:val="00047E84"/>
    <w:rsid w:val="000503D0"/>
    <w:rsid w:val="000541A7"/>
    <w:rsid w:val="00054872"/>
    <w:rsid w:val="000560DD"/>
    <w:rsid w:val="00057991"/>
    <w:rsid w:val="00060A80"/>
    <w:rsid w:val="00062A12"/>
    <w:rsid w:val="00070125"/>
    <w:rsid w:val="00071738"/>
    <w:rsid w:val="00072B45"/>
    <w:rsid w:val="00073338"/>
    <w:rsid w:val="00073451"/>
    <w:rsid w:val="00074034"/>
    <w:rsid w:val="00077E20"/>
    <w:rsid w:val="00083267"/>
    <w:rsid w:val="00087795"/>
    <w:rsid w:val="00090FF6"/>
    <w:rsid w:val="000921D7"/>
    <w:rsid w:val="00092DB2"/>
    <w:rsid w:val="000950F7"/>
    <w:rsid w:val="000A064E"/>
    <w:rsid w:val="000A2237"/>
    <w:rsid w:val="000A2673"/>
    <w:rsid w:val="000A2E40"/>
    <w:rsid w:val="000A3234"/>
    <w:rsid w:val="000A3C65"/>
    <w:rsid w:val="000A6C09"/>
    <w:rsid w:val="000A7173"/>
    <w:rsid w:val="000B0FB0"/>
    <w:rsid w:val="000B1C11"/>
    <w:rsid w:val="000B44D3"/>
    <w:rsid w:val="000B4606"/>
    <w:rsid w:val="000C4E0D"/>
    <w:rsid w:val="000C4FFF"/>
    <w:rsid w:val="000C7746"/>
    <w:rsid w:val="000D321C"/>
    <w:rsid w:val="000E0622"/>
    <w:rsid w:val="000E1148"/>
    <w:rsid w:val="000E3279"/>
    <w:rsid w:val="000E3AE6"/>
    <w:rsid w:val="000F07E3"/>
    <w:rsid w:val="000F39BB"/>
    <w:rsid w:val="000F3C67"/>
    <w:rsid w:val="000F408A"/>
    <w:rsid w:val="0010004F"/>
    <w:rsid w:val="001026F8"/>
    <w:rsid w:val="00103949"/>
    <w:rsid w:val="00104EEA"/>
    <w:rsid w:val="00107379"/>
    <w:rsid w:val="00107837"/>
    <w:rsid w:val="00113D79"/>
    <w:rsid w:val="00117C78"/>
    <w:rsid w:val="00124C2C"/>
    <w:rsid w:val="00130860"/>
    <w:rsid w:val="00130A01"/>
    <w:rsid w:val="00136419"/>
    <w:rsid w:val="00144597"/>
    <w:rsid w:val="00147481"/>
    <w:rsid w:val="001541F6"/>
    <w:rsid w:val="001560AF"/>
    <w:rsid w:val="001569E0"/>
    <w:rsid w:val="001653F8"/>
    <w:rsid w:val="00165799"/>
    <w:rsid w:val="0017100B"/>
    <w:rsid w:val="00171DF7"/>
    <w:rsid w:val="0017729B"/>
    <w:rsid w:val="00182D57"/>
    <w:rsid w:val="00183A31"/>
    <w:rsid w:val="001848F3"/>
    <w:rsid w:val="0018557E"/>
    <w:rsid w:val="00187AA9"/>
    <w:rsid w:val="00191F44"/>
    <w:rsid w:val="001948B1"/>
    <w:rsid w:val="001A07DA"/>
    <w:rsid w:val="001A2C61"/>
    <w:rsid w:val="001A4274"/>
    <w:rsid w:val="001A60C8"/>
    <w:rsid w:val="001A6617"/>
    <w:rsid w:val="001A6B7A"/>
    <w:rsid w:val="001B1E8C"/>
    <w:rsid w:val="001B26E4"/>
    <w:rsid w:val="001B289F"/>
    <w:rsid w:val="001B3933"/>
    <w:rsid w:val="001B3FAE"/>
    <w:rsid w:val="001B5018"/>
    <w:rsid w:val="001C38D3"/>
    <w:rsid w:val="001D6882"/>
    <w:rsid w:val="001E669D"/>
    <w:rsid w:val="001F1598"/>
    <w:rsid w:val="001F5839"/>
    <w:rsid w:val="002002CF"/>
    <w:rsid w:val="00203935"/>
    <w:rsid w:val="002116C6"/>
    <w:rsid w:val="00214F00"/>
    <w:rsid w:val="002206DB"/>
    <w:rsid w:val="002207BD"/>
    <w:rsid w:val="0022082D"/>
    <w:rsid w:val="00220A42"/>
    <w:rsid w:val="00221A0C"/>
    <w:rsid w:val="00226042"/>
    <w:rsid w:val="00227FE2"/>
    <w:rsid w:val="00231DD6"/>
    <w:rsid w:val="00233EB9"/>
    <w:rsid w:val="00237459"/>
    <w:rsid w:val="00241820"/>
    <w:rsid w:val="00243FF1"/>
    <w:rsid w:val="00244323"/>
    <w:rsid w:val="00244857"/>
    <w:rsid w:val="00252DD2"/>
    <w:rsid w:val="002542CC"/>
    <w:rsid w:val="00254D10"/>
    <w:rsid w:val="00257D75"/>
    <w:rsid w:val="00262093"/>
    <w:rsid w:val="002624A0"/>
    <w:rsid w:val="0027101C"/>
    <w:rsid w:val="0027256D"/>
    <w:rsid w:val="00274F9C"/>
    <w:rsid w:val="00282F1E"/>
    <w:rsid w:val="00287390"/>
    <w:rsid w:val="002919B6"/>
    <w:rsid w:val="002A0C2C"/>
    <w:rsid w:val="002A6A6B"/>
    <w:rsid w:val="002A6F3B"/>
    <w:rsid w:val="002A785B"/>
    <w:rsid w:val="002B26D1"/>
    <w:rsid w:val="002B2893"/>
    <w:rsid w:val="002B2FDE"/>
    <w:rsid w:val="002C6238"/>
    <w:rsid w:val="002C6831"/>
    <w:rsid w:val="002C7297"/>
    <w:rsid w:val="002D030E"/>
    <w:rsid w:val="002D04C8"/>
    <w:rsid w:val="002D0DCC"/>
    <w:rsid w:val="002D20F2"/>
    <w:rsid w:val="002E51B6"/>
    <w:rsid w:val="002F0389"/>
    <w:rsid w:val="002F0B78"/>
    <w:rsid w:val="002F15F8"/>
    <w:rsid w:val="002F3D6F"/>
    <w:rsid w:val="002F6A68"/>
    <w:rsid w:val="002F7E4E"/>
    <w:rsid w:val="00303DF0"/>
    <w:rsid w:val="00307C41"/>
    <w:rsid w:val="00310D80"/>
    <w:rsid w:val="0031142A"/>
    <w:rsid w:val="00313B34"/>
    <w:rsid w:val="0031498B"/>
    <w:rsid w:val="00317B81"/>
    <w:rsid w:val="00330A6E"/>
    <w:rsid w:val="00332C17"/>
    <w:rsid w:val="00332DEB"/>
    <w:rsid w:val="003337AA"/>
    <w:rsid w:val="00335191"/>
    <w:rsid w:val="003352AA"/>
    <w:rsid w:val="00336146"/>
    <w:rsid w:val="00337944"/>
    <w:rsid w:val="00340A4C"/>
    <w:rsid w:val="00343E73"/>
    <w:rsid w:val="00355A08"/>
    <w:rsid w:val="00364545"/>
    <w:rsid w:val="00372DAF"/>
    <w:rsid w:val="00375E4E"/>
    <w:rsid w:val="00375F9B"/>
    <w:rsid w:val="003762CB"/>
    <w:rsid w:val="00376DDF"/>
    <w:rsid w:val="00381D9E"/>
    <w:rsid w:val="00383B34"/>
    <w:rsid w:val="003925F5"/>
    <w:rsid w:val="00393628"/>
    <w:rsid w:val="003946B3"/>
    <w:rsid w:val="003A1E08"/>
    <w:rsid w:val="003A432C"/>
    <w:rsid w:val="003A4A69"/>
    <w:rsid w:val="003A759E"/>
    <w:rsid w:val="003B0EF3"/>
    <w:rsid w:val="003B11BD"/>
    <w:rsid w:val="003C23D5"/>
    <w:rsid w:val="003C3F7E"/>
    <w:rsid w:val="003C7B5D"/>
    <w:rsid w:val="003D34DE"/>
    <w:rsid w:val="003D3F64"/>
    <w:rsid w:val="003D7237"/>
    <w:rsid w:val="003E0C5E"/>
    <w:rsid w:val="003E0CF1"/>
    <w:rsid w:val="003E19CC"/>
    <w:rsid w:val="003E1C5D"/>
    <w:rsid w:val="003E25CE"/>
    <w:rsid w:val="003E3C84"/>
    <w:rsid w:val="003F4626"/>
    <w:rsid w:val="003F546E"/>
    <w:rsid w:val="003F6A09"/>
    <w:rsid w:val="003F7729"/>
    <w:rsid w:val="003F7F6B"/>
    <w:rsid w:val="00401E1E"/>
    <w:rsid w:val="00414C57"/>
    <w:rsid w:val="004151AF"/>
    <w:rsid w:val="004222AC"/>
    <w:rsid w:val="0042547F"/>
    <w:rsid w:val="00431145"/>
    <w:rsid w:val="00431273"/>
    <w:rsid w:val="004327D5"/>
    <w:rsid w:val="00433DF6"/>
    <w:rsid w:val="004360D4"/>
    <w:rsid w:val="004403B4"/>
    <w:rsid w:val="004416B9"/>
    <w:rsid w:val="00442EC7"/>
    <w:rsid w:val="00450DF9"/>
    <w:rsid w:val="00453D8C"/>
    <w:rsid w:val="00454B5A"/>
    <w:rsid w:val="004608E1"/>
    <w:rsid w:val="00461DC3"/>
    <w:rsid w:val="00462B16"/>
    <w:rsid w:val="00462DFD"/>
    <w:rsid w:val="0046318B"/>
    <w:rsid w:val="0046578B"/>
    <w:rsid w:val="0047004F"/>
    <w:rsid w:val="00470D13"/>
    <w:rsid w:val="00473930"/>
    <w:rsid w:val="0047413F"/>
    <w:rsid w:val="00477741"/>
    <w:rsid w:val="004805EC"/>
    <w:rsid w:val="00482190"/>
    <w:rsid w:val="00484BA2"/>
    <w:rsid w:val="00485D66"/>
    <w:rsid w:val="004866DD"/>
    <w:rsid w:val="00487A84"/>
    <w:rsid w:val="00490710"/>
    <w:rsid w:val="00495EA1"/>
    <w:rsid w:val="004A3D60"/>
    <w:rsid w:val="004A6464"/>
    <w:rsid w:val="004A7346"/>
    <w:rsid w:val="004B0D86"/>
    <w:rsid w:val="004B2BA0"/>
    <w:rsid w:val="004C0257"/>
    <w:rsid w:val="004C6DDE"/>
    <w:rsid w:val="004D0272"/>
    <w:rsid w:val="004D384B"/>
    <w:rsid w:val="004D44C1"/>
    <w:rsid w:val="004D5B03"/>
    <w:rsid w:val="004D6FB5"/>
    <w:rsid w:val="004D778F"/>
    <w:rsid w:val="004E0294"/>
    <w:rsid w:val="004E6655"/>
    <w:rsid w:val="004F0921"/>
    <w:rsid w:val="004F1805"/>
    <w:rsid w:val="004F4510"/>
    <w:rsid w:val="004F4DA6"/>
    <w:rsid w:val="004F5007"/>
    <w:rsid w:val="00501054"/>
    <w:rsid w:val="0050469F"/>
    <w:rsid w:val="00504D79"/>
    <w:rsid w:val="0051019C"/>
    <w:rsid w:val="0051635F"/>
    <w:rsid w:val="005175F0"/>
    <w:rsid w:val="00520281"/>
    <w:rsid w:val="00530883"/>
    <w:rsid w:val="0053508B"/>
    <w:rsid w:val="005361DF"/>
    <w:rsid w:val="00540CE0"/>
    <w:rsid w:val="00543D13"/>
    <w:rsid w:val="005540CF"/>
    <w:rsid w:val="00554BC9"/>
    <w:rsid w:val="00557955"/>
    <w:rsid w:val="0056407F"/>
    <w:rsid w:val="00566741"/>
    <w:rsid w:val="005808DB"/>
    <w:rsid w:val="00580952"/>
    <w:rsid w:val="0058166F"/>
    <w:rsid w:val="00590FE5"/>
    <w:rsid w:val="005945D3"/>
    <w:rsid w:val="00595EF8"/>
    <w:rsid w:val="0059633D"/>
    <w:rsid w:val="005976F8"/>
    <w:rsid w:val="005A0B59"/>
    <w:rsid w:val="005A2659"/>
    <w:rsid w:val="005A3495"/>
    <w:rsid w:val="005A78BC"/>
    <w:rsid w:val="005B3A59"/>
    <w:rsid w:val="005B3C40"/>
    <w:rsid w:val="005B406A"/>
    <w:rsid w:val="005B4599"/>
    <w:rsid w:val="005B79D5"/>
    <w:rsid w:val="005C02E5"/>
    <w:rsid w:val="005C04BB"/>
    <w:rsid w:val="005C0546"/>
    <w:rsid w:val="005C1B7E"/>
    <w:rsid w:val="005C370B"/>
    <w:rsid w:val="005C3D06"/>
    <w:rsid w:val="005C5D43"/>
    <w:rsid w:val="005C62E8"/>
    <w:rsid w:val="005D0E78"/>
    <w:rsid w:val="005D1CE6"/>
    <w:rsid w:val="005D2640"/>
    <w:rsid w:val="005D2FB5"/>
    <w:rsid w:val="005E0400"/>
    <w:rsid w:val="005E400F"/>
    <w:rsid w:val="005E4598"/>
    <w:rsid w:val="005E6CC5"/>
    <w:rsid w:val="005F0354"/>
    <w:rsid w:val="005F112D"/>
    <w:rsid w:val="005F1298"/>
    <w:rsid w:val="005F2568"/>
    <w:rsid w:val="005F3E7A"/>
    <w:rsid w:val="005F540A"/>
    <w:rsid w:val="00600559"/>
    <w:rsid w:val="00603312"/>
    <w:rsid w:val="00607AAA"/>
    <w:rsid w:val="006101A9"/>
    <w:rsid w:val="00610ECD"/>
    <w:rsid w:val="0061635C"/>
    <w:rsid w:val="00616BB4"/>
    <w:rsid w:val="00617EB6"/>
    <w:rsid w:val="0062184D"/>
    <w:rsid w:val="00622F78"/>
    <w:rsid w:val="00625430"/>
    <w:rsid w:val="00625B0B"/>
    <w:rsid w:val="006353C4"/>
    <w:rsid w:val="00635CD8"/>
    <w:rsid w:val="00642083"/>
    <w:rsid w:val="00653063"/>
    <w:rsid w:val="0065586C"/>
    <w:rsid w:val="00657CB0"/>
    <w:rsid w:val="00661ABB"/>
    <w:rsid w:val="00665AA1"/>
    <w:rsid w:val="00665EFE"/>
    <w:rsid w:val="006725F7"/>
    <w:rsid w:val="00672CAE"/>
    <w:rsid w:val="00673537"/>
    <w:rsid w:val="00677B35"/>
    <w:rsid w:val="00682883"/>
    <w:rsid w:val="00690172"/>
    <w:rsid w:val="006966CB"/>
    <w:rsid w:val="00696987"/>
    <w:rsid w:val="006A054D"/>
    <w:rsid w:val="006A4850"/>
    <w:rsid w:val="006B0358"/>
    <w:rsid w:val="006B0C0F"/>
    <w:rsid w:val="006B6497"/>
    <w:rsid w:val="006C161A"/>
    <w:rsid w:val="006C33E7"/>
    <w:rsid w:val="006C58B5"/>
    <w:rsid w:val="006C6F13"/>
    <w:rsid w:val="006D1F8A"/>
    <w:rsid w:val="006D4783"/>
    <w:rsid w:val="006D6331"/>
    <w:rsid w:val="006D6E7D"/>
    <w:rsid w:val="006E10F4"/>
    <w:rsid w:val="006E606A"/>
    <w:rsid w:val="006E68DB"/>
    <w:rsid w:val="006F15F8"/>
    <w:rsid w:val="00701744"/>
    <w:rsid w:val="00705729"/>
    <w:rsid w:val="0071091B"/>
    <w:rsid w:val="0071145F"/>
    <w:rsid w:val="00714E0D"/>
    <w:rsid w:val="0072015D"/>
    <w:rsid w:val="007203EC"/>
    <w:rsid w:val="00732E17"/>
    <w:rsid w:val="0073370A"/>
    <w:rsid w:val="007337F5"/>
    <w:rsid w:val="007350D1"/>
    <w:rsid w:val="00735D1F"/>
    <w:rsid w:val="00741041"/>
    <w:rsid w:val="007419AD"/>
    <w:rsid w:val="00741C2B"/>
    <w:rsid w:val="00741D10"/>
    <w:rsid w:val="0074338D"/>
    <w:rsid w:val="00746434"/>
    <w:rsid w:val="00757820"/>
    <w:rsid w:val="00761E41"/>
    <w:rsid w:val="0076340B"/>
    <w:rsid w:val="0076659F"/>
    <w:rsid w:val="00767DE3"/>
    <w:rsid w:val="00785935"/>
    <w:rsid w:val="00791F54"/>
    <w:rsid w:val="00792D88"/>
    <w:rsid w:val="00794D0A"/>
    <w:rsid w:val="00794D55"/>
    <w:rsid w:val="007A06F4"/>
    <w:rsid w:val="007A0903"/>
    <w:rsid w:val="007A1C7B"/>
    <w:rsid w:val="007A2DE3"/>
    <w:rsid w:val="007A5600"/>
    <w:rsid w:val="007B0F47"/>
    <w:rsid w:val="007B25B1"/>
    <w:rsid w:val="007B3D82"/>
    <w:rsid w:val="007B4632"/>
    <w:rsid w:val="007B6C1E"/>
    <w:rsid w:val="007C0C16"/>
    <w:rsid w:val="007C7CD4"/>
    <w:rsid w:val="007D46BD"/>
    <w:rsid w:val="007D590F"/>
    <w:rsid w:val="007D6D40"/>
    <w:rsid w:val="007E33A1"/>
    <w:rsid w:val="007E738B"/>
    <w:rsid w:val="007F58D2"/>
    <w:rsid w:val="00801993"/>
    <w:rsid w:val="008053C1"/>
    <w:rsid w:val="00807BB1"/>
    <w:rsid w:val="00811596"/>
    <w:rsid w:val="00812152"/>
    <w:rsid w:val="008145F7"/>
    <w:rsid w:val="00815265"/>
    <w:rsid w:val="00824022"/>
    <w:rsid w:val="00826DA6"/>
    <w:rsid w:val="00827082"/>
    <w:rsid w:val="00840F67"/>
    <w:rsid w:val="00841690"/>
    <w:rsid w:val="008441B5"/>
    <w:rsid w:val="00844807"/>
    <w:rsid w:val="00845562"/>
    <w:rsid w:val="0084571E"/>
    <w:rsid w:val="00847CD8"/>
    <w:rsid w:val="008507BA"/>
    <w:rsid w:val="00857A14"/>
    <w:rsid w:val="008643BC"/>
    <w:rsid w:val="008660F6"/>
    <w:rsid w:val="008666E3"/>
    <w:rsid w:val="0086754C"/>
    <w:rsid w:val="00870580"/>
    <w:rsid w:val="00873364"/>
    <w:rsid w:val="00873FBE"/>
    <w:rsid w:val="00880533"/>
    <w:rsid w:val="00880FE2"/>
    <w:rsid w:val="00882205"/>
    <w:rsid w:val="00883A10"/>
    <w:rsid w:val="00884095"/>
    <w:rsid w:val="00890046"/>
    <w:rsid w:val="00896D39"/>
    <w:rsid w:val="00897752"/>
    <w:rsid w:val="008A3968"/>
    <w:rsid w:val="008A69AD"/>
    <w:rsid w:val="008B4005"/>
    <w:rsid w:val="008C10A1"/>
    <w:rsid w:val="008C31D9"/>
    <w:rsid w:val="008C6641"/>
    <w:rsid w:val="008D0F9A"/>
    <w:rsid w:val="008D392A"/>
    <w:rsid w:val="008D59CE"/>
    <w:rsid w:val="008D7232"/>
    <w:rsid w:val="008E05AB"/>
    <w:rsid w:val="008E2779"/>
    <w:rsid w:val="008E385B"/>
    <w:rsid w:val="008E707B"/>
    <w:rsid w:val="008F1777"/>
    <w:rsid w:val="00904093"/>
    <w:rsid w:val="00905A33"/>
    <w:rsid w:val="00910D54"/>
    <w:rsid w:val="00911723"/>
    <w:rsid w:val="00911906"/>
    <w:rsid w:val="009138A3"/>
    <w:rsid w:val="009238A6"/>
    <w:rsid w:val="00925EE5"/>
    <w:rsid w:val="009301A7"/>
    <w:rsid w:val="0094112C"/>
    <w:rsid w:val="009418DB"/>
    <w:rsid w:val="009521E2"/>
    <w:rsid w:val="00952F44"/>
    <w:rsid w:val="0095356F"/>
    <w:rsid w:val="00970DB2"/>
    <w:rsid w:val="00971373"/>
    <w:rsid w:val="0097504C"/>
    <w:rsid w:val="00975461"/>
    <w:rsid w:val="00975BD3"/>
    <w:rsid w:val="00976076"/>
    <w:rsid w:val="00976D4A"/>
    <w:rsid w:val="00976F6C"/>
    <w:rsid w:val="0098047C"/>
    <w:rsid w:val="00981227"/>
    <w:rsid w:val="00981836"/>
    <w:rsid w:val="00982000"/>
    <w:rsid w:val="009840B7"/>
    <w:rsid w:val="00984C2E"/>
    <w:rsid w:val="00992628"/>
    <w:rsid w:val="00996351"/>
    <w:rsid w:val="00997EDA"/>
    <w:rsid w:val="009A671D"/>
    <w:rsid w:val="009A69B1"/>
    <w:rsid w:val="009A6DF1"/>
    <w:rsid w:val="009C0CD5"/>
    <w:rsid w:val="009C50CD"/>
    <w:rsid w:val="009E2175"/>
    <w:rsid w:val="009F0780"/>
    <w:rsid w:val="009F1748"/>
    <w:rsid w:val="009F386D"/>
    <w:rsid w:val="00A02178"/>
    <w:rsid w:val="00A03323"/>
    <w:rsid w:val="00A03EBF"/>
    <w:rsid w:val="00A0449B"/>
    <w:rsid w:val="00A04EE9"/>
    <w:rsid w:val="00A05198"/>
    <w:rsid w:val="00A06962"/>
    <w:rsid w:val="00A1350D"/>
    <w:rsid w:val="00A16AD2"/>
    <w:rsid w:val="00A202D9"/>
    <w:rsid w:val="00A2087D"/>
    <w:rsid w:val="00A23694"/>
    <w:rsid w:val="00A2496E"/>
    <w:rsid w:val="00A24C6F"/>
    <w:rsid w:val="00A255AF"/>
    <w:rsid w:val="00A25A79"/>
    <w:rsid w:val="00A26F18"/>
    <w:rsid w:val="00A279A8"/>
    <w:rsid w:val="00A30633"/>
    <w:rsid w:val="00A312FD"/>
    <w:rsid w:val="00A36E00"/>
    <w:rsid w:val="00A44B91"/>
    <w:rsid w:val="00A46E28"/>
    <w:rsid w:val="00A50146"/>
    <w:rsid w:val="00A505D7"/>
    <w:rsid w:val="00A55030"/>
    <w:rsid w:val="00A6064C"/>
    <w:rsid w:val="00A67832"/>
    <w:rsid w:val="00A819EE"/>
    <w:rsid w:val="00A82DC9"/>
    <w:rsid w:val="00A8322E"/>
    <w:rsid w:val="00A863B8"/>
    <w:rsid w:val="00A86E73"/>
    <w:rsid w:val="00A8747C"/>
    <w:rsid w:val="00A87CBE"/>
    <w:rsid w:val="00A91D5B"/>
    <w:rsid w:val="00A9217C"/>
    <w:rsid w:val="00A9386F"/>
    <w:rsid w:val="00A97003"/>
    <w:rsid w:val="00AA1A39"/>
    <w:rsid w:val="00AA3D70"/>
    <w:rsid w:val="00AA6C34"/>
    <w:rsid w:val="00AB105C"/>
    <w:rsid w:val="00AB1C90"/>
    <w:rsid w:val="00AB5BBB"/>
    <w:rsid w:val="00AC00EE"/>
    <w:rsid w:val="00AC03DB"/>
    <w:rsid w:val="00AC249F"/>
    <w:rsid w:val="00AC2D66"/>
    <w:rsid w:val="00AC6500"/>
    <w:rsid w:val="00AE365E"/>
    <w:rsid w:val="00AE3B2A"/>
    <w:rsid w:val="00AE44EA"/>
    <w:rsid w:val="00AE5F02"/>
    <w:rsid w:val="00AE6488"/>
    <w:rsid w:val="00AE7401"/>
    <w:rsid w:val="00AF3F24"/>
    <w:rsid w:val="00AF4A74"/>
    <w:rsid w:val="00AF7267"/>
    <w:rsid w:val="00B03F8D"/>
    <w:rsid w:val="00B065C6"/>
    <w:rsid w:val="00B10072"/>
    <w:rsid w:val="00B11610"/>
    <w:rsid w:val="00B1161B"/>
    <w:rsid w:val="00B11B27"/>
    <w:rsid w:val="00B21AC7"/>
    <w:rsid w:val="00B275D7"/>
    <w:rsid w:val="00B312AE"/>
    <w:rsid w:val="00B329DE"/>
    <w:rsid w:val="00B33CE5"/>
    <w:rsid w:val="00B34B5E"/>
    <w:rsid w:val="00B36432"/>
    <w:rsid w:val="00B41487"/>
    <w:rsid w:val="00B42938"/>
    <w:rsid w:val="00B47F96"/>
    <w:rsid w:val="00B57D72"/>
    <w:rsid w:val="00B57F2B"/>
    <w:rsid w:val="00B612C8"/>
    <w:rsid w:val="00B62C49"/>
    <w:rsid w:val="00B63459"/>
    <w:rsid w:val="00B63EDF"/>
    <w:rsid w:val="00B67790"/>
    <w:rsid w:val="00B67A9D"/>
    <w:rsid w:val="00B74050"/>
    <w:rsid w:val="00B82DE5"/>
    <w:rsid w:val="00B92389"/>
    <w:rsid w:val="00B92852"/>
    <w:rsid w:val="00B92AA0"/>
    <w:rsid w:val="00B94665"/>
    <w:rsid w:val="00B95DDB"/>
    <w:rsid w:val="00B96437"/>
    <w:rsid w:val="00B9722F"/>
    <w:rsid w:val="00BA27D2"/>
    <w:rsid w:val="00BA2835"/>
    <w:rsid w:val="00BA2C4C"/>
    <w:rsid w:val="00BA2C6E"/>
    <w:rsid w:val="00BA5EC0"/>
    <w:rsid w:val="00BA7708"/>
    <w:rsid w:val="00BB0154"/>
    <w:rsid w:val="00BB411F"/>
    <w:rsid w:val="00BB732F"/>
    <w:rsid w:val="00BC286F"/>
    <w:rsid w:val="00BC64DC"/>
    <w:rsid w:val="00BD120B"/>
    <w:rsid w:val="00BD1464"/>
    <w:rsid w:val="00BD3BBD"/>
    <w:rsid w:val="00BF1D5B"/>
    <w:rsid w:val="00BF2302"/>
    <w:rsid w:val="00BF27FE"/>
    <w:rsid w:val="00C025BB"/>
    <w:rsid w:val="00C030A2"/>
    <w:rsid w:val="00C0739E"/>
    <w:rsid w:val="00C07DD4"/>
    <w:rsid w:val="00C13CE9"/>
    <w:rsid w:val="00C20B65"/>
    <w:rsid w:val="00C27B99"/>
    <w:rsid w:val="00C328D3"/>
    <w:rsid w:val="00C3442D"/>
    <w:rsid w:val="00C361BD"/>
    <w:rsid w:val="00C451D7"/>
    <w:rsid w:val="00C4555F"/>
    <w:rsid w:val="00C45EB4"/>
    <w:rsid w:val="00C50F6D"/>
    <w:rsid w:val="00C5141F"/>
    <w:rsid w:val="00C54C12"/>
    <w:rsid w:val="00C60352"/>
    <w:rsid w:val="00C632D2"/>
    <w:rsid w:val="00C63DDB"/>
    <w:rsid w:val="00C64443"/>
    <w:rsid w:val="00C7059E"/>
    <w:rsid w:val="00C70FB5"/>
    <w:rsid w:val="00C7114B"/>
    <w:rsid w:val="00C72709"/>
    <w:rsid w:val="00C74059"/>
    <w:rsid w:val="00C75374"/>
    <w:rsid w:val="00C84576"/>
    <w:rsid w:val="00C847BA"/>
    <w:rsid w:val="00C86D8C"/>
    <w:rsid w:val="00C9639E"/>
    <w:rsid w:val="00C97CA7"/>
    <w:rsid w:val="00CB0185"/>
    <w:rsid w:val="00CB2271"/>
    <w:rsid w:val="00CB4F4F"/>
    <w:rsid w:val="00CC3008"/>
    <w:rsid w:val="00CC4477"/>
    <w:rsid w:val="00CC4605"/>
    <w:rsid w:val="00CC4A3B"/>
    <w:rsid w:val="00CD1EE5"/>
    <w:rsid w:val="00CD526A"/>
    <w:rsid w:val="00CE288C"/>
    <w:rsid w:val="00CE4FC9"/>
    <w:rsid w:val="00CE6A97"/>
    <w:rsid w:val="00CF14C3"/>
    <w:rsid w:val="00CF1E2B"/>
    <w:rsid w:val="00CF4419"/>
    <w:rsid w:val="00D02519"/>
    <w:rsid w:val="00D05745"/>
    <w:rsid w:val="00D07685"/>
    <w:rsid w:val="00D108FF"/>
    <w:rsid w:val="00D12F1A"/>
    <w:rsid w:val="00D155E2"/>
    <w:rsid w:val="00D1562B"/>
    <w:rsid w:val="00D2180D"/>
    <w:rsid w:val="00D22371"/>
    <w:rsid w:val="00D25E07"/>
    <w:rsid w:val="00D34346"/>
    <w:rsid w:val="00D35EB4"/>
    <w:rsid w:val="00D4012A"/>
    <w:rsid w:val="00D453F3"/>
    <w:rsid w:val="00D458D0"/>
    <w:rsid w:val="00D46535"/>
    <w:rsid w:val="00D47373"/>
    <w:rsid w:val="00D47530"/>
    <w:rsid w:val="00D560D4"/>
    <w:rsid w:val="00D57580"/>
    <w:rsid w:val="00D643CA"/>
    <w:rsid w:val="00D6593A"/>
    <w:rsid w:val="00D65AAF"/>
    <w:rsid w:val="00D67A62"/>
    <w:rsid w:val="00D75E99"/>
    <w:rsid w:val="00D77F1E"/>
    <w:rsid w:val="00D80112"/>
    <w:rsid w:val="00D83A60"/>
    <w:rsid w:val="00D87174"/>
    <w:rsid w:val="00D90DC8"/>
    <w:rsid w:val="00D92178"/>
    <w:rsid w:val="00D95112"/>
    <w:rsid w:val="00DA0A6B"/>
    <w:rsid w:val="00DA2F08"/>
    <w:rsid w:val="00DA38DE"/>
    <w:rsid w:val="00DA4E05"/>
    <w:rsid w:val="00DA5611"/>
    <w:rsid w:val="00DA6552"/>
    <w:rsid w:val="00DB034C"/>
    <w:rsid w:val="00DB5103"/>
    <w:rsid w:val="00DB5521"/>
    <w:rsid w:val="00DB727E"/>
    <w:rsid w:val="00DC088D"/>
    <w:rsid w:val="00DC31C2"/>
    <w:rsid w:val="00DC67FD"/>
    <w:rsid w:val="00DD0329"/>
    <w:rsid w:val="00DD1D6A"/>
    <w:rsid w:val="00DE268F"/>
    <w:rsid w:val="00DE64BE"/>
    <w:rsid w:val="00DE6BC9"/>
    <w:rsid w:val="00DF1A64"/>
    <w:rsid w:val="00DF22AE"/>
    <w:rsid w:val="00DF32FF"/>
    <w:rsid w:val="00DF3ABB"/>
    <w:rsid w:val="00DF5649"/>
    <w:rsid w:val="00E00BCA"/>
    <w:rsid w:val="00E02973"/>
    <w:rsid w:val="00E04B5C"/>
    <w:rsid w:val="00E05E3F"/>
    <w:rsid w:val="00E06812"/>
    <w:rsid w:val="00E10BEF"/>
    <w:rsid w:val="00E16939"/>
    <w:rsid w:val="00E169C7"/>
    <w:rsid w:val="00E16C1D"/>
    <w:rsid w:val="00E203BA"/>
    <w:rsid w:val="00E233DD"/>
    <w:rsid w:val="00E27367"/>
    <w:rsid w:val="00E30907"/>
    <w:rsid w:val="00E315AB"/>
    <w:rsid w:val="00E350D3"/>
    <w:rsid w:val="00E35C8B"/>
    <w:rsid w:val="00E41714"/>
    <w:rsid w:val="00E45692"/>
    <w:rsid w:val="00E4645E"/>
    <w:rsid w:val="00E57B15"/>
    <w:rsid w:val="00E60A3C"/>
    <w:rsid w:val="00E63BB4"/>
    <w:rsid w:val="00E660B6"/>
    <w:rsid w:val="00E66DCA"/>
    <w:rsid w:val="00E72833"/>
    <w:rsid w:val="00E76012"/>
    <w:rsid w:val="00E82FF8"/>
    <w:rsid w:val="00E86453"/>
    <w:rsid w:val="00E87B99"/>
    <w:rsid w:val="00E94365"/>
    <w:rsid w:val="00EA1075"/>
    <w:rsid w:val="00EA1B44"/>
    <w:rsid w:val="00EA3E41"/>
    <w:rsid w:val="00EA41CC"/>
    <w:rsid w:val="00EA524B"/>
    <w:rsid w:val="00EA764C"/>
    <w:rsid w:val="00EB5FBF"/>
    <w:rsid w:val="00EB7737"/>
    <w:rsid w:val="00EB7E22"/>
    <w:rsid w:val="00EC36CC"/>
    <w:rsid w:val="00EC4154"/>
    <w:rsid w:val="00EC5B40"/>
    <w:rsid w:val="00EC7F4B"/>
    <w:rsid w:val="00ED02AA"/>
    <w:rsid w:val="00ED75BD"/>
    <w:rsid w:val="00EE08FB"/>
    <w:rsid w:val="00EE0D1F"/>
    <w:rsid w:val="00EE3399"/>
    <w:rsid w:val="00EE4A28"/>
    <w:rsid w:val="00EE70B0"/>
    <w:rsid w:val="00EE7AF7"/>
    <w:rsid w:val="00EE7FC1"/>
    <w:rsid w:val="00EF014F"/>
    <w:rsid w:val="00EF32CB"/>
    <w:rsid w:val="00EF4F09"/>
    <w:rsid w:val="00EF6B31"/>
    <w:rsid w:val="00F02314"/>
    <w:rsid w:val="00F04839"/>
    <w:rsid w:val="00F06074"/>
    <w:rsid w:val="00F06D99"/>
    <w:rsid w:val="00F11552"/>
    <w:rsid w:val="00F136E3"/>
    <w:rsid w:val="00F146FC"/>
    <w:rsid w:val="00F16E62"/>
    <w:rsid w:val="00F2097A"/>
    <w:rsid w:val="00F23617"/>
    <w:rsid w:val="00F23ABE"/>
    <w:rsid w:val="00F23ADD"/>
    <w:rsid w:val="00F24004"/>
    <w:rsid w:val="00F37B79"/>
    <w:rsid w:val="00F4125C"/>
    <w:rsid w:val="00F43FC2"/>
    <w:rsid w:val="00F44B1D"/>
    <w:rsid w:val="00F47561"/>
    <w:rsid w:val="00F51491"/>
    <w:rsid w:val="00F51FBF"/>
    <w:rsid w:val="00F52F5E"/>
    <w:rsid w:val="00F54C46"/>
    <w:rsid w:val="00F55EC2"/>
    <w:rsid w:val="00F6146D"/>
    <w:rsid w:val="00F61BD6"/>
    <w:rsid w:val="00F61EBF"/>
    <w:rsid w:val="00F62EEC"/>
    <w:rsid w:val="00F649A1"/>
    <w:rsid w:val="00F65467"/>
    <w:rsid w:val="00F65E69"/>
    <w:rsid w:val="00F66F08"/>
    <w:rsid w:val="00F672B9"/>
    <w:rsid w:val="00F71972"/>
    <w:rsid w:val="00F73500"/>
    <w:rsid w:val="00F75B47"/>
    <w:rsid w:val="00F75F90"/>
    <w:rsid w:val="00F76B71"/>
    <w:rsid w:val="00F77E22"/>
    <w:rsid w:val="00F80F45"/>
    <w:rsid w:val="00F833AD"/>
    <w:rsid w:val="00F86C93"/>
    <w:rsid w:val="00F87743"/>
    <w:rsid w:val="00F922F2"/>
    <w:rsid w:val="00F924BA"/>
    <w:rsid w:val="00FA06B2"/>
    <w:rsid w:val="00FA0AE6"/>
    <w:rsid w:val="00FA32D8"/>
    <w:rsid w:val="00FB1FBA"/>
    <w:rsid w:val="00FB408B"/>
    <w:rsid w:val="00FB4A1F"/>
    <w:rsid w:val="00FB6BD5"/>
    <w:rsid w:val="00FC469F"/>
    <w:rsid w:val="00FC5FBD"/>
    <w:rsid w:val="00FC6498"/>
    <w:rsid w:val="00FC6DB1"/>
    <w:rsid w:val="00FC6FBC"/>
    <w:rsid w:val="00FD3C9F"/>
    <w:rsid w:val="00FD40ED"/>
    <w:rsid w:val="00FD55AA"/>
    <w:rsid w:val="00FE2A95"/>
    <w:rsid w:val="00FE61D1"/>
    <w:rsid w:val="00FF0B40"/>
    <w:rsid w:val="00FF1DE5"/>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DF07"/>
  <w15:docId w15:val="{E1EC05E6-06E5-40E5-91CB-4EEFF03F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D2"/>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C030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030A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F51491"/>
    <w:pPr>
      <w:ind w:left="720"/>
    </w:pPr>
  </w:style>
  <w:style w:type="paragraph" w:styleId="BodyText">
    <w:name w:val="Body Text"/>
    <w:basedOn w:val="Normal"/>
    <w:link w:val="BodyTextChar"/>
    <w:uiPriority w:val="99"/>
    <w:unhideWhenUsed/>
    <w:rsid w:val="00F51491"/>
    <w:pPr>
      <w:spacing w:after="120"/>
    </w:pPr>
  </w:style>
  <w:style w:type="character" w:customStyle="1" w:styleId="BodyTextChar">
    <w:name w:val="Body Text Char"/>
    <w:basedOn w:val="DefaultParagraphFont"/>
    <w:link w:val="BodyText"/>
    <w:uiPriority w:val="99"/>
    <w:rsid w:val="00F51491"/>
    <w:rPr>
      <w:rFonts w:eastAsia="Times New Roman"/>
      <w:sz w:val="24"/>
    </w:rPr>
  </w:style>
  <w:style w:type="paragraph" w:customStyle="1" w:styleId="Default">
    <w:name w:val="Default"/>
    <w:rsid w:val="008145F7"/>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47004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7004F"/>
    <w:rPr>
      <w:b/>
      <w:bCs/>
      <w:sz w:val="20"/>
    </w:rPr>
  </w:style>
  <w:style w:type="character" w:customStyle="1" w:styleId="CommentTextChar1">
    <w:name w:val="Comment Text Char1"/>
    <w:basedOn w:val="DefaultParagraphFont"/>
    <w:link w:val="CommentText"/>
    <w:semiHidden/>
    <w:rsid w:val="0047004F"/>
    <w:rPr>
      <w:rFonts w:eastAsia="Times New Roman"/>
      <w:sz w:val="24"/>
    </w:rPr>
  </w:style>
  <w:style w:type="character" w:customStyle="1" w:styleId="CommentSubjectChar">
    <w:name w:val="Comment Subject Char"/>
    <w:basedOn w:val="CommentTextChar1"/>
    <w:link w:val="CommentSubject"/>
    <w:uiPriority w:val="99"/>
    <w:semiHidden/>
    <w:rsid w:val="0047004F"/>
    <w:rPr>
      <w:rFonts w:eastAsia="Times New Roman"/>
      <w:b/>
      <w:bCs/>
      <w:sz w:val="24"/>
    </w:rPr>
  </w:style>
  <w:style w:type="paragraph" w:styleId="TOCHeading">
    <w:name w:val="TOC Heading"/>
    <w:basedOn w:val="Heading1"/>
    <w:next w:val="Normal"/>
    <w:uiPriority w:val="39"/>
    <w:unhideWhenUsed/>
    <w:qFormat/>
    <w:rsid w:val="002A6F3B"/>
    <w:pPr>
      <w:keepNext/>
      <w:keepLines/>
      <w:overflowPunct/>
      <w:autoSpaceDE/>
      <w:autoSpaceDN/>
      <w:adjustRightInd/>
      <w:spacing w:before="480" w:after="0" w:line="276" w:lineRule="auto"/>
      <w:jc w:val="left"/>
      <w:outlineLvl w:val="9"/>
    </w:pPr>
    <w:rPr>
      <w:rFonts w:asciiTheme="majorHAnsi" w:eastAsiaTheme="majorEastAsia" w:hAnsiTheme="majorHAnsi" w:cstheme="majorBidi"/>
      <w:bCs/>
      <w:smallCaps w:val="0"/>
      <w:color w:val="365F91" w:themeColor="accent1" w:themeShade="BF"/>
      <w:szCs w:val="28"/>
      <w:lang w:eastAsia="ja-JP"/>
    </w:rPr>
  </w:style>
  <w:style w:type="paragraph" w:styleId="TOC2">
    <w:name w:val="toc 2"/>
    <w:basedOn w:val="Normal"/>
    <w:next w:val="Normal"/>
    <w:autoRedefine/>
    <w:uiPriority w:val="39"/>
    <w:unhideWhenUsed/>
    <w:qFormat/>
    <w:rsid w:val="00A505D7"/>
    <w:pPr>
      <w:overflowPunct/>
      <w:autoSpaceDE/>
      <w:autoSpaceDN/>
      <w:adjustRightInd/>
      <w:spacing w:before="0"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A505D7"/>
    <w:pPr>
      <w:overflowPunct/>
      <w:autoSpaceDE/>
      <w:autoSpaceDN/>
      <w:adjustRightInd/>
      <w:spacing w:before="0" w:after="100" w:line="276" w:lineRule="auto"/>
      <w:ind w:left="440"/>
    </w:pPr>
    <w:rPr>
      <w:rFonts w:asciiTheme="minorHAnsi" w:eastAsiaTheme="minorEastAsia" w:hAnsiTheme="minorHAnsi" w:cstheme="minorBidi"/>
      <w:sz w:val="22"/>
      <w:szCs w:val="22"/>
      <w:lang w:eastAsia="ja-JP"/>
    </w:rPr>
  </w:style>
  <w:style w:type="table" w:styleId="TableGrid">
    <w:name w:val="Table Grid"/>
    <w:basedOn w:val="TableNormal"/>
    <w:uiPriority w:val="59"/>
    <w:rsid w:val="0068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7EB6"/>
    <w:rPr>
      <w:color w:val="808080"/>
      <w:shd w:val="clear" w:color="auto" w:fill="E6E6E6"/>
    </w:rPr>
  </w:style>
  <w:style w:type="character" w:customStyle="1" w:styleId="Heading2Char">
    <w:name w:val="Heading 2 Char"/>
    <w:basedOn w:val="DefaultParagraphFont"/>
    <w:link w:val="Heading2"/>
    <w:uiPriority w:val="9"/>
    <w:semiHidden/>
    <w:rsid w:val="00C030A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030A2"/>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D22371"/>
    <w:rPr>
      <w:rFonts w:eastAsiaTheme="minorHAnsi" w:cstheme="minorBidi"/>
      <w:sz w:val="24"/>
      <w:szCs w:val="22"/>
    </w:rPr>
  </w:style>
  <w:style w:type="paragraph" w:customStyle="1" w:styleId="TableParagraph">
    <w:name w:val="Table Paragraph"/>
    <w:basedOn w:val="Normal"/>
    <w:uiPriority w:val="1"/>
    <w:qFormat/>
    <w:rsid w:val="00FD3C9F"/>
    <w:pPr>
      <w:widowControl w:val="0"/>
      <w:overflowPunct/>
      <w:adjustRightInd/>
      <w:spacing w:before="0"/>
      <w:ind w:left="449"/>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95905">
      <w:bodyDiv w:val="1"/>
      <w:marLeft w:val="0"/>
      <w:marRight w:val="0"/>
      <w:marTop w:val="0"/>
      <w:marBottom w:val="0"/>
      <w:divBdr>
        <w:top w:val="none" w:sz="0" w:space="0" w:color="auto"/>
        <w:left w:val="none" w:sz="0" w:space="0" w:color="auto"/>
        <w:bottom w:val="none" w:sz="0" w:space="0" w:color="auto"/>
        <w:right w:val="none" w:sz="0" w:space="0" w:color="auto"/>
      </w:divBdr>
    </w:div>
    <w:div w:id="371544363">
      <w:bodyDiv w:val="1"/>
      <w:marLeft w:val="0"/>
      <w:marRight w:val="0"/>
      <w:marTop w:val="0"/>
      <w:marBottom w:val="0"/>
      <w:divBdr>
        <w:top w:val="none" w:sz="0" w:space="0" w:color="auto"/>
        <w:left w:val="none" w:sz="0" w:space="0" w:color="auto"/>
        <w:bottom w:val="none" w:sz="0" w:space="0" w:color="auto"/>
        <w:right w:val="none" w:sz="0" w:space="0" w:color="auto"/>
      </w:divBdr>
      <w:divsChild>
        <w:div w:id="1733966109">
          <w:marLeft w:val="0"/>
          <w:marRight w:val="0"/>
          <w:marTop w:val="0"/>
          <w:marBottom w:val="0"/>
          <w:divBdr>
            <w:top w:val="none" w:sz="0" w:space="0" w:color="auto"/>
            <w:left w:val="none" w:sz="0" w:space="0" w:color="auto"/>
            <w:bottom w:val="none" w:sz="0" w:space="0" w:color="auto"/>
            <w:right w:val="none" w:sz="0" w:space="0" w:color="auto"/>
          </w:divBdr>
          <w:divsChild>
            <w:div w:id="1723939069">
              <w:marLeft w:val="0"/>
              <w:marRight w:val="0"/>
              <w:marTop w:val="0"/>
              <w:marBottom w:val="0"/>
              <w:divBdr>
                <w:top w:val="none" w:sz="0" w:space="0" w:color="auto"/>
                <w:left w:val="none" w:sz="0" w:space="0" w:color="auto"/>
                <w:bottom w:val="none" w:sz="0" w:space="0" w:color="auto"/>
                <w:right w:val="none" w:sz="0" w:space="0" w:color="auto"/>
              </w:divBdr>
              <w:divsChild>
                <w:div w:id="1663197310">
                  <w:marLeft w:val="0"/>
                  <w:marRight w:val="0"/>
                  <w:marTop w:val="0"/>
                  <w:marBottom w:val="0"/>
                  <w:divBdr>
                    <w:top w:val="none" w:sz="0" w:space="0" w:color="auto"/>
                    <w:left w:val="none" w:sz="0" w:space="0" w:color="auto"/>
                    <w:bottom w:val="none" w:sz="0" w:space="0" w:color="auto"/>
                    <w:right w:val="none" w:sz="0" w:space="0" w:color="auto"/>
                  </w:divBdr>
                  <w:divsChild>
                    <w:div w:id="2066684685">
                      <w:marLeft w:val="0"/>
                      <w:marRight w:val="0"/>
                      <w:marTop w:val="0"/>
                      <w:marBottom w:val="0"/>
                      <w:divBdr>
                        <w:top w:val="none" w:sz="0" w:space="0" w:color="auto"/>
                        <w:left w:val="none" w:sz="0" w:space="0" w:color="auto"/>
                        <w:bottom w:val="none" w:sz="0" w:space="0" w:color="auto"/>
                        <w:right w:val="none" w:sz="0" w:space="0" w:color="auto"/>
                      </w:divBdr>
                      <w:divsChild>
                        <w:div w:id="1968000275">
                          <w:marLeft w:val="0"/>
                          <w:marRight w:val="0"/>
                          <w:marTop w:val="0"/>
                          <w:marBottom w:val="0"/>
                          <w:divBdr>
                            <w:top w:val="none" w:sz="0" w:space="0" w:color="auto"/>
                            <w:left w:val="none" w:sz="0" w:space="0" w:color="auto"/>
                            <w:bottom w:val="none" w:sz="0" w:space="0" w:color="auto"/>
                            <w:right w:val="none" w:sz="0" w:space="0" w:color="auto"/>
                          </w:divBdr>
                          <w:divsChild>
                            <w:div w:id="1469011063">
                              <w:marLeft w:val="0"/>
                              <w:marRight w:val="0"/>
                              <w:marTop w:val="0"/>
                              <w:marBottom w:val="0"/>
                              <w:divBdr>
                                <w:top w:val="none" w:sz="0" w:space="0" w:color="auto"/>
                                <w:left w:val="none" w:sz="0" w:space="0" w:color="auto"/>
                                <w:bottom w:val="none" w:sz="0" w:space="0" w:color="auto"/>
                                <w:right w:val="none" w:sz="0" w:space="0" w:color="auto"/>
                              </w:divBdr>
                              <w:divsChild>
                                <w:div w:id="156850074">
                                  <w:marLeft w:val="0"/>
                                  <w:marRight w:val="0"/>
                                  <w:marTop w:val="0"/>
                                  <w:marBottom w:val="0"/>
                                  <w:divBdr>
                                    <w:top w:val="none" w:sz="0" w:space="0" w:color="auto"/>
                                    <w:left w:val="none" w:sz="0" w:space="0" w:color="auto"/>
                                    <w:bottom w:val="none" w:sz="0" w:space="0" w:color="auto"/>
                                    <w:right w:val="none" w:sz="0" w:space="0" w:color="auto"/>
                                  </w:divBdr>
                                  <w:divsChild>
                                    <w:div w:id="28529493">
                                      <w:marLeft w:val="0"/>
                                      <w:marRight w:val="0"/>
                                      <w:marTop w:val="0"/>
                                      <w:marBottom w:val="0"/>
                                      <w:divBdr>
                                        <w:top w:val="none" w:sz="0" w:space="0" w:color="auto"/>
                                        <w:left w:val="none" w:sz="0" w:space="0" w:color="auto"/>
                                        <w:bottom w:val="none" w:sz="0" w:space="0" w:color="auto"/>
                                        <w:right w:val="none" w:sz="0" w:space="0" w:color="auto"/>
                                      </w:divBdr>
                                      <w:divsChild>
                                        <w:div w:id="930546745">
                                          <w:marLeft w:val="0"/>
                                          <w:marRight w:val="0"/>
                                          <w:marTop w:val="0"/>
                                          <w:marBottom w:val="0"/>
                                          <w:divBdr>
                                            <w:top w:val="none" w:sz="0" w:space="0" w:color="auto"/>
                                            <w:left w:val="none" w:sz="0" w:space="0" w:color="auto"/>
                                            <w:bottom w:val="none" w:sz="0" w:space="0" w:color="auto"/>
                                            <w:right w:val="none" w:sz="0" w:space="0" w:color="auto"/>
                                          </w:divBdr>
                                          <w:divsChild>
                                            <w:div w:id="1571773948">
                                              <w:marLeft w:val="0"/>
                                              <w:marRight w:val="0"/>
                                              <w:marTop w:val="0"/>
                                              <w:marBottom w:val="0"/>
                                              <w:divBdr>
                                                <w:top w:val="none" w:sz="0" w:space="0" w:color="auto"/>
                                                <w:left w:val="none" w:sz="0" w:space="0" w:color="auto"/>
                                                <w:bottom w:val="none" w:sz="0" w:space="0" w:color="auto"/>
                                                <w:right w:val="none" w:sz="0" w:space="0" w:color="auto"/>
                                              </w:divBdr>
                                              <w:divsChild>
                                                <w:div w:id="1036389569">
                                                  <w:marLeft w:val="0"/>
                                                  <w:marRight w:val="0"/>
                                                  <w:marTop w:val="0"/>
                                                  <w:marBottom w:val="0"/>
                                                  <w:divBdr>
                                                    <w:top w:val="none" w:sz="0" w:space="0" w:color="auto"/>
                                                    <w:left w:val="none" w:sz="0" w:space="0" w:color="auto"/>
                                                    <w:bottom w:val="none" w:sz="0" w:space="0" w:color="auto"/>
                                                    <w:right w:val="none" w:sz="0" w:space="0" w:color="auto"/>
                                                  </w:divBdr>
                                                  <w:divsChild>
                                                    <w:div w:id="2000385497">
                                                      <w:marLeft w:val="0"/>
                                                      <w:marRight w:val="0"/>
                                                      <w:marTop w:val="0"/>
                                                      <w:marBottom w:val="0"/>
                                                      <w:divBdr>
                                                        <w:top w:val="none" w:sz="0" w:space="0" w:color="auto"/>
                                                        <w:left w:val="none" w:sz="0" w:space="0" w:color="auto"/>
                                                        <w:bottom w:val="none" w:sz="0" w:space="0" w:color="auto"/>
                                                        <w:right w:val="none" w:sz="0" w:space="0" w:color="auto"/>
                                                      </w:divBdr>
                                                      <w:divsChild>
                                                        <w:div w:id="661549424">
                                                          <w:marLeft w:val="0"/>
                                                          <w:marRight w:val="0"/>
                                                          <w:marTop w:val="0"/>
                                                          <w:marBottom w:val="0"/>
                                                          <w:divBdr>
                                                            <w:top w:val="none" w:sz="0" w:space="0" w:color="auto"/>
                                                            <w:left w:val="none" w:sz="0" w:space="0" w:color="auto"/>
                                                            <w:bottom w:val="none" w:sz="0" w:space="0" w:color="auto"/>
                                                            <w:right w:val="none" w:sz="0" w:space="0" w:color="auto"/>
                                                          </w:divBdr>
                                                          <w:divsChild>
                                                            <w:div w:id="1369376072">
                                                              <w:marLeft w:val="0"/>
                                                              <w:marRight w:val="0"/>
                                                              <w:marTop w:val="0"/>
                                                              <w:marBottom w:val="0"/>
                                                              <w:divBdr>
                                                                <w:top w:val="none" w:sz="0" w:space="0" w:color="auto"/>
                                                                <w:left w:val="none" w:sz="0" w:space="0" w:color="auto"/>
                                                                <w:bottom w:val="none" w:sz="0" w:space="0" w:color="auto"/>
                                                                <w:right w:val="none" w:sz="0" w:space="0" w:color="auto"/>
                                                              </w:divBdr>
                                                              <w:divsChild>
                                                                <w:div w:id="548614973">
                                                                  <w:marLeft w:val="0"/>
                                                                  <w:marRight w:val="0"/>
                                                                  <w:marTop w:val="0"/>
                                                                  <w:marBottom w:val="0"/>
                                                                  <w:divBdr>
                                                                    <w:top w:val="none" w:sz="0" w:space="0" w:color="auto"/>
                                                                    <w:left w:val="none" w:sz="0" w:space="0" w:color="auto"/>
                                                                    <w:bottom w:val="none" w:sz="0" w:space="0" w:color="auto"/>
                                                                    <w:right w:val="none" w:sz="0" w:space="0" w:color="auto"/>
                                                                  </w:divBdr>
                                                                  <w:divsChild>
                                                                    <w:div w:id="1778745128">
                                                                      <w:marLeft w:val="0"/>
                                                                      <w:marRight w:val="0"/>
                                                                      <w:marTop w:val="0"/>
                                                                      <w:marBottom w:val="0"/>
                                                                      <w:divBdr>
                                                                        <w:top w:val="none" w:sz="0" w:space="0" w:color="auto"/>
                                                                        <w:left w:val="none" w:sz="0" w:space="0" w:color="auto"/>
                                                                        <w:bottom w:val="none" w:sz="0" w:space="0" w:color="auto"/>
                                                                        <w:right w:val="none" w:sz="0" w:space="0" w:color="auto"/>
                                                                      </w:divBdr>
                                                                    </w:div>
                                                                    <w:div w:id="1856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6992725">
      <w:bodyDiv w:val="1"/>
      <w:marLeft w:val="0"/>
      <w:marRight w:val="0"/>
      <w:marTop w:val="0"/>
      <w:marBottom w:val="0"/>
      <w:divBdr>
        <w:top w:val="none" w:sz="0" w:space="0" w:color="auto"/>
        <w:left w:val="none" w:sz="0" w:space="0" w:color="auto"/>
        <w:bottom w:val="none" w:sz="0" w:space="0" w:color="auto"/>
        <w:right w:val="none" w:sz="0" w:space="0" w:color="auto"/>
      </w:divBdr>
      <w:divsChild>
        <w:div w:id="1188254223">
          <w:marLeft w:val="1166"/>
          <w:marRight w:val="0"/>
          <w:marTop w:val="125"/>
          <w:marBottom w:val="0"/>
          <w:divBdr>
            <w:top w:val="none" w:sz="0" w:space="0" w:color="auto"/>
            <w:left w:val="none" w:sz="0" w:space="0" w:color="auto"/>
            <w:bottom w:val="none" w:sz="0" w:space="0" w:color="auto"/>
            <w:right w:val="none" w:sz="0" w:space="0" w:color="auto"/>
          </w:divBdr>
        </w:div>
      </w:divsChild>
    </w:div>
    <w:div w:id="530846003">
      <w:bodyDiv w:val="1"/>
      <w:marLeft w:val="0"/>
      <w:marRight w:val="0"/>
      <w:marTop w:val="0"/>
      <w:marBottom w:val="0"/>
      <w:divBdr>
        <w:top w:val="none" w:sz="0" w:space="0" w:color="auto"/>
        <w:left w:val="none" w:sz="0" w:space="0" w:color="auto"/>
        <w:bottom w:val="none" w:sz="0" w:space="0" w:color="auto"/>
        <w:right w:val="none" w:sz="0" w:space="0" w:color="auto"/>
      </w:divBdr>
      <w:divsChild>
        <w:div w:id="195699598">
          <w:marLeft w:val="1800"/>
          <w:marRight w:val="0"/>
          <w:marTop w:val="134"/>
          <w:marBottom w:val="0"/>
          <w:divBdr>
            <w:top w:val="none" w:sz="0" w:space="0" w:color="auto"/>
            <w:left w:val="none" w:sz="0" w:space="0" w:color="auto"/>
            <w:bottom w:val="none" w:sz="0" w:space="0" w:color="auto"/>
            <w:right w:val="none" w:sz="0" w:space="0" w:color="auto"/>
          </w:divBdr>
        </w:div>
        <w:div w:id="785660132">
          <w:marLeft w:val="2520"/>
          <w:marRight w:val="0"/>
          <w:marTop w:val="134"/>
          <w:marBottom w:val="0"/>
          <w:divBdr>
            <w:top w:val="none" w:sz="0" w:space="0" w:color="auto"/>
            <w:left w:val="none" w:sz="0" w:space="0" w:color="auto"/>
            <w:bottom w:val="none" w:sz="0" w:space="0" w:color="auto"/>
            <w:right w:val="none" w:sz="0" w:space="0" w:color="auto"/>
          </w:divBdr>
        </w:div>
        <w:div w:id="998120870">
          <w:marLeft w:val="2520"/>
          <w:marRight w:val="0"/>
          <w:marTop w:val="134"/>
          <w:marBottom w:val="0"/>
          <w:divBdr>
            <w:top w:val="none" w:sz="0" w:space="0" w:color="auto"/>
            <w:left w:val="none" w:sz="0" w:space="0" w:color="auto"/>
            <w:bottom w:val="none" w:sz="0" w:space="0" w:color="auto"/>
            <w:right w:val="none" w:sz="0" w:space="0" w:color="auto"/>
          </w:divBdr>
        </w:div>
        <w:div w:id="1335038504">
          <w:marLeft w:val="2520"/>
          <w:marRight w:val="0"/>
          <w:marTop w:val="134"/>
          <w:marBottom w:val="0"/>
          <w:divBdr>
            <w:top w:val="none" w:sz="0" w:space="0" w:color="auto"/>
            <w:left w:val="none" w:sz="0" w:space="0" w:color="auto"/>
            <w:bottom w:val="none" w:sz="0" w:space="0" w:color="auto"/>
            <w:right w:val="none" w:sz="0" w:space="0" w:color="auto"/>
          </w:divBdr>
        </w:div>
      </w:divsChild>
    </w:div>
    <w:div w:id="550699234">
      <w:bodyDiv w:val="1"/>
      <w:marLeft w:val="0"/>
      <w:marRight w:val="0"/>
      <w:marTop w:val="0"/>
      <w:marBottom w:val="0"/>
      <w:divBdr>
        <w:top w:val="none" w:sz="0" w:space="0" w:color="auto"/>
        <w:left w:val="none" w:sz="0" w:space="0" w:color="auto"/>
        <w:bottom w:val="none" w:sz="0" w:space="0" w:color="auto"/>
        <w:right w:val="none" w:sz="0" w:space="0" w:color="auto"/>
      </w:divBdr>
      <w:divsChild>
        <w:div w:id="1589926505">
          <w:marLeft w:val="1166"/>
          <w:marRight w:val="0"/>
          <w:marTop w:val="125"/>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63973887">
      <w:bodyDiv w:val="1"/>
      <w:marLeft w:val="0"/>
      <w:marRight w:val="0"/>
      <w:marTop w:val="0"/>
      <w:marBottom w:val="0"/>
      <w:divBdr>
        <w:top w:val="none" w:sz="0" w:space="0" w:color="auto"/>
        <w:left w:val="none" w:sz="0" w:space="0" w:color="auto"/>
        <w:bottom w:val="none" w:sz="0" w:space="0" w:color="auto"/>
        <w:right w:val="none" w:sz="0" w:space="0" w:color="auto"/>
      </w:divBdr>
      <w:divsChild>
        <w:div w:id="880171913">
          <w:marLeft w:val="1166"/>
          <w:marRight w:val="0"/>
          <w:marTop w:val="125"/>
          <w:marBottom w:val="0"/>
          <w:divBdr>
            <w:top w:val="none" w:sz="0" w:space="0" w:color="auto"/>
            <w:left w:val="none" w:sz="0" w:space="0" w:color="auto"/>
            <w:bottom w:val="none" w:sz="0" w:space="0" w:color="auto"/>
            <w:right w:val="none" w:sz="0" w:space="0" w:color="auto"/>
          </w:divBdr>
        </w:div>
      </w:divsChild>
    </w:div>
    <w:div w:id="778524521">
      <w:bodyDiv w:val="1"/>
      <w:marLeft w:val="0"/>
      <w:marRight w:val="0"/>
      <w:marTop w:val="0"/>
      <w:marBottom w:val="0"/>
      <w:divBdr>
        <w:top w:val="none" w:sz="0" w:space="0" w:color="auto"/>
        <w:left w:val="none" w:sz="0" w:space="0" w:color="auto"/>
        <w:bottom w:val="none" w:sz="0" w:space="0" w:color="auto"/>
        <w:right w:val="none" w:sz="0" w:space="0" w:color="auto"/>
      </w:divBdr>
      <w:divsChild>
        <w:div w:id="784733249">
          <w:marLeft w:val="2520"/>
          <w:marRight w:val="0"/>
          <w:marTop w:val="134"/>
          <w:marBottom w:val="0"/>
          <w:divBdr>
            <w:top w:val="none" w:sz="0" w:space="0" w:color="auto"/>
            <w:left w:val="none" w:sz="0" w:space="0" w:color="auto"/>
            <w:bottom w:val="none" w:sz="0" w:space="0" w:color="auto"/>
            <w:right w:val="none" w:sz="0" w:space="0" w:color="auto"/>
          </w:divBdr>
        </w:div>
        <w:div w:id="1020007523">
          <w:marLeft w:val="2520"/>
          <w:marRight w:val="0"/>
          <w:marTop w:val="134"/>
          <w:marBottom w:val="0"/>
          <w:divBdr>
            <w:top w:val="none" w:sz="0" w:space="0" w:color="auto"/>
            <w:left w:val="none" w:sz="0" w:space="0" w:color="auto"/>
            <w:bottom w:val="none" w:sz="0" w:space="0" w:color="auto"/>
            <w:right w:val="none" w:sz="0" w:space="0" w:color="auto"/>
          </w:divBdr>
        </w:div>
        <w:div w:id="1126116848">
          <w:marLeft w:val="2520"/>
          <w:marRight w:val="0"/>
          <w:marTop w:val="134"/>
          <w:marBottom w:val="0"/>
          <w:divBdr>
            <w:top w:val="none" w:sz="0" w:space="0" w:color="auto"/>
            <w:left w:val="none" w:sz="0" w:space="0" w:color="auto"/>
            <w:bottom w:val="none" w:sz="0" w:space="0" w:color="auto"/>
            <w:right w:val="none" w:sz="0" w:space="0" w:color="auto"/>
          </w:divBdr>
        </w:div>
        <w:div w:id="1904173436">
          <w:marLeft w:val="1800"/>
          <w:marRight w:val="0"/>
          <w:marTop w:val="134"/>
          <w:marBottom w:val="0"/>
          <w:divBdr>
            <w:top w:val="none" w:sz="0" w:space="0" w:color="auto"/>
            <w:left w:val="none" w:sz="0" w:space="0" w:color="auto"/>
            <w:bottom w:val="none" w:sz="0" w:space="0" w:color="auto"/>
            <w:right w:val="none" w:sz="0" w:space="0" w:color="auto"/>
          </w:divBdr>
        </w:div>
      </w:divsChild>
    </w:div>
    <w:div w:id="904948831">
      <w:bodyDiv w:val="1"/>
      <w:marLeft w:val="0"/>
      <w:marRight w:val="0"/>
      <w:marTop w:val="0"/>
      <w:marBottom w:val="0"/>
      <w:divBdr>
        <w:top w:val="none" w:sz="0" w:space="0" w:color="auto"/>
        <w:left w:val="none" w:sz="0" w:space="0" w:color="auto"/>
        <w:bottom w:val="none" w:sz="0" w:space="0" w:color="auto"/>
        <w:right w:val="none" w:sz="0" w:space="0" w:color="auto"/>
      </w:divBdr>
      <w:divsChild>
        <w:div w:id="860582237">
          <w:marLeft w:val="0"/>
          <w:marRight w:val="0"/>
          <w:marTop w:val="0"/>
          <w:marBottom w:val="0"/>
          <w:divBdr>
            <w:top w:val="none" w:sz="0" w:space="0" w:color="auto"/>
            <w:left w:val="none" w:sz="0" w:space="0" w:color="auto"/>
            <w:bottom w:val="none" w:sz="0" w:space="0" w:color="auto"/>
            <w:right w:val="none" w:sz="0" w:space="0" w:color="auto"/>
          </w:divBdr>
          <w:divsChild>
            <w:div w:id="1834104373">
              <w:marLeft w:val="0"/>
              <w:marRight w:val="0"/>
              <w:marTop w:val="0"/>
              <w:marBottom w:val="0"/>
              <w:divBdr>
                <w:top w:val="none" w:sz="0" w:space="0" w:color="auto"/>
                <w:left w:val="none" w:sz="0" w:space="0" w:color="auto"/>
                <w:bottom w:val="none" w:sz="0" w:space="0" w:color="auto"/>
                <w:right w:val="none" w:sz="0" w:space="0" w:color="auto"/>
              </w:divBdr>
              <w:divsChild>
                <w:div w:id="631640522">
                  <w:marLeft w:val="0"/>
                  <w:marRight w:val="0"/>
                  <w:marTop w:val="0"/>
                  <w:marBottom w:val="0"/>
                  <w:divBdr>
                    <w:top w:val="none" w:sz="0" w:space="0" w:color="auto"/>
                    <w:left w:val="none" w:sz="0" w:space="0" w:color="auto"/>
                    <w:bottom w:val="none" w:sz="0" w:space="0" w:color="auto"/>
                    <w:right w:val="none" w:sz="0" w:space="0" w:color="auto"/>
                  </w:divBdr>
                  <w:divsChild>
                    <w:div w:id="1831098805">
                      <w:marLeft w:val="0"/>
                      <w:marRight w:val="0"/>
                      <w:marTop w:val="0"/>
                      <w:marBottom w:val="0"/>
                      <w:divBdr>
                        <w:top w:val="none" w:sz="0" w:space="0" w:color="auto"/>
                        <w:left w:val="none" w:sz="0" w:space="0" w:color="auto"/>
                        <w:bottom w:val="none" w:sz="0" w:space="0" w:color="auto"/>
                        <w:right w:val="none" w:sz="0" w:space="0" w:color="auto"/>
                      </w:divBdr>
                      <w:divsChild>
                        <w:div w:id="974290342">
                          <w:marLeft w:val="0"/>
                          <w:marRight w:val="0"/>
                          <w:marTop w:val="0"/>
                          <w:marBottom w:val="0"/>
                          <w:divBdr>
                            <w:top w:val="none" w:sz="0" w:space="0" w:color="auto"/>
                            <w:left w:val="none" w:sz="0" w:space="0" w:color="auto"/>
                            <w:bottom w:val="none" w:sz="0" w:space="0" w:color="auto"/>
                            <w:right w:val="none" w:sz="0" w:space="0" w:color="auto"/>
                          </w:divBdr>
                          <w:divsChild>
                            <w:div w:id="1388532690">
                              <w:marLeft w:val="0"/>
                              <w:marRight w:val="0"/>
                              <w:marTop w:val="0"/>
                              <w:marBottom w:val="0"/>
                              <w:divBdr>
                                <w:top w:val="none" w:sz="0" w:space="0" w:color="auto"/>
                                <w:left w:val="none" w:sz="0" w:space="0" w:color="auto"/>
                                <w:bottom w:val="none" w:sz="0" w:space="0" w:color="auto"/>
                                <w:right w:val="none" w:sz="0" w:space="0" w:color="auto"/>
                              </w:divBdr>
                              <w:divsChild>
                                <w:div w:id="221404042">
                                  <w:marLeft w:val="0"/>
                                  <w:marRight w:val="0"/>
                                  <w:marTop w:val="0"/>
                                  <w:marBottom w:val="0"/>
                                  <w:divBdr>
                                    <w:top w:val="none" w:sz="0" w:space="0" w:color="auto"/>
                                    <w:left w:val="none" w:sz="0" w:space="0" w:color="auto"/>
                                    <w:bottom w:val="none" w:sz="0" w:space="0" w:color="auto"/>
                                    <w:right w:val="none" w:sz="0" w:space="0" w:color="auto"/>
                                  </w:divBdr>
                                  <w:divsChild>
                                    <w:div w:id="1128862291">
                                      <w:marLeft w:val="0"/>
                                      <w:marRight w:val="0"/>
                                      <w:marTop w:val="0"/>
                                      <w:marBottom w:val="0"/>
                                      <w:divBdr>
                                        <w:top w:val="none" w:sz="0" w:space="0" w:color="auto"/>
                                        <w:left w:val="none" w:sz="0" w:space="0" w:color="auto"/>
                                        <w:bottom w:val="none" w:sz="0" w:space="0" w:color="auto"/>
                                        <w:right w:val="none" w:sz="0" w:space="0" w:color="auto"/>
                                      </w:divBdr>
                                      <w:divsChild>
                                        <w:div w:id="222106460">
                                          <w:marLeft w:val="0"/>
                                          <w:marRight w:val="0"/>
                                          <w:marTop w:val="0"/>
                                          <w:marBottom w:val="0"/>
                                          <w:divBdr>
                                            <w:top w:val="none" w:sz="0" w:space="0" w:color="auto"/>
                                            <w:left w:val="none" w:sz="0" w:space="0" w:color="auto"/>
                                            <w:bottom w:val="none" w:sz="0" w:space="0" w:color="auto"/>
                                            <w:right w:val="none" w:sz="0" w:space="0" w:color="auto"/>
                                          </w:divBdr>
                                          <w:divsChild>
                                            <w:div w:id="112328744">
                                              <w:marLeft w:val="0"/>
                                              <w:marRight w:val="0"/>
                                              <w:marTop w:val="0"/>
                                              <w:marBottom w:val="0"/>
                                              <w:divBdr>
                                                <w:top w:val="none" w:sz="0" w:space="0" w:color="auto"/>
                                                <w:left w:val="none" w:sz="0" w:space="0" w:color="auto"/>
                                                <w:bottom w:val="none" w:sz="0" w:space="0" w:color="auto"/>
                                                <w:right w:val="none" w:sz="0" w:space="0" w:color="auto"/>
                                              </w:divBdr>
                                              <w:divsChild>
                                                <w:div w:id="1897424496">
                                                  <w:marLeft w:val="0"/>
                                                  <w:marRight w:val="0"/>
                                                  <w:marTop w:val="0"/>
                                                  <w:marBottom w:val="0"/>
                                                  <w:divBdr>
                                                    <w:top w:val="none" w:sz="0" w:space="0" w:color="auto"/>
                                                    <w:left w:val="none" w:sz="0" w:space="0" w:color="auto"/>
                                                    <w:bottom w:val="none" w:sz="0" w:space="0" w:color="auto"/>
                                                    <w:right w:val="none" w:sz="0" w:space="0" w:color="auto"/>
                                                  </w:divBdr>
                                                  <w:divsChild>
                                                    <w:div w:id="1431313693">
                                                      <w:marLeft w:val="0"/>
                                                      <w:marRight w:val="0"/>
                                                      <w:marTop w:val="0"/>
                                                      <w:marBottom w:val="0"/>
                                                      <w:divBdr>
                                                        <w:top w:val="none" w:sz="0" w:space="0" w:color="auto"/>
                                                        <w:left w:val="none" w:sz="0" w:space="0" w:color="auto"/>
                                                        <w:bottom w:val="none" w:sz="0" w:space="0" w:color="auto"/>
                                                        <w:right w:val="none" w:sz="0" w:space="0" w:color="auto"/>
                                                      </w:divBdr>
                                                      <w:divsChild>
                                                        <w:div w:id="2086300111">
                                                          <w:marLeft w:val="0"/>
                                                          <w:marRight w:val="0"/>
                                                          <w:marTop w:val="0"/>
                                                          <w:marBottom w:val="0"/>
                                                          <w:divBdr>
                                                            <w:top w:val="none" w:sz="0" w:space="0" w:color="auto"/>
                                                            <w:left w:val="none" w:sz="0" w:space="0" w:color="auto"/>
                                                            <w:bottom w:val="none" w:sz="0" w:space="0" w:color="auto"/>
                                                            <w:right w:val="none" w:sz="0" w:space="0" w:color="auto"/>
                                                          </w:divBdr>
                                                          <w:divsChild>
                                                            <w:div w:id="1786802104">
                                                              <w:marLeft w:val="0"/>
                                                              <w:marRight w:val="0"/>
                                                              <w:marTop w:val="0"/>
                                                              <w:marBottom w:val="0"/>
                                                              <w:divBdr>
                                                                <w:top w:val="none" w:sz="0" w:space="0" w:color="auto"/>
                                                                <w:left w:val="none" w:sz="0" w:space="0" w:color="auto"/>
                                                                <w:bottom w:val="none" w:sz="0" w:space="0" w:color="auto"/>
                                                                <w:right w:val="none" w:sz="0" w:space="0" w:color="auto"/>
                                                              </w:divBdr>
                                                              <w:divsChild>
                                                                <w:div w:id="520974156">
                                                                  <w:marLeft w:val="0"/>
                                                                  <w:marRight w:val="0"/>
                                                                  <w:marTop w:val="0"/>
                                                                  <w:marBottom w:val="0"/>
                                                                  <w:divBdr>
                                                                    <w:top w:val="none" w:sz="0" w:space="0" w:color="auto"/>
                                                                    <w:left w:val="none" w:sz="0" w:space="0" w:color="auto"/>
                                                                    <w:bottom w:val="none" w:sz="0" w:space="0" w:color="auto"/>
                                                                    <w:right w:val="none" w:sz="0" w:space="0" w:color="auto"/>
                                                                  </w:divBdr>
                                                                  <w:divsChild>
                                                                    <w:div w:id="195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6744643">
      <w:bodyDiv w:val="1"/>
      <w:marLeft w:val="0"/>
      <w:marRight w:val="0"/>
      <w:marTop w:val="0"/>
      <w:marBottom w:val="0"/>
      <w:divBdr>
        <w:top w:val="none" w:sz="0" w:space="0" w:color="auto"/>
        <w:left w:val="none" w:sz="0" w:space="0" w:color="auto"/>
        <w:bottom w:val="none" w:sz="0" w:space="0" w:color="auto"/>
        <w:right w:val="none" w:sz="0" w:space="0" w:color="auto"/>
      </w:divBdr>
      <w:divsChild>
        <w:div w:id="132529536">
          <w:marLeft w:val="547"/>
          <w:marRight w:val="0"/>
          <w:marTop w:val="125"/>
          <w:marBottom w:val="0"/>
          <w:divBdr>
            <w:top w:val="none" w:sz="0" w:space="0" w:color="auto"/>
            <w:left w:val="none" w:sz="0" w:space="0" w:color="auto"/>
            <w:bottom w:val="none" w:sz="0" w:space="0" w:color="auto"/>
            <w:right w:val="none" w:sz="0" w:space="0" w:color="auto"/>
          </w:divBdr>
        </w:div>
        <w:div w:id="402609720">
          <w:marLeft w:val="547"/>
          <w:marRight w:val="0"/>
          <w:marTop w:val="125"/>
          <w:marBottom w:val="0"/>
          <w:divBdr>
            <w:top w:val="none" w:sz="0" w:space="0" w:color="auto"/>
            <w:left w:val="none" w:sz="0" w:space="0" w:color="auto"/>
            <w:bottom w:val="none" w:sz="0" w:space="0" w:color="auto"/>
            <w:right w:val="none" w:sz="0" w:space="0" w:color="auto"/>
          </w:divBdr>
        </w:div>
        <w:div w:id="737245401">
          <w:marLeft w:val="547"/>
          <w:marRight w:val="0"/>
          <w:marTop w:val="125"/>
          <w:marBottom w:val="0"/>
          <w:divBdr>
            <w:top w:val="none" w:sz="0" w:space="0" w:color="auto"/>
            <w:left w:val="none" w:sz="0" w:space="0" w:color="auto"/>
            <w:bottom w:val="none" w:sz="0" w:space="0" w:color="auto"/>
            <w:right w:val="none" w:sz="0" w:space="0" w:color="auto"/>
          </w:divBdr>
        </w:div>
      </w:divsChild>
    </w:div>
    <w:div w:id="928659152">
      <w:bodyDiv w:val="1"/>
      <w:marLeft w:val="0"/>
      <w:marRight w:val="0"/>
      <w:marTop w:val="0"/>
      <w:marBottom w:val="0"/>
      <w:divBdr>
        <w:top w:val="none" w:sz="0" w:space="0" w:color="auto"/>
        <w:left w:val="none" w:sz="0" w:space="0" w:color="auto"/>
        <w:bottom w:val="none" w:sz="0" w:space="0" w:color="auto"/>
        <w:right w:val="none" w:sz="0" w:space="0" w:color="auto"/>
      </w:divBdr>
    </w:div>
    <w:div w:id="932477004">
      <w:bodyDiv w:val="1"/>
      <w:marLeft w:val="0"/>
      <w:marRight w:val="0"/>
      <w:marTop w:val="0"/>
      <w:marBottom w:val="0"/>
      <w:divBdr>
        <w:top w:val="none" w:sz="0" w:space="0" w:color="auto"/>
        <w:left w:val="none" w:sz="0" w:space="0" w:color="auto"/>
        <w:bottom w:val="none" w:sz="0" w:space="0" w:color="auto"/>
        <w:right w:val="none" w:sz="0" w:space="0" w:color="auto"/>
      </w:divBdr>
      <w:divsChild>
        <w:div w:id="391194084">
          <w:marLeft w:val="1166"/>
          <w:marRight w:val="0"/>
          <w:marTop w:val="125"/>
          <w:marBottom w:val="0"/>
          <w:divBdr>
            <w:top w:val="none" w:sz="0" w:space="0" w:color="auto"/>
            <w:left w:val="none" w:sz="0" w:space="0" w:color="auto"/>
            <w:bottom w:val="none" w:sz="0" w:space="0" w:color="auto"/>
            <w:right w:val="none" w:sz="0" w:space="0" w:color="auto"/>
          </w:divBdr>
        </w:div>
      </w:divsChild>
    </w:div>
    <w:div w:id="1154377332">
      <w:bodyDiv w:val="1"/>
      <w:marLeft w:val="0"/>
      <w:marRight w:val="0"/>
      <w:marTop w:val="0"/>
      <w:marBottom w:val="0"/>
      <w:divBdr>
        <w:top w:val="none" w:sz="0" w:space="0" w:color="auto"/>
        <w:left w:val="none" w:sz="0" w:space="0" w:color="auto"/>
        <w:bottom w:val="none" w:sz="0" w:space="0" w:color="auto"/>
        <w:right w:val="none" w:sz="0" w:space="0" w:color="auto"/>
      </w:divBdr>
      <w:divsChild>
        <w:div w:id="2037995992">
          <w:marLeft w:val="547"/>
          <w:marRight w:val="0"/>
          <w:marTop w:val="134"/>
          <w:marBottom w:val="0"/>
          <w:divBdr>
            <w:top w:val="none" w:sz="0" w:space="0" w:color="auto"/>
            <w:left w:val="none" w:sz="0" w:space="0" w:color="auto"/>
            <w:bottom w:val="none" w:sz="0" w:space="0" w:color="auto"/>
            <w:right w:val="none" w:sz="0" w:space="0" w:color="auto"/>
          </w:divBdr>
        </w:div>
      </w:divsChild>
    </w:div>
    <w:div w:id="1232231595">
      <w:bodyDiv w:val="1"/>
      <w:marLeft w:val="0"/>
      <w:marRight w:val="0"/>
      <w:marTop w:val="0"/>
      <w:marBottom w:val="0"/>
      <w:divBdr>
        <w:top w:val="none" w:sz="0" w:space="0" w:color="auto"/>
        <w:left w:val="none" w:sz="0" w:space="0" w:color="auto"/>
        <w:bottom w:val="none" w:sz="0" w:space="0" w:color="auto"/>
        <w:right w:val="none" w:sz="0" w:space="0" w:color="auto"/>
      </w:divBdr>
      <w:divsChild>
        <w:div w:id="345063083">
          <w:marLeft w:val="1166"/>
          <w:marRight w:val="0"/>
          <w:marTop w:val="134"/>
          <w:marBottom w:val="0"/>
          <w:divBdr>
            <w:top w:val="none" w:sz="0" w:space="0" w:color="auto"/>
            <w:left w:val="none" w:sz="0" w:space="0" w:color="auto"/>
            <w:bottom w:val="none" w:sz="0" w:space="0" w:color="auto"/>
            <w:right w:val="none" w:sz="0" w:space="0" w:color="auto"/>
          </w:divBdr>
        </w:div>
        <w:div w:id="643506270">
          <w:marLeft w:val="1166"/>
          <w:marRight w:val="0"/>
          <w:marTop w:val="134"/>
          <w:marBottom w:val="0"/>
          <w:divBdr>
            <w:top w:val="none" w:sz="0" w:space="0" w:color="auto"/>
            <w:left w:val="none" w:sz="0" w:space="0" w:color="auto"/>
            <w:bottom w:val="none" w:sz="0" w:space="0" w:color="auto"/>
            <w:right w:val="none" w:sz="0" w:space="0" w:color="auto"/>
          </w:divBdr>
        </w:div>
        <w:div w:id="1134786827">
          <w:marLeft w:val="1166"/>
          <w:marRight w:val="0"/>
          <w:marTop w:val="134"/>
          <w:marBottom w:val="0"/>
          <w:divBdr>
            <w:top w:val="none" w:sz="0" w:space="0" w:color="auto"/>
            <w:left w:val="none" w:sz="0" w:space="0" w:color="auto"/>
            <w:bottom w:val="none" w:sz="0" w:space="0" w:color="auto"/>
            <w:right w:val="none" w:sz="0" w:space="0" w:color="auto"/>
          </w:divBdr>
        </w:div>
        <w:div w:id="1891113462">
          <w:marLeft w:val="1166"/>
          <w:marRight w:val="0"/>
          <w:marTop w:val="134"/>
          <w:marBottom w:val="0"/>
          <w:divBdr>
            <w:top w:val="none" w:sz="0" w:space="0" w:color="auto"/>
            <w:left w:val="none" w:sz="0" w:space="0" w:color="auto"/>
            <w:bottom w:val="none" w:sz="0" w:space="0" w:color="auto"/>
            <w:right w:val="none" w:sz="0" w:space="0" w:color="auto"/>
          </w:divBdr>
        </w:div>
      </w:divsChild>
    </w:div>
    <w:div w:id="1239631385">
      <w:bodyDiv w:val="1"/>
      <w:marLeft w:val="0"/>
      <w:marRight w:val="0"/>
      <w:marTop w:val="0"/>
      <w:marBottom w:val="0"/>
      <w:divBdr>
        <w:top w:val="none" w:sz="0" w:space="0" w:color="auto"/>
        <w:left w:val="none" w:sz="0" w:space="0" w:color="auto"/>
        <w:bottom w:val="none" w:sz="0" w:space="0" w:color="auto"/>
        <w:right w:val="none" w:sz="0" w:space="0" w:color="auto"/>
      </w:divBdr>
      <w:divsChild>
        <w:div w:id="243884538">
          <w:marLeft w:val="1166"/>
          <w:marRight w:val="0"/>
          <w:marTop w:val="125"/>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38950207">
      <w:bodyDiv w:val="1"/>
      <w:marLeft w:val="0"/>
      <w:marRight w:val="0"/>
      <w:marTop w:val="0"/>
      <w:marBottom w:val="0"/>
      <w:divBdr>
        <w:top w:val="none" w:sz="0" w:space="0" w:color="auto"/>
        <w:left w:val="none" w:sz="0" w:space="0" w:color="auto"/>
        <w:bottom w:val="none" w:sz="0" w:space="0" w:color="auto"/>
        <w:right w:val="none" w:sz="0" w:space="0" w:color="auto"/>
      </w:divBdr>
      <w:divsChild>
        <w:div w:id="1932926884">
          <w:marLeft w:val="0"/>
          <w:marRight w:val="0"/>
          <w:marTop w:val="0"/>
          <w:marBottom w:val="0"/>
          <w:divBdr>
            <w:top w:val="none" w:sz="0" w:space="0" w:color="auto"/>
            <w:left w:val="none" w:sz="0" w:space="0" w:color="auto"/>
            <w:bottom w:val="none" w:sz="0" w:space="0" w:color="auto"/>
            <w:right w:val="none" w:sz="0" w:space="0" w:color="auto"/>
          </w:divBdr>
          <w:divsChild>
            <w:div w:id="1844540384">
              <w:marLeft w:val="0"/>
              <w:marRight w:val="0"/>
              <w:marTop w:val="0"/>
              <w:marBottom w:val="0"/>
              <w:divBdr>
                <w:top w:val="none" w:sz="0" w:space="0" w:color="auto"/>
                <w:left w:val="none" w:sz="0" w:space="0" w:color="auto"/>
                <w:bottom w:val="none" w:sz="0" w:space="0" w:color="auto"/>
                <w:right w:val="none" w:sz="0" w:space="0" w:color="auto"/>
              </w:divBdr>
              <w:divsChild>
                <w:div w:id="68314292">
                  <w:marLeft w:val="0"/>
                  <w:marRight w:val="0"/>
                  <w:marTop w:val="0"/>
                  <w:marBottom w:val="0"/>
                  <w:divBdr>
                    <w:top w:val="none" w:sz="0" w:space="0" w:color="auto"/>
                    <w:left w:val="none" w:sz="0" w:space="0" w:color="auto"/>
                    <w:bottom w:val="none" w:sz="0" w:space="0" w:color="auto"/>
                    <w:right w:val="none" w:sz="0" w:space="0" w:color="auto"/>
                  </w:divBdr>
                  <w:divsChild>
                    <w:div w:id="21981942">
                      <w:marLeft w:val="0"/>
                      <w:marRight w:val="0"/>
                      <w:marTop w:val="0"/>
                      <w:marBottom w:val="0"/>
                      <w:divBdr>
                        <w:top w:val="none" w:sz="0" w:space="0" w:color="auto"/>
                        <w:left w:val="none" w:sz="0" w:space="0" w:color="auto"/>
                        <w:bottom w:val="none" w:sz="0" w:space="0" w:color="auto"/>
                        <w:right w:val="none" w:sz="0" w:space="0" w:color="auto"/>
                      </w:divBdr>
                      <w:divsChild>
                        <w:div w:id="1386178510">
                          <w:marLeft w:val="-225"/>
                          <w:marRight w:val="-225"/>
                          <w:marTop w:val="0"/>
                          <w:marBottom w:val="0"/>
                          <w:divBdr>
                            <w:top w:val="none" w:sz="0" w:space="0" w:color="auto"/>
                            <w:left w:val="none" w:sz="0" w:space="0" w:color="auto"/>
                            <w:bottom w:val="none" w:sz="0" w:space="0" w:color="auto"/>
                            <w:right w:val="none" w:sz="0" w:space="0" w:color="auto"/>
                          </w:divBdr>
                          <w:divsChild>
                            <w:div w:id="1480922566">
                              <w:marLeft w:val="0"/>
                              <w:marRight w:val="0"/>
                              <w:marTop w:val="0"/>
                              <w:marBottom w:val="0"/>
                              <w:divBdr>
                                <w:top w:val="none" w:sz="0" w:space="0" w:color="auto"/>
                                <w:left w:val="none" w:sz="0" w:space="0" w:color="auto"/>
                                <w:bottom w:val="none" w:sz="0" w:space="0" w:color="auto"/>
                                <w:right w:val="none" w:sz="0" w:space="0" w:color="auto"/>
                              </w:divBdr>
                              <w:divsChild>
                                <w:div w:id="1587692638">
                                  <w:marLeft w:val="0"/>
                                  <w:marRight w:val="0"/>
                                  <w:marTop w:val="0"/>
                                  <w:marBottom w:val="0"/>
                                  <w:divBdr>
                                    <w:top w:val="none" w:sz="0" w:space="0" w:color="auto"/>
                                    <w:left w:val="none" w:sz="0" w:space="0" w:color="auto"/>
                                    <w:bottom w:val="none" w:sz="0" w:space="0" w:color="auto"/>
                                    <w:right w:val="none" w:sz="0" w:space="0" w:color="auto"/>
                                  </w:divBdr>
                                  <w:divsChild>
                                    <w:div w:id="2010712037">
                                      <w:marLeft w:val="0"/>
                                      <w:marRight w:val="0"/>
                                      <w:marTop w:val="0"/>
                                      <w:marBottom w:val="300"/>
                                      <w:divBdr>
                                        <w:top w:val="none" w:sz="0" w:space="0" w:color="auto"/>
                                        <w:left w:val="none" w:sz="0" w:space="0" w:color="auto"/>
                                        <w:bottom w:val="none" w:sz="0" w:space="0" w:color="auto"/>
                                        <w:right w:val="none" w:sz="0" w:space="0" w:color="auto"/>
                                      </w:divBdr>
                                      <w:divsChild>
                                        <w:div w:id="1619988491">
                                          <w:marLeft w:val="0"/>
                                          <w:marRight w:val="0"/>
                                          <w:marTop w:val="0"/>
                                          <w:marBottom w:val="0"/>
                                          <w:divBdr>
                                            <w:top w:val="none" w:sz="0" w:space="0" w:color="auto"/>
                                            <w:left w:val="none" w:sz="0" w:space="0" w:color="auto"/>
                                            <w:bottom w:val="none" w:sz="0" w:space="0" w:color="auto"/>
                                            <w:right w:val="none" w:sz="0" w:space="0" w:color="auto"/>
                                          </w:divBdr>
                                          <w:divsChild>
                                            <w:div w:id="1389525703">
                                              <w:marLeft w:val="0"/>
                                              <w:marRight w:val="0"/>
                                              <w:marTop w:val="0"/>
                                              <w:marBottom w:val="0"/>
                                              <w:divBdr>
                                                <w:top w:val="none" w:sz="0" w:space="0" w:color="auto"/>
                                                <w:left w:val="none" w:sz="0" w:space="0" w:color="auto"/>
                                                <w:bottom w:val="none" w:sz="0" w:space="0" w:color="auto"/>
                                                <w:right w:val="none" w:sz="0" w:space="0" w:color="auto"/>
                                              </w:divBdr>
                                              <w:divsChild>
                                                <w:div w:id="1577281445">
                                                  <w:marLeft w:val="0"/>
                                                  <w:marRight w:val="0"/>
                                                  <w:marTop w:val="0"/>
                                                  <w:marBottom w:val="0"/>
                                                  <w:divBdr>
                                                    <w:top w:val="none" w:sz="0" w:space="0" w:color="auto"/>
                                                    <w:left w:val="none" w:sz="0" w:space="0" w:color="auto"/>
                                                    <w:bottom w:val="single" w:sz="6" w:space="0" w:color="CCCCCC"/>
                                                    <w:right w:val="none" w:sz="0" w:space="0" w:color="auto"/>
                                                  </w:divBdr>
                                                  <w:divsChild>
                                                    <w:div w:id="930892124">
                                                      <w:marLeft w:val="0"/>
                                                      <w:marRight w:val="0"/>
                                                      <w:marTop w:val="0"/>
                                                      <w:marBottom w:val="0"/>
                                                      <w:divBdr>
                                                        <w:top w:val="none" w:sz="0" w:space="0" w:color="auto"/>
                                                        <w:left w:val="none" w:sz="0" w:space="0" w:color="auto"/>
                                                        <w:bottom w:val="none" w:sz="0" w:space="0" w:color="auto"/>
                                                        <w:right w:val="none" w:sz="0" w:space="0" w:color="auto"/>
                                                      </w:divBdr>
                                                      <w:divsChild>
                                                        <w:div w:id="1371685854">
                                                          <w:marLeft w:val="0"/>
                                                          <w:marRight w:val="0"/>
                                                          <w:marTop w:val="0"/>
                                                          <w:marBottom w:val="0"/>
                                                          <w:divBdr>
                                                            <w:top w:val="none" w:sz="0" w:space="0" w:color="auto"/>
                                                            <w:left w:val="none" w:sz="0" w:space="0" w:color="auto"/>
                                                            <w:bottom w:val="none" w:sz="0" w:space="0" w:color="auto"/>
                                                            <w:right w:val="none" w:sz="0" w:space="0" w:color="auto"/>
                                                          </w:divBdr>
                                                          <w:divsChild>
                                                            <w:div w:id="454492419">
                                                              <w:marLeft w:val="0"/>
                                                              <w:marRight w:val="0"/>
                                                              <w:marTop w:val="0"/>
                                                              <w:marBottom w:val="0"/>
                                                              <w:divBdr>
                                                                <w:top w:val="none" w:sz="0" w:space="0" w:color="auto"/>
                                                                <w:left w:val="none" w:sz="0" w:space="0" w:color="auto"/>
                                                                <w:bottom w:val="none" w:sz="0" w:space="0" w:color="auto"/>
                                                                <w:right w:val="none" w:sz="0" w:space="0" w:color="auto"/>
                                                              </w:divBdr>
                                                              <w:divsChild>
                                                                <w:div w:id="544410348">
                                                                  <w:marLeft w:val="0"/>
                                                                  <w:marRight w:val="0"/>
                                                                  <w:marTop w:val="0"/>
                                                                  <w:marBottom w:val="0"/>
                                                                  <w:divBdr>
                                                                    <w:top w:val="none" w:sz="0" w:space="0" w:color="auto"/>
                                                                    <w:left w:val="none" w:sz="0" w:space="0" w:color="auto"/>
                                                                    <w:bottom w:val="none" w:sz="0" w:space="0" w:color="auto"/>
                                                                    <w:right w:val="none" w:sz="0" w:space="0" w:color="auto"/>
                                                                  </w:divBdr>
                                                                  <w:divsChild>
                                                                    <w:div w:id="53968200">
                                                                      <w:marLeft w:val="0"/>
                                                                      <w:marRight w:val="0"/>
                                                                      <w:marTop w:val="0"/>
                                                                      <w:marBottom w:val="0"/>
                                                                      <w:divBdr>
                                                                        <w:top w:val="none" w:sz="0" w:space="0" w:color="auto"/>
                                                                        <w:left w:val="none" w:sz="0" w:space="0" w:color="auto"/>
                                                                        <w:bottom w:val="none" w:sz="0" w:space="0" w:color="auto"/>
                                                                        <w:right w:val="none" w:sz="0" w:space="0" w:color="auto"/>
                                                                      </w:divBdr>
                                                                      <w:divsChild>
                                                                        <w:div w:id="1479955886">
                                                                          <w:marLeft w:val="0"/>
                                                                          <w:marRight w:val="0"/>
                                                                          <w:marTop w:val="0"/>
                                                                          <w:marBottom w:val="0"/>
                                                                          <w:divBdr>
                                                                            <w:top w:val="none" w:sz="0" w:space="0" w:color="auto"/>
                                                                            <w:left w:val="none" w:sz="0" w:space="0" w:color="auto"/>
                                                                            <w:bottom w:val="none" w:sz="0" w:space="0" w:color="auto"/>
                                                                            <w:right w:val="none" w:sz="0" w:space="0" w:color="auto"/>
                                                                          </w:divBdr>
                                                                        </w:div>
                                                                        <w:div w:id="16886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318257">
      <w:bodyDiv w:val="1"/>
      <w:marLeft w:val="0"/>
      <w:marRight w:val="0"/>
      <w:marTop w:val="0"/>
      <w:marBottom w:val="0"/>
      <w:divBdr>
        <w:top w:val="none" w:sz="0" w:space="0" w:color="auto"/>
        <w:left w:val="none" w:sz="0" w:space="0" w:color="auto"/>
        <w:bottom w:val="none" w:sz="0" w:space="0" w:color="auto"/>
        <w:right w:val="none" w:sz="0" w:space="0" w:color="auto"/>
      </w:divBdr>
      <w:divsChild>
        <w:div w:id="224755008">
          <w:marLeft w:val="2520"/>
          <w:marRight w:val="0"/>
          <w:marTop w:val="134"/>
          <w:marBottom w:val="0"/>
          <w:divBdr>
            <w:top w:val="none" w:sz="0" w:space="0" w:color="auto"/>
            <w:left w:val="none" w:sz="0" w:space="0" w:color="auto"/>
            <w:bottom w:val="none" w:sz="0" w:space="0" w:color="auto"/>
            <w:right w:val="none" w:sz="0" w:space="0" w:color="auto"/>
          </w:divBdr>
        </w:div>
        <w:div w:id="368186666">
          <w:marLeft w:val="2520"/>
          <w:marRight w:val="0"/>
          <w:marTop w:val="134"/>
          <w:marBottom w:val="0"/>
          <w:divBdr>
            <w:top w:val="none" w:sz="0" w:space="0" w:color="auto"/>
            <w:left w:val="none" w:sz="0" w:space="0" w:color="auto"/>
            <w:bottom w:val="none" w:sz="0" w:space="0" w:color="auto"/>
            <w:right w:val="none" w:sz="0" w:space="0" w:color="auto"/>
          </w:divBdr>
        </w:div>
        <w:div w:id="440533538">
          <w:marLeft w:val="2520"/>
          <w:marRight w:val="0"/>
          <w:marTop w:val="134"/>
          <w:marBottom w:val="0"/>
          <w:divBdr>
            <w:top w:val="none" w:sz="0" w:space="0" w:color="auto"/>
            <w:left w:val="none" w:sz="0" w:space="0" w:color="auto"/>
            <w:bottom w:val="none" w:sz="0" w:space="0" w:color="auto"/>
            <w:right w:val="none" w:sz="0" w:space="0" w:color="auto"/>
          </w:divBdr>
        </w:div>
        <w:div w:id="617104000">
          <w:marLeft w:val="547"/>
          <w:marRight w:val="0"/>
          <w:marTop w:val="134"/>
          <w:marBottom w:val="0"/>
          <w:divBdr>
            <w:top w:val="none" w:sz="0" w:space="0" w:color="auto"/>
            <w:left w:val="none" w:sz="0" w:space="0" w:color="auto"/>
            <w:bottom w:val="none" w:sz="0" w:space="0" w:color="auto"/>
            <w:right w:val="none" w:sz="0" w:space="0" w:color="auto"/>
          </w:divBdr>
        </w:div>
        <w:div w:id="815267847">
          <w:marLeft w:val="2520"/>
          <w:marRight w:val="0"/>
          <w:marTop w:val="134"/>
          <w:marBottom w:val="0"/>
          <w:divBdr>
            <w:top w:val="none" w:sz="0" w:space="0" w:color="auto"/>
            <w:left w:val="none" w:sz="0" w:space="0" w:color="auto"/>
            <w:bottom w:val="none" w:sz="0" w:space="0" w:color="auto"/>
            <w:right w:val="none" w:sz="0" w:space="0" w:color="auto"/>
          </w:divBdr>
        </w:div>
        <w:div w:id="1202285104">
          <w:marLeft w:val="547"/>
          <w:marRight w:val="0"/>
          <w:marTop w:val="134"/>
          <w:marBottom w:val="0"/>
          <w:divBdr>
            <w:top w:val="none" w:sz="0" w:space="0" w:color="auto"/>
            <w:left w:val="none" w:sz="0" w:space="0" w:color="auto"/>
            <w:bottom w:val="none" w:sz="0" w:space="0" w:color="auto"/>
            <w:right w:val="none" w:sz="0" w:space="0" w:color="auto"/>
          </w:divBdr>
        </w:div>
        <w:div w:id="1246844369">
          <w:marLeft w:val="547"/>
          <w:marRight w:val="0"/>
          <w:marTop w:val="134"/>
          <w:marBottom w:val="0"/>
          <w:divBdr>
            <w:top w:val="none" w:sz="0" w:space="0" w:color="auto"/>
            <w:left w:val="none" w:sz="0" w:space="0" w:color="auto"/>
            <w:bottom w:val="none" w:sz="0" w:space="0" w:color="auto"/>
            <w:right w:val="none" w:sz="0" w:space="0" w:color="auto"/>
          </w:divBdr>
        </w:div>
      </w:divsChild>
    </w:div>
    <w:div w:id="1742101614">
      <w:bodyDiv w:val="1"/>
      <w:marLeft w:val="0"/>
      <w:marRight w:val="0"/>
      <w:marTop w:val="0"/>
      <w:marBottom w:val="0"/>
      <w:divBdr>
        <w:top w:val="none" w:sz="0" w:space="0" w:color="auto"/>
        <w:left w:val="none" w:sz="0" w:space="0" w:color="auto"/>
        <w:bottom w:val="none" w:sz="0" w:space="0" w:color="auto"/>
        <w:right w:val="none" w:sz="0" w:space="0" w:color="auto"/>
      </w:divBdr>
      <w:divsChild>
        <w:div w:id="1572545805">
          <w:marLeft w:val="0"/>
          <w:marRight w:val="0"/>
          <w:marTop w:val="0"/>
          <w:marBottom w:val="0"/>
          <w:divBdr>
            <w:top w:val="none" w:sz="0" w:space="0" w:color="auto"/>
            <w:left w:val="none" w:sz="0" w:space="0" w:color="auto"/>
            <w:bottom w:val="none" w:sz="0" w:space="0" w:color="auto"/>
            <w:right w:val="none" w:sz="0" w:space="0" w:color="auto"/>
          </w:divBdr>
          <w:divsChild>
            <w:div w:id="718209317">
              <w:marLeft w:val="0"/>
              <w:marRight w:val="0"/>
              <w:marTop w:val="0"/>
              <w:marBottom w:val="0"/>
              <w:divBdr>
                <w:top w:val="none" w:sz="0" w:space="0" w:color="auto"/>
                <w:left w:val="none" w:sz="0" w:space="0" w:color="auto"/>
                <w:bottom w:val="none" w:sz="0" w:space="0" w:color="auto"/>
                <w:right w:val="none" w:sz="0" w:space="0" w:color="auto"/>
              </w:divBdr>
              <w:divsChild>
                <w:div w:id="479928870">
                  <w:marLeft w:val="0"/>
                  <w:marRight w:val="0"/>
                  <w:marTop w:val="0"/>
                  <w:marBottom w:val="0"/>
                  <w:divBdr>
                    <w:top w:val="none" w:sz="0" w:space="0" w:color="auto"/>
                    <w:left w:val="none" w:sz="0" w:space="0" w:color="auto"/>
                    <w:bottom w:val="none" w:sz="0" w:space="0" w:color="auto"/>
                    <w:right w:val="none" w:sz="0" w:space="0" w:color="auto"/>
                  </w:divBdr>
                  <w:divsChild>
                    <w:div w:id="271865856">
                      <w:marLeft w:val="0"/>
                      <w:marRight w:val="0"/>
                      <w:marTop w:val="0"/>
                      <w:marBottom w:val="0"/>
                      <w:divBdr>
                        <w:top w:val="none" w:sz="0" w:space="0" w:color="auto"/>
                        <w:left w:val="none" w:sz="0" w:space="0" w:color="auto"/>
                        <w:bottom w:val="none" w:sz="0" w:space="0" w:color="auto"/>
                        <w:right w:val="none" w:sz="0" w:space="0" w:color="auto"/>
                      </w:divBdr>
                      <w:divsChild>
                        <w:div w:id="1842088214">
                          <w:marLeft w:val="0"/>
                          <w:marRight w:val="0"/>
                          <w:marTop w:val="0"/>
                          <w:marBottom w:val="0"/>
                          <w:divBdr>
                            <w:top w:val="none" w:sz="0" w:space="0" w:color="auto"/>
                            <w:left w:val="none" w:sz="0" w:space="0" w:color="auto"/>
                            <w:bottom w:val="none" w:sz="0" w:space="0" w:color="auto"/>
                            <w:right w:val="none" w:sz="0" w:space="0" w:color="auto"/>
                          </w:divBdr>
                          <w:divsChild>
                            <w:div w:id="1361467878">
                              <w:marLeft w:val="0"/>
                              <w:marRight w:val="0"/>
                              <w:marTop w:val="0"/>
                              <w:marBottom w:val="0"/>
                              <w:divBdr>
                                <w:top w:val="none" w:sz="0" w:space="0" w:color="auto"/>
                                <w:left w:val="none" w:sz="0" w:space="0" w:color="auto"/>
                                <w:bottom w:val="none" w:sz="0" w:space="0" w:color="auto"/>
                                <w:right w:val="none" w:sz="0" w:space="0" w:color="auto"/>
                              </w:divBdr>
                              <w:divsChild>
                                <w:div w:id="1168328547">
                                  <w:marLeft w:val="0"/>
                                  <w:marRight w:val="0"/>
                                  <w:marTop w:val="0"/>
                                  <w:marBottom w:val="0"/>
                                  <w:divBdr>
                                    <w:top w:val="none" w:sz="0" w:space="0" w:color="auto"/>
                                    <w:left w:val="none" w:sz="0" w:space="0" w:color="auto"/>
                                    <w:bottom w:val="none" w:sz="0" w:space="0" w:color="auto"/>
                                    <w:right w:val="none" w:sz="0" w:space="0" w:color="auto"/>
                                  </w:divBdr>
                                  <w:divsChild>
                                    <w:div w:id="1241674168">
                                      <w:marLeft w:val="0"/>
                                      <w:marRight w:val="0"/>
                                      <w:marTop w:val="0"/>
                                      <w:marBottom w:val="0"/>
                                      <w:divBdr>
                                        <w:top w:val="none" w:sz="0" w:space="0" w:color="auto"/>
                                        <w:left w:val="none" w:sz="0" w:space="0" w:color="auto"/>
                                        <w:bottom w:val="none" w:sz="0" w:space="0" w:color="auto"/>
                                        <w:right w:val="none" w:sz="0" w:space="0" w:color="auto"/>
                                      </w:divBdr>
                                      <w:divsChild>
                                        <w:div w:id="1170100448">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2017728380">
                                                  <w:marLeft w:val="0"/>
                                                  <w:marRight w:val="0"/>
                                                  <w:marTop w:val="0"/>
                                                  <w:marBottom w:val="0"/>
                                                  <w:divBdr>
                                                    <w:top w:val="none" w:sz="0" w:space="0" w:color="auto"/>
                                                    <w:left w:val="none" w:sz="0" w:space="0" w:color="auto"/>
                                                    <w:bottom w:val="none" w:sz="0" w:space="0" w:color="auto"/>
                                                    <w:right w:val="none" w:sz="0" w:space="0" w:color="auto"/>
                                                  </w:divBdr>
                                                  <w:divsChild>
                                                    <w:div w:id="260996281">
                                                      <w:marLeft w:val="0"/>
                                                      <w:marRight w:val="0"/>
                                                      <w:marTop w:val="0"/>
                                                      <w:marBottom w:val="0"/>
                                                      <w:divBdr>
                                                        <w:top w:val="none" w:sz="0" w:space="0" w:color="auto"/>
                                                        <w:left w:val="none" w:sz="0" w:space="0" w:color="auto"/>
                                                        <w:bottom w:val="none" w:sz="0" w:space="0" w:color="auto"/>
                                                        <w:right w:val="none" w:sz="0" w:space="0" w:color="auto"/>
                                                      </w:divBdr>
                                                      <w:divsChild>
                                                        <w:div w:id="1902860815">
                                                          <w:marLeft w:val="0"/>
                                                          <w:marRight w:val="0"/>
                                                          <w:marTop w:val="0"/>
                                                          <w:marBottom w:val="0"/>
                                                          <w:divBdr>
                                                            <w:top w:val="none" w:sz="0" w:space="0" w:color="auto"/>
                                                            <w:left w:val="none" w:sz="0" w:space="0" w:color="auto"/>
                                                            <w:bottom w:val="none" w:sz="0" w:space="0" w:color="auto"/>
                                                            <w:right w:val="none" w:sz="0" w:space="0" w:color="auto"/>
                                                          </w:divBdr>
                                                          <w:divsChild>
                                                            <w:div w:id="1399480793">
                                                              <w:marLeft w:val="0"/>
                                                              <w:marRight w:val="0"/>
                                                              <w:marTop w:val="0"/>
                                                              <w:marBottom w:val="0"/>
                                                              <w:divBdr>
                                                                <w:top w:val="none" w:sz="0" w:space="0" w:color="auto"/>
                                                                <w:left w:val="none" w:sz="0" w:space="0" w:color="auto"/>
                                                                <w:bottom w:val="none" w:sz="0" w:space="0" w:color="auto"/>
                                                                <w:right w:val="none" w:sz="0" w:space="0" w:color="auto"/>
                                                              </w:divBdr>
                                                              <w:divsChild>
                                                                <w:div w:id="1395857392">
                                                                  <w:marLeft w:val="0"/>
                                                                  <w:marRight w:val="0"/>
                                                                  <w:marTop w:val="0"/>
                                                                  <w:marBottom w:val="0"/>
                                                                  <w:divBdr>
                                                                    <w:top w:val="none" w:sz="0" w:space="0" w:color="auto"/>
                                                                    <w:left w:val="none" w:sz="0" w:space="0" w:color="auto"/>
                                                                    <w:bottom w:val="none" w:sz="0" w:space="0" w:color="auto"/>
                                                                    <w:right w:val="none" w:sz="0" w:space="0" w:color="auto"/>
                                                                  </w:divBdr>
                                                                  <w:divsChild>
                                                                    <w:div w:id="1518499528">
                                                                      <w:marLeft w:val="0"/>
                                                                      <w:marRight w:val="0"/>
                                                                      <w:marTop w:val="0"/>
                                                                      <w:marBottom w:val="0"/>
                                                                      <w:divBdr>
                                                                        <w:top w:val="none" w:sz="0" w:space="0" w:color="auto"/>
                                                                        <w:left w:val="none" w:sz="0" w:space="0" w:color="auto"/>
                                                                        <w:bottom w:val="none" w:sz="0" w:space="0" w:color="auto"/>
                                                                        <w:right w:val="none" w:sz="0" w:space="0" w:color="auto"/>
                                                                      </w:divBdr>
                                                                    </w:div>
                                                                    <w:div w:id="950358640">
                                                                      <w:marLeft w:val="0"/>
                                                                      <w:marRight w:val="0"/>
                                                                      <w:marTop w:val="0"/>
                                                                      <w:marBottom w:val="0"/>
                                                                      <w:divBdr>
                                                                        <w:top w:val="none" w:sz="0" w:space="0" w:color="auto"/>
                                                                        <w:left w:val="none" w:sz="0" w:space="0" w:color="auto"/>
                                                                        <w:bottom w:val="none" w:sz="0" w:space="0" w:color="auto"/>
                                                                        <w:right w:val="none" w:sz="0" w:space="0" w:color="auto"/>
                                                                      </w:divBdr>
                                                                    </w:div>
                                                                    <w:div w:id="974262566">
                                                                      <w:marLeft w:val="0"/>
                                                                      <w:marRight w:val="0"/>
                                                                      <w:marTop w:val="0"/>
                                                                      <w:marBottom w:val="0"/>
                                                                      <w:divBdr>
                                                                        <w:top w:val="none" w:sz="0" w:space="0" w:color="auto"/>
                                                                        <w:left w:val="none" w:sz="0" w:space="0" w:color="auto"/>
                                                                        <w:bottom w:val="none" w:sz="0" w:space="0" w:color="auto"/>
                                                                        <w:right w:val="none" w:sz="0" w:space="0" w:color="auto"/>
                                                                      </w:divBdr>
                                                                    </w:div>
                                                                    <w:div w:id="1507666466">
                                                                      <w:marLeft w:val="0"/>
                                                                      <w:marRight w:val="0"/>
                                                                      <w:marTop w:val="0"/>
                                                                      <w:marBottom w:val="0"/>
                                                                      <w:divBdr>
                                                                        <w:top w:val="none" w:sz="0" w:space="0" w:color="auto"/>
                                                                        <w:left w:val="none" w:sz="0" w:space="0" w:color="auto"/>
                                                                        <w:bottom w:val="none" w:sz="0" w:space="0" w:color="auto"/>
                                                                        <w:right w:val="none" w:sz="0" w:space="0" w:color="auto"/>
                                                                      </w:divBdr>
                                                                    </w:div>
                                                                    <w:div w:id="9917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6413107">
      <w:bodyDiv w:val="1"/>
      <w:marLeft w:val="0"/>
      <w:marRight w:val="0"/>
      <w:marTop w:val="0"/>
      <w:marBottom w:val="0"/>
      <w:divBdr>
        <w:top w:val="none" w:sz="0" w:space="0" w:color="auto"/>
        <w:left w:val="none" w:sz="0" w:space="0" w:color="auto"/>
        <w:bottom w:val="none" w:sz="0" w:space="0" w:color="auto"/>
        <w:right w:val="none" w:sz="0" w:space="0" w:color="auto"/>
      </w:divBdr>
    </w:div>
    <w:div w:id="1787773682">
      <w:bodyDiv w:val="1"/>
      <w:marLeft w:val="0"/>
      <w:marRight w:val="0"/>
      <w:marTop w:val="0"/>
      <w:marBottom w:val="0"/>
      <w:divBdr>
        <w:top w:val="none" w:sz="0" w:space="0" w:color="auto"/>
        <w:left w:val="none" w:sz="0" w:space="0" w:color="auto"/>
        <w:bottom w:val="none" w:sz="0" w:space="0" w:color="auto"/>
        <w:right w:val="none" w:sz="0" w:space="0" w:color="auto"/>
      </w:divBdr>
    </w:div>
    <w:div w:id="1835606442">
      <w:bodyDiv w:val="1"/>
      <w:marLeft w:val="0"/>
      <w:marRight w:val="0"/>
      <w:marTop w:val="0"/>
      <w:marBottom w:val="0"/>
      <w:divBdr>
        <w:top w:val="none" w:sz="0" w:space="0" w:color="auto"/>
        <w:left w:val="none" w:sz="0" w:space="0" w:color="auto"/>
        <w:bottom w:val="none" w:sz="0" w:space="0" w:color="auto"/>
        <w:right w:val="none" w:sz="0" w:space="0" w:color="auto"/>
      </w:divBdr>
      <w:divsChild>
        <w:div w:id="620304656">
          <w:marLeft w:val="2520"/>
          <w:marRight w:val="0"/>
          <w:marTop w:val="154"/>
          <w:marBottom w:val="0"/>
          <w:divBdr>
            <w:top w:val="none" w:sz="0" w:space="0" w:color="auto"/>
            <w:left w:val="none" w:sz="0" w:space="0" w:color="auto"/>
            <w:bottom w:val="none" w:sz="0" w:space="0" w:color="auto"/>
            <w:right w:val="none" w:sz="0" w:space="0" w:color="auto"/>
          </w:divBdr>
        </w:div>
        <w:div w:id="639001990">
          <w:marLeft w:val="2520"/>
          <w:marRight w:val="0"/>
          <w:marTop w:val="134"/>
          <w:marBottom w:val="0"/>
          <w:divBdr>
            <w:top w:val="none" w:sz="0" w:space="0" w:color="auto"/>
            <w:left w:val="none" w:sz="0" w:space="0" w:color="auto"/>
            <w:bottom w:val="none" w:sz="0" w:space="0" w:color="auto"/>
            <w:right w:val="none" w:sz="0" w:space="0" w:color="auto"/>
          </w:divBdr>
        </w:div>
        <w:div w:id="858398337">
          <w:marLeft w:val="1166"/>
          <w:marRight w:val="0"/>
          <w:marTop w:val="134"/>
          <w:marBottom w:val="0"/>
          <w:divBdr>
            <w:top w:val="none" w:sz="0" w:space="0" w:color="auto"/>
            <w:left w:val="none" w:sz="0" w:space="0" w:color="auto"/>
            <w:bottom w:val="none" w:sz="0" w:space="0" w:color="auto"/>
            <w:right w:val="none" w:sz="0" w:space="0" w:color="auto"/>
          </w:divBdr>
        </w:div>
        <w:div w:id="1627857321">
          <w:marLeft w:val="2520"/>
          <w:marRight w:val="0"/>
          <w:marTop w:val="134"/>
          <w:marBottom w:val="0"/>
          <w:divBdr>
            <w:top w:val="none" w:sz="0" w:space="0" w:color="auto"/>
            <w:left w:val="none" w:sz="0" w:space="0" w:color="auto"/>
            <w:bottom w:val="none" w:sz="0" w:space="0" w:color="auto"/>
            <w:right w:val="none" w:sz="0" w:space="0" w:color="auto"/>
          </w:divBdr>
        </w:div>
        <w:div w:id="1987203596">
          <w:marLeft w:val="1166"/>
          <w:marRight w:val="0"/>
          <w:marTop w:val="134"/>
          <w:marBottom w:val="0"/>
          <w:divBdr>
            <w:top w:val="none" w:sz="0" w:space="0" w:color="auto"/>
            <w:left w:val="none" w:sz="0" w:space="0" w:color="auto"/>
            <w:bottom w:val="none" w:sz="0" w:space="0" w:color="auto"/>
            <w:right w:val="none" w:sz="0" w:space="0" w:color="auto"/>
          </w:divBdr>
        </w:div>
      </w:divsChild>
    </w:div>
    <w:div w:id="2014842526">
      <w:bodyDiv w:val="1"/>
      <w:marLeft w:val="0"/>
      <w:marRight w:val="0"/>
      <w:marTop w:val="0"/>
      <w:marBottom w:val="0"/>
      <w:divBdr>
        <w:top w:val="none" w:sz="0" w:space="0" w:color="auto"/>
        <w:left w:val="none" w:sz="0" w:space="0" w:color="auto"/>
        <w:bottom w:val="none" w:sz="0" w:space="0" w:color="auto"/>
        <w:right w:val="none" w:sz="0" w:space="0" w:color="auto"/>
      </w:divBdr>
    </w:div>
    <w:div w:id="2059930457">
      <w:bodyDiv w:val="1"/>
      <w:marLeft w:val="0"/>
      <w:marRight w:val="0"/>
      <w:marTop w:val="0"/>
      <w:marBottom w:val="0"/>
      <w:divBdr>
        <w:top w:val="none" w:sz="0" w:space="0" w:color="auto"/>
        <w:left w:val="none" w:sz="0" w:space="0" w:color="auto"/>
        <w:bottom w:val="none" w:sz="0" w:space="0" w:color="auto"/>
        <w:right w:val="none" w:sz="0" w:space="0" w:color="auto"/>
      </w:divBdr>
    </w:div>
    <w:div w:id="2065520110">
      <w:bodyDiv w:val="1"/>
      <w:marLeft w:val="0"/>
      <w:marRight w:val="0"/>
      <w:marTop w:val="0"/>
      <w:marBottom w:val="0"/>
      <w:divBdr>
        <w:top w:val="none" w:sz="0" w:space="0" w:color="auto"/>
        <w:left w:val="none" w:sz="0" w:space="0" w:color="auto"/>
        <w:bottom w:val="none" w:sz="0" w:space="0" w:color="auto"/>
        <w:right w:val="none" w:sz="0" w:space="0" w:color="auto"/>
      </w:divBdr>
      <w:divsChild>
        <w:div w:id="2062173836">
          <w:marLeft w:val="0"/>
          <w:marRight w:val="0"/>
          <w:marTop w:val="0"/>
          <w:marBottom w:val="0"/>
          <w:divBdr>
            <w:top w:val="none" w:sz="0" w:space="0" w:color="auto"/>
            <w:left w:val="none" w:sz="0" w:space="0" w:color="auto"/>
            <w:bottom w:val="none" w:sz="0" w:space="0" w:color="auto"/>
            <w:right w:val="none" w:sz="0" w:space="0" w:color="auto"/>
          </w:divBdr>
          <w:divsChild>
            <w:div w:id="1959675198">
              <w:marLeft w:val="0"/>
              <w:marRight w:val="0"/>
              <w:marTop w:val="0"/>
              <w:marBottom w:val="0"/>
              <w:divBdr>
                <w:top w:val="none" w:sz="0" w:space="0" w:color="auto"/>
                <w:left w:val="none" w:sz="0" w:space="0" w:color="auto"/>
                <w:bottom w:val="none" w:sz="0" w:space="0" w:color="auto"/>
                <w:right w:val="none" w:sz="0" w:space="0" w:color="auto"/>
              </w:divBdr>
              <w:divsChild>
                <w:div w:id="1388912168">
                  <w:marLeft w:val="0"/>
                  <w:marRight w:val="0"/>
                  <w:marTop w:val="0"/>
                  <w:marBottom w:val="0"/>
                  <w:divBdr>
                    <w:top w:val="none" w:sz="0" w:space="0" w:color="auto"/>
                    <w:left w:val="none" w:sz="0" w:space="0" w:color="auto"/>
                    <w:bottom w:val="none" w:sz="0" w:space="0" w:color="auto"/>
                    <w:right w:val="none" w:sz="0" w:space="0" w:color="auto"/>
                  </w:divBdr>
                  <w:divsChild>
                    <w:div w:id="2122918707">
                      <w:marLeft w:val="0"/>
                      <w:marRight w:val="0"/>
                      <w:marTop w:val="0"/>
                      <w:marBottom w:val="0"/>
                      <w:divBdr>
                        <w:top w:val="none" w:sz="0" w:space="0" w:color="auto"/>
                        <w:left w:val="none" w:sz="0" w:space="0" w:color="auto"/>
                        <w:bottom w:val="none" w:sz="0" w:space="0" w:color="auto"/>
                        <w:right w:val="none" w:sz="0" w:space="0" w:color="auto"/>
                      </w:divBdr>
                      <w:divsChild>
                        <w:div w:id="2108577748">
                          <w:marLeft w:val="-225"/>
                          <w:marRight w:val="-225"/>
                          <w:marTop w:val="0"/>
                          <w:marBottom w:val="0"/>
                          <w:divBdr>
                            <w:top w:val="none" w:sz="0" w:space="0" w:color="auto"/>
                            <w:left w:val="none" w:sz="0" w:space="0" w:color="auto"/>
                            <w:bottom w:val="none" w:sz="0" w:space="0" w:color="auto"/>
                            <w:right w:val="none" w:sz="0" w:space="0" w:color="auto"/>
                          </w:divBdr>
                          <w:divsChild>
                            <w:div w:id="2105373073">
                              <w:marLeft w:val="0"/>
                              <w:marRight w:val="0"/>
                              <w:marTop w:val="0"/>
                              <w:marBottom w:val="0"/>
                              <w:divBdr>
                                <w:top w:val="none" w:sz="0" w:space="0" w:color="auto"/>
                                <w:left w:val="none" w:sz="0" w:space="0" w:color="auto"/>
                                <w:bottom w:val="none" w:sz="0" w:space="0" w:color="auto"/>
                                <w:right w:val="none" w:sz="0" w:space="0" w:color="auto"/>
                              </w:divBdr>
                              <w:divsChild>
                                <w:div w:id="1563054599">
                                  <w:marLeft w:val="0"/>
                                  <w:marRight w:val="0"/>
                                  <w:marTop w:val="0"/>
                                  <w:marBottom w:val="0"/>
                                  <w:divBdr>
                                    <w:top w:val="none" w:sz="0" w:space="0" w:color="auto"/>
                                    <w:left w:val="none" w:sz="0" w:space="0" w:color="auto"/>
                                    <w:bottom w:val="none" w:sz="0" w:space="0" w:color="auto"/>
                                    <w:right w:val="none" w:sz="0" w:space="0" w:color="auto"/>
                                  </w:divBdr>
                                  <w:divsChild>
                                    <w:div w:id="1983078532">
                                      <w:marLeft w:val="0"/>
                                      <w:marRight w:val="0"/>
                                      <w:marTop w:val="0"/>
                                      <w:marBottom w:val="300"/>
                                      <w:divBdr>
                                        <w:top w:val="none" w:sz="0" w:space="0" w:color="auto"/>
                                        <w:left w:val="none" w:sz="0" w:space="0" w:color="auto"/>
                                        <w:bottom w:val="none" w:sz="0" w:space="0" w:color="auto"/>
                                        <w:right w:val="none" w:sz="0" w:space="0" w:color="auto"/>
                                      </w:divBdr>
                                      <w:divsChild>
                                        <w:div w:id="1710181281">
                                          <w:marLeft w:val="0"/>
                                          <w:marRight w:val="0"/>
                                          <w:marTop w:val="0"/>
                                          <w:marBottom w:val="0"/>
                                          <w:divBdr>
                                            <w:top w:val="none" w:sz="0" w:space="0" w:color="auto"/>
                                            <w:left w:val="none" w:sz="0" w:space="0" w:color="auto"/>
                                            <w:bottom w:val="none" w:sz="0" w:space="0" w:color="auto"/>
                                            <w:right w:val="none" w:sz="0" w:space="0" w:color="auto"/>
                                          </w:divBdr>
                                          <w:divsChild>
                                            <w:div w:id="61217943">
                                              <w:marLeft w:val="0"/>
                                              <w:marRight w:val="0"/>
                                              <w:marTop w:val="0"/>
                                              <w:marBottom w:val="0"/>
                                              <w:divBdr>
                                                <w:top w:val="none" w:sz="0" w:space="0" w:color="auto"/>
                                                <w:left w:val="none" w:sz="0" w:space="0" w:color="auto"/>
                                                <w:bottom w:val="none" w:sz="0" w:space="0" w:color="auto"/>
                                                <w:right w:val="none" w:sz="0" w:space="0" w:color="auto"/>
                                              </w:divBdr>
                                              <w:divsChild>
                                                <w:div w:id="634986632">
                                                  <w:marLeft w:val="0"/>
                                                  <w:marRight w:val="0"/>
                                                  <w:marTop w:val="0"/>
                                                  <w:marBottom w:val="0"/>
                                                  <w:divBdr>
                                                    <w:top w:val="none" w:sz="0" w:space="0" w:color="auto"/>
                                                    <w:left w:val="none" w:sz="0" w:space="0" w:color="auto"/>
                                                    <w:bottom w:val="single" w:sz="6" w:space="0" w:color="CCCCCC"/>
                                                    <w:right w:val="none" w:sz="0" w:space="0" w:color="auto"/>
                                                  </w:divBdr>
                                                  <w:divsChild>
                                                    <w:div w:id="1637225811">
                                                      <w:marLeft w:val="0"/>
                                                      <w:marRight w:val="0"/>
                                                      <w:marTop w:val="0"/>
                                                      <w:marBottom w:val="0"/>
                                                      <w:divBdr>
                                                        <w:top w:val="none" w:sz="0" w:space="0" w:color="auto"/>
                                                        <w:left w:val="none" w:sz="0" w:space="0" w:color="auto"/>
                                                        <w:bottom w:val="none" w:sz="0" w:space="0" w:color="auto"/>
                                                        <w:right w:val="none" w:sz="0" w:space="0" w:color="auto"/>
                                                      </w:divBdr>
                                                      <w:divsChild>
                                                        <w:div w:id="738476005">
                                                          <w:marLeft w:val="0"/>
                                                          <w:marRight w:val="0"/>
                                                          <w:marTop w:val="0"/>
                                                          <w:marBottom w:val="0"/>
                                                          <w:divBdr>
                                                            <w:top w:val="none" w:sz="0" w:space="0" w:color="auto"/>
                                                            <w:left w:val="none" w:sz="0" w:space="0" w:color="auto"/>
                                                            <w:bottom w:val="none" w:sz="0" w:space="0" w:color="auto"/>
                                                            <w:right w:val="none" w:sz="0" w:space="0" w:color="auto"/>
                                                          </w:divBdr>
                                                          <w:divsChild>
                                                            <w:div w:id="1551648167">
                                                              <w:marLeft w:val="0"/>
                                                              <w:marRight w:val="0"/>
                                                              <w:marTop w:val="0"/>
                                                              <w:marBottom w:val="0"/>
                                                              <w:divBdr>
                                                                <w:top w:val="none" w:sz="0" w:space="0" w:color="auto"/>
                                                                <w:left w:val="none" w:sz="0" w:space="0" w:color="auto"/>
                                                                <w:bottom w:val="none" w:sz="0" w:space="0" w:color="auto"/>
                                                                <w:right w:val="none" w:sz="0" w:space="0" w:color="auto"/>
                                                              </w:divBdr>
                                                              <w:divsChild>
                                                                <w:div w:id="1689794052">
                                                                  <w:marLeft w:val="0"/>
                                                                  <w:marRight w:val="0"/>
                                                                  <w:marTop w:val="0"/>
                                                                  <w:marBottom w:val="0"/>
                                                                  <w:divBdr>
                                                                    <w:top w:val="none" w:sz="0" w:space="0" w:color="auto"/>
                                                                    <w:left w:val="none" w:sz="0" w:space="0" w:color="auto"/>
                                                                    <w:bottom w:val="none" w:sz="0" w:space="0" w:color="auto"/>
                                                                    <w:right w:val="none" w:sz="0" w:space="0" w:color="auto"/>
                                                                  </w:divBdr>
                                                                  <w:divsChild>
                                                                    <w:div w:id="1778284119">
                                                                      <w:marLeft w:val="0"/>
                                                                      <w:marRight w:val="0"/>
                                                                      <w:marTop w:val="0"/>
                                                                      <w:marBottom w:val="0"/>
                                                                      <w:divBdr>
                                                                        <w:top w:val="none" w:sz="0" w:space="0" w:color="auto"/>
                                                                        <w:left w:val="none" w:sz="0" w:space="0" w:color="auto"/>
                                                                        <w:bottom w:val="none" w:sz="0" w:space="0" w:color="auto"/>
                                                                        <w:right w:val="none" w:sz="0" w:space="0" w:color="auto"/>
                                                                      </w:divBdr>
                                                                      <w:divsChild>
                                                                        <w:div w:id="1431898492">
                                                                          <w:marLeft w:val="0"/>
                                                                          <w:marRight w:val="0"/>
                                                                          <w:marTop w:val="0"/>
                                                                          <w:marBottom w:val="0"/>
                                                                          <w:divBdr>
                                                                            <w:top w:val="none" w:sz="0" w:space="0" w:color="auto"/>
                                                                            <w:left w:val="none" w:sz="0" w:space="0" w:color="auto"/>
                                                                            <w:bottom w:val="none" w:sz="0" w:space="0" w:color="auto"/>
                                                                            <w:right w:val="none" w:sz="0" w:space="0" w:color="auto"/>
                                                                          </w:divBdr>
                                                                        </w:div>
                                                                        <w:div w:id="20112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276104">
      <w:bodyDiv w:val="1"/>
      <w:marLeft w:val="0"/>
      <w:marRight w:val="0"/>
      <w:marTop w:val="0"/>
      <w:marBottom w:val="0"/>
      <w:divBdr>
        <w:top w:val="none" w:sz="0" w:space="0" w:color="auto"/>
        <w:left w:val="none" w:sz="0" w:space="0" w:color="auto"/>
        <w:bottom w:val="none" w:sz="0" w:space="0" w:color="auto"/>
        <w:right w:val="none" w:sz="0" w:space="0" w:color="auto"/>
      </w:divBdr>
    </w:div>
    <w:div w:id="21247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8fc79ff5e59989e2f1dae7f1d96d7e4f&amp;mc=true&amp;node=se38.1.3_1160&amp;rgn=div8" TargetMode="External"/><Relationship Id="rId18" Type="http://schemas.openxmlformats.org/officeDocument/2006/relationships/hyperlink" Target="https://vaww.vrm.km.va.gov/system/templates/selfservice/va_kanew/help/agent/locale/en-US/portal/554400000001034/content/554400000014206/M21-1-Part-III-Subpart-iv-Chapter-6-Section-C-Completing-the-Rating-Decision-Narrative" TargetMode="External"/><Relationship Id="rId26" Type="http://schemas.openxmlformats.org/officeDocument/2006/relationships/header" Target="header1.xml"/><Relationship Id="rId39" Type="http://schemas.openxmlformats.org/officeDocument/2006/relationships/hyperlink" Target="http://www.vets.gov/disability-benefits/conditions/special-claims/clothing/"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34" Type="http://schemas.openxmlformats.org/officeDocument/2006/relationships/hyperlink" Target="http://www.va.gov/" TargetMode="External"/><Relationship Id="rId42" Type="http://schemas.openxmlformats.org/officeDocument/2006/relationships/hyperlink" Target="http://www.benefits.va.gov/homeloans/" TargetMode="External"/><Relationship Id="rId47" Type="http://schemas.openxmlformats.org/officeDocument/2006/relationships/hyperlink" Target="http://www.veteranscrisisline.net/"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cfr.gov/cgi-bin/text-idx?SID=8fc79ff5e59989e2f1dae7f1d96d7e4f&amp;mc=true&amp;node=se38.1.3_1159&amp;rgn=div8" TargetMode="External"/><Relationship Id="rId17" Type="http://schemas.openxmlformats.org/officeDocument/2006/relationships/hyperlink" Target="https://vaww.vrm.km.va.gov/system/templates/selfservice/va_kanew/help/agent/locale/en-US/portal/554400000001034/content/554400000014205/M21-1-Part-III-Subpart-iv-Chapter-6-Section-B-Determining-the-Issues" TargetMode="External"/><Relationship Id="rId25" Type="http://schemas.openxmlformats.org/officeDocument/2006/relationships/hyperlink" Target="http://www.ecfr.gov/cgi-bin/text-idx?SID=d6acca5e6f5d3f9f70777710a516ed3b&amp;mc=true&amp;node=se38.1.3_1350&amp;rgn=div8" TargetMode="External"/><Relationship Id="rId33" Type="http://schemas.openxmlformats.org/officeDocument/2006/relationships/hyperlink" Target="http://www.va.gov/decision-reviews" TargetMode="External"/><Relationship Id="rId38" Type="http://schemas.openxmlformats.org/officeDocument/2006/relationships/hyperlink" Target="http://www.va.gov/healtheligibility" TargetMode="External"/><Relationship Id="rId46"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topic/554400000003077/Chapter-02-Benefit-Programs-and-Types-of-Claims" TargetMode="External"/><Relationship Id="rId20" Type="http://schemas.openxmlformats.org/officeDocument/2006/relationships/hyperlink" Target="https://vaww.vrm.km.va.gov/system/templates/selfservice/va_kanew/help/agent/locale/en-US/portal/554400000001034/content/554400000014229/M21-1-Part-III-Subpart-v-Chapter-2-Section-A-Decision-Authorization" TargetMode="External"/><Relationship Id="rId29" Type="http://schemas.openxmlformats.org/officeDocument/2006/relationships/image" Target="media/image1.png"/><Relationship Id="rId41" Type="http://schemas.openxmlformats.org/officeDocument/2006/relationships/hyperlink" Target="http://www.vets.gov/facility-locato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aw.cornell.edu/uscode/text/38/1114" TargetMode="External"/><Relationship Id="rId32" Type="http://schemas.openxmlformats.org/officeDocument/2006/relationships/hyperlink" Target="http://www.va.gov/vaforms/" TargetMode="External"/><Relationship Id="rId37" Type="http://schemas.openxmlformats.org/officeDocument/2006/relationships/hyperlink" Target="http://www.va.gov/blindrehab/" TargetMode="External"/><Relationship Id="rId40" Type="http://schemas.openxmlformats.org/officeDocument/2006/relationships/hyperlink" Target="http://www.vets.gov/facility-" TargetMode="External"/><Relationship Id="rId45" Type="http://schemas.openxmlformats.org/officeDocument/2006/relationships/hyperlink" Target="http://www.va.gov/" TargetMode="Externa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08/M21-1-Part-III-Subpart-ii-Chapter-1-Section-A-Process-Overview" TargetMode="External"/><Relationship Id="rId23" Type="http://schemas.openxmlformats.org/officeDocument/2006/relationships/hyperlink" Target="https://www.benefits.va.gov/compensation/rates-index.asp" TargetMode="External"/><Relationship Id="rId28" Type="http://schemas.openxmlformats.org/officeDocument/2006/relationships/hyperlink" Target="http://www.benefits.va.gov/compensation/rates-index.asp" TargetMode="External"/><Relationship Id="rId36" Type="http://schemas.openxmlformats.org/officeDocument/2006/relationships/hyperlink" Target="http://www.myhealth.va.gov/mhv-"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207/M21-1-Part-III-Subpart-iv-Chapter-6-Section-D-Codesheet-Section" TargetMode="External"/><Relationship Id="rId31" Type="http://schemas.openxmlformats.org/officeDocument/2006/relationships/hyperlink" Target="http://www.facebook.com/" TargetMode="External"/><Relationship Id="rId44" Type="http://schemas.openxmlformats.org/officeDocument/2006/relationships/hyperlink" Target="http://www.va.gov/statedva.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22" Type="http://schemas.openxmlformats.org/officeDocument/2006/relationships/hyperlink" Target="https://vaww.vrm.km.va.gov/system/templates/selfservice/va_kanew/help/agent/locale/en-US/portal/554400000001034/content/554400000011474/Appendix%20B.%20End%20Product%20Codes%20and%20Work-Rate%20Standards%20for%20Quantitative%20Measurements" TargetMode="External"/><Relationship Id="rId27" Type="http://schemas.openxmlformats.org/officeDocument/2006/relationships/footer" Target="footer1.xml"/><Relationship Id="rId30" Type="http://schemas.openxmlformats.org/officeDocument/2006/relationships/hyperlink" Target="http://www.vets.gov/" TargetMode="External"/><Relationship Id="rId35" Type="http://schemas.openxmlformats.org/officeDocument/2006/relationships/hyperlink" Target="http://www.vba.va.gov/bln/vre/" TargetMode="External"/><Relationship Id="rId43" Type="http://schemas.openxmlformats.org/officeDocument/2006/relationships/hyperlink" Target="http://www.benefits.va.gov/insurance" TargetMode="External"/><Relationship Id="rId48" Type="http://schemas.openxmlformats.org/officeDocument/2006/relationships/hyperlink" Target="http://www.veteranscrisisline.net/"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RO317-839076992-13656</_dlc_DocId>
    <_dlc_DocIdUrl xmlns="b62c6c12-24c5-4d47-ac4d-c5cc93bcdf7b">
      <Url>https://vaww.vashare.vba.va.gov/sites/SPTNCIO/focusedveterans/training/VSRvirtualtraining/_layouts/15/DocIdRedir.aspx?ID=RO317-839076992-13656</Url>
      <Description>RO317-839076992-13656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B4F8E-3DC2-42C0-A016-4BFF7CD0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7CEC2-C7E9-41EA-ACF9-04F34CC6815E}">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53D72C3C-5539-4D57-9C83-5EB494F3CD5B}">
  <ds:schemaRefs>
    <ds:schemaRef ds:uri="http://schemas.openxmlformats.org/officeDocument/2006/bibliography"/>
  </ds:schemaRefs>
</ds:datastoreItem>
</file>

<file path=customXml/itemProps4.xml><?xml version="1.0" encoding="utf-8"?>
<ds:datastoreItem xmlns:ds="http://schemas.openxmlformats.org/officeDocument/2006/customXml" ds:itemID="{3A561DC0-221D-496D-ACBF-12A9291D9247}">
  <ds:schemaRefs>
    <ds:schemaRef ds:uri="http://schemas.microsoft.com/sharepoint/events"/>
  </ds:schemaRefs>
</ds:datastoreItem>
</file>

<file path=customXml/itemProps5.xml><?xml version="1.0" encoding="utf-8"?>
<ds:datastoreItem xmlns:ds="http://schemas.openxmlformats.org/officeDocument/2006/customXml" ds:itemID="{944BCAA7-2D11-45C0-8F9D-E2CCC98F9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Template>
  <TotalTime>1740</TotalTime>
  <Pages>1</Pages>
  <Words>7890</Words>
  <Characters>44975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Processing Rating Decisions Handout</vt:lpstr>
    </vt:vector>
  </TitlesOfParts>
  <Company>Veterans Benefits Administration</Company>
  <LinksUpToDate>false</LinksUpToDate>
  <CharactersWithSpaces>52760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Rating Decisions Handout</dc:title>
  <dc:subject>VSR</dc:subject>
  <dc:creator>Department of Veterans Affairs, Veterans Benefits Administration, Compensation Service, STAFF</dc:creator>
  <cp:keywords/>
  <dc:description/>
  <cp:lastModifiedBy>Kathy Poole</cp:lastModifiedBy>
  <cp:revision>89</cp:revision>
  <cp:lastPrinted>2019-03-01T19:45:00Z</cp:lastPrinted>
  <dcterms:created xsi:type="dcterms:W3CDTF">2020-05-06T17:24:00Z</dcterms:created>
  <dcterms:modified xsi:type="dcterms:W3CDTF">2020-08-31T16:38:00Z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6a9484a4-5367-4eae-b585-2af277d73851</vt:lpwstr>
  </property>
</Properties>
</file>