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E0462" w14:textId="77777777" w:rsidR="007A5600" w:rsidRPr="00615E2F" w:rsidRDefault="00CF620F">
      <w:pPr>
        <w:pStyle w:val="VBALessonPlanName"/>
        <w:rPr>
          <w:rFonts w:ascii="Times New Roman" w:hAnsi="Times New Roman"/>
          <w:color w:val="auto"/>
        </w:rPr>
      </w:pPr>
      <w:bookmarkStart w:id="0" w:name="_GoBack"/>
      <w:bookmarkEnd w:id="0"/>
      <w:r w:rsidRPr="00615E2F">
        <w:rPr>
          <w:rFonts w:ascii="Times New Roman" w:hAnsi="Times New Roman"/>
          <w:color w:val="auto"/>
        </w:rPr>
        <w:t>Apportionments</w:t>
      </w:r>
    </w:p>
    <w:p w14:paraId="637AF8F1" w14:textId="77777777" w:rsidR="007A5600" w:rsidRPr="00615E2F" w:rsidRDefault="007A5600">
      <w:pPr>
        <w:pStyle w:val="VBALessonPlanTitle"/>
        <w:rPr>
          <w:rFonts w:ascii="Times New Roman" w:hAnsi="Times New Roman"/>
          <w:color w:val="auto"/>
        </w:rPr>
      </w:pPr>
      <w:bookmarkStart w:id="1" w:name="_Toc276556863"/>
      <w:r w:rsidRPr="00615E2F">
        <w:rPr>
          <w:rFonts w:ascii="Times New Roman" w:hAnsi="Times New Roman"/>
          <w:color w:val="auto"/>
        </w:rPr>
        <w:t>Trainee Handout</w:t>
      </w:r>
      <w:bookmarkEnd w:id="1"/>
    </w:p>
    <w:p w14:paraId="7FAD317B" w14:textId="77777777" w:rsidR="007A5600" w:rsidRPr="00615E2F" w:rsidRDefault="007A5600">
      <w:pPr>
        <w:pStyle w:val="VBATopicHeading1"/>
        <w:rPr>
          <w:rFonts w:ascii="Times New Roman" w:hAnsi="Times New Roman"/>
        </w:rPr>
      </w:pPr>
      <w:bookmarkStart w:id="2" w:name="_Toc276556864"/>
    </w:p>
    <w:p w14:paraId="32502628" w14:textId="77777777" w:rsidR="007A5600" w:rsidRPr="00615E2F" w:rsidRDefault="007A5600">
      <w:pPr>
        <w:jc w:val="center"/>
        <w:textAlignment w:val="baseline"/>
        <w:rPr>
          <w:b/>
          <w:sz w:val="28"/>
          <w:szCs w:val="28"/>
        </w:rPr>
      </w:pPr>
      <w:r w:rsidRPr="00615E2F">
        <w:rPr>
          <w:b/>
          <w:sz w:val="28"/>
          <w:szCs w:val="28"/>
        </w:rPr>
        <w:t>Table of Contents</w:t>
      </w:r>
      <w:bookmarkEnd w:id="2"/>
    </w:p>
    <w:p w14:paraId="47D4AAB7" w14:textId="77777777" w:rsidR="007A5600" w:rsidRPr="00615E2F" w:rsidRDefault="007A5600"/>
    <w:p w14:paraId="62D16271" w14:textId="77777777" w:rsidR="00ED22BD" w:rsidRPr="00615E2F" w:rsidRDefault="007A5600">
      <w:pPr>
        <w:pStyle w:val="TOC1"/>
        <w:rPr>
          <w:rFonts w:eastAsiaTheme="minorEastAsia"/>
          <w:sz w:val="22"/>
        </w:rPr>
      </w:pPr>
      <w:r w:rsidRPr="00615E2F">
        <w:rPr>
          <w:rStyle w:val="Hyperlink"/>
          <w:szCs w:val="24"/>
        </w:rPr>
        <w:fldChar w:fldCharType="begin"/>
      </w:r>
      <w:r w:rsidRPr="00615E2F">
        <w:rPr>
          <w:rStyle w:val="Hyperlink"/>
          <w:szCs w:val="24"/>
        </w:rPr>
        <w:instrText xml:space="preserve"> TOC \o "1-1" \h \z \u </w:instrText>
      </w:r>
      <w:r w:rsidRPr="00615E2F">
        <w:rPr>
          <w:rStyle w:val="Hyperlink"/>
          <w:szCs w:val="24"/>
        </w:rPr>
        <w:fldChar w:fldCharType="separate"/>
      </w:r>
      <w:hyperlink w:anchor="_Toc442870387" w:history="1">
        <w:r w:rsidR="00ED22BD" w:rsidRPr="00615E2F">
          <w:rPr>
            <w:rStyle w:val="Hyperlink"/>
          </w:rPr>
          <w:t>Objectives</w:t>
        </w:r>
        <w:r w:rsidR="00ED22BD" w:rsidRPr="00615E2F">
          <w:rPr>
            <w:webHidden/>
          </w:rPr>
          <w:tab/>
        </w:r>
        <w:r w:rsidR="00ED22BD" w:rsidRPr="00615E2F">
          <w:rPr>
            <w:webHidden/>
          </w:rPr>
          <w:fldChar w:fldCharType="begin"/>
        </w:r>
        <w:r w:rsidR="00ED22BD" w:rsidRPr="00615E2F">
          <w:rPr>
            <w:webHidden/>
          </w:rPr>
          <w:instrText xml:space="preserve"> PAGEREF _Toc442870387 \h </w:instrText>
        </w:r>
        <w:r w:rsidR="00ED22BD" w:rsidRPr="00615E2F">
          <w:rPr>
            <w:webHidden/>
          </w:rPr>
        </w:r>
        <w:r w:rsidR="00ED22BD" w:rsidRPr="00615E2F">
          <w:rPr>
            <w:webHidden/>
          </w:rPr>
          <w:fldChar w:fldCharType="separate"/>
        </w:r>
        <w:r w:rsidR="00ED22BD" w:rsidRPr="00615E2F">
          <w:rPr>
            <w:webHidden/>
          </w:rPr>
          <w:t>2</w:t>
        </w:r>
        <w:r w:rsidR="00ED22BD" w:rsidRPr="00615E2F">
          <w:rPr>
            <w:webHidden/>
          </w:rPr>
          <w:fldChar w:fldCharType="end"/>
        </w:r>
      </w:hyperlink>
    </w:p>
    <w:p w14:paraId="15BA7134" w14:textId="77777777" w:rsidR="00ED22BD" w:rsidRPr="00615E2F" w:rsidRDefault="006B3D89">
      <w:pPr>
        <w:pStyle w:val="TOC1"/>
        <w:rPr>
          <w:rFonts w:eastAsiaTheme="minorEastAsia"/>
          <w:sz w:val="22"/>
        </w:rPr>
      </w:pPr>
      <w:hyperlink w:anchor="_Toc442870388" w:history="1">
        <w:r w:rsidR="00ED22BD" w:rsidRPr="00615E2F">
          <w:rPr>
            <w:rStyle w:val="Hyperlink"/>
          </w:rPr>
          <w:t>References</w:t>
        </w:r>
        <w:r w:rsidR="00ED22BD" w:rsidRPr="00615E2F">
          <w:rPr>
            <w:webHidden/>
          </w:rPr>
          <w:tab/>
        </w:r>
        <w:r w:rsidR="00ED22BD" w:rsidRPr="00615E2F">
          <w:rPr>
            <w:webHidden/>
          </w:rPr>
          <w:fldChar w:fldCharType="begin"/>
        </w:r>
        <w:r w:rsidR="00ED22BD" w:rsidRPr="00615E2F">
          <w:rPr>
            <w:webHidden/>
          </w:rPr>
          <w:instrText xml:space="preserve"> PAGEREF _Toc442870388 \h </w:instrText>
        </w:r>
        <w:r w:rsidR="00ED22BD" w:rsidRPr="00615E2F">
          <w:rPr>
            <w:webHidden/>
          </w:rPr>
        </w:r>
        <w:r w:rsidR="00ED22BD" w:rsidRPr="00615E2F">
          <w:rPr>
            <w:webHidden/>
          </w:rPr>
          <w:fldChar w:fldCharType="separate"/>
        </w:r>
        <w:r w:rsidR="00ED22BD" w:rsidRPr="00615E2F">
          <w:rPr>
            <w:webHidden/>
          </w:rPr>
          <w:t>3</w:t>
        </w:r>
        <w:r w:rsidR="00ED22BD" w:rsidRPr="00615E2F">
          <w:rPr>
            <w:webHidden/>
          </w:rPr>
          <w:fldChar w:fldCharType="end"/>
        </w:r>
      </w:hyperlink>
    </w:p>
    <w:p w14:paraId="37DD4CA3" w14:textId="77777777" w:rsidR="007A5600" w:rsidRPr="00615E2F" w:rsidRDefault="007A5600">
      <w:pPr>
        <w:pStyle w:val="VBATopicHeading1"/>
        <w:rPr>
          <w:rFonts w:ascii="Times New Roman" w:hAnsi="Times New Roman"/>
          <w:sz w:val="24"/>
        </w:rPr>
      </w:pPr>
      <w:r w:rsidRPr="00615E2F">
        <w:rPr>
          <w:rStyle w:val="Hyperlink"/>
          <w:bCs/>
          <w:szCs w:val="24"/>
        </w:rPr>
        <w:fldChar w:fldCharType="end"/>
      </w:r>
    </w:p>
    <w:p w14:paraId="3FD1DF28" w14:textId="77777777" w:rsidR="007A5600" w:rsidRPr="00615E2F" w:rsidRDefault="007A5600"/>
    <w:p w14:paraId="716AE87B" w14:textId="77777777" w:rsidR="007A5600" w:rsidRPr="00615E2F" w:rsidRDefault="007A5600"/>
    <w:p w14:paraId="2D65A68E" w14:textId="77777777" w:rsidR="007A5600" w:rsidRPr="00615E2F" w:rsidRDefault="007A5600"/>
    <w:p w14:paraId="2FB35068" w14:textId="77777777" w:rsidR="007A5600" w:rsidRPr="00615E2F" w:rsidRDefault="007A5600"/>
    <w:p w14:paraId="0D206FD0" w14:textId="77777777" w:rsidR="007A5600" w:rsidRPr="00615E2F" w:rsidRDefault="007A5600"/>
    <w:p w14:paraId="306E43B9" w14:textId="77777777" w:rsidR="007A5600" w:rsidRPr="00615E2F" w:rsidRDefault="007A5600"/>
    <w:p w14:paraId="1128DCC9" w14:textId="77777777" w:rsidR="007A5600" w:rsidRPr="00615E2F" w:rsidRDefault="007A5600"/>
    <w:p w14:paraId="67AAD6EB" w14:textId="77777777" w:rsidR="007A5600" w:rsidRPr="00615E2F" w:rsidRDefault="007A5600"/>
    <w:p w14:paraId="2003F5A7" w14:textId="77777777" w:rsidR="007A5600" w:rsidRPr="00615E2F" w:rsidRDefault="007A5600">
      <w:pPr>
        <w:overflowPunct/>
        <w:autoSpaceDE/>
        <w:autoSpaceDN/>
        <w:adjustRightInd/>
        <w:spacing w:before="0"/>
      </w:pPr>
      <w:r w:rsidRPr="00615E2F">
        <w:br w:type="page"/>
      </w:r>
    </w:p>
    <w:p w14:paraId="52F3B9F2" w14:textId="77777777" w:rsidR="007A5600" w:rsidRPr="00615E2F" w:rsidRDefault="007A5600">
      <w:pPr>
        <w:pStyle w:val="VBATopicHeading1"/>
        <w:rPr>
          <w:rFonts w:ascii="Times New Roman" w:hAnsi="Times New Roman"/>
        </w:rPr>
      </w:pPr>
      <w:bookmarkStart w:id="3" w:name="_Toc442870387"/>
      <w:bookmarkStart w:id="4" w:name="_Toc269888405"/>
      <w:bookmarkStart w:id="5" w:name="_Toc269888748"/>
      <w:bookmarkStart w:id="6" w:name="_Toc278291133"/>
      <w:r w:rsidRPr="00615E2F">
        <w:rPr>
          <w:rFonts w:ascii="Times New Roman" w:hAnsi="Times New Roman"/>
        </w:rPr>
        <w:lastRenderedPageBreak/>
        <w:t>Objectives</w:t>
      </w:r>
      <w:bookmarkEnd w:id="3"/>
    </w:p>
    <w:p w14:paraId="6B314E2E" w14:textId="77777777" w:rsidR="000E3279" w:rsidRPr="00615E2F" w:rsidRDefault="000E3279" w:rsidP="007E7053">
      <w:pPr>
        <w:pStyle w:val="VBATopicHeading1"/>
        <w:spacing w:before="0" w:after="0"/>
        <w:jc w:val="left"/>
        <w:rPr>
          <w:rFonts w:ascii="Times New Roman" w:hAnsi="Times New Roman"/>
          <w:b w:val="0"/>
          <w:smallCaps w:val="0"/>
          <w:sz w:val="24"/>
          <w:szCs w:val="20"/>
        </w:rPr>
      </w:pPr>
    </w:p>
    <w:p w14:paraId="05DD96F2" w14:textId="77777777" w:rsidR="00D45051" w:rsidRPr="00615E2F" w:rsidRDefault="00D45051" w:rsidP="007E7053">
      <w:pPr>
        <w:pStyle w:val="VBAFirstLevelBullet"/>
      </w:pPr>
      <w:r w:rsidRPr="00615E2F">
        <w:rPr>
          <w:bCs/>
        </w:rPr>
        <w:t>Provide an overview of the regulatory requirements for an apportionment determination</w:t>
      </w:r>
    </w:p>
    <w:p w14:paraId="20F481FB" w14:textId="77777777" w:rsidR="00D45051" w:rsidRPr="00615E2F" w:rsidRDefault="00D45051" w:rsidP="007E7053">
      <w:pPr>
        <w:pStyle w:val="VBAFirstLevelBullet"/>
      </w:pPr>
      <w:r w:rsidRPr="00615E2F">
        <w:rPr>
          <w:bCs/>
        </w:rPr>
        <w:t xml:space="preserve">Accurately establish a claim for an apportionment </w:t>
      </w:r>
    </w:p>
    <w:p w14:paraId="5F2B3946" w14:textId="77777777" w:rsidR="00D45051" w:rsidRPr="00615E2F" w:rsidRDefault="00D45051" w:rsidP="007E7053">
      <w:pPr>
        <w:pStyle w:val="VBAFirstLevelBullet"/>
      </w:pPr>
      <w:r w:rsidRPr="00615E2F">
        <w:rPr>
          <w:bCs/>
        </w:rPr>
        <w:t>Evaluate the evidence needed to determine eligibility for an apportionment</w:t>
      </w:r>
      <w:r w:rsidRPr="00615E2F">
        <w:rPr>
          <w:bCs/>
        </w:rPr>
        <w:tab/>
      </w:r>
    </w:p>
    <w:p w14:paraId="2A86E980" w14:textId="14B8A7DF" w:rsidR="007E7053" w:rsidRPr="00615E2F" w:rsidRDefault="007E7053" w:rsidP="007E7053">
      <w:pPr>
        <w:pStyle w:val="VBAFirstLevelBullet"/>
      </w:pPr>
      <w:r w:rsidRPr="00615E2F">
        <w:rPr>
          <w:bCs/>
        </w:rPr>
        <w:t>Identify the process of granting or denying an appointment</w:t>
      </w:r>
    </w:p>
    <w:p w14:paraId="5D912FAC" w14:textId="0B0CDDB9" w:rsidR="007A5600" w:rsidRPr="00615E2F" w:rsidRDefault="007A5600" w:rsidP="007E7053">
      <w:pPr>
        <w:pStyle w:val="Heading1"/>
        <w:rPr>
          <w:rFonts w:ascii="Times New Roman" w:hAnsi="Times New Roman"/>
        </w:rPr>
      </w:pPr>
      <w:r w:rsidRPr="00615E2F">
        <w:rPr>
          <w:rFonts w:ascii="Times New Roman" w:hAnsi="Times New Roman"/>
        </w:rPr>
        <w:br w:type="page"/>
      </w:r>
      <w:bookmarkStart w:id="7" w:name="_Toc442870388"/>
      <w:r w:rsidRPr="00615E2F">
        <w:rPr>
          <w:rFonts w:ascii="Times New Roman" w:hAnsi="Times New Roman"/>
        </w:rPr>
        <w:lastRenderedPageBreak/>
        <w:t>References</w:t>
      </w:r>
      <w:bookmarkEnd w:id="7"/>
    </w:p>
    <w:p w14:paraId="7D2B60D9" w14:textId="13F84306" w:rsidR="009E22E2" w:rsidRPr="00615E2F" w:rsidRDefault="009E22E2" w:rsidP="009E22E2">
      <w:pPr>
        <w:spacing w:after="240"/>
        <w:ind w:left="180" w:hanging="180"/>
        <w:textAlignment w:val="baseline"/>
        <w:rPr>
          <w:color w:val="000000"/>
          <w:szCs w:val="24"/>
        </w:rPr>
      </w:pPr>
      <w:bookmarkStart w:id="8" w:name="_Toc81197263"/>
      <w:bookmarkStart w:id="9" w:name="_Toc217197150"/>
      <w:bookmarkEnd w:id="8"/>
      <w:bookmarkEnd w:id="9"/>
    </w:p>
    <w:p w14:paraId="042F5FA5" w14:textId="2308A304" w:rsidR="009E22E2" w:rsidRPr="00615E2F" w:rsidRDefault="009E22E2" w:rsidP="009E22E2">
      <w:pPr>
        <w:spacing w:before="0"/>
        <w:rPr>
          <w:color w:val="000000"/>
          <w:szCs w:val="24"/>
        </w:rPr>
      </w:pPr>
      <w:r w:rsidRPr="00615E2F">
        <w:rPr>
          <w:color w:val="000000"/>
          <w:szCs w:val="24"/>
        </w:rPr>
        <w:t>38 U.S.C. 1505</w:t>
      </w:r>
      <w:r w:rsidR="00B96382" w:rsidRPr="00615E2F">
        <w:rPr>
          <w:color w:val="000000"/>
          <w:szCs w:val="24"/>
        </w:rPr>
        <w:t>,</w:t>
      </w:r>
      <w:r w:rsidRPr="00615E2F">
        <w:rPr>
          <w:color w:val="000000"/>
          <w:szCs w:val="24"/>
        </w:rPr>
        <w:t xml:space="preserve"> Payment of pension during confinement in penal institutions</w:t>
      </w:r>
    </w:p>
    <w:p w14:paraId="2874E554" w14:textId="7DA1E176" w:rsidR="009E22E2" w:rsidRPr="00615E2F" w:rsidRDefault="009E22E2" w:rsidP="009E22E2">
      <w:pPr>
        <w:spacing w:before="0"/>
        <w:rPr>
          <w:color w:val="000000"/>
          <w:szCs w:val="24"/>
        </w:rPr>
      </w:pPr>
      <w:r w:rsidRPr="00615E2F">
        <w:rPr>
          <w:color w:val="000000"/>
          <w:szCs w:val="24"/>
        </w:rPr>
        <w:t>38 U.S.C. 5307</w:t>
      </w:r>
      <w:r w:rsidR="00B96382" w:rsidRPr="00615E2F">
        <w:rPr>
          <w:color w:val="000000"/>
          <w:szCs w:val="24"/>
        </w:rPr>
        <w:t>,</w:t>
      </w:r>
      <w:r w:rsidRPr="00615E2F">
        <w:rPr>
          <w:color w:val="000000"/>
          <w:szCs w:val="24"/>
        </w:rPr>
        <w:t xml:space="preserve"> Apportionment of benefits</w:t>
      </w:r>
    </w:p>
    <w:p w14:paraId="278E9DAF" w14:textId="7BFF276B" w:rsidR="009E22E2" w:rsidRPr="00615E2F" w:rsidRDefault="009E22E2" w:rsidP="009E22E2">
      <w:pPr>
        <w:spacing w:before="0"/>
        <w:rPr>
          <w:color w:val="000000"/>
          <w:szCs w:val="24"/>
        </w:rPr>
      </w:pPr>
      <w:r w:rsidRPr="00615E2F">
        <w:rPr>
          <w:color w:val="000000"/>
          <w:szCs w:val="24"/>
        </w:rPr>
        <w:t>38 U.S.C. 5502(d)</w:t>
      </w:r>
      <w:r w:rsidR="00B96382" w:rsidRPr="00615E2F">
        <w:rPr>
          <w:color w:val="000000"/>
          <w:szCs w:val="24"/>
        </w:rPr>
        <w:t>,</w:t>
      </w:r>
      <w:r w:rsidRPr="00615E2F">
        <w:rPr>
          <w:color w:val="000000"/>
          <w:szCs w:val="24"/>
        </w:rPr>
        <w:t xml:space="preserve"> Payments to and supervision of fiduciaries</w:t>
      </w:r>
    </w:p>
    <w:p w14:paraId="25441812" w14:textId="42384B02" w:rsidR="009E22E2" w:rsidRPr="00615E2F" w:rsidRDefault="009E22E2" w:rsidP="009E22E2">
      <w:pPr>
        <w:spacing w:before="0"/>
        <w:rPr>
          <w:color w:val="000000"/>
          <w:szCs w:val="24"/>
        </w:rPr>
      </w:pPr>
      <w:r w:rsidRPr="00615E2F">
        <w:rPr>
          <w:color w:val="000000"/>
          <w:szCs w:val="24"/>
        </w:rPr>
        <w:t>38 U.S.C. 5503</w:t>
      </w:r>
      <w:r w:rsidR="00B96382" w:rsidRPr="00615E2F">
        <w:rPr>
          <w:color w:val="000000"/>
          <w:szCs w:val="24"/>
        </w:rPr>
        <w:t>,</w:t>
      </w:r>
      <w:r w:rsidRPr="00615E2F">
        <w:rPr>
          <w:color w:val="000000"/>
          <w:szCs w:val="24"/>
        </w:rPr>
        <w:t xml:space="preserve"> Hospitalized Veterans and estates of incompetent institutionalized Veterans</w:t>
      </w:r>
    </w:p>
    <w:p w14:paraId="405C27AE" w14:textId="4903416A" w:rsidR="009E22E2" w:rsidRPr="00615E2F" w:rsidRDefault="009E22E2" w:rsidP="009E22E2">
      <w:pPr>
        <w:spacing w:before="0"/>
        <w:rPr>
          <w:color w:val="000000"/>
          <w:szCs w:val="24"/>
        </w:rPr>
      </w:pPr>
      <w:r w:rsidRPr="00615E2F">
        <w:rPr>
          <w:color w:val="000000"/>
          <w:szCs w:val="24"/>
        </w:rPr>
        <w:t>38 U.S.C. 6103(e)</w:t>
      </w:r>
      <w:r w:rsidR="00B96382" w:rsidRPr="00615E2F">
        <w:rPr>
          <w:color w:val="000000"/>
          <w:szCs w:val="24"/>
        </w:rPr>
        <w:t>,</w:t>
      </w:r>
      <w:r w:rsidRPr="00615E2F">
        <w:rPr>
          <w:color w:val="000000"/>
          <w:szCs w:val="24"/>
        </w:rPr>
        <w:t xml:space="preserve"> Forfeiture for fraud</w:t>
      </w:r>
    </w:p>
    <w:p w14:paraId="2A6B2072" w14:textId="5BC50F25" w:rsidR="009E22E2" w:rsidRPr="00615E2F" w:rsidRDefault="009E22E2" w:rsidP="009E22E2">
      <w:pPr>
        <w:spacing w:before="0"/>
        <w:rPr>
          <w:color w:val="000000"/>
          <w:szCs w:val="24"/>
        </w:rPr>
      </w:pPr>
      <w:r w:rsidRPr="00615E2F">
        <w:rPr>
          <w:color w:val="000000"/>
          <w:szCs w:val="24"/>
        </w:rPr>
        <w:t>38 U.S.C. 6104(c)</w:t>
      </w:r>
      <w:r w:rsidR="00B96382" w:rsidRPr="00615E2F">
        <w:rPr>
          <w:color w:val="000000"/>
          <w:szCs w:val="24"/>
        </w:rPr>
        <w:t>,</w:t>
      </w:r>
      <w:r w:rsidRPr="00615E2F">
        <w:rPr>
          <w:color w:val="000000"/>
          <w:szCs w:val="24"/>
        </w:rPr>
        <w:t xml:space="preserve"> Forfeiture for treason</w:t>
      </w:r>
    </w:p>
    <w:p w14:paraId="6AC86DE8" w14:textId="6BA27C17" w:rsidR="009E22E2" w:rsidRPr="00615E2F" w:rsidRDefault="009E22E2" w:rsidP="009E22E2">
      <w:pPr>
        <w:spacing w:before="0"/>
        <w:rPr>
          <w:color w:val="000000"/>
          <w:szCs w:val="24"/>
        </w:rPr>
      </w:pPr>
      <w:r w:rsidRPr="00615E2F">
        <w:rPr>
          <w:color w:val="000000"/>
          <w:szCs w:val="24"/>
        </w:rPr>
        <w:t>38 CFR 3.450</w:t>
      </w:r>
      <w:r w:rsidR="00B96382" w:rsidRPr="00615E2F">
        <w:rPr>
          <w:color w:val="000000"/>
          <w:szCs w:val="24"/>
        </w:rPr>
        <w:t>,</w:t>
      </w:r>
      <w:r w:rsidRPr="00615E2F">
        <w:rPr>
          <w:color w:val="000000"/>
          <w:szCs w:val="24"/>
        </w:rPr>
        <w:t xml:space="preserve"> Apportionment – General</w:t>
      </w:r>
    </w:p>
    <w:p w14:paraId="262D5BD6" w14:textId="270E09DB" w:rsidR="009E22E2" w:rsidRPr="00615E2F" w:rsidRDefault="009E22E2" w:rsidP="009E22E2">
      <w:pPr>
        <w:spacing w:before="0"/>
        <w:rPr>
          <w:color w:val="000000"/>
          <w:szCs w:val="24"/>
        </w:rPr>
      </w:pPr>
      <w:r w:rsidRPr="00615E2F">
        <w:rPr>
          <w:color w:val="000000"/>
          <w:szCs w:val="24"/>
        </w:rPr>
        <w:t>38 CFR 3.451</w:t>
      </w:r>
      <w:r w:rsidR="00B96382" w:rsidRPr="00615E2F">
        <w:rPr>
          <w:color w:val="000000"/>
          <w:szCs w:val="24"/>
        </w:rPr>
        <w:t>,</w:t>
      </w:r>
      <w:r w:rsidRPr="00615E2F">
        <w:rPr>
          <w:color w:val="000000"/>
          <w:szCs w:val="24"/>
        </w:rPr>
        <w:t xml:space="preserve"> Special Apportionment</w:t>
      </w:r>
      <w:r w:rsidR="00DD01AF" w:rsidRPr="00615E2F">
        <w:rPr>
          <w:color w:val="000000"/>
          <w:szCs w:val="24"/>
        </w:rPr>
        <w:t>s</w:t>
      </w:r>
    </w:p>
    <w:p w14:paraId="3528F2A4" w14:textId="17047BF4" w:rsidR="009E22E2" w:rsidRPr="00615E2F" w:rsidRDefault="009E22E2" w:rsidP="009E22E2">
      <w:pPr>
        <w:spacing w:before="0"/>
        <w:rPr>
          <w:color w:val="000000"/>
          <w:szCs w:val="24"/>
        </w:rPr>
      </w:pPr>
      <w:r w:rsidRPr="00615E2F">
        <w:rPr>
          <w:color w:val="000000"/>
          <w:szCs w:val="24"/>
        </w:rPr>
        <w:t>38 CFR 3.453</w:t>
      </w:r>
      <w:r w:rsidR="00B96382" w:rsidRPr="00615E2F">
        <w:rPr>
          <w:color w:val="000000"/>
          <w:szCs w:val="24"/>
        </w:rPr>
        <w:t>,</w:t>
      </w:r>
      <w:r w:rsidR="00DD01AF" w:rsidRPr="00615E2F">
        <w:rPr>
          <w:color w:val="000000"/>
          <w:szCs w:val="24"/>
        </w:rPr>
        <w:t xml:space="preserve"> Veterans compensation or s</w:t>
      </w:r>
      <w:r w:rsidRPr="00615E2F">
        <w:rPr>
          <w:color w:val="000000"/>
          <w:szCs w:val="24"/>
        </w:rPr>
        <w:t>er</w:t>
      </w:r>
      <w:r w:rsidR="00DD01AF" w:rsidRPr="00615E2F">
        <w:rPr>
          <w:color w:val="000000"/>
          <w:szCs w:val="24"/>
        </w:rPr>
        <w:t>vice pension or retirement p</w:t>
      </w:r>
      <w:r w:rsidRPr="00615E2F">
        <w:rPr>
          <w:color w:val="000000"/>
          <w:szCs w:val="24"/>
        </w:rPr>
        <w:t>ay</w:t>
      </w:r>
    </w:p>
    <w:p w14:paraId="7EF14581" w14:textId="4A3FBDA4" w:rsidR="009E22E2" w:rsidRPr="00615E2F" w:rsidRDefault="009E22E2" w:rsidP="009E22E2">
      <w:pPr>
        <w:spacing w:before="0"/>
        <w:rPr>
          <w:color w:val="000000"/>
          <w:szCs w:val="24"/>
        </w:rPr>
      </w:pPr>
      <w:r w:rsidRPr="00615E2F">
        <w:rPr>
          <w:color w:val="000000"/>
          <w:szCs w:val="24"/>
        </w:rPr>
        <w:t>38 CFR 3.454</w:t>
      </w:r>
      <w:r w:rsidR="00B96382" w:rsidRPr="00615E2F">
        <w:rPr>
          <w:color w:val="000000"/>
          <w:szCs w:val="24"/>
        </w:rPr>
        <w:t>,</w:t>
      </w:r>
      <w:r w:rsidRPr="00615E2F">
        <w:rPr>
          <w:color w:val="000000"/>
          <w:szCs w:val="24"/>
        </w:rPr>
        <w:t xml:space="preserve"> Veterans disability pension</w:t>
      </w:r>
    </w:p>
    <w:p w14:paraId="09047475" w14:textId="15762476" w:rsidR="009E22E2" w:rsidRPr="00615E2F" w:rsidRDefault="009E22E2" w:rsidP="009E22E2">
      <w:pPr>
        <w:spacing w:before="0"/>
        <w:rPr>
          <w:color w:val="000000"/>
          <w:szCs w:val="24"/>
        </w:rPr>
      </w:pPr>
      <w:r w:rsidRPr="00615E2F">
        <w:rPr>
          <w:color w:val="000000"/>
          <w:szCs w:val="24"/>
        </w:rPr>
        <w:t>38 CFR 3.458</w:t>
      </w:r>
      <w:r w:rsidR="00B96382" w:rsidRPr="00615E2F">
        <w:rPr>
          <w:color w:val="000000"/>
          <w:szCs w:val="24"/>
        </w:rPr>
        <w:t>,</w:t>
      </w:r>
      <w:r w:rsidRPr="00615E2F">
        <w:rPr>
          <w:color w:val="000000"/>
          <w:szCs w:val="24"/>
        </w:rPr>
        <w:t xml:space="preserve"> Veteran</w:t>
      </w:r>
      <w:r w:rsidR="00DD01AF" w:rsidRPr="00615E2F">
        <w:rPr>
          <w:color w:val="000000"/>
          <w:szCs w:val="24"/>
        </w:rPr>
        <w:t>’</w:t>
      </w:r>
      <w:r w:rsidRPr="00615E2F">
        <w:rPr>
          <w:color w:val="000000"/>
          <w:szCs w:val="24"/>
        </w:rPr>
        <w:t>s benefits not apportionable</w:t>
      </w:r>
    </w:p>
    <w:p w14:paraId="0AF45318" w14:textId="56C93C0E" w:rsidR="009E22E2" w:rsidRPr="00615E2F" w:rsidRDefault="009E22E2" w:rsidP="009E22E2">
      <w:pPr>
        <w:spacing w:before="0"/>
        <w:rPr>
          <w:color w:val="000000"/>
          <w:szCs w:val="24"/>
        </w:rPr>
      </w:pPr>
      <w:r w:rsidRPr="00615E2F">
        <w:rPr>
          <w:color w:val="000000"/>
          <w:szCs w:val="24"/>
        </w:rPr>
        <w:t>38 CFR 3.459</w:t>
      </w:r>
      <w:r w:rsidR="00B96382" w:rsidRPr="00615E2F">
        <w:rPr>
          <w:color w:val="000000"/>
          <w:szCs w:val="24"/>
        </w:rPr>
        <w:t>,</w:t>
      </w:r>
      <w:r w:rsidRPr="00615E2F">
        <w:rPr>
          <w:color w:val="000000"/>
          <w:szCs w:val="24"/>
        </w:rPr>
        <w:t xml:space="preserve"> Death Compensation</w:t>
      </w:r>
    </w:p>
    <w:p w14:paraId="5A248819" w14:textId="3AC6ECC3" w:rsidR="009E22E2" w:rsidRPr="00615E2F" w:rsidRDefault="009E22E2" w:rsidP="009E22E2">
      <w:pPr>
        <w:spacing w:before="0"/>
        <w:rPr>
          <w:color w:val="000000"/>
          <w:szCs w:val="24"/>
        </w:rPr>
      </w:pPr>
      <w:r w:rsidRPr="00615E2F">
        <w:rPr>
          <w:color w:val="000000"/>
          <w:szCs w:val="24"/>
        </w:rPr>
        <w:t>38 CFR 3.460</w:t>
      </w:r>
      <w:r w:rsidR="00B96382" w:rsidRPr="00615E2F">
        <w:rPr>
          <w:color w:val="000000"/>
          <w:szCs w:val="24"/>
        </w:rPr>
        <w:t>,</w:t>
      </w:r>
      <w:r w:rsidRPr="00615E2F">
        <w:rPr>
          <w:color w:val="000000"/>
          <w:szCs w:val="24"/>
        </w:rPr>
        <w:t xml:space="preserve"> Death Pension</w:t>
      </w:r>
    </w:p>
    <w:p w14:paraId="468612C1" w14:textId="6E4B99F0" w:rsidR="009E22E2" w:rsidRPr="00615E2F" w:rsidRDefault="009E22E2" w:rsidP="009E22E2">
      <w:pPr>
        <w:spacing w:before="0"/>
        <w:rPr>
          <w:color w:val="000000"/>
          <w:szCs w:val="24"/>
        </w:rPr>
      </w:pPr>
      <w:r w:rsidRPr="00615E2F">
        <w:rPr>
          <w:color w:val="000000"/>
          <w:szCs w:val="24"/>
        </w:rPr>
        <w:t>38 CFR 3.461</w:t>
      </w:r>
      <w:r w:rsidR="00B96382" w:rsidRPr="00615E2F">
        <w:rPr>
          <w:color w:val="000000"/>
          <w:szCs w:val="24"/>
        </w:rPr>
        <w:t>,</w:t>
      </w:r>
      <w:r w:rsidR="00DD01AF" w:rsidRPr="00615E2F">
        <w:rPr>
          <w:color w:val="000000"/>
          <w:szCs w:val="24"/>
        </w:rPr>
        <w:t xml:space="preserve"> Dependency and indemnity c</w:t>
      </w:r>
      <w:r w:rsidRPr="00615E2F">
        <w:rPr>
          <w:color w:val="000000"/>
          <w:szCs w:val="24"/>
        </w:rPr>
        <w:t>ompensation</w:t>
      </w:r>
    </w:p>
    <w:p w14:paraId="7543F425" w14:textId="596A1E25" w:rsidR="009E22E2" w:rsidRPr="00615E2F" w:rsidRDefault="009E22E2" w:rsidP="009E22E2">
      <w:pPr>
        <w:spacing w:before="0"/>
        <w:rPr>
          <w:color w:val="000000"/>
          <w:szCs w:val="24"/>
        </w:rPr>
      </w:pPr>
      <w:r w:rsidRPr="00615E2F">
        <w:rPr>
          <w:szCs w:val="24"/>
        </w:rPr>
        <w:t>M21-1.III.</w:t>
      </w:r>
      <w:r w:rsidR="00615E2F" w:rsidRPr="00615E2F">
        <w:rPr>
          <w:szCs w:val="24"/>
        </w:rPr>
        <w:t xml:space="preserve">subpart </w:t>
      </w:r>
      <w:r w:rsidRPr="00615E2F">
        <w:rPr>
          <w:szCs w:val="24"/>
        </w:rPr>
        <w:t>ii.5.A</w:t>
      </w:r>
      <w:r w:rsidRPr="00615E2F">
        <w:rPr>
          <w:b/>
          <w:bCs/>
          <w:szCs w:val="24"/>
        </w:rPr>
        <w:t xml:space="preserve"> </w:t>
      </w:r>
      <w:r w:rsidRPr="00615E2F">
        <w:rPr>
          <w:szCs w:val="24"/>
        </w:rPr>
        <w:t>Jurisdiction Over Claims Folders</w:t>
      </w:r>
    </w:p>
    <w:p w14:paraId="2A4CF100" w14:textId="441C8FF8" w:rsidR="00B96382" w:rsidRPr="00615E2F" w:rsidRDefault="00B96382" w:rsidP="00B96382">
      <w:pPr>
        <w:spacing w:before="0"/>
        <w:rPr>
          <w:color w:val="000000"/>
          <w:szCs w:val="24"/>
        </w:rPr>
      </w:pPr>
      <w:r w:rsidRPr="00615E2F">
        <w:rPr>
          <w:color w:val="000000"/>
          <w:szCs w:val="24"/>
        </w:rPr>
        <w:t>M21-1.III.</w:t>
      </w:r>
      <w:r w:rsidR="00615E2F" w:rsidRPr="00615E2F">
        <w:rPr>
          <w:color w:val="000000"/>
          <w:szCs w:val="24"/>
        </w:rPr>
        <w:t xml:space="preserve"> subpart </w:t>
      </w:r>
      <w:r w:rsidRPr="00615E2F">
        <w:rPr>
          <w:color w:val="000000"/>
          <w:szCs w:val="24"/>
        </w:rPr>
        <w:t xml:space="preserve">v.3.A Apportionment Process    </w:t>
      </w:r>
    </w:p>
    <w:p w14:paraId="4AFA3078" w14:textId="62A08BB5" w:rsidR="009E22E2" w:rsidRPr="00615E2F" w:rsidRDefault="009E22E2" w:rsidP="009E22E2">
      <w:pPr>
        <w:spacing w:before="0"/>
        <w:rPr>
          <w:color w:val="000000"/>
          <w:szCs w:val="24"/>
        </w:rPr>
      </w:pPr>
      <w:r w:rsidRPr="00615E2F">
        <w:rPr>
          <w:color w:val="000000"/>
          <w:szCs w:val="24"/>
        </w:rPr>
        <w:t>M21-1.III.</w:t>
      </w:r>
      <w:r w:rsidR="00615E2F" w:rsidRPr="00615E2F">
        <w:rPr>
          <w:color w:val="000000"/>
          <w:szCs w:val="24"/>
        </w:rPr>
        <w:t xml:space="preserve">subpart </w:t>
      </w:r>
      <w:r w:rsidRPr="00615E2F">
        <w:rPr>
          <w:color w:val="000000"/>
          <w:szCs w:val="24"/>
        </w:rPr>
        <w:t xml:space="preserve">v.3.B Adjusting Apportioned Award </w:t>
      </w:r>
    </w:p>
    <w:p w14:paraId="6B925338" w14:textId="77777777" w:rsidR="009E22E2" w:rsidRPr="00615E2F" w:rsidRDefault="009E22E2" w:rsidP="009E22E2">
      <w:pPr>
        <w:spacing w:before="0"/>
        <w:rPr>
          <w:color w:val="000000"/>
          <w:sz w:val="28"/>
          <w:szCs w:val="23"/>
        </w:rPr>
      </w:pPr>
    </w:p>
    <w:p w14:paraId="678F840D" w14:textId="77777777" w:rsidR="009E22E2" w:rsidRPr="00615E2F" w:rsidRDefault="009E22E2" w:rsidP="009E22E2">
      <w:pPr>
        <w:spacing w:before="0"/>
        <w:jc w:val="both"/>
        <w:rPr>
          <w:sz w:val="32"/>
        </w:rPr>
      </w:pPr>
      <w:r w:rsidRPr="00615E2F">
        <w:rPr>
          <w:sz w:val="28"/>
        </w:rPr>
        <w:br w:type="page"/>
      </w:r>
    </w:p>
    <w:p w14:paraId="07C9D88B" w14:textId="77777777" w:rsidR="009E22E2" w:rsidRPr="00615E2F" w:rsidRDefault="009E22E2" w:rsidP="009E22E2">
      <w:pPr>
        <w:spacing w:before="0"/>
        <w:jc w:val="center"/>
        <w:rPr>
          <w:b/>
          <w:bCs/>
          <w:color w:val="000000"/>
          <w:sz w:val="32"/>
          <w:szCs w:val="28"/>
        </w:rPr>
      </w:pPr>
      <w:r w:rsidRPr="00615E2F">
        <w:rPr>
          <w:b/>
          <w:bCs/>
          <w:color w:val="000000"/>
          <w:sz w:val="32"/>
          <w:szCs w:val="28"/>
        </w:rPr>
        <w:lastRenderedPageBreak/>
        <w:t>Basic Principles</w:t>
      </w:r>
    </w:p>
    <w:p w14:paraId="6584FC99" w14:textId="4D29A9F5" w:rsidR="009E22E2" w:rsidRPr="00615E2F" w:rsidRDefault="009E22E2" w:rsidP="009E22E2">
      <w:pPr>
        <w:tabs>
          <w:tab w:val="left" w:pos="0"/>
        </w:tabs>
        <w:spacing w:before="0"/>
        <w:jc w:val="center"/>
        <w:rPr>
          <w:b/>
          <w:bCs/>
          <w:color w:val="000000"/>
          <w:sz w:val="28"/>
          <w:szCs w:val="28"/>
        </w:rPr>
      </w:pPr>
      <w:r w:rsidRPr="00615E2F">
        <w:rPr>
          <w:b/>
          <w:bCs/>
          <w:noProof/>
          <w:color w:val="000000"/>
          <w:sz w:val="28"/>
          <w:szCs w:val="28"/>
        </w:rPr>
        <w:drawing>
          <wp:inline distT="0" distB="0" distL="0" distR="0" wp14:anchorId="20DDCD8C" wp14:editId="19C8F347">
            <wp:extent cx="1714500" cy="876300"/>
            <wp:effectExtent l="0" t="0" r="0" b="0"/>
            <wp:docPr id="9" name="Picture 9" descr="j044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4417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876300"/>
                    </a:xfrm>
                    <a:prstGeom prst="rect">
                      <a:avLst/>
                    </a:prstGeom>
                    <a:noFill/>
                    <a:ln>
                      <a:noFill/>
                    </a:ln>
                  </pic:spPr>
                </pic:pic>
              </a:graphicData>
            </a:graphic>
          </wp:inline>
        </w:drawing>
      </w:r>
    </w:p>
    <w:p w14:paraId="39DB6AF3" w14:textId="77777777" w:rsidR="009E22E2" w:rsidRPr="00615E2F" w:rsidRDefault="009E22E2" w:rsidP="009E22E2">
      <w:pPr>
        <w:tabs>
          <w:tab w:val="left" w:pos="0"/>
        </w:tabs>
        <w:spacing w:before="0"/>
        <w:rPr>
          <w:color w:val="000000"/>
          <w:szCs w:val="28"/>
        </w:rPr>
      </w:pPr>
      <w:r w:rsidRPr="00615E2F">
        <w:rPr>
          <w:b/>
          <w:bCs/>
          <w:color w:val="000000"/>
          <w:szCs w:val="28"/>
        </w:rPr>
        <w:t xml:space="preserve">Apportionment – </w:t>
      </w:r>
      <w:r w:rsidRPr="00615E2F">
        <w:rPr>
          <w:color w:val="000000"/>
          <w:szCs w:val="28"/>
        </w:rPr>
        <w:t>When a claimant(s) requests a “portion” of the Veteran’s pension or compensation or in the case of a deceased Veteran a portion of the DIC or death pension.</w:t>
      </w:r>
    </w:p>
    <w:p w14:paraId="31A2BF4D" w14:textId="77777777" w:rsidR="009E22E2" w:rsidRPr="00615E2F" w:rsidRDefault="009E22E2" w:rsidP="009E22E2">
      <w:pPr>
        <w:tabs>
          <w:tab w:val="left" w:pos="0"/>
        </w:tabs>
        <w:spacing w:before="0"/>
        <w:jc w:val="both"/>
      </w:pPr>
    </w:p>
    <w:p w14:paraId="4B91AA57" w14:textId="77777777" w:rsidR="009E22E2" w:rsidRPr="00615E2F" w:rsidRDefault="009E22E2" w:rsidP="009E22E2">
      <w:pPr>
        <w:tabs>
          <w:tab w:val="left" w:pos="0"/>
        </w:tabs>
        <w:spacing w:before="0"/>
      </w:pPr>
      <w:r w:rsidRPr="00615E2F">
        <w:rPr>
          <w:b/>
          <w:bCs/>
        </w:rPr>
        <w:t>38 CFR 3.450 –</w:t>
      </w:r>
      <w:r w:rsidRPr="00615E2F">
        <w:t xml:space="preserve"> </w:t>
      </w:r>
      <w:r w:rsidRPr="00615E2F">
        <w:rPr>
          <w:b/>
          <w:bCs/>
        </w:rPr>
        <w:t xml:space="preserve">General </w:t>
      </w:r>
      <w:r w:rsidRPr="00615E2F">
        <w:t>(</w:t>
      </w:r>
      <w:r w:rsidRPr="00615E2F">
        <w:rPr>
          <w:b/>
          <w:bCs/>
        </w:rPr>
        <w:t xml:space="preserve">Apportionment) </w:t>
      </w:r>
      <w:r w:rsidRPr="00615E2F">
        <w:t>All or any part of the pension, compensation or emergency officers’ retirement pay payable on account of any Veteran may be apportioned to the following:</w:t>
      </w:r>
    </w:p>
    <w:p w14:paraId="2E409C61" w14:textId="77777777" w:rsidR="009E22E2" w:rsidRPr="00615E2F" w:rsidRDefault="009E22E2" w:rsidP="009E22E2">
      <w:pPr>
        <w:numPr>
          <w:ilvl w:val="0"/>
          <w:numId w:val="17"/>
        </w:numPr>
        <w:tabs>
          <w:tab w:val="left" w:pos="0"/>
        </w:tabs>
        <w:spacing w:before="100" w:beforeAutospacing="1" w:after="100" w:afterAutospacing="1"/>
        <w:ind w:left="1100"/>
      </w:pPr>
      <w:r w:rsidRPr="00615E2F">
        <w:t xml:space="preserve">An estranged spouse and child or children in the spouse's custody </w:t>
      </w:r>
    </w:p>
    <w:p w14:paraId="7FBC07BB" w14:textId="77777777" w:rsidR="009E22E2" w:rsidRPr="00615E2F" w:rsidRDefault="009E22E2" w:rsidP="009E22E2">
      <w:pPr>
        <w:numPr>
          <w:ilvl w:val="0"/>
          <w:numId w:val="17"/>
        </w:numPr>
        <w:tabs>
          <w:tab w:val="left" w:pos="0"/>
        </w:tabs>
        <w:spacing w:before="100" w:beforeAutospacing="1" w:after="100" w:afterAutospacing="1"/>
        <w:ind w:left="1100"/>
      </w:pPr>
      <w:r w:rsidRPr="00615E2F">
        <w:t xml:space="preserve">A child or children not living with the primary beneficiary or surviving spouse and to whom the primary beneficiary or surviving spouse is not reasonably contributing, or </w:t>
      </w:r>
    </w:p>
    <w:p w14:paraId="6B81909C" w14:textId="77777777" w:rsidR="009E22E2" w:rsidRPr="00615E2F" w:rsidRDefault="009E22E2" w:rsidP="009E22E2">
      <w:pPr>
        <w:numPr>
          <w:ilvl w:val="0"/>
          <w:numId w:val="17"/>
        </w:numPr>
        <w:tabs>
          <w:tab w:val="left" w:pos="0"/>
        </w:tabs>
        <w:spacing w:before="100" w:beforeAutospacing="1" w:after="100" w:afterAutospacing="1"/>
        <w:ind w:left="1100"/>
      </w:pPr>
      <w:r w:rsidRPr="00615E2F">
        <w:t xml:space="preserve">A dependent parent (in compensation cases). </w:t>
      </w:r>
    </w:p>
    <w:p w14:paraId="5AE67331" w14:textId="77777777" w:rsidR="009E22E2" w:rsidRPr="00615E2F" w:rsidRDefault="009E22E2" w:rsidP="009E22E2">
      <w:pPr>
        <w:tabs>
          <w:tab w:val="left" w:pos="0"/>
        </w:tabs>
        <w:spacing w:before="0"/>
        <w:rPr>
          <w:b/>
          <w:bCs/>
        </w:rPr>
      </w:pPr>
      <w:r w:rsidRPr="00615E2F">
        <w:rPr>
          <w:b/>
          <w:bCs/>
        </w:rPr>
        <w:t>If:</w:t>
      </w:r>
    </w:p>
    <w:p w14:paraId="55DE17BC" w14:textId="77777777" w:rsidR="009E22E2" w:rsidRPr="00615E2F" w:rsidRDefault="009E22E2" w:rsidP="009E22E2">
      <w:pPr>
        <w:tabs>
          <w:tab w:val="left" w:pos="0"/>
        </w:tabs>
        <w:spacing w:before="0"/>
      </w:pPr>
    </w:p>
    <w:p w14:paraId="44416794" w14:textId="77777777" w:rsidR="009E22E2" w:rsidRPr="00615E2F" w:rsidRDefault="009E22E2" w:rsidP="009E22E2">
      <w:pPr>
        <w:numPr>
          <w:ilvl w:val="0"/>
          <w:numId w:val="22"/>
        </w:numPr>
        <w:tabs>
          <w:tab w:val="left" w:pos="0"/>
          <w:tab w:val="num" w:pos="1170"/>
        </w:tabs>
        <w:spacing w:before="0"/>
        <w:ind w:left="1166" w:hanging="446"/>
      </w:pPr>
      <w:r w:rsidRPr="00615E2F">
        <w:t>The Veteran is incompetent and is being furnished hospital treatment, institutional or domiciliary care by the US or any political subdivision thereof; or</w:t>
      </w:r>
    </w:p>
    <w:p w14:paraId="1C2F8244" w14:textId="77777777" w:rsidR="009E22E2" w:rsidRPr="00615E2F" w:rsidRDefault="009E22E2" w:rsidP="009E22E2">
      <w:pPr>
        <w:tabs>
          <w:tab w:val="left" w:pos="0"/>
          <w:tab w:val="num" w:pos="1170"/>
        </w:tabs>
        <w:spacing w:before="0"/>
        <w:ind w:left="1166" w:hanging="446"/>
      </w:pPr>
    </w:p>
    <w:p w14:paraId="65A53AF3" w14:textId="77777777" w:rsidR="009E22E2" w:rsidRPr="00615E2F" w:rsidRDefault="009E22E2" w:rsidP="009E22E2">
      <w:pPr>
        <w:numPr>
          <w:ilvl w:val="0"/>
          <w:numId w:val="22"/>
        </w:numPr>
        <w:tabs>
          <w:tab w:val="left" w:pos="0"/>
          <w:tab w:val="num" w:pos="1170"/>
        </w:tabs>
        <w:spacing w:before="0"/>
        <w:ind w:left="1166" w:hanging="446"/>
      </w:pPr>
      <w:r w:rsidRPr="00615E2F">
        <w:t>The Claimant(s) lives apart from the Veteran and is not receiving a reasonable level of support; or</w:t>
      </w:r>
    </w:p>
    <w:p w14:paraId="0ED36ABA" w14:textId="77777777" w:rsidR="009E22E2" w:rsidRPr="00615E2F" w:rsidRDefault="009E22E2" w:rsidP="009E22E2">
      <w:pPr>
        <w:tabs>
          <w:tab w:val="left" w:pos="0"/>
          <w:tab w:val="num" w:pos="1170"/>
        </w:tabs>
        <w:spacing w:before="0"/>
        <w:ind w:left="1166" w:hanging="446"/>
      </w:pPr>
    </w:p>
    <w:p w14:paraId="5FB20B01" w14:textId="77777777" w:rsidR="009E22E2" w:rsidRPr="00615E2F" w:rsidRDefault="009E22E2" w:rsidP="009E22E2">
      <w:pPr>
        <w:numPr>
          <w:ilvl w:val="0"/>
          <w:numId w:val="22"/>
        </w:numPr>
        <w:tabs>
          <w:tab w:val="left" w:pos="0"/>
          <w:tab w:val="num" w:pos="1170"/>
        </w:tabs>
        <w:spacing w:before="0"/>
        <w:ind w:left="1166" w:hanging="446"/>
      </w:pPr>
      <w:r w:rsidRPr="00615E2F">
        <w:t xml:space="preserve">Any of the children of a deceased Veteran who are not living with the Veteran’s surviving spouse may be apportioned  </w:t>
      </w:r>
    </w:p>
    <w:p w14:paraId="4C5D105C" w14:textId="77777777" w:rsidR="009E22E2" w:rsidRPr="00615E2F" w:rsidRDefault="009E22E2" w:rsidP="009E22E2">
      <w:pPr>
        <w:tabs>
          <w:tab w:val="left" w:pos="0"/>
          <w:tab w:val="num" w:pos="1170"/>
        </w:tabs>
        <w:spacing w:before="0"/>
        <w:ind w:left="1166" w:hanging="446"/>
      </w:pPr>
    </w:p>
    <w:p w14:paraId="294981F3" w14:textId="77777777" w:rsidR="009E22E2" w:rsidRPr="00615E2F" w:rsidRDefault="009E22E2" w:rsidP="009E22E2">
      <w:pPr>
        <w:tabs>
          <w:tab w:val="left" w:pos="0"/>
        </w:tabs>
        <w:spacing w:before="0"/>
      </w:pPr>
      <w:r w:rsidRPr="00615E2F">
        <w:rPr>
          <w:b/>
          <w:bCs/>
        </w:rPr>
        <w:t>38 CFR 3.451- Special Apportionment</w:t>
      </w:r>
      <w:r w:rsidRPr="00615E2F">
        <w:t xml:space="preserve"> - Without regard to any other provision regarding apportionment where hardship is shown to exist, pension, compensation, emergency officers' retirement pay, or dependency and indemnity compensation may be specially apportioned between the Veteran and his or her dependents or the surviving spouse and children on the basis of the facts in the individual case as long as it does not cause undue hardship to the other persons in interest, except as to those cases covered by §3.458(b) and (c).</w:t>
      </w:r>
    </w:p>
    <w:p w14:paraId="040B09AB" w14:textId="77777777" w:rsidR="009E22E2" w:rsidRPr="00615E2F" w:rsidRDefault="009E22E2" w:rsidP="009E22E2">
      <w:pPr>
        <w:keepNext/>
        <w:widowControl w:val="0"/>
        <w:tabs>
          <w:tab w:val="left" w:pos="0"/>
        </w:tabs>
        <w:spacing w:before="0" w:after="120"/>
        <w:outlineLvl w:val="2"/>
      </w:pPr>
    </w:p>
    <w:p w14:paraId="367E960D" w14:textId="77777777" w:rsidR="009E22E2" w:rsidRPr="00615E2F" w:rsidRDefault="009E22E2" w:rsidP="009E22E2">
      <w:pPr>
        <w:keepNext/>
        <w:widowControl w:val="0"/>
        <w:tabs>
          <w:tab w:val="left" w:pos="0"/>
        </w:tabs>
        <w:spacing w:before="0" w:after="120"/>
        <w:outlineLvl w:val="2"/>
      </w:pPr>
      <w:r w:rsidRPr="00615E2F">
        <w:t>In determining the basis for a special apportionment, consideration will be given to such factors as:</w:t>
      </w:r>
    </w:p>
    <w:p w14:paraId="314F3BA7" w14:textId="77777777" w:rsidR="009E22E2" w:rsidRPr="00615E2F" w:rsidRDefault="009E22E2" w:rsidP="009E22E2">
      <w:pPr>
        <w:keepNext/>
        <w:widowControl w:val="0"/>
        <w:numPr>
          <w:ilvl w:val="0"/>
          <w:numId w:val="27"/>
        </w:numPr>
        <w:tabs>
          <w:tab w:val="left" w:pos="0"/>
        </w:tabs>
        <w:spacing w:before="0" w:after="120"/>
        <w:outlineLvl w:val="2"/>
      </w:pPr>
      <w:r w:rsidRPr="00615E2F">
        <w:t xml:space="preserve">Amount of Department of Veterans Affairs benefits payable; </w:t>
      </w:r>
    </w:p>
    <w:p w14:paraId="47B041B8" w14:textId="77777777" w:rsidR="009E22E2" w:rsidRPr="00615E2F" w:rsidRDefault="009E22E2" w:rsidP="009E22E2">
      <w:pPr>
        <w:keepNext/>
        <w:widowControl w:val="0"/>
        <w:numPr>
          <w:ilvl w:val="0"/>
          <w:numId w:val="27"/>
        </w:numPr>
        <w:tabs>
          <w:tab w:val="left" w:pos="0"/>
        </w:tabs>
        <w:spacing w:before="0" w:after="120"/>
        <w:outlineLvl w:val="2"/>
      </w:pPr>
      <w:r w:rsidRPr="00615E2F">
        <w:t>Other resources and income of the Veteran and those dependents in whose behalf an apportionment is claimed;</w:t>
      </w:r>
    </w:p>
    <w:p w14:paraId="4FD617B2" w14:textId="77777777" w:rsidR="009E22E2" w:rsidRPr="00615E2F" w:rsidRDefault="009E22E2" w:rsidP="009E22E2">
      <w:pPr>
        <w:keepNext/>
        <w:widowControl w:val="0"/>
        <w:numPr>
          <w:ilvl w:val="0"/>
          <w:numId w:val="27"/>
        </w:numPr>
        <w:tabs>
          <w:tab w:val="left" w:pos="0"/>
        </w:tabs>
        <w:spacing w:before="0" w:after="120"/>
        <w:outlineLvl w:val="2"/>
      </w:pPr>
      <w:r w:rsidRPr="00615E2F">
        <w:t xml:space="preserve">Any special needs of the Veteran, his or her dependents, and the apportionment claimants. </w:t>
      </w:r>
    </w:p>
    <w:p w14:paraId="6357D80F" w14:textId="77777777" w:rsidR="009E22E2" w:rsidRPr="00615E2F" w:rsidRDefault="009E22E2" w:rsidP="009E22E2">
      <w:pPr>
        <w:keepNext/>
        <w:widowControl w:val="0"/>
        <w:tabs>
          <w:tab w:val="left" w:pos="0"/>
        </w:tabs>
        <w:spacing w:before="0" w:after="120"/>
        <w:ind w:left="288"/>
        <w:outlineLvl w:val="2"/>
      </w:pPr>
    </w:p>
    <w:p w14:paraId="3C08B3D5" w14:textId="77777777" w:rsidR="009E22E2" w:rsidRPr="00615E2F" w:rsidRDefault="009E22E2" w:rsidP="009E22E2">
      <w:pPr>
        <w:tabs>
          <w:tab w:val="left" w:pos="0"/>
        </w:tabs>
        <w:spacing w:before="100" w:beforeAutospacing="1" w:after="100" w:afterAutospacing="1"/>
        <w:jc w:val="center"/>
        <w:rPr>
          <w:b/>
          <w:bCs/>
          <w:color w:val="000000"/>
          <w:sz w:val="32"/>
          <w:szCs w:val="28"/>
        </w:rPr>
      </w:pPr>
      <w:r w:rsidRPr="00615E2F">
        <w:rPr>
          <w:b/>
          <w:bCs/>
        </w:rPr>
        <w:br w:type="page"/>
      </w:r>
      <w:r w:rsidRPr="00615E2F">
        <w:rPr>
          <w:b/>
          <w:bCs/>
          <w:sz w:val="32"/>
        </w:rPr>
        <w:lastRenderedPageBreak/>
        <w:t xml:space="preserve">38 CFR 3.458 - </w:t>
      </w:r>
      <w:r w:rsidRPr="00615E2F">
        <w:rPr>
          <w:b/>
          <w:bCs/>
          <w:color w:val="000000"/>
          <w:sz w:val="32"/>
          <w:szCs w:val="28"/>
        </w:rPr>
        <w:t>Veterans benefits not apportionable</w:t>
      </w:r>
    </w:p>
    <w:p w14:paraId="34E7B9F0" w14:textId="2F4BB8B6" w:rsidR="009E22E2" w:rsidRPr="00615E2F" w:rsidRDefault="009E22E2" w:rsidP="009E22E2">
      <w:pPr>
        <w:tabs>
          <w:tab w:val="left" w:pos="0"/>
        </w:tabs>
        <w:spacing w:before="100" w:beforeAutospacing="1" w:after="100" w:afterAutospacing="1"/>
        <w:jc w:val="center"/>
        <w:rPr>
          <w:b/>
          <w:bCs/>
          <w:color w:val="000000"/>
          <w:szCs w:val="28"/>
        </w:rPr>
      </w:pPr>
      <w:r w:rsidRPr="00615E2F">
        <w:rPr>
          <w:b/>
          <w:bCs/>
          <w:noProof/>
          <w:color w:val="000000"/>
          <w:sz w:val="32"/>
          <w:szCs w:val="28"/>
        </w:rPr>
        <w:drawing>
          <wp:inline distT="0" distB="0" distL="0" distR="0" wp14:anchorId="78233CFC" wp14:editId="4FDEBED4">
            <wp:extent cx="1371600" cy="1133475"/>
            <wp:effectExtent l="0" t="0" r="0" b="9525"/>
            <wp:docPr id="8" name="Picture 8" descr="j042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244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38D4F192" w14:textId="77777777" w:rsidR="009E22E2" w:rsidRPr="00615E2F" w:rsidRDefault="009E22E2" w:rsidP="009E22E2">
      <w:pPr>
        <w:tabs>
          <w:tab w:val="left" w:pos="0"/>
        </w:tabs>
        <w:spacing w:before="100" w:beforeAutospacing="1" w:after="100" w:afterAutospacing="1"/>
        <w:jc w:val="center"/>
        <w:rPr>
          <w:i/>
          <w:iCs/>
          <w:sz w:val="28"/>
        </w:rPr>
      </w:pPr>
      <w:r w:rsidRPr="00615E2F">
        <w:rPr>
          <w:i/>
          <w:iCs/>
          <w:sz w:val="28"/>
        </w:rPr>
        <w:t>Apportionment cannot be paid in the following situations:</w:t>
      </w:r>
    </w:p>
    <w:p w14:paraId="5C444F85" w14:textId="77777777" w:rsidR="009E22E2" w:rsidRPr="00615E2F" w:rsidRDefault="009E22E2" w:rsidP="007E7053">
      <w:pPr>
        <w:numPr>
          <w:ilvl w:val="0"/>
          <w:numId w:val="21"/>
        </w:numPr>
        <w:tabs>
          <w:tab w:val="left" w:pos="0"/>
          <w:tab w:val="num" w:pos="360"/>
          <w:tab w:val="left" w:pos="990"/>
        </w:tabs>
        <w:ind w:left="360"/>
      </w:pPr>
      <w:r w:rsidRPr="00615E2F">
        <w:t xml:space="preserve">Where the </w:t>
      </w:r>
      <w:r w:rsidRPr="00615E2F">
        <w:rPr>
          <w:b/>
          <w:bCs/>
          <w:i/>
          <w:iCs/>
        </w:rPr>
        <w:t>total benefit payable</w:t>
      </w:r>
      <w:r w:rsidRPr="00615E2F">
        <w:t xml:space="preserve"> to the disabled person does not permit payment of a reasonable amount to any apportionee.</w:t>
      </w:r>
    </w:p>
    <w:p w14:paraId="266F4A62" w14:textId="77777777" w:rsidR="009E22E2" w:rsidRPr="00615E2F" w:rsidRDefault="009E22E2" w:rsidP="007E7053">
      <w:pPr>
        <w:numPr>
          <w:ilvl w:val="0"/>
          <w:numId w:val="21"/>
        </w:numPr>
        <w:tabs>
          <w:tab w:val="left" w:pos="0"/>
          <w:tab w:val="num" w:pos="360"/>
          <w:tab w:val="left" w:pos="990"/>
        </w:tabs>
        <w:ind w:left="360"/>
      </w:pPr>
      <w:r w:rsidRPr="00615E2F">
        <w:t xml:space="preserve">Where the spouse of the disabled person has been found </w:t>
      </w:r>
      <w:r w:rsidRPr="00615E2F">
        <w:rPr>
          <w:b/>
          <w:bCs/>
          <w:i/>
          <w:iCs/>
        </w:rPr>
        <w:t>guilty of conjugal infidelity</w:t>
      </w:r>
      <w:r w:rsidRPr="00615E2F">
        <w:t xml:space="preserve"> by a court having proper jurisdiction.</w:t>
      </w:r>
    </w:p>
    <w:p w14:paraId="15B45408" w14:textId="77777777" w:rsidR="009E22E2" w:rsidRPr="00615E2F" w:rsidRDefault="009E22E2" w:rsidP="007E7053">
      <w:pPr>
        <w:numPr>
          <w:ilvl w:val="0"/>
          <w:numId w:val="21"/>
        </w:numPr>
        <w:tabs>
          <w:tab w:val="left" w:pos="0"/>
          <w:tab w:val="num" w:pos="360"/>
          <w:tab w:val="left" w:pos="990"/>
        </w:tabs>
        <w:ind w:left="360"/>
      </w:pPr>
      <w:r w:rsidRPr="00615E2F">
        <w:t xml:space="preserve">For purported or legal spouse of the Veteran if it has been determined that he or she has </w:t>
      </w:r>
      <w:r w:rsidRPr="00615E2F">
        <w:rPr>
          <w:b/>
          <w:bCs/>
          <w:i/>
          <w:iCs/>
        </w:rPr>
        <w:t>lived with another person</w:t>
      </w:r>
      <w:r w:rsidRPr="00615E2F">
        <w:t xml:space="preserve"> and held herself or himself out openly to the public to be the spouse of such other person, except where such relationship was entered into in good faith with a reasonable basis (for example trickery on the part of the Veteran) for the spouse believing that the marriage to the Veteran was legally terminated. </w:t>
      </w:r>
    </w:p>
    <w:p w14:paraId="570E6CF9" w14:textId="77777777" w:rsidR="009E22E2" w:rsidRPr="00615E2F" w:rsidRDefault="009E22E2" w:rsidP="007E7053">
      <w:pPr>
        <w:numPr>
          <w:ilvl w:val="0"/>
          <w:numId w:val="21"/>
        </w:numPr>
        <w:tabs>
          <w:tab w:val="left" w:pos="0"/>
          <w:tab w:val="num" w:pos="360"/>
          <w:tab w:val="left" w:pos="990"/>
        </w:tabs>
        <w:ind w:left="360"/>
      </w:pPr>
      <w:r w:rsidRPr="00615E2F">
        <w:t xml:space="preserve">Where the child of the disabled person has been </w:t>
      </w:r>
      <w:r w:rsidRPr="00615E2F">
        <w:rPr>
          <w:b/>
          <w:bCs/>
          <w:i/>
          <w:iCs/>
        </w:rPr>
        <w:t>legally adopted by another person</w:t>
      </w:r>
      <w:r w:rsidRPr="00615E2F">
        <w:t>, except the additional compensation payable for the child.</w:t>
      </w:r>
    </w:p>
    <w:p w14:paraId="02DE6050" w14:textId="77777777" w:rsidR="009E22E2" w:rsidRPr="00615E2F" w:rsidRDefault="009E22E2" w:rsidP="007E7053">
      <w:pPr>
        <w:numPr>
          <w:ilvl w:val="0"/>
          <w:numId w:val="21"/>
        </w:numPr>
        <w:tabs>
          <w:tab w:val="left" w:pos="0"/>
          <w:tab w:val="num" w:pos="360"/>
          <w:tab w:val="left" w:pos="990"/>
        </w:tabs>
        <w:ind w:left="360"/>
      </w:pPr>
      <w:r w:rsidRPr="00615E2F">
        <w:t xml:space="preserve">Where a </w:t>
      </w:r>
      <w:r w:rsidRPr="00615E2F">
        <w:rPr>
          <w:b/>
          <w:bCs/>
          <w:i/>
          <w:iCs/>
        </w:rPr>
        <w:t>child enters the active military, air, or naval service</w:t>
      </w:r>
      <w:r w:rsidRPr="00615E2F">
        <w:t>, any additional amount will be paid to the Veteran unless such child is included in an existing apportionment to an estranged spouse. No adjustment in the apportioned award will be made based on the child’s entry into service.</w:t>
      </w:r>
    </w:p>
    <w:p w14:paraId="27ECCFC1" w14:textId="77777777" w:rsidR="009E22E2" w:rsidRPr="00615E2F" w:rsidRDefault="009E22E2" w:rsidP="007E7053">
      <w:pPr>
        <w:numPr>
          <w:ilvl w:val="0"/>
          <w:numId w:val="21"/>
        </w:numPr>
        <w:tabs>
          <w:tab w:val="left" w:pos="0"/>
          <w:tab w:val="num" w:pos="360"/>
          <w:tab w:val="left" w:pos="990"/>
        </w:tabs>
        <w:ind w:left="360"/>
      </w:pPr>
      <w:r w:rsidRPr="00615E2F">
        <w:t xml:space="preserve">For the spouse, child, father or mother of a disabled Veteran, where forfeiture was declared prior to September 2, 1959, if the dependent is determined by the Department of Veterans Affairs to have been </w:t>
      </w:r>
      <w:r w:rsidRPr="00615E2F">
        <w:rPr>
          <w:b/>
          <w:bCs/>
          <w:i/>
          <w:iCs/>
        </w:rPr>
        <w:t>guilty of mutiny, treason, sabotage, or rendering assistance to an enemy of the United States</w:t>
      </w:r>
      <w:r w:rsidRPr="00615E2F">
        <w:t xml:space="preserve"> or its allies.</w:t>
      </w:r>
    </w:p>
    <w:p w14:paraId="464FF482" w14:textId="77777777" w:rsidR="009E22E2" w:rsidRPr="00615E2F" w:rsidRDefault="009E22E2" w:rsidP="007E7053">
      <w:pPr>
        <w:numPr>
          <w:ilvl w:val="0"/>
          <w:numId w:val="21"/>
        </w:numPr>
        <w:tabs>
          <w:tab w:val="left" w:pos="0"/>
          <w:tab w:val="num" w:pos="360"/>
          <w:tab w:val="left" w:pos="990"/>
        </w:tabs>
        <w:ind w:left="360"/>
      </w:pPr>
      <w:r w:rsidRPr="00615E2F">
        <w:t xml:space="preserve">For any dependent of a disabled Veteran, or surviving spouse where forfeiture of benefits by a person primarily entitled was declared after </w:t>
      </w:r>
      <w:r w:rsidRPr="00615E2F">
        <w:rPr>
          <w:b/>
          <w:bCs/>
          <w:i/>
          <w:iCs/>
        </w:rPr>
        <w:t>September 1, 1959, by reason of fraud, treasonable acts, or subversive activities</w:t>
      </w:r>
      <w:r w:rsidRPr="00615E2F">
        <w:t xml:space="preserve">.  </w:t>
      </w:r>
    </w:p>
    <w:p w14:paraId="1E1925DB" w14:textId="77777777" w:rsidR="009E22E2" w:rsidRPr="00615E2F" w:rsidRDefault="009E22E2" w:rsidP="007E7053">
      <w:pPr>
        <w:numPr>
          <w:ilvl w:val="0"/>
          <w:numId w:val="21"/>
        </w:numPr>
        <w:tabs>
          <w:tab w:val="left" w:pos="0"/>
          <w:tab w:val="num" w:pos="360"/>
          <w:tab w:val="left" w:pos="990"/>
        </w:tabs>
        <w:ind w:left="360"/>
      </w:pPr>
      <w:r w:rsidRPr="00615E2F">
        <w:t xml:space="preserve">Until the estranged spouse of a Veteran files claim for an apportioned share. If there are </w:t>
      </w:r>
      <w:r w:rsidRPr="00615E2F">
        <w:rPr>
          <w:b/>
          <w:bCs/>
          <w:i/>
          <w:iCs/>
        </w:rPr>
        <w:t>any children of the Veteran not in his or her custody</w:t>
      </w:r>
      <w:r w:rsidRPr="00615E2F">
        <w:t xml:space="preserve"> an apportionment will not be authorized unless and until a claim for an apportioned share is filed in their behalf.</w:t>
      </w:r>
    </w:p>
    <w:p w14:paraId="45CE02FF" w14:textId="77777777" w:rsidR="009E22E2" w:rsidRPr="00615E2F" w:rsidRDefault="009E22E2" w:rsidP="009E22E2">
      <w:pPr>
        <w:tabs>
          <w:tab w:val="left" w:pos="0"/>
        </w:tabs>
        <w:spacing w:before="0"/>
        <w:jc w:val="both"/>
      </w:pPr>
      <w:r w:rsidRPr="00615E2F">
        <w:br w:type="page"/>
      </w:r>
    </w:p>
    <w:p w14:paraId="0B55D292" w14:textId="77777777" w:rsidR="009E22E2" w:rsidRPr="00615E2F" w:rsidRDefault="009E22E2" w:rsidP="009E22E2">
      <w:pPr>
        <w:tabs>
          <w:tab w:val="left" w:pos="0"/>
        </w:tabs>
        <w:spacing w:before="100" w:beforeAutospacing="1" w:after="100" w:afterAutospacing="1"/>
        <w:jc w:val="center"/>
        <w:rPr>
          <w:b/>
          <w:bCs/>
          <w:sz w:val="32"/>
        </w:rPr>
      </w:pPr>
      <w:r w:rsidRPr="00615E2F">
        <w:rPr>
          <w:b/>
          <w:bCs/>
          <w:sz w:val="32"/>
        </w:rPr>
        <w:lastRenderedPageBreak/>
        <w:t>Processing an Apportionment</w:t>
      </w:r>
    </w:p>
    <w:p w14:paraId="767BEE06" w14:textId="6F16E0BD" w:rsidR="009E22E2" w:rsidRPr="00615E2F" w:rsidRDefault="009E22E2" w:rsidP="009E22E2">
      <w:pPr>
        <w:tabs>
          <w:tab w:val="left" w:pos="0"/>
        </w:tabs>
        <w:spacing w:before="100" w:beforeAutospacing="1" w:after="100" w:afterAutospacing="1"/>
        <w:jc w:val="center"/>
        <w:rPr>
          <w:b/>
          <w:bCs/>
          <w:sz w:val="32"/>
        </w:rPr>
      </w:pPr>
      <w:r w:rsidRPr="00615E2F">
        <w:rPr>
          <w:b/>
          <w:bCs/>
          <w:noProof/>
          <w:sz w:val="32"/>
        </w:rPr>
        <w:drawing>
          <wp:inline distT="0" distB="0" distL="0" distR="0" wp14:anchorId="7AE79A89" wp14:editId="39F46015">
            <wp:extent cx="2828925" cy="1704975"/>
            <wp:effectExtent l="0" t="0" r="9525" b="9525"/>
            <wp:docPr id="7" name="Picture 7" descr="pe0156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01569_"/>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8925" cy="1704975"/>
                    </a:xfrm>
                    <a:prstGeom prst="rect">
                      <a:avLst/>
                    </a:prstGeom>
                    <a:noFill/>
                    <a:ln>
                      <a:noFill/>
                    </a:ln>
                  </pic:spPr>
                </pic:pic>
              </a:graphicData>
            </a:graphic>
          </wp:inline>
        </w:drawing>
      </w:r>
    </w:p>
    <w:p w14:paraId="0B6744DC" w14:textId="77777777" w:rsidR="009E22E2" w:rsidRPr="00615E2F" w:rsidRDefault="009E22E2" w:rsidP="009E22E2">
      <w:pPr>
        <w:tabs>
          <w:tab w:val="left" w:pos="0"/>
        </w:tabs>
        <w:overflowPunct/>
        <w:autoSpaceDE/>
        <w:autoSpaceDN/>
        <w:adjustRightInd/>
        <w:spacing w:before="100" w:beforeAutospacing="1" w:after="100" w:afterAutospacing="1"/>
        <w:rPr>
          <w:rFonts w:eastAsia="Arial Unicode MS"/>
          <w:sz w:val="28"/>
          <w:szCs w:val="24"/>
        </w:rPr>
      </w:pPr>
      <w:r w:rsidRPr="00615E2F">
        <w:rPr>
          <w:rFonts w:eastAsia="Arial Unicode MS"/>
          <w:sz w:val="28"/>
          <w:szCs w:val="24"/>
        </w:rPr>
        <w:t>When the Department of Veterans Affairs (VA) receives a claim for an apportionment of a primary beneficiary's benefits, VA must:</w:t>
      </w:r>
    </w:p>
    <w:p w14:paraId="13C955F6" w14:textId="77777777" w:rsidR="009E22E2" w:rsidRPr="00615E2F" w:rsidRDefault="009E22E2" w:rsidP="009E22E2">
      <w:pPr>
        <w:numPr>
          <w:ilvl w:val="0"/>
          <w:numId w:val="18"/>
        </w:numPr>
        <w:tabs>
          <w:tab w:val="left" w:pos="0"/>
        </w:tabs>
        <w:overflowPunct/>
        <w:autoSpaceDE/>
        <w:autoSpaceDN/>
        <w:adjustRightInd/>
        <w:spacing w:before="0"/>
        <w:rPr>
          <w:rFonts w:eastAsia="Arial Unicode MS"/>
          <w:sz w:val="28"/>
          <w:szCs w:val="24"/>
        </w:rPr>
      </w:pPr>
      <w:r w:rsidRPr="00615E2F">
        <w:rPr>
          <w:rFonts w:eastAsia="Arial Unicode MS"/>
          <w:sz w:val="28"/>
          <w:szCs w:val="24"/>
        </w:rPr>
        <w:t>Develop for evidence</w:t>
      </w:r>
    </w:p>
    <w:p w14:paraId="2DF36E06" w14:textId="77777777" w:rsidR="009E22E2" w:rsidRPr="00615E2F" w:rsidRDefault="009E22E2" w:rsidP="009E22E2">
      <w:pPr>
        <w:numPr>
          <w:ilvl w:val="0"/>
          <w:numId w:val="18"/>
        </w:numPr>
        <w:tabs>
          <w:tab w:val="left" w:pos="0"/>
        </w:tabs>
        <w:overflowPunct/>
        <w:autoSpaceDE/>
        <w:autoSpaceDN/>
        <w:adjustRightInd/>
        <w:spacing w:before="0"/>
        <w:rPr>
          <w:rFonts w:eastAsia="Arial Unicode MS"/>
          <w:sz w:val="28"/>
          <w:szCs w:val="24"/>
        </w:rPr>
      </w:pPr>
      <w:r w:rsidRPr="00615E2F">
        <w:rPr>
          <w:rFonts w:eastAsia="Arial Unicode MS"/>
          <w:sz w:val="28"/>
          <w:szCs w:val="24"/>
        </w:rPr>
        <w:t>Decide whether to award or deny the apportionment claim, and</w:t>
      </w:r>
    </w:p>
    <w:p w14:paraId="6ED0A3BC" w14:textId="77777777" w:rsidR="009E22E2" w:rsidRPr="00615E2F" w:rsidRDefault="009E22E2" w:rsidP="009E22E2">
      <w:pPr>
        <w:numPr>
          <w:ilvl w:val="0"/>
          <w:numId w:val="18"/>
        </w:numPr>
        <w:tabs>
          <w:tab w:val="left" w:pos="0"/>
        </w:tabs>
        <w:overflowPunct/>
        <w:autoSpaceDE/>
        <w:autoSpaceDN/>
        <w:adjustRightInd/>
        <w:spacing w:before="0"/>
        <w:rPr>
          <w:rFonts w:eastAsia="Arial Unicode MS"/>
          <w:sz w:val="28"/>
          <w:szCs w:val="24"/>
        </w:rPr>
      </w:pPr>
      <w:r w:rsidRPr="00615E2F">
        <w:rPr>
          <w:rFonts w:eastAsia="Arial Unicode MS"/>
          <w:sz w:val="28"/>
          <w:szCs w:val="24"/>
        </w:rPr>
        <w:t xml:space="preserve">Notify the primary beneficiary and claimant of the decision. </w:t>
      </w:r>
    </w:p>
    <w:p w14:paraId="55264F0B" w14:textId="77777777" w:rsidR="009E22E2" w:rsidRPr="00615E2F" w:rsidRDefault="009E22E2" w:rsidP="009E22E2">
      <w:pPr>
        <w:numPr>
          <w:ilvl w:val="0"/>
          <w:numId w:val="18"/>
        </w:numPr>
        <w:tabs>
          <w:tab w:val="left" w:pos="0"/>
        </w:tabs>
        <w:overflowPunct/>
        <w:autoSpaceDE/>
        <w:autoSpaceDN/>
        <w:adjustRightInd/>
        <w:spacing w:before="0"/>
        <w:rPr>
          <w:rFonts w:eastAsia="Arial Unicode MS"/>
          <w:sz w:val="28"/>
          <w:szCs w:val="24"/>
        </w:rPr>
      </w:pPr>
      <w:r w:rsidRPr="00615E2F">
        <w:rPr>
          <w:rFonts w:eastAsia="Arial Unicode MS"/>
          <w:sz w:val="28"/>
          <w:szCs w:val="24"/>
        </w:rPr>
        <w:t>Additionally, in some cases, VA must offset or withhold part or the entire apportioned award.</w:t>
      </w:r>
    </w:p>
    <w:p w14:paraId="39B33A7A" w14:textId="77777777" w:rsidR="009E22E2" w:rsidRPr="00615E2F" w:rsidRDefault="009E22E2" w:rsidP="009E22E2">
      <w:pPr>
        <w:tabs>
          <w:tab w:val="left" w:pos="0"/>
        </w:tabs>
        <w:overflowPunct/>
        <w:autoSpaceDE/>
        <w:autoSpaceDN/>
        <w:adjustRightInd/>
        <w:spacing w:before="0"/>
        <w:rPr>
          <w:rFonts w:eastAsia="Arial Unicode MS"/>
          <w:b/>
          <w:bCs/>
          <w:sz w:val="28"/>
          <w:szCs w:val="24"/>
        </w:rPr>
      </w:pPr>
    </w:p>
    <w:p w14:paraId="2BD74039" w14:textId="77777777" w:rsidR="009E22E2" w:rsidRPr="00615E2F" w:rsidRDefault="009E22E2" w:rsidP="009E22E2">
      <w:pPr>
        <w:tabs>
          <w:tab w:val="left" w:pos="0"/>
        </w:tabs>
        <w:overflowPunct/>
        <w:autoSpaceDE/>
        <w:autoSpaceDN/>
        <w:adjustRightInd/>
        <w:spacing w:before="0"/>
        <w:jc w:val="center"/>
        <w:rPr>
          <w:rFonts w:eastAsia="Arial Unicode MS"/>
          <w:b/>
          <w:bCs/>
          <w:sz w:val="32"/>
          <w:szCs w:val="24"/>
        </w:rPr>
      </w:pPr>
      <w:r w:rsidRPr="00615E2F">
        <w:rPr>
          <w:rFonts w:eastAsia="Arial Unicode MS"/>
          <w:b/>
          <w:bCs/>
          <w:sz w:val="32"/>
          <w:szCs w:val="24"/>
        </w:rPr>
        <w:t>Competent Primary Beneficiary</w:t>
      </w:r>
    </w:p>
    <w:p w14:paraId="7BC7A5BE" w14:textId="77777777" w:rsidR="009E22E2" w:rsidRPr="00615E2F" w:rsidRDefault="009E22E2" w:rsidP="009E22E2">
      <w:pPr>
        <w:tabs>
          <w:tab w:val="left" w:pos="0"/>
        </w:tabs>
        <w:overflowPunct/>
        <w:autoSpaceDE/>
        <w:autoSpaceDN/>
        <w:adjustRightInd/>
        <w:spacing w:before="0"/>
        <w:rPr>
          <w:rFonts w:eastAsia="Arial Unicode MS"/>
          <w:sz w:val="28"/>
          <w:szCs w:val="24"/>
        </w:rPr>
      </w:pPr>
    </w:p>
    <w:p w14:paraId="352E5E77" w14:textId="77777777" w:rsidR="009E22E2" w:rsidRPr="00615E2F" w:rsidRDefault="009E22E2" w:rsidP="009E22E2">
      <w:pPr>
        <w:tabs>
          <w:tab w:val="left" w:pos="0"/>
        </w:tabs>
        <w:overflowPunct/>
        <w:autoSpaceDE/>
        <w:autoSpaceDN/>
        <w:adjustRightInd/>
        <w:spacing w:before="0"/>
        <w:rPr>
          <w:rFonts w:eastAsia="Arial Unicode MS"/>
          <w:sz w:val="28"/>
          <w:szCs w:val="24"/>
        </w:rPr>
      </w:pPr>
      <w:r w:rsidRPr="00615E2F">
        <w:rPr>
          <w:rFonts w:eastAsia="Arial Unicode MS"/>
          <w:sz w:val="28"/>
          <w:szCs w:val="24"/>
        </w:rPr>
        <w:t>In order for a claimant to receive an apportionment of a competent primary beneficiary’s benefits, the claimant must:</w:t>
      </w:r>
    </w:p>
    <w:p w14:paraId="4EEAB90C" w14:textId="77777777" w:rsidR="009E22E2" w:rsidRPr="00615E2F" w:rsidRDefault="009E22E2" w:rsidP="009E22E2">
      <w:pPr>
        <w:tabs>
          <w:tab w:val="left" w:pos="0"/>
        </w:tabs>
        <w:overflowPunct/>
        <w:autoSpaceDE/>
        <w:autoSpaceDN/>
        <w:adjustRightInd/>
        <w:spacing w:before="0"/>
        <w:rPr>
          <w:rFonts w:eastAsia="Arial Unicode MS"/>
          <w:sz w:val="28"/>
          <w:szCs w:val="24"/>
        </w:rPr>
      </w:pPr>
    </w:p>
    <w:p w14:paraId="1DC9D595" w14:textId="77777777" w:rsidR="009E22E2" w:rsidRPr="00615E2F" w:rsidRDefault="009E22E2" w:rsidP="009E22E2">
      <w:pPr>
        <w:numPr>
          <w:ilvl w:val="0"/>
          <w:numId w:val="19"/>
        </w:numPr>
        <w:tabs>
          <w:tab w:val="left" w:pos="0"/>
        </w:tabs>
        <w:overflowPunct/>
        <w:autoSpaceDE/>
        <w:autoSpaceDN/>
        <w:adjustRightInd/>
        <w:spacing w:before="0"/>
        <w:ind w:left="1100"/>
        <w:rPr>
          <w:rFonts w:eastAsia="Arial Unicode MS"/>
          <w:sz w:val="28"/>
          <w:szCs w:val="24"/>
        </w:rPr>
      </w:pPr>
      <w:r w:rsidRPr="00615E2F">
        <w:rPr>
          <w:rFonts w:eastAsia="Arial Unicode MS"/>
          <w:sz w:val="28"/>
          <w:szCs w:val="24"/>
        </w:rPr>
        <w:t xml:space="preserve">File a claim for an apportionment, and </w:t>
      </w:r>
    </w:p>
    <w:p w14:paraId="63136EE6" w14:textId="77777777" w:rsidR="009E22E2" w:rsidRPr="00615E2F" w:rsidRDefault="009E22E2" w:rsidP="009E22E2">
      <w:pPr>
        <w:numPr>
          <w:ilvl w:val="0"/>
          <w:numId w:val="19"/>
        </w:numPr>
        <w:tabs>
          <w:tab w:val="left" w:pos="0"/>
        </w:tabs>
        <w:spacing w:before="100" w:beforeAutospacing="1" w:after="100" w:afterAutospacing="1"/>
        <w:ind w:left="1100"/>
        <w:rPr>
          <w:sz w:val="28"/>
        </w:rPr>
      </w:pPr>
      <w:r w:rsidRPr="00615E2F">
        <w:rPr>
          <w:sz w:val="28"/>
        </w:rPr>
        <w:t xml:space="preserve">Demonstrate need for the benefit, or </w:t>
      </w:r>
    </w:p>
    <w:p w14:paraId="7B92491D" w14:textId="77777777" w:rsidR="009E22E2" w:rsidRPr="00615E2F" w:rsidRDefault="009E22E2" w:rsidP="009E22E2">
      <w:pPr>
        <w:numPr>
          <w:ilvl w:val="0"/>
          <w:numId w:val="19"/>
        </w:numPr>
        <w:tabs>
          <w:tab w:val="left" w:pos="0"/>
        </w:tabs>
        <w:spacing w:before="100" w:beforeAutospacing="1" w:after="100" w:afterAutospacing="1"/>
        <w:ind w:left="1100"/>
        <w:rPr>
          <w:sz w:val="28"/>
        </w:rPr>
      </w:pPr>
      <w:r w:rsidRPr="00615E2F">
        <w:rPr>
          <w:sz w:val="28"/>
        </w:rPr>
        <w:t xml:space="preserve">Live apart from the Veteran and not be receiving a reasonable level of support </w:t>
      </w:r>
    </w:p>
    <w:p w14:paraId="360BDC64" w14:textId="77777777" w:rsidR="009E22E2" w:rsidRPr="00615E2F" w:rsidRDefault="009E22E2" w:rsidP="009E22E2">
      <w:pPr>
        <w:tabs>
          <w:tab w:val="left" w:pos="0"/>
        </w:tabs>
        <w:spacing w:before="100" w:beforeAutospacing="1" w:after="100" w:afterAutospacing="1"/>
        <w:rPr>
          <w:sz w:val="28"/>
        </w:rPr>
      </w:pPr>
      <w:r w:rsidRPr="00615E2F">
        <w:rPr>
          <w:sz w:val="28"/>
        </w:rPr>
        <w:t xml:space="preserve">If the requirements above are met and the primary beneficiary will </w:t>
      </w:r>
      <w:r w:rsidRPr="00615E2F">
        <w:rPr>
          <w:i/>
          <w:iCs/>
          <w:sz w:val="28"/>
        </w:rPr>
        <w:t>not</w:t>
      </w:r>
      <w:r w:rsidRPr="00615E2F">
        <w:rPr>
          <w:sz w:val="28"/>
        </w:rPr>
        <w:t xml:space="preserve"> suffer undue hardship, VA may authorize an apportionment of the primary beneficiary's benefits to be paid to the claimant. </w:t>
      </w:r>
      <w:r w:rsidRPr="00615E2F">
        <w:rPr>
          <w:b/>
          <w:bCs/>
          <w:i/>
          <w:iCs/>
          <w:sz w:val="28"/>
        </w:rPr>
        <w:t>Important</w:t>
      </w:r>
      <w:r w:rsidRPr="00615E2F">
        <w:rPr>
          <w:sz w:val="28"/>
        </w:rPr>
        <w:t>: VA's primary obligation is to the primary beneficiary.  Even if the claimant demonstrates a need, VA cannot impose undue hardship on the primary beneficiary.</w:t>
      </w:r>
    </w:p>
    <w:p w14:paraId="0012AFBD" w14:textId="77777777" w:rsidR="009E22E2" w:rsidRPr="00615E2F" w:rsidRDefault="009E22E2" w:rsidP="009E22E2">
      <w:pPr>
        <w:tabs>
          <w:tab w:val="left" w:pos="0"/>
        </w:tabs>
        <w:spacing w:before="100" w:beforeAutospacing="1" w:after="100" w:afterAutospacing="1"/>
        <w:jc w:val="center"/>
        <w:rPr>
          <w:b/>
          <w:bCs/>
          <w:sz w:val="28"/>
        </w:rPr>
      </w:pPr>
      <w:r w:rsidRPr="00615E2F">
        <w:rPr>
          <w:b/>
          <w:bCs/>
          <w:sz w:val="28"/>
        </w:rPr>
        <w:br w:type="page"/>
      </w:r>
      <w:r w:rsidRPr="00615E2F">
        <w:rPr>
          <w:b/>
          <w:bCs/>
          <w:sz w:val="28"/>
        </w:rPr>
        <w:lastRenderedPageBreak/>
        <w:t>Establishing a claim for apportionment</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4"/>
        <w:gridCol w:w="5764"/>
        <w:gridCol w:w="1868"/>
      </w:tblGrid>
      <w:tr w:rsidR="009E22E2" w:rsidRPr="00615E2F" w14:paraId="4220547E" w14:textId="77777777" w:rsidTr="00615E2F">
        <w:tc>
          <w:tcPr>
            <w:tcW w:w="1440" w:type="dxa"/>
          </w:tcPr>
          <w:p w14:paraId="67EC9D1B" w14:textId="77777777" w:rsidR="009E22E2" w:rsidRPr="00615E2F" w:rsidRDefault="009E22E2" w:rsidP="009E22E2">
            <w:pPr>
              <w:tabs>
                <w:tab w:val="left" w:pos="0"/>
              </w:tabs>
              <w:spacing w:before="100" w:beforeAutospacing="1" w:after="100" w:afterAutospacing="1"/>
              <w:jc w:val="center"/>
              <w:rPr>
                <w:b/>
                <w:bCs/>
                <w:sz w:val="22"/>
              </w:rPr>
            </w:pPr>
            <w:r w:rsidRPr="00615E2F">
              <w:rPr>
                <w:b/>
                <w:bCs/>
                <w:sz w:val="22"/>
              </w:rPr>
              <w:t>Task</w:t>
            </w:r>
          </w:p>
        </w:tc>
        <w:tc>
          <w:tcPr>
            <w:tcW w:w="5807" w:type="dxa"/>
          </w:tcPr>
          <w:p w14:paraId="7B53FE88" w14:textId="77777777" w:rsidR="009E22E2" w:rsidRPr="00615E2F" w:rsidRDefault="009E22E2" w:rsidP="009E22E2">
            <w:pPr>
              <w:tabs>
                <w:tab w:val="left" w:pos="0"/>
              </w:tabs>
              <w:spacing w:before="100" w:beforeAutospacing="1" w:after="100" w:afterAutospacing="1"/>
              <w:jc w:val="center"/>
              <w:rPr>
                <w:b/>
                <w:bCs/>
                <w:sz w:val="22"/>
              </w:rPr>
            </w:pPr>
            <w:r w:rsidRPr="00615E2F">
              <w:rPr>
                <w:b/>
                <w:bCs/>
                <w:sz w:val="22"/>
              </w:rPr>
              <w:t>Remark</w:t>
            </w:r>
          </w:p>
        </w:tc>
        <w:tc>
          <w:tcPr>
            <w:tcW w:w="1879" w:type="dxa"/>
          </w:tcPr>
          <w:p w14:paraId="60589A32" w14:textId="77777777" w:rsidR="009E22E2" w:rsidRPr="00615E2F" w:rsidRDefault="009E22E2" w:rsidP="009E22E2">
            <w:pPr>
              <w:tabs>
                <w:tab w:val="left" w:pos="0"/>
              </w:tabs>
              <w:spacing w:before="100" w:beforeAutospacing="1" w:after="100" w:afterAutospacing="1"/>
              <w:jc w:val="center"/>
              <w:rPr>
                <w:b/>
                <w:bCs/>
                <w:sz w:val="22"/>
              </w:rPr>
            </w:pPr>
            <w:r w:rsidRPr="00615E2F">
              <w:rPr>
                <w:b/>
                <w:bCs/>
                <w:sz w:val="22"/>
              </w:rPr>
              <w:t>Reference</w:t>
            </w:r>
          </w:p>
        </w:tc>
      </w:tr>
      <w:tr w:rsidR="009E22E2" w:rsidRPr="00615E2F" w14:paraId="5F7A34B9" w14:textId="77777777" w:rsidTr="00615E2F">
        <w:tc>
          <w:tcPr>
            <w:tcW w:w="1440" w:type="dxa"/>
          </w:tcPr>
          <w:p w14:paraId="6D5647ED" w14:textId="77777777" w:rsidR="009E22E2" w:rsidRPr="00615E2F" w:rsidRDefault="009E22E2" w:rsidP="009E22E2">
            <w:pPr>
              <w:tabs>
                <w:tab w:val="left" w:pos="0"/>
              </w:tabs>
              <w:spacing w:before="100" w:beforeAutospacing="1" w:after="100" w:afterAutospacing="1"/>
              <w:rPr>
                <w:b/>
                <w:bCs/>
                <w:sz w:val="20"/>
              </w:rPr>
            </w:pPr>
            <w:r w:rsidRPr="00615E2F">
              <w:rPr>
                <w:b/>
                <w:bCs/>
                <w:sz w:val="20"/>
              </w:rPr>
              <w:t>Signed Request Received</w:t>
            </w:r>
          </w:p>
        </w:tc>
        <w:tc>
          <w:tcPr>
            <w:tcW w:w="5807" w:type="dxa"/>
          </w:tcPr>
          <w:p w14:paraId="2AFCA446" w14:textId="77777777" w:rsidR="00ED50D3" w:rsidRPr="00615E2F" w:rsidRDefault="00ED50D3" w:rsidP="009E22E2">
            <w:pPr>
              <w:tabs>
                <w:tab w:val="left" w:pos="0"/>
              </w:tabs>
              <w:spacing w:before="100" w:beforeAutospacing="1" w:after="100" w:afterAutospacing="1"/>
              <w:rPr>
                <w:i/>
                <w:iCs/>
                <w:sz w:val="21"/>
                <w:szCs w:val="21"/>
              </w:rPr>
            </w:pPr>
            <w:r w:rsidRPr="00615E2F">
              <w:rPr>
                <w:sz w:val="21"/>
                <w:szCs w:val="21"/>
              </w:rPr>
              <w:t xml:space="preserve">In order for a claimant to receive an </w:t>
            </w:r>
            <w:r w:rsidRPr="00615E2F">
              <w:rPr>
                <w:sz w:val="21"/>
                <w:szCs w:val="21"/>
                <w:shd w:val="clear" w:color="auto" w:fill="FFFF00"/>
              </w:rPr>
              <w:t>apportionment</w:t>
            </w:r>
            <w:r w:rsidRPr="00615E2F">
              <w:rPr>
                <w:sz w:val="21"/>
                <w:szCs w:val="21"/>
              </w:rPr>
              <w:t xml:space="preserve"> of a competent primary beneficiary’s benefits, the claimant must file a claim on </w:t>
            </w:r>
            <w:hyperlink r:id="rId15" w:tgtFrame="_blank" w:history="1">
              <w:r w:rsidRPr="00615E2F">
                <w:rPr>
                  <w:i/>
                  <w:iCs/>
                  <w:color w:val="0000FF"/>
                  <w:sz w:val="21"/>
                  <w:szCs w:val="21"/>
                  <w:u w:val="single"/>
                </w:rPr>
                <w:t>VA Form 21-0788</w:t>
              </w:r>
            </w:hyperlink>
            <w:r w:rsidRPr="00615E2F">
              <w:rPr>
                <w:i/>
                <w:iCs/>
                <w:sz w:val="21"/>
                <w:szCs w:val="21"/>
              </w:rPr>
              <w:t xml:space="preserve">, Information Regarding </w:t>
            </w:r>
            <w:r w:rsidRPr="00615E2F">
              <w:rPr>
                <w:i/>
                <w:iCs/>
                <w:sz w:val="21"/>
                <w:szCs w:val="21"/>
                <w:shd w:val="clear" w:color="auto" w:fill="FFFF00"/>
              </w:rPr>
              <w:t>Apportionment</w:t>
            </w:r>
            <w:r w:rsidRPr="00615E2F">
              <w:rPr>
                <w:i/>
                <w:iCs/>
                <w:sz w:val="21"/>
                <w:szCs w:val="21"/>
              </w:rPr>
              <w:t xml:space="preserve"> of Beneficiary’s Award.</w:t>
            </w:r>
          </w:p>
          <w:p w14:paraId="379B5077" w14:textId="77777777" w:rsidR="00ED50D3" w:rsidRPr="00615E2F" w:rsidRDefault="00ED50D3" w:rsidP="00ED50D3">
            <w:pPr>
              <w:numPr>
                <w:ilvl w:val="0"/>
                <w:numId w:val="38"/>
              </w:numPr>
              <w:overflowPunct/>
              <w:autoSpaceDE/>
              <w:autoSpaceDN/>
              <w:adjustRightInd/>
              <w:spacing w:before="100" w:beforeAutospacing="1" w:after="100" w:afterAutospacing="1"/>
              <w:rPr>
                <w:szCs w:val="24"/>
              </w:rPr>
            </w:pPr>
            <w:r w:rsidRPr="00615E2F">
              <w:rPr>
                <w:sz w:val="21"/>
                <w:szCs w:val="21"/>
              </w:rPr>
              <w:t xml:space="preserve">If a claimant requests an </w:t>
            </w:r>
            <w:r w:rsidRPr="00615E2F">
              <w:rPr>
                <w:sz w:val="21"/>
                <w:szCs w:val="21"/>
                <w:shd w:val="clear" w:color="auto" w:fill="FFFF00"/>
              </w:rPr>
              <w:t>apportionment</w:t>
            </w:r>
            <w:r w:rsidRPr="00615E2F">
              <w:rPr>
                <w:sz w:val="21"/>
                <w:szCs w:val="21"/>
              </w:rPr>
              <w:t xml:space="preserve"> on or after that date on anything other than a </w:t>
            </w:r>
            <w:hyperlink r:id="rId16" w:tgtFrame="_blank" w:history="1">
              <w:r w:rsidRPr="00615E2F">
                <w:rPr>
                  <w:i/>
                  <w:iCs/>
                  <w:color w:val="0000FF"/>
                  <w:sz w:val="21"/>
                  <w:szCs w:val="21"/>
                  <w:u w:val="single"/>
                </w:rPr>
                <w:t>VA Form 21-0788</w:t>
              </w:r>
            </w:hyperlink>
            <w:r w:rsidRPr="00615E2F">
              <w:rPr>
                <w:sz w:val="21"/>
                <w:szCs w:val="21"/>
              </w:rPr>
              <w:t>,</w:t>
            </w:r>
          </w:p>
          <w:p w14:paraId="5C6AB494" w14:textId="77777777" w:rsidR="00ED50D3" w:rsidRPr="00615E2F" w:rsidRDefault="00ED50D3" w:rsidP="00ED50D3">
            <w:pPr>
              <w:numPr>
                <w:ilvl w:val="1"/>
                <w:numId w:val="38"/>
              </w:numPr>
              <w:overflowPunct/>
              <w:autoSpaceDE/>
              <w:autoSpaceDN/>
              <w:adjustRightInd/>
              <w:spacing w:before="100" w:beforeAutospacing="1" w:after="100" w:afterAutospacing="1"/>
              <w:rPr>
                <w:szCs w:val="24"/>
              </w:rPr>
            </w:pPr>
            <w:r w:rsidRPr="00615E2F">
              <w:rPr>
                <w:sz w:val="21"/>
                <w:szCs w:val="21"/>
              </w:rPr>
              <w:t>treat the correspondence as a request for an application, and</w:t>
            </w:r>
          </w:p>
          <w:p w14:paraId="049E7952" w14:textId="77777777" w:rsidR="00ED50D3" w:rsidRPr="00615E2F" w:rsidRDefault="00ED50D3" w:rsidP="00ED50D3">
            <w:pPr>
              <w:numPr>
                <w:ilvl w:val="1"/>
                <w:numId w:val="38"/>
              </w:numPr>
              <w:overflowPunct/>
              <w:autoSpaceDE/>
              <w:autoSpaceDN/>
              <w:adjustRightInd/>
              <w:spacing w:before="100" w:beforeAutospacing="1" w:after="100" w:afterAutospacing="1"/>
              <w:rPr>
                <w:szCs w:val="24"/>
              </w:rPr>
            </w:pPr>
            <w:r w:rsidRPr="00615E2F">
              <w:rPr>
                <w:sz w:val="21"/>
                <w:szCs w:val="21"/>
              </w:rPr>
              <w:t xml:space="preserve">follow the instructions in </w:t>
            </w:r>
            <w:hyperlink r:id="rId17" w:anchor="1c" w:history="1">
              <w:r w:rsidRPr="00615E2F">
                <w:rPr>
                  <w:color w:val="0000FF"/>
                  <w:sz w:val="21"/>
                  <w:szCs w:val="21"/>
                  <w:u w:val="single"/>
                </w:rPr>
                <w:t>M21-1, Part III, Subpart v, 3.A.1.c</w:t>
              </w:r>
            </w:hyperlink>
            <w:r w:rsidRPr="00615E2F">
              <w:rPr>
                <w:sz w:val="21"/>
                <w:szCs w:val="21"/>
              </w:rPr>
              <w:t>.</w:t>
            </w:r>
          </w:p>
          <w:p w14:paraId="22124D5B" w14:textId="37E9395D" w:rsidR="009E22E2" w:rsidRPr="00615E2F" w:rsidRDefault="009E22E2" w:rsidP="009E22E2">
            <w:pPr>
              <w:tabs>
                <w:tab w:val="left" w:pos="0"/>
              </w:tabs>
              <w:spacing w:before="100" w:beforeAutospacing="1" w:after="100" w:afterAutospacing="1"/>
              <w:rPr>
                <w:b/>
                <w:bCs/>
                <w:sz w:val="20"/>
              </w:rPr>
            </w:pPr>
          </w:p>
        </w:tc>
        <w:tc>
          <w:tcPr>
            <w:tcW w:w="1879" w:type="dxa"/>
          </w:tcPr>
          <w:p w14:paraId="332E5215" w14:textId="726515A7" w:rsidR="009E22E2" w:rsidRPr="00615E2F" w:rsidRDefault="009E22E2" w:rsidP="009E22E2">
            <w:pPr>
              <w:tabs>
                <w:tab w:val="left" w:pos="0"/>
              </w:tabs>
              <w:spacing w:before="100" w:beforeAutospacing="1" w:after="100" w:afterAutospacing="1"/>
              <w:rPr>
                <w:sz w:val="20"/>
              </w:rPr>
            </w:pPr>
            <w:r w:rsidRPr="00615E2F">
              <w:rPr>
                <w:sz w:val="20"/>
              </w:rPr>
              <w:t>M21-1</w:t>
            </w:r>
            <w:r w:rsidR="00ED50D3" w:rsidRPr="00615E2F">
              <w:rPr>
                <w:sz w:val="20"/>
              </w:rPr>
              <w:t xml:space="preserve"> III.v.3.A.1.b</w:t>
            </w:r>
          </w:p>
          <w:p w14:paraId="130FC80C" w14:textId="77777777" w:rsidR="009E22E2" w:rsidRPr="00615E2F" w:rsidRDefault="009E22E2" w:rsidP="009E22E2">
            <w:pPr>
              <w:tabs>
                <w:tab w:val="left" w:pos="0"/>
              </w:tabs>
              <w:spacing w:before="100" w:beforeAutospacing="1" w:after="100" w:afterAutospacing="1"/>
              <w:rPr>
                <w:sz w:val="20"/>
              </w:rPr>
            </w:pPr>
          </w:p>
        </w:tc>
      </w:tr>
      <w:tr w:rsidR="009E22E2" w:rsidRPr="00615E2F" w14:paraId="0AB5D262" w14:textId="77777777" w:rsidTr="00615E2F">
        <w:trPr>
          <w:trHeight w:val="1525"/>
        </w:trPr>
        <w:tc>
          <w:tcPr>
            <w:tcW w:w="1440" w:type="dxa"/>
          </w:tcPr>
          <w:p w14:paraId="6E45782B" w14:textId="3936EDF8" w:rsidR="009E22E2" w:rsidRPr="00615E2F" w:rsidRDefault="009E22E2" w:rsidP="009E22E2">
            <w:pPr>
              <w:tabs>
                <w:tab w:val="left" w:pos="0"/>
              </w:tabs>
              <w:spacing w:before="100" w:beforeAutospacing="1" w:after="100" w:afterAutospacing="1"/>
              <w:rPr>
                <w:b/>
                <w:bCs/>
                <w:sz w:val="20"/>
              </w:rPr>
            </w:pPr>
            <w:r w:rsidRPr="00615E2F">
              <w:rPr>
                <w:b/>
                <w:bCs/>
                <w:sz w:val="20"/>
              </w:rPr>
              <w:t>Verify the location of the C-file/e-Folder/NOD folder for the Veteran</w:t>
            </w:r>
          </w:p>
          <w:p w14:paraId="7A1FF717" w14:textId="77777777" w:rsidR="009E22E2" w:rsidRPr="00615E2F" w:rsidRDefault="009E22E2" w:rsidP="009E22E2">
            <w:pPr>
              <w:tabs>
                <w:tab w:val="left" w:pos="0"/>
              </w:tabs>
              <w:spacing w:before="100" w:beforeAutospacing="1" w:after="100" w:afterAutospacing="1"/>
              <w:rPr>
                <w:b/>
                <w:bCs/>
                <w:sz w:val="20"/>
              </w:rPr>
            </w:pPr>
          </w:p>
        </w:tc>
        <w:tc>
          <w:tcPr>
            <w:tcW w:w="5807" w:type="dxa"/>
          </w:tcPr>
          <w:p w14:paraId="375715BB" w14:textId="5A19845A" w:rsidR="009E22E2" w:rsidRPr="00615E2F" w:rsidRDefault="009E22E2" w:rsidP="009E22E2">
            <w:pPr>
              <w:spacing w:before="100" w:beforeAutospacing="1" w:after="100" w:afterAutospacing="1"/>
              <w:rPr>
                <w:sz w:val="20"/>
              </w:rPr>
            </w:pPr>
            <w:r w:rsidRPr="00615E2F">
              <w:rPr>
                <w:sz w:val="20"/>
              </w:rPr>
              <w:t>The claim folder</w:t>
            </w:r>
            <w:r w:rsidR="00ED50D3" w:rsidRPr="00615E2F">
              <w:rPr>
                <w:sz w:val="20"/>
              </w:rPr>
              <w:t>/electronic record</w:t>
            </w:r>
            <w:r w:rsidRPr="00615E2F">
              <w:rPr>
                <w:sz w:val="20"/>
              </w:rPr>
              <w:t xml:space="preserve"> of a living Veteran is under the jurisdiction of the regional office (RO) that is assigned to the geographical area where the Veteran maintains a permanent (even if the folder is in storage at Records Management Center (RMC), or Federal Records Center (FRC). </w:t>
            </w:r>
          </w:p>
          <w:p w14:paraId="22E981D3" w14:textId="77777777" w:rsidR="009E22E2" w:rsidRPr="00615E2F" w:rsidRDefault="009E22E2" w:rsidP="009E22E2">
            <w:pPr>
              <w:tabs>
                <w:tab w:val="left" w:pos="0"/>
              </w:tabs>
              <w:spacing w:before="100" w:beforeAutospacing="1" w:after="100" w:afterAutospacing="1"/>
              <w:rPr>
                <w:b/>
                <w:bCs/>
                <w:sz w:val="20"/>
              </w:rPr>
            </w:pPr>
            <w:r w:rsidRPr="00615E2F">
              <w:rPr>
                <w:sz w:val="20"/>
              </w:rPr>
              <w:t>If the claim folder exists at another location, forward the claim to the RO that currently maintains the C-file.  The office having possession of the folder will determine whether a transfer of the folder is necessary.</w:t>
            </w:r>
          </w:p>
        </w:tc>
        <w:tc>
          <w:tcPr>
            <w:tcW w:w="1879" w:type="dxa"/>
          </w:tcPr>
          <w:p w14:paraId="73263BCA" w14:textId="3E15E226" w:rsidR="009E22E2" w:rsidRPr="00615E2F" w:rsidRDefault="009E22E2" w:rsidP="009E22E2">
            <w:pPr>
              <w:tabs>
                <w:tab w:val="left" w:pos="0"/>
              </w:tabs>
              <w:spacing w:before="100" w:beforeAutospacing="1" w:after="100" w:afterAutospacing="1"/>
              <w:rPr>
                <w:sz w:val="20"/>
              </w:rPr>
            </w:pPr>
            <w:r w:rsidRPr="00615E2F">
              <w:rPr>
                <w:sz w:val="20"/>
              </w:rPr>
              <w:t>M21-1</w:t>
            </w:r>
            <w:r w:rsidR="00ED50D3" w:rsidRPr="00615E2F">
              <w:rPr>
                <w:sz w:val="20"/>
              </w:rPr>
              <w:t xml:space="preserve"> </w:t>
            </w:r>
            <w:r w:rsidRPr="00615E2F">
              <w:rPr>
                <w:sz w:val="20"/>
              </w:rPr>
              <w:t>III.ii.5.A</w:t>
            </w:r>
          </w:p>
          <w:p w14:paraId="1CD0A0CE" w14:textId="77777777" w:rsidR="009E22E2" w:rsidRPr="00615E2F" w:rsidRDefault="009E22E2" w:rsidP="009E22E2">
            <w:pPr>
              <w:tabs>
                <w:tab w:val="left" w:pos="0"/>
              </w:tabs>
              <w:spacing w:before="100" w:beforeAutospacing="1" w:after="100" w:afterAutospacing="1"/>
              <w:rPr>
                <w:sz w:val="20"/>
              </w:rPr>
            </w:pPr>
          </w:p>
        </w:tc>
      </w:tr>
      <w:tr w:rsidR="009E22E2" w:rsidRPr="00615E2F" w14:paraId="06000460" w14:textId="77777777" w:rsidTr="00615E2F">
        <w:trPr>
          <w:trHeight w:val="1525"/>
        </w:trPr>
        <w:tc>
          <w:tcPr>
            <w:tcW w:w="1440" w:type="dxa"/>
          </w:tcPr>
          <w:p w14:paraId="7C54C161" w14:textId="77777777" w:rsidR="009E22E2" w:rsidRPr="00615E2F" w:rsidRDefault="009E22E2" w:rsidP="009E22E2">
            <w:pPr>
              <w:tabs>
                <w:tab w:val="left" w:pos="0"/>
              </w:tabs>
              <w:spacing w:before="100" w:beforeAutospacing="1" w:after="100" w:afterAutospacing="1"/>
              <w:rPr>
                <w:b/>
                <w:bCs/>
                <w:sz w:val="20"/>
              </w:rPr>
            </w:pPr>
            <w:r w:rsidRPr="00615E2F">
              <w:rPr>
                <w:b/>
                <w:bCs/>
                <w:sz w:val="20"/>
              </w:rPr>
              <w:t>Is the apportionment valid?</w:t>
            </w:r>
          </w:p>
        </w:tc>
        <w:tc>
          <w:tcPr>
            <w:tcW w:w="5807" w:type="dxa"/>
          </w:tcPr>
          <w:p w14:paraId="5A8BA6E4" w14:textId="77777777" w:rsidR="009E22E2" w:rsidRPr="00615E2F" w:rsidRDefault="009E22E2" w:rsidP="009E22E2">
            <w:pPr>
              <w:spacing w:before="100" w:beforeAutospacing="1" w:after="100" w:afterAutospacing="1"/>
              <w:rPr>
                <w:sz w:val="20"/>
              </w:rPr>
            </w:pPr>
            <w:r w:rsidRPr="00615E2F">
              <w:rPr>
                <w:sz w:val="20"/>
              </w:rPr>
              <w:t xml:space="preserve">To determine if the claimant requesting the apportionment is valid, check the Veteran’s c-file or Share to verify that the relationship has been established between the claimant and Veteran.  </w:t>
            </w:r>
          </w:p>
          <w:p w14:paraId="3A8E4E06" w14:textId="77777777" w:rsidR="009E22E2" w:rsidRPr="00615E2F" w:rsidRDefault="009E22E2" w:rsidP="009E22E2">
            <w:pPr>
              <w:spacing w:before="100" w:beforeAutospacing="1" w:after="100" w:afterAutospacing="1"/>
              <w:rPr>
                <w:sz w:val="20"/>
              </w:rPr>
            </w:pPr>
            <w:r w:rsidRPr="00615E2F">
              <w:rPr>
                <w:sz w:val="20"/>
              </w:rPr>
              <w:t xml:space="preserve">If the necessary evidence is not apart of the claim file, you will need to state the request for the necessary documents in the development letter to the claimant.  </w:t>
            </w:r>
          </w:p>
          <w:p w14:paraId="005403D1" w14:textId="1225C6A0" w:rsidR="009E22E2" w:rsidRPr="00615E2F" w:rsidRDefault="009E22E2" w:rsidP="00ED50D3">
            <w:pPr>
              <w:spacing w:before="100" w:beforeAutospacing="1" w:after="100" w:afterAutospacing="1"/>
              <w:rPr>
                <w:sz w:val="20"/>
              </w:rPr>
            </w:pPr>
            <w:r w:rsidRPr="00615E2F">
              <w:rPr>
                <w:sz w:val="20"/>
              </w:rPr>
              <w:t>The Veteran is not a valid claimant.  The request must come from a dependent such as spouse, child, or parent who qualifies as a claimant.  However, the Veteran (if incarcerated), may invite the apportionment claim on behalf of his/her dependents  M21-1</w:t>
            </w:r>
            <w:r w:rsidR="00ED50D3" w:rsidRPr="00615E2F">
              <w:rPr>
                <w:sz w:val="20"/>
              </w:rPr>
              <w:t xml:space="preserve"> </w:t>
            </w:r>
            <w:r w:rsidRPr="00615E2F">
              <w:rPr>
                <w:sz w:val="20"/>
              </w:rPr>
              <w:t>III.v.8.B.5.c</w:t>
            </w:r>
          </w:p>
        </w:tc>
        <w:tc>
          <w:tcPr>
            <w:tcW w:w="1879" w:type="dxa"/>
          </w:tcPr>
          <w:p w14:paraId="32230EEA" w14:textId="77777777" w:rsidR="009E22E2" w:rsidRPr="00615E2F" w:rsidRDefault="009E22E2" w:rsidP="009E22E2">
            <w:pPr>
              <w:tabs>
                <w:tab w:val="left" w:pos="0"/>
              </w:tabs>
              <w:spacing w:before="100" w:beforeAutospacing="1" w:after="100" w:afterAutospacing="1"/>
              <w:rPr>
                <w:sz w:val="20"/>
              </w:rPr>
            </w:pPr>
            <w:r w:rsidRPr="00615E2F">
              <w:rPr>
                <w:sz w:val="20"/>
              </w:rPr>
              <w:t>Share User Guide</w:t>
            </w:r>
          </w:p>
        </w:tc>
      </w:tr>
      <w:tr w:rsidR="009E22E2" w:rsidRPr="00615E2F" w14:paraId="5BE1E959" w14:textId="77777777" w:rsidTr="00615E2F">
        <w:trPr>
          <w:trHeight w:val="1525"/>
        </w:trPr>
        <w:tc>
          <w:tcPr>
            <w:tcW w:w="1440" w:type="dxa"/>
          </w:tcPr>
          <w:p w14:paraId="49B47ED0" w14:textId="77777777" w:rsidR="009E22E2" w:rsidRPr="00615E2F" w:rsidRDefault="009E22E2" w:rsidP="009E22E2">
            <w:pPr>
              <w:tabs>
                <w:tab w:val="left" w:pos="0"/>
              </w:tabs>
              <w:spacing w:before="100" w:beforeAutospacing="1" w:after="100" w:afterAutospacing="1"/>
              <w:rPr>
                <w:b/>
                <w:bCs/>
                <w:sz w:val="20"/>
              </w:rPr>
            </w:pPr>
            <w:r w:rsidRPr="00615E2F">
              <w:rPr>
                <w:b/>
                <w:bCs/>
                <w:sz w:val="20"/>
              </w:rPr>
              <w:t>Is there a bar to benefits under 38 CFR 3.458?</w:t>
            </w:r>
          </w:p>
        </w:tc>
        <w:tc>
          <w:tcPr>
            <w:tcW w:w="5807" w:type="dxa"/>
          </w:tcPr>
          <w:p w14:paraId="2C71C449" w14:textId="77777777" w:rsidR="009E22E2" w:rsidRPr="00615E2F" w:rsidRDefault="009E22E2" w:rsidP="009E22E2">
            <w:pPr>
              <w:overflowPunct/>
              <w:autoSpaceDE/>
              <w:autoSpaceDN/>
              <w:adjustRightInd/>
              <w:spacing w:before="100" w:beforeAutospacing="1" w:after="100" w:afterAutospacing="1"/>
              <w:rPr>
                <w:rFonts w:eastAsia="Arial Unicode MS"/>
                <w:sz w:val="20"/>
                <w:szCs w:val="24"/>
              </w:rPr>
            </w:pPr>
            <w:r w:rsidRPr="00615E2F">
              <w:rPr>
                <w:rFonts w:eastAsia="Arial Unicode MS"/>
                <w:sz w:val="20"/>
                <w:szCs w:val="24"/>
              </w:rPr>
              <w:t>Review list in student guide for determination.</w:t>
            </w:r>
          </w:p>
          <w:p w14:paraId="2383EC61" w14:textId="77777777" w:rsidR="009E22E2" w:rsidRPr="00615E2F" w:rsidRDefault="009E22E2" w:rsidP="009E22E2">
            <w:pPr>
              <w:tabs>
                <w:tab w:val="left" w:pos="0"/>
              </w:tabs>
              <w:spacing w:before="100" w:beforeAutospacing="1" w:after="100" w:afterAutospacing="1"/>
              <w:rPr>
                <w:b/>
                <w:bCs/>
                <w:sz w:val="20"/>
              </w:rPr>
            </w:pPr>
            <w:r w:rsidRPr="00615E2F">
              <w:rPr>
                <w:sz w:val="20"/>
              </w:rPr>
              <w:t xml:space="preserve">If there is no bar to an apportionment, simultaneous development and predetermination letters to request the required evidence from the primary beneficiary, and apportionment claimant (Requires concurrent control of the issue with EP 130 for the claimant and EP 600 for Veteran) </w:t>
            </w:r>
          </w:p>
        </w:tc>
        <w:tc>
          <w:tcPr>
            <w:tcW w:w="1879" w:type="dxa"/>
          </w:tcPr>
          <w:p w14:paraId="17100022" w14:textId="77777777" w:rsidR="009E22E2" w:rsidRPr="00615E2F" w:rsidRDefault="009E22E2" w:rsidP="009E22E2">
            <w:pPr>
              <w:tabs>
                <w:tab w:val="left" w:pos="0"/>
              </w:tabs>
              <w:spacing w:before="100" w:beforeAutospacing="1" w:after="100" w:afterAutospacing="1"/>
              <w:rPr>
                <w:sz w:val="20"/>
              </w:rPr>
            </w:pPr>
            <w:r w:rsidRPr="00615E2F">
              <w:rPr>
                <w:sz w:val="20"/>
              </w:rPr>
              <w:t>38 CFR. 3.458</w:t>
            </w:r>
          </w:p>
        </w:tc>
      </w:tr>
      <w:tr w:rsidR="009E22E2" w:rsidRPr="00615E2F" w14:paraId="0A905169" w14:textId="77777777" w:rsidTr="00615E2F">
        <w:tc>
          <w:tcPr>
            <w:tcW w:w="1440" w:type="dxa"/>
          </w:tcPr>
          <w:p w14:paraId="04C1E2BD" w14:textId="77777777" w:rsidR="009E22E2" w:rsidRPr="00615E2F" w:rsidRDefault="009E22E2" w:rsidP="009E22E2">
            <w:pPr>
              <w:tabs>
                <w:tab w:val="left" w:pos="0"/>
              </w:tabs>
              <w:spacing w:before="100" w:beforeAutospacing="1" w:after="100" w:afterAutospacing="1"/>
              <w:rPr>
                <w:b/>
                <w:bCs/>
                <w:sz w:val="20"/>
              </w:rPr>
            </w:pPr>
            <w:r w:rsidRPr="00615E2F">
              <w:rPr>
                <w:b/>
                <w:bCs/>
                <w:sz w:val="20"/>
              </w:rPr>
              <w:t>Is there a current award?</w:t>
            </w:r>
          </w:p>
        </w:tc>
        <w:tc>
          <w:tcPr>
            <w:tcW w:w="5807" w:type="dxa"/>
          </w:tcPr>
          <w:p w14:paraId="1D241340" w14:textId="77777777" w:rsidR="009E22E2" w:rsidRPr="00615E2F" w:rsidRDefault="009E22E2" w:rsidP="009E22E2">
            <w:pPr>
              <w:tabs>
                <w:tab w:val="left" w:pos="0"/>
              </w:tabs>
              <w:spacing w:before="100" w:beforeAutospacing="1" w:after="100" w:afterAutospacing="1"/>
              <w:rPr>
                <w:sz w:val="20"/>
              </w:rPr>
            </w:pPr>
            <w:r w:rsidRPr="00615E2F">
              <w:rPr>
                <w:sz w:val="20"/>
              </w:rPr>
              <w:t xml:space="preserve">Establish EP.  An apportionment claim should be denied if the Veteran has no running award. </w:t>
            </w:r>
          </w:p>
          <w:p w14:paraId="0C0346A2" w14:textId="77777777" w:rsidR="009E22E2" w:rsidRPr="00615E2F" w:rsidRDefault="009E22E2" w:rsidP="009E22E2">
            <w:pPr>
              <w:tabs>
                <w:tab w:val="left" w:pos="0"/>
              </w:tabs>
              <w:spacing w:before="100" w:beforeAutospacing="1" w:after="100" w:afterAutospacing="1"/>
              <w:rPr>
                <w:b/>
                <w:bCs/>
                <w:sz w:val="20"/>
              </w:rPr>
            </w:pPr>
            <w:r w:rsidRPr="00615E2F">
              <w:rPr>
                <w:sz w:val="20"/>
              </w:rPr>
              <w:t>Once it is determined that you have jurisdiction over the claim and the claim folder exists at your RO, establish an EP 130 for the claimant and establish a 600 for the Veteran.</w:t>
            </w:r>
          </w:p>
        </w:tc>
        <w:tc>
          <w:tcPr>
            <w:tcW w:w="1879" w:type="dxa"/>
          </w:tcPr>
          <w:p w14:paraId="74B97A28" w14:textId="77777777" w:rsidR="009E22E2" w:rsidRPr="00615E2F" w:rsidRDefault="009E22E2" w:rsidP="009E22E2">
            <w:pPr>
              <w:tabs>
                <w:tab w:val="left" w:pos="0"/>
              </w:tabs>
              <w:spacing w:before="100" w:beforeAutospacing="1" w:after="100" w:afterAutospacing="1"/>
              <w:rPr>
                <w:sz w:val="20"/>
              </w:rPr>
            </w:pPr>
            <w:r w:rsidRPr="00615E2F">
              <w:rPr>
                <w:sz w:val="20"/>
              </w:rPr>
              <w:t>Share User Guide</w:t>
            </w:r>
          </w:p>
        </w:tc>
      </w:tr>
      <w:tr w:rsidR="009E22E2" w:rsidRPr="00615E2F" w14:paraId="21C96E95" w14:textId="77777777" w:rsidTr="00615E2F">
        <w:trPr>
          <w:trHeight w:val="2186"/>
        </w:trPr>
        <w:tc>
          <w:tcPr>
            <w:tcW w:w="1440" w:type="dxa"/>
          </w:tcPr>
          <w:p w14:paraId="5D8FECCE" w14:textId="77777777" w:rsidR="009E22E2" w:rsidRPr="00615E2F" w:rsidRDefault="009E22E2" w:rsidP="009E22E2">
            <w:pPr>
              <w:tabs>
                <w:tab w:val="left" w:pos="0"/>
              </w:tabs>
              <w:spacing w:before="100" w:beforeAutospacing="1" w:after="100" w:afterAutospacing="1"/>
              <w:rPr>
                <w:b/>
                <w:bCs/>
                <w:sz w:val="20"/>
              </w:rPr>
            </w:pPr>
            <w:r w:rsidRPr="00615E2F">
              <w:rPr>
                <w:b/>
                <w:bCs/>
                <w:sz w:val="20"/>
              </w:rPr>
              <w:lastRenderedPageBreak/>
              <w:t xml:space="preserve">Development to the Primary Beneficiary </w:t>
            </w:r>
          </w:p>
        </w:tc>
        <w:tc>
          <w:tcPr>
            <w:tcW w:w="5807" w:type="dxa"/>
          </w:tcPr>
          <w:p w14:paraId="757C757F" w14:textId="77777777" w:rsidR="009E22E2" w:rsidRPr="00615E2F" w:rsidRDefault="009E22E2" w:rsidP="009E22E2">
            <w:pPr>
              <w:shd w:val="clear" w:color="auto" w:fill="F7F7E7"/>
              <w:overflowPunct/>
              <w:autoSpaceDE/>
              <w:autoSpaceDN/>
              <w:adjustRightInd/>
              <w:spacing w:before="100" w:beforeAutospacing="1" w:after="100" w:afterAutospacing="1" w:line="225" w:lineRule="atLeast"/>
              <w:ind w:left="3"/>
              <w:rPr>
                <w:b/>
                <w:bCs/>
                <w:color w:val="000000"/>
                <w:sz w:val="20"/>
              </w:rPr>
            </w:pPr>
            <w:r w:rsidRPr="00615E2F">
              <w:rPr>
                <w:color w:val="000000"/>
                <w:sz w:val="20"/>
              </w:rPr>
              <w:t xml:space="preserve">Request a statement as to the amount and frequency of any support or contributions being made to or on behalf of the claimant, or an explanation of the reasons for non-support, if the primary beneficiary is not making any contributions, and proof of the contributions such as, canceled checks or any receipts (if there is any conflicting information between the beneficiary and the claimant, as to the primary beneficiary's contributions of support). </w:t>
            </w:r>
          </w:p>
        </w:tc>
        <w:tc>
          <w:tcPr>
            <w:tcW w:w="1879" w:type="dxa"/>
          </w:tcPr>
          <w:p w14:paraId="42B48119" w14:textId="33C445C1" w:rsidR="009E22E2" w:rsidRPr="00615E2F" w:rsidRDefault="009E22E2" w:rsidP="00ED50D3">
            <w:pPr>
              <w:tabs>
                <w:tab w:val="left" w:pos="0"/>
              </w:tabs>
              <w:spacing w:before="100" w:beforeAutospacing="1" w:after="100" w:afterAutospacing="1"/>
              <w:rPr>
                <w:sz w:val="20"/>
              </w:rPr>
            </w:pPr>
            <w:r w:rsidRPr="00615E2F">
              <w:rPr>
                <w:sz w:val="20"/>
              </w:rPr>
              <w:t>M21-1</w:t>
            </w:r>
            <w:r w:rsidRPr="00615E2F">
              <w:rPr>
                <w:sz w:val="20"/>
                <w:szCs w:val="24"/>
              </w:rPr>
              <w:t xml:space="preserve"> III.v.3.A.2.</w:t>
            </w:r>
            <w:r w:rsidR="00ED50D3" w:rsidRPr="00615E2F">
              <w:rPr>
                <w:sz w:val="20"/>
                <w:szCs w:val="24"/>
              </w:rPr>
              <w:t>d</w:t>
            </w:r>
          </w:p>
        </w:tc>
      </w:tr>
      <w:tr w:rsidR="009E22E2" w:rsidRPr="00615E2F" w14:paraId="0DC72C37" w14:textId="77777777" w:rsidTr="00615E2F">
        <w:tc>
          <w:tcPr>
            <w:tcW w:w="1440" w:type="dxa"/>
          </w:tcPr>
          <w:p w14:paraId="47A3FD14" w14:textId="77777777" w:rsidR="009E22E2" w:rsidRPr="00615E2F" w:rsidRDefault="009E22E2" w:rsidP="009E22E2">
            <w:pPr>
              <w:tabs>
                <w:tab w:val="left" w:pos="0"/>
              </w:tabs>
              <w:spacing w:before="100" w:beforeAutospacing="1" w:after="100" w:afterAutospacing="1"/>
              <w:rPr>
                <w:b/>
                <w:bCs/>
                <w:sz w:val="20"/>
              </w:rPr>
            </w:pPr>
            <w:r w:rsidRPr="00615E2F">
              <w:rPr>
                <w:b/>
                <w:bCs/>
                <w:sz w:val="20"/>
              </w:rPr>
              <w:t>Development to the primary beneficiary, claimant(s) and claimant’s custodian (if applicable)</w:t>
            </w:r>
          </w:p>
          <w:p w14:paraId="7930D5E2" w14:textId="77777777" w:rsidR="009E22E2" w:rsidRPr="00615E2F" w:rsidRDefault="009E22E2" w:rsidP="009E22E2">
            <w:pPr>
              <w:overflowPunct/>
              <w:autoSpaceDE/>
              <w:autoSpaceDN/>
              <w:adjustRightInd/>
              <w:spacing w:before="100" w:beforeAutospacing="1" w:after="100" w:afterAutospacing="1" w:line="225" w:lineRule="atLeast"/>
              <w:ind w:firstLine="75"/>
              <w:rPr>
                <w:b/>
                <w:bCs/>
                <w:color w:val="404040"/>
                <w:sz w:val="20"/>
              </w:rPr>
            </w:pPr>
          </w:p>
        </w:tc>
        <w:tc>
          <w:tcPr>
            <w:tcW w:w="5807" w:type="dxa"/>
          </w:tcPr>
          <w:p w14:paraId="618A3556" w14:textId="77777777" w:rsidR="009E22E2" w:rsidRPr="00615E2F" w:rsidRDefault="009E22E2" w:rsidP="009E22E2">
            <w:pPr>
              <w:spacing w:before="100" w:beforeAutospacing="1" w:after="100" w:afterAutospacing="1"/>
              <w:rPr>
                <w:sz w:val="20"/>
              </w:rPr>
            </w:pPr>
            <w:r w:rsidRPr="00615E2F">
              <w:rPr>
                <w:sz w:val="20"/>
              </w:rPr>
              <w:t xml:space="preserve">A statement of net worth, annual income and expenses an explanation of any hardship that would be created or experienced by the primary beneficiary if the apportionment was made, and claimant if the apportionment was not made. </w:t>
            </w:r>
          </w:p>
          <w:p w14:paraId="0E2D1636" w14:textId="77777777" w:rsidR="009E22E2" w:rsidRPr="00615E2F" w:rsidRDefault="009E22E2" w:rsidP="009E22E2">
            <w:pPr>
              <w:overflowPunct/>
              <w:autoSpaceDE/>
              <w:autoSpaceDN/>
              <w:adjustRightInd/>
              <w:spacing w:before="100" w:beforeAutospacing="1" w:after="100" w:afterAutospacing="1"/>
              <w:rPr>
                <w:rFonts w:eastAsia="Arial Unicode MS"/>
                <w:sz w:val="20"/>
                <w:szCs w:val="24"/>
              </w:rPr>
            </w:pPr>
            <w:r w:rsidRPr="00615E2F">
              <w:rPr>
                <w:rFonts w:eastAsia="Arial Unicode MS"/>
                <w:i/>
                <w:iCs/>
                <w:sz w:val="20"/>
                <w:szCs w:val="24"/>
              </w:rPr>
              <w:t>VA Form 21-0788, Information Regarding Apportionment of Beneficiary's Aw</w:t>
            </w:r>
            <w:r w:rsidRPr="00615E2F">
              <w:rPr>
                <w:rFonts w:eastAsia="Arial Unicode MS"/>
                <w:sz w:val="20"/>
                <w:szCs w:val="24"/>
              </w:rPr>
              <w:t>ard should be used for this development.</w:t>
            </w:r>
          </w:p>
          <w:p w14:paraId="72B9D3A8" w14:textId="77777777" w:rsidR="009E22E2" w:rsidRPr="00615E2F" w:rsidRDefault="009E22E2" w:rsidP="009E22E2">
            <w:pPr>
              <w:tabs>
                <w:tab w:val="left" w:pos="0"/>
              </w:tabs>
              <w:spacing w:before="100" w:beforeAutospacing="1" w:after="100" w:afterAutospacing="1"/>
              <w:rPr>
                <w:b/>
                <w:bCs/>
                <w:color w:val="000000"/>
                <w:sz w:val="20"/>
              </w:rPr>
            </w:pPr>
          </w:p>
        </w:tc>
        <w:tc>
          <w:tcPr>
            <w:tcW w:w="1879" w:type="dxa"/>
          </w:tcPr>
          <w:p w14:paraId="5DF9BD27" w14:textId="01F5E562" w:rsidR="009E22E2" w:rsidRPr="00615E2F" w:rsidRDefault="009E22E2" w:rsidP="009E22E2">
            <w:pPr>
              <w:tabs>
                <w:tab w:val="left" w:pos="0"/>
              </w:tabs>
              <w:spacing w:before="100" w:beforeAutospacing="1" w:after="100" w:afterAutospacing="1"/>
              <w:rPr>
                <w:sz w:val="20"/>
                <w:szCs w:val="24"/>
              </w:rPr>
            </w:pPr>
            <w:r w:rsidRPr="00615E2F">
              <w:rPr>
                <w:sz w:val="20"/>
              </w:rPr>
              <w:t>M21-1</w:t>
            </w:r>
            <w:r w:rsidRPr="00615E2F">
              <w:rPr>
                <w:sz w:val="20"/>
                <w:szCs w:val="24"/>
              </w:rPr>
              <w:t xml:space="preserve"> III.v.3.A.2.</w:t>
            </w:r>
            <w:r w:rsidR="00ED50D3" w:rsidRPr="00615E2F">
              <w:rPr>
                <w:sz w:val="20"/>
                <w:szCs w:val="24"/>
              </w:rPr>
              <w:t>d</w:t>
            </w:r>
          </w:p>
          <w:p w14:paraId="50DA7B60" w14:textId="77777777" w:rsidR="009E22E2" w:rsidRPr="00615E2F" w:rsidRDefault="009E22E2" w:rsidP="009E22E2">
            <w:pPr>
              <w:tabs>
                <w:tab w:val="left" w:pos="0"/>
              </w:tabs>
              <w:spacing w:before="100" w:beforeAutospacing="1" w:after="100" w:afterAutospacing="1"/>
              <w:rPr>
                <w:sz w:val="20"/>
              </w:rPr>
            </w:pPr>
            <w:r w:rsidRPr="00615E2F">
              <w:rPr>
                <w:sz w:val="20"/>
              </w:rPr>
              <w:t>38 CFR 3.451</w:t>
            </w:r>
          </w:p>
          <w:p w14:paraId="68BBF587" w14:textId="77777777" w:rsidR="009E22E2" w:rsidRPr="00615E2F" w:rsidRDefault="009E22E2" w:rsidP="009E22E2">
            <w:pPr>
              <w:tabs>
                <w:tab w:val="left" w:pos="0"/>
              </w:tabs>
              <w:spacing w:before="100" w:beforeAutospacing="1" w:after="100" w:afterAutospacing="1"/>
              <w:rPr>
                <w:sz w:val="20"/>
              </w:rPr>
            </w:pPr>
            <w:r w:rsidRPr="00615E2F">
              <w:rPr>
                <w:sz w:val="20"/>
              </w:rPr>
              <w:t>38 CFR 3.204</w:t>
            </w:r>
          </w:p>
        </w:tc>
      </w:tr>
      <w:tr w:rsidR="009E22E2" w:rsidRPr="00615E2F" w14:paraId="2CFF3D6F" w14:textId="77777777" w:rsidTr="00615E2F">
        <w:trPr>
          <w:trHeight w:val="3707"/>
        </w:trPr>
        <w:tc>
          <w:tcPr>
            <w:tcW w:w="1440" w:type="dxa"/>
          </w:tcPr>
          <w:p w14:paraId="2CF7EA3C" w14:textId="77777777" w:rsidR="009E22E2" w:rsidRPr="00615E2F" w:rsidRDefault="009E22E2" w:rsidP="009E22E2">
            <w:pPr>
              <w:tabs>
                <w:tab w:val="left" w:pos="0"/>
              </w:tabs>
              <w:spacing w:before="100" w:beforeAutospacing="1" w:after="100" w:afterAutospacing="1"/>
              <w:rPr>
                <w:b/>
                <w:bCs/>
                <w:sz w:val="20"/>
              </w:rPr>
            </w:pPr>
            <w:r w:rsidRPr="00615E2F">
              <w:rPr>
                <w:b/>
                <w:bCs/>
                <w:sz w:val="20"/>
              </w:rPr>
              <w:t>Due Process for Requested Evidence From the Primary Beneficiary and Claimant</w:t>
            </w:r>
          </w:p>
          <w:p w14:paraId="3DE1D8BD" w14:textId="77777777" w:rsidR="009E22E2" w:rsidRPr="00615E2F" w:rsidRDefault="009E22E2" w:rsidP="009E22E2">
            <w:pPr>
              <w:tabs>
                <w:tab w:val="left" w:pos="0"/>
              </w:tabs>
              <w:spacing w:before="100" w:beforeAutospacing="1" w:after="100" w:afterAutospacing="1"/>
              <w:rPr>
                <w:b/>
                <w:bCs/>
                <w:sz w:val="20"/>
              </w:rPr>
            </w:pPr>
            <w:r w:rsidRPr="00615E2F">
              <w:rPr>
                <w:b/>
                <w:bCs/>
                <w:sz w:val="20"/>
              </w:rPr>
              <w:t>FAQ dated December 8, 2008 and FL08-18</w:t>
            </w:r>
          </w:p>
        </w:tc>
        <w:tc>
          <w:tcPr>
            <w:tcW w:w="5807" w:type="dxa"/>
          </w:tcPr>
          <w:p w14:paraId="1C449571" w14:textId="77777777" w:rsidR="009E22E2" w:rsidRPr="00615E2F" w:rsidRDefault="009E22E2" w:rsidP="009E22E2">
            <w:pPr>
              <w:overflowPunct/>
              <w:autoSpaceDE/>
              <w:autoSpaceDN/>
              <w:adjustRightInd/>
              <w:spacing w:before="100" w:beforeAutospacing="1" w:after="100" w:afterAutospacing="1"/>
              <w:rPr>
                <w:rFonts w:eastAsia="Arial Unicode MS"/>
                <w:sz w:val="20"/>
                <w:szCs w:val="24"/>
              </w:rPr>
            </w:pPr>
            <w:r w:rsidRPr="00615E2F">
              <w:rPr>
                <w:rFonts w:eastAsia="Arial Unicode MS"/>
                <w:sz w:val="20"/>
                <w:szCs w:val="24"/>
              </w:rPr>
              <w:t xml:space="preserve">When evidence is requested from the primary beneficiary and the claimant, advise both parties that: </w:t>
            </w:r>
          </w:p>
          <w:p w14:paraId="0E25CE2B" w14:textId="77777777" w:rsidR="009E22E2" w:rsidRPr="00615E2F" w:rsidRDefault="009E22E2" w:rsidP="009E22E2">
            <w:pPr>
              <w:numPr>
                <w:ilvl w:val="0"/>
                <w:numId w:val="25"/>
              </w:numPr>
              <w:tabs>
                <w:tab w:val="num" w:pos="342"/>
              </w:tabs>
              <w:spacing w:before="0"/>
              <w:ind w:left="342" w:hanging="342"/>
              <w:rPr>
                <w:sz w:val="20"/>
              </w:rPr>
            </w:pPr>
            <w:r w:rsidRPr="00615E2F">
              <w:rPr>
                <w:sz w:val="20"/>
              </w:rPr>
              <w:t xml:space="preserve">The primary beneficiary will have 60 days and the claimant will have 30 days to present evidence </w:t>
            </w:r>
          </w:p>
          <w:p w14:paraId="5B631159" w14:textId="77777777" w:rsidR="009E22E2" w:rsidRPr="00615E2F" w:rsidRDefault="009E22E2" w:rsidP="009E22E2">
            <w:pPr>
              <w:numPr>
                <w:ilvl w:val="0"/>
                <w:numId w:val="25"/>
              </w:numPr>
              <w:tabs>
                <w:tab w:val="num" w:pos="342"/>
              </w:tabs>
              <w:spacing w:before="0"/>
              <w:ind w:left="342" w:hanging="342"/>
              <w:rPr>
                <w:sz w:val="20"/>
              </w:rPr>
            </w:pPr>
            <w:r w:rsidRPr="00615E2F">
              <w:rPr>
                <w:sz w:val="20"/>
              </w:rPr>
              <w:t xml:space="preserve">A decision will be made after the expiration of 60 days on the basis of the evidence of record, unless extension of time is required for good cause. </w:t>
            </w:r>
          </w:p>
          <w:p w14:paraId="029D7959" w14:textId="77777777" w:rsidR="009E22E2" w:rsidRPr="00615E2F" w:rsidRDefault="009E22E2" w:rsidP="009E22E2">
            <w:pPr>
              <w:overflowPunct/>
              <w:autoSpaceDE/>
              <w:autoSpaceDN/>
              <w:adjustRightInd/>
              <w:spacing w:before="100" w:beforeAutospacing="1" w:after="100" w:afterAutospacing="1"/>
              <w:rPr>
                <w:rFonts w:eastAsia="Arial Unicode MS"/>
                <w:sz w:val="20"/>
                <w:szCs w:val="24"/>
              </w:rPr>
            </w:pPr>
            <w:r w:rsidRPr="00615E2F">
              <w:rPr>
                <w:rFonts w:eastAsia="Arial Unicode MS"/>
                <w:sz w:val="20"/>
                <w:szCs w:val="24"/>
              </w:rPr>
              <w:t>In addition, advise the primary beneficiary</w:t>
            </w:r>
          </w:p>
          <w:p w14:paraId="6E450207" w14:textId="77777777" w:rsidR="009E22E2" w:rsidRPr="00615E2F" w:rsidRDefault="009E22E2" w:rsidP="009E22E2">
            <w:pPr>
              <w:numPr>
                <w:ilvl w:val="0"/>
                <w:numId w:val="24"/>
              </w:numPr>
              <w:spacing w:before="0"/>
              <w:rPr>
                <w:sz w:val="20"/>
              </w:rPr>
            </w:pPr>
            <w:r w:rsidRPr="00615E2F">
              <w:rPr>
                <w:sz w:val="20"/>
              </w:rPr>
              <w:t xml:space="preserve">Of any withholding established </w:t>
            </w:r>
          </w:p>
          <w:p w14:paraId="686BB74F" w14:textId="77777777" w:rsidR="009E22E2" w:rsidRPr="00615E2F" w:rsidRDefault="009E22E2" w:rsidP="009E22E2">
            <w:pPr>
              <w:numPr>
                <w:ilvl w:val="0"/>
                <w:numId w:val="24"/>
              </w:numPr>
              <w:spacing w:before="0"/>
              <w:rPr>
                <w:sz w:val="20"/>
              </w:rPr>
            </w:pPr>
            <w:r w:rsidRPr="00615E2F">
              <w:rPr>
                <w:sz w:val="20"/>
              </w:rPr>
              <w:t xml:space="preserve">Of the statutory authority for apportionment of the effective date from which an apportionment may be made on the basis of the pending claim (and </w:t>
            </w:r>
          </w:p>
          <w:p w14:paraId="076450B5" w14:textId="77777777" w:rsidR="009E22E2" w:rsidRPr="00615E2F" w:rsidRDefault="009E22E2" w:rsidP="009E22E2">
            <w:pPr>
              <w:numPr>
                <w:ilvl w:val="0"/>
                <w:numId w:val="24"/>
              </w:numPr>
              <w:spacing w:before="0"/>
              <w:rPr>
                <w:sz w:val="20"/>
              </w:rPr>
            </w:pPr>
            <w:r w:rsidRPr="00615E2F">
              <w:rPr>
                <w:sz w:val="20"/>
              </w:rPr>
              <w:t xml:space="preserve">That the amount of his/her award will be reduced by the monthly amount of the apportionment authorized. </w:t>
            </w:r>
          </w:p>
          <w:p w14:paraId="2E78DEA9" w14:textId="77777777" w:rsidR="009E22E2" w:rsidRPr="00615E2F" w:rsidRDefault="009E22E2" w:rsidP="009E22E2">
            <w:pPr>
              <w:tabs>
                <w:tab w:val="left" w:pos="0"/>
              </w:tabs>
              <w:spacing w:before="100" w:beforeAutospacing="1" w:after="100" w:afterAutospacing="1"/>
              <w:rPr>
                <w:b/>
                <w:bCs/>
                <w:color w:val="000000"/>
                <w:sz w:val="20"/>
              </w:rPr>
            </w:pPr>
          </w:p>
        </w:tc>
        <w:tc>
          <w:tcPr>
            <w:tcW w:w="1879" w:type="dxa"/>
          </w:tcPr>
          <w:p w14:paraId="6E02C7FE" w14:textId="77777777" w:rsidR="009E22E2" w:rsidRPr="00615E2F" w:rsidRDefault="009E22E2" w:rsidP="009E22E2">
            <w:pPr>
              <w:numPr>
                <w:ilvl w:val="0"/>
                <w:numId w:val="23"/>
              </w:numPr>
              <w:tabs>
                <w:tab w:val="num" w:pos="0"/>
              </w:tabs>
              <w:spacing w:before="100" w:beforeAutospacing="1" w:after="100" w:afterAutospacing="1"/>
              <w:ind w:left="0"/>
              <w:rPr>
                <w:sz w:val="20"/>
              </w:rPr>
            </w:pPr>
            <w:r w:rsidRPr="00615E2F">
              <w:rPr>
                <w:sz w:val="20"/>
              </w:rPr>
              <w:t xml:space="preserve">38 U.S.C. 5307, </w:t>
            </w:r>
          </w:p>
          <w:p w14:paraId="7BBF49DD" w14:textId="77777777" w:rsidR="009E22E2" w:rsidRPr="00615E2F" w:rsidRDefault="009E22E2" w:rsidP="009E22E2">
            <w:pPr>
              <w:numPr>
                <w:ilvl w:val="0"/>
                <w:numId w:val="23"/>
              </w:numPr>
              <w:tabs>
                <w:tab w:val="num" w:pos="0"/>
              </w:tabs>
              <w:spacing w:before="100" w:beforeAutospacing="1" w:after="100" w:afterAutospacing="1"/>
              <w:ind w:left="0"/>
              <w:rPr>
                <w:sz w:val="20"/>
              </w:rPr>
            </w:pPr>
            <w:r w:rsidRPr="00615E2F">
              <w:rPr>
                <w:sz w:val="20"/>
              </w:rPr>
              <w:t>38 CFR 3.400(e)</w:t>
            </w:r>
          </w:p>
          <w:p w14:paraId="7481A761" w14:textId="77777777" w:rsidR="009E22E2" w:rsidRPr="00615E2F" w:rsidRDefault="009E22E2" w:rsidP="009E22E2">
            <w:pPr>
              <w:tabs>
                <w:tab w:val="left" w:pos="0"/>
              </w:tabs>
              <w:spacing w:before="100" w:beforeAutospacing="1" w:after="100" w:afterAutospacing="1"/>
              <w:rPr>
                <w:sz w:val="20"/>
              </w:rPr>
            </w:pPr>
          </w:p>
        </w:tc>
      </w:tr>
      <w:tr w:rsidR="009E22E2" w:rsidRPr="00615E2F" w14:paraId="47FC289A" w14:textId="77777777" w:rsidTr="00615E2F">
        <w:trPr>
          <w:trHeight w:val="2006"/>
        </w:trPr>
        <w:tc>
          <w:tcPr>
            <w:tcW w:w="1440" w:type="dxa"/>
          </w:tcPr>
          <w:p w14:paraId="56E49547" w14:textId="77777777" w:rsidR="009E22E2" w:rsidRPr="00615E2F" w:rsidRDefault="009E22E2" w:rsidP="009E22E2">
            <w:pPr>
              <w:tabs>
                <w:tab w:val="left" w:pos="0"/>
              </w:tabs>
              <w:spacing w:before="100" w:beforeAutospacing="1" w:after="100" w:afterAutospacing="1"/>
              <w:rPr>
                <w:b/>
                <w:bCs/>
                <w:sz w:val="20"/>
              </w:rPr>
            </w:pPr>
            <w:r w:rsidRPr="00615E2F">
              <w:rPr>
                <w:b/>
                <w:bCs/>
                <w:sz w:val="20"/>
              </w:rPr>
              <w:t>Withholding Action and EP Control</w:t>
            </w:r>
          </w:p>
        </w:tc>
        <w:tc>
          <w:tcPr>
            <w:tcW w:w="5807" w:type="dxa"/>
          </w:tcPr>
          <w:p w14:paraId="1A3FA959" w14:textId="77777777" w:rsidR="009E22E2" w:rsidRPr="00615E2F" w:rsidRDefault="009E22E2" w:rsidP="00ED50D3">
            <w:pPr>
              <w:overflowPunct/>
              <w:autoSpaceDE/>
              <w:autoSpaceDN/>
              <w:adjustRightInd/>
              <w:spacing w:before="0"/>
              <w:rPr>
                <w:rFonts w:eastAsia="Arial Unicode MS"/>
                <w:sz w:val="20"/>
                <w:szCs w:val="24"/>
              </w:rPr>
            </w:pPr>
            <w:r w:rsidRPr="00615E2F">
              <w:rPr>
                <w:rFonts w:eastAsia="Arial Unicode MS"/>
                <w:sz w:val="20"/>
                <w:szCs w:val="24"/>
              </w:rPr>
              <w:t>When initial development is sent to primary beneficiary and claimant</w:t>
            </w:r>
          </w:p>
          <w:p w14:paraId="17508C08" w14:textId="77777777" w:rsidR="009E22E2" w:rsidRPr="00615E2F" w:rsidRDefault="009E22E2" w:rsidP="00ED50D3">
            <w:pPr>
              <w:numPr>
                <w:ilvl w:val="0"/>
                <w:numId w:val="26"/>
              </w:numPr>
              <w:tabs>
                <w:tab w:val="clear" w:pos="720"/>
                <w:tab w:val="num" w:pos="342"/>
              </w:tabs>
              <w:spacing w:before="0"/>
              <w:ind w:left="342" w:hanging="342"/>
              <w:rPr>
                <w:sz w:val="20"/>
              </w:rPr>
            </w:pPr>
            <w:r w:rsidRPr="00615E2F">
              <w:rPr>
                <w:sz w:val="20"/>
              </w:rPr>
              <w:t xml:space="preserve">Establish EPs 130 for the claimant and 600 for the Veteran  for control, and </w:t>
            </w:r>
          </w:p>
          <w:p w14:paraId="0818DA70" w14:textId="77777777" w:rsidR="009E22E2" w:rsidRPr="00615E2F" w:rsidRDefault="009E22E2" w:rsidP="00ED50D3">
            <w:pPr>
              <w:numPr>
                <w:ilvl w:val="0"/>
                <w:numId w:val="26"/>
              </w:numPr>
              <w:tabs>
                <w:tab w:val="clear" w:pos="720"/>
                <w:tab w:val="left" w:pos="0"/>
                <w:tab w:val="num" w:pos="342"/>
              </w:tabs>
              <w:spacing w:before="0"/>
              <w:ind w:left="342" w:hanging="342"/>
              <w:rPr>
                <w:b/>
                <w:bCs/>
                <w:sz w:val="20"/>
              </w:rPr>
            </w:pPr>
            <w:r w:rsidRPr="00615E2F">
              <w:rPr>
                <w:sz w:val="20"/>
              </w:rPr>
              <w:t>Amend the primary beneficiary's award to provide for a Type 1 withholding effective the first day of the month following the month in which the notice of proposed adverse action period elapses.</w:t>
            </w:r>
            <w:r w:rsidRPr="00615E2F">
              <w:t xml:space="preserve"> </w:t>
            </w:r>
          </w:p>
          <w:p w14:paraId="3C80B1C3" w14:textId="77777777" w:rsidR="009E22E2" w:rsidRPr="00615E2F" w:rsidRDefault="009E22E2" w:rsidP="009E22E2">
            <w:pPr>
              <w:numPr>
                <w:ilvl w:val="0"/>
                <w:numId w:val="26"/>
              </w:numPr>
              <w:tabs>
                <w:tab w:val="clear" w:pos="720"/>
                <w:tab w:val="left" w:pos="0"/>
                <w:tab w:val="num" w:pos="342"/>
              </w:tabs>
              <w:spacing w:before="100" w:beforeAutospacing="1" w:after="100" w:afterAutospacing="1"/>
              <w:ind w:left="342" w:hanging="342"/>
              <w:rPr>
                <w:b/>
                <w:bCs/>
                <w:sz w:val="20"/>
              </w:rPr>
            </w:pPr>
            <w:r w:rsidRPr="00615E2F">
              <w:rPr>
                <w:sz w:val="20"/>
              </w:rPr>
              <w:t>The amount of withholding from the primary beneficiary's benefits is equal to the amount apportioned to the claimant. However, the apportioned amount will be estimated at this time, since all evidence necessary for a final decision may not be of record.</w:t>
            </w:r>
          </w:p>
        </w:tc>
        <w:tc>
          <w:tcPr>
            <w:tcW w:w="1879" w:type="dxa"/>
          </w:tcPr>
          <w:p w14:paraId="30304CB9" w14:textId="3A9EC572" w:rsidR="009E22E2" w:rsidRPr="00615E2F" w:rsidRDefault="009E22E2" w:rsidP="00ED50D3">
            <w:pPr>
              <w:tabs>
                <w:tab w:val="left" w:pos="0"/>
              </w:tabs>
              <w:spacing w:before="100" w:beforeAutospacing="1" w:after="100" w:afterAutospacing="1"/>
              <w:rPr>
                <w:sz w:val="20"/>
              </w:rPr>
            </w:pPr>
            <w:r w:rsidRPr="00615E2F">
              <w:rPr>
                <w:sz w:val="20"/>
              </w:rPr>
              <w:t>M21-1</w:t>
            </w:r>
            <w:r w:rsidR="00ED50D3" w:rsidRPr="00615E2F">
              <w:rPr>
                <w:sz w:val="20"/>
              </w:rPr>
              <w:t xml:space="preserve"> </w:t>
            </w:r>
            <w:r w:rsidRPr="00615E2F">
              <w:rPr>
                <w:sz w:val="20"/>
                <w:szCs w:val="24"/>
              </w:rPr>
              <w:t>III.v.3.A.2.e</w:t>
            </w:r>
          </w:p>
        </w:tc>
      </w:tr>
      <w:tr w:rsidR="009E22E2" w:rsidRPr="00615E2F" w14:paraId="41F3B301" w14:textId="77777777" w:rsidTr="00615E2F">
        <w:tc>
          <w:tcPr>
            <w:tcW w:w="1440" w:type="dxa"/>
          </w:tcPr>
          <w:p w14:paraId="2FAE7C28" w14:textId="77777777" w:rsidR="009E22E2" w:rsidRPr="00615E2F" w:rsidRDefault="009E22E2" w:rsidP="009E22E2">
            <w:pPr>
              <w:tabs>
                <w:tab w:val="left" w:pos="0"/>
              </w:tabs>
              <w:spacing w:before="100" w:beforeAutospacing="1" w:after="100" w:afterAutospacing="1"/>
              <w:rPr>
                <w:b/>
                <w:bCs/>
                <w:sz w:val="20"/>
              </w:rPr>
            </w:pPr>
            <w:r w:rsidRPr="00615E2F">
              <w:rPr>
                <w:b/>
                <w:bCs/>
                <w:sz w:val="20"/>
              </w:rPr>
              <w:t xml:space="preserve">Handling a Request for a </w:t>
            </w:r>
            <w:r w:rsidRPr="00615E2F">
              <w:rPr>
                <w:b/>
                <w:bCs/>
                <w:sz w:val="20"/>
              </w:rPr>
              <w:lastRenderedPageBreak/>
              <w:t>Hearing</w:t>
            </w:r>
          </w:p>
        </w:tc>
        <w:tc>
          <w:tcPr>
            <w:tcW w:w="5807" w:type="dxa"/>
          </w:tcPr>
          <w:p w14:paraId="53DDC6B3" w14:textId="77777777" w:rsidR="009E22E2" w:rsidRPr="00615E2F" w:rsidRDefault="009E22E2" w:rsidP="009E22E2">
            <w:pPr>
              <w:overflowPunct/>
              <w:autoSpaceDE/>
              <w:autoSpaceDN/>
              <w:adjustRightInd/>
              <w:spacing w:before="100" w:beforeAutospacing="1" w:after="100" w:afterAutospacing="1"/>
              <w:rPr>
                <w:rFonts w:eastAsia="Arial Unicode MS"/>
                <w:sz w:val="20"/>
                <w:szCs w:val="24"/>
              </w:rPr>
            </w:pPr>
            <w:r w:rsidRPr="00615E2F">
              <w:rPr>
                <w:rFonts w:eastAsia="Arial Unicode MS"/>
                <w:sz w:val="20"/>
                <w:szCs w:val="24"/>
              </w:rPr>
              <w:lastRenderedPageBreak/>
              <w:t xml:space="preserve">If, within 30 days of the release of the notice of proposed adverse action, the Veteran or surviving spouse requests a hearing and a final </w:t>
            </w:r>
            <w:r w:rsidRPr="00615E2F">
              <w:rPr>
                <w:rFonts w:eastAsia="Arial Unicode MS"/>
                <w:sz w:val="20"/>
                <w:szCs w:val="24"/>
              </w:rPr>
              <w:lastRenderedPageBreak/>
              <w:t>decision cannot be made before the end of the 65-day control period, amend the effective date of the Type 1 withholding so that payments to the Veteran or surviving spouse are not reduced until after a final decision is reached.</w:t>
            </w:r>
          </w:p>
          <w:p w14:paraId="7E1C9565" w14:textId="77777777" w:rsidR="009E22E2" w:rsidRPr="00615E2F" w:rsidRDefault="009E22E2" w:rsidP="009E22E2">
            <w:pPr>
              <w:overflowPunct/>
              <w:autoSpaceDE/>
              <w:autoSpaceDN/>
              <w:adjustRightInd/>
              <w:spacing w:before="100" w:beforeAutospacing="1" w:after="100" w:afterAutospacing="1"/>
              <w:rPr>
                <w:rFonts w:eastAsia="Arial Unicode MS"/>
                <w:sz w:val="20"/>
                <w:szCs w:val="24"/>
              </w:rPr>
            </w:pPr>
            <w:r w:rsidRPr="00615E2F">
              <w:rPr>
                <w:rFonts w:eastAsia="Arial Unicode MS"/>
                <w:sz w:val="20"/>
                <w:szCs w:val="24"/>
              </w:rPr>
              <w:t>The EPs will continue until the final decision is made.</w:t>
            </w:r>
          </w:p>
          <w:p w14:paraId="299C31C3" w14:textId="77777777" w:rsidR="009E22E2" w:rsidRPr="00615E2F" w:rsidRDefault="009E22E2" w:rsidP="009E22E2">
            <w:pPr>
              <w:tabs>
                <w:tab w:val="left" w:pos="0"/>
              </w:tabs>
              <w:spacing w:before="100" w:beforeAutospacing="1" w:after="100" w:afterAutospacing="1"/>
              <w:rPr>
                <w:b/>
                <w:bCs/>
                <w:sz w:val="20"/>
              </w:rPr>
            </w:pPr>
          </w:p>
        </w:tc>
        <w:tc>
          <w:tcPr>
            <w:tcW w:w="1879" w:type="dxa"/>
          </w:tcPr>
          <w:p w14:paraId="682DD93C" w14:textId="18296218" w:rsidR="009E22E2" w:rsidRPr="00615E2F" w:rsidRDefault="009E22E2" w:rsidP="00FD531B">
            <w:pPr>
              <w:tabs>
                <w:tab w:val="left" w:pos="0"/>
              </w:tabs>
              <w:spacing w:before="100" w:beforeAutospacing="1" w:after="100" w:afterAutospacing="1"/>
              <w:rPr>
                <w:sz w:val="20"/>
              </w:rPr>
            </w:pPr>
            <w:r w:rsidRPr="00615E2F">
              <w:rPr>
                <w:sz w:val="20"/>
              </w:rPr>
              <w:lastRenderedPageBreak/>
              <w:t>M21-1</w:t>
            </w:r>
            <w:r w:rsidR="00FD531B" w:rsidRPr="00615E2F">
              <w:rPr>
                <w:sz w:val="20"/>
              </w:rPr>
              <w:t xml:space="preserve"> </w:t>
            </w:r>
            <w:r w:rsidRPr="00615E2F">
              <w:rPr>
                <w:sz w:val="20"/>
                <w:szCs w:val="24"/>
              </w:rPr>
              <w:t>III.v.3.A.2.g</w:t>
            </w:r>
          </w:p>
        </w:tc>
      </w:tr>
    </w:tbl>
    <w:p w14:paraId="3D270FE5" w14:textId="77777777" w:rsidR="009E22E2" w:rsidRPr="00615E2F" w:rsidRDefault="009E22E2" w:rsidP="009E22E2">
      <w:pPr>
        <w:overflowPunct/>
        <w:autoSpaceDE/>
        <w:autoSpaceDN/>
        <w:adjustRightInd/>
        <w:spacing w:before="100" w:beforeAutospacing="1" w:after="100" w:afterAutospacing="1"/>
        <w:rPr>
          <w:rFonts w:eastAsia="Arial Unicode MS"/>
          <w:szCs w:val="24"/>
        </w:rPr>
      </w:pPr>
    </w:p>
    <w:p w14:paraId="1E999890" w14:textId="77777777" w:rsidR="009E22E2" w:rsidRPr="00615E2F" w:rsidRDefault="009E22E2" w:rsidP="009E22E2">
      <w:pPr>
        <w:tabs>
          <w:tab w:val="left" w:pos="0"/>
        </w:tabs>
        <w:spacing w:before="100" w:beforeAutospacing="1" w:after="100" w:afterAutospacing="1"/>
      </w:pPr>
    </w:p>
    <w:p w14:paraId="057E9406" w14:textId="77777777" w:rsidR="009E22E2" w:rsidRPr="00615E2F" w:rsidRDefault="009E22E2" w:rsidP="009E22E2">
      <w:pPr>
        <w:spacing w:before="100" w:beforeAutospacing="1" w:after="100" w:afterAutospacing="1"/>
      </w:pPr>
    </w:p>
    <w:p w14:paraId="64015723" w14:textId="77777777" w:rsidR="009E22E2" w:rsidRPr="00615E2F" w:rsidRDefault="009E22E2" w:rsidP="009E22E2">
      <w:pPr>
        <w:overflowPunct/>
        <w:autoSpaceDE/>
        <w:autoSpaceDN/>
        <w:adjustRightInd/>
        <w:spacing w:before="0"/>
        <w:rPr>
          <w:rFonts w:eastAsia="Arial Unicode MS"/>
          <w:szCs w:val="24"/>
        </w:rPr>
      </w:pPr>
    </w:p>
    <w:p w14:paraId="430489B2" w14:textId="77777777" w:rsidR="00D77382" w:rsidRPr="00615E2F" w:rsidRDefault="00D77382" w:rsidP="009E22E2">
      <w:pPr>
        <w:spacing w:after="120"/>
        <w:ind w:left="360"/>
        <w:jc w:val="center"/>
        <w:rPr>
          <w:b/>
          <w:bCs/>
          <w:sz w:val="28"/>
        </w:rPr>
      </w:pPr>
    </w:p>
    <w:p w14:paraId="70E680BB" w14:textId="77777777" w:rsidR="00D77382" w:rsidRPr="00615E2F" w:rsidRDefault="00D77382" w:rsidP="009E22E2">
      <w:pPr>
        <w:spacing w:after="120"/>
        <w:ind w:left="360"/>
        <w:jc w:val="center"/>
        <w:rPr>
          <w:b/>
          <w:bCs/>
          <w:sz w:val="28"/>
        </w:rPr>
      </w:pPr>
    </w:p>
    <w:p w14:paraId="163C6910" w14:textId="77777777" w:rsidR="00D77382" w:rsidRPr="00615E2F" w:rsidRDefault="00D77382" w:rsidP="009E22E2">
      <w:pPr>
        <w:spacing w:after="120"/>
        <w:ind w:left="360"/>
        <w:jc w:val="center"/>
        <w:rPr>
          <w:b/>
          <w:bCs/>
          <w:sz w:val="28"/>
        </w:rPr>
      </w:pPr>
    </w:p>
    <w:p w14:paraId="5FB0B52C" w14:textId="77777777" w:rsidR="00D77382" w:rsidRPr="00615E2F" w:rsidRDefault="00D77382" w:rsidP="009E22E2">
      <w:pPr>
        <w:spacing w:after="120"/>
        <w:ind w:left="360"/>
        <w:jc w:val="center"/>
        <w:rPr>
          <w:b/>
          <w:bCs/>
          <w:sz w:val="28"/>
        </w:rPr>
      </w:pPr>
    </w:p>
    <w:p w14:paraId="07B0A570" w14:textId="77777777" w:rsidR="00D77382" w:rsidRPr="00615E2F" w:rsidRDefault="00D77382" w:rsidP="009E22E2">
      <w:pPr>
        <w:spacing w:after="120"/>
        <w:ind w:left="360"/>
        <w:jc w:val="center"/>
        <w:rPr>
          <w:b/>
          <w:bCs/>
          <w:sz w:val="28"/>
        </w:rPr>
      </w:pPr>
    </w:p>
    <w:p w14:paraId="63153940" w14:textId="77777777" w:rsidR="00D77382" w:rsidRPr="00615E2F" w:rsidRDefault="00D77382" w:rsidP="009E22E2">
      <w:pPr>
        <w:spacing w:after="120"/>
        <w:ind w:left="360"/>
        <w:jc w:val="center"/>
        <w:rPr>
          <w:b/>
          <w:bCs/>
          <w:sz w:val="28"/>
        </w:rPr>
      </w:pPr>
    </w:p>
    <w:p w14:paraId="40C7A8EC" w14:textId="77777777" w:rsidR="00D77382" w:rsidRPr="00615E2F" w:rsidRDefault="00D77382" w:rsidP="009E22E2">
      <w:pPr>
        <w:spacing w:after="120"/>
        <w:ind w:left="360"/>
        <w:jc w:val="center"/>
        <w:rPr>
          <w:b/>
          <w:bCs/>
          <w:sz w:val="28"/>
        </w:rPr>
      </w:pPr>
    </w:p>
    <w:p w14:paraId="50BD362A" w14:textId="77777777" w:rsidR="00D77382" w:rsidRPr="00615E2F" w:rsidRDefault="00D77382" w:rsidP="009E22E2">
      <w:pPr>
        <w:spacing w:after="120"/>
        <w:ind w:left="360"/>
        <w:jc w:val="center"/>
        <w:rPr>
          <w:b/>
          <w:bCs/>
          <w:sz w:val="28"/>
        </w:rPr>
      </w:pPr>
    </w:p>
    <w:p w14:paraId="01F5F2D6" w14:textId="77777777" w:rsidR="00D77382" w:rsidRPr="00615E2F" w:rsidRDefault="00D77382" w:rsidP="009E22E2">
      <w:pPr>
        <w:spacing w:after="120"/>
        <w:ind w:left="360"/>
        <w:jc w:val="center"/>
        <w:rPr>
          <w:b/>
          <w:bCs/>
          <w:sz w:val="28"/>
        </w:rPr>
      </w:pPr>
    </w:p>
    <w:p w14:paraId="60793D6E" w14:textId="77777777" w:rsidR="00D77382" w:rsidRPr="00615E2F" w:rsidRDefault="00D77382" w:rsidP="009E22E2">
      <w:pPr>
        <w:spacing w:after="120"/>
        <w:ind w:left="360"/>
        <w:jc w:val="center"/>
        <w:rPr>
          <w:b/>
          <w:bCs/>
          <w:sz w:val="28"/>
        </w:rPr>
      </w:pPr>
    </w:p>
    <w:p w14:paraId="4AF40C01" w14:textId="77777777" w:rsidR="00D77382" w:rsidRPr="00615E2F" w:rsidRDefault="00D77382" w:rsidP="009E22E2">
      <w:pPr>
        <w:spacing w:after="120"/>
        <w:ind w:left="360"/>
        <w:jc w:val="center"/>
        <w:rPr>
          <w:b/>
          <w:bCs/>
          <w:sz w:val="28"/>
        </w:rPr>
      </w:pPr>
    </w:p>
    <w:p w14:paraId="730B0C6D" w14:textId="77777777" w:rsidR="00D77382" w:rsidRPr="00615E2F" w:rsidRDefault="00D77382" w:rsidP="009E22E2">
      <w:pPr>
        <w:spacing w:after="120"/>
        <w:ind w:left="360"/>
        <w:jc w:val="center"/>
        <w:rPr>
          <w:b/>
          <w:bCs/>
          <w:sz w:val="28"/>
        </w:rPr>
      </w:pPr>
    </w:p>
    <w:p w14:paraId="5E5D6454" w14:textId="77777777" w:rsidR="00D77382" w:rsidRPr="00615E2F" w:rsidRDefault="00D77382" w:rsidP="009E22E2">
      <w:pPr>
        <w:spacing w:after="120"/>
        <w:ind w:left="360"/>
        <w:jc w:val="center"/>
        <w:rPr>
          <w:b/>
          <w:bCs/>
          <w:sz w:val="28"/>
        </w:rPr>
      </w:pPr>
    </w:p>
    <w:p w14:paraId="42DD216E" w14:textId="77777777" w:rsidR="00D77382" w:rsidRPr="00615E2F" w:rsidRDefault="00D77382" w:rsidP="009E22E2">
      <w:pPr>
        <w:spacing w:after="120"/>
        <w:ind w:left="360"/>
        <w:jc w:val="center"/>
        <w:rPr>
          <w:b/>
          <w:bCs/>
          <w:sz w:val="28"/>
        </w:rPr>
      </w:pPr>
    </w:p>
    <w:p w14:paraId="5379963F" w14:textId="77777777" w:rsidR="00D77382" w:rsidRPr="00615E2F" w:rsidRDefault="00D77382" w:rsidP="009E22E2">
      <w:pPr>
        <w:spacing w:after="120"/>
        <w:ind w:left="360"/>
        <w:jc w:val="center"/>
        <w:rPr>
          <w:b/>
          <w:bCs/>
          <w:sz w:val="28"/>
        </w:rPr>
      </w:pPr>
    </w:p>
    <w:p w14:paraId="57F24EFB" w14:textId="77777777" w:rsidR="00D77382" w:rsidRPr="00615E2F" w:rsidRDefault="00D77382" w:rsidP="009E22E2">
      <w:pPr>
        <w:spacing w:after="120"/>
        <w:ind w:left="360"/>
        <w:jc w:val="center"/>
        <w:rPr>
          <w:b/>
          <w:bCs/>
          <w:sz w:val="28"/>
        </w:rPr>
      </w:pPr>
    </w:p>
    <w:p w14:paraId="02D4A7C0" w14:textId="77777777" w:rsidR="00D77382" w:rsidRPr="00615E2F" w:rsidRDefault="00D77382" w:rsidP="009E22E2">
      <w:pPr>
        <w:spacing w:after="120"/>
        <w:ind w:left="360"/>
        <w:jc w:val="center"/>
        <w:rPr>
          <w:b/>
          <w:bCs/>
          <w:sz w:val="28"/>
        </w:rPr>
      </w:pPr>
    </w:p>
    <w:p w14:paraId="101E8228" w14:textId="77777777" w:rsidR="00D77382" w:rsidRPr="00615E2F" w:rsidRDefault="00D77382" w:rsidP="009E22E2">
      <w:pPr>
        <w:spacing w:after="120"/>
        <w:ind w:left="360"/>
        <w:jc w:val="center"/>
        <w:rPr>
          <w:b/>
          <w:bCs/>
          <w:sz w:val="28"/>
        </w:rPr>
      </w:pPr>
    </w:p>
    <w:p w14:paraId="6C979A33" w14:textId="77777777" w:rsidR="00D77382" w:rsidRPr="00615E2F" w:rsidRDefault="00D77382" w:rsidP="009E22E2">
      <w:pPr>
        <w:spacing w:after="120"/>
        <w:ind w:left="360"/>
        <w:jc w:val="center"/>
        <w:rPr>
          <w:b/>
          <w:bCs/>
          <w:sz w:val="28"/>
        </w:rPr>
      </w:pPr>
    </w:p>
    <w:p w14:paraId="2278B2F5" w14:textId="77777777" w:rsidR="009E22E2" w:rsidRPr="00615E2F" w:rsidRDefault="009E22E2" w:rsidP="009E22E2">
      <w:pPr>
        <w:spacing w:after="120"/>
        <w:ind w:left="360"/>
        <w:jc w:val="center"/>
        <w:rPr>
          <w:b/>
          <w:bCs/>
          <w:sz w:val="28"/>
        </w:rPr>
      </w:pPr>
      <w:r w:rsidRPr="00615E2F">
        <w:rPr>
          <w:b/>
          <w:bCs/>
          <w:sz w:val="28"/>
        </w:rPr>
        <w:lastRenderedPageBreak/>
        <w:t>Example of Apportionment Due Process Letter to Veteran</w:t>
      </w:r>
    </w:p>
    <w:p w14:paraId="0B76214C" w14:textId="77777777" w:rsidR="009E22E2" w:rsidRPr="00615E2F" w:rsidRDefault="009E22E2" w:rsidP="009E22E2">
      <w:pPr>
        <w:spacing w:before="0"/>
        <w:ind w:left="360"/>
        <w:jc w:val="center"/>
        <w:rPr>
          <w:b/>
          <w:bCs/>
          <w:sz w:val="22"/>
        </w:rPr>
      </w:pPr>
      <w:r w:rsidRPr="00615E2F">
        <w:rPr>
          <w:b/>
          <w:bCs/>
          <w:sz w:val="22"/>
        </w:rPr>
        <w:t>Department Of Veterans Affairs</w:t>
      </w:r>
    </w:p>
    <w:p w14:paraId="4DE80E3D" w14:textId="77777777" w:rsidR="009E22E2" w:rsidRPr="00615E2F" w:rsidRDefault="009E22E2" w:rsidP="009E22E2">
      <w:pPr>
        <w:spacing w:before="0"/>
        <w:ind w:left="360"/>
        <w:jc w:val="center"/>
        <w:rPr>
          <w:b/>
          <w:bCs/>
          <w:sz w:val="20"/>
        </w:rPr>
      </w:pPr>
      <w:r w:rsidRPr="00615E2F">
        <w:rPr>
          <w:b/>
          <w:bCs/>
          <w:sz w:val="20"/>
        </w:rPr>
        <w:t>Regional Office</w:t>
      </w:r>
    </w:p>
    <w:p w14:paraId="5A772BC0" w14:textId="77777777" w:rsidR="009E22E2" w:rsidRPr="00615E2F" w:rsidRDefault="009E22E2" w:rsidP="009E22E2">
      <w:pPr>
        <w:spacing w:before="0"/>
        <w:ind w:left="360"/>
        <w:jc w:val="center"/>
        <w:rPr>
          <w:b/>
          <w:bCs/>
          <w:sz w:val="20"/>
        </w:rPr>
      </w:pPr>
      <w:r w:rsidRPr="00615E2F">
        <w:rPr>
          <w:b/>
          <w:bCs/>
          <w:sz w:val="20"/>
        </w:rPr>
        <w:t>3000 Patriotic Way</w:t>
      </w:r>
    </w:p>
    <w:p w14:paraId="28D64CAD" w14:textId="77777777" w:rsidR="009E22E2" w:rsidRPr="00615E2F" w:rsidRDefault="009E22E2" w:rsidP="009E22E2">
      <w:pPr>
        <w:spacing w:before="0"/>
        <w:ind w:left="360"/>
        <w:jc w:val="center"/>
        <w:rPr>
          <w:b/>
          <w:bCs/>
          <w:sz w:val="20"/>
        </w:rPr>
      </w:pPr>
      <w:r w:rsidRPr="00615E2F">
        <w:rPr>
          <w:b/>
          <w:bCs/>
          <w:sz w:val="20"/>
        </w:rPr>
        <w:t>Anywhere USA 11111</w:t>
      </w:r>
    </w:p>
    <w:p w14:paraId="40486037" w14:textId="77777777" w:rsidR="009E22E2" w:rsidRPr="00615E2F" w:rsidRDefault="009E22E2" w:rsidP="009E22E2">
      <w:pPr>
        <w:spacing w:after="120"/>
        <w:ind w:left="360"/>
        <w:rPr>
          <w:b/>
          <w:bCs/>
          <w:sz w:val="28"/>
        </w:rPr>
      </w:pPr>
    </w:p>
    <w:p w14:paraId="339FEFE1" w14:textId="77777777" w:rsidR="009E22E2" w:rsidRPr="00615E2F" w:rsidRDefault="009E22E2" w:rsidP="009E22E2">
      <w:pPr>
        <w:tabs>
          <w:tab w:val="left" w:pos="0"/>
        </w:tabs>
        <w:spacing w:after="120"/>
        <w:jc w:val="both"/>
        <w:rPr>
          <w:sz w:val="28"/>
        </w:rPr>
      </w:pPr>
      <w:r w:rsidRPr="00615E2F">
        <w:rPr>
          <w:sz w:val="28"/>
        </w:rPr>
        <w:t>July 6, 2009</w:t>
      </w:r>
    </w:p>
    <w:tbl>
      <w:tblPr>
        <w:tblpPr w:leftFromText="180" w:rightFromText="180" w:vertAnchor="text" w:horzAnchor="margin" w:tblpY="200"/>
        <w:tblW w:w="0" w:type="auto"/>
        <w:tblLook w:val="0000" w:firstRow="0" w:lastRow="0" w:firstColumn="0" w:lastColumn="0" w:noHBand="0" w:noVBand="0"/>
      </w:tblPr>
      <w:tblGrid>
        <w:gridCol w:w="5901"/>
        <w:gridCol w:w="3675"/>
      </w:tblGrid>
      <w:tr w:rsidR="009E22E2" w:rsidRPr="00615E2F" w14:paraId="6A0BB5DB" w14:textId="77777777" w:rsidTr="00D45051">
        <w:tc>
          <w:tcPr>
            <w:tcW w:w="5958" w:type="dxa"/>
          </w:tcPr>
          <w:p w14:paraId="19C252AC" w14:textId="77777777" w:rsidR="009E22E2" w:rsidRPr="00615E2F" w:rsidRDefault="009E22E2" w:rsidP="009E22E2">
            <w:pPr>
              <w:tabs>
                <w:tab w:val="left" w:pos="1520"/>
              </w:tabs>
              <w:spacing w:before="0"/>
              <w:rPr>
                <w:sz w:val="28"/>
              </w:rPr>
            </w:pPr>
            <w:r w:rsidRPr="00615E2F">
              <w:rPr>
                <w:sz w:val="28"/>
              </w:rPr>
              <w:t>Milton Waddams</w:t>
            </w:r>
          </w:p>
          <w:p w14:paraId="4EEA5259" w14:textId="77777777" w:rsidR="009E22E2" w:rsidRPr="00615E2F" w:rsidRDefault="009E22E2" w:rsidP="009E22E2">
            <w:pPr>
              <w:tabs>
                <w:tab w:val="left" w:pos="1520"/>
              </w:tabs>
              <w:spacing w:before="0"/>
              <w:rPr>
                <w:sz w:val="28"/>
              </w:rPr>
            </w:pPr>
            <w:r w:rsidRPr="00615E2F">
              <w:rPr>
                <w:sz w:val="28"/>
              </w:rPr>
              <w:t>156 Intel Ave</w:t>
            </w:r>
          </w:p>
          <w:p w14:paraId="0E65ED36" w14:textId="77777777" w:rsidR="009E22E2" w:rsidRPr="00615E2F" w:rsidRDefault="009E22E2" w:rsidP="009E22E2">
            <w:pPr>
              <w:tabs>
                <w:tab w:val="left" w:pos="1520"/>
              </w:tabs>
              <w:spacing w:before="0"/>
              <w:rPr>
                <w:sz w:val="28"/>
              </w:rPr>
            </w:pPr>
            <w:r w:rsidRPr="00615E2F">
              <w:rPr>
                <w:sz w:val="28"/>
              </w:rPr>
              <w:t>Swingline, USA 11111</w:t>
            </w:r>
          </w:p>
        </w:tc>
        <w:tc>
          <w:tcPr>
            <w:tcW w:w="3704" w:type="dxa"/>
          </w:tcPr>
          <w:p w14:paraId="7749F207" w14:textId="77777777" w:rsidR="009E22E2" w:rsidRPr="00615E2F" w:rsidRDefault="009E22E2" w:rsidP="009E22E2">
            <w:pPr>
              <w:spacing w:before="0"/>
              <w:jc w:val="right"/>
              <w:rPr>
                <w:sz w:val="28"/>
              </w:rPr>
            </w:pPr>
            <w:r w:rsidRPr="00615E2F">
              <w:rPr>
                <w:sz w:val="28"/>
              </w:rPr>
              <w:t>In reply, refer to:</w:t>
            </w:r>
          </w:p>
          <w:p w14:paraId="6AD6E655" w14:textId="77777777" w:rsidR="009E22E2" w:rsidRPr="00615E2F" w:rsidRDefault="009E22E2" w:rsidP="009E22E2">
            <w:pPr>
              <w:spacing w:before="0"/>
              <w:jc w:val="right"/>
              <w:rPr>
                <w:sz w:val="28"/>
              </w:rPr>
            </w:pPr>
            <w:r w:rsidRPr="00615E2F">
              <w:rPr>
                <w:sz w:val="28"/>
              </w:rPr>
              <w:t>File Number:  xxx xx xxxx</w:t>
            </w:r>
          </w:p>
          <w:p w14:paraId="514F4B61" w14:textId="77777777" w:rsidR="009E22E2" w:rsidRPr="00615E2F" w:rsidRDefault="009E22E2" w:rsidP="009E22E2">
            <w:pPr>
              <w:spacing w:before="0"/>
              <w:jc w:val="right"/>
              <w:rPr>
                <w:sz w:val="28"/>
              </w:rPr>
            </w:pPr>
            <w:r w:rsidRPr="00615E2F">
              <w:rPr>
                <w:sz w:val="28"/>
              </w:rPr>
              <w:t xml:space="preserve">Milton Waddams </w:t>
            </w:r>
          </w:p>
        </w:tc>
      </w:tr>
    </w:tbl>
    <w:p w14:paraId="5E4C88CB" w14:textId="77777777" w:rsidR="009E22E2" w:rsidRPr="00615E2F" w:rsidRDefault="009E22E2" w:rsidP="009E22E2">
      <w:pPr>
        <w:spacing w:after="120"/>
        <w:ind w:left="360"/>
        <w:rPr>
          <w:b/>
          <w:bCs/>
          <w:sz w:val="28"/>
        </w:rPr>
      </w:pPr>
    </w:p>
    <w:p w14:paraId="3928C5B6" w14:textId="77777777" w:rsidR="009E22E2" w:rsidRPr="00615E2F" w:rsidRDefault="009E22E2" w:rsidP="009E22E2">
      <w:pPr>
        <w:shd w:val="clear" w:color="auto" w:fill="E0E0E0"/>
        <w:spacing w:before="0"/>
        <w:jc w:val="center"/>
        <w:rPr>
          <w:b/>
          <w:bCs/>
          <w:sz w:val="28"/>
        </w:rPr>
      </w:pPr>
      <w:r w:rsidRPr="00615E2F">
        <w:rPr>
          <w:b/>
          <w:bCs/>
          <w:sz w:val="28"/>
        </w:rPr>
        <w:t>IMPORTANT – reply needed</w:t>
      </w:r>
    </w:p>
    <w:p w14:paraId="6C35BB85" w14:textId="77777777" w:rsidR="009E22E2" w:rsidRPr="00615E2F" w:rsidRDefault="009E22E2" w:rsidP="009E22E2">
      <w:pPr>
        <w:spacing w:before="0"/>
        <w:rPr>
          <w:sz w:val="28"/>
        </w:rPr>
      </w:pPr>
    </w:p>
    <w:p w14:paraId="6467C670" w14:textId="77777777" w:rsidR="009E22E2" w:rsidRPr="00615E2F" w:rsidRDefault="009E22E2" w:rsidP="009E22E2">
      <w:pPr>
        <w:spacing w:before="0"/>
        <w:rPr>
          <w:sz w:val="28"/>
        </w:rPr>
      </w:pPr>
    </w:p>
    <w:p w14:paraId="7C34B0E4" w14:textId="77777777" w:rsidR="009E22E2" w:rsidRPr="00615E2F" w:rsidRDefault="009E22E2" w:rsidP="009E22E2">
      <w:pPr>
        <w:spacing w:before="0"/>
      </w:pPr>
      <w:r w:rsidRPr="00615E2F">
        <w:t>Dear Milton Waddams,</w:t>
      </w:r>
    </w:p>
    <w:p w14:paraId="0C7324D9" w14:textId="77777777" w:rsidR="009E22E2" w:rsidRPr="00615E2F" w:rsidRDefault="009E22E2" w:rsidP="009E22E2">
      <w:pPr>
        <w:spacing w:before="0"/>
      </w:pPr>
    </w:p>
    <w:p w14:paraId="385962A3" w14:textId="77777777" w:rsidR="009E22E2" w:rsidRPr="00615E2F" w:rsidRDefault="006B3D89" w:rsidP="009E22E2">
      <w:pPr>
        <w:spacing w:before="0"/>
      </w:pPr>
      <w:r>
        <w:rPr>
          <w:noProof/>
          <w:sz w:val="20"/>
        </w:rPr>
        <w:pict w14:anchorId="2B1697F5">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10.3pt;margin-top:59.85pt;width:456pt;height:154.45pt;rotation:-1993727fd;z-index:-251657216;mso-wrap-edited:f" fillcolor="silver" stroked="f">
            <v:shadow color="#868686"/>
            <v:textpath style="font-family:&quot;Arial&quot;;v-text-kern:t" trim="t" fitpath="t" string="Sample Letter"/>
          </v:shape>
        </w:pict>
      </w:r>
      <w:r w:rsidR="009E22E2" w:rsidRPr="00615E2F">
        <w:t>We have received a claim from Jan Lumbergh, on behalf of your child, Bill, for a part of your monthly benefits.  Title 38 U.S.C. 5307 (formerly 3107) permits an apportionment of your benefits.  We will begin withholding $150.00 from your monthly benefits effective October 1, 2009, until a final decision is made.  If an apportionment is granted your award will be retroactively reduced by the amount of the apportionment affective July 1, 2009, the first of the month following receipt of the apportionment claim.</w:t>
      </w:r>
    </w:p>
    <w:p w14:paraId="5829DDD5" w14:textId="77777777" w:rsidR="009E22E2" w:rsidRPr="00615E2F" w:rsidRDefault="009E22E2" w:rsidP="009E22E2">
      <w:pPr>
        <w:spacing w:before="0"/>
        <w:rPr>
          <w:b/>
          <w:bCs/>
        </w:rPr>
      </w:pPr>
    </w:p>
    <w:p w14:paraId="59300D51" w14:textId="77777777" w:rsidR="009E22E2" w:rsidRPr="00615E2F" w:rsidRDefault="009E22E2" w:rsidP="009E22E2">
      <w:pPr>
        <w:spacing w:before="0"/>
        <w:rPr>
          <w:b/>
          <w:bCs/>
          <w:sz w:val="28"/>
        </w:rPr>
      </w:pPr>
      <w:r w:rsidRPr="00615E2F">
        <w:rPr>
          <w:b/>
          <w:bCs/>
          <w:sz w:val="28"/>
        </w:rPr>
        <w:t>What Do We Still Need From You?</w:t>
      </w:r>
    </w:p>
    <w:p w14:paraId="237BCD92" w14:textId="77777777" w:rsidR="009E22E2" w:rsidRPr="00615E2F" w:rsidRDefault="009E22E2" w:rsidP="009E22E2">
      <w:pPr>
        <w:spacing w:before="0"/>
        <w:rPr>
          <w:b/>
          <w:bCs/>
          <w:sz w:val="28"/>
        </w:rPr>
      </w:pPr>
    </w:p>
    <w:p w14:paraId="5F8A1827" w14:textId="77777777" w:rsidR="009E22E2" w:rsidRPr="00615E2F" w:rsidRDefault="009E22E2" w:rsidP="009E22E2">
      <w:pPr>
        <w:spacing w:before="0"/>
        <w:rPr>
          <w:b/>
          <w:bCs/>
          <w:i/>
          <w:iCs/>
        </w:rPr>
      </w:pPr>
      <w:r w:rsidRPr="00615E2F">
        <w:t xml:space="preserve">We need additional information before we can make a final decision on this claim.  </w:t>
      </w:r>
      <w:r w:rsidRPr="00615E2F">
        <w:rPr>
          <w:b/>
          <w:bCs/>
          <w:i/>
          <w:iCs/>
        </w:rPr>
        <w:t xml:space="preserve">Please put your VA file number on the first page of every document you send us.  </w:t>
      </w:r>
    </w:p>
    <w:p w14:paraId="4FCD8043" w14:textId="77777777" w:rsidR="009E22E2" w:rsidRPr="00615E2F" w:rsidRDefault="009E22E2" w:rsidP="009E22E2">
      <w:pPr>
        <w:spacing w:before="0"/>
        <w:rPr>
          <w:b/>
          <w:bCs/>
          <w:i/>
          <w:iCs/>
        </w:rPr>
      </w:pPr>
    </w:p>
    <w:p w14:paraId="19BE59FE" w14:textId="77777777" w:rsidR="009E22E2" w:rsidRPr="00615E2F" w:rsidRDefault="009E22E2" w:rsidP="009E22E2">
      <w:pPr>
        <w:numPr>
          <w:ilvl w:val="0"/>
          <w:numId w:val="28"/>
        </w:numPr>
        <w:spacing w:before="0"/>
      </w:pPr>
      <w:r w:rsidRPr="00615E2F">
        <w:t>Please complete each item on the enclosed VA From 21-0788, Information Regarding Apportionment of beneficiary’s Award, and sign on the bottom.  You may use the enclosed copy for your records.</w:t>
      </w:r>
    </w:p>
    <w:p w14:paraId="368F1BF9" w14:textId="77777777" w:rsidR="009E22E2" w:rsidRPr="00615E2F" w:rsidRDefault="009E22E2" w:rsidP="009E22E2">
      <w:pPr>
        <w:numPr>
          <w:ilvl w:val="0"/>
          <w:numId w:val="28"/>
        </w:numPr>
        <w:spacing w:before="0"/>
      </w:pPr>
      <w:r w:rsidRPr="00615E2F">
        <w:t>You should provide any evidence of child, support, alimony, and maintenance payments being made.  Please furnish court records, canceled checks or money orders showing payments made in the last 12 months.</w:t>
      </w:r>
    </w:p>
    <w:p w14:paraId="2B30E9DD" w14:textId="77777777" w:rsidR="009E22E2" w:rsidRPr="00615E2F" w:rsidRDefault="009E22E2" w:rsidP="009E22E2">
      <w:pPr>
        <w:spacing w:before="0"/>
        <w:rPr>
          <w:b/>
          <w:bCs/>
        </w:rPr>
      </w:pPr>
    </w:p>
    <w:p w14:paraId="0E8884ED" w14:textId="77777777" w:rsidR="009E22E2" w:rsidRPr="00615E2F" w:rsidRDefault="009E22E2" w:rsidP="009E22E2">
      <w:pPr>
        <w:spacing w:before="0"/>
        <w:rPr>
          <w:b/>
          <w:bCs/>
        </w:rPr>
      </w:pPr>
      <w:r w:rsidRPr="00615E2F">
        <w:rPr>
          <w:b/>
          <w:bCs/>
        </w:rPr>
        <w:t>Where Should You Send What We Need?</w:t>
      </w:r>
    </w:p>
    <w:p w14:paraId="26603012" w14:textId="77777777" w:rsidR="009E22E2" w:rsidRPr="00615E2F" w:rsidRDefault="009E22E2" w:rsidP="009E22E2">
      <w:pPr>
        <w:spacing w:before="0"/>
      </w:pPr>
    </w:p>
    <w:p w14:paraId="5320F050" w14:textId="77777777" w:rsidR="009E22E2" w:rsidRPr="00615E2F" w:rsidRDefault="009E22E2" w:rsidP="009E22E2">
      <w:pPr>
        <w:spacing w:before="0"/>
      </w:pPr>
      <w:r w:rsidRPr="00615E2F">
        <w:t>Please send the requested items to this address:</w:t>
      </w:r>
    </w:p>
    <w:p w14:paraId="31B01BBC" w14:textId="77777777" w:rsidR="009E22E2" w:rsidRPr="00615E2F" w:rsidRDefault="009E22E2" w:rsidP="009E22E2">
      <w:pPr>
        <w:spacing w:before="0"/>
      </w:pPr>
    </w:p>
    <w:p w14:paraId="4C24B9A3" w14:textId="77777777" w:rsidR="009E22E2" w:rsidRPr="00615E2F" w:rsidRDefault="009E22E2" w:rsidP="009E22E2">
      <w:pPr>
        <w:spacing w:before="0"/>
        <w:ind w:left="720"/>
      </w:pPr>
      <w:r w:rsidRPr="00615E2F">
        <w:t>DEPARTMENT OF VETERANS AFFAORS</w:t>
      </w:r>
    </w:p>
    <w:p w14:paraId="37F280DA" w14:textId="77777777" w:rsidR="009E22E2" w:rsidRPr="00615E2F" w:rsidRDefault="009E22E2" w:rsidP="009E22E2">
      <w:pPr>
        <w:spacing w:before="0"/>
        <w:ind w:left="720"/>
      </w:pPr>
      <w:r w:rsidRPr="00615E2F">
        <w:t>REGIONAL OFFICE</w:t>
      </w:r>
    </w:p>
    <w:p w14:paraId="6D45EE7A" w14:textId="77777777" w:rsidR="009E22E2" w:rsidRPr="00615E2F" w:rsidRDefault="009E22E2" w:rsidP="009E22E2">
      <w:pPr>
        <w:spacing w:before="0"/>
        <w:ind w:left="720"/>
      </w:pPr>
      <w:r w:rsidRPr="00615E2F">
        <w:lastRenderedPageBreak/>
        <w:t>XXXX PATRIOTIC WAY</w:t>
      </w:r>
    </w:p>
    <w:p w14:paraId="2EDAC2DF" w14:textId="77777777" w:rsidR="009E22E2" w:rsidRPr="00615E2F" w:rsidRDefault="009E22E2" w:rsidP="009E22E2">
      <w:pPr>
        <w:spacing w:before="0"/>
        <w:ind w:left="720"/>
      </w:pPr>
      <w:r w:rsidRPr="00615E2F">
        <w:t>ANYWHERE, USA 11111</w:t>
      </w:r>
    </w:p>
    <w:p w14:paraId="1972A4EE" w14:textId="77777777" w:rsidR="009E22E2" w:rsidRPr="00615E2F" w:rsidRDefault="009E22E2" w:rsidP="009E22E2">
      <w:pPr>
        <w:spacing w:before="0"/>
        <w:ind w:left="720"/>
        <w:rPr>
          <w:b/>
          <w:bCs/>
        </w:rPr>
      </w:pPr>
    </w:p>
    <w:p w14:paraId="5E2DEF9D" w14:textId="77777777" w:rsidR="009E22E2" w:rsidRPr="00615E2F" w:rsidRDefault="009E22E2" w:rsidP="009E22E2">
      <w:pPr>
        <w:spacing w:before="0"/>
        <w:rPr>
          <w:b/>
          <w:bCs/>
        </w:rPr>
      </w:pPr>
      <w:r w:rsidRPr="00615E2F">
        <w:rPr>
          <w:b/>
          <w:bCs/>
        </w:rPr>
        <w:t>How Soon Should You Send It?</w:t>
      </w:r>
    </w:p>
    <w:p w14:paraId="234E39DF" w14:textId="77777777" w:rsidR="009E22E2" w:rsidRPr="00615E2F" w:rsidRDefault="009E22E2" w:rsidP="009E22E2">
      <w:pPr>
        <w:spacing w:before="0"/>
      </w:pPr>
    </w:p>
    <w:p w14:paraId="0B0EDFB4" w14:textId="77777777" w:rsidR="009E22E2" w:rsidRPr="00615E2F" w:rsidRDefault="009E22E2" w:rsidP="009E22E2">
      <w:pPr>
        <w:spacing w:before="0"/>
      </w:pPr>
      <w:r w:rsidRPr="00615E2F">
        <w:rPr>
          <w:b/>
          <w:bCs/>
          <w:i/>
          <w:iCs/>
        </w:rPr>
        <w:t>Please send us any additional information or evidence within 60 days of the date of this letter,</w:t>
      </w:r>
      <w:r w:rsidRPr="00615E2F">
        <w:t xml:space="preserve"> or we may process your claim based only on what we already have.</w:t>
      </w:r>
    </w:p>
    <w:p w14:paraId="54A8BF00" w14:textId="77777777" w:rsidR="009E22E2" w:rsidRPr="00615E2F" w:rsidRDefault="009E22E2" w:rsidP="009E22E2">
      <w:pPr>
        <w:spacing w:before="0"/>
      </w:pPr>
    </w:p>
    <w:p w14:paraId="68B44F32" w14:textId="77777777" w:rsidR="009E22E2" w:rsidRPr="00615E2F" w:rsidRDefault="009E22E2" w:rsidP="009E22E2">
      <w:pPr>
        <w:spacing w:before="0"/>
      </w:pPr>
      <w:r w:rsidRPr="00615E2F">
        <w:t>You have certain basic rights you may exercise before the proposed action is taken.  These consist of the right to submit additional evidence to show why the proposed action should not be taken, the right of a hearing and the right to be represented.</w:t>
      </w:r>
    </w:p>
    <w:p w14:paraId="684F1617" w14:textId="77777777" w:rsidR="009E22E2" w:rsidRPr="00615E2F" w:rsidRDefault="009E22E2" w:rsidP="009E22E2">
      <w:pPr>
        <w:spacing w:before="0"/>
      </w:pPr>
    </w:p>
    <w:p w14:paraId="3D0F63E5" w14:textId="77777777" w:rsidR="009E22E2" w:rsidRPr="00615E2F" w:rsidRDefault="006B3D89" w:rsidP="009E22E2">
      <w:pPr>
        <w:spacing w:before="0"/>
      </w:pPr>
      <w:r>
        <w:rPr>
          <w:b/>
          <w:bCs/>
          <w:noProof/>
          <w:sz w:val="20"/>
        </w:rPr>
        <w:pict w14:anchorId="1CD06C38">
          <v:shape id="_x0000_s1027" type="#_x0000_t172" style="position:absolute;margin-left:11.35pt;margin-top:29.5pt;width:444pt;height:234pt;rotation:-1119382fd;z-index:-251656192;mso-wrap-edited:f" fillcolor="silver" stroked="f">
            <v:shadow color="#868686"/>
            <v:textpath style="font-family:&quot;Arial&quot;;v-text-kern:t" trim="t" fitpath="t" string="Sample Letter"/>
          </v:shape>
        </w:pict>
      </w:r>
      <w:r w:rsidR="009E22E2" w:rsidRPr="00615E2F">
        <w:rPr>
          <w:b/>
          <w:bCs/>
          <w:u w:val="single"/>
        </w:rPr>
        <w:t>Submission of Evidence.</w:t>
      </w:r>
      <w:r w:rsidR="009E22E2" w:rsidRPr="00615E2F">
        <w:t xml:space="preserve">  We will continue your payments at the present rate for 60 days following the date of this notice.  This is allowing you time to submit new evidence showing that we should not take the proposed action.  You may submit evidence on person, by mail or through your accredited representative.</w:t>
      </w:r>
    </w:p>
    <w:p w14:paraId="1278257B" w14:textId="77777777" w:rsidR="009E22E2" w:rsidRPr="00615E2F" w:rsidRDefault="009E22E2" w:rsidP="009E22E2">
      <w:pPr>
        <w:spacing w:before="0"/>
      </w:pPr>
    </w:p>
    <w:p w14:paraId="264298A2" w14:textId="77777777" w:rsidR="009E22E2" w:rsidRPr="00615E2F" w:rsidRDefault="009E22E2" w:rsidP="009E22E2">
      <w:pPr>
        <w:spacing w:before="0"/>
      </w:pPr>
      <w:r w:rsidRPr="00615E2F">
        <w:t>If, within 60 days, we receive evidence we have not already considered we may delay the change until after we thoroughly review it.  We will still carefully consider any evidence you submit after we adjust your benefits.  However, the adjusted status will continue while we review it.</w:t>
      </w:r>
    </w:p>
    <w:p w14:paraId="63E63420" w14:textId="77777777" w:rsidR="009E22E2" w:rsidRPr="00615E2F" w:rsidRDefault="009E22E2" w:rsidP="009E22E2">
      <w:pPr>
        <w:spacing w:before="0"/>
      </w:pPr>
    </w:p>
    <w:p w14:paraId="116A8F16" w14:textId="77777777" w:rsidR="009E22E2" w:rsidRPr="00615E2F" w:rsidRDefault="009E22E2" w:rsidP="009E22E2">
      <w:pPr>
        <w:spacing w:before="0"/>
      </w:pPr>
      <w:r w:rsidRPr="00615E2F">
        <w:rPr>
          <w:b/>
          <w:bCs/>
          <w:u w:val="single"/>
        </w:rPr>
        <w:t>Minimizing Potential Overpayment</w:t>
      </w:r>
      <w:r w:rsidRPr="00615E2F">
        <w:t>.  You may not be due the full amount paid for the next 60 days.  If you accept the payments and we decide to take the proposed action, you will have to repay all or part of the benefits you receive during the 60 days.  We can reduce the potential overpayment by adjusting your benefits before the 60-day period ends.  If you would like us to take this action, send us a statement asking that we adjust your payments beginning with your net check.  If you make this request, and at the end of 60 days our review shows that you should have received the higher rate, we will restore the full rate from the date it was reduced.</w:t>
      </w:r>
    </w:p>
    <w:p w14:paraId="40000234" w14:textId="77777777" w:rsidR="009E22E2" w:rsidRPr="00615E2F" w:rsidRDefault="009E22E2" w:rsidP="009E22E2">
      <w:pPr>
        <w:spacing w:before="0"/>
      </w:pPr>
    </w:p>
    <w:p w14:paraId="5B615C1B" w14:textId="77777777" w:rsidR="009E22E2" w:rsidRPr="00615E2F" w:rsidRDefault="009E22E2" w:rsidP="009E22E2">
      <w:pPr>
        <w:spacing w:before="0"/>
      </w:pPr>
      <w:r w:rsidRPr="00615E2F">
        <w:rPr>
          <w:b/>
          <w:bCs/>
        </w:rPr>
        <w:t>Personal Hearing</w:t>
      </w:r>
      <w:r w:rsidRPr="00615E2F">
        <w:t>.  You can request a personal hearing to present evidence or argument on any important point in your claim.  We will arrange a time and place for the hearing.  You may bring witnesses who have personal knowledge of the circumstances.  We will consider their testimony and keep it as part of our permanent records.  We will furnish the hearing room, provide hearing officials, and prepare the transcript of the proceedings.  We cannot pay for other expenses of the hearing, since we hold a personal hearing only upon a claimant’s request.</w:t>
      </w:r>
    </w:p>
    <w:p w14:paraId="41176222" w14:textId="77777777" w:rsidR="009E22E2" w:rsidRPr="00615E2F" w:rsidRDefault="009E22E2" w:rsidP="009E22E2">
      <w:pPr>
        <w:spacing w:before="0"/>
      </w:pPr>
    </w:p>
    <w:p w14:paraId="391C8287" w14:textId="77777777" w:rsidR="009E22E2" w:rsidRPr="00615E2F" w:rsidRDefault="009E22E2" w:rsidP="009E22E2">
      <w:pPr>
        <w:spacing w:before="0"/>
      </w:pPr>
      <w:r w:rsidRPr="00615E2F">
        <w:t>If we receive your request for a hearing within 30 days we will continue payments at the present rate until the hearing is held and we receive the hearing testimony.</w:t>
      </w:r>
    </w:p>
    <w:p w14:paraId="15C83629" w14:textId="77777777" w:rsidR="009E22E2" w:rsidRPr="00615E2F" w:rsidRDefault="009E22E2" w:rsidP="009E22E2">
      <w:pPr>
        <w:spacing w:before="0"/>
      </w:pPr>
    </w:p>
    <w:p w14:paraId="3CD27074" w14:textId="77777777" w:rsidR="009E22E2" w:rsidRPr="00615E2F" w:rsidRDefault="009E22E2" w:rsidP="009E22E2">
      <w:pPr>
        <w:spacing w:before="0"/>
      </w:pPr>
      <w:r w:rsidRPr="00615E2F">
        <w:t>However, this will not change the proposed adjustment date if we decide to take the proposed action.  Please understand that by continuing the current rate during this period, we may be overpaying you.  If you request a hearing but wish to reduce the possible overpayment, send is a statement asking that we reduce or suspend your benefits beginning with your next check.</w:t>
      </w:r>
    </w:p>
    <w:p w14:paraId="7030D666" w14:textId="77777777" w:rsidR="009E22E2" w:rsidRPr="00615E2F" w:rsidRDefault="009E22E2" w:rsidP="009E22E2">
      <w:pPr>
        <w:spacing w:before="0"/>
      </w:pPr>
    </w:p>
    <w:p w14:paraId="1C9DF31B" w14:textId="77777777" w:rsidR="009E22E2" w:rsidRPr="00615E2F" w:rsidRDefault="009E22E2" w:rsidP="009E22E2">
      <w:pPr>
        <w:spacing w:before="0"/>
      </w:pPr>
      <w:r w:rsidRPr="00615E2F">
        <w:t>After 30 days you may request a hearing, but benefits will have been adjusted as explained earlier in this notice.</w:t>
      </w:r>
    </w:p>
    <w:p w14:paraId="7284036F" w14:textId="77777777" w:rsidR="009E22E2" w:rsidRPr="00615E2F" w:rsidRDefault="009E22E2" w:rsidP="009E22E2">
      <w:pPr>
        <w:spacing w:before="0"/>
      </w:pPr>
    </w:p>
    <w:p w14:paraId="4D84B51B" w14:textId="77777777" w:rsidR="009E22E2" w:rsidRPr="00615E2F" w:rsidRDefault="006B3D89" w:rsidP="009E22E2">
      <w:pPr>
        <w:spacing w:before="0"/>
      </w:pPr>
      <w:r>
        <w:rPr>
          <w:noProof/>
          <w:sz w:val="20"/>
        </w:rPr>
        <w:pict w14:anchorId="02D46E7F">
          <v:shape id="_x0000_s1028" type="#_x0000_t172" style="position:absolute;margin-left:29.35pt;margin-top:26.85pt;width:444pt;height:186pt;rotation:-1701831fd;z-index:-251655168;mso-wrap-edited:f" wrapcoords="21345 2090 21162 2177 20542 2613 19520 3135 18097 2177 17878 2177 17805 2613 17258 2700 16893 2961 16747 3484 16528 4877 16528 5487 15835 5313 15215 5139 15105 5661 12989 4616 12843 4877 12770 5313 12843 9232 9377 6706 9122 6968 9122 9581 8246 9494 7845 9494 7151 10103 6349 10452 5072 11061 4269 11671 3284 12106 1204 11235 949 11323 438 11758 73 13065 73 13239 73 14719 1168 17419 1350 17594 255 16810 0 16897 -36 17594 146 18552 182 18552 693 19161 730 19248 1241 19074 1824 18203 3028 18029 5655 16374 6385 17245 7516 17681 7589 17071 7589 15590 8355 14894 9268 14458 9377 14545 9523 14023 9523 13152 9997 13761 10982 13935 11420 12455 11493 11584 11420 10713 12697 12194 13682 12629 13901 12019 14449 11410 14522 11235 15689 11061 16164 10016 16309 10190 17368 10103 19301 9058 19885 8448 19958 8274 20943 7926 20980 4790 21272 3571 21600 2874 21636 2439 21345 2090" fillcolor="silver" stroked="f">
            <v:shadow color="#868686"/>
            <v:textpath style="font-family:&quot;Arial&quot;;v-text-kern:t" trim="t" fitpath="t" string="Sample Letter"/>
          </v:shape>
        </w:pict>
      </w:r>
      <w:r w:rsidR="009E22E2" w:rsidRPr="00615E2F">
        <w:rPr>
          <w:b/>
          <w:bCs/>
          <w:u w:val="single"/>
        </w:rPr>
        <w:t>Representation.</w:t>
      </w:r>
      <w:r w:rsidR="009E22E2" w:rsidRPr="00615E2F">
        <w:t xml:space="preserve">  As accredited representative of a Veteran’s organization or other service organization recognized by the Secretary of Veterans Affairs will represent you without charge.  An agent or attorney may also represent you.  However, an agent or attorney can also charge you for services performed on or after the date of a final decision by the Board of Veterans Appeal (38 U.S.C. 5904(c)).</w:t>
      </w:r>
    </w:p>
    <w:p w14:paraId="7724A958" w14:textId="77777777" w:rsidR="009E22E2" w:rsidRPr="00615E2F" w:rsidRDefault="009E22E2" w:rsidP="009E22E2">
      <w:pPr>
        <w:spacing w:before="0"/>
      </w:pPr>
    </w:p>
    <w:p w14:paraId="54817B52" w14:textId="77777777" w:rsidR="009E22E2" w:rsidRPr="00615E2F" w:rsidRDefault="009E22E2" w:rsidP="009E22E2">
      <w:pPr>
        <w:spacing w:before="0"/>
      </w:pPr>
    </w:p>
    <w:p w14:paraId="0664D747" w14:textId="77777777" w:rsidR="009E22E2" w:rsidRPr="00615E2F" w:rsidRDefault="009E22E2" w:rsidP="009E22E2">
      <w:pPr>
        <w:spacing w:before="0"/>
        <w:rPr>
          <w:b/>
          <w:bCs/>
        </w:rPr>
      </w:pPr>
      <w:r w:rsidRPr="00615E2F">
        <w:rPr>
          <w:b/>
          <w:bCs/>
        </w:rPr>
        <w:t>How Can You Contact Us?</w:t>
      </w:r>
    </w:p>
    <w:p w14:paraId="65A37424" w14:textId="77777777" w:rsidR="009E22E2" w:rsidRPr="00615E2F" w:rsidRDefault="009E22E2" w:rsidP="009E22E2">
      <w:pPr>
        <w:spacing w:before="0"/>
      </w:pPr>
    </w:p>
    <w:p w14:paraId="4AAB6F81" w14:textId="77777777" w:rsidR="009E22E2" w:rsidRPr="00615E2F" w:rsidRDefault="009E22E2" w:rsidP="009E22E2">
      <w:pPr>
        <w:spacing w:before="0"/>
      </w:pPr>
      <w:r w:rsidRPr="00615E2F">
        <w:t>You can contact us in several ways.  Please let us know your VA file number, CSS XXX XX XXXX, when you contact us.</w:t>
      </w:r>
    </w:p>
    <w:p w14:paraId="2DE18D51" w14:textId="77777777" w:rsidR="009E22E2" w:rsidRPr="00615E2F" w:rsidRDefault="009E22E2" w:rsidP="009E22E2">
      <w:pPr>
        <w:spacing w:before="0"/>
      </w:pPr>
    </w:p>
    <w:p w14:paraId="40F73404" w14:textId="77777777" w:rsidR="009E22E2" w:rsidRPr="00615E2F" w:rsidRDefault="009E22E2" w:rsidP="009E22E2">
      <w:pPr>
        <w:numPr>
          <w:ilvl w:val="0"/>
          <w:numId w:val="29"/>
        </w:numPr>
        <w:spacing w:before="0"/>
      </w:pPr>
      <w:r w:rsidRPr="00615E2F">
        <w:t>Call us at 1-800-827-1000.  If you use a Telecommunications Device for the Deaf (TDD), the number is 1–800-829-4833.</w:t>
      </w:r>
    </w:p>
    <w:p w14:paraId="66936441" w14:textId="77777777" w:rsidR="009E22E2" w:rsidRPr="00615E2F" w:rsidRDefault="009E22E2" w:rsidP="009E22E2">
      <w:pPr>
        <w:numPr>
          <w:ilvl w:val="0"/>
          <w:numId w:val="29"/>
        </w:numPr>
        <w:spacing w:before="0"/>
      </w:pPr>
      <w:r w:rsidRPr="00615E2F">
        <w:t xml:space="preserve">E-mail or visit our web site.  For specific information about your claim, you can send us an e-mail by visiting us at </w:t>
      </w:r>
      <w:hyperlink r:id="rId18" w:history="1">
        <w:r w:rsidRPr="00615E2F">
          <w:rPr>
            <w:color w:val="0000FF"/>
            <w:u w:val="single"/>
          </w:rPr>
          <w:t>http://iris.va.gov</w:t>
        </w:r>
      </w:hyperlink>
      <w:r w:rsidRPr="00615E2F">
        <w:t xml:space="preserve">.  For general information about benefits, visit our web site at </w:t>
      </w:r>
      <w:hyperlink r:id="rId19" w:history="1">
        <w:r w:rsidRPr="00615E2F">
          <w:rPr>
            <w:color w:val="0000FF"/>
            <w:u w:val="single"/>
          </w:rPr>
          <w:t>www.va.gov</w:t>
        </w:r>
      </w:hyperlink>
      <w:r w:rsidRPr="00615E2F">
        <w:t>.</w:t>
      </w:r>
    </w:p>
    <w:p w14:paraId="3F79F38B" w14:textId="77777777" w:rsidR="009E22E2" w:rsidRPr="00615E2F" w:rsidRDefault="009E22E2" w:rsidP="009E22E2">
      <w:pPr>
        <w:numPr>
          <w:ilvl w:val="0"/>
          <w:numId w:val="29"/>
        </w:numPr>
        <w:spacing w:before="0"/>
      </w:pPr>
      <w:r w:rsidRPr="00615E2F">
        <w:t>Write to us at the address at the top of this letter.</w:t>
      </w:r>
    </w:p>
    <w:p w14:paraId="448104D8" w14:textId="77777777" w:rsidR="009E22E2" w:rsidRPr="00615E2F" w:rsidRDefault="009E22E2" w:rsidP="009E22E2">
      <w:pPr>
        <w:spacing w:before="0"/>
      </w:pPr>
    </w:p>
    <w:p w14:paraId="24A3BB25" w14:textId="77777777" w:rsidR="009E22E2" w:rsidRPr="00615E2F" w:rsidRDefault="009E22E2" w:rsidP="009E22E2">
      <w:pPr>
        <w:spacing w:before="0"/>
      </w:pPr>
      <w:r w:rsidRPr="00615E2F">
        <w:t>We have enclosed information about Veterans’ service organizations and how they help you.</w:t>
      </w:r>
    </w:p>
    <w:p w14:paraId="384F4AC4" w14:textId="77777777" w:rsidR="009E22E2" w:rsidRPr="00615E2F" w:rsidRDefault="009E22E2" w:rsidP="009E22E2">
      <w:pPr>
        <w:spacing w:before="0"/>
      </w:pPr>
    </w:p>
    <w:p w14:paraId="54F41040" w14:textId="77777777" w:rsidR="009E22E2" w:rsidRPr="00615E2F" w:rsidRDefault="009E22E2" w:rsidP="009E22E2">
      <w:pPr>
        <w:spacing w:before="0"/>
      </w:pPr>
      <w:r w:rsidRPr="00615E2F">
        <w:t>Sincerely yours,</w:t>
      </w:r>
    </w:p>
    <w:p w14:paraId="3220594B" w14:textId="77777777" w:rsidR="009E22E2" w:rsidRPr="00615E2F" w:rsidRDefault="009E22E2" w:rsidP="009E22E2">
      <w:pPr>
        <w:spacing w:before="0"/>
      </w:pPr>
    </w:p>
    <w:p w14:paraId="1E0E5742" w14:textId="77777777" w:rsidR="009E22E2" w:rsidRPr="00615E2F" w:rsidRDefault="009E22E2" w:rsidP="009E22E2">
      <w:pPr>
        <w:spacing w:before="0"/>
        <w:rPr>
          <w:sz w:val="52"/>
        </w:rPr>
      </w:pPr>
      <w:r w:rsidRPr="00615E2F">
        <w:rPr>
          <w:sz w:val="52"/>
        </w:rPr>
        <w:t>J. R. Ewing</w:t>
      </w:r>
    </w:p>
    <w:p w14:paraId="27363D9E" w14:textId="77777777" w:rsidR="009E22E2" w:rsidRPr="00615E2F" w:rsidRDefault="009E22E2" w:rsidP="009E22E2">
      <w:pPr>
        <w:spacing w:before="0"/>
      </w:pPr>
      <w:r w:rsidRPr="00615E2F">
        <w:t>Veterans Service Center Manager</w:t>
      </w:r>
    </w:p>
    <w:p w14:paraId="66E6AA8A" w14:textId="77777777" w:rsidR="009E22E2" w:rsidRPr="00615E2F" w:rsidRDefault="009E22E2" w:rsidP="009E22E2">
      <w:pPr>
        <w:spacing w:before="0"/>
      </w:pPr>
    </w:p>
    <w:p w14:paraId="3A296FA9" w14:textId="77777777" w:rsidR="009E22E2" w:rsidRPr="00615E2F" w:rsidRDefault="009E22E2" w:rsidP="009E22E2">
      <w:pPr>
        <w:spacing w:before="0"/>
      </w:pPr>
    </w:p>
    <w:p w14:paraId="62AD8613" w14:textId="77777777" w:rsidR="009E22E2" w:rsidRPr="00615E2F" w:rsidRDefault="009E22E2" w:rsidP="009E22E2">
      <w:pPr>
        <w:spacing w:before="0"/>
      </w:pPr>
      <w:r w:rsidRPr="00615E2F">
        <w:t>Enclosure(s):    VA Form 21-0788(s)</w:t>
      </w:r>
    </w:p>
    <w:p w14:paraId="35FD8562" w14:textId="77777777" w:rsidR="009E22E2" w:rsidRPr="00615E2F" w:rsidRDefault="009E22E2" w:rsidP="009E22E2">
      <w:pPr>
        <w:spacing w:before="0"/>
      </w:pPr>
    </w:p>
    <w:p w14:paraId="59F2CB74" w14:textId="77777777" w:rsidR="009E22E2" w:rsidRPr="00615E2F" w:rsidRDefault="009E22E2" w:rsidP="009E22E2">
      <w:pPr>
        <w:spacing w:before="0"/>
      </w:pPr>
      <w:r w:rsidRPr="00615E2F">
        <w:t xml:space="preserve">  </w:t>
      </w:r>
    </w:p>
    <w:p w14:paraId="52740C96" w14:textId="77777777" w:rsidR="009E22E2" w:rsidRPr="00615E2F" w:rsidRDefault="009E22E2" w:rsidP="009E22E2">
      <w:pPr>
        <w:spacing w:before="0"/>
      </w:pPr>
      <w:r w:rsidRPr="00615E2F">
        <w:t xml:space="preserve">    </w:t>
      </w:r>
    </w:p>
    <w:p w14:paraId="4913C277" w14:textId="77777777" w:rsidR="009E22E2" w:rsidRPr="00615E2F" w:rsidRDefault="009E22E2" w:rsidP="009E22E2">
      <w:pPr>
        <w:spacing w:before="0"/>
      </w:pPr>
    </w:p>
    <w:p w14:paraId="16181F42" w14:textId="77777777" w:rsidR="009E22E2" w:rsidRPr="00615E2F" w:rsidRDefault="009E22E2" w:rsidP="009E22E2">
      <w:pPr>
        <w:spacing w:before="0"/>
      </w:pPr>
    </w:p>
    <w:p w14:paraId="3673DA27" w14:textId="77777777" w:rsidR="009E22E2" w:rsidRPr="00615E2F" w:rsidRDefault="009E22E2" w:rsidP="009E22E2">
      <w:pPr>
        <w:spacing w:before="0"/>
      </w:pPr>
    </w:p>
    <w:p w14:paraId="1584E655" w14:textId="77777777" w:rsidR="009E22E2" w:rsidRPr="00615E2F" w:rsidRDefault="009E22E2" w:rsidP="009E22E2">
      <w:pPr>
        <w:spacing w:before="0"/>
      </w:pPr>
      <w:r w:rsidRPr="00615E2F">
        <w:t xml:space="preserve"> </w:t>
      </w:r>
    </w:p>
    <w:p w14:paraId="26850E64" w14:textId="77777777" w:rsidR="009E22E2" w:rsidRPr="00615E2F" w:rsidRDefault="009E22E2" w:rsidP="009E22E2">
      <w:pPr>
        <w:spacing w:after="120"/>
        <w:ind w:left="360"/>
        <w:rPr>
          <w:b/>
          <w:bCs/>
          <w:sz w:val="28"/>
        </w:rPr>
      </w:pPr>
      <w:r w:rsidRPr="00615E2F">
        <w:rPr>
          <w:sz w:val="28"/>
        </w:rPr>
        <w:br w:type="page"/>
      </w:r>
    </w:p>
    <w:p w14:paraId="5985DF0E" w14:textId="77777777" w:rsidR="009E22E2" w:rsidRPr="00615E2F" w:rsidRDefault="009E22E2" w:rsidP="009E22E2">
      <w:pPr>
        <w:spacing w:after="120"/>
        <w:jc w:val="center"/>
        <w:rPr>
          <w:b/>
          <w:bCs/>
          <w:sz w:val="28"/>
        </w:rPr>
      </w:pPr>
      <w:r w:rsidRPr="00615E2F">
        <w:rPr>
          <w:b/>
          <w:bCs/>
          <w:sz w:val="32"/>
        </w:rPr>
        <w:lastRenderedPageBreak/>
        <w:t>Example of Development Letter to Claimant</w:t>
      </w:r>
    </w:p>
    <w:p w14:paraId="7FCAF5EC" w14:textId="77777777" w:rsidR="009E22E2" w:rsidRPr="00615E2F" w:rsidRDefault="009E22E2" w:rsidP="009E22E2">
      <w:pPr>
        <w:spacing w:before="0"/>
        <w:jc w:val="center"/>
        <w:rPr>
          <w:b/>
          <w:bCs/>
        </w:rPr>
      </w:pPr>
    </w:p>
    <w:p w14:paraId="284956C5" w14:textId="77777777" w:rsidR="009E22E2" w:rsidRPr="00615E2F" w:rsidRDefault="009E22E2" w:rsidP="009E22E2">
      <w:pPr>
        <w:spacing w:before="0"/>
        <w:jc w:val="center"/>
        <w:rPr>
          <w:b/>
          <w:bCs/>
        </w:rPr>
      </w:pPr>
      <w:r w:rsidRPr="00615E2F">
        <w:rPr>
          <w:b/>
          <w:bCs/>
        </w:rPr>
        <w:t>Department of Veterans Affairs</w:t>
      </w:r>
    </w:p>
    <w:p w14:paraId="20929CF5" w14:textId="77777777" w:rsidR="009E22E2" w:rsidRPr="00615E2F" w:rsidRDefault="009E22E2" w:rsidP="009E22E2">
      <w:pPr>
        <w:spacing w:before="0"/>
        <w:jc w:val="center"/>
        <w:rPr>
          <w:b/>
          <w:bCs/>
          <w:sz w:val="22"/>
        </w:rPr>
      </w:pPr>
      <w:r w:rsidRPr="00615E2F">
        <w:rPr>
          <w:b/>
          <w:bCs/>
          <w:sz w:val="22"/>
        </w:rPr>
        <w:t>Regional Office</w:t>
      </w:r>
    </w:p>
    <w:p w14:paraId="339C313B" w14:textId="77777777" w:rsidR="009E22E2" w:rsidRPr="00615E2F" w:rsidRDefault="009E22E2" w:rsidP="009E22E2">
      <w:pPr>
        <w:spacing w:before="0"/>
        <w:jc w:val="center"/>
        <w:rPr>
          <w:b/>
          <w:bCs/>
          <w:sz w:val="22"/>
        </w:rPr>
      </w:pPr>
      <w:r w:rsidRPr="00615E2F">
        <w:rPr>
          <w:b/>
          <w:bCs/>
          <w:sz w:val="22"/>
        </w:rPr>
        <w:t>3000 Patriotic Way</w:t>
      </w:r>
    </w:p>
    <w:p w14:paraId="0A197031" w14:textId="77777777" w:rsidR="009E22E2" w:rsidRPr="00615E2F" w:rsidRDefault="009E22E2" w:rsidP="009E22E2">
      <w:pPr>
        <w:spacing w:before="0"/>
        <w:jc w:val="center"/>
        <w:rPr>
          <w:b/>
          <w:bCs/>
          <w:sz w:val="22"/>
        </w:rPr>
      </w:pPr>
      <w:r w:rsidRPr="00615E2F">
        <w:rPr>
          <w:b/>
          <w:bCs/>
          <w:sz w:val="22"/>
        </w:rPr>
        <w:t>Anywhere, USA, 11111</w:t>
      </w:r>
    </w:p>
    <w:p w14:paraId="0CF1AD6B" w14:textId="77777777" w:rsidR="009E22E2" w:rsidRPr="00615E2F" w:rsidRDefault="009E22E2" w:rsidP="009E22E2">
      <w:pPr>
        <w:spacing w:before="0"/>
        <w:jc w:val="center"/>
        <w:rPr>
          <w:b/>
          <w:bCs/>
          <w:sz w:val="22"/>
        </w:rPr>
      </w:pPr>
    </w:p>
    <w:p w14:paraId="2E969C64" w14:textId="77777777" w:rsidR="009E22E2" w:rsidRPr="00615E2F" w:rsidRDefault="009E22E2" w:rsidP="009E22E2">
      <w:pPr>
        <w:spacing w:before="0"/>
        <w:jc w:val="center"/>
        <w:rPr>
          <w:b/>
          <w:bCs/>
          <w:sz w:val="22"/>
        </w:rPr>
      </w:pPr>
    </w:p>
    <w:p w14:paraId="62FA7CD8" w14:textId="77777777" w:rsidR="009E22E2" w:rsidRPr="00615E2F" w:rsidRDefault="009E22E2" w:rsidP="009E22E2">
      <w:pPr>
        <w:spacing w:before="0"/>
        <w:jc w:val="center"/>
        <w:rPr>
          <w:b/>
          <w:bCs/>
          <w:sz w:val="22"/>
        </w:rPr>
      </w:pPr>
    </w:p>
    <w:p w14:paraId="3E94667A" w14:textId="77777777" w:rsidR="009E22E2" w:rsidRPr="00615E2F" w:rsidRDefault="009E22E2" w:rsidP="009E22E2">
      <w:pPr>
        <w:spacing w:before="0"/>
        <w:jc w:val="center"/>
        <w:rPr>
          <w:b/>
          <w:bCs/>
          <w:sz w:val="22"/>
        </w:rPr>
      </w:pPr>
    </w:p>
    <w:p w14:paraId="5E2C2166" w14:textId="77777777" w:rsidR="009E22E2" w:rsidRPr="00615E2F" w:rsidRDefault="009E22E2" w:rsidP="009E22E2">
      <w:pPr>
        <w:spacing w:before="0"/>
        <w:jc w:val="center"/>
        <w:rPr>
          <w:b/>
          <w:bCs/>
          <w:sz w:val="22"/>
        </w:rPr>
      </w:pPr>
    </w:p>
    <w:tbl>
      <w:tblPr>
        <w:tblW w:w="0" w:type="auto"/>
        <w:tblLook w:val="0000" w:firstRow="0" w:lastRow="0" w:firstColumn="0" w:lastColumn="0" w:noHBand="0" w:noVBand="0"/>
      </w:tblPr>
      <w:tblGrid>
        <w:gridCol w:w="5850"/>
        <w:gridCol w:w="3726"/>
      </w:tblGrid>
      <w:tr w:rsidR="009E22E2" w:rsidRPr="00615E2F" w14:paraId="5A464115" w14:textId="77777777" w:rsidTr="00D45051">
        <w:tc>
          <w:tcPr>
            <w:tcW w:w="6138" w:type="dxa"/>
          </w:tcPr>
          <w:p w14:paraId="5E0A200B" w14:textId="77777777" w:rsidR="009E22E2" w:rsidRPr="00615E2F" w:rsidRDefault="009E22E2" w:rsidP="009E22E2">
            <w:pPr>
              <w:spacing w:before="0"/>
            </w:pPr>
            <w:r w:rsidRPr="00615E2F">
              <w:t>JAN LUMBERGH</w:t>
            </w:r>
          </w:p>
          <w:p w14:paraId="457C259B" w14:textId="77777777" w:rsidR="009E22E2" w:rsidRPr="00615E2F" w:rsidRDefault="009E22E2" w:rsidP="009E22E2">
            <w:pPr>
              <w:spacing w:before="0"/>
            </w:pPr>
            <w:r w:rsidRPr="00615E2F">
              <w:t>CUST OF</w:t>
            </w:r>
          </w:p>
          <w:p w14:paraId="46BB7C75" w14:textId="77777777" w:rsidR="009E22E2" w:rsidRPr="00615E2F" w:rsidRDefault="009E22E2" w:rsidP="009E22E2">
            <w:pPr>
              <w:spacing w:before="0"/>
            </w:pPr>
            <w:r w:rsidRPr="00615E2F">
              <w:t>BILL LUMBERGH</w:t>
            </w:r>
          </w:p>
          <w:p w14:paraId="21A2637B" w14:textId="77777777" w:rsidR="009E22E2" w:rsidRPr="00615E2F" w:rsidRDefault="009E22E2" w:rsidP="009E22E2">
            <w:pPr>
              <w:spacing w:before="0"/>
            </w:pPr>
            <w:r w:rsidRPr="00615E2F">
              <w:t>2100 FLAIR RD</w:t>
            </w:r>
          </w:p>
          <w:p w14:paraId="6DCF2A64" w14:textId="77777777" w:rsidR="009E22E2" w:rsidRPr="00615E2F" w:rsidRDefault="009E22E2" w:rsidP="009E22E2">
            <w:pPr>
              <w:spacing w:before="0"/>
            </w:pPr>
            <w:r w:rsidRPr="00615E2F">
              <w:t xml:space="preserve">SWINGLINE, USA XXXXX </w:t>
            </w:r>
          </w:p>
          <w:p w14:paraId="3F9A2DD2" w14:textId="77777777" w:rsidR="009E22E2" w:rsidRPr="00615E2F" w:rsidRDefault="009E22E2" w:rsidP="009E22E2">
            <w:pPr>
              <w:spacing w:before="0"/>
              <w:jc w:val="center"/>
              <w:rPr>
                <w:b/>
                <w:bCs/>
              </w:rPr>
            </w:pPr>
          </w:p>
          <w:p w14:paraId="18DCB5EC" w14:textId="77777777" w:rsidR="009E22E2" w:rsidRPr="00615E2F" w:rsidRDefault="009E22E2" w:rsidP="009E22E2">
            <w:pPr>
              <w:spacing w:before="0"/>
              <w:jc w:val="center"/>
              <w:rPr>
                <w:b/>
                <w:bCs/>
              </w:rPr>
            </w:pPr>
          </w:p>
        </w:tc>
        <w:tc>
          <w:tcPr>
            <w:tcW w:w="3884" w:type="dxa"/>
          </w:tcPr>
          <w:p w14:paraId="663BD009" w14:textId="77777777" w:rsidR="009E22E2" w:rsidRPr="00615E2F" w:rsidRDefault="009E22E2" w:rsidP="009E22E2">
            <w:pPr>
              <w:spacing w:before="0"/>
              <w:jc w:val="right"/>
            </w:pPr>
            <w:r w:rsidRPr="00615E2F">
              <w:t>In reply, refer to:</w:t>
            </w:r>
          </w:p>
          <w:p w14:paraId="1FA8D70B" w14:textId="77777777" w:rsidR="009E22E2" w:rsidRPr="00615E2F" w:rsidRDefault="009E22E2" w:rsidP="009E22E2">
            <w:pPr>
              <w:spacing w:before="0"/>
              <w:jc w:val="right"/>
            </w:pPr>
            <w:r w:rsidRPr="00615E2F">
              <w:t>000/XX/XX</w:t>
            </w:r>
          </w:p>
          <w:p w14:paraId="2B4E7872" w14:textId="77777777" w:rsidR="009E22E2" w:rsidRPr="00615E2F" w:rsidRDefault="009E22E2" w:rsidP="009E22E2">
            <w:pPr>
              <w:spacing w:before="0"/>
              <w:jc w:val="right"/>
            </w:pPr>
            <w:r w:rsidRPr="00615E2F">
              <w:t>File Number: XXX XX XXXX</w:t>
            </w:r>
          </w:p>
          <w:p w14:paraId="7C6F70C5" w14:textId="77777777" w:rsidR="009E22E2" w:rsidRPr="00615E2F" w:rsidRDefault="009E22E2" w:rsidP="009E22E2">
            <w:pPr>
              <w:spacing w:before="0"/>
              <w:jc w:val="right"/>
            </w:pPr>
            <w:r w:rsidRPr="00615E2F">
              <w:t xml:space="preserve">Milton Waddams </w:t>
            </w:r>
          </w:p>
        </w:tc>
      </w:tr>
    </w:tbl>
    <w:p w14:paraId="543BA4B6" w14:textId="77777777" w:rsidR="009E22E2" w:rsidRPr="00615E2F" w:rsidRDefault="009E22E2" w:rsidP="009E22E2">
      <w:pPr>
        <w:spacing w:before="0"/>
        <w:jc w:val="center"/>
        <w:rPr>
          <w:b/>
          <w:bCs/>
          <w:sz w:val="22"/>
        </w:rPr>
      </w:pPr>
    </w:p>
    <w:p w14:paraId="0F2AAB0B" w14:textId="77777777" w:rsidR="009E22E2" w:rsidRPr="00615E2F" w:rsidRDefault="009E22E2" w:rsidP="009E22E2">
      <w:pPr>
        <w:spacing w:before="0"/>
        <w:jc w:val="center"/>
        <w:rPr>
          <w:b/>
          <w:bCs/>
          <w:sz w:val="22"/>
        </w:rPr>
      </w:pPr>
    </w:p>
    <w:p w14:paraId="72F07F10" w14:textId="77777777" w:rsidR="009E22E2" w:rsidRPr="00615E2F" w:rsidRDefault="009E22E2" w:rsidP="009E22E2">
      <w:pPr>
        <w:shd w:val="clear" w:color="auto" w:fill="E0E0E0"/>
        <w:spacing w:before="0"/>
        <w:jc w:val="center"/>
        <w:rPr>
          <w:b/>
          <w:bCs/>
        </w:rPr>
      </w:pPr>
      <w:r w:rsidRPr="00615E2F">
        <w:rPr>
          <w:b/>
          <w:bCs/>
        </w:rPr>
        <w:t>IMPORTANT –reply needed</w:t>
      </w:r>
    </w:p>
    <w:p w14:paraId="0F478040" w14:textId="77777777" w:rsidR="009E22E2" w:rsidRPr="00615E2F" w:rsidRDefault="009E22E2" w:rsidP="009E22E2">
      <w:pPr>
        <w:spacing w:before="0"/>
        <w:jc w:val="center"/>
        <w:rPr>
          <w:b/>
          <w:bCs/>
          <w:sz w:val="22"/>
        </w:rPr>
      </w:pPr>
    </w:p>
    <w:p w14:paraId="450FDF42" w14:textId="77777777" w:rsidR="009E22E2" w:rsidRPr="00615E2F" w:rsidRDefault="009E22E2" w:rsidP="009E22E2">
      <w:pPr>
        <w:spacing w:before="0"/>
      </w:pPr>
      <w:r w:rsidRPr="00615E2F">
        <w:t>We received your claim for an apportionment of the Veteran’s benefits on behalf of your child, Bill.  However, we need additional information.</w:t>
      </w:r>
    </w:p>
    <w:p w14:paraId="0CF4AFCF" w14:textId="77777777" w:rsidR="009E22E2" w:rsidRPr="00615E2F" w:rsidRDefault="006B3D89" w:rsidP="009E22E2">
      <w:pPr>
        <w:spacing w:before="0"/>
      </w:pPr>
      <w:r>
        <w:rPr>
          <w:b/>
          <w:bCs/>
          <w:noProof/>
          <w:sz w:val="20"/>
        </w:rPr>
        <w:pict w14:anchorId="2A9FC2EC">
          <v:shape id="_x0000_s1029" type="#_x0000_t172" style="position:absolute;margin-left:1.7pt;margin-top:12pt;width:456pt;height:154.45pt;rotation:-1993727fd;z-index:-251654144;mso-wrap-edited:f" fillcolor="silver" stroked="f">
            <v:shadow color="#868686"/>
            <v:textpath style="font-family:&quot;Arial&quot;;v-text-kern:t" trim="t" fitpath="t" string="Sample Letter"/>
          </v:shape>
        </w:pict>
      </w:r>
    </w:p>
    <w:p w14:paraId="220960F5" w14:textId="77777777" w:rsidR="009E22E2" w:rsidRPr="00615E2F" w:rsidRDefault="009E22E2" w:rsidP="009E22E2">
      <w:pPr>
        <w:spacing w:before="0"/>
      </w:pPr>
      <w:r w:rsidRPr="00615E2F">
        <w:t>What Do We Still Need From You?</w:t>
      </w:r>
    </w:p>
    <w:p w14:paraId="5CD958CA" w14:textId="77777777" w:rsidR="009E22E2" w:rsidRPr="00615E2F" w:rsidRDefault="009E22E2" w:rsidP="009E22E2">
      <w:pPr>
        <w:spacing w:before="0"/>
      </w:pPr>
    </w:p>
    <w:p w14:paraId="193029A8" w14:textId="77777777" w:rsidR="009E22E2" w:rsidRPr="00615E2F" w:rsidRDefault="009E22E2" w:rsidP="009E22E2">
      <w:pPr>
        <w:spacing w:before="0"/>
      </w:pPr>
      <w:r w:rsidRPr="00615E2F">
        <w:t>We need additional information or evidence from you.  Please put the VA file number on the first page of every document you send us.</w:t>
      </w:r>
    </w:p>
    <w:p w14:paraId="67BAD790" w14:textId="77777777" w:rsidR="009E22E2" w:rsidRPr="00615E2F" w:rsidRDefault="009E22E2" w:rsidP="009E22E2">
      <w:pPr>
        <w:spacing w:before="0"/>
      </w:pPr>
    </w:p>
    <w:p w14:paraId="05EC9EBC" w14:textId="77777777" w:rsidR="009E22E2" w:rsidRPr="00615E2F" w:rsidRDefault="009E22E2" w:rsidP="009E22E2">
      <w:pPr>
        <w:numPr>
          <w:ilvl w:val="0"/>
          <w:numId w:val="30"/>
        </w:numPr>
        <w:spacing w:before="0"/>
      </w:pPr>
      <w:r w:rsidRPr="00615E2F">
        <w:t>Please complete and sign the enclosed VA Form 21-0788, Information Regarding Apportionment of Beneficiary’s Award, and return it to us.  You may use the enclosed copy for your records.</w:t>
      </w:r>
    </w:p>
    <w:p w14:paraId="61924998" w14:textId="77777777" w:rsidR="009E22E2" w:rsidRPr="00615E2F" w:rsidRDefault="009E22E2" w:rsidP="009E22E2">
      <w:pPr>
        <w:numPr>
          <w:ilvl w:val="0"/>
          <w:numId w:val="30"/>
        </w:numPr>
        <w:spacing w:before="0"/>
      </w:pPr>
      <w:r w:rsidRPr="00615E2F">
        <w:t>You should provide any evidence of child support, alimony, or maintenance payments being made.  Please furnish court records showing payments or arrears for the last 12 months.</w:t>
      </w:r>
    </w:p>
    <w:p w14:paraId="441E2802" w14:textId="77777777" w:rsidR="009E22E2" w:rsidRPr="00615E2F" w:rsidRDefault="009E22E2" w:rsidP="009E22E2">
      <w:pPr>
        <w:spacing w:before="0"/>
        <w:ind w:left="360"/>
      </w:pPr>
    </w:p>
    <w:p w14:paraId="53F19BC2" w14:textId="77777777" w:rsidR="009E22E2" w:rsidRPr="00615E2F" w:rsidRDefault="009E22E2" w:rsidP="009E22E2">
      <w:pPr>
        <w:spacing w:before="0"/>
        <w:ind w:left="360"/>
        <w:rPr>
          <w:b/>
          <w:bCs/>
        </w:rPr>
      </w:pPr>
      <w:r w:rsidRPr="00615E2F">
        <w:rPr>
          <w:b/>
          <w:bCs/>
        </w:rPr>
        <w:t xml:space="preserve"> Where Should You Send What We Need?</w:t>
      </w:r>
    </w:p>
    <w:p w14:paraId="76F142CE" w14:textId="77777777" w:rsidR="009E22E2" w:rsidRPr="00615E2F" w:rsidRDefault="009E22E2" w:rsidP="009E22E2">
      <w:pPr>
        <w:spacing w:before="0"/>
        <w:ind w:left="360"/>
      </w:pPr>
    </w:p>
    <w:p w14:paraId="209CD72B" w14:textId="77777777" w:rsidR="009E22E2" w:rsidRPr="00615E2F" w:rsidRDefault="009E22E2" w:rsidP="009E22E2">
      <w:pPr>
        <w:spacing w:before="0"/>
        <w:ind w:left="360"/>
      </w:pPr>
      <w:r w:rsidRPr="00615E2F">
        <w:t>Please send the requested to this address:</w:t>
      </w:r>
    </w:p>
    <w:p w14:paraId="3BF7498A" w14:textId="77777777" w:rsidR="009E22E2" w:rsidRPr="00615E2F" w:rsidRDefault="009E22E2" w:rsidP="009E22E2">
      <w:pPr>
        <w:spacing w:before="0"/>
        <w:ind w:left="360"/>
      </w:pPr>
    </w:p>
    <w:p w14:paraId="18CD0076" w14:textId="77777777" w:rsidR="009E22E2" w:rsidRPr="00615E2F" w:rsidRDefault="009E22E2" w:rsidP="009E22E2">
      <w:pPr>
        <w:spacing w:before="0"/>
        <w:ind w:left="720"/>
      </w:pPr>
      <w:r w:rsidRPr="00615E2F">
        <w:t>DEPARTMENT OF VETERANS AFFAIRS</w:t>
      </w:r>
    </w:p>
    <w:p w14:paraId="0B9773BB" w14:textId="77777777" w:rsidR="009E22E2" w:rsidRPr="00615E2F" w:rsidRDefault="009E22E2" w:rsidP="009E22E2">
      <w:pPr>
        <w:spacing w:before="0"/>
        <w:ind w:left="720"/>
      </w:pPr>
      <w:r w:rsidRPr="00615E2F">
        <w:t xml:space="preserve">REGIONAL OFFICE </w:t>
      </w:r>
    </w:p>
    <w:p w14:paraId="4C3F7DA3" w14:textId="77777777" w:rsidR="009E22E2" w:rsidRPr="00615E2F" w:rsidRDefault="009E22E2" w:rsidP="009E22E2">
      <w:pPr>
        <w:spacing w:before="0"/>
        <w:ind w:left="720"/>
      </w:pPr>
      <w:r w:rsidRPr="00615E2F">
        <w:t>3000 PATRIOT WAY</w:t>
      </w:r>
    </w:p>
    <w:p w14:paraId="3AC3B29A" w14:textId="77777777" w:rsidR="009E22E2" w:rsidRPr="00615E2F" w:rsidRDefault="009E22E2" w:rsidP="009E22E2">
      <w:pPr>
        <w:spacing w:before="0"/>
        <w:ind w:left="720"/>
      </w:pPr>
      <w:r w:rsidRPr="00615E2F">
        <w:t>ANYWHERE, USA 11111</w:t>
      </w:r>
    </w:p>
    <w:p w14:paraId="00A7965D" w14:textId="77777777" w:rsidR="009E22E2" w:rsidRPr="00615E2F" w:rsidRDefault="009E22E2" w:rsidP="009E22E2">
      <w:pPr>
        <w:spacing w:before="0"/>
        <w:ind w:left="720"/>
      </w:pPr>
    </w:p>
    <w:p w14:paraId="38402E26" w14:textId="77777777" w:rsidR="009E22E2" w:rsidRPr="00615E2F" w:rsidRDefault="009E22E2" w:rsidP="009E22E2">
      <w:pPr>
        <w:spacing w:before="0"/>
        <w:ind w:left="450"/>
        <w:rPr>
          <w:b/>
          <w:bCs/>
        </w:rPr>
      </w:pPr>
    </w:p>
    <w:p w14:paraId="113742C6" w14:textId="77777777" w:rsidR="009E22E2" w:rsidRPr="00615E2F" w:rsidRDefault="009E22E2" w:rsidP="009E22E2">
      <w:pPr>
        <w:spacing w:before="0"/>
        <w:ind w:left="450"/>
        <w:rPr>
          <w:b/>
          <w:bCs/>
        </w:rPr>
      </w:pPr>
    </w:p>
    <w:p w14:paraId="10095224" w14:textId="77777777" w:rsidR="009E22E2" w:rsidRPr="00615E2F" w:rsidRDefault="009E22E2" w:rsidP="009E22E2">
      <w:pPr>
        <w:spacing w:before="0"/>
        <w:ind w:left="450"/>
        <w:rPr>
          <w:b/>
          <w:bCs/>
        </w:rPr>
      </w:pPr>
    </w:p>
    <w:p w14:paraId="50A0E8FF" w14:textId="77777777" w:rsidR="009E22E2" w:rsidRPr="00615E2F" w:rsidRDefault="009E22E2" w:rsidP="009E22E2">
      <w:pPr>
        <w:spacing w:before="0"/>
        <w:ind w:left="450"/>
        <w:rPr>
          <w:b/>
          <w:bCs/>
          <w:sz w:val="28"/>
        </w:rPr>
      </w:pPr>
      <w:r w:rsidRPr="00615E2F">
        <w:rPr>
          <w:b/>
          <w:bCs/>
        </w:rPr>
        <w:t xml:space="preserve">What Have We Received? </w:t>
      </w:r>
    </w:p>
    <w:p w14:paraId="48176823" w14:textId="77777777" w:rsidR="009E22E2" w:rsidRPr="00615E2F" w:rsidRDefault="009E22E2" w:rsidP="009E22E2">
      <w:pPr>
        <w:spacing w:before="0"/>
        <w:ind w:left="450"/>
      </w:pPr>
    </w:p>
    <w:p w14:paraId="4502D6F7" w14:textId="77777777" w:rsidR="009E22E2" w:rsidRPr="00615E2F" w:rsidRDefault="009E22E2" w:rsidP="009E22E2">
      <w:pPr>
        <w:spacing w:before="0"/>
        <w:ind w:left="450"/>
      </w:pPr>
      <w:r w:rsidRPr="00615E2F">
        <w:t>Your claim for benefits, which was received on June 29, 2009</w:t>
      </w:r>
    </w:p>
    <w:p w14:paraId="18FD89D0" w14:textId="77777777" w:rsidR="009E22E2" w:rsidRPr="00615E2F" w:rsidRDefault="009E22E2" w:rsidP="009E22E2">
      <w:pPr>
        <w:spacing w:before="0"/>
        <w:ind w:left="450"/>
      </w:pPr>
    </w:p>
    <w:p w14:paraId="519CC05C" w14:textId="77777777" w:rsidR="009E22E2" w:rsidRPr="00615E2F" w:rsidRDefault="009E22E2" w:rsidP="009E22E2">
      <w:pPr>
        <w:spacing w:before="0"/>
        <w:ind w:left="450"/>
        <w:rPr>
          <w:b/>
          <w:bCs/>
        </w:rPr>
      </w:pPr>
    </w:p>
    <w:p w14:paraId="058C746C" w14:textId="77777777" w:rsidR="009E22E2" w:rsidRPr="00615E2F" w:rsidRDefault="009E22E2" w:rsidP="009E22E2">
      <w:pPr>
        <w:spacing w:before="0"/>
        <w:ind w:left="450"/>
        <w:rPr>
          <w:b/>
          <w:bCs/>
        </w:rPr>
      </w:pPr>
      <w:r w:rsidRPr="00615E2F">
        <w:rPr>
          <w:b/>
          <w:bCs/>
        </w:rPr>
        <w:t>How Soon Should You Send It?</w:t>
      </w:r>
    </w:p>
    <w:p w14:paraId="785B1565" w14:textId="77777777" w:rsidR="009E22E2" w:rsidRPr="00615E2F" w:rsidRDefault="009E22E2" w:rsidP="009E22E2">
      <w:pPr>
        <w:spacing w:before="0"/>
        <w:ind w:left="450"/>
        <w:rPr>
          <w:b/>
          <w:bCs/>
        </w:rPr>
      </w:pPr>
    </w:p>
    <w:p w14:paraId="5950AC71" w14:textId="77777777" w:rsidR="009E22E2" w:rsidRPr="00615E2F" w:rsidRDefault="009E22E2" w:rsidP="009E22E2">
      <w:pPr>
        <w:spacing w:before="0"/>
        <w:ind w:left="450"/>
      </w:pPr>
      <w:r w:rsidRPr="00615E2F">
        <w:t>Please send us any additional information or evidence within 60 days of the date of this letter, or w may process your claim based only on what we already have.</w:t>
      </w:r>
    </w:p>
    <w:p w14:paraId="06F44259" w14:textId="77777777" w:rsidR="009E22E2" w:rsidRPr="00615E2F" w:rsidRDefault="006B3D89" w:rsidP="009E22E2">
      <w:pPr>
        <w:spacing w:before="0"/>
        <w:ind w:left="450"/>
      </w:pPr>
      <w:r>
        <w:rPr>
          <w:b/>
          <w:bCs/>
          <w:noProof/>
          <w:sz w:val="20"/>
          <w:u w:val="single"/>
        </w:rPr>
        <w:pict w14:anchorId="4E05A7D6">
          <v:shape id="_x0000_s1030" type="#_x0000_t172" style="position:absolute;left:0;text-align:left;margin-left:17.35pt;margin-top:11.5pt;width:456pt;height:154.45pt;rotation:-1993727fd;z-index:-251653120;mso-wrap-edited:f" fillcolor="silver" stroked="f">
            <v:shadow color="#868686"/>
            <v:textpath style="font-family:&quot;Arial&quot;;v-text-kern:t" trim="t" fitpath="t" string="Sample Letter"/>
          </v:shape>
        </w:pict>
      </w:r>
    </w:p>
    <w:p w14:paraId="63A1F4E5" w14:textId="77777777" w:rsidR="009E22E2" w:rsidRPr="00615E2F" w:rsidRDefault="009E22E2" w:rsidP="009E22E2">
      <w:pPr>
        <w:spacing w:before="0"/>
        <w:ind w:left="450"/>
      </w:pPr>
      <w:r w:rsidRPr="00615E2F">
        <w:t>The requested information is essential to the determination of your apportionment claim.  You may submit evidence in person, through the mail or through your accredited representative.  Please send is the requested evidence as soon as possible preferable within 60 days, because a decision will be made at that time on the basis of the evidence of record unless extension of time is requested for good cause.</w:t>
      </w:r>
    </w:p>
    <w:p w14:paraId="573CE79B" w14:textId="77777777" w:rsidR="009E22E2" w:rsidRPr="00615E2F" w:rsidRDefault="009E22E2" w:rsidP="009E22E2">
      <w:pPr>
        <w:spacing w:before="0"/>
        <w:ind w:left="450"/>
        <w:rPr>
          <w:b/>
          <w:bCs/>
        </w:rPr>
      </w:pPr>
    </w:p>
    <w:p w14:paraId="568E0D28" w14:textId="77777777" w:rsidR="009E22E2" w:rsidRPr="00615E2F" w:rsidRDefault="009E22E2" w:rsidP="009E22E2">
      <w:pPr>
        <w:spacing w:before="0"/>
        <w:ind w:left="450"/>
      </w:pPr>
      <w:r w:rsidRPr="00615E2F">
        <w:rPr>
          <w:b/>
          <w:bCs/>
          <w:u w:val="single"/>
        </w:rPr>
        <w:t>Personal Hearing</w:t>
      </w:r>
      <w:r w:rsidRPr="00615E2F">
        <w:rPr>
          <w:b/>
          <w:bCs/>
        </w:rPr>
        <w:t xml:space="preserve">.  </w:t>
      </w:r>
      <w:r w:rsidRPr="00615E2F">
        <w:t>You can request a personal hearing to present evidence or argument on any important point in your claim.  We will arrange a time and place for the hearing.  You may bring witnesses who have personal knowledge of the circumstances.  We will consider their testimony and keep it as part of our permanent records.  We will furnish the hearing room, provide hearing officials, and prepare the transcript of the proceedings.  We cannot pay for other expenses of the hearing, since we hold a personal hearing only upon a claimant’s request.</w:t>
      </w:r>
    </w:p>
    <w:p w14:paraId="229BAE4B" w14:textId="77777777" w:rsidR="009E22E2" w:rsidRPr="00615E2F" w:rsidRDefault="009E22E2" w:rsidP="009E22E2">
      <w:pPr>
        <w:spacing w:before="0"/>
        <w:ind w:left="450"/>
      </w:pPr>
    </w:p>
    <w:p w14:paraId="497A4943" w14:textId="77777777" w:rsidR="009E22E2" w:rsidRPr="00615E2F" w:rsidRDefault="009E22E2" w:rsidP="009E22E2">
      <w:pPr>
        <w:spacing w:before="0"/>
        <w:ind w:left="450"/>
        <w:jc w:val="both"/>
      </w:pPr>
      <w:r w:rsidRPr="00615E2F">
        <w:rPr>
          <w:b/>
          <w:bCs/>
          <w:u w:val="single"/>
        </w:rPr>
        <w:t>Representation.</w:t>
      </w:r>
      <w:r w:rsidRPr="00615E2F">
        <w:t xml:space="preserve"> An accredited representative of a Veteran’s organization or other service organization recognized by the Secretary of Veterans Affairs will represent you without charge.  An agent or attorney may also represent you.  However, an agent or attorney can also charge you for services performed on or after the date of a final decision by the Board of Veterans Appeals (38 U.S.C.5904(c)).</w:t>
      </w:r>
    </w:p>
    <w:p w14:paraId="73597D42" w14:textId="77777777" w:rsidR="009E22E2" w:rsidRPr="00615E2F" w:rsidRDefault="009E22E2" w:rsidP="009E22E2">
      <w:pPr>
        <w:spacing w:before="0"/>
        <w:ind w:left="450"/>
        <w:jc w:val="both"/>
        <w:rPr>
          <w:b/>
          <w:bCs/>
          <w:u w:val="single"/>
        </w:rPr>
      </w:pPr>
    </w:p>
    <w:p w14:paraId="4B2738B9" w14:textId="77777777" w:rsidR="009E22E2" w:rsidRPr="00615E2F" w:rsidRDefault="009E22E2" w:rsidP="009E22E2">
      <w:pPr>
        <w:spacing w:before="0"/>
        <w:ind w:left="450"/>
        <w:jc w:val="both"/>
      </w:pPr>
      <w:r w:rsidRPr="00615E2F">
        <w:t>Tell us if you want someone to represent you and we will send you the necessary forms.</w:t>
      </w:r>
    </w:p>
    <w:p w14:paraId="3AB7F2B0" w14:textId="77777777" w:rsidR="009E22E2" w:rsidRPr="00615E2F" w:rsidRDefault="009E22E2" w:rsidP="009E22E2">
      <w:pPr>
        <w:spacing w:before="0"/>
        <w:ind w:left="450"/>
      </w:pPr>
    </w:p>
    <w:p w14:paraId="3DE62FD7" w14:textId="77777777" w:rsidR="009E22E2" w:rsidRPr="00615E2F" w:rsidRDefault="009E22E2" w:rsidP="009E22E2">
      <w:pPr>
        <w:spacing w:before="0"/>
        <w:ind w:left="450"/>
        <w:rPr>
          <w:b/>
          <w:bCs/>
        </w:rPr>
      </w:pPr>
    </w:p>
    <w:p w14:paraId="42C62625" w14:textId="77777777" w:rsidR="009E22E2" w:rsidRPr="00615E2F" w:rsidRDefault="009E22E2" w:rsidP="009E22E2">
      <w:pPr>
        <w:spacing w:before="0"/>
        <w:ind w:left="450"/>
        <w:rPr>
          <w:b/>
          <w:bCs/>
          <w:sz w:val="28"/>
        </w:rPr>
      </w:pPr>
      <w:r w:rsidRPr="00615E2F">
        <w:rPr>
          <w:b/>
          <w:bCs/>
          <w:sz w:val="28"/>
        </w:rPr>
        <w:t>How can you Contact Us?</w:t>
      </w:r>
    </w:p>
    <w:p w14:paraId="46B22784" w14:textId="77777777" w:rsidR="009E22E2" w:rsidRPr="00615E2F" w:rsidRDefault="009E22E2" w:rsidP="009E22E2">
      <w:pPr>
        <w:spacing w:before="0"/>
        <w:ind w:left="450"/>
        <w:rPr>
          <w:b/>
          <w:bCs/>
          <w:sz w:val="28"/>
        </w:rPr>
      </w:pPr>
    </w:p>
    <w:p w14:paraId="3BA2D722" w14:textId="77777777" w:rsidR="009E22E2" w:rsidRPr="00615E2F" w:rsidRDefault="009E22E2" w:rsidP="009E22E2">
      <w:pPr>
        <w:spacing w:before="0"/>
        <w:ind w:left="450"/>
      </w:pPr>
      <w:r w:rsidRPr="00615E2F">
        <w:t>You can contact us in several ways.  Please let us know the VA file number CSS XXX XX XXXX, when you contact us.</w:t>
      </w:r>
    </w:p>
    <w:p w14:paraId="71240791" w14:textId="77777777" w:rsidR="009E22E2" w:rsidRPr="00615E2F" w:rsidRDefault="009E22E2" w:rsidP="009E22E2">
      <w:pPr>
        <w:spacing w:before="0"/>
        <w:ind w:left="450"/>
      </w:pPr>
    </w:p>
    <w:p w14:paraId="0E434C2D" w14:textId="77777777" w:rsidR="009E22E2" w:rsidRPr="00615E2F" w:rsidRDefault="009E22E2" w:rsidP="009E22E2">
      <w:pPr>
        <w:numPr>
          <w:ilvl w:val="0"/>
          <w:numId w:val="31"/>
        </w:numPr>
        <w:spacing w:before="0"/>
      </w:pPr>
      <w:r w:rsidRPr="00615E2F">
        <w:t>Call us at 1-800-827-1000.  If you use Telecommunications Device for the Deaf (TDD)</w:t>
      </w:r>
    </w:p>
    <w:p w14:paraId="46CE0F9F" w14:textId="77777777" w:rsidR="009E22E2" w:rsidRPr="00615E2F" w:rsidRDefault="009E22E2" w:rsidP="009E22E2">
      <w:pPr>
        <w:numPr>
          <w:ilvl w:val="0"/>
          <w:numId w:val="31"/>
        </w:numPr>
        <w:spacing w:before="0"/>
      </w:pPr>
      <w:r w:rsidRPr="00615E2F">
        <w:t xml:space="preserve">Email or visit our web site.  For specific information about your claim, you can send us an e-mail by visiting us a http://iris.va.gov.  For general information about benefits, visit our web site at </w:t>
      </w:r>
      <w:hyperlink r:id="rId20" w:history="1">
        <w:r w:rsidRPr="00615E2F">
          <w:rPr>
            <w:color w:val="0000FF"/>
            <w:u w:val="single"/>
          </w:rPr>
          <w:t>www.va.gov</w:t>
        </w:r>
      </w:hyperlink>
    </w:p>
    <w:p w14:paraId="6A3A2638" w14:textId="31E75B31" w:rsidR="009E22E2" w:rsidRPr="00615E2F" w:rsidRDefault="009E22E2" w:rsidP="009E22E2">
      <w:pPr>
        <w:numPr>
          <w:ilvl w:val="0"/>
          <w:numId w:val="31"/>
        </w:numPr>
        <w:spacing w:before="0"/>
      </w:pPr>
      <w:r w:rsidRPr="00615E2F">
        <w:lastRenderedPageBreak/>
        <w:t>Write to us at the address at the top of this letter.</w:t>
      </w:r>
      <w:r w:rsidRPr="00615E2F">
        <w:rPr>
          <w:b/>
          <w:bCs/>
          <w:sz w:val="28"/>
        </w:rPr>
        <w:t xml:space="preserve">  </w:t>
      </w:r>
    </w:p>
    <w:p w14:paraId="53D91BEB" w14:textId="77777777" w:rsidR="009E22E2" w:rsidRPr="00615E2F" w:rsidRDefault="009E22E2" w:rsidP="009E22E2">
      <w:pPr>
        <w:spacing w:before="0"/>
        <w:ind w:left="450"/>
      </w:pPr>
    </w:p>
    <w:p w14:paraId="4B10DD96" w14:textId="77777777" w:rsidR="009E22E2" w:rsidRPr="00615E2F" w:rsidRDefault="009E22E2" w:rsidP="009E22E2">
      <w:pPr>
        <w:spacing w:before="0"/>
        <w:ind w:left="450"/>
      </w:pPr>
    </w:p>
    <w:p w14:paraId="6111ADD0" w14:textId="77777777" w:rsidR="009E22E2" w:rsidRPr="00615E2F" w:rsidRDefault="009E22E2" w:rsidP="009E22E2">
      <w:pPr>
        <w:spacing w:before="0"/>
        <w:ind w:left="450"/>
      </w:pPr>
      <w:r w:rsidRPr="00615E2F">
        <w:t>We are trying to decide claims as quickly as possible.  We appreciate your help.</w:t>
      </w:r>
    </w:p>
    <w:p w14:paraId="7E45FB18" w14:textId="77777777" w:rsidR="009E22E2" w:rsidRPr="00615E2F" w:rsidRDefault="009E22E2" w:rsidP="009E22E2">
      <w:pPr>
        <w:spacing w:before="0"/>
        <w:ind w:left="450"/>
      </w:pPr>
    </w:p>
    <w:p w14:paraId="5DBED58E" w14:textId="77777777" w:rsidR="009E22E2" w:rsidRPr="00615E2F" w:rsidRDefault="009E22E2" w:rsidP="009E22E2">
      <w:pPr>
        <w:spacing w:before="0"/>
        <w:ind w:left="450"/>
      </w:pPr>
      <w:r w:rsidRPr="00615E2F">
        <w:t>Sincerely yours,</w:t>
      </w:r>
    </w:p>
    <w:p w14:paraId="7D13A2F1" w14:textId="77777777" w:rsidR="009E22E2" w:rsidRPr="00615E2F" w:rsidRDefault="009E22E2" w:rsidP="009E22E2">
      <w:pPr>
        <w:spacing w:before="0"/>
        <w:ind w:left="450"/>
      </w:pPr>
    </w:p>
    <w:p w14:paraId="755EE924" w14:textId="77777777" w:rsidR="009E22E2" w:rsidRPr="00615E2F" w:rsidRDefault="009E22E2" w:rsidP="009E22E2">
      <w:pPr>
        <w:spacing w:before="0"/>
        <w:ind w:left="450"/>
        <w:rPr>
          <w:b/>
          <w:bCs/>
          <w:sz w:val="52"/>
        </w:rPr>
      </w:pPr>
      <w:r w:rsidRPr="00615E2F">
        <w:rPr>
          <w:b/>
          <w:bCs/>
          <w:sz w:val="52"/>
        </w:rPr>
        <w:t>J. R. Ewing</w:t>
      </w:r>
    </w:p>
    <w:p w14:paraId="5522F201" w14:textId="77777777" w:rsidR="009E22E2" w:rsidRPr="00615E2F" w:rsidRDefault="009E22E2" w:rsidP="009E22E2">
      <w:pPr>
        <w:spacing w:before="0"/>
        <w:ind w:left="450"/>
        <w:rPr>
          <w:b/>
          <w:bCs/>
          <w:sz w:val="28"/>
        </w:rPr>
      </w:pPr>
      <w:r w:rsidRPr="00615E2F">
        <w:t>Veterans Service Center Manager</w:t>
      </w:r>
    </w:p>
    <w:p w14:paraId="38AAE7CE" w14:textId="77777777" w:rsidR="009E22E2" w:rsidRPr="00615E2F" w:rsidRDefault="009E22E2" w:rsidP="009E22E2">
      <w:pPr>
        <w:spacing w:before="0"/>
        <w:ind w:left="450"/>
        <w:rPr>
          <w:b/>
          <w:bCs/>
          <w:sz w:val="28"/>
        </w:rPr>
      </w:pPr>
    </w:p>
    <w:p w14:paraId="0F8BA2B4" w14:textId="77777777" w:rsidR="009E22E2" w:rsidRPr="00615E2F" w:rsidRDefault="009E22E2" w:rsidP="009E22E2">
      <w:pPr>
        <w:spacing w:before="0"/>
        <w:ind w:left="450"/>
      </w:pPr>
      <w:r w:rsidRPr="00615E2F">
        <w:t>Enclosure(s):  VA Form 21-0788(2)</w:t>
      </w:r>
    </w:p>
    <w:p w14:paraId="7AED9733" w14:textId="77777777" w:rsidR="009E22E2" w:rsidRPr="00615E2F" w:rsidRDefault="009E22E2" w:rsidP="009E22E2">
      <w:pPr>
        <w:spacing w:before="0"/>
        <w:ind w:left="450"/>
        <w:rPr>
          <w:b/>
          <w:bCs/>
          <w:sz w:val="28"/>
        </w:rPr>
      </w:pPr>
      <w:r w:rsidRPr="00615E2F">
        <w:t xml:space="preserve">                       What Are Veteran’s Service Organizations and How Can They help you?</w:t>
      </w:r>
      <w:r w:rsidRPr="00615E2F">
        <w:rPr>
          <w:b/>
          <w:bCs/>
          <w:sz w:val="28"/>
        </w:rPr>
        <w:t xml:space="preserve"> </w:t>
      </w:r>
    </w:p>
    <w:p w14:paraId="07CE6822" w14:textId="77777777" w:rsidR="009E22E2" w:rsidRPr="00615E2F" w:rsidRDefault="006B3D89" w:rsidP="009E22E2">
      <w:pPr>
        <w:spacing w:before="0"/>
        <w:ind w:left="450"/>
        <w:rPr>
          <w:b/>
          <w:bCs/>
          <w:sz w:val="28"/>
        </w:rPr>
      </w:pPr>
      <w:r>
        <w:rPr>
          <w:noProof/>
          <w:sz w:val="20"/>
        </w:rPr>
        <w:pict w14:anchorId="4A048DE4">
          <v:shape id="_x0000_s1031" type="#_x0000_t172" style="position:absolute;left:0;text-align:left;margin-left:11.35pt;margin-top:12.9pt;width:456pt;height:154.45pt;rotation:-1993727fd;z-index:-251652096;mso-wrap-edited:f" fillcolor="silver" stroked="f">
            <v:shadow color="#868686"/>
            <v:textpath style="font-family:&quot;Arial&quot;;v-text-kern:t" trim="t" fitpath="t" string="Sample Letter"/>
          </v:shape>
        </w:pict>
      </w:r>
    </w:p>
    <w:p w14:paraId="147D8359" w14:textId="77777777" w:rsidR="009E22E2" w:rsidRPr="00615E2F" w:rsidRDefault="009E22E2" w:rsidP="009E22E2">
      <w:pPr>
        <w:spacing w:before="0"/>
        <w:ind w:left="450"/>
        <w:rPr>
          <w:b/>
          <w:bCs/>
          <w:sz w:val="28"/>
        </w:rPr>
      </w:pPr>
    </w:p>
    <w:p w14:paraId="2E249A24" w14:textId="77777777" w:rsidR="009E22E2" w:rsidRPr="00615E2F" w:rsidRDefault="009E22E2" w:rsidP="009E22E2">
      <w:pPr>
        <w:spacing w:before="0"/>
        <w:ind w:left="450"/>
        <w:rPr>
          <w:b/>
          <w:bCs/>
          <w:sz w:val="28"/>
        </w:rPr>
      </w:pPr>
    </w:p>
    <w:p w14:paraId="4D3A2261" w14:textId="77777777" w:rsidR="009E22E2" w:rsidRPr="00615E2F" w:rsidRDefault="009E22E2" w:rsidP="009E22E2">
      <w:pPr>
        <w:keepNext/>
        <w:widowControl w:val="0"/>
        <w:spacing w:before="200" w:after="120"/>
        <w:ind w:left="300"/>
        <w:jc w:val="center"/>
        <w:outlineLvl w:val="2"/>
        <w:rPr>
          <w:b/>
          <w:bCs/>
          <w:iCs/>
          <w:sz w:val="28"/>
        </w:rPr>
      </w:pPr>
      <w:r w:rsidRPr="00615E2F">
        <w:rPr>
          <w:b/>
          <w:bCs/>
          <w:i/>
          <w:sz w:val="28"/>
        </w:rPr>
        <w:br w:type="page"/>
      </w:r>
      <w:r w:rsidRPr="00615E2F">
        <w:rPr>
          <w:b/>
          <w:bCs/>
          <w:iCs/>
          <w:sz w:val="28"/>
        </w:rPr>
        <w:lastRenderedPageBreak/>
        <w:t>Making an Apportionment Decision</w:t>
      </w:r>
    </w:p>
    <w:p w14:paraId="4A45D222" w14:textId="40AFA4CA" w:rsidR="009E22E2" w:rsidRPr="00615E2F" w:rsidRDefault="009E22E2" w:rsidP="009E22E2">
      <w:pPr>
        <w:spacing w:before="0"/>
        <w:jc w:val="center"/>
        <w:rPr>
          <w:b/>
          <w:bCs/>
          <w:sz w:val="28"/>
        </w:rPr>
      </w:pPr>
      <w:r w:rsidRPr="00615E2F">
        <w:rPr>
          <w:b/>
          <w:bCs/>
          <w:noProof/>
          <w:sz w:val="28"/>
        </w:rPr>
        <w:drawing>
          <wp:inline distT="0" distB="0" distL="0" distR="0" wp14:anchorId="222077E0" wp14:editId="106D0042">
            <wp:extent cx="1438275" cy="1143000"/>
            <wp:effectExtent l="0" t="0" r="9525" b="0"/>
            <wp:docPr id="6" name="Picture 6" descr="j042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248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8275" cy="1143000"/>
                    </a:xfrm>
                    <a:prstGeom prst="rect">
                      <a:avLst/>
                    </a:prstGeom>
                    <a:noFill/>
                    <a:ln>
                      <a:noFill/>
                    </a:ln>
                  </pic:spPr>
                </pic:pic>
              </a:graphicData>
            </a:graphic>
          </wp:inline>
        </w:drawing>
      </w:r>
    </w:p>
    <w:p w14:paraId="739B3598" w14:textId="77777777" w:rsidR="009E22E2" w:rsidRPr="00615E2F" w:rsidRDefault="009E22E2" w:rsidP="009E22E2">
      <w:pPr>
        <w:spacing w:before="0"/>
        <w:rPr>
          <w:sz w:val="20"/>
        </w:rPr>
      </w:pPr>
    </w:p>
    <w:p w14:paraId="246400DB" w14:textId="77777777" w:rsidR="009E22E2" w:rsidRPr="00615E2F" w:rsidRDefault="009E22E2" w:rsidP="009E22E2">
      <w:pPr>
        <w:spacing w:before="0"/>
        <w:rPr>
          <w:sz w:val="28"/>
        </w:rPr>
      </w:pPr>
      <w:r w:rsidRPr="00615E2F">
        <w:rPr>
          <w:sz w:val="28"/>
        </w:rPr>
        <w:t>When development is completed or the 65-day control period expires, whichever is later, prepare the apportionment decision based on an evaluation of the evidence of record.</w:t>
      </w:r>
    </w:p>
    <w:p w14:paraId="2B8195F8" w14:textId="77777777" w:rsidR="009E22E2" w:rsidRPr="00615E2F" w:rsidRDefault="009E22E2" w:rsidP="009E22E2">
      <w:pPr>
        <w:spacing w:before="0"/>
        <w:rPr>
          <w:sz w:val="28"/>
        </w:rPr>
      </w:pPr>
    </w:p>
    <w:p w14:paraId="25631EB7" w14:textId="77777777" w:rsidR="009E22E2" w:rsidRPr="00615E2F" w:rsidRDefault="009E22E2" w:rsidP="009E22E2">
      <w:pPr>
        <w:spacing w:before="0"/>
      </w:pPr>
    </w:p>
    <w:p w14:paraId="669E213A" w14:textId="77777777" w:rsidR="009E22E2" w:rsidRPr="00615E2F" w:rsidRDefault="009E22E2" w:rsidP="009E22E2">
      <w:pPr>
        <w:spacing w:before="0"/>
        <w:jc w:val="both"/>
        <w:rPr>
          <w:b/>
          <w:bCs/>
          <w:sz w:val="28"/>
        </w:rPr>
      </w:pPr>
      <w:r w:rsidRPr="00615E2F">
        <w:rPr>
          <w:b/>
          <w:bCs/>
          <w:sz w:val="28"/>
        </w:rPr>
        <w:t>Disclosing Information to the Primary Beneficiary and or Claimant</w:t>
      </w:r>
    </w:p>
    <w:p w14:paraId="5B6DAA9A" w14:textId="77777777" w:rsidR="009E22E2" w:rsidRPr="00615E2F" w:rsidRDefault="009E22E2" w:rsidP="009E22E2">
      <w:pPr>
        <w:spacing w:before="0"/>
        <w:ind w:left="450"/>
        <w:jc w:val="center"/>
      </w:pPr>
    </w:p>
    <w:p w14:paraId="1936AB71" w14:textId="77777777" w:rsidR="009E22E2" w:rsidRPr="00615E2F" w:rsidRDefault="009E22E2" w:rsidP="009E22E2">
      <w:pPr>
        <w:overflowPunct/>
        <w:autoSpaceDE/>
        <w:autoSpaceDN/>
        <w:adjustRightInd/>
        <w:spacing w:before="100" w:beforeAutospacing="1" w:after="100" w:afterAutospacing="1"/>
        <w:rPr>
          <w:rFonts w:eastAsia="Arial Unicode MS"/>
          <w:sz w:val="28"/>
          <w:szCs w:val="24"/>
        </w:rPr>
      </w:pPr>
      <w:r w:rsidRPr="00615E2F">
        <w:rPr>
          <w:rFonts w:eastAsia="Arial Unicode MS"/>
          <w:sz w:val="28"/>
          <w:szCs w:val="24"/>
        </w:rPr>
        <w:t>Upon request of either of the following individuals, disclose information in the claims folder that affects the payment or potential payment to a claimant for apportionment:</w:t>
      </w:r>
    </w:p>
    <w:p w14:paraId="615BCB31" w14:textId="77777777" w:rsidR="009E22E2" w:rsidRPr="00615E2F" w:rsidRDefault="009E22E2" w:rsidP="009E22E2">
      <w:pPr>
        <w:numPr>
          <w:ilvl w:val="0"/>
          <w:numId w:val="20"/>
        </w:numPr>
        <w:spacing w:before="100" w:beforeAutospacing="1" w:after="100" w:afterAutospacing="1"/>
        <w:ind w:left="1100"/>
        <w:rPr>
          <w:sz w:val="28"/>
        </w:rPr>
      </w:pPr>
      <w:r w:rsidRPr="00615E2F">
        <w:rPr>
          <w:sz w:val="28"/>
        </w:rPr>
        <w:t xml:space="preserve">The primary beneficiary, and/or </w:t>
      </w:r>
    </w:p>
    <w:p w14:paraId="198EF909" w14:textId="77777777" w:rsidR="009E22E2" w:rsidRPr="00615E2F" w:rsidRDefault="009E22E2" w:rsidP="009E22E2">
      <w:pPr>
        <w:numPr>
          <w:ilvl w:val="0"/>
          <w:numId w:val="20"/>
        </w:numPr>
        <w:spacing w:before="100" w:beforeAutospacing="1" w:after="100" w:afterAutospacing="1"/>
        <w:ind w:left="1100"/>
        <w:rPr>
          <w:sz w:val="28"/>
        </w:rPr>
      </w:pPr>
      <w:r w:rsidRPr="00615E2F">
        <w:rPr>
          <w:sz w:val="28"/>
        </w:rPr>
        <w:t xml:space="preserve">The claimant for an apportionment of the primary beneficiary's benefits. </w:t>
      </w:r>
    </w:p>
    <w:p w14:paraId="1CF486C5" w14:textId="77777777" w:rsidR="009E22E2" w:rsidRPr="00615E2F" w:rsidRDefault="009E22E2" w:rsidP="009E22E2">
      <w:pPr>
        <w:overflowPunct/>
        <w:autoSpaceDE/>
        <w:autoSpaceDN/>
        <w:adjustRightInd/>
        <w:spacing w:before="100" w:beforeAutospacing="1" w:after="100" w:afterAutospacing="1"/>
        <w:rPr>
          <w:rFonts w:eastAsia="Arial Unicode MS"/>
          <w:sz w:val="28"/>
          <w:szCs w:val="24"/>
        </w:rPr>
      </w:pPr>
      <w:r w:rsidRPr="00615E2F">
        <w:rPr>
          <w:rFonts w:eastAsia="Arial Unicode MS"/>
          <w:sz w:val="28"/>
          <w:szCs w:val="24"/>
        </w:rPr>
        <w:t>If receipt of information from Privacy Act forbids a total disclosure of correspondence or other submissions from either party to the other, separately furnish the information, which is vital to the decision to be made.</w:t>
      </w:r>
    </w:p>
    <w:p w14:paraId="6BE2E564" w14:textId="77777777" w:rsidR="009E22E2" w:rsidRPr="00615E2F" w:rsidRDefault="009E22E2" w:rsidP="009E22E2">
      <w:pPr>
        <w:overflowPunct/>
        <w:autoSpaceDE/>
        <w:autoSpaceDN/>
        <w:adjustRightInd/>
        <w:spacing w:before="100" w:beforeAutospacing="1" w:after="100" w:afterAutospacing="1"/>
        <w:rPr>
          <w:rFonts w:eastAsia="Arial Unicode MS"/>
          <w:sz w:val="28"/>
          <w:szCs w:val="24"/>
        </w:rPr>
      </w:pPr>
      <w:r w:rsidRPr="00615E2F">
        <w:rPr>
          <w:rFonts w:eastAsia="Arial Unicode MS"/>
          <w:b/>
          <w:bCs/>
          <w:i/>
          <w:iCs/>
          <w:sz w:val="28"/>
          <w:szCs w:val="24"/>
        </w:rPr>
        <w:t>Example</w:t>
      </w:r>
      <w:r w:rsidRPr="00615E2F">
        <w:rPr>
          <w:rFonts w:eastAsia="Arial Unicode MS"/>
          <w:sz w:val="28"/>
          <w:szCs w:val="24"/>
        </w:rPr>
        <w:t>: Information vital to the decision, which is to be made, will usually include disclosure of income and expenses of the parties.</w:t>
      </w:r>
    </w:p>
    <w:p w14:paraId="7A872583" w14:textId="13261064" w:rsidR="009E22E2" w:rsidRPr="00615E2F" w:rsidRDefault="009E22E2" w:rsidP="009E22E2">
      <w:pPr>
        <w:spacing w:before="0"/>
        <w:ind w:left="-180"/>
      </w:pPr>
      <w:r w:rsidRPr="00615E2F">
        <w:t xml:space="preserve"> </w:t>
      </w:r>
    </w:p>
    <w:p w14:paraId="2DB6F9EB" w14:textId="77777777" w:rsidR="009E22E2" w:rsidRPr="00615E2F" w:rsidRDefault="009E22E2" w:rsidP="009E22E2">
      <w:pPr>
        <w:spacing w:before="0"/>
        <w:ind w:left="-180"/>
      </w:pPr>
    </w:p>
    <w:p w14:paraId="5F9E726D" w14:textId="68FC467A" w:rsidR="009E22E2" w:rsidRPr="00615E2F" w:rsidRDefault="009E22E2" w:rsidP="009E22E2">
      <w:pPr>
        <w:spacing w:before="0"/>
        <w:ind w:left="-180"/>
      </w:pPr>
      <w:r w:rsidRPr="00615E2F">
        <w:rPr>
          <w:noProof/>
        </w:rPr>
        <w:lastRenderedPageBreak/>
        <w:drawing>
          <wp:inline distT="0" distB="0" distL="0" distR="0" wp14:anchorId="52A39AD3" wp14:editId="7BF91827">
            <wp:extent cx="6000750" cy="838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0750" cy="8382000"/>
                    </a:xfrm>
                    <a:prstGeom prst="rect">
                      <a:avLst/>
                    </a:prstGeom>
                    <a:noFill/>
                    <a:ln>
                      <a:noFill/>
                    </a:ln>
                  </pic:spPr>
                </pic:pic>
              </a:graphicData>
            </a:graphic>
          </wp:inline>
        </w:drawing>
      </w:r>
      <w:r w:rsidRPr="00615E2F">
        <w:br w:type="page"/>
      </w:r>
      <w:r w:rsidRPr="00615E2F">
        <w:rPr>
          <w:noProof/>
        </w:rPr>
        <w:lastRenderedPageBreak/>
        <w:drawing>
          <wp:inline distT="0" distB="0" distL="0" distR="0" wp14:anchorId="6977714F" wp14:editId="4EE0DEEC">
            <wp:extent cx="6067425" cy="6276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67425" cy="6276975"/>
                    </a:xfrm>
                    <a:prstGeom prst="rect">
                      <a:avLst/>
                    </a:prstGeom>
                    <a:noFill/>
                    <a:ln>
                      <a:noFill/>
                    </a:ln>
                  </pic:spPr>
                </pic:pic>
              </a:graphicData>
            </a:graphic>
          </wp:inline>
        </w:drawing>
      </w:r>
      <w:r w:rsidRPr="00615E2F">
        <w:br w:type="page"/>
      </w:r>
    </w:p>
    <w:p w14:paraId="5C98B96E" w14:textId="43E910CA" w:rsidR="009E22E2" w:rsidRPr="00615E2F" w:rsidRDefault="003B1B3A" w:rsidP="009E22E2">
      <w:pPr>
        <w:spacing w:before="0"/>
        <w:ind w:left="300"/>
        <w:rPr>
          <w:b/>
          <w:bCs/>
          <w:sz w:val="28"/>
        </w:rPr>
      </w:pPr>
      <w:r w:rsidRPr="00615E2F">
        <w:rPr>
          <w:rFonts w:eastAsia="Arial Unicode MS"/>
          <w:noProof/>
          <w:szCs w:val="24"/>
        </w:rPr>
        <w:lastRenderedPageBreak/>
        <mc:AlternateContent>
          <mc:Choice Requires="wps">
            <w:drawing>
              <wp:anchor distT="0" distB="0" distL="114300" distR="114300" simplePos="0" relativeHeight="251658240" behindDoc="0" locked="0" layoutInCell="1" allowOverlap="1" wp14:anchorId="2BC432CE" wp14:editId="56E54B32">
                <wp:simplePos x="0" y="0"/>
                <wp:positionH relativeFrom="column">
                  <wp:posOffset>-9525</wp:posOffset>
                </wp:positionH>
                <wp:positionV relativeFrom="paragraph">
                  <wp:posOffset>4552315</wp:posOffset>
                </wp:positionV>
                <wp:extent cx="2667000" cy="1114425"/>
                <wp:effectExtent l="76200" t="7620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114425"/>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00978039" w14:textId="77777777" w:rsidR="00B96382" w:rsidRDefault="00B96382" w:rsidP="009E22E2">
                            <w:pPr>
                              <w:tabs>
                                <w:tab w:val="right" w:pos="288"/>
                                <w:tab w:val="right" w:pos="576"/>
                                <w:tab w:val="right" w:pos="864"/>
                                <w:tab w:val="left" w:pos="1440"/>
                                <w:tab w:val="left" w:pos="2160"/>
                                <w:tab w:val="left" w:pos="2880"/>
                                <w:tab w:val="left" w:pos="3600"/>
                                <w:tab w:val="left" w:pos="4320"/>
                                <w:tab w:val="left" w:pos="5040"/>
                                <w:tab w:val="left" w:pos="5760"/>
                                <w:tab w:val="left" w:pos="6480"/>
                                <w:tab w:val="left" w:pos="7200"/>
                                <w:tab w:val="right" w:pos="7776"/>
                                <w:tab w:val="left" w:pos="7920"/>
                                <w:tab w:val="left" w:pos="8640"/>
                              </w:tabs>
                              <w:spacing w:line="240" w:lineRule="atLeast"/>
                              <w:ind w:right="1152"/>
                              <w:rPr>
                                <w:rFonts w:ascii="Arial" w:hAnsi="Arial" w:cs="Arial"/>
                              </w:rPr>
                            </w:pPr>
                            <w:r>
                              <w:rPr>
                                <w:rFonts w:ascii="Arial" w:hAnsi="Arial" w:cs="Arial"/>
                              </w:rPr>
                              <w:t>A formal memorandum for file is required for both favorable and unfavorable decisions on claims for apportionment.</w:t>
                            </w:r>
                          </w:p>
                          <w:p w14:paraId="4F1EBC02" w14:textId="77777777" w:rsidR="00B96382" w:rsidRDefault="00B96382" w:rsidP="009E22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75pt;margin-top:358.45pt;width:210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">
                <v:shadow on="t" offset="-6pt,-6pt"/>
                <v:textbox>
                  <w:txbxContent>
                    <w:p w14:paraId="00978039" w14:textId="77777777" w:rsidR="00B96382" w:rsidRDefault="00B96382" w:rsidP="009E22E2">
                      <w:pPr>
                        <w:tabs>
                          <w:tab w:val="right" w:pos="288"/>
                          <w:tab w:val="right" w:pos="576"/>
                          <w:tab w:val="right" w:pos="864"/>
                          <w:tab w:val="left" w:pos="1440"/>
                          <w:tab w:val="left" w:pos="2160"/>
                          <w:tab w:val="left" w:pos="2880"/>
                          <w:tab w:val="left" w:pos="3600"/>
                          <w:tab w:val="left" w:pos="4320"/>
                          <w:tab w:val="left" w:pos="5040"/>
                          <w:tab w:val="left" w:pos="5760"/>
                          <w:tab w:val="left" w:pos="6480"/>
                          <w:tab w:val="left" w:pos="7200"/>
                          <w:tab w:val="right" w:pos="7776"/>
                          <w:tab w:val="left" w:pos="7920"/>
                          <w:tab w:val="left" w:pos="8640"/>
                        </w:tabs>
                        <w:spacing w:line="240" w:lineRule="atLeast"/>
                        <w:ind w:right="1152"/>
                        <w:rPr>
                          <w:rFonts w:ascii="Arial" w:hAnsi="Arial" w:cs="Arial"/>
                        </w:rPr>
                      </w:pPr>
                      <w:r>
                        <w:rPr>
                          <w:rFonts w:ascii="Arial" w:hAnsi="Arial" w:cs="Arial"/>
                        </w:rPr>
                        <w:t>A formal memorandum for file is required for both favorable and unfavorable decisions on claims for apportionment.</w:t>
                      </w:r>
                    </w:p>
                    <w:p w14:paraId="4F1EBC02" w14:textId="77777777" w:rsidR="00B96382" w:rsidRDefault="00B96382" w:rsidP="009E22E2"/>
                  </w:txbxContent>
                </v:textbox>
              </v:shape>
            </w:pict>
          </mc:Fallback>
        </mc:AlternateContent>
      </w:r>
      <w:r w:rsidR="009E22E2" w:rsidRPr="00615E2F">
        <w:rPr>
          <w:noProof/>
          <w:sz w:val="28"/>
        </w:rPr>
        <w:drawing>
          <wp:inline distT="0" distB="0" distL="0" distR="0" wp14:anchorId="2642C9AE" wp14:editId="798FA60D">
            <wp:extent cx="5724525" cy="7058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4525" cy="7058025"/>
                    </a:xfrm>
                    <a:prstGeom prst="rect">
                      <a:avLst/>
                    </a:prstGeom>
                    <a:noFill/>
                    <a:ln>
                      <a:noFill/>
                    </a:ln>
                  </pic:spPr>
                </pic:pic>
              </a:graphicData>
            </a:graphic>
          </wp:inline>
        </w:drawing>
      </w:r>
    </w:p>
    <w:p w14:paraId="6A0E9823" w14:textId="30303189" w:rsidR="009E22E2" w:rsidRPr="00615E2F" w:rsidRDefault="009E22E2" w:rsidP="009E22E2">
      <w:pPr>
        <w:pBdr>
          <w:top w:val="single" w:sz="4" w:space="1" w:color="auto"/>
          <w:left w:val="single" w:sz="4" w:space="4" w:color="auto"/>
          <w:bottom w:val="single" w:sz="4" w:space="1" w:color="auto"/>
          <w:right w:val="single" w:sz="4" w:space="4" w:color="auto"/>
        </w:pBdr>
        <w:tabs>
          <w:tab w:val="left" w:pos="0"/>
        </w:tabs>
        <w:overflowPunct/>
        <w:autoSpaceDE/>
        <w:autoSpaceDN/>
        <w:adjustRightInd/>
        <w:spacing w:before="100" w:beforeAutospacing="1" w:after="100" w:afterAutospacing="1"/>
        <w:jc w:val="center"/>
        <w:rPr>
          <w:rFonts w:eastAsia="Arial Unicode MS"/>
          <w:szCs w:val="24"/>
        </w:rPr>
      </w:pPr>
      <w:r w:rsidRPr="00615E2F">
        <w:rPr>
          <w:rFonts w:eastAsia="Arial Unicode MS"/>
          <w:szCs w:val="24"/>
        </w:rPr>
        <w:t>Used to summarize the income and expense information and make a decision to grant or deny the apportionment.</w:t>
      </w:r>
    </w:p>
    <w:p w14:paraId="4CEF5520" w14:textId="77777777" w:rsidR="009E22E2" w:rsidRPr="00615E2F" w:rsidRDefault="009E22E2" w:rsidP="009E22E2">
      <w:pPr>
        <w:tabs>
          <w:tab w:val="left" w:pos="0"/>
        </w:tabs>
        <w:overflowPunct/>
        <w:autoSpaceDE/>
        <w:autoSpaceDN/>
        <w:adjustRightInd/>
        <w:spacing w:before="0"/>
        <w:jc w:val="both"/>
      </w:pPr>
      <w:r w:rsidRPr="00615E2F">
        <w:lastRenderedPageBreak/>
        <w:t xml:space="preserve">Due to the importance of administrative decisions and the fact that they are subject to review by beneficiaries and their representatives, all special apportionment decisions, are computer-generated or type-written. </w:t>
      </w:r>
    </w:p>
    <w:p w14:paraId="14A1815F" w14:textId="77777777" w:rsidR="009E22E2" w:rsidRPr="00615E2F" w:rsidRDefault="009E22E2" w:rsidP="009E22E2">
      <w:pPr>
        <w:spacing w:before="0"/>
      </w:pPr>
      <w:r w:rsidRPr="00615E2F">
        <w:br w:type="page"/>
      </w:r>
    </w:p>
    <w:p w14:paraId="12ECDDB3" w14:textId="77777777" w:rsidR="009E22E2" w:rsidRPr="00615E2F" w:rsidRDefault="009E22E2" w:rsidP="009E22E2">
      <w:pPr>
        <w:spacing w:before="0"/>
        <w:jc w:val="center"/>
        <w:rPr>
          <w:b/>
          <w:bCs/>
          <w:sz w:val="28"/>
        </w:rPr>
      </w:pPr>
    </w:p>
    <w:p w14:paraId="2401DABF" w14:textId="77777777" w:rsidR="009E22E2" w:rsidRPr="00615E2F" w:rsidRDefault="009E22E2" w:rsidP="009E22E2">
      <w:pPr>
        <w:spacing w:before="0"/>
        <w:jc w:val="center"/>
      </w:pPr>
      <w:r w:rsidRPr="00615E2F">
        <w:rPr>
          <w:b/>
          <w:bCs/>
          <w:sz w:val="28"/>
        </w:rPr>
        <w:t>Denying an Apportionment</w:t>
      </w:r>
    </w:p>
    <w:p w14:paraId="76318622" w14:textId="77777777" w:rsidR="009E22E2" w:rsidRPr="00615E2F" w:rsidRDefault="009E22E2" w:rsidP="009E22E2">
      <w:pPr>
        <w:spacing w:before="0"/>
      </w:pPr>
    </w:p>
    <w:p w14:paraId="64F3C1C2" w14:textId="101A9172" w:rsidR="009E22E2" w:rsidRPr="00615E2F" w:rsidRDefault="009E22E2" w:rsidP="009E22E2">
      <w:pPr>
        <w:spacing w:before="0"/>
        <w:jc w:val="center"/>
      </w:pPr>
      <w:r w:rsidRPr="00615E2F">
        <w:rPr>
          <w:noProof/>
        </w:rPr>
        <w:drawing>
          <wp:inline distT="0" distB="0" distL="0" distR="0" wp14:anchorId="6B3FD3DA" wp14:editId="7715884B">
            <wp:extent cx="1828800" cy="1485900"/>
            <wp:effectExtent l="0" t="0" r="0" b="0"/>
            <wp:docPr id="2" name="Picture 2" descr="j044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4404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inline>
        </w:drawing>
      </w:r>
    </w:p>
    <w:p w14:paraId="765D0F9B" w14:textId="77777777" w:rsidR="009E22E2" w:rsidRPr="00615E2F" w:rsidRDefault="009E22E2" w:rsidP="009E22E2">
      <w:pPr>
        <w:spacing w:before="0"/>
      </w:pPr>
    </w:p>
    <w:p w14:paraId="6B2CAF3B" w14:textId="77777777" w:rsidR="009E22E2" w:rsidRPr="00615E2F" w:rsidRDefault="009E22E2" w:rsidP="009E22E2">
      <w:pPr>
        <w:spacing w:before="0"/>
      </w:pPr>
      <w:r w:rsidRPr="00615E2F">
        <w:t>You may deny a claim for an apportionment for the following reasons:</w:t>
      </w:r>
    </w:p>
    <w:p w14:paraId="2C4B694A" w14:textId="77777777" w:rsidR="009E22E2" w:rsidRPr="00615E2F" w:rsidRDefault="009E22E2" w:rsidP="009E22E2">
      <w:pPr>
        <w:spacing w:before="0"/>
      </w:pPr>
    </w:p>
    <w:p w14:paraId="6413034A" w14:textId="77777777" w:rsidR="009E22E2" w:rsidRPr="00615E2F" w:rsidRDefault="009E22E2" w:rsidP="009E22E2">
      <w:pPr>
        <w:numPr>
          <w:ilvl w:val="0"/>
          <w:numId w:val="33"/>
        </w:numPr>
        <w:spacing w:before="0"/>
      </w:pPr>
      <w:r w:rsidRPr="00615E2F">
        <w:rPr>
          <w:b/>
          <w:bCs/>
          <w:u w:val="single"/>
        </w:rPr>
        <w:t>Invalid claimant.</w:t>
      </w:r>
      <w:r w:rsidRPr="00615E2F">
        <w:t xml:space="preserve">  Remember that the Veteran is not a valid claimant for apportionment (unless the Veterans is incarcerated M21-1MR.III.v.8.B.5.c).   The request must come from a dependent such as a spouse, child, or parent who qualifies as a claimant.</w:t>
      </w:r>
    </w:p>
    <w:p w14:paraId="48720BB1" w14:textId="77777777" w:rsidR="009E22E2" w:rsidRPr="00615E2F" w:rsidRDefault="009E22E2" w:rsidP="009E22E2">
      <w:pPr>
        <w:spacing w:before="0"/>
      </w:pPr>
    </w:p>
    <w:p w14:paraId="5A376F06" w14:textId="77777777" w:rsidR="009E22E2" w:rsidRPr="00615E2F" w:rsidRDefault="009E22E2" w:rsidP="009E22E2">
      <w:pPr>
        <w:numPr>
          <w:ilvl w:val="0"/>
          <w:numId w:val="33"/>
        </w:numPr>
        <w:spacing w:before="0"/>
      </w:pPr>
      <w:r w:rsidRPr="00615E2F">
        <w:rPr>
          <w:b/>
          <w:bCs/>
          <w:u w:val="single"/>
        </w:rPr>
        <w:t>No running award.</w:t>
      </w:r>
      <w:r w:rsidRPr="00615E2F">
        <w:t xml:space="preserve">  An apportionment claim would be denied if the Veteran has no running award.</w:t>
      </w:r>
    </w:p>
    <w:p w14:paraId="1BAB1E56" w14:textId="77777777" w:rsidR="009E22E2" w:rsidRPr="00615E2F" w:rsidRDefault="009E22E2" w:rsidP="009E22E2">
      <w:pPr>
        <w:spacing w:before="0"/>
      </w:pPr>
    </w:p>
    <w:p w14:paraId="0EB784F7" w14:textId="77777777" w:rsidR="009E22E2" w:rsidRPr="00615E2F" w:rsidRDefault="009E22E2" w:rsidP="009E22E2">
      <w:pPr>
        <w:numPr>
          <w:ilvl w:val="0"/>
          <w:numId w:val="33"/>
        </w:numPr>
        <w:spacing w:before="0"/>
      </w:pPr>
      <w:r w:rsidRPr="00615E2F">
        <w:rPr>
          <w:b/>
          <w:bCs/>
          <w:u w:val="single"/>
        </w:rPr>
        <w:t>Claimant’s information not received</w:t>
      </w:r>
      <w:r w:rsidRPr="00615E2F">
        <w:t xml:space="preserve">.  If the Veteran does not return his or her income and expense information, the claim is not denied.  The VSR will make a decision based on the evidence submitted.  </w:t>
      </w:r>
    </w:p>
    <w:p w14:paraId="3174A24A" w14:textId="77777777" w:rsidR="009E22E2" w:rsidRPr="00615E2F" w:rsidRDefault="009E22E2" w:rsidP="009E22E2">
      <w:pPr>
        <w:spacing w:before="0"/>
      </w:pPr>
    </w:p>
    <w:p w14:paraId="6282D150" w14:textId="77777777" w:rsidR="009E22E2" w:rsidRPr="00615E2F" w:rsidRDefault="009E22E2" w:rsidP="009E22E2">
      <w:pPr>
        <w:numPr>
          <w:ilvl w:val="0"/>
          <w:numId w:val="33"/>
        </w:numPr>
        <w:spacing w:before="0"/>
      </w:pPr>
      <w:r w:rsidRPr="00615E2F">
        <w:rPr>
          <w:b/>
          <w:bCs/>
          <w:u w:val="single"/>
        </w:rPr>
        <w:t>Sufficient support provided.</w:t>
      </w:r>
      <w:r w:rsidRPr="00615E2F">
        <w:t xml:space="preserve">  If after evaluating the income and expense information for the Veteran and the claimant, you determine that the Veteran does contribute support and the support is sufficient to the claimant, you will deny the claim for apportionment.</w:t>
      </w:r>
    </w:p>
    <w:p w14:paraId="4FA4E17F" w14:textId="77777777" w:rsidR="009E22E2" w:rsidRPr="00615E2F" w:rsidRDefault="009E22E2" w:rsidP="009E22E2">
      <w:pPr>
        <w:spacing w:before="0"/>
      </w:pPr>
    </w:p>
    <w:p w14:paraId="036BB383" w14:textId="77777777" w:rsidR="009E22E2" w:rsidRPr="00615E2F" w:rsidRDefault="009E22E2" w:rsidP="009E22E2">
      <w:pPr>
        <w:numPr>
          <w:ilvl w:val="0"/>
          <w:numId w:val="33"/>
        </w:numPr>
        <w:spacing w:before="0"/>
      </w:pPr>
      <w:r w:rsidRPr="00615E2F">
        <w:rPr>
          <w:b/>
          <w:bCs/>
          <w:u w:val="single"/>
        </w:rPr>
        <w:t>Hardship to the Veteran.</w:t>
      </w:r>
      <w:r w:rsidRPr="00615E2F">
        <w:t xml:space="preserve">  If upon receiving income and expense information from the Veteran/payee, you have calculated that apportioning any money will cause a hardship for the Veteran--deny the claim.</w:t>
      </w:r>
    </w:p>
    <w:p w14:paraId="55D24B0E" w14:textId="77777777" w:rsidR="009E22E2" w:rsidRPr="00615E2F" w:rsidRDefault="009E22E2" w:rsidP="009E22E2">
      <w:pPr>
        <w:spacing w:before="0"/>
      </w:pPr>
    </w:p>
    <w:p w14:paraId="7F964733" w14:textId="77777777" w:rsidR="009E22E2" w:rsidRPr="00615E2F" w:rsidRDefault="009E22E2" w:rsidP="009E22E2">
      <w:pPr>
        <w:spacing w:before="0"/>
        <w:rPr>
          <w:b/>
          <w:bCs/>
        </w:rPr>
      </w:pPr>
      <w:r w:rsidRPr="00615E2F">
        <w:rPr>
          <w:b/>
          <w:bCs/>
        </w:rPr>
        <w:t>Some other reasons a claim for an apportionment may be denied:</w:t>
      </w:r>
    </w:p>
    <w:p w14:paraId="43367E0B" w14:textId="77777777" w:rsidR="009E22E2" w:rsidRPr="00615E2F" w:rsidRDefault="009E22E2" w:rsidP="009E22E2">
      <w:pPr>
        <w:spacing w:before="0"/>
      </w:pPr>
    </w:p>
    <w:p w14:paraId="1C8E31E8" w14:textId="77777777" w:rsidR="009E22E2" w:rsidRPr="00615E2F" w:rsidRDefault="009E22E2" w:rsidP="009E22E2">
      <w:pPr>
        <w:numPr>
          <w:ilvl w:val="0"/>
          <w:numId w:val="34"/>
        </w:numPr>
        <w:spacing w:before="0"/>
      </w:pPr>
      <w:r w:rsidRPr="00615E2F">
        <w:t>Benefit does not permit payment of reasonable amount</w:t>
      </w:r>
    </w:p>
    <w:p w14:paraId="161D56D1" w14:textId="77777777" w:rsidR="009E22E2" w:rsidRPr="00615E2F" w:rsidRDefault="009E22E2" w:rsidP="009E22E2">
      <w:pPr>
        <w:numPr>
          <w:ilvl w:val="0"/>
          <w:numId w:val="34"/>
        </w:numPr>
        <w:spacing w:before="0"/>
      </w:pPr>
      <w:r w:rsidRPr="00615E2F">
        <w:t>Spouse guilty of infidelity</w:t>
      </w:r>
    </w:p>
    <w:p w14:paraId="7E9858FA" w14:textId="77777777" w:rsidR="009E22E2" w:rsidRPr="00615E2F" w:rsidRDefault="009E22E2" w:rsidP="009E22E2">
      <w:pPr>
        <w:numPr>
          <w:ilvl w:val="0"/>
          <w:numId w:val="34"/>
        </w:numPr>
        <w:spacing w:before="0"/>
      </w:pPr>
      <w:r w:rsidRPr="00615E2F">
        <w:t>Legal spouse lives with someone else and held himself/herself out as the spouse of another person</w:t>
      </w:r>
    </w:p>
    <w:p w14:paraId="359A72D8" w14:textId="77777777" w:rsidR="009E22E2" w:rsidRPr="00615E2F" w:rsidRDefault="009E22E2" w:rsidP="009E22E2">
      <w:pPr>
        <w:numPr>
          <w:ilvl w:val="0"/>
          <w:numId w:val="34"/>
        </w:numPr>
        <w:spacing w:before="0"/>
      </w:pPr>
      <w:r w:rsidRPr="00615E2F">
        <w:t xml:space="preserve">Child has been adopted </w:t>
      </w:r>
    </w:p>
    <w:p w14:paraId="0134A443" w14:textId="77777777" w:rsidR="009E22E2" w:rsidRPr="00615E2F" w:rsidRDefault="009E22E2" w:rsidP="009E22E2">
      <w:pPr>
        <w:numPr>
          <w:ilvl w:val="0"/>
          <w:numId w:val="34"/>
        </w:numPr>
        <w:spacing w:before="0"/>
      </w:pPr>
      <w:r w:rsidRPr="00615E2F">
        <w:t xml:space="preserve">Child enters service  </w:t>
      </w:r>
    </w:p>
    <w:p w14:paraId="5B8E3F02" w14:textId="77777777" w:rsidR="009E22E2" w:rsidRPr="00615E2F" w:rsidRDefault="009E22E2" w:rsidP="009E22E2">
      <w:pPr>
        <w:spacing w:before="0"/>
      </w:pPr>
    </w:p>
    <w:p w14:paraId="7B14110E" w14:textId="77777777" w:rsidR="009E22E2" w:rsidRPr="00615E2F" w:rsidRDefault="009E22E2" w:rsidP="009E22E2">
      <w:pPr>
        <w:spacing w:before="0"/>
      </w:pPr>
      <w:r w:rsidRPr="00615E2F">
        <w:t xml:space="preserve"> </w:t>
      </w:r>
    </w:p>
    <w:p w14:paraId="16E2456C" w14:textId="77777777" w:rsidR="00615E2F" w:rsidRDefault="00615E2F" w:rsidP="009E22E2">
      <w:pPr>
        <w:overflowPunct/>
        <w:autoSpaceDE/>
        <w:autoSpaceDN/>
        <w:adjustRightInd/>
        <w:spacing w:before="100" w:beforeAutospacing="1" w:after="100" w:afterAutospacing="1"/>
        <w:jc w:val="center"/>
        <w:rPr>
          <w:rFonts w:eastAsia="Arial Unicode MS"/>
          <w:b/>
          <w:bCs/>
          <w:sz w:val="28"/>
          <w:szCs w:val="24"/>
        </w:rPr>
      </w:pPr>
    </w:p>
    <w:p w14:paraId="5CBCAAE8" w14:textId="77777777" w:rsidR="009E22E2" w:rsidRPr="00615E2F" w:rsidRDefault="009E22E2" w:rsidP="009E22E2">
      <w:pPr>
        <w:overflowPunct/>
        <w:autoSpaceDE/>
        <w:autoSpaceDN/>
        <w:adjustRightInd/>
        <w:spacing w:before="100" w:beforeAutospacing="1" w:after="100" w:afterAutospacing="1"/>
        <w:jc w:val="center"/>
        <w:rPr>
          <w:rFonts w:eastAsia="Arial Unicode MS"/>
          <w:b/>
          <w:bCs/>
          <w:sz w:val="28"/>
          <w:szCs w:val="24"/>
        </w:rPr>
      </w:pPr>
      <w:r w:rsidRPr="00615E2F">
        <w:rPr>
          <w:rFonts w:eastAsia="Arial Unicode MS"/>
          <w:b/>
          <w:bCs/>
          <w:sz w:val="28"/>
          <w:szCs w:val="24"/>
        </w:rPr>
        <w:lastRenderedPageBreak/>
        <w:t>Granting an Apportionment</w:t>
      </w:r>
    </w:p>
    <w:p w14:paraId="4CF55C26" w14:textId="42D6E748" w:rsidR="009E22E2" w:rsidRPr="00615E2F" w:rsidRDefault="009E22E2" w:rsidP="009E22E2">
      <w:pPr>
        <w:overflowPunct/>
        <w:autoSpaceDE/>
        <w:autoSpaceDN/>
        <w:adjustRightInd/>
        <w:spacing w:before="100" w:beforeAutospacing="1" w:after="100" w:afterAutospacing="1"/>
        <w:jc w:val="center"/>
        <w:rPr>
          <w:rFonts w:eastAsia="Arial Unicode MS"/>
          <w:sz w:val="28"/>
          <w:szCs w:val="24"/>
        </w:rPr>
      </w:pPr>
      <w:r w:rsidRPr="00615E2F">
        <w:rPr>
          <w:rFonts w:eastAsia="Arial Unicode MS"/>
          <w:noProof/>
          <w:sz w:val="28"/>
          <w:szCs w:val="24"/>
        </w:rPr>
        <w:drawing>
          <wp:inline distT="0" distB="0" distL="0" distR="0" wp14:anchorId="0AAF4284" wp14:editId="2C11D2F6">
            <wp:extent cx="2066925" cy="981075"/>
            <wp:effectExtent l="0" t="0" r="9525" b="9525"/>
            <wp:docPr id="1" name="Picture 1" descr="j0439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4398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66925" cy="981075"/>
                    </a:xfrm>
                    <a:prstGeom prst="rect">
                      <a:avLst/>
                    </a:prstGeom>
                    <a:noFill/>
                    <a:ln>
                      <a:noFill/>
                    </a:ln>
                  </pic:spPr>
                </pic:pic>
              </a:graphicData>
            </a:graphic>
          </wp:inline>
        </w:drawing>
      </w:r>
    </w:p>
    <w:p w14:paraId="7BDCFDC9" w14:textId="77777777" w:rsidR="009E22E2" w:rsidRPr="00615E2F" w:rsidRDefault="009E22E2" w:rsidP="009E22E2">
      <w:pPr>
        <w:spacing w:before="0"/>
        <w:rPr>
          <w:b/>
          <w:bCs/>
        </w:rPr>
      </w:pPr>
      <w:r w:rsidRPr="00615E2F">
        <w:rPr>
          <w:b/>
          <w:bCs/>
        </w:rPr>
        <w:t>If an apportionment should be made the amount should be determined from:</w:t>
      </w:r>
    </w:p>
    <w:p w14:paraId="6800FC02" w14:textId="77777777" w:rsidR="009E22E2" w:rsidRPr="00615E2F" w:rsidRDefault="009E22E2" w:rsidP="009E22E2">
      <w:pPr>
        <w:spacing w:before="0"/>
        <w:rPr>
          <w:b/>
          <w:bCs/>
        </w:rPr>
      </w:pPr>
    </w:p>
    <w:p w14:paraId="08D0B976" w14:textId="77777777" w:rsidR="009E22E2" w:rsidRPr="00615E2F" w:rsidRDefault="009E22E2" w:rsidP="009E22E2">
      <w:pPr>
        <w:numPr>
          <w:ilvl w:val="0"/>
          <w:numId w:val="32"/>
        </w:numPr>
        <w:spacing w:before="0"/>
      </w:pPr>
      <w:r w:rsidRPr="00615E2F">
        <w:t>An equitable assessment of any hardship, or</w:t>
      </w:r>
    </w:p>
    <w:p w14:paraId="4A67AA73" w14:textId="77777777" w:rsidR="009E22E2" w:rsidRPr="00615E2F" w:rsidRDefault="009E22E2" w:rsidP="009E22E2">
      <w:pPr>
        <w:numPr>
          <w:ilvl w:val="0"/>
          <w:numId w:val="32"/>
        </w:numPr>
        <w:spacing w:before="0"/>
      </w:pPr>
      <w:r w:rsidRPr="00615E2F">
        <w:t xml:space="preserve">The claimant’s demonstrated need </w:t>
      </w:r>
    </w:p>
    <w:p w14:paraId="0602DBAB" w14:textId="77777777" w:rsidR="009E22E2" w:rsidRPr="00615E2F" w:rsidRDefault="009E22E2" w:rsidP="009E22E2">
      <w:pPr>
        <w:numPr>
          <w:ilvl w:val="0"/>
          <w:numId w:val="32"/>
        </w:numPr>
        <w:spacing w:before="0"/>
      </w:pPr>
      <w:r w:rsidRPr="00615E2F">
        <w:t>Amount of VA benefits available</w:t>
      </w:r>
    </w:p>
    <w:p w14:paraId="36B1D316" w14:textId="77777777" w:rsidR="009E22E2" w:rsidRPr="00615E2F" w:rsidRDefault="009E22E2" w:rsidP="009E22E2">
      <w:pPr>
        <w:numPr>
          <w:ilvl w:val="0"/>
          <w:numId w:val="32"/>
        </w:numPr>
        <w:spacing w:before="0"/>
      </w:pPr>
      <w:r w:rsidRPr="00615E2F">
        <w:t>Other resources and income of the primary beneficiary and the claimant</w:t>
      </w:r>
    </w:p>
    <w:p w14:paraId="5EFBD406" w14:textId="77777777" w:rsidR="009E22E2" w:rsidRPr="00615E2F" w:rsidRDefault="009E22E2" w:rsidP="009E22E2">
      <w:pPr>
        <w:numPr>
          <w:ilvl w:val="0"/>
          <w:numId w:val="32"/>
        </w:numPr>
        <w:spacing w:before="0"/>
      </w:pPr>
      <w:r w:rsidRPr="00615E2F">
        <w:t>Special needs of the primary beneficiary and the claimant.</w:t>
      </w:r>
    </w:p>
    <w:p w14:paraId="7E01CCA2" w14:textId="77777777" w:rsidR="009E22E2" w:rsidRPr="00615E2F" w:rsidRDefault="009E22E2" w:rsidP="009E22E2">
      <w:pPr>
        <w:spacing w:before="0"/>
      </w:pPr>
    </w:p>
    <w:p w14:paraId="2614569E" w14:textId="77777777" w:rsidR="009E22E2" w:rsidRPr="00615E2F" w:rsidRDefault="009E22E2" w:rsidP="009E22E2">
      <w:pPr>
        <w:spacing w:before="0"/>
      </w:pPr>
      <w:r w:rsidRPr="00615E2F">
        <w:t>Specific criteria should be considered when evaluating an apportionment claim under different benefit programs.</w:t>
      </w:r>
    </w:p>
    <w:p w14:paraId="754BB74C" w14:textId="77777777" w:rsidR="009E22E2" w:rsidRPr="00615E2F" w:rsidRDefault="009E22E2" w:rsidP="009E22E2">
      <w:pPr>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1"/>
        <w:gridCol w:w="3795"/>
      </w:tblGrid>
      <w:tr w:rsidR="009E22E2" w:rsidRPr="00615E2F" w14:paraId="5A947827" w14:textId="77777777" w:rsidTr="00D45051">
        <w:tc>
          <w:tcPr>
            <w:tcW w:w="6228" w:type="dxa"/>
            <w:shd w:val="clear" w:color="auto" w:fill="E0E0E0"/>
          </w:tcPr>
          <w:p w14:paraId="74C3DEE2" w14:textId="77777777" w:rsidR="009E22E2" w:rsidRPr="00615E2F" w:rsidRDefault="009E22E2" w:rsidP="009E22E2">
            <w:pPr>
              <w:spacing w:before="0"/>
              <w:jc w:val="center"/>
              <w:rPr>
                <w:b/>
                <w:bCs/>
                <w:sz w:val="20"/>
              </w:rPr>
            </w:pPr>
            <w:r w:rsidRPr="00615E2F">
              <w:rPr>
                <w:b/>
                <w:bCs/>
                <w:sz w:val="20"/>
              </w:rPr>
              <w:t>Benefit Program</w:t>
            </w:r>
          </w:p>
        </w:tc>
        <w:tc>
          <w:tcPr>
            <w:tcW w:w="4064" w:type="dxa"/>
            <w:shd w:val="clear" w:color="auto" w:fill="E0E0E0"/>
          </w:tcPr>
          <w:p w14:paraId="194A831C" w14:textId="77777777" w:rsidR="009E22E2" w:rsidRPr="00615E2F" w:rsidRDefault="009E22E2" w:rsidP="009E22E2">
            <w:pPr>
              <w:spacing w:before="0"/>
              <w:jc w:val="center"/>
              <w:rPr>
                <w:b/>
                <w:bCs/>
                <w:sz w:val="20"/>
              </w:rPr>
            </w:pPr>
            <w:r w:rsidRPr="00615E2F">
              <w:rPr>
                <w:b/>
                <w:bCs/>
                <w:sz w:val="20"/>
              </w:rPr>
              <w:t>Criteria</w:t>
            </w:r>
          </w:p>
        </w:tc>
      </w:tr>
      <w:tr w:rsidR="009E22E2" w:rsidRPr="00615E2F" w14:paraId="5B648EAD" w14:textId="77777777" w:rsidTr="00D45051">
        <w:tc>
          <w:tcPr>
            <w:tcW w:w="6228" w:type="dxa"/>
          </w:tcPr>
          <w:p w14:paraId="0CD245BD" w14:textId="77777777" w:rsidR="009E22E2" w:rsidRPr="00615E2F" w:rsidRDefault="009E22E2" w:rsidP="009E22E2">
            <w:pPr>
              <w:spacing w:before="0"/>
              <w:rPr>
                <w:sz w:val="20"/>
              </w:rPr>
            </w:pPr>
          </w:p>
        </w:tc>
        <w:tc>
          <w:tcPr>
            <w:tcW w:w="4064" w:type="dxa"/>
          </w:tcPr>
          <w:p w14:paraId="79CA27C4" w14:textId="77777777" w:rsidR="009E22E2" w:rsidRPr="00615E2F" w:rsidRDefault="009E22E2" w:rsidP="009E22E2">
            <w:pPr>
              <w:spacing w:before="0"/>
              <w:rPr>
                <w:sz w:val="20"/>
              </w:rPr>
            </w:pPr>
          </w:p>
        </w:tc>
      </w:tr>
      <w:tr w:rsidR="009E22E2" w:rsidRPr="00615E2F" w14:paraId="5AFB0B30" w14:textId="77777777" w:rsidTr="00D45051">
        <w:tc>
          <w:tcPr>
            <w:tcW w:w="6228" w:type="dxa"/>
          </w:tcPr>
          <w:p w14:paraId="3BC26215" w14:textId="77777777" w:rsidR="009E22E2" w:rsidRPr="00615E2F" w:rsidRDefault="009E22E2" w:rsidP="009E22E2">
            <w:pPr>
              <w:spacing w:before="0"/>
              <w:rPr>
                <w:sz w:val="20"/>
              </w:rPr>
            </w:pPr>
            <w:r w:rsidRPr="00615E2F">
              <w:rPr>
                <w:sz w:val="20"/>
              </w:rPr>
              <w:t>Compensation</w:t>
            </w:r>
          </w:p>
        </w:tc>
        <w:tc>
          <w:tcPr>
            <w:tcW w:w="4064" w:type="dxa"/>
          </w:tcPr>
          <w:p w14:paraId="2B39944D" w14:textId="77777777" w:rsidR="009E22E2" w:rsidRPr="00615E2F" w:rsidRDefault="009E22E2" w:rsidP="009E22E2">
            <w:pPr>
              <w:spacing w:before="0"/>
              <w:rPr>
                <w:sz w:val="20"/>
              </w:rPr>
            </w:pPr>
            <w:r w:rsidRPr="00615E2F">
              <w:rPr>
                <w:sz w:val="20"/>
              </w:rPr>
              <w:t>38 CFR 3.451</w:t>
            </w:r>
          </w:p>
        </w:tc>
      </w:tr>
      <w:tr w:rsidR="009E22E2" w:rsidRPr="00615E2F" w14:paraId="78BFD547" w14:textId="77777777" w:rsidTr="00D45051">
        <w:tc>
          <w:tcPr>
            <w:tcW w:w="6228" w:type="dxa"/>
          </w:tcPr>
          <w:p w14:paraId="6BE919A2" w14:textId="77777777" w:rsidR="009E22E2" w:rsidRPr="00615E2F" w:rsidRDefault="009E22E2" w:rsidP="009E22E2">
            <w:pPr>
              <w:spacing w:before="0"/>
              <w:rPr>
                <w:sz w:val="20"/>
              </w:rPr>
            </w:pPr>
            <w:r w:rsidRPr="00615E2F">
              <w:rPr>
                <w:sz w:val="20"/>
              </w:rPr>
              <w:t>Service Pension</w:t>
            </w:r>
          </w:p>
        </w:tc>
        <w:tc>
          <w:tcPr>
            <w:tcW w:w="4064" w:type="dxa"/>
          </w:tcPr>
          <w:p w14:paraId="68895CF3" w14:textId="77777777" w:rsidR="009E22E2" w:rsidRPr="00615E2F" w:rsidRDefault="009E22E2" w:rsidP="009E22E2">
            <w:pPr>
              <w:spacing w:before="0"/>
              <w:rPr>
                <w:sz w:val="20"/>
              </w:rPr>
            </w:pPr>
            <w:r w:rsidRPr="00615E2F">
              <w:rPr>
                <w:sz w:val="20"/>
              </w:rPr>
              <w:t>38 CFR 3.453</w:t>
            </w:r>
          </w:p>
        </w:tc>
      </w:tr>
      <w:tr w:rsidR="009E22E2" w:rsidRPr="00615E2F" w14:paraId="681880D5" w14:textId="77777777" w:rsidTr="00D45051">
        <w:tc>
          <w:tcPr>
            <w:tcW w:w="6228" w:type="dxa"/>
          </w:tcPr>
          <w:p w14:paraId="7266006C" w14:textId="77777777" w:rsidR="009E22E2" w:rsidRPr="00615E2F" w:rsidRDefault="009E22E2" w:rsidP="009E22E2">
            <w:pPr>
              <w:spacing w:before="0"/>
              <w:rPr>
                <w:sz w:val="20"/>
              </w:rPr>
            </w:pPr>
            <w:r w:rsidRPr="00615E2F">
              <w:rPr>
                <w:sz w:val="20"/>
              </w:rPr>
              <w:t>Death Pension</w:t>
            </w:r>
          </w:p>
        </w:tc>
        <w:tc>
          <w:tcPr>
            <w:tcW w:w="4064" w:type="dxa"/>
          </w:tcPr>
          <w:p w14:paraId="4E2B2432" w14:textId="77777777" w:rsidR="009E22E2" w:rsidRPr="00615E2F" w:rsidRDefault="009E22E2" w:rsidP="009E22E2">
            <w:pPr>
              <w:spacing w:before="0"/>
              <w:rPr>
                <w:sz w:val="20"/>
              </w:rPr>
            </w:pPr>
            <w:r w:rsidRPr="00615E2F">
              <w:rPr>
                <w:sz w:val="20"/>
              </w:rPr>
              <w:t>38 CFR 3.453 &amp; 38 CFR 3.460</w:t>
            </w:r>
          </w:p>
        </w:tc>
      </w:tr>
      <w:tr w:rsidR="009E22E2" w:rsidRPr="00615E2F" w14:paraId="18BA37FE" w14:textId="77777777" w:rsidTr="00D45051">
        <w:tc>
          <w:tcPr>
            <w:tcW w:w="6228" w:type="dxa"/>
          </w:tcPr>
          <w:p w14:paraId="0F135016" w14:textId="77777777" w:rsidR="009E22E2" w:rsidRPr="00615E2F" w:rsidRDefault="009E22E2" w:rsidP="009E22E2">
            <w:pPr>
              <w:spacing w:before="0"/>
              <w:rPr>
                <w:sz w:val="20"/>
              </w:rPr>
            </w:pPr>
            <w:r w:rsidRPr="00615E2F">
              <w:rPr>
                <w:sz w:val="20"/>
              </w:rPr>
              <w:t>Live Pension</w:t>
            </w:r>
          </w:p>
        </w:tc>
        <w:tc>
          <w:tcPr>
            <w:tcW w:w="4064" w:type="dxa"/>
          </w:tcPr>
          <w:p w14:paraId="72F41443" w14:textId="77777777" w:rsidR="009E22E2" w:rsidRPr="00615E2F" w:rsidRDefault="009E22E2" w:rsidP="009E22E2">
            <w:pPr>
              <w:spacing w:before="0"/>
              <w:rPr>
                <w:sz w:val="20"/>
              </w:rPr>
            </w:pPr>
            <w:r w:rsidRPr="00615E2F">
              <w:rPr>
                <w:sz w:val="20"/>
              </w:rPr>
              <w:t>38 CFR 3.450 or 38 CFR 3.451</w:t>
            </w:r>
          </w:p>
        </w:tc>
      </w:tr>
      <w:tr w:rsidR="009E22E2" w:rsidRPr="00615E2F" w14:paraId="3F040F48" w14:textId="77777777" w:rsidTr="00D45051">
        <w:tc>
          <w:tcPr>
            <w:tcW w:w="6228" w:type="dxa"/>
          </w:tcPr>
          <w:p w14:paraId="3B02C318" w14:textId="77777777" w:rsidR="009E22E2" w:rsidRPr="00615E2F" w:rsidRDefault="009E22E2" w:rsidP="009E22E2">
            <w:pPr>
              <w:spacing w:before="0"/>
              <w:rPr>
                <w:sz w:val="20"/>
              </w:rPr>
            </w:pPr>
            <w:r w:rsidRPr="00615E2F">
              <w:rPr>
                <w:sz w:val="20"/>
              </w:rPr>
              <w:t>DIC</w:t>
            </w:r>
          </w:p>
        </w:tc>
        <w:tc>
          <w:tcPr>
            <w:tcW w:w="4064" w:type="dxa"/>
          </w:tcPr>
          <w:p w14:paraId="740355EB" w14:textId="77777777" w:rsidR="009E22E2" w:rsidRPr="00615E2F" w:rsidRDefault="009E22E2" w:rsidP="009E22E2">
            <w:pPr>
              <w:spacing w:before="0"/>
              <w:rPr>
                <w:sz w:val="20"/>
              </w:rPr>
            </w:pPr>
            <w:r w:rsidRPr="00615E2F">
              <w:rPr>
                <w:sz w:val="20"/>
              </w:rPr>
              <w:t>38 CFR 3.461(b)(1)</w:t>
            </w:r>
          </w:p>
        </w:tc>
      </w:tr>
      <w:tr w:rsidR="009E22E2" w:rsidRPr="00615E2F" w14:paraId="3EED1F38" w14:textId="77777777" w:rsidTr="00D45051">
        <w:tc>
          <w:tcPr>
            <w:tcW w:w="6228" w:type="dxa"/>
          </w:tcPr>
          <w:p w14:paraId="19CB2130" w14:textId="77777777" w:rsidR="009E22E2" w:rsidRPr="00615E2F" w:rsidRDefault="009E22E2" w:rsidP="009E22E2">
            <w:pPr>
              <w:spacing w:before="0"/>
              <w:rPr>
                <w:sz w:val="20"/>
              </w:rPr>
            </w:pPr>
            <w:r w:rsidRPr="00615E2F">
              <w:rPr>
                <w:sz w:val="20"/>
              </w:rPr>
              <w:t>Live Pension adjusted for a hospitalized or incompetent Veteran</w:t>
            </w:r>
          </w:p>
        </w:tc>
        <w:tc>
          <w:tcPr>
            <w:tcW w:w="4064" w:type="dxa"/>
          </w:tcPr>
          <w:p w14:paraId="20C4F4B9" w14:textId="77777777" w:rsidR="009E22E2" w:rsidRPr="00615E2F" w:rsidRDefault="009E22E2" w:rsidP="009E22E2">
            <w:pPr>
              <w:spacing w:before="0"/>
              <w:rPr>
                <w:sz w:val="20"/>
              </w:rPr>
            </w:pPr>
            <w:r w:rsidRPr="00615E2F">
              <w:rPr>
                <w:sz w:val="20"/>
              </w:rPr>
              <w:t>38 CFR 3.454</w:t>
            </w:r>
          </w:p>
        </w:tc>
      </w:tr>
    </w:tbl>
    <w:p w14:paraId="29D38229" w14:textId="77777777" w:rsidR="009E22E2" w:rsidRPr="00615E2F" w:rsidRDefault="009E22E2" w:rsidP="009E22E2">
      <w:pPr>
        <w:spacing w:before="0"/>
        <w:rPr>
          <w:sz w:val="20"/>
        </w:rPr>
      </w:pPr>
    </w:p>
    <w:p w14:paraId="32351811" w14:textId="77777777" w:rsidR="009E22E2" w:rsidRPr="00615E2F" w:rsidRDefault="009E22E2" w:rsidP="009E22E2">
      <w:pPr>
        <w:overflowPunct/>
        <w:autoSpaceDE/>
        <w:autoSpaceDN/>
        <w:adjustRightInd/>
        <w:spacing w:before="100" w:beforeAutospacing="1" w:after="100" w:afterAutospacing="1"/>
        <w:rPr>
          <w:rFonts w:eastAsia="Arial Unicode MS"/>
          <w:szCs w:val="24"/>
        </w:rPr>
      </w:pPr>
      <w:r w:rsidRPr="00615E2F">
        <w:rPr>
          <w:rFonts w:eastAsia="Arial Unicode MS"/>
          <w:szCs w:val="24"/>
        </w:rPr>
        <w:t xml:space="preserve">Once a decision has been made to grant an apportionment, you will prepare the notification letter to inform the Veteran and claimant of the decision to grant the award.  </w:t>
      </w:r>
    </w:p>
    <w:p w14:paraId="39E90E5B" w14:textId="77777777" w:rsidR="009E22E2" w:rsidRPr="00615E2F" w:rsidRDefault="009E22E2" w:rsidP="009E22E2">
      <w:pPr>
        <w:overflowPunct/>
        <w:autoSpaceDE/>
        <w:autoSpaceDN/>
        <w:adjustRightInd/>
        <w:spacing w:before="0"/>
        <w:rPr>
          <w:rFonts w:eastAsia="Arial Unicode MS"/>
          <w:szCs w:val="24"/>
        </w:rPr>
      </w:pPr>
      <w:r w:rsidRPr="00615E2F">
        <w:rPr>
          <w:rFonts w:eastAsia="Arial Unicode MS"/>
          <w:szCs w:val="24"/>
        </w:rPr>
        <w:t>Grant letters should contain the following:</w:t>
      </w:r>
    </w:p>
    <w:p w14:paraId="3CD88C28" w14:textId="77777777" w:rsidR="009E22E2" w:rsidRPr="00615E2F" w:rsidRDefault="009E22E2" w:rsidP="009E22E2">
      <w:pPr>
        <w:overflowPunct/>
        <w:autoSpaceDE/>
        <w:autoSpaceDN/>
        <w:adjustRightInd/>
        <w:spacing w:before="0"/>
        <w:rPr>
          <w:rFonts w:eastAsia="Arial Unicode MS"/>
          <w:szCs w:val="24"/>
        </w:rPr>
      </w:pPr>
    </w:p>
    <w:p w14:paraId="5A859EDD" w14:textId="77777777" w:rsidR="009E22E2" w:rsidRPr="00615E2F" w:rsidRDefault="009E22E2" w:rsidP="009E22E2">
      <w:pPr>
        <w:numPr>
          <w:ilvl w:val="0"/>
          <w:numId w:val="35"/>
        </w:numPr>
        <w:overflowPunct/>
        <w:autoSpaceDE/>
        <w:autoSpaceDN/>
        <w:adjustRightInd/>
        <w:spacing w:before="0"/>
        <w:rPr>
          <w:rFonts w:eastAsia="Arial Unicode MS"/>
          <w:szCs w:val="24"/>
        </w:rPr>
      </w:pPr>
      <w:r w:rsidRPr="00615E2F">
        <w:rPr>
          <w:rFonts w:eastAsia="Arial Unicode MS"/>
          <w:szCs w:val="24"/>
        </w:rPr>
        <w:t>Amount to be apportioned to each individual</w:t>
      </w:r>
    </w:p>
    <w:p w14:paraId="532C774D" w14:textId="77777777" w:rsidR="009E22E2" w:rsidRPr="00615E2F" w:rsidRDefault="009E22E2" w:rsidP="009E22E2">
      <w:pPr>
        <w:numPr>
          <w:ilvl w:val="0"/>
          <w:numId w:val="35"/>
        </w:numPr>
        <w:overflowPunct/>
        <w:autoSpaceDE/>
        <w:autoSpaceDN/>
        <w:adjustRightInd/>
        <w:spacing w:before="0"/>
        <w:rPr>
          <w:rFonts w:eastAsia="Arial Unicode MS"/>
          <w:szCs w:val="24"/>
        </w:rPr>
      </w:pPr>
      <w:r w:rsidRPr="00615E2F">
        <w:rPr>
          <w:rFonts w:eastAsia="Arial Unicode MS"/>
          <w:szCs w:val="24"/>
        </w:rPr>
        <w:t xml:space="preserve">Effective date of award </w:t>
      </w:r>
    </w:p>
    <w:p w14:paraId="6BE997D7" w14:textId="77777777" w:rsidR="009E22E2" w:rsidRPr="00615E2F" w:rsidRDefault="009E22E2" w:rsidP="009E22E2">
      <w:pPr>
        <w:numPr>
          <w:ilvl w:val="0"/>
          <w:numId w:val="35"/>
        </w:numPr>
        <w:overflowPunct/>
        <w:autoSpaceDE/>
        <w:autoSpaceDN/>
        <w:adjustRightInd/>
        <w:spacing w:before="0"/>
        <w:rPr>
          <w:rFonts w:eastAsia="Arial Unicode MS"/>
          <w:szCs w:val="24"/>
        </w:rPr>
      </w:pPr>
      <w:r w:rsidRPr="00615E2F">
        <w:rPr>
          <w:rFonts w:eastAsia="Arial Unicode MS"/>
          <w:szCs w:val="24"/>
        </w:rPr>
        <w:t xml:space="preserve">Reminder to keep VA informed of any changes on status of the person or persons for whom the benefits are authorized to avoid an overpayment </w:t>
      </w:r>
    </w:p>
    <w:p w14:paraId="7B730F42" w14:textId="77777777" w:rsidR="009E22E2" w:rsidRPr="00615E2F" w:rsidRDefault="009E22E2" w:rsidP="009E22E2">
      <w:pPr>
        <w:numPr>
          <w:ilvl w:val="0"/>
          <w:numId w:val="35"/>
        </w:numPr>
        <w:overflowPunct/>
        <w:autoSpaceDE/>
        <w:autoSpaceDN/>
        <w:adjustRightInd/>
        <w:spacing w:before="0"/>
        <w:rPr>
          <w:rFonts w:eastAsia="Arial Unicode MS"/>
          <w:szCs w:val="24"/>
        </w:rPr>
      </w:pPr>
      <w:r w:rsidRPr="00615E2F">
        <w:rPr>
          <w:rFonts w:eastAsia="Arial Unicode MS"/>
          <w:szCs w:val="24"/>
        </w:rPr>
        <w:t>Appeal Rights</w:t>
      </w:r>
    </w:p>
    <w:p w14:paraId="081D566F" w14:textId="77777777" w:rsidR="009E22E2" w:rsidRPr="00615E2F" w:rsidRDefault="009E22E2" w:rsidP="009E22E2">
      <w:pPr>
        <w:overflowPunct/>
        <w:autoSpaceDE/>
        <w:autoSpaceDN/>
        <w:adjustRightInd/>
        <w:spacing w:before="100" w:beforeAutospacing="1" w:after="100" w:afterAutospacing="1"/>
        <w:rPr>
          <w:rFonts w:eastAsia="Arial Unicode MS"/>
          <w:b/>
          <w:bCs/>
          <w:sz w:val="32"/>
          <w:szCs w:val="24"/>
        </w:rPr>
      </w:pPr>
    </w:p>
    <w:p w14:paraId="688992C0" w14:textId="77777777" w:rsidR="009E22E2" w:rsidRPr="00615E2F" w:rsidRDefault="009E22E2" w:rsidP="009E22E2">
      <w:pPr>
        <w:overflowPunct/>
        <w:autoSpaceDE/>
        <w:autoSpaceDN/>
        <w:adjustRightInd/>
        <w:spacing w:before="100" w:beforeAutospacing="1" w:after="100" w:afterAutospacing="1"/>
        <w:rPr>
          <w:rFonts w:eastAsia="Arial Unicode MS"/>
          <w:b/>
          <w:bCs/>
          <w:sz w:val="32"/>
          <w:szCs w:val="24"/>
        </w:rPr>
      </w:pPr>
    </w:p>
    <w:p w14:paraId="4F7C5249" w14:textId="77777777" w:rsidR="00ED22BD" w:rsidRPr="00615E2F" w:rsidRDefault="00ED22BD" w:rsidP="009E22E2">
      <w:pPr>
        <w:spacing w:before="0"/>
        <w:jc w:val="center"/>
        <w:rPr>
          <w:b/>
          <w:bCs/>
          <w:sz w:val="28"/>
        </w:rPr>
      </w:pPr>
    </w:p>
    <w:p w14:paraId="0E71B85D" w14:textId="77777777" w:rsidR="009E22E2" w:rsidRPr="00615E2F" w:rsidRDefault="009E22E2" w:rsidP="009E22E2">
      <w:pPr>
        <w:spacing w:before="0"/>
        <w:jc w:val="center"/>
        <w:rPr>
          <w:b/>
          <w:bCs/>
          <w:sz w:val="28"/>
        </w:rPr>
      </w:pPr>
      <w:r w:rsidRPr="00615E2F">
        <w:rPr>
          <w:b/>
          <w:bCs/>
          <w:sz w:val="28"/>
        </w:rPr>
        <w:lastRenderedPageBreak/>
        <w:t>Practical Exercise #1</w:t>
      </w:r>
    </w:p>
    <w:p w14:paraId="3BBA7950" w14:textId="77777777" w:rsidR="009E22E2" w:rsidRPr="00615E2F" w:rsidRDefault="009E22E2" w:rsidP="009E22E2">
      <w:pPr>
        <w:spacing w:before="0"/>
        <w:jc w:val="center"/>
        <w:rPr>
          <w:b/>
          <w:bCs/>
          <w:sz w:val="28"/>
        </w:rPr>
      </w:pPr>
    </w:p>
    <w:p w14:paraId="7BCCCE5F" w14:textId="77777777" w:rsidR="009E22E2" w:rsidRPr="00615E2F" w:rsidRDefault="009E22E2" w:rsidP="009E22E2">
      <w:pPr>
        <w:spacing w:before="0"/>
        <w:jc w:val="center"/>
        <w:rPr>
          <w:b/>
          <w:bCs/>
          <w:sz w:val="28"/>
        </w:rPr>
      </w:pPr>
      <w:r w:rsidRPr="00615E2F">
        <w:rPr>
          <w:b/>
          <w:bCs/>
          <w:sz w:val="28"/>
        </w:rPr>
        <w:t>Scenario #1</w:t>
      </w:r>
    </w:p>
    <w:p w14:paraId="7B160A52" w14:textId="77777777" w:rsidR="009E22E2" w:rsidRPr="00615E2F" w:rsidRDefault="009E22E2" w:rsidP="009E22E2">
      <w:pPr>
        <w:spacing w:before="0"/>
        <w:rPr>
          <w:sz w:val="20"/>
        </w:rPr>
      </w:pPr>
    </w:p>
    <w:p w14:paraId="10B7E5C1" w14:textId="3A8507B4" w:rsidR="009E22E2" w:rsidRPr="00256624" w:rsidRDefault="009E22E2" w:rsidP="009E22E2">
      <w:pPr>
        <w:spacing w:before="0"/>
        <w:rPr>
          <w:szCs w:val="24"/>
        </w:rPr>
      </w:pPr>
      <w:r w:rsidRPr="00256624">
        <w:rPr>
          <w:szCs w:val="24"/>
        </w:rPr>
        <w:t>On June 29, 20</w:t>
      </w:r>
      <w:r w:rsidR="00BF448E" w:rsidRPr="00256624">
        <w:rPr>
          <w:szCs w:val="24"/>
        </w:rPr>
        <w:t>15</w:t>
      </w:r>
      <w:r w:rsidRPr="00256624">
        <w:rPr>
          <w:szCs w:val="24"/>
        </w:rPr>
        <w:t>, the custodian of the Veteran’s child Jan Lumbergh, submitted a request for an apportionment of the Veteran’s VA compensation award</w:t>
      </w:r>
      <w:r w:rsidR="00BF448E" w:rsidRPr="00256624">
        <w:rPr>
          <w:szCs w:val="24"/>
        </w:rPr>
        <w:t xml:space="preserve"> on VA Form 21-0788</w:t>
      </w:r>
      <w:r w:rsidRPr="00256624">
        <w:rPr>
          <w:szCs w:val="24"/>
        </w:rPr>
        <w:t xml:space="preserve">.  </w:t>
      </w:r>
    </w:p>
    <w:p w14:paraId="79F5C439" w14:textId="77777777" w:rsidR="009E22E2" w:rsidRPr="00256624" w:rsidRDefault="009E22E2" w:rsidP="009E22E2">
      <w:pPr>
        <w:spacing w:before="0"/>
        <w:rPr>
          <w:szCs w:val="24"/>
        </w:rPr>
      </w:pPr>
    </w:p>
    <w:p w14:paraId="58EE2C62" w14:textId="77777777" w:rsidR="00615E2F" w:rsidRPr="00256624" w:rsidRDefault="00615E2F" w:rsidP="00615E2F">
      <w:pPr>
        <w:spacing w:before="0"/>
        <w:rPr>
          <w:szCs w:val="24"/>
        </w:rPr>
      </w:pPr>
      <w:r w:rsidRPr="00256624">
        <w:rPr>
          <w:szCs w:val="24"/>
        </w:rPr>
        <w:t>30% Service connected for a spouse and three children under 18 yrs old</w:t>
      </w:r>
    </w:p>
    <w:p w14:paraId="44298896" w14:textId="77777777" w:rsidR="00615E2F" w:rsidRPr="00256624" w:rsidRDefault="00615E2F" w:rsidP="00615E2F">
      <w:pPr>
        <w:spacing w:before="0"/>
        <w:rPr>
          <w:szCs w:val="24"/>
        </w:rPr>
      </w:pPr>
      <w:r w:rsidRPr="00256624">
        <w:rPr>
          <w:szCs w:val="24"/>
        </w:rPr>
        <w:t>Jan Lumbergh (estranged spouse)</w:t>
      </w:r>
    </w:p>
    <w:p w14:paraId="0869CC4B" w14:textId="77777777" w:rsidR="00615E2F" w:rsidRPr="00256624" w:rsidRDefault="00615E2F" w:rsidP="00615E2F">
      <w:pPr>
        <w:spacing w:before="0"/>
        <w:rPr>
          <w:szCs w:val="24"/>
        </w:rPr>
      </w:pPr>
      <w:r w:rsidRPr="00256624">
        <w:rPr>
          <w:szCs w:val="24"/>
        </w:rPr>
        <w:t>Bill (biological child of vet and Jan Lumbergh)</w:t>
      </w:r>
    </w:p>
    <w:p w14:paraId="5DCF1F01" w14:textId="77777777" w:rsidR="00615E2F" w:rsidRPr="00256624" w:rsidRDefault="00615E2F" w:rsidP="00615E2F">
      <w:pPr>
        <w:spacing w:before="0"/>
        <w:rPr>
          <w:szCs w:val="24"/>
        </w:rPr>
      </w:pPr>
      <w:r w:rsidRPr="00256624">
        <w:rPr>
          <w:szCs w:val="24"/>
        </w:rPr>
        <w:t>Milton Jr. (biological child of vet, lives with mother in Dallas)</w:t>
      </w:r>
    </w:p>
    <w:p w14:paraId="6DE54752" w14:textId="77777777" w:rsidR="00615E2F" w:rsidRPr="00256624" w:rsidRDefault="00615E2F" w:rsidP="00615E2F">
      <w:pPr>
        <w:spacing w:before="0"/>
        <w:rPr>
          <w:szCs w:val="24"/>
        </w:rPr>
      </w:pPr>
      <w:r w:rsidRPr="00256624">
        <w:rPr>
          <w:szCs w:val="24"/>
        </w:rPr>
        <w:t xml:space="preserve">Sandra (biological child of vet, lives with mother in Dallas) </w:t>
      </w:r>
    </w:p>
    <w:p w14:paraId="15A55AAE" w14:textId="77777777" w:rsidR="00615E2F" w:rsidRPr="00256624" w:rsidRDefault="00615E2F" w:rsidP="009E22E2">
      <w:pPr>
        <w:spacing w:before="0"/>
        <w:rPr>
          <w:szCs w:val="24"/>
        </w:rPr>
      </w:pPr>
    </w:p>
    <w:p w14:paraId="6475B7DD" w14:textId="5B1C6B8F" w:rsidR="009E22E2" w:rsidRPr="00256624" w:rsidRDefault="009E22E2" w:rsidP="009E22E2">
      <w:pPr>
        <w:spacing w:before="0"/>
        <w:rPr>
          <w:szCs w:val="24"/>
        </w:rPr>
      </w:pPr>
      <w:r w:rsidRPr="00256624">
        <w:rPr>
          <w:szCs w:val="24"/>
        </w:rPr>
        <w:t>On July 6, 20</w:t>
      </w:r>
      <w:r w:rsidR="00BF448E" w:rsidRPr="00256624">
        <w:rPr>
          <w:szCs w:val="24"/>
        </w:rPr>
        <w:t>15</w:t>
      </w:r>
      <w:r w:rsidR="00AE0416" w:rsidRPr="00256624">
        <w:rPr>
          <w:szCs w:val="24"/>
        </w:rPr>
        <w:t xml:space="preserve"> </w:t>
      </w:r>
      <w:r w:rsidRPr="00256624">
        <w:rPr>
          <w:szCs w:val="24"/>
        </w:rPr>
        <w:t>-</w:t>
      </w:r>
      <w:r w:rsidR="00AE0416" w:rsidRPr="00256624">
        <w:rPr>
          <w:szCs w:val="24"/>
        </w:rPr>
        <w:t xml:space="preserve"> </w:t>
      </w:r>
      <w:r w:rsidRPr="00256624">
        <w:rPr>
          <w:szCs w:val="24"/>
        </w:rPr>
        <w:t>Sent both the Veteran and the custodian of the Veteran’s child Bill Lumbergh letter requesting additional evidence and income information.</w:t>
      </w:r>
    </w:p>
    <w:p w14:paraId="131B8E8D" w14:textId="77777777" w:rsidR="009E22E2" w:rsidRPr="00256624" w:rsidRDefault="009E22E2" w:rsidP="009E22E2">
      <w:pPr>
        <w:spacing w:before="0"/>
        <w:rPr>
          <w:szCs w:val="24"/>
        </w:rPr>
      </w:pPr>
    </w:p>
    <w:p w14:paraId="233874F7" w14:textId="290AE6D2" w:rsidR="009E22E2" w:rsidRPr="00256624" w:rsidRDefault="009E22E2" w:rsidP="009E22E2">
      <w:pPr>
        <w:spacing w:before="0"/>
        <w:rPr>
          <w:szCs w:val="24"/>
        </w:rPr>
      </w:pPr>
      <w:r w:rsidRPr="00256624">
        <w:rPr>
          <w:szCs w:val="24"/>
        </w:rPr>
        <w:t>On August 15, 20</w:t>
      </w:r>
      <w:r w:rsidR="00BF448E" w:rsidRPr="00256624">
        <w:rPr>
          <w:szCs w:val="24"/>
        </w:rPr>
        <w:t>15</w:t>
      </w:r>
      <w:r w:rsidR="00AE0416" w:rsidRPr="00256624">
        <w:rPr>
          <w:szCs w:val="24"/>
        </w:rPr>
        <w:t xml:space="preserve"> </w:t>
      </w:r>
      <w:r w:rsidRPr="00256624">
        <w:rPr>
          <w:szCs w:val="24"/>
        </w:rPr>
        <w:t>-</w:t>
      </w:r>
      <w:r w:rsidR="00AE0416" w:rsidRPr="00256624">
        <w:rPr>
          <w:szCs w:val="24"/>
        </w:rPr>
        <w:t xml:space="preserve"> </w:t>
      </w:r>
      <w:r w:rsidRPr="00256624">
        <w:rPr>
          <w:szCs w:val="24"/>
        </w:rPr>
        <w:t xml:space="preserve"> Received Ms. Lumbergh’s financial status report</w:t>
      </w:r>
    </w:p>
    <w:p w14:paraId="47EBF4FB" w14:textId="77777777" w:rsidR="009E22E2" w:rsidRPr="00256624" w:rsidRDefault="009E22E2" w:rsidP="009E22E2">
      <w:pPr>
        <w:spacing w:before="0"/>
        <w:rPr>
          <w:szCs w:val="24"/>
        </w:rPr>
      </w:pPr>
      <w:r w:rsidRPr="00256624">
        <w:rPr>
          <w:szCs w:val="24"/>
        </w:rPr>
        <w:t>Monthly Income - $1,916.00</w:t>
      </w:r>
    </w:p>
    <w:p w14:paraId="42222570" w14:textId="77777777" w:rsidR="009E22E2" w:rsidRPr="00256624" w:rsidRDefault="009E22E2" w:rsidP="009E22E2">
      <w:pPr>
        <w:spacing w:before="0"/>
        <w:rPr>
          <w:szCs w:val="24"/>
        </w:rPr>
      </w:pPr>
      <w:r w:rsidRPr="00256624">
        <w:rPr>
          <w:szCs w:val="24"/>
        </w:rPr>
        <w:t>Monthly expenses - $830.00</w:t>
      </w:r>
    </w:p>
    <w:p w14:paraId="330314E0" w14:textId="77777777" w:rsidR="009E22E2" w:rsidRPr="00256624" w:rsidRDefault="009E22E2" w:rsidP="009E22E2">
      <w:pPr>
        <w:spacing w:before="0"/>
        <w:rPr>
          <w:szCs w:val="24"/>
        </w:rPr>
      </w:pPr>
      <w:r w:rsidRPr="00256624">
        <w:rPr>
          <w:szCs w:val="24"/>
        </w:rPr>
        <w:t>Cash on hand - $25.00 (checking/savings accounts)</w:t>
      </w:r>
    </w:p>
    <w:p w14:paraId="1844B164" w14:textId="77777777" w:rsidR="009E22E2" w:rsidRPr="00256624" w:rsidRDefault="009E22E2" w:rsidP="009E22E2">
      <w:pPr>
        <w:spacing w:before="0"/>
        <w:rPr>
          <w:szCs w:val="24"/>
        </w:rPr>
      </w:pPr>
    </w:p>
    <w:p w14:paraId="1E55FEE7" w14:textId="77777777" w:rsidR="009E22E2" w:rsidRPr="00256624" w:rsidRDefault="009E22E2" w:rsidP="009E22E2">
      <w:pPr>
        <w:spacing w:before="0"/>
        <w:rPr>
          <w:szCs w:val="24"/>
        </w:rPr>
      </w:pPr>
    </w:p>
    <w:p w14:paraId="6420B8E3" w14:textId="141E13B5" w:rsidR="009E22E2" w:rsidRPr="00256624" w:rsidRDefault="009E22E2" w:rsidP="009E22E2">
      <w:pPr>
        <w:spacing w:before="0"/>
        <w:rPr>
          <w:szCs w:val="24"/>
        </w:rPr>
      </w:pPr>
      <w:r w:rsidRPr="00256624">
        <w:rPr>
          <w:szCs w:val="24"/>
        </w:rPr>
        <w:t>On August 17, 20</w:t>
      </w:r>
      <w:r w:rsidR="00BF448E" w:rsidRPr="00256624">
        <w:rPr>
          <w:szCs w:val="24"/>
        </w:rPr>
        <w:t>15</w:t>
      </w:r>
      <w:r w:rsidRPr="00256624">
        <w:rPr>
          <w:szCs w:val="24"/>
        </w:rPr>
        <w:t xml:space="preserve"> – Received Mr. Milton Waddams financial status report with the following information</w:t>
      </w:r>
    </w:p>
    <w:p w14:paraId="5661B58E" w14:textId="77777777" w:rsidR="009E22E2" w:rsidRPr="00256624" w:rsidRDefault="009E22E2" w:rsidP="009E22E2">
      <w:pPr>
        <w:spacing w:before="0"/>
        <w:rPr>
          <w:szCs w:val="24"/>
        </w:rPr>
      </w:pPr>
      <w:r w:rsidRPr="00256624">
        <w:rPr>
          <w:szCs w:val="24"/>
        </w:rPr>
        <w:t>VA benefits $497.00 (30%)</w:t>
      </w:r>
    </w:p>
    <w:p w14:paraId="7D7EE14C" w14:textId="77777777" w:rsidR="009E22E2" w:rsidRPr="00256624" w:rsidRDefault="009E22E2" w:rsidP="009E22E2">
      <w:pPr>
        <w:spacing w:before="0"/>
        <w:rPr>
          <w:szCs w:val="24"/>
        </w:rPr>
      </w:pPr>
      <w:r w:rsidRPr="00256624">
        <w:rPr>
          <w:szCs w:val="24"/>
        </w:rPr>
        <w:t>Other monthly income - $0.00</w:t>
      </w:r>
    </w:p>
    <w:p w14:paraId="07962337" w14:textId="77777777" w:rsidR="009E22E2" w:rsidRPr="00256624" w:rsidRDefault="009E22E2" w:rsidP="009E22E2">
      <w:pPr>
        <w:spacing w:before="0"/>
        <w:rPr>
          <w:szCs w:val="24"/>
        </w:rPr>
      </w:pPr>
      <w:r w:rsidRPr="00256624">
        <w:rPr>
          <w:szCs w:val="24"/>
        </w:rPr>
        <w:t>Monthly Expenses - $1200.00 (including $55.00 towards child support for Bill)</w:t>
      </w:r>
    </w:p>
    <w:p w14:paraId="25D1992C" w14:textId="77777777" w:rsidR="009E22E2" w:rsidRPr="00256624" w:rsidRDefault="009E22E2" w:rsidP="009E22E2">
      <w:pPr>
        <w:spacing w:before="0"/>
        <w:rPr>
          <w:szCs w:val="24"/>
        </w:rPr>
      </w:pPr>
      <w:r w:rsidRPr="00256624">
        <w:rPr>
          <w:szCs w:val="24"/>
        </w:rPr>
        <w:t>Cash on hand, - $0.00 (checking/savings accounts)</w:t>
      </w:r>
    </w:p>
    <w:p w14:paraId="74EDFC8E" w14:textId="77777777" w:rsidR="009E22E2" w:rsidRPr="00256624" w:rsidRDefault="009E22E2" w:rsidP="009E22E2">
      <w:pPr>
        <w:spacing w:before="0"/>
        <w:rPr>
          <w:szCs w:val="24"/>
        </w:rPr>
      </w:pPr>
      <w:r w:rsidRPr="00256624">
        <w:rPr>
          <w:szCs w:val="24"/>
        </w:rPr>
        <w:t>Other assets - $0.00</w:t>
      </w:r>
    </w:p>
    <w:p w14:paraId="68FED00A" w14:textId="77777777" w:rsidR="009E22E2" w:rsidRPr="00256624" w:rsidRDefault="009E22E2" w:rsidP="009E22E2">
      <w:pPr>
        <w:spacing w:before="0"/>
        <w:rPr>
          <w:szCs w:val="24"/>
        </w:rPr>
      </w:pPr>
    </w:p>
    <w:p w14:paraId="12800499" w14:textId="77777777" w:rsidR="009E22E2" w:rsidRPr="00256624" w:rsidRDefault="009E22E2" w:rsidP="009E22E2">
      <w:pPr>
        <w:spacing w:before="0"/>
        <w:rPr>
          <w:szCs w:val="24"/>
        </w:rPr>
      </w:pPr>
      <w:r w:rsidRPr="00256624">
        <w:rPr>
          <w:szCs w:val="24"/>
        </w:rPr>
        <w:t>30% Service connected for a spouse and three children under 18 yrs old</w:t>
      </w:r>
    </w:p>
    <w:p w14:paraId="543D29D0" w14:textId="77777777" w:rsidR="009E22E2" w:rsidRPr="00256624" w:rsidRDefault="009E22E2" w:rsidP="009E22E2">
      <w:pPr>
        <w:spacing w:before="0"/>
        <w:rPr>
          <w:szCs w:val="24"/>
        </w:rPr>
      </w:pPr>
      <w:r w:rsidRPr="00256624">
        <w:rPr>
          <w:szCs w:val="24"/>
        </w:rPr>
        <w:t>Jan Lumbergh (estranged spouse)</w:t>
      </w:r>
    </w:p>
    <w:p w14:paraId="4979EE4C" w14:textId="77777777" w:rsidR="009E22E2" w:rsidRPr="00256624" w:rsidRDefault="009E22E2" w:rsidP="009E22E2">
      <w:pPr>
        <w:spacing w:before="0"/>
        <w:rPr>
          <w:szCs w:val="24"/>
        </w:rPr>
      </w:pPr>
      <w:r w:rsidRPr="00256624">
        <w:rPr>
          <w:szCs w:val="24"/>
        </w:rPr>
        <w:t>Bill (biological child of vet and Jan Lumbergh)</w:t>
      </w:r>
    </w:p>
    <w:p w14:paraId="65B7BC5D" w14:textId="77777777" w:rsidR="009E22E2" w:rsidRPr="00256624" w:rsidRDefault="009E22E2" w:rsidP="009E22E2">
      <w:pPr>
        <w:spacing w:before="0"/>
        <w:rPr>
          <w:szCs w:val="24"/>
        </w:rPr>
      </w:pPr>
      <w:r w:rsidRPr="00256624">
        <w:rPr>
          <w:szCs w:val="24"/>
        </w:rPr>
        <w:t>Milton Jr. (biological child of vet, lives with mother in Dallas)</w:t>
      </w:r>
    </w:p>
    <w:p w14:paraId="54C2250F" w14:textId="77777777" w:rsidR="009E22E2" w:rsidRPr="00256624" w:rsidRDefault="009E22E2" w:rsidP="009E22E2">
      <w:pPr>
        <w:spacing w:before="0"/>
        <w:rPr>
          <w:szCs w:val="24"/>
        </w:rPr>
      </w:pPr>
      <w:r w:rsidRPr="00256624">
        <w:rPr>
          <w:szCs w:val="24"/>
        </w:rPr>
        <w:t xml:space="preserve">Sandra (biological child of vet, lives with mother in Dallas) </w:t>
      </w:r>
    </w:p>
    <w:p w14:paraId="37149228" w14:textId="77777777" w:rsidR="009E22E2" w:rsidRPr="00256624" w:rsidRDefault="009E22E2" w:rsidP="009E22E2">
      <w:pPr>
        <w:spacing w:before="0"/>
        <w:rPr>
          <w:szCs w:val="24"/>
        </w:rPr>
      </w:pPr>
      <w:r w:rsidRPr="00256624">
        <w:rPr>
          <w:szCs w:val="24"/>
        </w:rPr>
        <w:t xml:space="preserve">  </w:t>
      </w:r>
    </w:p>
    <w:p w14:paraId="2B37DCFA" w14:textId="77777777" w:rsidR="009E22E2" w:rsidRPr="00256624" w:rsidRDefault="009E22E2" w:rsidP="009E22E2">
      <w:pPr>
        <w:overflowPunct/>
        <w:autoSpaceDE/>
        <w:autoSpaceDN/>
        <w:adjustRightInd/>
        <w:spacing w:before="100" w:beforeAutospacing="1" w:after="100" w:afterAutospacing="1"/>
        <w:rPr>
          <w:rFonts w:eastAsia="Arial Unicode MS"/>
          <w:szCs w:val="24"/>
        </w:rPr>
      </w:pPr>
      <w:r w:rsidRPr="00256624">
        <w:rPr>
          <w:rFonts w:eastAsia="Arial Unicode MS"/>
          <w:szCs w:val="24"/>
        </w:rPr>
        <w:t xml:space="preserve">Based upon the evidence above ONLY, Render a decision utilizing the attached VA Form 441, </w:t>
      </w:r>
      <w:r w:rsidRPr="00256624">
        <w:rPr>
          <w:rFonts w:eastAsia="Arial Unicode MS"/>
          <w:i/>
          <w:iCs/>
          <w:szCs w:val="24"/>
        </w:rPr>
        <w:t>Special Apportionment Decision</w:t>
      </w:r>
      <w:r w:rsidRPr="00256624">
        <w:rPr>
          <w:rFonts w:eastAsia="Arial Unicode MS"/>
          <w:szCs w:val="24"/>
        </w:rPr>
        <w:t>, and identify the pertinent law(s) and regulation(s) to support your decision, as well as a brief narrative in the discussion session, and your reasons and bases for the decision.</w:t>
      </w:r>
    </w:p>
    <w:p w14:paraId="45C1EB7F" w14:textId="77777777" w:rsidR="00256624" w:rsidRDefault="00256624" w:rsidP="009E22E2">
      <w:pPr>
        <w:overflowPunct/>
        <w:autoSpaceDE/>
        <w:autoSpaceDN/>
        <w:adjustRightInd/>
        <w:spacing w:before="100" w:beforeAutospacing="1" w:after="100" w:afterAutospacing="1"/>
        <w:jc w:val="center"/>
        <w:rPr>
          <w:rFonts w:eastAsia="Arial Unicode MS"/>
          <w:b/>
          <w:bCs/>
          <w:color w:val="000000"/>
          <w:sz w:val="28"/>
          <w:szCs w:val="24"/>
        </w:rPr>
      </w:pPr>
    </w:p>
    <w:p w14:paraId="2E69028C" w14:textId="77777777" w:rsidR="00256624" w:rsidRDefault="00256624" w:rsidP="009E22E2">
      <w:pPr>
        <w:overflowPunct/>
        <w:autoSpaceDE/>
        <w:autoSpaceDN/>
        <w:adjustRightInd/>
        <w:spacing w:before="100" w:beforeAutospacing="1" w:after="100" w:afterAutospacing="1"/>
        <w:jc w:val="center"/>
        <w:rPr>
          <w:rFonts w:eastAsia="Arial Unicode MS"/>
          <w:b/>
          <w:bCs/>
          <w:color w:val="000000"/>
          <w:sz w:val="28"/>
          <w:szCs w:val="24"/>
        </w:rPr>
      </w:pPr>
    </w:p>
    <w:p w14:paraId="1925317F" w14:textId="77777777" w:rsidR="009E22E2" w:rsidRPr="00615E2F" w:rsidRDefault="009E22E2" w:rsidP="009E22E2">
      <w:pPr>
        <w:overflowPunct/>
        <w:autoSpaceDE/>
        <w:autoSpaceDN/>
        <w:adjustRightInd/>
        <w:spacing w:before="100" w:beforeAutospacing="1" w:after="100" w:afterAutospacing="1"/>
        <w:jc w:val="center"/>
        <w:rPr>
          <w:rFonts w:eastAsia="Arial Unicode MS"/>
          <w:b/>
          <w:bCs/>
          <w:color w:val="000000"/>
          <w:szCs w:val="24"/>
        </w:rPr>
      </w:pPr>
      <w:r w:rsidRPr="00615E2F">
        <w:rPr>
          <w:rFonts w:eastAsia="Arial Unicode MS"/>
          <w:b/>
          <w:bCs/>
          <w:color w:val="000000"/>
          <w:sz w:val="28"/>
          <w:szCs w:val="24"/>
        </w:rPr>
        <w:lastRenderedPageBreak/>
        <w:t>Scenario #1</w:t>
      </w:r>
    </w:p>
    <w:tbl>
      <w:tblPr>
        <w:tblW w:w="11161" w:type="dxa"/>
        <w:tblInd w:w="-454" w:type="dxa"/>
        <w:tblLayout w:type="fixed"/>
        <w:tblLook w:val="0000" w:firstRow="0" w:lastRow="0" w:firstColumn="0" w:lastColumn="0" w:noHBand="0" w:noVBand="0"/>
      </w:tblPr>
      <w:tblGrid>
        <w:gridCol w:w="245"/>
        <w:gridCol w:w="245"/>
        <w:gridCol w:w="230"/>
        <w:gridCol w:w="360"/>
        <w:gridCol w:w="850"/>
        <w:gridCol w:w="245"/>
        <w:gridCol w:w="1065"/>
        <w:gridCol w:w="1081"/>
        <w:gridCol w:w="359"/>
        <w:gridCol w:w="288"/>
        <w:gridCol w:w="605"/>
        <w:gridCol w:w="188"/>
        <w:gridCol w:w="1799"/>
        <w:gridCol w:w="360"/>
        <w:gridCol w:w="288"/>
        <w:gridCol w:w="1513"/>
        <w:gridCol w:w="1425"/>
        <w:gridCol w:w="15"/>
      </w:tblGrid>
      <w:tr w:rsidR="009E22E2" w:rsidRPr="00615E2F" w14:paraId="71F550DB" w14:textId="77777777" w:rsidTr="00D45051">
        <w:trPr>
          <w:cantSplit/>
          <w:trHeight w:hRule="exact" w:val="360"/>
        </w:trPr>
        <w:tc>
          <w:tcPr>
            <w:tcW w:w="11161" w:type="dxa"/>
            <w:gridSpan w:val="18"/>
            <w:tcBorders>
              <w:top w:val="single" w:sz="6" w:space="0" w:color="000000"/>
              <w:left w:val="single" w:sz="6" w:space="0" w:color="000000"/>
              <w:bottom w:val="single" w:sz="6" w:space="0" w:color="000000"/>
              <w:right w:val="single" w:sz="6" w:space="0" w:color="000000"/>
            </w:tcBorders>
            <w:shd w:val="solid" w:color="auto" w:fill="000000"/>
          </w:tcPr>
          <w:p w14:paraId="42E8A456" w14:textId="77777777" w:rsidR="009E22E2" w:rsidRPr="00615E2F" w:rsidRDefault="009E22E2" w:rsidP="009E22E2">
            <w:pPr>
              <w:spacing w:before="0"/>
              <w:rPr>
                <w:b/>
                <w:position w:val="-2"/>
                <w:sz w:val="20"/>
              </w:rPr>
            </w:pPr>
            <w:r w:rsidRPr="00615E2F">
              <w:rPr>
                <w:b/>
                <w:color w:val="FFFFFF"/>
                <w:position w:val="-2"/>
                <w:sz w:val="20"/>
              </w:rPr>
              <w:t>Department of Veterans Affairs</w:t>
            </w:r>
          </w:p>
        </w:tc>
      </w:tr>
      <w:tr w:rsidR="009E22E2" w:rsidRPr="00615E2F" w14:paraId="7DBD2858" w14:textId="77777777" w:rsidTr="00D45051">
        <w:trPr>
          <w:cantSplit/>
          <w:trHeight w:hRule="exact" w:val="180"/>
        </w:trPr>
        <w:tc>
          <w:tcPr>
            <w:tcW w:w="7920" w:type="dxa"/>
            <w:gridSpan w:val="14"/>
            <w:tcBorders>
              <w:top w:val="single" w:sz="6" w:space="0" w:color="auto"/>
              <w:left w:val="single" w:sz="6" w:space="0" w:color="auto"/>
              <w:bottom w:val="nil"/>
              <w:right w:val="single" w:sz="6" w:space="0" w:color="auto"/>
            </w:tcBorders>
          </w:tcPr>
          <w:p w14:paraId="6B2BC4B0" w14:textId="77777777" w:rsidR="009E22E2" w:rsidRPr="00615E2F" w:rsidRDefault="009E22E2" w:rsidP="009E22E2">
            <w:pPr>
              <w:spacing w:before="0"/>
              <w:rPr>
                <w:sz w:val="14"/>
              </w:rPr>
            </w:pPr>
          </w:p>
        </w:tc>
        <w:tc>
          <w:tcPr>
            <w:tcW w:w="3241" w:type="dxa"/>
            <w:gridSpan w:val="4"/>
            <w:tcBorders>
              <w:top w:val="single" w:sz="6" w:space="0" w:color="auto"/>
              <w:left w:val="nil"/>
              <w:bottom w:val="nil"/>
              <w:right w:val="single" w:sz="6" w:space="0" w:color="auto"/>
            </w:tcBorders>
          </w:tcPr>
          <w:p w14:paraId="092579C5" w14:textId="77777777" w:rsidR="009E22E2" w:rsidRPr="00615E2F" w:rsidRDefault="009E22E2" w:rsidP="009E22E2">
            <w:pPr>
              <w:spacing w:before="0"/>
              <w:rPr>
                <w:sz w:val="14"/>
              </w:rPr>
            </w:pPr>
            <w:r w:rsidRPr="00615E2F">
              <w:rPr>
                <w:sz w:val="14"/>
              </w:rPr>
              <w:t>1.  STATION</w:t>
            </w:r>
          </w:p>
        </w:tc>
      </w:tr>
      <w:tr w:rsidR="009E22E2" w:rsidRPr="00615E2F" w14:paraId="1340EA68" w14:textId="77777777" w:rsidTr="00D45051">
        <w:trPr>
          <w:cantSplit/>
          <w:trHeight w:hRule="exact" w:val="360"/>
        </w:trPr>
        <w:tc>
          <w:tcPr>
            <w:tcW w:w="7920" w:type="dxa"/>
            <w:gridSpan w:val="14"/>
            <w:tcBorders>
              <w:top w:val="nil"/>
              <w:left w:val="single" w:sz="6" w:space="0" w:color="auto"/>
              <w:bottom w:val="nil"/>
              <w:right w:val="single" w:sz="6" w:space="0" w:color="auto"/>
            </w:tcBorders>
          </w:tcPr>
          <w:p w14:paraId="5CC1B77F" w14:textId="77777777" w:rsidR="009E22E2" w:rsidRPr="00615E2F" w:rsidRDefault="009E22E2" w:rsidP="009E22E2">
            <w:pPr>
              <w:spacing w:before="0"/>
              <w:jc w:val="center"/>
              <w:rPr>
                <w:b/>
                <w:sz w:val="30"/>
              </w:rPr>
            </w:pPr>
            <w:r w:rsidRPr="00615E2F">
              <w:rPr>
                <w:b/>
                <w:sz w:val="30"/>
              </w:rPr>
              <w:t>SPECIAL APPORTIONMENT DECISION</w:t>
            </w:r>
          </w:p>
        </w:tc>
        <w:tc>
          <w:tcPr>
            <w:tcW w:w="3241" w:type="dxa"/>
            <w:gridSpan w:val="4"/>
            <w:tcBorders>
              <w:top w:val="nil"/>
              <w:left w:val="nil"/>
              <w:bottom w:val="nil"/>
              <w:right w:val="single" w:sz="6" w:space="0" w:color="auto"/>
            </w:tcBorders>
          </w:tcPr>
          <w:p w14:paraId="0EA962D3" w14:textId="77777777" w:rsidR="009E22E2" w:rsidRPr="00615E2F" w:rsidRDefault="009E22E2" w:rsidP="009E22E2">
            <w:pPr>
              <w:spacing w:before="60"/>
              <w:jc w:val="center"/>
            </w:pPr>
          </w:p>
        </w:tc>
      </w:tr>
      <w:tr w:rsidR="009E22E2" w:rsidRPr="00615E2F" w14:paraId="4E436B95" w14:textId="77777777" w:rsidTr="00D45051">
        <w:trPr>
          <w:cantSplit/>
          <w:trHeight w:hRule="exact" w:val="180"/>
        </w:trPr>
        <w:tc>
          <w:tcPr>
            <w:tcW w:w="7920" w:type="dxa"/>
            <w:gridSpan w:val="14"/>
            <w:tcBorders>
              <w:top w:val="nil"/>
              <w:left w:val="single" w:sz="6" w:space="0" w:color="auto"/>
              <w:bottom w:val="single" w:sz="6" w:space="0" w:color="auto"/>
              <w:right w:val="single" w:sz="6" w:space="0" w:color="auto"/>
            </w:tcBorders>
          </w:tcPr>
          <w:p w14:paraId="3C6D62A3" w14:textId="77777777" w:rsidR="009E22E2" w:rsidRPr="00615E2F" w:rsidRDefault="009E22E2" w:rsidP="009E22E2">
            <w:pPr>
              <w:spacing w:before="0"/>
              <w:rPr>
                <w:sz w:val="14"/>
              </w:rPr>
            </w:pPr>
          </w:p>
        </w:tc>
        <w:tc>
          <w:tcPr>
            <w:tcW w:w="3241" w:type="dxa"/>
            <w:gridSpan w:val="4"/>
            <w:tcBorders>
              <w:top w:val="nil"/>
              <w:left w:val="nil"/>
              <w:bottom w:val="single" w:sz="6" w:space="0" w:color="auto"/>
              <w:right w:val="single" w:sz="6" w:space="0" w:color="auto"/>
            </w:tcBorders>
          </w:tcPr>
          <w:p w14:paraId="4B6DCC4C" w14:textId="77777777" w:rsidR="009E22E2" w:rsidRPr="00615E2F" w:rsidRDefault="009E22E2" w:rsidP="009E22E2">
            <w:pPr>
              <w:spacing w:before="0"/>
              <w:rPr>
                <w:sz w:val="14"/>
              </w:rPr>
            </w:pPr>
          </w:p>
        </w:tc>
      </w:tr>
      <w:tr w:rsidR="009E22E2" w:rsidRPr="00615E2F" w14:paraId="374CA3EB" w14:textId="77777777" w:rsidTr="00D45051">
        <w:trPr>
          <w:cantSplit/>
          <w:trHeight w:hRule="exact" w:val="288"/>
        </w:trPr>
        <w:tc>
          <w:tcPr>
            <w:tcW w:w="7920" w:type="dxa"/>
            <w:gridSpan w:val="14"/>
            <w:tcBorders>
              <w:top w:val="single" w:sz="6" w:space="0" w:color="auto"/>
              <w:left w:val="single" w:sz="6" w:space="0" w:color="auto"/>
              <w:bottom w:val="nil"/>
              <w:right w:val="single" w:sz="6" w:space="0" w:color="auto"/>
            </w:tcBorders>
          </w:tcPr>
          <w:p w14:paraId="0B830328" w14:textId="77777777" w:rsidR="009E22E2" w:rsidRPr="00615E2F" w:rsidRDefault="009E22E2" w:rsidP="009E22E2">
            <w:pPr>
              <w:spacing w:before="0"/>
              <w:rPr>
                <w:sz w:val="16"/>
              </w:rPr>
            </w:pPr>
            <w:r w:rsidRPr="00615E2F">
              <w:rPr>
                <w:sz w:val="16"/>
              </w:rPr>
              <w:t>2.  NAME OF VETERAN</w:t>
            </w:r>
          </w:p>
        </w:tc>
        <w:tc>
          <w:tcPr>
            <w:tcW w:w="3241" w:type="dxa"/>
            <w:gridSpan w:val="4"/>
            <w:tcBorders>
              <w:top w:val="single" w:sz="6" w:space="0" w:color="auto"/>
              <w:left w:val="nil"/>
              <w:bottom w:val="nil"/>
              <w:right w:val="single" w:sz="6" w:space="0" w:color="auto"/>
            </w:tcBorders>
          </w:tcPr>
          <w:p w14:paraId="3C1CC8B5" w14:textId="77777777" w:rsidR="009E22E2" w:rsidRPr="00615E2F" w:rsidRDefault="009E22E2" w:rsidP="009E22E2">
            <w:pPr>
              <w:spacing w:before="0"/>
              <w:rPr>
                <w:sz w:val="16"/>
              </w:rPr>
            </w:pPr>
            <w:r w:rsidRPr="00615E2F">
              <w:rPr>
                <w:sz w:val="16"/>
              </w:rPr>
              <w:t>3.  FILE NO.</w:t>
            </w:r>
          </w:p>
        </w:tc>
      </w:tr>
      <w:tr w:rsidR="009E22E2" w:rsidRPr="00615E2F" w14:paraId="7F70D9DA" w14:textId="77777777" w:rsidTr="00D45051">
        <w:trPr>
          <w:cantSplit/>
          <w:trHeight w:hRule="exact" w:val="432"/>
        </w:trPr>
        <w:tc>
          <w:tcPr>
            <w:tcW w:w="7920" w:type="dxa"/>
            <w:gridSpan w:val="14"/>
            <w:tcBorders>
              <w:top w:val="nil"/>
              <w:left w:val="single" w:sz="6" w:space="0" w:color="auto"/>
              <w:bottom w:val="single" w:sz="6" w:space="0" w:color="auto"/>
              <w:right w:val="single" w:sz="6" w:space="0" w:color="auto"/>
            </w:tcBorders>
          </w:tcPr>
          <w:p w14:paraId="123931E2" w14:textId="77777777" w:rsidR="009E22E2" w:rsidRPr="00615E2F" w:rsidRDefault="009E22E2" w:rsidP="009E22E2">
            <w:pPr>
              <w:spacing w:before="0"/>
              <w:rPr>
                <w:b/>
              </w:rPr>
            </w:pPr>
            <w:r w:rsidRPr="00615E2F">
              <w:rPr>
                <w:b/>
              </w:rPr>
              <w:t>Milton Waddams</w:t>
            </w:r>
          </w:p>
        </w:tc>
        <w:tc>
          <w:tcPr>
            <w:tcW w:w="3241" w:type="dxa"/>
            <w:gridSpan w:val="4"/>
            <w:tcBorders>
              <w:top w:val="nil"/>
              <w:left w:val="nil"/>
              <w:bottom w:val="single" w:sz="6" w:space="0" w:color="auto"/>
              <w:right w:val="single" w:sz="6" w:space="0" w:color="auto"/>
            </w:tcBorders>
          </w:tcPr>
          <w:p w14:paraId="373B77D4" w14:textId="77777777" w:rsidR="009E22E2" w:rsidRPr="00615E2F" w:rsidRDefault="009E22E2" w:rsidP="009E22E2">
            <w:r w:rsidRPr="00615E2F">
              <w:t>C- XXX XX XXX</w:t>
            </w:r>
          </w:p>
        </w:tc>
      </w:tr>
      <w:tr w:rsidR="009E22E2" w:rsidRPr="00615E2F" w14:paraId="511594E0" w14:textId="77777777" w:rsidTr="00D45051">
        <w:trPr>
          <w:cantSplit/>
          <w:trHeight w:hRule="exact" w:val="288"/>
        </w:trPr>
        <w:tc>
          <w:tcPr>
            <w:tcW w:w="7920" w:type="dxa"/>
            <w:gridSpan w:val="14"/>
            <w:tcBorders>
              <w:top w:val="single" w:sz="6" w:space="0" w:color="auto"/>
              <w:left w:val="single" w:sz="6" w:space="0" w:color="auto"/>
              <w:bottom w:val="nil"/>
              <w:right w:val="single" w:sz="6" w:space="0" w:color="auto"/>
            </w:tcBorders>
          </w:tcPr>
          <w:p w14:paraId="2762783B" w14:textId="77777777" w:rsidR="009E22E2" w:rsidRPr="00615E2F" w:rsidRDefault="009E22E2" w:rsidP="009E22E2">
            <w:pPr>
              <w:spacing w:before="0"/>
              <w:rPr>
                <w:sz w:val="16"/>
              </w:rPr>
            </w:pPr>
            <w:r w:rsidRPr="00615E2F">
              <w:rPr>
                <w:sz w:val="16"/>
              </w:rPr>
              <w:t>4.  NAME OF CLAIMANT</w:t>
            </w:r>
          </w:p>
        </w:tc>
        <w:tc>
          <w:tcPr>
            <w:tcW w:w="3241" w:type="dxa"/>
            <w:gridSpan w:val="4"/>
            <w:tcBorders>
              <w:top w:val="single" w:sz="6" w:space="0" w:color="auto"/>
              <w:left w:val="nil"/>
              <w:bottom w:val="nil"/>
              <w:right w:val="single" w:sz="6" w:space="0" w:color="auto"/>
            </w:tcBorders>
          </w:tcPr>
          <w:p w14:paraId="07AB48D4" w14:textId="77777777" w:rsidR="009E22E2" w:rsidRPr="00615E2F" w:rsidRDefault="009E22E2" w:rsidP="009E22E2">
            <w:pPr>
              <w:spacing w:before="0"/>
              <w:rPr>
                <w:sz w:val="16"/>
              </w:rPr>
            </w:pPr>
            <w:r w:rsidRPr="00615E2F">
              <w:rPr>
                <w:sz w:val="16"/>
              </w:rPr>
              <w:t>5.  RELATIONSHIP OF CLAIMANT</w:t>
            </w:r>
          </w:p>
        </w:tc>
      </w:tr>
      <w:tr w:rsidR="009E22E2" w:rsidRPr="00615E2F" w14:paraId="01A13EA3" w14:textId="77777777" w:rsidTr="00D45051">
        <w:trPr>
          <w:cantSplit/>
          <w:trHeight w:hRule="exact" w:val="432"/>
        </w:trPr>
        <w:tc>
          <w:tcPr>
            <w:tcW w:w="7920" w:type="dxa"/>
            <w:gridSpan w:val="14"/>
            <w:tcBorders>
              <w:top w:val="nil"/>
              <w:left w:val="single" w:sz="6" w:space="0" w:color="auto"/>
              <w:bottom w:val="single" w:sz="6" w:space="0" w:color="auto"/>
              <w:right w:val="single" w:sz="6" w:space="0" w:color="auto"/>
            </w:tcBorders>
          </w:tcPr>
          <w:p w14:paraId="43FD477E" w14:textId="77777777" w:rsidR="009E22E2" w:rsidRPr="00615E2F" w:rsidRDefault="009E22E2" w:rsidP="009E22E2">
            <w:pPr>
              <w:spacing w:before="0"/>
              <w:rPr>
                <w:b/>
              </w:rPr>
            </w:pPr>
            <w:r w:rsidRPr="00615E2F">
              <w:rPr>
                <w:b/>
              </w:rPr>
              <w:t>Jan Lumbergh</w:t>
            </w:r>
          </w:p>
        </w:tc>
        <w:tc>
          <w:tcPr>
            <w:tcW w:w="3241" w:type="dxa"/>
            <w:gridSpan w:val="4"/>
            <w:tcBorders>
              <w:top w:val="nil"/>
              <w:left w:val="nil"/>
              <w:bottom w:val="single" w:sz="6" w:space="0" w:color="auto"/>
              <w:right w:val="single" w:sz="6" w:space="0" w:color="auto"/>
            </w:tcBorders>
          </w:tcPr>
          <w:p w14:paraId="66AC78C0" w14:textId="77777777" w:rsidR="009E22E2" w:rsidRPr="00615E2F" w:rsidRDefault="009E22E2" w:rsidP="009E22E2">
            <w:pPr>
              <w:spacing w:before="0"/>
              <w:rPr>
                <w:b/>
                <w:sz w:val="20"/>
              </w:rPr>
            </w:pPr>
            <w:r w:rsidRPr="00615E2F">
              <w:rPr>
                <w:b/>
                <w:sz w:val="20"/>
              </w:rPr>
              <w:t>Cust of child of Veteran</w:t>
            </w:r>
          </w:p>
        </w:tc>
      </w:tr>
      <w:tr w:rsidR="009E22E2" w:rsidRPr="00615E2F" w14:paraId="0DF78F29" w14:textId="77777777" w:rsidTr="00D45051">
        <w:trPr>
          <w:gridAfter w:val="1"/>
          <w:wAfter w:w="15" w:type="dxa"/>
          <w:cantSplit/>
          <w:trHeight w:hRule="exact" w:val="238"/>
        </w:trPr>
        <w:tc>
          <w:tcPr>
            <w:tcW w:w="11146" w:type="dxa"/>
            <w:gridSpan w:val="17"/>
            <w:tcBorders>
              <w:top w:val="single" w:sz="6" w:space="0" w:color="auto"/>
              <w:left w:val="single" w:sz="6" w:space="0" w:color="auto"/>
              <w:bottom w:val="nil"/>
              <w:right w:val="single" w:sz="6" w:space="0" w:color="auto"/>
            </w:tcBorders>
          </w:tcPr>
          <w:p w14:paraId="21ECA15F" w14:textId="77777777" w:rsidR="009E22E2" w:rsidRPr="00615E2F" w:rsidRDefault="009E22E2" w:rsidP="009E22E2">
            <w:pPr>
              <w:spacing w:before="0"/>
              <w:rPr>
                <w:sz w:val="16"/>
              </w:rPr>
            </w:pPr>
            <w:r w:rsidRPr="00615E2F">
              <w:rPr>
                <w:sz w:val="16"/>
              </w:rPr>
              <w:t>6.  VA BENEFIT</w:t>
            </w:r>
          </w:p>
        </w:tc>
      </w:tr>
      <w:tr w:rsidR="009E22E2" w:rsidRPr="00615E2F" w14:paraId="18D65F2F" w14:textId="77777777" w:rsidTr="00D45051">
        <w:trPr>
          <w:cantSplit/>
          <w:trHeight w:hRule="exact" w:val="240"/>
        </w:trPr>
        <w:tc>
          <w:tcPr>
            <w:tcW w:w="11161" w:type="dxa"/>
            <w:gridSpan w:val="18"/>
            <w:tcBorders>
              <w:top w:val="nil"/>
              <w:left w:val="single" w:sz="6" w:space="0" w:color="auto"/>
              <w:bottom w:val="nil"/>
              <w:right w:val="single" w:sz="6" w:space="0" w:color="auto"/>
            </w:tcBorders>
          </w:tcPr>
          <w:p w14:paraId="6D3BC81C" w14:textId="77777777" w:rsidR="009E22E2" w:rsidRPr="00615E2F" w:rsidRDefault="009E22E2" w:rsidP="009E22E2">
            <w:pPr>
              <w:tabs>
                <w:tab w:val="left" w:pos="375"/>
                <w:tab w:val="left" w:pos="620"/>
                <w:tab w:val="left" w:pos="2060"/>
                <w:tab w:val="left" w:pos="2305"/>
                <w:tab w:val="left" w:pos="3745"/>
                <w:tab w:val="left" w:pos="3990"/>
                <w:tab w:val="left" w:pos="4998"/>
                <w:tab w:val="left" w:pos="5243"/>
                <w:tab w:val="left" w:pos="6683"/>
                <w:tab w:val="left" w:pos="6928"/>
                <w:tab w:val="left" w:pos="8512"/>
                <w:tab w:val="left" w:pos="8757"/>
                <w:tab w:val="left" w:pos="11291"/>
              </w:tabs>
              <w:spacing w:before="0"/>
              <w:ind w:left="130"/>
              <w:rPr>
                <w:sz w:val="16"/>
              </w:rPr>
            </w:pPr>
            <w:r w:rsidRPr="00615E2F">
              <w:rPr>
                <w:sz w:val="18"/>
              </w:rPr>
              <w:tab/>
            </w:r>
            <w:r w:rsidRPr="00615E2F">
              <w:rPr>
                <w:sz w:val="18"/>
              </w:rPr>
              <w:fldChar w:fldCharType="begin">
                <w:ffData>
                  <w:name w:val="Comp"/>
                  <w:enabled/>
                  <w:calcOnExit w:val="0"/>
                  <w:checkBox>
                    <w:size w:val="22"/>
                    <w:default w:val="1"/>
                  </w:checkBox>
                </w:ffData>
              </w:fldChar>
            </w:r>
            <w:bookmarkStart w:id="10" w:name="Comp"/>
            <w:r w:rsidRPr="00615E2F">
              <w:rPr>
                <w:sz w:val="18"/>
              </w:rPr>
              <w:instrText xml:space="preserve"> FORMCHECKBOX </w:instrText>
            </w:r>
            <w:r w:rsidR="006B3D89">
              <w:rPr>
                <w:sz w:val="18"/>
              </w:rPr>
            </w:r>
            <w:r w:rsidR="006B3D89">
              <w:rPr>
                <w:sz w:val="18"/>
              </w:rPr>
              <w:fldChar w:fldCharType="separate"/>
            </w:r>
            <w:r w:rsidRPr="00615E2F">
              <w:rPr>
                <w:sz w:val="18"/>
              </w:rPr>
              <w:fldChar w:fldCharType="end"/>
            </w:r>
            <w:bookmarkEnd w:id="10"/>
            <w:r w:rsidRPr="00615E2F">
              <w:rPr>
                <w:sz w:val="16"/>
              </w:rPr>
              <w:t>DIS. COMP</w:t>
            </w:r>
            <w:r w:rsidRPr="00615E2F">
              <w:rPr>
                <w:sz w:val="18"/>
              </w:rPr>
              <w:tab/>
            </w:r>
            <w:r w:rsidRPr="00615E2F">
              <w:rPr>
                <w:sz w:val="16"/>
              </w:rPr>
              <w:fldChar w:fldCharType="begin">
                <w:ffData>
                  <w:name w:val="Pension"/>
                  <w:enabled/>
                  <w:calcOnExit w:val="0"/>
                  <w:checkBox>
                    <w:size w:val="22"/>
                    <w:default w:val="0"/>
                  </w:checkBox>
                </w:ffData>
              </w:fldChar>
            </w:r>
            <w:bookmarkStart w:id="11" w:name="Pension"/>
            <w:r w:rsidRPr="00615E2F">
              <w:rPr>
                <w:sz w:val="16"/>
              </w:rPr>
              <w:instrText xml:space="preserve"> FORMCHECKBOX </w:instrText>
            </w:r>
            <w:r w:rsidR="006B3D89">
              <w:rPr>
                <w:sz w:val="16"/>
              </w:rPr>
            </w:r>
            <w:r w:rsidR="006B3D89">
              <w:rPr>
                <w:sz w:val="16"/>
              </w:rPr>
              <w:fldChar w:fldCharType="separate"/>
            </w:r>
            <w:r w:rsidRPr="00615E2F">
              <w:rPr>
                <w:sz w:val="16"/>
              </w:rPr>
              <w:fldChar w:fldCharType="end"/>
            </w:r>
            <w:bookmarkEnd w:id="11"/>
            <w:r w:rsidRPr="00615E2F">
              <w:rPr>
                <w:sz w:val="16"/>
              </w:rPr>
              <w:t>DIS. PENSION</w:t>
            </w:r>
            <w:r w:rsidRPr="00615E2F">
              <w:rPr>
                <w:sz w:val="18"/>
              </w:rPr>
              <w:tab/>
            </w:r>
            <w:bookmarkStart w:id="12" w:name="DIC"/>
            <w:r w:rsidRPr="00615E2F">
              <w:rPr>
                <w:sz w:val="16"/>
              </w:rPr>
              <w:fldChar w:fldCharType="begin">
                <w:ffData>
                  <w:name w:val="DIC"/>
                  <w:enabled/>
                  <w:calcOnExit w:val="0"/>
                  <w:checkBox>
                    <w:size w:val="22"/>
                    <w:default w:val="0"/>
                  </w:checkBox>
                </w:ffData>
              </w:fldChar>
            </w:r>
            <w:r w:rsidRPr="00615E2F">
              <w:rPr>
                <w:sz w:val="16"/>
              </w:rPr>
              <w:instrText xml:space="preserve"> FORMCHECKBOX </w:instrText>
            </w:r>
            <w:r w:rsidR="006B3D89">
              <w:rPr>
                <w:sz w:val="16"/>
              </w:rPr>
            </w:r>
            <w:r w:rsidR="006B3D89">
              <w:rPr>
                <w:sz w:val="16"/>
              </w:rPr>
              <w:fldChar w:fldCharType="separate"/>
            </w:r>
            <w:r w:rsidRPr="00615E2F">
              <w:rPr>
                <w:sz w:val="16"/>
              </w:rPr>
              <w:fldChar w:fldCharType="end"/>
            </w:r>
            <w:bookmarkEnd w:id="12"/>
            <w:r w:rsidRPr="00615E2F">
              <w:rPr>
                <w:sz w:val="16"/>
              </w:rPr>
              <w:t>D.I.C.</w:t>
            </w:r>
            <w:r w:rsidRPr="00615E2F">
              <w:rPr>
                <w:sz w:val="16"/>
              </w:rPr>
              <w:tab/>
            </w:r>
            <w:r w:rsidRPr="00615E2F">
              <w:rPr>
                <w:sz w:val="16"/>
              </w:rPr>
              <w:fldChar w:fldCharType="begin">
                <w:ffData>
                  <w:name w:val=""/>
                  <w:enabled/>
                  <w:calcOnExit w:val="0"/>
                  <w:checkBox>
                    <w:size w:val="22"/>
                    <w:default w:val="0"/>
                  </w:checkBox>
                </w:ffData>
              </w:fldChar>
            </w:r>
            <w:r w:rsidRPr="00615E2F">
              <w:rPr>
                <w:sz w:val="16"/>
              </w:rPr>
              <w:instrText xml:space="preserve"> FORMCHECKBOX </w:instrText>
            </w:r>
            <w:r w:rsidR="006B3D89">
              <w:rPr>
                <w:sz w:val="16"/>
              </w:rPr>
            </w:r>
            <w:r w:rsidR="006B3D89">
              <w:rPr>
                <w:sz w:val="16"/>
              </w:rPr>
              <w:fldChar w:fldCharType="separate"/>
            </w:r>
            <w:r w:rsidRPr="00615E2F">
              <w:rPr>
                <w:sz w:val="16"/>
              </w:rPr>
              <w:fldChar w:fldCharType="end"/>
            </w:r>
            <w:r w:rsidRPr="00615E2F">
              <w:rPr>
                <w:sz w:val="16"/>
              </w:rPr>
              <w:t>DEATH COMP.</w:t>
            </w:r>
            <w:r w:rsidRPr="00615E2F">
              <w:rPr>
                <w:sz w:val="16"/>
              </w:rPr>
              <w:tab/>
            </w:r>
            <w:r w:rsidRPr="00615E2F">
              <w:rPr>
                <w:sz w:val="18"/>
              </w:rPr>
              <w:tab/>
            </w:r>
            <w:r w:rsidRPr="00615E2F">
              <w:rPr>
                <w:sz w:val="18"/>
              </w:rPr>
              <w:fldChar w:fldCharType="begin">
                <w:ffData>
                  <w:name w:val=""/>
                  <w:enabled/>
                  <w:calcOnExit w:val="0"/>
                  <w:checkBox>
                    <w:size w:val="22"/>
                    <w:default w:val="0"/>
                  </w:checkBox>
                </w:ffData>
              </w:fldChar>
            </w:r>
            <w:r w:rsidRPr="00615E2F">
              <w:rPr>
                <w:sz w:val="18"/>
              </w:rPr>
              <w:instrText xml:space="preserve"> FORMCHECKBOX </w:instrText>
            </w:r>
            <w:r w:rsidR="006B3D89">
              <w:rPr>
                <w:sz w:val="18"/>
              </w:rPr>
            </w:r>
            <w:r w:rsidR="006B3D89">
              <w:rPr>
                <w:sz w:val="18"/>
              </w:rPr>
              <w:fldChar w:fldCharType="separate"/>
            </w:r>
            <w:r w:rsidRPr="00615E2F">
              <w:rPr>
                <w:sz w:val="18"/>
              </w:rPr>
              <w:fldChar w:fldCharType="end"/>
            </w:r>
            <w:r w:rsidRPr="00615E2F">
              <w:rPr>
                <w:sz w:val="16"/>
              </w:rPr>
              <w:t>DEATH PENSION</w:t>
            </w:r>
            <w:r w:rsidRPr="00615E2F">
              <w:rPr>
                <w:sz w:val="16"/>
              </w:rPr>
              <w:tab/>
            </w:r>
            <w:r w:rsidRPr="00615E2F">
              <w:rPr>
                <w:sz w:val="18"/>
              </w:rPr>
              <w:tab/>
            </w:r>
            <w:r w:rsidRPr="00615E2F">
              <w:rPr>
                <w:sz w:val="18"/>
              </w:rPr>
              <w:fldChar w:fldCharType="begin">
                <w:ffData>
                  <w:name w:val=""/>
                  <w:enabled/>
                  <w:calcOnExit w:val="0"/>
                  <w:checkBox>
                    <w:size w:val="22"/>
                    <w:default w:val="0"/>
                  </w:checkBox>
                </w:ffData>
              </w:fldChar>
            </w:r>
            <w:r w:rsidRPr="00615E2F">
              <w:rPr>
                <w:sz w:val="18"/>
              </w:rPr>
              <w:instrText xml:space="preserve"> FORMCHECKBOX </w:instrText>
            </w:r>
            <w:r w:rsidR="006B3D89">
              <w:rPr>
                <w:sz w:val="18"/>
              </w:rPr>
            </w:r>
            <w:r w:rsidR="006B3D89">
              <w:rPr>
                <w:sz w:val="18"/>
              </w:rPr>
              <w:fldChar w:fldCharType="separate"/>
            </w:r>
            <w:r w:rsidRPr="00615E2F">
              <w:rPr>
                <w:sz w:val="18"/>
              </w:rPr>
              <w:fldChar w:fldCharType="end"/>
            </w:r>
            <w:r w:rsidRPr="00615E2F">
              <w:rPr>
                <w:sz w:val="16"/>
              </w:rPr>
              <w:t>RETIREMENT</w:t>
            </w:r>
          </w:p>
          <w:p w14:paraId="2978C2D0" w14:textId="77777777" w:rsidR="009E22E2" w:rsidRPr="00615E2F" w:rsidRDefault="009E22E2" w:rsidP="009E22E2">
            <w:pPr>
              <w:spacing w:before="0"/>
              <w:jc w:val="center"/>
              <w:rPr>
                <w:b/>
                <w:sz w:val="18"/>
              </w:rPr>
            </w:pPr>
          </w:p>
        </w:tc>
      </w:tr>
      <w:tr w:rsidR="009E22E2" w:rsidRPr="00615E2F" w14:paraId="08E0C2C3" w14:textId="77777777" w:rsidTr="00D45051">
        <w:trPr>
          <w:cantSplit/>
          <w:trHeight w:hRule="exact" w:val="238"/>
        </w:trPr>
        <w:tc>
          <w:tcPr>
            <w:tcW w:w="11161" w:type="dxa"/>
            <w:gridSpan w:val="18"/>
            <w:tcBorders>
              <w:top w:val="single" w:sz="6" w:space="0" w:color="auto"/>
              <w:left w:val="single" w:sz="6" w:space="0" w:color="auto"/>
              <w:bottom w:val="single" w:sz="6" w:space="0" w:color="auto"/>
              <w:right w:val="single" w:sz="6" w:space="0" w:color="auto"/>
            </w:tcBorders>
          </w:tcPr>
          <w:p w14:paraId="730E5BB2" w14:textId="77777777" w:rsidR="009E22E2" w:rsidRPr="00615E2F" w:rsidRDefault="009E22E2" w:rsidP="009E22E2">
            <w:pPr>
              <w:spacing w:before="0"/>
              <w:jc w:val="center"/>
              <w:rPr>
                <w:b/>
                <w:sz w:val="18"/>
              </w:rPr>
            </w:pPr>
            <w:r w:rsidRPr="00615E2F">
              <w:rPr>
                <w:b/>
                <w:sz w:val="18"/>
              </w:rPr>
              <w:t>RESOURCES AND EXPENSES</w:t>
            </w:r>
          </w:p>
        </w:tc>
      </w:tr>
      <w:tr w:rsidR="009E22E2" w:rsidRPr="00615E2F" w14:paraId="4DBF698A" w14:textId="77777777" w:rsidTr="00D45051">
        <w:trPr>
          <w:cantSplit/>
          <w:trHeight w:hRule="exact" w:val="432"/>
        </w:trPr>
        <w:tc>
          <w:tcPr>
            <w:tcW w:w="720" w:type="dxa"/>
            <w:gridSpan w:val="3"/>
            <w:tcBorders>
              <w:top w:val="single" w:sz="6" w:space="0" w:color="auto"/>
              <w:left w:val="single" w:sz="6" w:space="0" w:color="auto"/>
              <w:bottom w:val="single" w:sz="6" w:space="0" w:color="auto"/>
              <w:right w:val="single" w:sz="6" w:space="0" w:color="auto"/>
            </w:tcBorders>
          </w:tcPr>
          <w:p w14:paraId="319C7980" w14:textId="77777777" w:rsidR="009E22E2" w:rsidRPr="00615E2F" w:rsidRDefault="009E22E2" w:rsidP="009E22E2">
            <w:pPr>
              <w:spacing w:before="0"/>
              <w:jc w:val="center"/>
              <w:rPr>
                <w:sz w:val="18"/>
              </w:rPr>
            </w:pPr>
            <w:r w:rsidRPr="00615E2F">
              <w:rPr>
                <w:sz w:val="18"/>
              </w:rPr>
              <w:t>LINE</w:t>
            </w:r>
          </w:p>
          <w:p w14:paraId="5AEDE1FD" w14:textId="77777777" w:rsidR="009E22E2" w:rsidRPr="00615E2F" w:rsidRDefault="009E22E2" w:rsidP="009E22E2">
            <w:pPr>
              <w:spacing w:before="0"/>
              <w:jc w:val="center"/>
              <w:rPr>
                <w:sz w:val="18"/>
              </w:rPr>
            </w:pPr>
            <w:r w:rsidRPr="00615E2F">
              <w:rPr>
                <w:sz w:val="18"/>
              </w:rPr>
              <w:t>NO.</w:t>
            </w:r>
          </w:p>
        </w:tc>
        <w:tc>
          <w:tcPr>
            <w:tcW w:w="3960" w:type="dxa"/>
            <w:gridSpan w:val="6"/>
            <w:tcBorders>
              <w:top w:val="single" w:sz="6" w:space="0" w:color="auto"/>
              <w:left w:val="single" w:sz="6" w:space="0" w:color="auto"/>
              <w:bottom w:val="single" w:sz="6" w:space="0" w:color="auto"/>
              <w:right w:val="single" w:sz="6" w:space="0" w:color="auto"/>
            </w:tcBorders>
          </w:tcPr>
          <w:p w14:paraId="7303937A" w14:textId="77777777" w:rsidR="009E22E2" w:rsidRPr="00615E2F" w:rsidRDefault="009E22E2" w:rsidP="009E22E2">
            <w:pPr>
              <w:spacing w:before="0"/>
              <w:jc w:val="center"/>
              <w:rPr>
                <w:sz w:val="18"/>
              </w:rPr>
            </w:pPr>
            <w:r w:rsidRPr="00615E2F">
              <w:rPr>
                <w:sz w:val="18"/>
              </w:rPr>
              <w:t>ITEM</w:t>
            </w:r>
          </w:p>
          <w:p w14:paraId="6B3DB717" w14:textId="77777777" w:rsidR="009E22E2" w:rsidRPr="00615E2F" w:rsidRDefault="009E22E2" w:rsidP="009E22E2">
            <w:pPr>
              <w:spacing w:before="0"/>
              <w:jc w:val="center"/>
              <w:rPr>
                <w:sz w:val="18"/>
              </w:rPr>
            </w:pPr>
            <w:r w:rsidRPr="00615E2F">
              <w:rPr>
                <w:sz w:val="18"/>
              </w:rPr>
              <w:t>(A)</w:t>
            </w:r>
          </w:p>
        </w:tc>
        <w:tc>
          <w:tcPr>
            <w:tcW w:w="288" w:type="dxa"/>
            <w:tcBorders>
              <w:top w:val="single" w:sz="6" w:space="0" w:color="auto"/>
              <w:left w:val="single" w:sz="6" w:space="0" w:color="auto"/>
              <w:bottom w:val="nil"/>
              <w:right w:val="nil"/>
            </w:tcBorders>
          </w:tcPr>
          <w:p w14:paraId="39A5CC4A" w14:textId="77777777" w:rsidR="009E22E2" w:rsidRPr="00615E2F" w:rsidRDefault="009E22E2" w:rsidP="009E22E2">
            <w:pPr>
              <w:spacing w:before="0"/>
              <w:jc w:val="center"/>
              <w:rPr>
                <w:sz w:val="18"/>
              </w:rPr>
            </w:pPr>
          </w:p>
        </w:tc>
        <w:tc>
          <w:tcPr>
            <w:tcW w:w="2952" w:type="dxa"/>
            <w:gridSpan w:val="4"/>
            <w:tcBorders>
              <w:top w:val="single" w:sz="6" w:space="0" w:color="auto"/>
              <w:left w:val="nil"/>
              <w:bottom w:val="nil"/>
              <w:right w:val="single" w:sz="6" w:space="0" w:color="auto"/>
            </w:tcBorders>
          </w:tcPr>
          <w:p w14:paraId="289B121E" w14:textId="77777777" w:rsidR="009E22E2" w:rsidRPr="00615E2F" w:rsidRDefault="009E22E2" w:rsidP="009E22E2">
            <w:pPr>
              <w:spacing w:before="0"/>
              <w:jc w:val="center"/>
              <w:rPr>
                <w:sz w:val="18"/>
              </w:rPr>
            </w:pPr>
            <w:r w:rsidRPr="00615E2F">
              <w:rPr>
                <w:sz w:val="18"/>
              </w:rPr>
              <w:t>VETERAN OR WIDOW</w:t>
            </w:r>
          </w:p>
          <w:p w14:paraId="6012DD91" w14:textId="77777777" w:rsidR="009E22E2" w:rsidRPr="00615E2F" w:rsidRDefault="009E22E2" w:rsidP="009E22E2">
            <w:pPr>
              <w:spacing w:before="0"/>
              <w:jc w:val="center"/>
              <w:rPr>
                <w:sz w:val="18"/>
              </w:rPr>
            </w:pPr>
            <w:r w:rsidRPr="00615E2F">
              <w:rPr>
                <w:sz w:val="18"/>
              </w:rPr>
              <w:t>(B)</w:t>
            </w:r>
          </w:p>
        </w:tc>
        <w:tc>
          <w:tcPr>
            <w:tcW w:w="288" w:type="dxa"/>
            <w:tcBorders>
              <w:top w:val="single" w:sz="6" w:space="0" w:color="auto"/>
              <w:left w:val="single" w:sz="6" w:space="0" w:color="auto"/>
              <w:bottom w:val="single" w:sz="6" w:space="0" w:color="auto"/>
              <w:right w:val="nil"/>
            </w:tcBorders>
          </w:tcPr>
          <w:p w14:paraId="4ECAE741" w14:textId="77777777" w:rsidR="009E22E2" w:rsidRPr="00615E2F" w:rsidRDefault="009E22E2" w:rsidP="009E22E2">
            <w:pPr>
              <w:spacing w:before="0"/>
              <w:jc w:val="center"/>
              <w:rPr>
                <w:sz w:val="18"/>
              </w:rPr>
            </w:pPr>
          </w:p>
        </w:tc>
        <w:tc>
          <w:tcPr>
            <w:tcW w:w="2953" w:type="dxa"/>
            <w:gridSpan w:val="3"/>
            <w:tcBorders>
              <w:top w:val="single" w:sz="6" w:space="0" w:color="auto"/>
              <w:left w:val="nil"/>
              <w:bottom w:val="single" w:sz="6" w:space="0" w:color="auto"/>
              <w:right w:val="single" w:sz="6" w:space="0" w:color="auto"/>
            </w:tcBorders>
          </w:tcPr>
          <w:p w14:paraId="591691D0" w14:textId="77777777" w:rsidR="009E22E2" w:rsidRPr="00615E2F" w:rsidRDefault="009E22E2" w:rsidP="009E22E2">
            <w:pPr>
              <w:spacing w:before="0"/>
              <w:jc w:val="center"/>
              <w:rPr>
                <w:sz w:val="18"/>
              </w:rPr>
            </w:pPr>
            <w:r w:rsidRPr="00615E2F">
              <w:rPr>
                <w:sz w:val="18"/>
              </w:rPr>
              <w:t>CLAIMANT(S)</w:t>
            </w:r>
          </w:p>
          <w:p w14:paraId="51E4B34D" w14:textId="77777777" w:rsidR="009E22E2" w:rsidRPr="00615E2F" w:rsidRDefault="009E22E2" w:rsidP="009E22E2">
            <w:pPr>
              <w:spacing w:before="0"/>
              <w:jc w:val="center"/>
              <w:rPr>
                <w:sz w:val="18"/>
              </w:rPr>
            </w:pPr>
            <w:r w:rsidRPr="00615E2F">
              <w:rPr>
                <w:sz w:val="18"/>
              </w:rPr>
              <w:t>(C)</w:t>
            </w:r>
          </w:p>
        </w:tc>
      </w:tr>
      <w:tr w:rsidR="009E22E2" w:rsidRPr="00615E2F" w14:paraId="77F79890" w14:textId="77777777" w:rsidTr="00D45051">
        <w:trPr>
          <w:cantSplit/>
          <w:trHeight w:hRule="exact" w:val="432"/>
        </w:trPr>
        <w:tc>
          <w:tcPr>
            <w:tcW w:w="720" w:type="dxa"/>
            <w:gridSpan w:val="3"/>
            <w:tcBorders>
              <w:top w:val="single" w:sz="6" w:space="0" w:color="auto"/>
              <w:left w:val="single" w:sz="6" w:space="0" w:color="auto"/>
              <w:bottom w:val="single" w:sz="6" w:space="0" w:color="auto"/>
              <w:right w:val="single" w:sz="6" w:space="0" w:color="auto"/>
            </w:tcBorders>
          </w:tcPr>
          <w:p w14:paraId="4340A16F" w14:textId="77777777" w:rsidR="009E22E2" w:rsidRPr="00615E2F" w:rsidRDefault="009E22E2" w:rsidP="009E22E2">
            <w:pPr>
              <w:jc w:val="center"/>
              <w:rPr>
                <w:sz w:val="16"/>
              </w:rPr>
            </w:pPr>
            <w:r w:rsidRPr="00615E2F">
              <w:rPr>
                <w:sz w:val="16"/>
              </w:rPr>
              <w:t>1</w:t>
            </w:r>
          </w:p>
        </w:tc>
        <w:tc>
          <w:tcPr>
            <w:tcW w:w="3960" w:type="dxa"/>
            <w:gridSpan w:val="6"/>
            <w:tcBorders>
              <w:top w:val="single" w:sz="6" w:space="0" w:color="auto"/>
              <w:left w:val="single" w:sz="6" w:space="0" w:color="auto"/>
              <w:bottom w:val="single" w:sz="6" w:space="0" w:color="auto"/>
              <w:right w:val="single" w:sz="6" w:space="0" w:color="auto"/>
            </w:tcBorders>
          </w:tcPr>
          <w:p w14:paraId="217DF20C" w14:textId="77777777" w:rsidR="009E22E2" w:rsidRPr="00615E2F" w:rsidRDefault="009E22E2" w:rsidP="009E22E2">
            <w:pPr>
              <w:spacing w:before="0"/>
              <w:rPr>
                <w:sz w:val="16"/>
              </w:rPr>
            </w:pPr>
          </w:p>
          <w:p w14:paraId="77BB7E36" w14:textId="77777777" w:rsidR="009E22E2" w:rsidRPr="00615E2F" w:rsidRDefault="009E22E2" w:rsidP="009E22E2">
            <w:pPr>
              <w:spacing w:before="0"/>
              <w:rPr>
                <w:sz w:val="16"/>
              </w:rPr>
            </w:pPr>
            <w:r w:rsidRPr="00615E2F">
              <w:rPr>
                <w:sz w:val="16"/>
              </w:rPr>
              <w:t xml:space="preserve">PRESENT MONTHLY AWARD </w:t>
            </w:r>
            <w:r w:rsidRPr="00615E2F">
              <w:rPr>
                <w:i/>
                <w:sz w:val="16"/>
              </w:rPr>
              <w:t>(VA benefits)</w:t>
            </w:r>
          </w:p>
        </w:tc>
        <w:tc>
          <w:tcPr>
            <w:tcW w:w="288" w:type="dxa"/>
            <w:tcBorders>
              <w:top w:val="single" w:sz="6" w:space="0" w:color="auto"/>
              <w:left w:val="single" w:sz="6" w:space="0" w:color="auto"/>
              <w:bottom w:val="nil"/>
              <w:right w:val="nil"/>
            </w:tcBorders>
          </w:tcPr>
          <w:p w14:paraId="6EE5E53C" w14:textId="77777777" w:rsidR="009E22E2" w:rsidRPr="00615E2F" w:rsidRDefault="009E22E2" w:rsidP="009E22E2">
            <w:pPr>
              <w:tabs>
                <w:tab w:val="decimal" w:pos="1800"/>
              </w:tabs>
              <w:spacing w:before="60"/>
            </w:pPr>
            <w:r w:rsidRPr="00615E2F">
              <w:t>$</w:t>
            </w:r>
          </w:p>
        </w:tc>
        <w:tc>
          <w:tcPr>
            <w:tcW w:w="2952" w:type="dxa"/>
            <w:gridSpan w:val="4"/>
            <w:tcBorders>
              <w:top w:val="single" w:sz="6" w:space="0" w:color="auto"/>
              <w:left w:val="nil"/>
              <w:bottom w:val="single" w:sz="6" w:space="0" w:color="auto"/>
              <w:right w:val="single" w:sz="6" w:space="0" w:color="auto"/>
            </w:tcBorders>
          </w:tcPr>
          <w:p w14:paraId="04982629" w14:textId="77777777" w:rsidR="009E22E2" w:rsidRPr="00615E2F" w:rsidRDefault="009E22E2" w:rsidP="009E22E2">
            <w:pPr>
              <w:tabs>
                <w:tab w:val="decimal" w:pos="1350"/>
              </w:tabs>
              <w:spacing w:before="60"/>
            </w:pPr>
          </w:p>
        </w:tc>
        <w:tc>
          <w:tcPr>
            <w:tcW w:w="288" w:type="dxa"/>
            <w:tcBorders>
              <w:top w:val="nil"/>
              <w:left w:val="single" w:sz="6" w:space="0" w:color="auto"/>
              <w:bottom w:val="single" w:sz="6" w:space="0" w:color="auto"/>
              <w:right w:val="nil"/>
            </w:tcBorders>
          </w:tcPr>
          <w:p w14:paraId="5BFCB401" w14:textId="77777777" w:rsidR="009E22E2" w:rsidRPr="00615E2F" w:rsidRDefault="009E22E2" w:rsidP="009E22E2">
            <w:pPr>
              <w:tabs>
                <w:tab w:val="decimal" w:pos="1800"/>
              </w:tabs>
              <w:spacing w:before="60"/>
            </w:pPr>
          </w:p>
        </w:tc>
        <w:tc>
          <w:tcPr>
            <w:tcW w:w="2953" w:type="dxa"/>
            <w:gridSpan w:val="3"/>
            <w:tcBorders>
              <w:top w:val="single" w:sz="6" w:space="0" w:color="auto"/>
              <w:left w:val="nil"/>
              <w:bottom w:val="single" w:sz="6" w:space="0" w:color="auto"/>
              <w:right w:val="single" w:sz="6" w:space="0" w:color="auto"/>
            </w:tcBorders>
          </w:tcPr>
          <w:p w14:paraId="089284A6" w14:textId="77777777" w:rsidR="009E22E2" w:rsidRPr="00615E2F" w:rsidRDefault="009E22E2" w:rsidP="009E22E2">
            <w:pPr>
              <w:tabs>
                <w:tab w:val="decimal" w:pos="1350"/>
              </w:tabs>
              <w:spacing w:before="60"/>
            </w:pPr>
          </w:p>
        </w:tc>
      </w:tr>
      <w:tr w:rsidR="009E22E2" w:rsidRPr="00615E2F" w14:paraId="48201632" w14:textId="77777777" w:rsidTr="00D45051">
        <w:trPr>
          <w:cantSplit/>
          <w:trHeight w:hRule="exact" w:val="432"/>
        </w:trPr>
        <w:tc>
          <w:tcPr>
            <w:tcW w:w="720" w:type="dxa"/>
            <w:gridSpan w:val="3"/>
            <w:tcBorders>
              <w:top w:val="single" w:sz="6" w:space="0" w:color="auto"/>
              <w:left w:val="single" w:sz="6" w:space="0" w:color="auto"/>
              <w:bottom w:val="single" w:sz="6" w:space="0" w:color="auto"/>
              <w:right w:val="single" w:sz="6" w:space="0" w:color="auto"/>
            </w:tcBorders>
          </w:tcPr>
          <w:p w14:paraId="70A4B85B" w14:textId="77777777" w:rsidR="009E22E2" w:rsidRPr="00615E2F" w:rsidRDefault="009E22E2" w:rsidP="009E22E2">
            <w:pPr>
              <w:jc w:val="center"/>
              <w:rPr>
                <w:sz w:val="16"/>
              </w:rPr>
            </w:pPr>
            <w:r w:rsidRPr="00615E2F">
              <w:rPr>
                <w:sz w:val="16"/>
              </w:rPr>
              <w:t>2</w:t>
            </w:r>
          </w:p>
        </w:tc>
        <w:tc>
          <w:tcPr>
            <w:tcW w:w="3960" w:type="dxa"/>
            <w:gridSpan w:val="6"/>
            <w:tcBorders>
              <w:top w:val="single" w:sz="6" w:space="0" w:color="auto"/>
              <w:left w:val="single" w:sz="6" w:space="0" w:color="auto"/>
              <w:bottom w:val="single" w:sz="6" w:space="0" w:color="auto"/>
              <w:right w:val="single" w:sz="6" w:space="0" w:color="auto"/>
            </w:tcBorders>
          </w:tcPr>
          <w:p w14:paraId="7A417869" w14:textId="77777777" w:rsidR="009E22E2" w:rsidRPr="00615E2F" w:rsidRDefault="009E22E2" w:rsidP="009E22E2">
            <w:pPr>
              <w:spacing w:before="0"/>
              <w:rPr>
                <w:sz w:val="16"/>
              </w:rPr>
            </w:pPr>
          </w:p>
          <w:p w14:paraId="3CB55000" w14:textId="77777777" w:rsidR="009E22E2" w:rsidRPr="00615E2F" w:rsidRDefault="009E22E2" w:rsidP="009E22E2">
            <w:pPr>
              <w:spacing w:before="0"/>
              <w:rPr>
                <w:sz w:val="16"/>
              </w:rPr>
            </w:pPr>
            <w:r w:rsidRPr="00615E2F">
              <w:rPr>
                <w:sz w:val="16"/>
              </w:rPr>
              <w:t>OTHER MONTHLY INCOME</w:t>
            </w:r>
          </w:p>
        </w:tc>
        <w:tc>
          <w:tcPr>
            <w:tcW w:w="288" w:type="dxa"/>
            <w:tcBorders>
              <w:top w:val="single" w:sz="6" w:space="0" w:color="auto"/>
              <w:left w:val="single" w:sz="6" w:space="0" w:color="auto"/>
              <w:bottom w:val="nil"/>
              <w:right w:val="nil"/>
            </w:tcBorders>
          </w:tcPr>
          <w:p w14:paraId="12CAF395" w14:textId="77777777" w:rsidR="009E22E2" w:rsidRPr="00615E2F" w:rsidRDefault="009E22E2" w:rsidP="009E22E2">
            <w:pPr>
              <w:tabs>
                <w:tab w:val="decimal" w:pos="1800"/>
              </w:tabs>
              <w:spacing w:before="60"/>
            </w:pPr>
          </w:p>
        </w:tc>
        <w:tc>
          <w:tcPr>
            <w:tcW w:w="2952" w:type="dxa"/>
            <w:gridSpan w:val="4"/>
            <w:tcBorders>
              <w:top w:val="single" w:sz="6" w:space="0" w:color="auto"/>
              <w:left w:val="nil"/>
              <w:bottom w:val="single" w:sz="6" w:space="0" w:color="auto"/>
              <w:right w:val="single" w:sz="6" w:space="0" w:color="auto"/>
            </w:tcBorders>
          </w:tcPr>
          <w:p w14:paraId="0EEF5DF8" w14:textId="77777777" w:rsidR="009E22E2" w:rsidRPr="00615E2F" w:rsidRDefault="009E22E2" w:rsidP="009E22E2">
            <w:pPr>
              <w:tabs>
                <w:tab w:val="decimal" w:pos="1350"/>
              </w:tabs>
              <w:spacing w:before="60"/>
            </w:pPr>
          </w:p>
        </w:tc>
        <w:tc>
          <w:tcPr>
            <w:tcW w:w="288" w:type="dxa"/>
            <w:tcBorders>
              <w:top w:val="single" w:sz="6" w:space="0" w:color="auto"/>
              <w:left w:val="single" w:sz="6" w:space="0" w:color="auto"/>
              <w:bottom w:val="single" w:sz="6" w:space="0" w:color="auto"/>
              <w:right w:val="nil"/>
            </w:tcBorders>
          </w:tcPr>
          <w:p w14:paraId="0FF4A779" w14:textId="77777777" w:rsidR="009E22E2" w:rsidRPr="00615E2F" w:rsidRDefault="009E22E2" w:rsidP="009E22E2">
            <w:pPr>
              <w:tabs>
                <w:tab w:val="decimal" w:pos="1800"/>
              </w:tabs>
              <w:spacing w:before="60"/>
            </w:pPr>
          </w:p>
        </w:tc>
        <w:tc>
          <w:tcPr>
            <w:tcW w:w="2953" w:type="dxa"/>
            <w:gridSpan w:val="3"/>
            <w:tcBorders>
              <w:top w:val="single" w:sz="6" w:space="0" w:color="auto"/>
              <w:left w:val="nil"/>
              <w:bottom w:val="single" w:sz="6" w:space="0" w:color="auto"/>
              <w:right w:val="single" w:sz="6" w:space="0" w:color="auto"/>
            </w:tcBorders>
          </w:tcPr>
          <w:p w14:paraId="37C97F29" w14:textId="77777777" w:rsidR="009E22E2" w:rsidRPr="00615E2F" w:rsidRDefault="009E22E2" w:rsidP="009E22E2">
            <w:pPr>
              <w:tabs>
                <w:tab w:val="decimal" w:pos="1350"/>
              </w:tabs>
              <w:spacing w:before="60"/>
            </w:pPr>
          </w:p>
        </w:tc>
      </w:tr>
      <w:tr w:rsidR="009E22E2" w:rsidRPr="00615E2F" w14:paraId="407CAEFF" w14:textId="77777777" w:rsidTr="00D45051">
        <w:trPr>
          <w:cantSplit/>
          <w:trHeight w:hRule="exact" w:val="432"/>
        </w:trPr>
        <w:tc>
          <w:tcPr>
            <w:tcW w:w="720" w:type="dxa"/>
            <w:gridSpan w:val="3"/>
            <w:tcBorders>
              <w:top w:val="single" w:sz="6" w:space="0" w:color="auto"/>
              <w:left w:val="single" w:sz="6" w:space="0" w:color="auto"/>
              <w:bottom w:val="single" w:sz="6" w:space="0" w:color="auto"/>
              <w:right w:val="single" w:sz="6" w:space="0" w:color="auto"/>
            </w:tcBorders>
          </w:tcPr>
          <w:p w14:paraId="12004EE3" w14:textId="77777777" w:rsidR="009E22E2" w:rsidRPr="00615E2F" w:rsidRDefault="009E22E2" w:rsidP="009E22E2">
            <w:pPr>
              <w:jc w:val="center"/>
              <w:rPr>
                <w:sz w:val="16"/>
              </w:rPr>
            </w:pPr>
            <w:r w:rsidRPr="00615E2F">
              <w:rPr>
                <w:sz w:val="16"/>
              </w:rPr>
              <w:t>3</w:t>
            </w:r>
          </w:p>
        </w:tc>
        <w:tc>
          <w:tcPr>
            <w:tcW w:w="3960" w:type="dxa"/>
            <w:gridSpan w:val="6"/>
            <w:tcBorders>
              <w:top w:val="single" w:sz="6" w:space="0" w:color="auto"/>
              <w:left w:val="single" w:sz="6" w:space="0" w:color="auto"/>
              <w:bottom w:val="single" w:sz="6" w:space="0" w:color="auto"/>
              <w:right w:val="single" w:sz="6" w:space="0" w:color="auto"/>
            </w:tcBorders>
          </w:tcPr>
          <w:p w14:paraId="30DF2253" w14:textId="77777777" w:rsidR="009E22E2" w:rsidRPr="00615E2F" w:rsidRDefault="009E22E2" w:rsidP="009E22E2">
            <w:pPr>
              <w:spacing w:before="0"/>
              <w:rPr>
                <w:sz w:val="16"/>
              </w:rPr>
            </w:pPr>
          </w:p>
          <w:p w14:paraId="7B34850B" w14:textId="77777777" w:rsidR="009E22E2" w:rsidRPr="00615E2F" w:rsidRDefault="009E22E2" w:rsidP="009E22E2">
            <w:pPr>
              <w:spacing w:before="0"/>
              <w:rPr>
                <w:sz w:val="16"/>
              </w:rPr>
            </w:pPr>
            <w:r w:rsidRPr="00615E2F">
              <w:rPr>
                <w:sz w:val="16"/>
              </w:rPr>
              <w:t>TOTAL MONTHLY INCOME</w:t>
            </w:r>
          </w:p>
        </w:tc>
        <w:tc>
          <w:tcPr>
            <w:tcW w:w="288" w:type="dxa"/>
            <w:tcBorders>
              <w:top w:val="single" w:sz="6" w:space="0" w:color="auto"/>
              <w:left w:val="single" w:sz="6" w:space="0" w:color="auto"/>
              <w:bottom w:val="nil"/>
              <w:right w:val="nil"/>
            </w:tcBorders>
          </w:tcPr>
          <w:p w14:paraId="28E0EE5C" w14:textId="77777777" w:rsidR="009E22E2" w:rsidRPr="00615E2F" w:rsidRDefault="009E22E2" w:rsidP="009E22E2">
            <w:pPr>
              <w:tabs>
                <w:tab w:val="decimal" w:pos="1800"/>
              </w:tabs>
              <w:spacing w:before="60"/>
            </w:pPr>
          </w:p>
        </w:tc>
        <w:tc>
          <w:tcPr>
            <w:tcW w:w="2952" w:type="dxa"/>
            <w:gridSpan w:val="4"/>
            <w:tcBorders>
              <w:top w:val="single" w:sz="6" w:space="0" w:color="auto"/>
              <w:left w:val="nil"/>
              <w:bottom w:val="single" w:sz="6" w:space="0" w:color="auto"/>
              <w:right w:val="single" w:sz="6" w:space="0" w:color="auto"/>
            </w:tcBorders>
          </w:tcPr>
          <w:p w14:paraId="58250089" w14:textId="77777777" w:rsidR="009E22E2" w:rsidRPr="00615E2F" w:rsidRDefault="009E22E2" w:rsidP="009E22E2">
            <w:pPr>
              <w:tabs>
                <w:tab w:val="decimal" w:pos="842"/>
              </w:tabs>
              <w:spacing w:before="60"/>
            </w:pPr>
          </w:p>
        </w:tc>
        <w:tc>
          <w:tcPr>
            <w:tcW w:w="288" w:type="dxa"/>
            <w:tcBorders>
              <w:top w:val="single" w:sz="6" w:space="0" w:color="auto"/>
              <w:left w:val="single" w:sz="6" w:space="0" w:color="auto"/>
              <w:bottom w:val="single" w:sz="6" w:space="0" w:color="auto"/>
              <w:right w:val="nil"/>
            </w:tcBorders>
          </w:tcPr>
          <w:p w14:paraId="1E925BB1" w14:textId="77777777" w:rsidR="009E22E2" w:rsidRPr="00615E2F" w:rsidRDefault="009E22E2" w:rsidP="009E22E2">
            <w:pPr>
              <w:tabs>
                <w:tab w:val="decimal" w:pos="1800"/>
              </w:tabs>
              <w:spacing w:before="60"/>
            </w:pPr>
          </w:p>
        </w:tc>
        <w:tc>
          <w:tcPr>
            <w:tcW w:w="2953" w:type="dxa"/>
            <w:gridSpan w:val="3"/>
            <w:tcBorders>
              <w:top w:val="single" w:sz="6" w:space="0" w:color="auto"/>
              <w:left w:val="nil"/>
              <w:bottom w:val="single" w:sz="6" w:space="0" w:color="auto"/>
              <w:right w:val="single" w:sz="6" w:space="0" w:color="auto"/>
            </w:tcBorders>
          </w:tcPr>
          <w:p w14:paraId="6FD4598F" w14:textId="77777777" w:rsidR="009E22E2" w:rsidRPr="00615E2F" w:rsidRDefault="009E22E2" w:rsidP="009E22E2">
            <w:pPr>
              <w:tabs>
                <w:tab w:val="decimal" w:pos="1350"/>
              </w:tabs>
              <w:spacing w:before="60"/>
            </w:pPr>
          </w:p>
        </w:tc>
      </w:tr>
      <w:tr w:rsidR="009E22E2" w:rsidRPr="00615E2F" w14:paraId="391BF069" w14:textId="77777777" w:rsidTr="00D45051">
        <w:trPr>
          <w:cantSplit/>
          <w:trHeight w:hRule="exact" w:val="432"/>
        </w:trPr>
        <w:tc>
          <w:tcPr>
            <w:tcW w:w="720" w:type="dxa"/>
            <w:gridSpan w:val="3"/>
            <w:tcBorders>
              <w:top w:val="single" w:sz="6" w:space="0" w:color="auto"/>
              <w:left w:val="single" w:sz="6" w:space="0" w:color="auto"/>
              <w:bottom w:val="single" w:sz="6" w:space="0" w:color="auto"/>
              <w:right w:val="single" w:sz="6" w:space="0" w:color="auto"/>
            </w:tcBorders>
          </w:tcPr>
          <w:p w14:paraId="0A5243A2" w14:textId="77777777" w:rsidR="009E22E2" w:rsidRPr="00615E2F" w:rsidRDefault="009E22E2" w:rsidP="009E22E2">
            <w:pPr>
              <w:jc w:val="center"/>
              <w:rPr>
                <w:sz w:val="16"/>
              </w:rPr>
            </w:pPr>
            <w:r w:rsidRPr="00615E2F">
              <w:rPr>
                <w:sz w:val="16"/>
              </w:rPr>
              <w:t>4</w:t>
            </w:r>
          </w:p>
        </w:tc>
        <w:tc>
          <w:tcPr>
            <w:tcW w:w="3960" w:type="dxa"/>
            <w:gridSpan w:val="6"/>
            <w:tcBorders>
              <w:top w:val="single" w:sz="6" w:space="0" w:color="auto"/>
              <w:left w:val="single" w:sz="6" w:space="0" w:color="auto"/>
              <w:bottom w:val="single" w:sz="6" w:space="0" w:color="auto"/>
              <w:right w:val="single" w:sz="6" w:space="0" w:color="auto"/>
            </w:tcBorders>
          </w:tcPr>
          <w:p w14:paraId="10F94CE9" w14:textId="77777777" w:rsidR="009E22E2" w:rsidRPr="00615E2F" w:rsidRDefault="009E22E2" w:rsidP="009E22E2">
            <w:pPr>
              <w:spacing w:before="0"/>
              <w:rPr>
                <w:sz w:val="16"/>
              </w:rPr>
            </w:pPr>
          </w:p>
          <w:p w14:paraId="47083CD1" w14:textId="77777777" w:rsidR="009E22E2" w:rsidRPr="00615E2F" w:rsidRDefault="009E22E2" w:rsidP="009E22E2">
            <w:pPr>
              <w:spacing w:before="0"/>
              <w:rPr>
                <w:sz w:val="16"/>
              </w:rPr>
            </w:pPr>
            <w:r w:rsidRPr="00615E2F">
              <w:rPr>
                <w:sz w:val="16"/>
              </w:rPr>
              <w:t>MONTHLY EXPENSES</w:t>
            </w:r>
          </w:p>
        </w:tc>
        <w:tc>
          <w:tcPr>
            <w:tcW w:w="288" w:type="dxa"/>
            <w:tcBorders>
              <w:top w:val="single" w:sz="6" w:space="0" w:color="auto"/>
              <w:left w:val="single" w:sz="6" w:space="0" w:color="auto"/>
              <w:bottom w:val="single" w:sz="6" w:space="0" w:color="auto"/>
              <w:right w:val="nil"/>
            </w:tcBorders>
          </w:tcPr>
          <w:p w14:paraId="22120448" w14:textId="77777777" w:rsidR="009E22E2" w:rsidRPr="00615E2F" w:rsidRDefault="009E22E2" w:rsidP="009E22E2">
            <w:pPr>
              <w:tabs>
                <w:tab w:val="decimal" w:pos="1800"/>
              </w:tabs>
              <w:spacing w:before="60"/>
            </w:pPr>
          </w:p>
        </w:tc>
        <w:tc>
          <w:tcPr>
            <w:tcW w:w="2952" w:type="dxa"/>
            <w:gridSpan w:val="4"/>
            <w:tcBorders>
              <w:top w:val="single" w:sz="6" w:space="0" w:color="auto"/>
              <w:left w:val="nil"/>
              <w:bottom w:val="single" w:sz="6" w:space="0" w:color="auto"/>
              <w:right w:val="single" w:sz="6" w:space="0" w:color="auto"/>
            </w:tcBorders>
          </w:tcPr>
          <w:p w14:paraId="283AF648" w14:textId="77777777" w:rsidR="009E22E2" w:rsidRPr="00615E2F" w:rsidRDefault="009E22E2" w:rsidP="009E22E2">
            <w:pPr>
              <w:tabs>
                <w:tab w:val="decimal" w:pos="1350"/>
              </w:tabs>
              <w:spacing w:before="60"/>
            </w:pPr>
          </w:p>
        </w:tc>
        <w:tc>
          <w:tcPr>
            <w:tcW w:w="288" w:type="dxa"/>
            <w:tcBorders>
              <w:top w:val="single" w:sz="6" w:space="0" w:color="auto"/>
              <w:left w:val="single" w:sz="6" w:space="0" w:color="auto"/>
              <w:bottom w:val="single" w:sz="6" w:space="0" w:color="auto"/>
              <w:right w:val="nil"/>
            </w:tcBorders>
          </w:tcPr>
          <w:p w14:paraId="7906DD81" w14:textId="77777777" w:rsidR="009E22E2" w:rsidRPr="00615E2F" w:rsidRDefault="009E22E2" w:rsidP="009E22E2">
            <w:pPr>
              <w:tabs>
                <w:tab w:val="decimal" w:pos="1800"/>
              </w:tabs>
              <w:spacing w:before="60"/>
            </w:pPr>
          </w:p>
        </w:tc>
        <w:tc>
          <w:tcPr>
            <w:tcW w:w="2953" w:type="dxa"/>
            <w:gridSpan w:val="3"/>
            <w:tcBorders>
              <w:top w:val="single" w:sz="6" w:space="0" w:color="auto"/>
              <w:left w:val="nil"/>
              <w:bottom w:val="single" w:sz="6" w:space="0" w:color="auto"/>
              <w:right w:val="single" w:sz="6" w:space="0" w:color="auto"/>
            </w:tcBorders>
          </w:tcPr>
          <w:p w14:paraId="176C844B" w14:textId="77777777" w:rsidR="009E22E2" w:rsidRPr="00615E2F" w:rsidRDefault="009E22E2" w:rsidP="009E22E2">
            <w:pPr>
              <w:tabs>
                <w:tab w:val="decimal" w:pos="1350"/>
              </w:tabs>
              <w:spacing w:before="60"/>
            </w:pPr>
          </w:p>
        </w:tc>
      </w:tr>
      <w:tr w:rsidR="009E22E2" w:rsidRPr="00615E2F" w14:paraId="6DE50023" w14:textId="77777777" w:rsidTr="00D45051">
        <w:trPr>
          <w:cantSplit/>
          <w:trHeight w:hRule="exact" w:val="432"/>
        </w:trPr>
        <w:tc>
          <w:tcPr>
            <w:tcW w:w="720" w:type="dxa"/>
            <w:gridSpan w:val="3"/>
            <w:tcBorders>
              <w:top w:val="single" w:sz="6" w:space="0" w:color="auto"/>
              <w:left w:val="single" w:sz="6" w:space="0" w:color="auto"/>
              <w:bottom w:val="single" w:sz="6" w:space="0" w:color="auto"/>
              <w:right w:val="single" w:sz="6" w:space="0" w:color="auto"/>
            </w:tcBorders>
          </w:tcPr>
          <w:p w14:paraId="7FE2CAB3" w14:textId="77777777" w:rsidR="009E22E2" w:rsidRPr="00615E2F" w:rsidRDefault="009E22E2" w:rsidP="009E22E2">
            <w:pPr>
              <w:jc w:val="center"/>
              <w:rPr>
                <w:sz w:val="16"/>
              </w:rPr>
            </w:pPr>
            <w:r w:rsidRPr="00615E2F">
              <w:rPr>
                <w:sz w:val="16"/>
              </w:rPr>
              <w:t>5</w:t>
            </w:r>
          </w:p>
        </w:tc>
        <w:tc>
          <w:tcPr>
            <w:tcW w:w="3960" w:type="dxa"/>
            <w:gridSpan w:val="6"/>
            <w:tcBorders>
              <w:top w:val="single" w:sz="6" w:space="0" w:color="auto"/>
              <w:left w:val="single" w:sz="6" w:space="0" w:color="auto"/>
              <w:bottom w:val="single" w:sz="6" w:space="0" w:color="auto"/>
              <w:right w:val="single" w:sz="6" w:space="0" w:color="auto"/>
            </w:tcBorders>
          </w:tcPr>
          <w:p w14:paraId="3A873E12" w14:textId="77777777" w:rsidR="009E22E2" w:rsidRPr="00615E2F" w:rsidRDefault="009E22E2" w:rsidP="009E22E2">
            <w:pPr>
              <w:spacing w:before="0"/>
              <w:rPr>
                <w:sz w:val="16"/>
              </w:rPr>
            </w:pPr>
          </w:p>
          <w:p w14:paraId="71651AEB" w14:textId="77777777" w:rsidR="009E22E2" w:rsidRPr="00615E2F" w:rsidRDefault="009E22E2" w:rsidP="009E22E2">
            <w:pPr>
              <w:spacing w:before="0"/>
              <w:rPr>
                <w:sz w:val="16"/>
              </w:rPr>
            </w:pPr>
            <w:r w:rsidRPr="00615E2F">
              <w:rPr>
                <w:sz w:val="16"/>
              </w:rPr>
              <w:t>NET INCOME AFTER EXPENSES</w:t>
            </w:r>
          </w:p>
        </w:tc>
        <w:tc>
          <w:tcPr>
            <w:tcW w:w="288" w:type="dxa"/>
            <w:tcBorders>
              <w:top w:val="nil"/>
              <w:left w:val="single" w:sz="6" w:space="0" w:color="auto"/>
              <w:bottom w:val="single" w:sz="6" w:space="0" w:color="auto"/>
              <w:right w:val="nil"/>
            </w:tcBorders>
          </w:tcPr>
          <w:p w14:paraId="4EC6962B" w14:textId="77777777" w:rsidR="009E22E2" w:rsidRPr="00615E2F" w:rsidRDefault="009E22E2" w:rsidP="009E22E2">
            <w:pPr>
              <w:tabs>
                <w:tab w:val="decimal" w:pos="1800"/>
              </w:tabs>
              <w:spacing w:before="60"/>
            </w:pPr>
          </w:p>
        </w:tc>
        <w:tc>
          <w:tcPr>
            <w:tcW w:w="2952" w:type="dxa"/>
            <w:gridSpan w:val="4"/>
            <w:tcBorders>
              <w:top w:val="single" w:sz="6" w:space="0" w:color="auto"/>
              <w:left w:val="nil"/>
              <w:bottom w:val="single" w:sz="6" w:space="0" w:color="auto"/>
              <w:right w:val="single" w:sz="6" w:space="0" w:color="auto"/>
            </w:tcBorders>
          </w:tcPr>
          <w:p w14:paraId="337BBF92" w14:textId="77777777" w:rsidR="009E22E2" w:rsidRPr="00615E2F" w:rsidRDefault="009E22E2" w:rsidP="009E22E2">
            <w:pPr>
              <w:tabs>
                <w:tab w:val="decimal" w:pos="1350"/>
              </w:tabs>
              <w:spacing w:before="60"/>
            </w:pPr>
          </w:p>
        </w:tc>
        <w:tc>
          <w:tcPr>
            <w:tcW w:w="288" w:type="dxa"/>
            <w:tcBorders>
              <w:top w:val="single" w:sz="6" w:space="0" w:color="auto"/>
              <w:left w:val="single" w:sz="6" w:space="0" w:color="auto"/>
              <w:bottom w:val="single" w:sz="6" w:space="0" w:color="auto"/>
              <w:right w:val="nil"/>
            </w:tcBorders>
          </w:tcPr>
          <w:p w14:paraId="2D71169D" w14:textId="77777777" w:rsidR="009E22E2" w:rsidRPr="00615E2F" w:rsidRDefault="009E22E2" w:rsidP="009E22E2">
            <w:pPr>
              <w:tabs>
                <w:tab w:val="decimal" w:pos="1800"/>
              </w:tabs>
              <w:spacing w:before="60"/>
            </w:pPr>
          </w:p>
        </w:tc>
        <w:tc>
          <w:tcPr>
            <w:tcW w:w="2953" w:type="dxa"/>
            <w:gridSpan w:val="3"/>
            <w:tcBorders>
              <w:top w:val="single" w:sz="6" w:space="0" w:color="auto"/>
              <w:left w:val="nil"/>
              <w:bottom w:val="single" w:sz="6" w:space="0" w:color="auto"/>
              <w:right w:val="single" w:sz="6" w:space="0" w:color="auto"/>
            </w:tcBorders>
          </w:tcPr>
          <w:p w14:paraId="667D3EF4" w14:textId="77777777" w:rsidR="009E22E2" w:rsidRPr="00615E2F" w:rsidRDefault="009E22E2" w:rsidP="009E22E2">
            <w:pPr>
              <w:tabs>
                <w:tab w:val="decimal" w:pos="1350"/>
              </w:tabs>
              <w:spacing w:before="60"/>
            </w:pPr>
          </w:p>
        </w:tc>
      </w:tr>
      <w:tr w:rsidR="009E22E2" w:rsidRPr="00615E2F" w14:paraId="0812C4A2" w14:textId="77777777" w:rsidTr="00D45051">
        <w:trPr>
          <w:cantSplit/>
          <w:trHeight w:hRule="exact" w:val="432"/>
        </w:trPr>
        <w:tc>
          <w:tcPr>
            <w:tcW w:w="720" w:type="dxa"/>
            <w:gridSpan w:val="3"/>
            <w:tcBorders>
              <w:top w:val="single" w:sz="6" w:space="0" w:color="auto"/>
              <w:left w:val="single" w:sz="6" w:space="0" w:color="auto"/>
              <w:bottom w:val="single" w:sz="6" w:space="0" w:color="auto"/>
              <w:right w:val="single" w:sz="6" w:space="0" w:color="auto"/>
            </w:tcBorders>
          </w:tcPr>
          <w:p w14:paraId="05433555" w14:textId="77777777" w:rsidR="009E22E2" w:rsidRPr="00615E2F" w:rsidRDefault="009E22E2" w:rsidP="009E22E2">
            <w:pPr>
              <w:jc w:val="center"/>
              <w:rPr>
                <w:sz w:val="16"/>
              </w:rPr>
            </w:pPr>
            <w:r w:rsidRPr="00615E2F">
              <w:rPr>
                <w:sz w:val="16"/>
              </w:rPr>
              <w:t>6</w:t>
            </w:r>
          </w:p>
        </w:tc>
        <w:tc>
          <w:tcPr>
            <w:tcW w:w="3960" w:type="dxa"/>
            <w:gridSpan w:val="6"/>
            <w:tcBorders>
              <w:top w:val="single" w:sz="6" w:space="0" w:color="auto"/>
              <w:left w:val="single" w:sz="6" w:space="0" w:color="auto"/>
              <w:bottom w:val="single" w:sz="6" w:space="0" w:color="auto"/>
              <w:right w:val="single" w:sz="6" w:space="0" w:color="auto"/>
            </w:tcBorders>
          </w:tcPr>
          <w:p w14:paraId="7E619FAB" w14:textId="77777777" w:rsidR="009E22E2" w:rsidRPr="00615E2F" w:rsidRDefault="009E22E2" w:rsidP="009E22E2">
            <w:pPr>
              <w:spacing w:before="0"/>
              <w:rPr>
                <w:sz w:val="16"/>
              </w:rPr>
            </w:pPr>
            <w:r w:rsidRPr="00615E2F">
              <w:rPr>
                <w:sz w:val="16"/>
              </w:rPr>
              <w:t xml:space="preserve">LIQUID ASSETS </w:t>
            </w:r>
            <w:r w:rsidRPr="00615E2F">
              <w:rPr>
                <w:i/>
                <w:sz w:val="16"/>
              </w:rPr>
              <w:t>(Cash on hand, checking and savings accounts, etc.)</w:t>
            </w:r>
          </w:p>
        </w:tc>
        <w:tc>
          <w:tcPr>
            <w:tcW w:w="288" w:type="dxa"/>
            <w:tcBorders>
              <w:top w:val="nil"/>
              <w:left w:val="single" w:sz="6" w:space="0" w:color="auto"/>
              <w:bottom w:val="single" w:sz="6" w:space="0" w:color="auto"/>
              <w:right w:val="nil"/>
            </w:tcBorders>
          </w:tcPr>
          <w:p w14:paraId="02376041" w14:textId="77777777" w:rsidR="009E22E2" w:rsidRPr="00615E2F" w:rsidRDefault="009E22E2" w:rsidP="009E22E2">
            <w:pPr>
              <w:tabs>
                <w:tab w:val="decimal" w:pos="1800"/>
              </w:tabs>
              <w:spacing w:before="60"/>
            </w:pPr>
          </w:p>
        </w:tc>
        <w:tc>
          <w:tcPr>
            <w:tcW w:w="2952" w:type="dxa"/>
            <w:gridSpan w:val="4"/>
            <w:tcBorders>
              <w:top w:val="single" w:sz="6" w:space="0" w:color="auto"/>
              <w:left w:val="nil"/>
              <w:bottom w:val="single" w:sz="6" w:space="0" w:color="auto"/>
              <w:right w:val="single" w:sz="6" w:space="0" w:color="auto"/>
            </w:tcBorders>
          </w:tcPr>
          <w:p w14:paraId="21745E21" w14:textId="77777777" w:rsidR="009E22E2" w:rsidRPr="00615E2F" w:rsidRDefault="009E22E2" w:rsidP="009E22E2">
            <w:pPr>
              <w:tabs>
                <w:tab w:val="decimal" w:pos="1350"/>
              </w:tabs>
              <w:spacing w:before="60"/>
            </w:pPr>
          </w:p>
        </w:tc>
        <w:tc>
          <w:tcPr>
            <w:tcW w:w="288" w:type="dxa"/>
            <w:tcBorders>
              <w:top w:val="single" w:sz="6" w:space="0" w:color="auto"/>
              <w:left w:val="single" w:sz="6" w:space="0" w:color="auto"/>
              <w:bottom w:val="nil"/>
              <w:right w:val="nil"/>
            </w:tcBorders>
          </w:tcPr>
          <w:p w14:paraId="084BDA88" w14:textId="77777777" w:rsidR="009E22E2" w:rsidRPr="00615E2F" w:rsidRDefault="009E22E2" w:rsidP="009E22E2">
            <w:pPr>
              <w:tabs>
                <w:tab w:val="decimal" w:pos="1800"/>
              </w:tabs>
              <w:spacing w:before="60"/>
            </w:pPr>
          </w:p>
        </w:tc>
        <w:tc>
          <w:tcPr>
            <w:tcW w:w="2953" w:type="dxa"/>
            <w:gridSpan w:val="3"/>
            <w:tcBorders>
              <w:top w:val="single" w:sz="6" w:space="0" w:color="auto"/>
              <w:left w:val="nil"/>
              <w:bottom w:val="single" w:sz="6" w:space="0" w:color="auto"/>
              <w:right w:val="single" w:sz="6" w:space="0" w:color="auto"/>
            </w:tcBorders>
          </w:tcPr>
          <w:p w14:paraId="610B42E9" w14:textId="77777777" w:rsidR="009E22E2" w:rsidRPr="00615E2F" w:rsidRDefault="009E22E2" w:rsidP="009E22E2">
            <w:pPr>
              <w:tabs>
                <w:tab w:val="decimal" w:pos="1350"/>
              </w:tabs>
              <w:spacing w:before="60"/>
            </w:pPr>
          </w:p>
        </w:tc>
      </w:tr>
      <w:tr w:rsidR="009E22E2" w:rsidRPr="00615E2F" w14:paraId="1BDBC844" w14:textId="77777777" w:rsidTr="00D45051">
        <w:trPr>
          <w:cantSplit/>
          <w:trHeight w:hRule="exact" w:val="432"/>
        </w:trPr>
        <w:tc>
          <w:tcPr>
            <w:tcW w:w="720" w:type="dxa"/>
            <w:gridSpan w:val="3"/>
            <w:tcBorders>
              <w:top w:val="single" w:sz="6" w:space="0" w:color="auto"/>
              <w:left w:val="single" w:sz="6" w:space="0" w:color="auto"/>
              <w:bottom w:val="single" w:sz="6" w:space="0" w:color="auto"/>
              <w:right w:val="single" w:sz="6" w:space="0" w:color="auto"/>
            </w:tcBorders>
          </w:tcPr>
          <w:p w14:paraId="530E221D" w14:textId="77777777" w:rsidR="009E22E2" w:rsidRPr="00615E2F" w:rsidRDefault="009E22E2" w:rsidP="009E22E2">
            <w:pPr>
              <w:jc w:val="center"/>
              <w:rPr>
                <w:sz w:val="16"/>
              </w:rPr>
            </w:pPr>
            <w:r w:rsidRPr="00615E2F">
              <w:rPr>
                <w:sz w:val="16"/>
              </w:rPr>
              <w:t>7</w:t>
            </w:r>
          </w:p>
        </w:tc>
        <w:tc>
          <w:tcPr>
            <w:tcW w:w="3960" w:type="dxa"/>
            <w:gridSpan w:val="6"/>
            <w:tcBorders>
              <w:top w:val="single" w:sz="6" w:space="0" w:color="auto"/>
              <w:left w:val="single" w:sz="6" w:space="0" w:color="auto"/>
              <w:bottom w:val="single" w:sz="6" w:space="0" w:color="auto"/>
              <w:right w:val="single" w:sz="6" w:space="0" w:color="auto"/>
            </w:tcBorders>
          </w:tcPr>
          <w:p w14:paraId="603F9344" w14:textId="77777777" w:rsidR="009E22E2" w:rsidRPr="00615E2F" w:rsidRDefault="009E22E2" w:rsidP="009E22E2">
            <w:pPr>
              <w:spacing w:before="0"/>
              <w:rPr>
                <w:sz w:val="16"/>
              </w:rPr>
            </w:pPr>
          </w:p>
          <w:p w14:paraId="020184A7" w14:textId="77777777" w:rsidR="009E22E2" w:rsidRPr="00615E2F" w:rsidRDefault="009E22E2" w:rsidP="009E22E2">
            <w:pPr>
              <w:spacing w:before="0"/>
              <w:rPr>
                <w:sz w:val="16"/>
              </w:rPr>
            </w:pPr>
            <w:r w:rsidRPr="00615E2F">
              <w:rPr>
                <w:sz w:val="16"/>
              </w:rPr>
              <w:t>OTHER ASSETS</w:t>
            </w:r>
          </w:p>
        </w:tc>
        <w:tc>
          <w:tcPr>
            <w:tcW w:w="288" w:type="dxa"/>
            <w:tcBorders>
              <w:top w:val="nil"/>
              <w:left w:val="single" w:sz="6" w:space="0" w:color="auto"/>
              <w:bottom w:val="single" w:sz="6" w:space="0" w:color="auto"/>
              <w:right w:val="nil"/>
            </w:tcBorders>
          </w:tcPr>
          <w:p w14:paraId="0F4AB231" w14:textId="77777777" w:rsidR="009E22E2" w:rsidRPr="00615E2F" w:rsidRDefault="009E22E2" w:rsidP="009E22E2">
            <w:pPr>
              <w:tabs>
                <w:tab w:val="decimal" w:pos="1800"/>
              </w:tabs>
              <w:spacing w:before="60"/>
            </w:pPr>
          </w:p>
        </w:tc>
        <w:tc>
          <w:tcPr>
            <w:tcW w:w="2952" w:type="dxa"/>
            <w:gridSpan w:val="4"/>
            <w:tcBorders>
              <w:top w:val="single" w:sz="6" w:space="0" w:color="auto"/>
              <w:left w:val="nil"/>
              <w:bottom w:val="single" w:sz="6" w:space="0" w:color="auto"/>
              <w:right w:val="single" w:sz="6" w:space="0" w:color="auto"/>
            </w:tcBorders>
          </w:tcPr>
          <w:p w14:paraId="3FA2CC22" w14:textId="77777777" w:rsidR="009E22E2" w:rsidRPr="00615E2F" w:rsidRDefault="009E22E2" w:rsidP="009E22E2">
            <w:pPr>
              <w:tabs>
                <w:tab w:val="decimal" w:pos="1350"/>
              </w:tabs>
              <w:spacing w:before="60"/>
            </w:pPr>
          </w:p>
        </w:tc>
        <w:tc>
          <w:tcPr>
            <w:tcW w:w="288" w:type="dxa"/>
            <w:tcBorders>
              <w:top w:val="single" w:sz="6" w:space="0" w:color="auto"/>
              <w:left w:val="single" w:sz="6" w:space="0" w:color="auto"/>
              <w:bottom w:val="single" w:sz="6" w:space="0" w:color="auto"/>
              <w:right w:val="nil"/>
            </w:tcBorders>
          </w:tcPr>
          <w:p w14:paraId="637E0606" w14:textId="77777777" w:rsidR="009E22E2" w:rsidRPr="00615E2F" w:rsidRDefault="009E22E2" w:rsidP="009E22E2">
            <w:pPr>
              <w:tabs>
                <w:tab w:val="decimal" w:pos="1800"/>
              </w:tabs>
              <w:spacing w:before="60"/>
            </w:pPr>
          </w:p>
        </w:tc>
        <w:tc>
          <w:tcPr>
            <w:tcW w:w="2953" w:type="dxa"/>
            <w:gridSpan w:val="3"/>
            <w:tcBorders>
              <w:top w:val="single" w:sz="6" w:space="0" w:color="auto"/>
              <w:left w:val="nil"/>
              <w:bottom w:val="single" w:sz="6" w:space="0" w:color="auto"/>
              <w:right w:val="single" w:sz="6" w:space="0" w:color="auto"/>
            </w:tcBorders>
          </w:tcPr>
          <w:p w14:paraId="74B9ED91" w14:textId="77777777" w:rsidR="009E22E2" w:rsidRPr="00615E2F" w:rsidRDefault="009E22E2" w:rsidP="009E22E2">
            <w:pPr>
              <w:tabs>
                <w:tab w:val="decimal" w:pos="1350"/>
              </w:tabs>
              <w:spacing w:before="60"/>
            </w:pPr>
          </w:p>
        </w:tc>
      </w:tr>
      <w:tr w:rsidR="009E22E2" w:rsidRPr="00615E2F" w14:paraId="3617E87B" w14:textId="77777777" w:rsidTr="00D45051">
        <w:trPr>
          <w:cantSplit/>
          <w:trHeight w:hRule="exact" w:val="238"/>
        </w:trPr>
        <w:tc>
          <w:tcPr>
            <w:tcW w:w="11161" w:type="dxa"/>
            <w:gridSpan w:val="18"/>
            <w:tcBorders>
              <w:top w:val="single" w:sz="6" w:space="0" w:color="auto"/>
              <w:left w:val="single" w:sz="6" w:space="0" w:color="auto"/>
              <w:bottom w:val="single" w:sz="6" w:space="0" w:color="auto"/>
              <w:right w:val="single" w:sz="6" w:space="0" w:color="auto"/>
            </w:tcBorders>
          </w:tcPr>
          <w:p w14:paraId="599EA474" w14:textId="77777777" w:rsidR="009E22E2" w:rsidRPr="00615E2F" w:rsidRDefault="009E22E2" w:rsidP="009E22E2">
            <w:pPr>
              <w:spacing w:before="0"/>
              <w:jc w:val="center"/>
              <w:rPr>
                <w:b/>
                <w:sz w:val="18"/>
              </w:rPr>
            </w:pPr>
            <w:r w:rsidRPr="00615E2F">
              <w:rPr>
                <w:b/>
                <w:sz w:val="18"/>
              </w:rPr>
              <w:t>SPECIAL NEEDS</w:t>
            </w:r>
          </w:p>
        </w:tc>
      </w:tr>
      <w:tr w:rsidR="009E22E2" w:rsidRPr="00615E2F" w14:paraId="657BD5CE" w14:textId="77777777" w:rsidTr="00D45051">
        <w:trPr>
          <w:gridAfter w:val="1"/>
          <w:wAfter w:w="15" w:type="dxa"/>
          <w:cantSplit/>
          <w:trHeight w:hRule="exact" w:val="238"/>
        </w:trPr>
        <w:tc>
          <w:tcPr>
            <w:tcW w:w="5573" w:type="dxa"/>
            <w:gridSpan w:val="11"/>
            <w:tcBorders>
              <w:top w:val="single" w:sz="6" w:space="0" w:color="auto"/>
              <w:left w:val="single" w:sz="6" w:space="0" w:color="auto"/>
              <w:bottom w:val="nil"/>
              <w:right w:val="single" w:sz="6" w:space="0" w:color="auto"/>
            </w:tcBorders>
          </w:tcPr>
          <w:p w14:paraId="4E3E9791" w14:textId="77777777" w:rsidR="009E22E2" w:rsidRPr="00615E2F" w:rsidRDefault="009E22E2" w:rsidP="009E22E2">
            <w:pPr>
              <w:spacing w:before="0"/>
              <w:rPr>
                <w:sz w:val="16"/>
              </w:rPr>
            </w:pPr>
            <w:r w:rsidRPr="00615E2F">
              <w:rPr>
                <w:sz w:val="16"/>
              </w:rPr>
              <w:t>7A.  VETERAN OR WIDOW</w:t>
            </w:r>
          </w:p>
        </w:tc>
        <w:tc>
          <w:tcPr>
            <w:tcW w:w="5573" w:type="dxa"/>
            <w:gridSpan w:val="6"/>
            <w:tcBorders>
              <w:top w:val="single" w:sz="6" w:space="0" w:color="auto"/>
              <w:left w:val="nil"/>
              <w:bottom w:val="nil"/>
              <w:right w:val="single" w:sz="6" w:space="0" w:color="auto"/>
            </w:tcBorders>
          </w:tcPr>
          <w:p w14:paraId="52496A32" w14:textId="77777777" w:rsidR="009E22E2" w:rsidRPr="00615E2F" w:rsidRDefault="009E22E2" w:rsidP="009E22E2">
            <w:pPr>
              <w:spacing w:before="0"/>
              <w:rPr>
                <w:sz w:val="16"/>
              </w:rPr>
            </w:pPr>
            <w:r w:rsidRPr="00615E2F">
              <w:rPr>
                <w:sz w:val="16"/>
              </w:rPr>
              <w:t>7B.  CLAIMANT(S)</w:t>
            </w:r>
          </w:p>
        </w:tc>
      </w:tr>
      <w:tr w:rsidR="009E22E2" w:rsidRPr="00615E2F" w14:paraId="160ABA45" w14:textId="77777777" w:rsidTr="00D45051">
        <w:trPr>
          <w:gridAfter w:val="1"/>
          <w:wAfter w:w="15" w:type="dxa"/>
          <w:cantSplit/>
          <w:trHeight w:hRule="exact" w:val="1080"/>
        </w:trPr>
        <w:tc>
          <w:tcPr>
            <w:tcW w:w="5573" w:type="dxa"/>
            <w:gridSpan w:val="11"/>
            <w:tcBorders>
              <w:top w:val="nil"/>
              <w:left w:val="single" w:sz="6" w:space="0" w:color="auto"/>
              <w:bottom w:val="single" w:sz="6" w:space="0" w:color="auto"/>
              <w:right w:val="single" w:sz="6" w:space="0" w:color="auto"/>
            </w:tcBorders>
          </w:tcPr>
          <w:p w14:paraId="5AC63147" w14:textId="77777777" w:rsidR="009E22E2" w:rsidRPr="00615E2F" w:rsidRDefault="009E22E2" w:rsidP="009E22E2">
            <w:pPr>
              <w:spacing w:before="0"/>
              <w:rPr>
                <w:sz w:val="22"/>
              </w:rPr>
            </w:pPr>
            <w:r w:rsidRPr="00615E2F">
              <w:rPr>
                <w:sz w:val="22"/>
              </w:rPr>
              <w:t>NONE</w:t>
            </w:r>
          </w:p>
        </w:tc>
        <w:bookmarkStart w:id="13" w:name="ClaimantNeeds"/>
        <w:tc>
          <w:tcPr>
            <w:tcW w:w="5573" w:type="dxa"/>
            <w:gridSpan w:val="6"/>
            <w:tcBorders>
              <w:top w:val="nil"/>
              <w:left w:val="nil"/>
              <w:bottom w:val="single" w:sz="6" w:space="0" w:color="auto"/>
              <w:right w:val="single" w:sz="6" w:space="0" w:color="auto"/>
            </w:tcBorders>
          </w:tcPr>
          <w:p w14:paraId="005D4AC9" w14:textId="77777777" w:rsidR="009E22E2" w:rsidRPr="00615E2F" w:rsidRDefault="009E22E2" w:rsidP="009E22E2">
            <w:pPr>
              <w:spacing w:before="0"/>
              <w:rPr>
                <w:sz w:val="22"/>
              </w:rPr>
            </w:pPr>
            <w:r w:rsidRPr="00615E2F">
              <w:rPr>
                <w:sz w:val="22"/>
              </w:rPr>
              <w:fldChar w:fldCharType="begin">
                <w:ffData>
                  <w:name w:val="ClaimantNeeds"/>
                  <w:enabled/>
                  <w:calcOnExit w:val="0"/>
                  <w:textInput>
                    <w:default w:val="NONE"/>
                  </w:textInput>
                </w:ffData>
              </w:fldChar>
            </w:r>
            <w:r w:rsidRPr="00615E2F">
              <w:rPr>
                <w:sz w:val="22"/>
              </w:rPr>
              <w:instrText xml:space="preserve"> FORMTEXT </w:instrText>
            </w:r>
            <w:r w:rsidRPr="00615E2F">
              <w:rPr>
                <w:sz w:val="22"/>
              </w:rPr>
            </w:r>
            <w:r w:rsidRPr="00615E2F">
              <w:rPr>
                <w:sz w:val="22"/>
              </w:rPr>
              <w:fldChar w:fldCharType="separate"/>
            </w:r>
            <w:r w:rsidRPr="00615E2F">
              <w:rPr>
                <w:sz w:val="22"/>
              </w:rPr>
              <w:t>NONE</w:t>
            </w:r>
            <w:r w:rsidRPr="00615E2F">
              <w:rPr>
                <w:sz w:val="22"/>
              </w:rPr>
              <w:fldChar w:fldCharType="end"/>
            </w:r>
            <w:bookmarkEnd w:id="13"/>
          </w:p>
        </w:tc>
      </w:tr>
      <w:tr w:rsidR="009E22E2" w:rsidRPr="00615E2F" w14:paraId="5C6CEF89" w14:textId="77777777" w:rsidTr="00D45051">
        <w:trPr>
          <w:gridAfter w:val="1"/>
          <w:wAfter w:w="15" w:type="dxa"/>
          <w:cantSplit/>
          <w:trHeight w:hRule="exact" w:val="238"/>
        </w:trPr>
        <w:tc>
          <w:tcPr>
            <w:tcW w:w="11146" w:type="dxa"/>
            <w:gridSpan w:val="17"/>
            <w:tcBorders>
              <w:top w:val="single" w:sz="6" w:space="0" w:color="auto"/>
              <w:left w:val="single" w:sz="6" w:space="0" w:color="auto"/>
              <w:bottom w:val="nil"/>
              <w:right w:val="single" w:sz="6" w:space="0" w:color="auto"/>
            </w:tcBorders>
          </w:tcPr>
          <w:p w14:paraId="349893DA" w14:textId="77777777" w:rsidR="009E22E2" w:rsidRPr="00615E2F" w:rsidRDefault="009E22E2" w:rsidP="009E22E2">
            <w:pPr>
              <w:spacing w:before="0"/>
              <w:rPr>
                <w:sz w:val="16"/>
              </w:rPr>
            </w:pPr>
            <w:r w:rsidRPr="00615E2F">
              <w:rPr>
                <w:sz w:val="16"/>
              </w:rPr>
              <w:t>8.  DISCUSSION:</w:t>
            </w:r>
          </w:p>
        </w:tc>
      </w:tr>
      <w:tr w:rsidR="009E22E2" w:rsidRPr="00615E2F" w14:paraId="3CB0134C" w14:textId="77777777" w:rsidTr="00D45051">
        <w:trPr>
          <w:gridAfter w:val="1"/>
          <w:wAfter w:w="15" w:type="dxa"/>
          <w:cantSplit/>
          <w:trHeight w:hRule="exact" w:val="2241"/>
        </w:trPr>
        <w:tc>
          <w:tcPr>
            <w:tcW w:w="11146" w:type="dxa"/>
            <w:gridSpan w:val="17"/>
            <w:tcBorders>
              <w:top w:val="nil"/>
              <w:left w:val="single" w:sz="6" w:space="0" w:color="auto"/>
              <w:bottom w:val="single" w:sz="6" w:space="0" w:color="auto"/>
              <w:right w:val="single" w:sz="6" w:space="0" w:color="auto"/>
            </w:tcBorders>
          </w:tcPr>
          <w:p w14:paraId="5A2E48EA" w14:textId="77777777" w:rsidR="009E22E2" w:rsidRPr="00615E2F" w:rsidRDefault="009E22E2" w:rsidP="009E22E2">
            <w:pPr>
              <w:spacing w:before="0"/>
              <w:rPr>
                <w:sz w:val="22"/>
              </w:rPr>
            </w:pPr>
          </w:p>
        </w:tc>
      </w:tr>
      <w:tr w:rsidR="009E22E2" w:rsidRPr="00615E2F" w14:paraId="5CFC030E" w14:textId="77777777" w:rsidTr="00D45051">
        <w:trPr>
          <w:cantSplit/>
          <w:trHeight w:hRule="exact" w:val="238"/>
        </w:trPr>
        <w:tc>
          <w:tcPr>
            <w:tcW w:w="4321" w:type="dxa"/>
            <w:gridSpan w:val="8"/>
            <w:tcBorders>
              <w:top w:val="single" w:sz="6" w:space="0" w:color="auto"/>
              <w:left w:val="single" w:sz="6" w:space="0" w:color="auto"/>
              <w:bottom w:val="nil"/>
              <w:right w:val="single" w:sz="6" w:space="0" w:color="auto"/>
            </w:tcBorders>
          </w:tcPr>
          <w:p w14:paraId="49E11FBA" w14:textId="77777777" w:rsidR="009E22E2" w:rsidRPr="00615E2F" w:rsidRDefault="009E22E2" w:rsidP="009E22E2">
            <w:pPr>
              <w:spacing w:before="0"/>
              <w:rPr>
                <w:sz w:val="16"/>
              </w:rPr>
            </w:pPr>
            <w:r w:rsidRPr="00615E2F">
              <w:rPr>
                <w:sz w:val="16"/>
              </w:rPr>
              <w:t>9.  APPORTIONMENT</w:t>
            </w:r>
          </w:p>
        </w:tc>
        <w:tc>
          <w:tcPr>
            <w:tcW w:w="6840" w:type="dxa"/>
            <w:gridSpan w:val="10"/>
            <w:tcBorders>
              <w:top w:val="single" w:sz="6" w:space="0" w:color="auto"/>
              <w:left w:val="nil"/>
              <w:bottom w:val="nil"/>
              <w:right w:val="single" w:sz="6" w:space="0" w:color="auto"/>
            </w:tcBorders>
          </w:tcPr>
          <w:p w14:paraId="5C8B0998" w14:textId="77777777" w:rsidR="009E22E2" w:rsidRPr="00615E2F" w:rsidRDefault="009E22E2" w:rsidP="009E22E2">
            <w:pPr>
              <w:spacing w:before="0"/>
              <w:rPr>
                <w:sz w:val="16"/>
              </w:rPr>
            </w:pPr>
            <w:r w:rsidRPr="00615E2F">
              <w:rPr>
                <w:sz w:val="16"/>
              </w:rPr>
              <w:t>10.  AMOUNT ALLOWED</w:t>
            </w:r>
          </w:p>
        </w:tc>
      </w:tr>
      <w:tr w:rsidR="009E22E2" w:rsidRPr="00615E2F" w14:paraId="21176715" w14:textId="77777777" w:rsidTr="00D45051">
        <w:trPr>
          <w:cantSplit/>
          <w:trHeight w:hRule="exact" w:val="387"/>
        </w:trPr>
        <w:tc>
          <w:tcPr>
            <w:tcW w:w="245" w:type="dxa"/>
            <w:tcBorders>
              <w:top w:val="nil"/>
              <w:left w:val="single" w:sz="6" w:space="0" w:color="auto"/>
              <w:bottom w:val="nil"/>
              <w:right w:val="nil"/>
            </w:tcBorders>
          </w:tcPr>
          <w:p w14:paraId="4B0E0D12" w14:textId="77777777" w:rsidR="009E22E2" w:rsidRPr="00615E2F" w:rsidRDefault="009E22E2" w:rsidP="009E22E2">
            <w:pPr>
              <w:spacing w:before="0"/>
              <w:rPr>
                <w:sz w:val="16"/>
              </w:rPr>
            </w:pPr>
          </w:p>
        </w:tc>
        <w:tc>
          <w:tcPr>
            <w:tcW w:w="245" w:type="dxa"/>
            <w:tcBorders>
              <w:top w:val="nil"/>
              <w:left w:val="nil"/>
              <w:bottom w:val="nil"/>
              <w:right w:val="nil"/>
            </w:tcBorders>
          </w:tcPr>
          <w:p w14:paraId="75185556" w14:textId="77777777" w:rsidR="009E22E2" w:rsidRPr="00615E2F" w:rsidRDefault="009E22E2" w:rsidP="009E22E2">
            <w:pPr>
              <w:spacing w:before="14"/>
              <w:ind w:left="-58"/>
              <w:rPr>
                <w:sz w:val="18"/>
              </w:rPr>
            </w:pPr>
          </w:p>
        </w:tc>
        <w:tc>
          <w:tcPr>
            <w:tcW w:w="1440" w:type="dxa"/>
            <w:gridSpan w:val="3"/>
            <w:tcBorders>
              <w:top w:val="nil"/>
              <w:left w:val="nil"/>
              <w:bottom w:val="nil"/>
              <w:right w:val="nil"/>
            </w:tcBorders>
          </w:tcPr>
          <w:p w14:paraId="418EB05D" w14:textId="77777777" w:rsidR="009E22E2" w:rsidRPr="00615E2F" w:rsidRDefault="009E22E2" w:rsidP="009E22E2">
            <w:pPr>
              <w:spacing w:before="0"/>
              <w:rPr>
                <w:sz w:val="16"/>
              </w:rPr>
            </w:pPr>
            <w:r w:rsidRPr="00615E2F">
              <w:rPr>
                <w:sz w:val="16"/>
              </w:rPr>
              <w:fldChar w:fldCharType="begin">
                <w:ffData>
                  <w:name w:val="Denied"/>
                  <w:enabled/>
                  <w:calcOnExit w:val="0"/>
                  <w:checkBox>
                    <w:size w:val="24"/>
                    <w:default w:val="0"/>
                  </w:checkBox>
                </w:ffData>
              </w:fldChar>
            </w:r>
            <w:bookmarkStart w:id="14" w:name="Denied"/>
            <w:r w:rsidRPr="00615E2F">
              <w:rPr>
                <w:sz w:val="16"/>
              </w:rPr>
              <w:instrText xml:space="preserve"> FORMCHECKBOX </w:instrText>
            </w:r>
            <w:r w:rsidR="006B3D89">
              <w:rPr>
                <w:sz w:val="16"/>
              </w:rPr>
            </w:r>
            <w:r w:rsidR="006B3D89">
              <w:rPr>
                <w:sz w:val="16"/>
              </w:rPr>
              <w:fldChar w:fldCharType="separate"/>
            </w:r>
            <w:r w:rsidRPr="00615E2F">
              <w:rPr>
                <w:sz w:val="16"/>
              </w:rPr>
              <w:fldChar w:fldCharType="end"/>
            </w:r>
            <w:bookmarkEnd w:id="14"/>
            <w:r w:rsidRPr="00615E2F">
              <w:rPr>
                <w:sz w:val="16"/>
              </w:rPr>
              <w:t>DENIED</w:t>
            </w:r>
          </w:p>
        </w:tc>
        <w:tc>
          <w:tcPr>
            <w:tcW w:w="245" w:type="dxa"/>
            <w:tcBorders>
              <w:top w:val="nil"/>
              <w:left w:val="nil"/>
              <w:bottom w:val="nil"/>
              <w:right w:val="nil"/>
            </w:tcBorders>
          </w:tcPr>
          <w:p w14:paraId="1A10BDD3" w14:textId="77777777" w:rsidR="009E22E2" w:rsidRPr="00615E2F" w:rsidRDefault="009E22E2" w:rsidP="009E22E2">
            <w:pPr>
              <w:spacing w:before="14"/>
              <w:ind w:left="-58"/>
              <w:rPr>
                <w:sz w:val="18"/>
              </w:rPr>
            </w:pPr>
          </w:p>
        </w:tc>
        <w:bookmarkStart w:id="15" w:name="Allowed"/>
        <w:tc>
          <w:tcPr>
            <w:tcW w:w="2146" w:type="dxa"/>
            <w:gridSpan w:val="2"/>
            <w:tcBorders>
              <w:top w:val="nil"/>
              <w:left w:val="nil"/>
              <w:bottom w:val="nil"/>
              <w:right w:val="nil"/>
            </w:tcBorders>
          </w:tcPr>
          <w:p w14:paraId="0F4EF98F" w14:textId="77777777" w:rsidR="009E22E2" w:rsidRPr="00615E2F" w:rsidRDefault="009E22E2" w:rsidP="009E22E2">
            <w:pPr>
              <w:spacing w:before="0"/>
              <w:rPr>
                <w:sz w:val="16"/>
              </w:rPr>
            </w:pPr>
            <w:r w:rsidRPr="00615E2F">
              <w:rPr>
                <w:sz w:val="16"/>
              </w:rPr>
              <w:fldChar w:fldCharType="begin">
                <w:ffData>
                  <w:name w:val="Allowed"/>
                  <w:enabled/>
                  <w:calcOnExit w:val="0"/>
                  <w:checkBox>
                    <w:size w:val="24"/>
                    <w:default w:val="0"/>
                  </w:checkBox>
                </w:ffData>
              </w:fldChar>
            </w:r>
            <w:r w:rsidRPr="00615E2F">
              <w:rPr>
                <w:sz w:val="16"/>
              </w:rPr>
              <w:instrText xml:space="preserve"> FORMCHECKBOX </w:instrText>
            </w:r>
            <w:r w:rsidR="006B3D89">
              <w:rPr>
                <w:sz w:val="16"/>
              </w:rPr>
            </w:r>
            <w:r w:rsidR="006B3D89">
              <w:rPr>
                <w:sz w:val="16"/>
              </w:rPr>
              <w:fldChar w:fldCharType="separate"/>
            </w:r>
            <w:r w:rsidRPr="00615E2F">
              <w:rPr>
                <w:sz w:val="16"/>
              </w:rPr>
              <w:fldChar w:fldCharType="end"/>
            </w:r>
            <w:bookmarkEnd w:id="15"/>
            <w:r w:rsidRPr="00615E2F">
              <w:rPr>
                <w:sz w:val="16"/>
              </w:rPr>
              <w:t>ALLOWED</w:t>
            </w:r>
          </w:p>
        </w:tc>
        <w:bookmarkStart w:id="16" w:name="effective"/>
        <w:tc>
          <w:tcPr>
            <w:tcW w:w="6840" w:type="dxa"/>
            <w:gridSpan w:val="10"/>
            <w:tcBorders>
              <w:top w:val="nil"/>
              <w:left w:val="single" w:sz="6" w:space="0" w:color="auto"/>
              <w:bottom w:val="nil"/>
              <w:right w:val="single" w:sz="6" w:space="0" w:color="auto"/>
            </w:tcBorders>
          </w:tcPr>
          <w:p w14:paraId="63C89560" w14:textId="77777777" w:rsidR="009E22E2" w:rsidRPr="00615E2F" w:rsidRDefault="009E22E2" w:rsidP="009E22E2">
            <w:pPr>
              <w:spacing w:before="0"/>
              <w:rPr>
                <w:sz w:val="22"/>
              </w:rPr>
            </w:pPr>
            <w:r w:rsidRPr="00615E2F">
              <w:rPr>
                <w:sz w:val="22"/>
              </w:rPr>
              <w:fldChar w:fldCharType="begin">
                <w:ffData>
                  <w:name w:val="effective"/>
                  <w:enabled/>
                  <w:calcOnExit w:val="0"/>
                  <w:textInput/>
                </w:ffData>
              </w:fldChar>
            </w:r>
            <w:r w:rsidRPr="00615E2F">
              <w:rPr>
                <w:sz w:val="22"/>
              </w:rPr>
              <w:instrText xml:space="preserve"> FORMTEXT </w:instrText>
            </w:r>
            <w:r w:rsidRPr="00615E2F">
              <w:rPr>
                <w:sz w:val="22"/>
              </w:rPr>
            </w:r>
            <w:r w:rsidRPr="00615E2F">
              <w:rPr>
                <w:sz w:val="22"/>
              </w:rPr>
              <w:fldChar w:fldCharType="separate"/>
            </w:r>
            <w:r w:rsidRPr="00615E2F">
              <w:rPr>
                <w:sz w:val="20"/>
              </w:rPr>
              <w:t xml:space="preserve">     </w:t>
            </w:r>
            <w:r w:rsidRPr="00615E2F">
              <w:rPr>
                <w:sz w:val="22"/>
              </w:rPr>
              <w:fldChar w:fldCharType="end"/>
            </w:r>
            <w:bookmarkEnd w:id="16"/>
          </w:p>
        </w:tc>
      </w:tr>
      <w:tr w:rsidR="009E22E2" w:rsidRPr="00615E2F" w14:paraId="2AF13186" w14:textId="77777777" w:rsidTr="00D45051">
        <w:trPr>
          <w:cantSplit/>
          <w:trHeight w:hRule="exact" w:val="72"/>
        </w:trPr>
        <w:tc>
          <w:tcPr>
            <w:tcW w:w="4321" w:type="dxa"/>
            <w:gridSpan w:val="8"/>
            <w:tcBorders>
              <w:top w:val="nil"/>
              <w:left w:val="single" w:sz="6" w:space="0" w:color="auto"/>
              <w:bottom w:val="single" w:sz="6" w:space="0" w:color="auto"/>
              <w:right w:val="single" w:sz="6" w:space="0" w:color="auto"/>
            </w:tcBorders>
          </w:tcPr>
          <w:p w14:paraId="19DA56FD" w14:textId="77777777" w:rsidR="009E22E2" w:rsidRPr="00615E2F" w:rsidRDefault="009E22E2" w:rsidP="009E22E2">
            <w:pPr>
              <w:spacing w:before="0"/>
              <w:rPr>
                <w:sz w:val="16"/>
              </w:rPr>
            </w:pPr>
          </w:p>
        </w:tc>
        <w:tc>
          <w:tcPr>
            <w:tcW w:w="6840" w:type="dxa"/>
            <w:gridSpan w:val="10"/>
            <w:tcBorders>
              <w:top w:val="nil"/>
              <w:left w:val="nil"/>
              <w:bottom w:val="single" w:sz="6" w:space="0" w:color="auto"/>
              <w:right w:val="single" w:sz="6" w:space="0" w:color="auto"/>
            </w:tcBorders>
          </w:tcPr>
          <w:p w14:paraId="6847F0E3" w14:textId="77777777" w:rsidR="009E22E2" w:rsidRPr="00615E2F" w:rsidRDefault="009E22E2" w:rsidP="009E22E2">
            <w:pPr>
              <w:spacing w:before="0"/>
              <w:rPr>
                <w:sz w:val="16"/>
              </w:rPr>
            </w:pPr>
          </w:p>
        </w:tc>
      </w:tr>
      <w:tr w:rsidR="009E22E2" w:rsidRPr="00615E2F" w14:paraId="1B3CC98B" w14:textId="77777777" w:rsidTr="00D45051">
        <w:trPr>
          <w:cantSplit/>
          <w:trHeight w:hRule="exact" w:val="238"/>
        </w:trPr>
        <w:tc>
          <w:tcPr>
            <w:tcW w:w="4321" w:type="dxa"/>
            <w:gridSpan w:val="8"/>
            <w:tcBorders>
              <w:top w:val="single" w:sz="6" w:space="0" w:color="auto"/>
              <w:left w:val="single" w:sz="6" w:space="0" w:color="auto"/>
              <w:bottom w:val="nil"/>
              <w:right w:val="single" w:sz="6" w:space="0" w:color="auto"/>
            </w:tcBorders>
          </w:tcPr>
          <w:p w14:paraId="02059B3B" w14:textId="77777777" w:rsidR="009E22E2" w:rsidRPr="00615E2F" w:rsidRDefault="009E22E2" w:rsidP="009E22E2">
            <w:pPr>
              <w:spacing w:before="0"/>
              <w:rPr>
                <w:sz w:val="16"/>
              </w:rPr>
            </w:pPr>
            <w:r w:rsidRPr="00615E2F">
              <w:rPr>
                <w:sz w:val="16"/>
              </w:rPr>
              <w:t xml:space="preserve">11A.  SUBMITTED BY:  </w:t>
            </w:r>
            <w:r w:rsidRPr="00615E2F">
              <w:rPr>
                <w:i/>
                <w:sz w:val="16"/>
              </w:rPr>
              <w:t>(Signature of Adjudicator)</w:t>
            </w:r>
          </w:p>
        </w:tc>
        <w:tc>
          <w:tcPr>
            <w:tcW w:w="1440" w:type="dxa"/>
            <w:gridSpan w:val="4"/>
            <w:tcBorders>
              <w:top w:val="single" w:sz="6" w:space="0" w:color="auto"/>
              <w:left w:val="nil"/>
              <w:bottom w:val="nil"/>
              <w:right w:val="single" w:sz="6" w:space="0" w:color="auto"/>
            </w:tcBorders>
          </w:tcPr>
          <w:p w14:paraId="2C20C6BB" w14:textId="77777777" w:rsidR="009E22E2" w:rsidRPr="00615E2F" w:rsidRDefault="009E22E2" w:rsidP="009E22E2">
            <w:pPr>
              <w:spacing w:before="0"/>
              <w:rPr>
                <w:sz w:val="16"/>
              </w:rPr>
            </w:pPr>
            <w:r w:rsidRPr="00615E2F">
              <w:rPr>
                <w:sz w:val="16"/>
              </w:rPr>
              <w:t>11B.  DATE</w:t>
            </w:r>
          </w:p>
        </w:tc>
        <w:tc>
          <w:tcPr>
            <w:tcW w:w="3960" w:type="dxa"/>
            <w:gridSpan w:val="4"/>
            <w:tcBorders>
              <w:top w:val="single" w:sz="6" w:space="0" w:color="auto"/>
              <w:left w:val="nil"/>
              <w:bottom w:val="nil"/>
              <w:right w:val="single" w:sz="6" w:space="0" w:color="auto"/>
            </w:tcBorders>
          </w:tcPr>
          <w:p w14:paraId="0074B26E" w14:textId="77777777" w:rsidR="009E22E2" w:rsidRPr="00615E2F" w:rsidRDefault="009E22E2" w:rsidP="009E22E2">
            <w:pPr>
              <w:spacing w:before="0"/>
              <w:rPr>
                <w:sz w:val="16"/>
              </w:rPr>
            </w:pPr>
            <w:r w:rsidRPr="00615E2F">
              <w:rPr>
                <w:sz w:val="16"/>
              </w:rPr>
              <w:t xml:space="preserve">12A.  APPROVED BY </w:t>
            </w:r>
            <w:r w:rsidRPr="00615E2F">
              <w:rPr>
                <w:i/>
                <w:sz w:val="16"/>
              </w:rPr>
              <w:t>(Signature of Authorizer)</w:t>
            </w:r>
          </w:p>
        </w:tc>
        <w:tc>
          <w:tcPr>
            <w:tcW w:w="1440" w:type="dxa"/>
            <w:gridSpan w:val="2"/>
            <w:tcBorders>
              <w:top w:val="single" w:sz="6" w:space="0" w:color="auto"/>
              <w:left w:val="nil"/>
              <w:bottom w:val="nil"/>
              <w:right w:val="single" w:sz="6" w:space="0" w:color="auto"/>
            </w:tcBorders>
          </w:tcPr>
          <w:p w14:paraId="17EDDCD0" w14:textId="77777777" w:rsidR="009E22E2" w:rsidRPr="00615E2F" w:rsidRDefault="009E22E2" w:rsidP="009E22E2">
            <w:pPr>
              <w:spacing w:before="0"/>
              <w:rPr>
                <w:sz w:val="16"/>
              </w:rPr>
            </w:pPr>
            <w:r w:rsidRPr="00615E2F">
              <w:rPr>
                <w:sz w:val="16"/>
              </w:rPr>
              <w:t>12B.  DATE</w:t>
            </w:r>
          </w:p>
        </w:tc>
      </w:tr>
      <w:tr w:rsidR="009E22E2" w:rsidRPr="00615E2F" w14:paraId="799F174E" w14:textId="77777777" w:rsidTr="00D45051">
        <w:trPr>
          <w:cantSplit/>
          <w:trHeight w:hRule="exact" w:val="720"/>
        </w:trPr>
        <w:tc>
          <w:tcPr>
            <w:tcW w:w="4321" w:type="dxa"/>
            <w:gridSpan w:val="8"/>
            <w:tcBorders>
              <w:top w:val="nil"/>
              <w:left w:val="single" w:sz="6" w:space="0" w:color="auto"/>
              <w:bottom w:val="single" w:sz="6" w:space="0" w:color="auto"/>
              <w:right w:val="single" w:sz="6" w:space="0" w:color="auto"/>
            </w:tcBorders>
          </w:tcPr>
          <w:p w14:paraId="060C9E66" w14:textId="77777777" w:rsidR="009E22E2" w:rsidRPr="00615E2F" w:rsidRDefault="009E22E2" w:rsidP="009E22E2">
            <w:pPr>
              <w:spacing w:before="0"/>
              <w:rPr>
                <w:sz w:val="20"/>
              </w:rPr>
            </w:pPr>
          </w:p>
        </w:tc>
        <w:tc>
          <w:tcPr>
            <w:tcW w:w="1440" w:type="dxa"/>
            <w:gridSpan w:val="4"/>
            <w:tcBorders>
              <w:top w:val="nil"/>
              <w:left w:val="nil"/>
              <w:bottom w:val="single" w:sz="6" w:space="0" w:color="auto"/>
              <w:right w:val="single" w:sz="6" w:space="0" w:color="auto"/>
            </w:tcBorders>
          </w:tcPr>
          <w:p w14:paraId="2D255010" w14:textId="77777777" w:rsidR="009E22E2" w:rsidRPr="00615E2F" w:rsidRDefault="009E22E2" w:rsidP="009E22E2">
            <w:pPr>
              <w:spacing w:before="0"/>
            </w:pPr>
          </w:p>
          <w:p w14:paraId="0B7D3CF6" w14:textId="77777777" w:rsidR="009E22E2" w:rsidRPr="00615E2F" w:rsidRDefault="009E22E2" w:rsidP="009E22E2">
            <w:pPr>
              <w:spacing w:before="0"/>
              <w:jc w:val="center"/>
            </w:pPr>
          </w:p>
        </w:tc>
        <w:tc>
          <w:tcPr>
            <w:tcW w:w="3960" w:type="dxa"/>
            <w:gridSpan w:val="4"/>
            <w:tcBorders>
              <w:top w:val="nil"/>
              <w:left w:val="nil"/>
              <w:bottom w:val="single" w:sz="6" w:space="0" w:color="auto"/>
              <w:right w:val="single" w:sz="6" w:space="0" w:color="auto"/>
            </w:tcBorders>
          </w:tcPr>
          <w:p w14:paraId="5E985B9B" w14:textId="77777777" w:rsidR="009E22E2" w:rsidRPr="00615E2F" w:rsidRDefault="009E22E2" w:rsidP="009E22E2">
            <w:pPr>
              <w:spacing w:before="0"/>
              <w:rPr>
                <w:sz w:val="20"/>
              </w:rPr>
            </w:pPr>
          </w:p>
        </w:tc>
        <w:tc>
          <w:tcPr>
            <w:tcW w:w="1440" w:type="dxa"/>
            <w:gridSpan w:val="2"/>
            <w:tcBorders>
              <w:top w:val="nil"/>
              <w:left w:val="nil"/>
              <w:bottom w:val="single" w:sz="6" w:space="0" w:color="auto"/>
              <w:right w:val="single" w:sz="6" w:space="0" w:color="auto"/>
            </w:tcBorders>
          </w:tcPr>
          <w:p w14:paraId="15FF2E47" w14:textId="77777777" w:rsidR="009E22E2" w:rsidRPr="00615E2F" w:rsidRDefault="009E22E2" w:rsidP="009E22E2">
            <w:pPr>
              <w:spacing w:before="0"/>
              <w:rPr>
                <w:sz w:val="20"/>
              </w:rPr>
            </w:pPr>
          </w:p>
        </w:tc>
      </w:tr>
      <w:tr w:rsidR="009E22E2" w:rsidRPr="00615E2F" w14:paraId="62C912C3" w14:textId="77777777" w:rsidTr="00D45051">
        <w:trPr>
          <w:cantSplit/>
        </w:trPr>
        <w:tc>
          <w:tcPr>
            <w:tcW w:w="1080" w:type="dxa"/>
            <w:gridSpan w:val="4"/>
            <w:tcBorders>
              <w:top w:val="nil"/>
              <w:left w:val="nil"/>
              <w:bottom w:val="nil"/>
              <w:right w:val="nil"/>
            </w:tcBorders>
          </w:tcPr>
          <w:p w14:paraId="674E1068" w14:textId="77777777" w:rsidR="009E22E2" w:rsidRPr="00615E2F" w:rsidRDefault="009E22E2" w:rsidP="009E22E2">
            <w:pPr>
              <w:widowControl w:val="0"/>
              <w:tabs>
                <w:tab w:val="center" w:pos="4320"/>
                <w:tab w:val="right" w:pos="8640"/>
              </w:tabs>
              <w:spacing w:before="0"/>
              <w:rPr>
                <w:sz w:val="12"/>
              </w:rPr>
            </w:pPr>
            <w:r w:rsidRPr="00615E2F">
              <w:rPr>
                <w:b/>
                <w:sz w:val="12"/>
              </w:rPr>
              <w:t>VA</w:t>
            </w:r>
            <w:r w:rsidRPr="00615E2F">
              <w:rPr>
                <w:sz w:val="12"/>
              </w:rPr>
              <w:t xml:space="preserve"> FORM</w:t>
            </w:r>
          </w:p>
          <w:p w14:paraId="38D85666" w14:textId="77777777" w:rsidR="009E22E2" w:rsidRPr="00615E2F" w:rsidRDefault="009E22E2" w:rsidP="009E22E2">
            <w:pPr>
              <w:widowControl w:val="0"/>
              <w:tabs>
                <w:tab w:val="center" w:pos="4320"/>
                <w:tab w:val="right" w:pos="8640"/>
              </w:tabs>
              <w:spacing w:before="0"/>
              <w:rPr>
                <w:sz w:val="20"/>
              </w:rPr>
            </w:pPr>
            <w:r w:rsidRPr="00615E2F">
              <w:rPr>
                <w:sz w:val="12"/>
              </w:rPr>
              <w:t>FEB 1990</w:t>
            </w:r>
          </w:p>
        </w:tc>
        <w:tc>
          <w:tcPr>
            <w:tcW w:w="2160" w:type="dxa"/>
            <w:gridSpan w:val="3"/>
            <w:tcBorders>
              <w:top w:val="nil"/>
              <w:left w:val="nil"/>
              <w:bottom w:val="nil"/>
              <w:right w:val="nil"/>
            </w:tcBorders>
          </w:tcPr>
          <w:p w14:paraId="5E77611E" w14:textId="77777777" w:rsidR="009E22E2" w:rsidRPr="00615E2F" w:rsidRDefault="009E22E2" w:rsidP="009E22E2">
            <w:pPr>
              <w:widowControl w:val="0"/>
              <w:tabs>
                <w:tab w:val="center" w:pos="4320"/>
                <w:tab w:val="right" w:pos="8640"/>
              </w:tabs>
              <w:spacing w:before="0"/>
              <w:rPr>
                <w:sz w:val="20"/>
              </w:rPr>
            </w:pPr>
            <w:r w:rsidRPr="00615E2F">
              <w:rPr>
                <w:b/>
                <w:sz w:val="28"/>
              </w:rPr>
              <w:t>21-441</w:t>
            </w:r>
          </w:p>
        </w:tc>
        <w:tc>
          <w:tcPr>
            <w:tcW w:w="4320" w:type="dxa"/>
            <w:gridSpan w:val="6"/>
            <w:tcBorders>
              <w:top w:val="nil"/>
              <w:left w:val="nil"/>
              <w:bottom w:val="nil"/>
              <w:right w:val="nil"/>
            </w:tcBorders>
          </w:tcPr>
          <w:p w14:paraId="24D5A27A" w14:textId="77777777" w:rsidR="009E22E2" w:rsidRPr="00615E2F" w:rsidRDefault="009E22E2" w:rsidP="009E22E2">
            <w:pPr>
              <w:widowControl w:val="0"/>
              <w:tabs>
                <w:tab w:val="center" w:pos="4320"/>
                <w:tab w:val="right" w:pos="8640"/>
              </w:tabs>
              <w:spacing w:before="0"/>
              <w:rPr>
                <w:sz w:val="14"/>
              </w:rPr>
            </w:pPr>
            <w:r w:rsidRPr="00615E2F">
              <w:rPr>
                <w:sz w:val="14"/>
              </w:rPr>
              <w:t>EXISTING STOCKS OF VA FORM 21-441, APR 1971,</w:t>
            </w:r>
          </w:p>
          <w:p w14:paraId="32C6EF59" w14:textId="77777777" w:rsidR="009E22E2" w:rsidRPr="00615E2F" w:rsidRDefault="009E22E2" w:rsidP="009E22E2">
            <w:pPr>
              <w:widowControl w:val="0"/>
              <w:tabs>
                <w:tab w:val="center" w:pos="4320"/>
                <w:tab w:val="right" w:pos="8640"/>
              </w:tabs>
              <w:spacing w:before="0"/>
              <w:rPr>
                <w:sz w:val="14"/>
              </w:rPr>
            </w:pPr>
            <w:r w:rsidRPr="00615E2F">
              <w:rPr>
                <w:sz w:val="14"/>
              </w:rPr>
              <w:t xml:space="preserve">WILL BE USED </w:t>
            </w:r>
          </w:p>
        </w:tc>
        <w:tc>
          <w:tcPr>
            <w:tcW w:w="3601" w:type="dxa"/>
            <w:gridSpan w:val="5"/>
            <w:tcBorders>
              <w:top w:val="nil"/>
              <w:left w:val="nil"/>
              <w:bottom w:val="nil"/>
              <w:right w:val="nil"/>
            </w:tcBorders>
          </w:tcPr>
          <w:p w14:paraId="14D8F8AF" w14:textId="77777777" w:rsidR="009E22E2" w:rsidRPr="00615E2F" w:rsidRDefault="009E22E2" w:rsidP="009E22E2">
            <w:pPr>
              <w:widowControl w:val="0"/>
              <w:tabs>
                <w:tab w:val="center" w:pos="4320"/>
                <w:tab w:val="right" w:pos="8640"/>
              </w:tabs>
              <w:spacing w:before="0"/>
              <w:jc w:val="right"/>
              <w:rPr>
                <w:sz w:val="14"/>
              </w:rPr>
            </w:pPr>
            <w:r w:rsidRPr="00615E2F">
              <w:rPr>
                <w:position w:val="2"/>
                <w:sz w:val="14"/>
              </w:rPr>
              <w:sym w:font="Times New Roman" w:char="0049"/>
            </w:r>
            <w:r w:rsidRPr="00615E2F">
              <w:rPr>
                <w:sz w:val="14"/>
              </w:rPr>
              <w:t xml:space="preserve"> U.S. G.P.O.:  1993 - 301-790 / 94748</w:t>
            </w:r>
          </w:p>
        </w:tc>
      </w:tr>
    </w:tbl>
    <w:p w14:paraId="56E19DBA" w14:textId="77777777" w:rsidR="009E22E2" w:rsidRPr="00615E2F" w:rsidRDefault="009E22E2" w:rsidP="009E22E2">
      <w:pPr>
        <w:overflowPunct/>
        <w:autoSpaceDE/>
        <w:autoSpaceDN/>
        <w:adjustRightInd/>
        <w:spacing w:before="100" w:beforeAutospacing="1" w:after="100" w:afterAutospacing="1"/>
        <w:rPr>
          <w:rFonts w:eastAsia="Arial Unicode MS"/>
          <w:szCs w:val="24"/>
        </w:rPr>
      </w:pPr>
    </w:p>
    <w:p w14:paraId="286CCF13" w14:textId="77777777" w:rsidR="009E22E2" w:rsidRPr="00615E2F" w:rsidRDefault="009E22E2" w:rsidP="009E22E2">
      <w:pPr>
        <w:overflowPunct/>
        <w:autoSpaceDE/>
        <w:autoSpaceDN/>
        <w:adjustRightInd/>
        <w:spacing w:before="100" w:beforeAutospacing="1" w:after="100" w:afterAutospacing="1"/>
        <w:rPr>
          <w:rFonts w:eastAsia="Arial Unicode MS"/>
          <w:sz w:val="40"/>
          <w:szCs w:val="24"/>
        </w:rPr>
      </w:pPr>
    </w:p>
    <w:p w14:paraId="7150D1F5" w14:textId="77777777" w:rsidR="009E22E2" w:rsidRPr="00256624" w:rsidRDefault="009E22E2" w:rsidP="009E22E2">
      <w:pPr>
        <w:overflowPunct/>
        <w:autoSpaceDE/>
        <w:autoSpaceDN/>
        <w:adjustRightInd/>
        <w:spacing w:before="100" w:beforeAutospacing="1" w:after="100" w:afterAutospacing="1"/>
        <w:jc w:val="center"/>
        <w:rPr>
          <w:rFonts w:eastAsia="Arial Unicode MS"/>
          <w:b/>
          <w:sz w:val="28"/>
          <w:szCs w:val="28"/>
        </w:rPr>
      </w:pPr>
      <w:r w:rsidRPr="00256624">
        <w:rPr>
          <w:rFonts w:eastAsia="Arial Unicode MS"/>
          <w:b/>
          <w:sz w:val="28"/>
          <w:szCs w:val="28"/>
        </w:rPr>
        <w:t>Practical Exercise #2</w:t>
      </w:r>
    </w:p>
    <w:p w14:paraId="44939DD6" w14:textId="77777777" w:rsidR="009E22E2" w:rsidRPr="00256624" w:rsidRDefault="009E22E2" w:rsidP="009E22E2">
      <w:pPr>
        <w:numPr>
          <w:ilvl w:val="0"/>
          <w:numId w:val="36"/>
        </w:numPr>
        <w:overflowPunct/>
        <w:autoSpaceDE/>
        <w:autoSpaceDN/>
        <w:adjustRightInd/>
        <w:spacing w:before="100" w:beforeAutospacing="1" w:after="100" w:afterAutospacing="1"/>
        <w:rPr>
          <w:rFonts w:eastAsia="Arial Unicode MS"/>
          <w:szCs w:val="24"/>
        </w:rPr>
      </w:pPr>
      <w:r w:rsidRPr="00256624">
        <w:rPr>
          <w:rFonts w:eastAsia="Arial Unicode MS"/>
          <w:szCs w:val="24"/>
        </w:rPr>
        <w:t>Give (3) reasons why an apportionment should be denied?</w:t>
      </w:r>
    </w:p>
    <w:p w14:paraId="6E1B01EA" w14:textId="77777777" w:rsidR="009E22E2" w:rsidRPr="00256624" w:rsidRDefault="009E22E2" w:rsidP="009E22E2">
      <w:pPr>
        <w:overflowPunct/>
        <w:autoSpaceDE/>
        <w:autoSpaceDN/>
        <w:adjustRightInd/>
        <w:spacing w:before="100" w:beforeAutospacing="1" w:after="100" w:afterAutospacing="1"/>
        <w:rPr>
          <w:rFonts w:eastAsia="Arial Unicode MS"/>
          <w:szCs w:val="24"/>
        </w:rPr>
      </w:pPr>
    </w:p>
    <w:p w14:paraId="1D2572C8" w14:textId="77777777" w:rsidR="009E22E2" w:rsidRPr="00256624" w:rsidRDefault="009E22E2" w:rsidP="009E22E2">
      <w:pPr>
        <w:overflowPunct/>
        <w:autoSpaceDE/>
        <w:autoSpaceDN/>
        <w:adjustRightInd/>
        <w:spacing w:before="100" w:beforeAutospacing="1" w:after="100" w:afterAutospacing="1"/>
        <w:rPr>
          <w:rFonts w:eastAsia="Arial Unicode MS"/>
          <w:szCs w:val="24"/>
        </w:rPr>
      </w:pPr>
    </w:p>
    <w:p w14:paraId="40B13767" w14:textId="77777777" w:rsidR="009E22E2" w:rsidRPr="00256624" w:rsidRDefault="009E22E2" w:rsidP="009E22E2">
      <w:pPr>
        <w:numPr>
          <w:ilvl w:val="0"/>
          <w:numId w:val="36"/>
        </w:numPr>
        <w:tabs>
          <w:tab w:val="left" w:pos="0"/>
        </w:tabs>
        <w:overflowPunct/>
        <w:autoSpaceDE/>
        <w:autoSpaceDN/>
        <w:adjustRightInd/>
        <w:spacing w:before="100" w:beforeAutospacing="1" w:after="100" w:afterAutospacing="1"/>
        <w:jc w:val="both"/>
        <w:rPr>
          <w:rFonts w:eastAsia="Arial Unicode MS"/>
          <w:szCs w:val="24"/>
        </w:rPr>
      </w:pPr>
      <w:r w:rsidRPr="00256624">
        <w:rPr>
          <w:rFonts w:eastAsia="Arial Unicode MS"/>
          <w:szCs w:val="24"/>
        </w:rPr>
        <w:t>Is there a formal application for requesting an apportionment?</w:t>
      </w:r>
    </w:p>
    <w:p w14:paraId="69A72E9A" w14:textId="77777777" w:rsidR="009E22E2" w:rsidRPr="00256624" w:rsidRDefault="009E22E2" w:rsidP="009E22E2">
      <w:pPr>
        <w:tabs>
          <w:tab w:val="left" w:pos="0"/>
        </w:tabs>
        <w:overflowPunct/>
        <w:autoSpaceDE/>
        <w:autoSpaceDN/>
        <w:adjustRightInd/>
        <w:spacing w:before="100" w:beforeAutospacing="1" w:after="100" w:afterAutospacing="1"/>
        <w:rPr>
          <w:rFonts w:eastAsia="Arial Unicode MS"/>
          <w:szCs w:val="24"/>
        </w:rPr>
      </w:pPr>
    </w:p>
    <w:p w14:paraId="4DB3AF06" w14:textId="77777777" w:rsidR="009E22E2" w:rsidRPr="00256624" w:rsidRDefault="009E22E2" w:rsidP="009E22E2">
      <w:pPr>
        <w:tabs>
          <w:tab w:val="left" w:pos="0"/>
        </w:tabs>
        <w:overflowPunct/>
        <w:autoSpaceDE/>
        <w:autoSpaceDN/>
        <w:adjustRightInd/>
        <w:spacing w:before="100" w:beforeAutospacing="1" w:after="100" w:afterAutospacing="1"/>
        <w:rPr>
          <w:rFonts w:eastAsia="Arial Unicode MS"/>
          <w:szCs w:val="24"/>
        </w:rPr>
      </w:pPr>
    </w:p>
    <w:p w14:paraId="014E544C" w14:textId="77777777" w:rsidR="009E22E2" w:rsidRPr="00256624" w:rsidRDefault="009E22E2" w:rsidP="009E22E2">
      <w:pPr>
        <w:tabs>
          <w:tab w:val="left" w:pos="0"/>
        </w:tabs>
        <w:overflowPunct/>
        <w:autoSpaceDE/>
        <w:autoSpaceDN/>
        <w:adjustRightInd/>
        <w:spacing w:before="100" w:beforeAutospacing="1" w:after="100" w:afterAutospacing="1"/>
        <w:ind w:left="360"/>
        <w:rPr>
          <w:rFonts w:eastAsia="Arial Unicode MS"/>
          <w:szCs w:val="24"/>
        </w:rPr>
      </w:pPr>
    </w:p>
    <w:p w14:paraId="3504964A" w14:textId="77777777" w:rsidR="009E22E2" w:rsidRPr="00256624" w:rsidRDefault="009E22E2" w:rsidP="009E22E2">
      <w:pPr>
        <w:numPr>
          <w:ilvl w:val="0"/>
          <w:numId w:val="36"/>
        </w:numPr>
        <w:tabs>
          <w:tab w:val="left" w:pos="0"/>
        </w:tabs>
        <w:overflowPunct/>
        <w:autoSpaceDE/>
        <w:autoSpaceDN/>
        <w:adjustRightInd/>
        <w:spacing w:before="100" w:beforeAutospacing="1" w:after="100" w:afterAutospacing="1"/>
        <w:rPr>
          <w:rFonts w:eastAsia="Arial Unicode MS"/>
          <w:szCs w:val="24"/>
        </w:rPr>
      </w:pPr>
      <w:r w:rsidRPr="00256624">
        <w:rPr>
          <w:rFonts w:eastAsia="Arial Unicode MS"/>
          <w:szCs w:val="24"/>
        </w:rPr>
        <w:t>Once an apportionment decision has been made how much time does the Veteran and the claimant have to appeal the decision?</w:t>
      </w:r>
    </w:p>
    <w:p w14:paraId="0C0674F2" w14:textId="77777777" w:rsidR="009E22E2" w:rsidRPr="00256624" w:rsidRDefault="009E22E2" w:rsidP="009E22E2">
      <w:pPr>
        <w:tabs>
          <w:tab w:val="left" w:pos="0"/>
        </w:tabs>
        <w:overflowPunct/>
        <w:autoSpaceDE/>
        <w:autoSpaceDN/>
        <w:adjustRightInd/>
        <w:spacing w:before="100" w:beforeAutospacing="1" w:after="100" w:afterAutospacing="1"/>
        <w:ind w:left="360"/>
        <w:rPr>
          <w:rFonts w:eastAsia="Arial Unicode MS"/>
          <w:szCs w:val="24"/>
        </w:rPr>
      </w:pPr>
    </w:p>
    <w:p w14:paraId="6EC121A5" w14:textId="77777777" w:rsidR="009E22E2" w:rsidRPr="00256624" w:rsidRDefault="009E22E2" w:rsidP="009E22E2">
      <w:pPr>
        <w:tabs>
          <w:tab w:val="left" w:pos="0"/>
        </w:tabs>
        <w:overflowPunct/>
        <w:autoSpaceDE/>
        <w:autoSpaceDN/>
        <w:adjustRightInd/>
        <w:spacing w:before="100" w:beforeAutospacing="1" w:after="100" w:afterAutospacing="1"/>
        <w:ind w:left="360"/>
        <w:rPr>
          <w:rFonts w:eastAsia="Arial Unicode MS"/>
          <w:szCs w:val="24"/>
        </w:rPr>
      </w:pPr>
    </w:p>
    <w:p w14:paraId="0234A235" w14:textId="77777777" w:rsidR="009E22E2" w:rsidRPr="00256624" w:rsidRDefault="009E22E2" w:rsidP="009E22E2">
      <w:pPr>
        <w:tabs>
          <w:tab w:val="left" w:pos="0"/>
        </w:tabs>
        <w:overflowPunct/>
        <w:autoSpaceDE/>
        <w:autoSpaceDN/>
        <w:adjustRightInd/>
        <w:spacing w:before="100" w:beforeAutospacing="1" w:after="100" w:afterAutospacing="1"/>
        <w:ind w:left="360"/>
        <w:rPr>
          <w:rFonts w:eastAsia="Arial Unicode MS"/>
          <w:szCs w:val="24"/>
        </w:rPr>
      </w:pPr>
    </w:p>
    <w:p w14:paraId="383F6C4C" w14:textId="77777777" w:rsidR="009E22E2" w:rsidRPr="00256624" w:rsidRDefault="009E22E2" w:rsidP="009E22E2">
      <w:pPr>
        <w:numPr>
          <w:ilvl w:val="0"/>
          <w:numId w:val="36"/>
        </w:numPr>
        <w:tabs>
          <w:tab w:val="left" w:pos="0"/>
        </w:tabs>
        <w:overflowPunct/>
        <w:autoSpaceDE/>
        <w:autoSpaceDN/>
        <w:adjustRightInd/>
        <w:spacing w:before="100" w:beforeAutospacing="1" w:after="100" w:afterAutospacing="1"/>
        <w:rPr>
          <w:rFonts w:eastAsia="Arial Unicode MS"/>
          <w:szCs w:val="24"/>
        </w:rPr>
      </w:pPr>
      <w:r w:rsidRPr="00256624">
        <w:rPr>
          <w:rFonts w:eastAsia="Arial Unicode MS"/>
          <w:szCs w:val="24"/>
        </w:rPr>
        <w:t>Are we required to provide due process to the Veteran in an increased apportionment award to a payee?</w:t>
      </w:r>
    </w:p>
    <w:p w14:paraId="742A7D6B" w14:textId="77777777" w:rsidR="009E22E2" w:rsidRPr="00256624" w:rsidRDefault="009E22E2" w:rsidP="009E22E2">
      <w:pPr>
        <w:tabs>
          <w:tab w:val="left" w:pos="0"/>
        </w:tabs>
        <w:overflowPunct/>
        <w:autoSpaceDE/>
        <w:autoSpaceDN/>
        <w:adjustRightInd/>
        <w:spacing w:before="100" w:beforeAutospacing="1" w:after="100" w:afterAutospacing="1"/>
        <w:rPr>
          <w:rFonts w:eastAsia="Arial Unicode MS"/>
          <w:szCs w:val="24"/>
        </w:rPr>
      </w:pPr>
    </w:p>
    <w:p w14:paraId="1D1A729A" w14:textId="77777777" w:rsidR="009E22E2" w:rsidRPr="00256624" w:rsidRDefault="009E22E2" w:rsidP="009E22E2">
      <w:pPr>
        <w:tabs>
          <w:tab w:val="left" w:pos="0"/>
        </w:tabs>
        <w:overflowPunct/>
        <w:autoSpaceDE/>
        <w:autoSpaceDN/>
        <w:adjustRightInd/>
        <w:spacing w:before="100" w:beforeAutospacing="1" w:after="100" w:afterAutospacing="1"/>
        <w:rPr>
          <w:rFonts w:eastAsia="Arial Unicode MS"/>
          <w:szCs w:val="24"/>
        </w:rPr>
      </w:pPr>
    </w:p>
    <w:p w14:paraId="1AAB33AC" w14:textId="77777777" w:rsidR="009E22E2" w:rsidRPr="00256624" w:rsidRDefault="009E22E2" w:rsidP="009E22E2">
      <w:pPr>
        <w:tabs>
          <w:tab w:val="left" w:pos="0"/>
        </w:tabs>
        <w:overflowPunct/>
        <w:autoSpaceDE/>
        <w:autoSpaceDN/>
        <w:adjustRightInd/>
        <w:spacing w:before="100" w:beforeAutospacing="1" w:after="100" w:afterAutospacing="1"/>
        <w:ind w:left="360"/>
        <w:rPr>
          <w:rFonts w:eastAsia="Arial Unicode MS"/>
          <w:szCs w:val="24"/>
        </w:rPr>
      </w:pPr>
    </w:p>
    <w:p w14:paraId="34EA0A07" w14:textId="77777777" w:rsidR="009E22E2" w:rsidRPr="00256624" w:rsidRDefault="009E22E2" w:rsidP="009E22E2">
      <w:pPr>
        <w:numPr>
          <w:ilvl w:val="0"/>
          <w:numId w:val="36"/>
        </w:numPr>
        <w:tabs>
          <w:tab w:val="left" w:pos="0"/>
        </w:tabs>
        <w:overflowPunct/>
        <w:autoSpaceDE/>
        <w:autoSpaceDN/>
        <w:adjustRightInd/>
        <w:spacing w:before="100" w:beforeAutospacing="1" w:after="100" w:afterAutospacing="1"/>
        <w:rPr>
          <w:rFonts w:eastAsia="Arial Unicode MS"/>
          <w:szCs w:val="24"/>
        </w:rPr>
      </w:pPr>
      <w:r w:rsidRPr="00256624">
        <w:rPr>
          <w:rFonts w:eastAsia="Arial Unicode MS"/>
          <w:szCs w:val="24"/>
        </w:rPr>
        <w:t>A claim for the apportionment has a date stamp of 05-01-08.  What would be the correct payment date?</w:t>
      </w:r>
    </w:p>
    <w:p w14:paraId="118F7F65" w14:textId="77777777" w:rsidR="009E22E2" w:rsidRPr="00256624" w:rsidRDefault="009E22E2" w:rsidP="009E22E2">
      <w:pPr>
        <w:tabs>
          <w:tab w:val="left" w:pos="0"/>
        </w:tabs>
        <w:overflowPunct/>
        <w:autoSpaceDE/>
        <w:autoSpaceDN/>
        <w:adjustRightInd/>
        <w:spacing w:before="100" w:beforeAutospacing="1" w:after="100" w:afterAutospacing="1"/>
        <w:rPr>
          <w:rFonts w:eastAsia="Arial Unicode MS"/>
          <w:b/>
          <w:bCs/>
          <w:szCs w:val="24"/>
        </w:rPr>
      </w:pPr>
      <w:r w:rsidRPr="00256624">
        <w:rPr>
          <w:rFonts w:eastAsia="Arial Unicode MS"/>
          <w:szCs w:val="24"/>
        </w:rPr>
        <w:lastRenderedPageBreak/>
        <w:t xml:space="preserve"> </w:t>
      </w:r>
    </w:p>
    <w:p w14:paraId="25DEC828" w14:textId="77777777" w:rsidR="00F86C93" w:rsidRPr="00256624" w:rsidRDefault="00F86C93" w:rsidP="00F86C93">
      <w:pPr>
        <w:pStyle w:val="VBATopicHeading1"/>
        <w:ind w:left="720"/>
        <w:rPr>
          <w:rFonts w:ascii="Times New Roman" w:hAnsi="Times New Roman"/>
          <w:sz w:val="24"/>
          <w:szCs w:val="24"/>
        </w:rPr>
      </w:pPr>
    </w:p>
    <w:p w14:paraId="6EB164DE" w14:textId="77777777" w:rsidR="00F86C93" w:rsidRPr="00256624" w:rsidRDefault="00F86C93" w:rsidP="00F86C93">
      <w:pPr>
        <w:ind w:left="360"/>
        <w:rPr>
          <w:szCs w:val="24"/>
        </w:rPr>
      </w:pPr>
    </w:p>
    <w:p w14:paraId="26779DA6" w14:textId="77777777" w:rsidR="007A5600" w:rsidRPr="00256624" w:rsidRDefault="007A5600">
      <w:pPr>
        <w:overflowPunct/>
        <w:autoSpaceDE/>
        <w:autoSpaceDN/>
        <w:adjustRightInd/>
        <w:spacing w:before="0"/>
        <w:rPr>
          <w:b/>
          <w:smallCaps/>
          <w:szCs w:val="24"/>
        </w:rPr>
      </w:pPr>
    </w:p>
    <w:bookmarkEnd w:id="4"/>
    <w:bookmarkEnd w:id="5"/>
    <w:bookmarkEnd w:id="6"/>
    <w:p w14:paraId="55E7ACAA" w14:textId="77777777" w:rsidR="007A5600" w:rsidRPr="00256624" w:rsidRDefault="007A5600">
      <w:pPr>
        <w:rPr>
          <w:szCs w:val="24"/>
        </w:rPr>
      </w:pPr>
    </w:p>
    <w:p w14:paraId="33D7DAE9" w14:textId="77777777" w:rsidR="007A5600" w:rsidRPr="00256624" w:rsidRDefault="007A5600">
      <w:pPr>
        <w:rPr>
          <w:szCs w:val="24"/>
        </w:rPr>
      </w:pPr>
    </w:p>
    <w:p w14:paraId="7AF5FEB9" w14:textId="77777777" w:rsidR="007A5600" w:rsidRPr="00256624" w:rsidRDefault="007A5600">
      <w:pPr>
        <w:rPr>
          <w:szCs w:val="24"/>
        </w:rPr>
      </w:pPr>
    </w:p>
    <w:p w14:paraId="4A39F67E" w14:textId="77777777" w:rsidR="007A5600" w:rsidRPr="00256624" w:rsidRDefault="007A5600">
      <w:pPr>
        <w:rPr>
          <w:szCs w:val="24"/>
        </w:rPr>
      </w:pPr>
    </w:p>
    <w:p w14:paraId="2CB22035" w14:textId="77777777" w:rsidR="007A5600" w:rsidRPr="00256624" w:rsidRDefault="007A5600">
      <w:pPr>
        <w:rPr>
          <w:szCs w:val="24"/>
        </w:rPr>
      </w:pPr>
    </w:p>
    <w:p w14:paraId="488A6253" w14:textId="77777777" w:rsidR="007A5600" w:rsidRPr="00256624" w:rsidRDefault="007A5600">
      <w:pPr>
        <w:rPr>
          <w:szCs w:val="24"/>
        </w:rPr>
      </w:pPr>
    </w:p>
    <w:p w14:paraId="7FEAF885" w14:textId="77777777" w:rsidR="007A5600" w:rsidRPr="00256624" w:rsidRDefault="007A5600">
      <w:pPr>
        <w:rPr>
          <w:szCs w:val="24"/>
        </w:rPr>
      </w:pPr>
    </w:p>
    <w:p w14:paraId="744CF582" w14:textId="77777777" w:rsidR="007A5600" w:rsidRPr="00256624" w:rsidRDefault="007A5600">
      <w:pPr>
        <w:rPr>
          <w:szCs w:val="24"/>
        </w:rPr>
      </w:pPr>
    </w:p>
    <w:p w14:paraId="47736B58" w14:textId="77777777" w:rsidR="007A5600" w:rsidRPr="00256624" w:rsidRDefault="007A5600">
      <w:pPr>
        <w:rPr>
          <w:szCs w:val="24"/>
        </w:rPr>
      </w:pPr>
    </w:p>
    <w:p w14:paraId="31E9F732" w14:textId="77777777" w:rsidR="007A5600" w:rsidRPr="00256624" w:rsidRDefault="007A5600">
      <w:pPr>
        <w:rPr>
          <w:szCs w:val="24"/>
        </w:rPr>
      </w:pPr>
    </w:p>
    <w:p w14:paraId="77BD060A" w14:textId="77777777" w:rsidR="007A5600" w:rsidRPr="00256624" w:rsidRDefault="007A5600">
      <w:pPr>
        <w:rPr>
          <w:szCs w:val="24"/>
        </w:rPr>
      </w:pPr>
    </w:p>
    <w:p w14:paraId="299D9569" w14:textId="77777777" w:rsidR="007A5600" w:rsidRPr="00256624" w:rsidRDefault="007A5600">
      <w:pPr>
        <w:rPr>
          <w:szCs w:val="24"/>
        </w:rPr>
      </w:pPr>
    </w:p>
    <w:sectPr w:rsidR="007A5600" w:rsidRPr="00256624">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50416" w14:textId="77777777" w:rsidR="006B3D89" w:rsidRDefault="006B3D89">
      <w:pPr>
        <w:spacing w:before="0"/>
      </w:pPr>
      <w:r>
        <w:separator/>
      </w:r>
    </w:p>
  </w:endnote>
  <w:endnote w:type="continuationSeparator" w:id="0">
    <w:p w14:paraId="6BFB48BD" w14:textId="77777777" w:rsidR="006B3D89" w:rsidRDefault="006B3D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09A91" w14:textId="788E34E8" w:rsidR="00B96382" w:rsidRDefault="00B96382">
    <w:pPr>
      <w:pStyle w:val="VBAFooter"/>
    </w:pPr>
    <w:r>
      <w:t>February 2016</w:t>
    </w:r>
    <w:r>
      <w:tab/>
    </w:r>
    <w:r>
      <w:tab/>
      <w:t xml:space="preserve">Page </w:t>
    </w:r>
    <w:r>
      <w:fldChar w:fldCharType="begin"/>
    </w:r>
    <w:r>
      <w:instrText xml:space="preserve"> PAGE   \* MERGEFORMAT </w:instrText>
    </w:r>
    <w:r>
      <w:fldChar w:fldCharType="separate"/>
    </w:r>
    <w:r w:rsidR="00C82FD1">
      <w:rPr>
        <w:noProof/>
      </w:rPr>
      <w:t>1</w:t>
    </w:r>
    <w:r>
      <w:fldChar w:fldCharType="end"/>
    </w:r>
  </w:p>
  <w:p w14:paraId="4FA68BFC" w14:textId="77777777" w:rsidR="00B96382" w:rsidRDefault="00B96382">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1B38B" w14:textId="77777777" w:rsidR="006B3D89" w:rsidRDefault="006B3D89">
      <w:pPr>
        <w:spacing w:before="0"/>
      </w:pPr>
      <w:r>
        <w:separator/>
      </w:r>
    </w:p>
  </w:footnote>
  <w:footnote w:type="continuationSeparator" w:id="0">
    <w:p w14:paraId="31ED02E8" w14:textId="77777777" w:rsidR="006B3D89" w:rsidRDefault="006B3D8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3">
    <w:nsid w:val="0CF71906"/>
    <w:multiLevelType w:val="hybridMultilevel"/>
    <w:tmpl w:val="66646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713D8E"/>
    <w:multiLevelType w:val="hybridMultilevel"/>
    <w:tmpl w:val="4F0E1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0B32A9"/>
    <w:multiLevelType w:val="hybridMultilevel"/>
    <w:tmpl w:val="58E0E7A4"/>
    <w:lvl w:ilvl="0" w:tplc="365858C4">
      <w:start w:val="1"/>
      <w:numFmt w:val="bullet"/>
      <w:lvlText w:val=""/>
      <w:lvlJc w:val="left"/>
      <w:pPr>
        <w:tabs>
          <w:tab w:val="num" w:pos="720"/>
        </w:tabs>
        <w:ind w:left="720" w:hanging="360"/>
      </w:pPr>
      <w:rPr>
        <w:rFonts w:ascii="Symbol" w:hAnsi="Symbol" w:hint="default"/>
        <w:sz w:val="20"/>
      </w:rPr>
    </w:lvl>
    <w:lvl w:ilvl="1" w:tplc="C5F023D4" w:tentative="1">
      <w:start w:val="1"/>
      <w:numFmt w:val="bullet"/>
      <w:lvlText w:val="o"/>
      <w:lvlJc w:val="left"/>
      <w:pPr>
        <w:tabs>
          <w:tab w:val="num" w:pos="1440"/>
        </w:tabs>
        <w:ind w:left="1440" w:hanging="360"/>
      </w:pPr>
      <w:rPr>
        <w:rFonts w:ascii="Courier New" w:hAnsi="Courier New" w:hint="default"/>
        <w:sz w:val="20"/>
      </w:rPr>
    </w:lvl>
    <w:lvl w:ilvl="2" w:tplc="E8DAB8C8" w:tentative="1">
      <w:start w:val="1"/>
      <w:numFmt w:val="bullet"/>
      <w:lvlText w:val=""/>
      <w:lvlJc w:val="left"/>
      <w:pPr>
        <w:tabs>
          <w:tab w:val="num" w:pos="2160"/>
        </w:tabs>
        <w:ind w:left="2160" w:hanging="360"/>
      </w:pPr>
      <w:rPr>
        <w:rFonts w:ascii="Wingdings" w:hAnsi="Wingdings" w:hint="default"/>
        <w:sz w:val="20"/>
      </w:rPr>
    </w:lvl>
    <w:lvl w:ilvl="3" w:tplc="4EA2EF0C" w:tentative="1">
      <w:start w:val="1"/>
      <w:numFmt w:val="bullet"/>
      <w:lvlText w:val=""/>
      <w:lvlJc w:val="left"/>
      <w:pPr>
        <w:tabs>
          <w:tab w:val="num" w:pos="2880"/>
        </w:tabs>
        <w:ind w:left="2880" w:hanging="360"/>
      </w:pPr>
      <w:rPr>
        <w:rFonts w:ascii="Wingdings" w:hAnsi="Wingdings" w:hint="default"/>
        <w:sz w:val="20"/>
      </w:rPr>
    </w:lvl>
    <w:lvl w:ilvl="4" w:tplc="3B06C6A6" w:tentative="1">
      <w:start w:val="1"/>
      <w:numFmt w:val="bullet"/>
      <w:lvlText w:val=""/>
      <w:lvlJc w:val="left"/>
      <w:pPr>
        <w:tabs>
          <w:tab w:val="num" w:pos="3600"/>
        </w:tabs>
        <w:ind w:left="3600" w:hanging="360"/>
      </w:pPr>
      <w:rPr>
        <w:rFonts w:ascii="Wingdings" w:hAnsi="Wingdings" w:hint="default"/>
        <w:sz w:val="20"/>
      </w:rPr>
    </w:lvl>
    <w:lvl w:ilvl="5" w:tplc="7E4468E2" w:tentative="1">
      <w:start w:val="1"/>
      <w:numFmt w:val="bullet"/>
      <w:lvlText w:val=""/>
      <w:lvlJc w:val="left"/>
      <w:pPr>
        <w:tabs>
          <w:tab w:val="num" w:pos="4320"/>
        </w:tabs>
        <w:ind w:left="4320" w:hanging="360"/>
      </w:pPr>
      <w:rPr>
        <w:rFonts w:ascii="Wingdings" w:hAnsi="Wingdings" w:hint="default"/>
        <w:sz w:val="20"/>
      </w:rPr>
    </w:lvl>
    <w:lvl w:ilvl="6" w:tplc="074650F0" w:tentative="1">
      <w:start w:val="1"/>
      <w:numFmt w:val="bullet"/>
      <w:lvlText w:val=""/>
      <w:lvlJc w:val="left"/>
      <w:pPr>
        <w:tabs>
          <w:tab w:val="num" w:pos="5040"/>
        </w:tabs>
        <w:ind w:left="5040" w:hanging="360"/>
      </w:pPr>
      <w:rPr>
        <w:rFonts w:ascii="Wingdings" w:hAnsi="Wingdings" w:hint="default"/>
        <w:sz w:val="20"/>
      </w:rPr>
    </w:lvl>
    <w:lvl w:ilvl="7" w:tplc="83387240" w:tentative="1">
      <w:start w:val="1"/>
      <w:numFmt w:val="bullet"/>
      <w:lvlText w:val=""/>
      <w:lvlJc w:val="left"/>
      <w:pPr>
        <w:tabs>
          <w:tab w:val="num" w:pos="5760"/>
        </w:tabs>
        <w:ind w:left="5760" w:hanging="360"/>
      </w:pPr>
      <w:rPr>
        <w:rFonts w:ascii="Wingdings" w:hAnsi="Wingdings" w:hint="default"/>
        <w:sz w:val="20"/>
      </w:rPr>
    </w:lvl>
    <w:lvl w:ilvl="8" w:tplc="68E6DE86" w:tentative="1">
      <w:start w:val="1"/>
      <w:numFmt w:val="bullet"/>
      <w:lvlText w:val=""/>
      <w:lvlJc w:val="left"/>
      <w:pPr>
        <w:tabs>
          <w:tab w:val="num" w:pos="6480"/>
        </w:tabs>
        <w:ind w:left="6480" w:hanging="360"/>
      </w:pPr>
      <w:rPr>
        <w:rFonts w:ascii="Wingdings" w:hAnsi="Wingdings" w:hint="default"/>
        <w:sz w:val="20"/>
      </w:rPr>
    </w:lvl>
  </w:abstractNum>
  <w:abstractNum w:abstractNumId="6">
    <w:nsid w:val="11C3089F"/>
    <w:multiLevelType w:val="hybridMultilevel"/>
    <w:tmpl w:val="E70C6FFA"/>
    <w:lvl w:ilvl="0" w:tplc="365858C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F74928"/>
    <w:multiLevelType w:val="hybridMultilevel"/>
    <w:tmpl w:val="A0BA81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0FF05C7"/>
    <w:multiLevelType w:val="hybridMultilevel"/>
    <w:tmpl w:val="C6D4715E"/>
    <w:lvl w:ilvl="0" w:tplc="365858C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5C7FB6"/>
    <w:multiLevelType w:val="hybridMultilevel"/>
    <w:tmpl w:val="DC541B74"/>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B87B07"/>
    <w:multiLevelType w:val="hybridMultilevel"/>
    <w:tmpl w:val="F79253FA"/>
    <w:lvl w:ilvl="0" w:tplc="3F561AEE">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C3B2D"/>
    <w:multiLevelType w:val="hybridMultilevel"/>
    <w:tmpl w:val="E24AD5EC"/>
    <w:lvl w:ilvl="0" w:tplc="55808CFA">
      <w:start w:val="1"/>
      <w:numFmt w:val="bullet"/>
      <w:lvlText w:val=""/>
      <w:lvlJc w:val="left"/>
      <w:pPr>
        <w:tabs>
          <w:tab w:val="num" w:pos="720"/>
        </w:tabs>
        <w:ind w:left="720" w:hanging="360"/>
      </w:pPr>
      <w:rPr>
        <w:rFonts w:ascii="Symbol" w:hAnsi="Symbol" w:hint="default"/>
        <w:sz w:val="20"/>
      </w:rPr>
    </w:lvl>
    <w:lvl w:ilvl="1" w:tplc="C3CACCDE" w:tentative="1">
      <w:start w:val="1"/>
      <w:numFmt w:val="bullet"/>
      <w:lvlText w:val="o"/>
      <w:lvlJc w:val="left"/>
      <w:pPr>
        <w:tabs>
          <w:tab w:val="num" w:pos="1440"/>
        </w:tabs>
        <w:ind w:left="1440" w:hanging="360"/>
      </w:pPr>
      <w:rPr>
        <w:rFonts w:ascii="Courier New" w:hAnsi="Courier New" w:hint="default"/>
        <w:sz w:val="20"/>
      </w:rPr>
    </w:lvl>
    <w:lvl w:ilvl="2" w:tplc="EBE6916C" w:tentative="1">
      <w:start w:val="1"/>
      <w:numFmt w:val="bullet"/>
      <w:lvlText w:val=""/>
      <w:lvlJc w:val="left"/>
      <w:pPr>
        <w:tabs>
          <w:tab w:val="num" w:pos="2160"/>
        </w:tabs>
        <w:ind w:left="2160" w:hanging="360"/>
      </w:pPr>
      <w:rPr>
        <w:rFonts w:ascii="Wingdings" w:hAnsi="Wingdings" w:hint="default"/>
        <w:sz w:val="20"/>
      </w:rPr>
    </w:lvl>
    <w:lvl w:ilvl="3" w:tplc="7C1001B2" w:tentative="1">
      <w:start w:val="1"/>
      <w:numFmt w:val="bullet"/>
      <w:lvlText w:val=""/>
      <w:lvlJc w:val="left"/>
      <w:pPr>
        <w:tabs>
          <w:tab w:val="num" w:pos="2880"/>
        </w:tabs>
        <w:ind w:left="2880" w:hanging="360"/>
      </w:pPr>
      <w:rPr>
        <w:rFonts w:ascii="Wingdings" w:hAnsi="Wingdings" w:hint="default"/>
        <w:sz w:val="20"/>
      </w:rPr>
    </w:lvl>
    <w:lvl w:ilvl="4" w:tplc="755A7864" w:tentative="1">
      <w:start w:val="1"/>
      <w:numFmt w:val="bullet"/>
      <w:lvlText w:val=""/>
      <w:lvlJc w:val="left"/>
      <w:pPr>
        <w:tabs>
          <w:tab w:val="num" w:pos="3600"/>
        </w:tabs>
        <w:ind w:left="3600" w:hanging="360"/>
      </w:pPr>
      <w:rPr>
        <w:rFonts w:ascii="Wingdings" w:hAnsi="Wingdings" w:hint="default"/>
        <w:sz w:val="20"/>
      </w:rPr>
    </w:lvl>
    <w:lvl w:ilvl="5" w:tplc="27DC8E1C" w:tentative="1">
      <w:start w:val="1"/>
      <w:numFmt w:val="bullet"/>
      <w:lvlText w:val=""/>
      <w:lvlJc w:val="left"/>
      <w:pPr>
        <w:tabs>
          <w:tab w:val="num" w:pos="4320"/>
        </w:tabs>
        <w:ind w:left="4320" w:hanging="360"/>
      </w:pPr>
      <w:rPr>
        <w:rFonts w:ascii="Wingdings" w:hAnsi="Wingdings" w:hint="default"/>
        <w:sz w:val="20"/>
      </w:rPr>
    </w:lvl>
    <w:lvl w:ilvl="6" w:tplc="2D800396" w:tentative="1">
      <w:start w:val="1"/>
      <w:numFmt w:val="bullet"/>
      <w:lvlText w:val=""/>
      <w:lvlJc w:val="left"/>
      <w:pPr>
        <w:tabs>
          <w:tab w:val="num" w:pos="5040"/>
        </w:tabs>
        <w:ind w:left="5040" w:hanging="360"/>
      </w:pPr>
      <w:rPr>
        <w:rFonts w:ascii="Wingdings" w:hAnsi="Wingdings" w:hint="default"/>
        <w:sz w:val="20"/>
      </w:rPr>
    </w:lvl>
    <w:lvl w:ilvl="7" w:tplc="EF9E294C" w:tentative="1">
      <w:start w:val="1"/>
      <w:numFmt w:val="bullet"/>
      <w:lvlText w:val=""/>
      <w:lvlJc w:val="left"/>
      <w:pPr>
        <w:tabs>
          <w:tab w:val="num" w:pos="5760"/>
        </w:tabs>
        <w:ind w:left="5760" w:hanging="360"/>
      </w:pPr>
      <w:rPr>
        <w:rFonts w:ascii="Wingdings" w:hAnsi="Wingdings" w:hint="default"/>
        <w:sz w:val="20"/>
      </w:rPr>
    </w:lvl>
    <w:lvl w:ilvl="8" w:tplc="AF26BB2E"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7F4BD1"/>
    <w:multiLevelType w:val="hybridMultilevel"/>
    <w:tmpl w:val="CDFA836E"/>
    <w:lvl w:ilvl="0" w:tplc="365858C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0D1E36"/>
    <w:multiLevelType w:val="hybridMultilevel"/>
    <w:tmpl w:val="D64A54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AB73A11"/>
    <w:multiLevelType w:val="hybridMultilevel"/>
    <w:tmpl w:val="573C273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2">
    <w:nsid w:val="44C1722F"/>
    <w:multiLevelType w:val="hybridMultilevel"/>
    <w:tmpl w:val="9F7A9FEA"/>
    <w:lvl w:ilvl="0" w:tplc="365858C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587E6D"/>
    <w:multiLevelType w:val="hybridMultilevel"/>
    <w:tmpl w:val="02B2BE28"/>
    <w:lvl w:ilvl="0" w:tplc="365858C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597B11"/>
    <w:multiLevelType w:val="hybridMultilevel"/>
    <w:tmpl w:val="379CB5E8"/>
    <w:lvl w:ilvl="0" w:tplc="365858C4">
      <w:start w:val="1"/>
      <w:numFmt w:val="bullet"/>
      <w:lvlText w:val=""/>
      <w:lvlJc w:val="left"/>
      <w:pPr>
        <w:tabs>
          <w:tab w:val="num" w:pos="1170"/>
        </w:tabs>
        <w:ind w:left="1170" w:hanging="360"/>
      </w:pPr>
      <w:rPr>
        <w:rFonts w:ascii="Symbol" w:hAnsi="Symbol" w:hint="default"/>
        <w:sz w:val="20"/>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5">
    <w:nsid w:val="4CA771C8"/>
    <w:multiLevelType w:val="hybridMultilevel"/>
    <w:tmpl w:val="D0B64B68"/>
    <w:lvl w:ilvl="0" w:tplc="365858C4">
      <w:start w:val="1"/>
      <w:numFmt w:val="bullet"/>
      <w:lvlText w:val=""/>
      <w:lvlJc w:val="left"/>
      <w:pPr>
        <w:tabs>
          <w:tab w:val="num" w:pos="780"/>
        </w:tabs>
        <w:ind w:left="78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nsid w:val="51073BC6"/>
    <w:multiLevelType w:val="hybridMultilevel"/>
    <w:tmpl w:val="9C82B686"/>
    <w:lvl w:ilvl="0" w:tplc="B0EE23B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185DC4"/>
    <w:multiLevelType w:val="hybridMultilevel"/>
    <w:tmpl w:val="5F689F9A"/>
    <w:lvl w:ilvl="0" w:tplc="3F561AEE">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FD20F4"/>
    <w:multiLevelType w:val="hybridMultilevel"/>
    <w:tmpl w:val="F35CBE62"/>
    <w:lvl w:ilvl="0" w:tplc="5700090C">
      <w:start w:val="1"/>
      <w:numFmt w:val="bullet"/>
      <w:lvlText w:val=""/>
      <w:lvlJc w:val="left"/>
      <w:pPr>
        <w:tabs>
          <w:tab w:val="num" w:pos="720"/>
        </w:tabs>
        <w:ind w:left="720" w:hanging="360"/>
      </w:pPr>
      <w:rPr>
        <w:rFonts w:ascii="Symbol" w:hAnsi="Symbol" w:hint="default"/>
        <w:sz w:val="20"/>
      </w:rPr>
    </w:lvl>
    <w:lvl w:ilvl="1" w:tplc="83A60FB6" w:tentative="1">
      <w:start w:val="1"/>
      <w:numFmt w:val="bullet"/>
      <w:lvlText w:val="o"/>
      <w:lvlJc w:val="left"/>
      <w:pPr>
        <w:tabs>
          <w:tab w:val="num" w:pos="1440"/>
        </w:tabs>
        <w:ind w:left="1440" w:hanging="360"/>
      </w:pPr>
      <w:rPr>
        <w:rFonts w:ascii="Courier New" w:hAnsi="Courier New" w:hint="default"/>
        <w:sz w:val="20"/>
      </w:rPr>
    </w:lvl>
    <w:lvl w:ilvl="2" w:tplc="08CE2078" w:tentative="1">
      <w:start w:val="1"/>
      <w:numFmt w:val="bullet"/>
      <w:lvlText w:val=""/>
      <w:lvlJc w:val="left"/>
      <w:pPr>
        <w:tabs>
          <w:tab w:val="num" w:pos="2160"/>
        </w:tabs>
        <w:ind w:left="2160" w:hanging="360"/>
      </w:pPr>
      <w:rPr>
        <w:rFonts w:ascii="Wingdings" w:hAnsi="Wingdings" w:hint="default"/>
        <w:sz w:val="20"/>
      </w:rPr>
    </w:lvl>
    <w:lvl w:ilvl="3" w:tplc="18F4A98E" w:tentative="1">
      <w:start w:val="1"/>
      <w:numFmt w:val="bullet"/>
      <w:lvlText w:val=""/>
      <w:lvlJc w:val="left"/>
      <w:pPr>
        <w:tabs>
          <w:tab w:val="num" w:pos="2880"/>
        </w:tabs>
        <w:ind w:left="2880" w:hanging="360"/>
      </w:pPr>
      <w:rPr>
        <w:rFonts w:ascii="Wingdings" w:hAnsi="Wingdings" w:hint="default"/>
        <w:sz w:val="20"/>
      </w:rPr>
    </w:lvl>
    <w:lvl w:ilvl="4" w:tplc="49FA7B90" w:tentative="1">
      <w:start w:val="1"/>
      <w:numFmt w:val="bullet"/>
      <w:lvlText w:val=""/>
      <w:lvlJc w:val="left"/>
      <w:pPr>
        <w:tabs>
          <w:tab w:val="num" w:pos="3600"/>
        </w:tabs>
        <w:ind w:left="3600" w:hanging="360"/>
      </w:pPr>
      <w:rPr>
        <w:rFonts w:ascii="Wingdings" w:hAnsi="Wingdings" w:hint="default"/>
        <w:sz w:val="20"/>
      </w:rPr>
    </w:lvl>
    <w:lvl w:ilvl="5" w:tplc="B87CE35E" w:tentative="1">
      <w:start w:val="1"/>
      <w:numFmt w:val="bullet"/>
      <w:lvlText w:val=""/>
      <w:lvlJc w:val="left"/>
      <w:pPr>
        <w:tabs>
          <w:tab w:val="num" w:pos="4320"/>
        </w:tabs>
        <w:ind w:left="4320" w:hanging="360"/>
      </w:pPr>
      <w:rPr>
        <w:rFonts w:ascii="Wingdings" w:hAnsi="Wingdings" w:hint="default"/>
        <w:sz w:val="20"/>
      </w:rPr>
    </w:lvl>
    <w:lvl w:ilvl="6" w:tplc="1FECFB02" w:tentative="1">
      <w:start w:val="1"/>
      <w:numFmt w:val="bullet"/>
      <w:lvlText w:val=""/>
      <w:lvlJc w:val="left"/>
      <w:pPr>
        <w:tabs>
          <w:tab w:val="num" w:pos="5040"/>
        </w:tabs>
        <w:ind w:left="5040" w:hanging="360"/>
      </w:pPr>
      <w:rPr>
        <w:rFonts w:ascii="Wingdings" w:hAnsi="Wingdings" w:hint="default"/>
        <w:sz w:val="20"/>
      </w:rPr>
    </w:lvl>
    <w:lvl w:ilvl="7" w:tplc="3B602774" w:tentative="1">
      <w:start w:val="1"/>
      <w:numFmt w:val="bullet"/>
      <w:lvlText w:val=""/>
      <w:lvlJc w:val="left"/>
      <w:pPr>
        <w:tabs>
          <w:tab w:val="num" w:pos="5760"/>
        </w:tabs>
        <w:ind w:left="5760" w:hanging="360"/>
      </w:pPr>
      <w:rPr>
        <w:rFonts w:ascii="Wingdings" w:hAnsi="Wingdings" w:hint="default"/>
        <w:sz w:val="20"/>
      </w:rPr>
    </w:lvl>
    <w:lvl w:ilvl="8" w:tplc="08C27E5C"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FC0951"/>
    <w:multiLevelType w:val="hybridMultilevel"/>
    <w:tmpl w:val="5486F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A76090"/>
    <w:multiLevelType w:val="multilevel"/>
    <w:tmpl w:val="8C82C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322424"/>
    <w:multiLevelType w:val="hybridMultilevel"/>
    <w:tmpl w:val="513273BE"/>
    <w:lvl w:ilvl="0" w:tplc="9FB43CE6">
      <w:start w:val="1"/>
      <w:numFmt w:val="bullet"/>
      <w:lvlText w:val=""/>
      <w:lvlJc w:val="left"/>
      <w:pPr>
        <w:tabs>
          <w:tab w:val="num" w:pos="720"/>
        </w:tabs>
        <w:ind w:left="720" w:hanging="360"/>
      </w:pPr>
      <w:rPr>
        <w:rFonts w:ascii="Symbol" w:hAnsi="Symbol" w:hint="default"/>
        <w:sz w:val="20"/>
      </w:rPr>
    </w:lvl>
    <w:lvl w:ilvl="1" w:tplc="C1EAAF84" w:tentative="1">
      <w:start w:val="1"/>
      <w:numFmt w:val="bullet"/>
      <w:lvlText w:val="o"/>
      <w:lvlJc w:val="left"/>
      <w:pPr>
        <w:tabs>
          <w:tab w:val="num" w:pos="1440"/>
        </w:tabs>
        <w:ind w:left="1440" w:hanging="360"/>
      </w:pPr>
      <w:rPr>
        <w:rFonts w:ascii="Courier New" w:hAnsi="Courier New" w:hint="default"/>
        <w:sz w:val="20"/>
      </w:rPr>
    </w:lvl>
    <w:lvl w:ilvl="2" w:tplc="C5AAA090" w:tentative="1">
      <w:start w:val="1"/>
      <w:numFmt w:val="bullet"/>
      <w:lvlText w:val=""/>
      <w:lvlJc w:val="left"/>
      <w:pPr>
        <w:tabs>
          <w:tab w:val="num" w:pos="2160"/>
        </w:tabs>
        <w:ind w:left="2160" w:hanging="360"/>
      </w:pPr>
      <w:rPr>
        <w:rFonts w:ascii="Wingdings" w:hAnsi="Wingdings" w:hint="default"/>
        <w:sz w:val="20"/>
      </w:rPr>
    </w:lvl>
    <w:lvl w:ilvl="3" w:tplc="2C32DBA2" w:tentative="1">
      <w:start w:val="1"/>
      <w:numFmt w:val="bullet"/>
      <w:lvlText w:val=""/>
      <w:lvlJc w:val="left"/>
      <w:pPr>
        <w:tabs>
          <w:tab w:val="num" w:pos="2880"/>
        </w:tabs>
        <w:ind w:left="2880" w:hanging="360"/>
      </w:pPr>
      <w:rPr>
        <w:rFonts w:ascii="Wingdings" w:hAnsi="Wingdings" w:hint="default"/>
        <w:sz w:val="20"/>
      </w:rPr>
    </w:lvl>
    <w:lvl w:ilvl="4" w:tplc="92B6E2C2" w:tentative="1">
      <w:start w:val="1"/>
      <w:numFmt w:val="bullet"/>
      <w:lvlText w:val=""/>
      <w:lvlJc w:val="left"/>
      <w:pPr>
        <w:tabs>
          <w:tab w:val="num" w:pos="3600"/>
        </w:tabs>
        <w:ind w:left="3600" w:hanging="360"/>
      </w:pPr>
      <w:rPr>
        <w:rFonts w:ascii="Wingdings" w:hAnsi="Wingdings" w:hint="default"/>
        <w:sz w:val="20"/>
      </w:rPr>
    </w:lvl>
    <w:lvl w:ilvl="5" w:tplc="DC683AE4" w:tentative="1">
      <w:start w:val="1"/>
      <w:numFmt w:val="bullet"/>
      <w:lvlText w:val=""/>
      <w:lvlJc w:val="left"/>
      <w:pPr>
        <w:tabs>
          <w:tab w:val="num" w:pos="4320"/>
        </w:tabs>
        <w:ind w:left="4320" w:hanging="360"/>
      </w:pPr>
      <w:rPr>
        <w:rFonts w:ascii="Wingdings" w:hAnsi="Wingdings" w:hint="default"/>
        <w:sz w:val="20"/>
      </w:rPr>
    </w:lvl>
    <w:lvl w:ilvl="6" w:tplc="8F4CC6F8" w:tentative="1">
      <w:start w:val="1"/>
      <w:numFmt w:val="bullet"/>
      <w:lvlText w:val=""/>
      <w:lvlJc w:val="left"/>
      <w:pPr>
        <w:tabs>
          <w:tab w:val="num" w:pos="5040"/>
        </w:tabs>
        <w:ind w:left="5040" w:hanging="360"/>
      </w:pPr>
      <w:rPr>
        <w:rFonts w:ascii="Wingdings" w:hAnsi="Wingdings" w:hint="default"/>
        <w:sz w:val="20"/>
      </w:rPr>
    </w:lvl>
    <w:lvl w:ilvl="7" w:tplc="D1A06C90" w:tentative="1">
      <w:start w:val="1"/>
      <w:numFmt w:val="bullet"/>
      <w:lvlText w:val=""/>
      <w:lvlJc w:val="left"/>
      <w:pPr>
        <w:tabs>
          <w:tab w:val="num" w:pos="5760"/>
        </w:tabs>
        <w:ind w:left="5760" w:hanging="360"/>
      </w:pPr>
      <w:rPr>
        <w:rFonts w:ascii="Wingdings" w:hAnsi="Wingdings" w:hint="default"/>
        <w:sz w:val="20"/>
      </w:rPr>
    </w:lvl>
    <w:lvl w:ilvl="8" w:tplc="38F6AE14"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203E9E"/>
    <w:multiLevelType w:val="hybridMultilevel"/>
    <w:tmpl w:val="EE5E17DC"/>
    <w:lvl w:ilvl="0" w:tplc="365858C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3"/>
  </w:num>
  <w:num w:numId="3">
    <w:abstractNumId w:val="21"/>
  </w:num>
  <w:num w:numId="4">
    <w:abstractNumId w:val="18"/>
  </w:num>
  <w:num w:numId="5">
    <w:abstractNumId w:val="31"/>
  </w:num>
  <w:num w:numId="6">
    <w:abstractNumId w:val="2"/>
  </w:num>
  <w:num w:numId="7">
    <w:abstractNumId w:val="10"/>
  </w:num>
  <w:num w:numId="8">
    <w:abstractNumId w:val="32"/>
  </w:num>
  <w:num w:numId="9">
    <w:abstractNumId w:val="20"/>
  </w:num>
  <w:num w:numId="10">
    <w:abstractNumId w:val="1"/>
  </w:num>
  <w:num w:numId="11">
    <w:abstractNumId w:val="16"/>
  </w:num>
  <w:num w:numId="12">
    <w:abstractNumId w:val="36"/>
  </w:num>
  <w:num w:numId="13">
    <w:abstractNumId w:val="0"/>
  </w:num>
  <w:num w:numId="14">
    <w:abstractNumId w:val="30"/>
  </w:num>
  <w:num w:numId="15">
    <w:abstractNumId w:val="17"/>
  </w:num>
  <w:num w:numId="16">
    <w:abstractNumId w:val="7"/>
  </w:num>
  <w:num w:numId="17">
    <w:abstractNumId w:val="35"/>
  </w:num>
  <w:num w:numId="18">
    <w:abstractNumId w:val="29"/>
  </w:num>
  <w:num w:numId="19">
    <w:abstractNumId w:val="5"/>
  </w:num>
  <w:num w:numId="20">
    <w:abstractNumId w:val="28"/>
  </w:num>
  <w:num w:numId="21">
    <w:abstractNumId w:val="27"/>
  </w:num>
  <w:num w:numId="22">
    <w:abstractNumId w:val="13"/>
  </w:num>
  <w:num w:numId="23">
    <w:abstractNumId w:val="12"/>
  </w:num>
  <w:num w:numId="24">
    <w:abstractNumId w:val="6"/>
  </w:num>
  <w:num w:numId="25">
    <w:abstractNumId w:val="9"/>
  </w:num>
  <w:num w:numId="26">
    <w:abstractNumId w:val="23"/>
  </w:num>
  <w:num w:numId="27">
    <w:abstractNumId w:val="22"/>
  </w:num>
  <w:num w:numId="28">
    <w:abstractNumId w:val="11"/>
  </w:num>
  <w:num w:numId="29">
    <w:abstractNumId w:val="25"/>
  </w:num>
  <w:num w:numId="30">
    <w:abstractNumId w:val="14"/>
  </w:num>
  <w:num w:numId="31">
    <w:abstractNumId w:val="24"/>
  </w:num>
  <w:num w:numId="32">
    <w:abstractNumId w:val="37"/>
  </w:num>
  <w:num w:numId="33">
    <w:abstractNumId w:val="19"/>
  </w:num>
  <w:num w:numId="34">
    <w:abstractNumId w:val="8"/>
  </w:num>
  <w:num w:numId="35">
    <w:abstractNumId w:val="4"/>
  </w:num>
  <w:num w:numId="36">
    <w:abstractNumId w:val="26"/>
  </w:num>
  <w:num w:numId="37">
    <w:abstractNumId w:val="3"/>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B44D3"/>
    <w:rsid w:val="000E3279"/>
    <w:rsid w:val="001026F8"/>
    <w:rsid w:val="001948B1"/>
    <w:rsid w:val="001C38D3"/>
    <w:rsid w:val="00244857"/>
    <w:rsid w:val="00256624"/>
    <w:rsid w:val="002B6ACA"/>
    <w:rsid w:val="00335191"/>
    <w:rsid w:val="00362584"/>
    <w:rsid w:val="00375E4E"/>
    <w:rsid w:val="003B11BD"/>
    <w:rsid w:val="003B1B3A"/>
    <w:rsid w:val="003C3F7E"/>
    <w:rsid w:val="003F7729"/>
    <w:rsid w:val="005175F0"/>
    <w:rsid w:val="0052286D"/>
    <w:rsid w:val="005361DF"/>
    <w:rsid w:val="0059633D"/>
    <w:rsid w:val="005E6CC5"/>
    <w:rsid w:val="005F3D73"/>
    <w:rsid w:val="00615E2F"/>
    <w:rsid w:val="006B0C0F"/>
    <w:rsid w:val="006B3D89"/>
    <w:rsid w:val="007076FB"/>
    <w:rsid w:val="007A5600"/>
    <w:rsid w:val="007E7053"/>
    <w:rsid w:val="00831AB9"/>
    <w:rsid w:val="00975461"/>
    <w:rsid w:val="009A671D"/>
    <w:rsid w:val="009E22E2"/>
    <w:rsid w:val="00A26F18"/>
    <w:rsid w:val="00AA1A39"/>
    <w:rsid w:val="00AE0416"/>
    <w:rsid w:val="00B11B27"/>
    <w:rsid w:val="00B34375"/>
    <w:rsid w:val="00B96382"/>
    <w:rsid w:val="00BD181F"/>
    <w:rsid w:val="00BF448E"/>
    <w:rsid w:val="00C7114B"/>
    <w:rsid w:val="00C82FD1"/>
    <w:rsid w:val="00CF620F"/>
    <w:rsid w:val="00D05745"/>
    <w:rsid w:val="00D45051"/>
    <w:rsid w:val="00D77382"/>
    <w:rsid w:val="00D90DC8"/>
    <w:rsid w:val="00DA38DE"/>
    <w:rsid w:val="00DD01AF"/>
    <w:rsid w:val="00E35C8B"/>
    <w:rsid w:val="00E45692"/>
    <w:rsid w:val="00EC4154"/>
    <w:rsid w:val="00ED22BD"/>
    <w:rsid w:val="00ED50D3"/>
    <w:rsid w:val="00F04839"/>
    <w:rsid w:val="00F47561"/>
    <w:rsid w:val="00F86C93"/>
    <w:rsid w:val="00FD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DC4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9E22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customStyle="1" w:styleId="Heading3Char">
    <w:name w:val="Heading 3 Char"/>
    <w:basedOn w:val="DefaultParagraphFont"/>
    <w:link w:val="Heading3"/>
    <w:uiPriority w:val="9"/>
    <w:semiHidden/>
    <w:rsid w:val="009E22E2"/>
    <w:rPr>
      <w:rFonts w:asciiTheme="majorHAnsi" w:eastAsiaTheme="majorEastAsia" w:hAnsiTheme="majorHAnsi" w:cstheme="majorBidi"/>
      <w:b/>
      <w:bCs/>
      <w:color w:val="4F81BD" w:themeColor="accent1"/>
      <w:sz w:val="24"/>
    </w:rPr>
  </w:style>
  <w:style w:type="paragraph" w:styleId="BodyText">
    <w:name w:val="Body Text"/>
    <w:basedOn w:val="Normal"/>
    <w:link w:val="BodyTextChar"/>
    <w:semiHidden/>
    <w:rsid w:val="00D45051"/>
    <w:pPr>
      <w:widowControl w:val="0"/>
      <w:spacing w:after="120"/>
      <w:textAlignment w:val="baseline"/>
    </w:pPr>
  </w:style>
  <w:style w:type="character" w:customStyle="1" w:styleId="BodyTextChar">
    <w:name w:val="Body Text Char"/>
    <w:basedOn w:val="DefaultParagraphFont"/>
    <w:link w:val="BodyText"/>
    <w:semiHidden/>
    <w:rsid w:val="00D45051"/>
    <w:rPr>
      <w:rFonts w:eastAsia="Times New Roman"/>
      <w:sz w:val="24"/>
    </w:rPr>
  </w:style>
  <w:style w:type="paragraph" w:styleId="CommentSubject">
    <w:name w:val="annotation subject"/>
    <w:basedOn w:val="CommentText"/>
    <w:next w:val="CommentText"/>
    <w:link w:val="CommentSubjectChar"/>
    <w:uiPriority w:val="99"/>
    <w:semiHidden/>
    <w:unhideWhenUsed/>
    <w:rsid w:val="00B96382"/>
    <w:rPr>
      <w:b/>
      <w:bCs/>
      <w:sz w:val="20"/>
    </w:rPr>
  </w:style>
  <w:style w:type="character" w:customStyle="1" w:styleId="CommentTextChar1">
    <w:name w:val="Comment Text Char1"/>
    <w:basedOn w:val="DefaultParagraphFont"/>
    <w:link w:val="CommentText"/>
    <w:semiHidden/>
    <w:rsid w:val="00B96382"/>
    <w:rPr>
      <w:rFonts w:eastAsia="Times New Roman"/>
      <w:sz w:val="24"/>
    </w:rPr>
  </w:style>
  <w:style w:type="character" w:customStyle="1" w:styleId="CommentSubjectChar">
    <w:name w:val="Comment Subject Char"/>
    <w:basedOn w:val="CommentTextChar1"/>
    <w:link w:val="CommentSubject"/>
    <w:uiPriority w:val="99"/>
    <w:semiHidden/>
    <w:rsid w:val="00B96382"/>
    <w:rPr>
      <w:rFonts w:eastAsia="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9E22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customStyle="1" w:styleId="Heading3Char">
    <w:name w:val="Heading 3 Char"/>
    <w:basedOn w:val="DefaultParagraphFont"/>
    <w:link w:val="Heading3"/>
    <w:uiPriority w:val="9"/>
    <w:semiHidden/>
    <w:rsid w:val="009E22E2"/>
    <w:rPr>
      <w:rFonts w:asciiTheme="majorHAnsi" w:eastAsiaTheme="majorEastAsia" w:hAnsiTheme="majorHAnsi" w:cstheme="majorBidi"/>
      <w:b/>
      <w:bCs/>
      <w:color w:val="4F81BD" w:themeColor="accent1"/>
      <w:sz w:val="24"/>
    </w:rPr>
  </w:style>
  <w:style w:type="paragraph" w:styleId="BodyText">
    <w:name w:val="Body Text"/>
    <w:basedOn w:val="Normal"/>
    <w:link w:val="BodyTextChar"/>
    <w:semiHidden/>
    <w:rsid w:val="00D45051"/>
    <w:pPr>
      <w:widowControl w:val="0"/>
      <w:spacing w:after="120"/>
      <w:textAlignment w:val="baseline"/>
    </w:pPr>
  </w:style>
  <w:style w:type="character" w:customStyle="1" w:styleId="BodyTextChar">
    <w:name w:val="Body Text Char"/>
    <w:basedOn w:val="DefaultParagraphFont"/>
    <w:link w:val="BodyText"/>
    <w:semiHidden/>
    <w:rsid w:val="00D45051"/>
    <w:rPr>
      <w:rFonts w:eastAsia="Times New Roman"/>
      <w:sz w:val="24"/>
    </w:rPr>
  </w:style>
  <w:style w:type="paragraph" w:styleId="CommentSubject">
    <w:name w:val="annotation subject"/>
    <w:basedOn w:val="CommentText"/>
    <w:next w:val="CommentText"/>
    <w:link w:val="CommentSubjectChar"/>
    <w:uiPriority w:val="99"/>
    <w:semiHidden/>
    <w:unhideWhenUsed/>
    <w:rsid w:val="00B96382"/>
    <w:rPr>
      <w:b/>
      <w:bCs/>
      <w:sz w:val="20"/>
    </w:rPr>
  </w:style>
  <w:style w:type="character" w:customStyle="1" w:styleId="CommentTextChar1">
    <w:name w:val="Comment Text Char1"/>
    <w:basedOn w:val="DefaultParagraphFont"/>
    <w:link w:val="CommentText"/>
    <w:semiHidden/>
    <w:rsid w:val="00B96382"/>
    <w:rPr>
      <w:rFonts w:eastAsia="Times New Roman"/>
      <w:sz w:val="24"/>
    </w:rPr>
  </w:style>
  <w:style w:type="character" w:customStyle="1" w:styleId="CommentSubjectChar">
    <w:name w:val="Comment Subject Char"/>
    <w:basedOn w:val="CommentTextChar1"/>
    <w:link w:val="CommentSubject"/>
    <w:uiPriority w:val="99"/>
    <w:semiHidden/>
    <w:rsid w:val="00B96382"/>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yperlink" Target="http://iris.va.gov" TargetMode="External"/><Relationship Id="rId26"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image" Target="media/image4.wmf"/><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vaww.compensation.pension.km.va.gov/system/templates/selfservice/va_ka/" TargetMode="External"/><Relationship Id="rId25"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hyperlink" Target="http://www.vba.va.gov/pubs/forms/VBA-21-0788-ARE.pdf" TargetMode="External"/><Relationship Id="rId20" Type="http://schemas.openxmlformats.org/officeDocument/2006/relationships/hyperlink" Target="http://www.v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wmf"/><Relationship Id="rId5" Type="http://schemas.openxmlformats.org/officeDocument/2006/relationships/numbering" Target="numbering.xml"/><Relationship Id="rId15" Type="http://schemas.openxmlformats.org/officeDocument/2006/relationships/hyperlink" Target="http://www.vba.va.gov/pubs/forms/VBA-21-0788-ARE.pdf" TargetMode="External"/><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v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5.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605B69-0EF6-4A37-B033-D51E4D00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Template.dot</Template>
  <TotalTime>331</TotalTime>
  <Pages>26</Pages>
  <Words>4317</Words>
  <Characters>24612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Apportionments Handout </vt:lpstr>
    </vt:vector>
  </TitlesOfParts>
  <Company>Veterans Benefits Administration</Company>
  <LinksUpToDate>false</LinksUpToDate>
  <CharactersWithSpaces>28872</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Apportionments Handout </dc:title>
  <dc:subject>VSR</dc:subject>
  <dc:creator>Department of Veterans Affairs, Veterans Benefits Administration, Compensation Service, STAFF</dc:creator>
  <cp:keywords>apportionments, 21-0788, 21-441</cp:keywords>
  <dc:description>This lesson is intended to introduce to  you the complex apportionment process by providing you with information on why there is a process, how to approach all complex decision making, and how to produce a complete well-reasoned decision. </dc:description>
  <cp:lastModifiedBy>Sochar, Lisa</cp:lastModifiedBy>
  <cp:revision>11</cp:revision>
  <dcterms:created xsi:type="dcterms:W3CDTF">2016-02-09T20:24:00Z</dcterms:created>
  <dcterms:modified xsi:type="dcterms:W3CDTF">2016-02-24T19:26:00Z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