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4FFAF8BE"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w:t>
      </w:r>
      <w:r w:rsidR="00003679">
        <w:rPr>
          <w:rFonts w:ascii="Arial" w:hAnsi="Arial" w:cs="Arial"/>
          <w:color w:val="000000" w:themeColor="text1"/>
        </w:rPr>
        <w:t>C</w:t>
      </w:r>
      <w:r>
        <w:rPr>
          <w:rFonts w:ascii="Arial" w:hAnsi="Arial" w:cs="Arial"/>
          <w:color w:val="000000" w:themeColor="text1"/>
        </w:rPr>
        <w:t xml:space="preserve">onference </w:t>
      </w:r>
      <w:r w:rsidR="00003679">
        <w:rPr>
          <w:rFonts w:ascii="Arial" w:hAnsi="Arial" w:cs="Arial"/>
          <w:color w:val="000000" w:themeColor="text1"/>
        </w:rPr>
        <w:t>C</w:t>
      </w:r>
      <w:r>
        <w:rPr>
          <w:rFonts w:ascii="Arial" w:hAnsi="Arial" w:cs="Arial"/>
          <w:color w:val="000000" w:themeColor="text1"/>
        </w:rPr>
        <w:t xml:space="preserve">all.  </w:t>
      </w:r>
    </w:p>
    <w:p w14:paraId="44EC026B" w14:textId="77777777" w:rsidR="00D36130" w:rsidRDefault="00D36130">
      <w:pPr>
        <w:rPr>
          <w:rFonts w:ascii="Arial" w:hAnsi="Arial" w:cs="Arial"/>
          <w:color w:val="000000" w:themeColor="text1"/>
        </w:rPr>
      </w:pPr>
    </w:p>
    <w:p w14:paraId="78BD7096" w14:textId="26E961EE"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 xml:space="preserve">for the </w:t>
      </w:r>
      <w:r w:rsidR="00AF2D98">
        <w:rPr>
          <w:rFonts w:ascii="Arial" w:hAnsi="Arial" w:cs="Arial"/>
          <w:color w:val="000000" w:themeColor="text1"/>
        </w:rPr>
        <w:t>March</w:t>
      </w:r>
      <w:r w:rsidR="00A94450">
        <w:rPr>
          <w:rFonts w:ascii="Arial" w:hAnsi="Arial" w:cs="Arial"/>
          <w:color w:val="000000" w:themeColor="text1"/>
        </w:rPr>
        <w:t xml:space="preserve"> 2023</w:t>
      </w:r>
      <w:r w:rsidR="33813EDA" w:rsidRPr="631C33E2">
        <w:rPr>
          <w:rFonts w:ascii="Arial" w:hAnsi="Arial" w:cs="Arial"/>
          <w:color w:val="000000" w:themeColor="text1"/>
        </w:rPr>
        <w:t xml:space="preserve">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t>
      </w:r>
      <w:r w:rsidR="00145D58">
        <w:rPr>
          <w:rFonts w:ascii="Arial" w:hAnsi="Arial" w:cs="Arial"/>
          <w:color w:val="000000" w:themeColor="text1"/>
        </w:rPr>
        <w:t xml:space="preserve">about </w:t>
      </w:r>
      <w:r w:rsidR="527C6880" w:rsidRPr="631C33E2">
        <w:rPr>
          <w:rFonts w:ascii="Arial" w:hAnsi="Arial" w:cs="Arial"/>
          <w:color w:val="000000" w:themeColor="text1"/>
        </w:rPr>
        <w:t xml:space="preserve">a week </w:t>
      </w:r>
      <w:r w:rsidR="00145D58">
        <w:rPr>
          <w:rFonts w:ascii="Arial" w:hAnsi="Arial" w:cs="Arial"/>
          <w:color w:val="000000" w:themeColor="text1"/>
        </w:rPr>
        <w:t xml:space="preserve">after the call.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000000"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000000"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613B6BAA" w14:textId="77777777" w:rsidR="00D6699D" w:rsidRDefault="00D6699D" w:rsidP="005217F1">
      <w:pPr>
        <w:widowControl w:val="0"/>
        <w:autoSpaceDE w:val="0"/>
        <w:autoSpaceDN w:val="0"/>
        <w:adjustRightInd w:val="0"/>
        <w:rPr>
          <w:rFonts w:ascii="Arial" w:hAnsi="Arial" w:cs="Arial"/>
          <w:color w:val="auto"/>
        </w:rPr>
      </w:pPr>
      <w:r>
        <w:rPr>
          <w:rFonts w:ascii="Arial" w:hAnsi="Arial" w:cs="Arial"/>
          <w:color w:val="auto"/>
        </w:rPr>
        <w:t>The Read Ahead is sent out via a Calendar Invite update.</w:t>
      </w:r>
    </w:p>
    <w:p w14:paraId="34807850" w14:textId="77777777" w:rsidR="00D6699D" w:rsidRDefault="00D6699D" w:rsidP="005217F1">
      <w:pPr>
        <w:widowControl w:val="0"/>
        <w:autoSpaceDE w:val="0"/>
        <w:autoSpaceDN w:val="0"/>
        <w:adjustRightInd w:val="0"/>
        <w:rPr>
          <w:rFonts w:ascii="Arial" w:hAnsi="Arial" w:cs="Arial"/>
          <w:color w:val="auto"/>
        </w:rPr>
      </w:pPr>
    </w:p>
    <w:p w14:paraId="7CE0EC29" w14:textId="3F9E3C6A"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53F92B1D" w14:textId="640FFE7B" w:rsidR="006B0498" w:rsidRPr="00760BD5" w:rsidRDefault="005217F1" w:rsidP="00760BD5">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sidR="00760BD5">
        <w:rPr>
          <w:rFonts w:ascii="Arial" w:hAnsi="Arial" w:cs="Arial"/>
          <w:color w:val="auto"/>
        </w:rPr>
        <w:t>(click the hand icon</w:t>
      </w:r>
      <w:proofErr w:type="gramStart"/>
      <w:r w:rsidR="00306425">
        <w:rPr>
          <w:rFonts w:ascii="Arial" w:hAnsi="Arial" w:cs="Arial"/>
          <w:color w:val="auto"/>
        </w:rPr>
        <w:t>), or</w:t>
      </w:r>
      <w:proofErr w:type="gramEnd"/>
      <w:r>
        <w:rPr>
          <w:rFonts w:ascii="Arial" w:hAnsi="Arial" w:cs="Arial"/>
          <w:color w:val="auto"/>
        </w:rPr>
        <w:t xml:space="preserve">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w:t>
      </w:r>
      <w:r w:rsidR="0018551B" w:rsidRPr="00760BD5">
        <w:rPr>
          <w:rFonts w:ascii="Arial" w:hAnsi="Arial" w:cs="Arial"/>
          <w:b/>
          <w:bCs/>
          <w:color w:val="auto"/>
          <w:u w:val="single"/>
        </w:rPr>
        <w:t xml:space="preserve">do not unmute to </w:t>
      </w:r>
      <w:r w:rsidR="004B5C3A">
        <w:rPr>
          <w:rFonts w:ascii="Arial" w:hAnsi="Arial" w:cs="Arial"/>
          <w:b/>
          <w:bCs/>
          <w:color w:val="auto"/>
          <w:u w:val="single"/>
        </w:rPr>
        <w:t xml:space="preserve">ask a question, </w:t>
      </w:r>
      <w:r w:rsidR="00A0070D" w:rsidRPr="00760BD5">
        <w:rPr>
          <w:rFonts w:ascii="Arial" w:hAnsi="Arial" w:cs="Arial"/>
          <w:b/>
          <w:bCs/>
          <w:color w:val="auto"/>
          <w:u w:val="single"/>
        </w:rPr>
        <w:t>comment,</w:t>
      </w:r>
      <w:r w:rsidR="00637690" w:rsidRPr="00760BD5">
        <w:rPr>
          <w:rFonts w:ascii="Arial" w:hAnsi="Arial" w:cs="Arial"/>
          <w:b/>
          <w:bCs/>
          <w:color w:val="auto"/>
          <w:u w:val="single"/>
        </w:rPr>
        <w:t xml:space="preserve"> or </w:t>
      </w:r>
      <w:r w:rsidR="009237C5" w:rsidRPr="00760BD5">
        <w:rPr>
          <w:rFonts w:ascii="Arial" w:hAnsi="Arial" w:cs="Arial"/>
          <w:b/>
          <w:bCs/>
          <w:color w:val="auto"/>
          <w:u w:val="single"/>
        </w:rPr>
        <w:t>respon</w:t>
      </w:r>
      <w:r w:rsidR="00637690" w:rsidRPr="00760BD5">
        <w:rPr>
          <w:rFonts w:ascii="Arial" w:hAnsi="Arial" w:cs="Arial"/>
          <w:b/>
          <w:bCs/>
          <w:color w:val="auto"/>
          <w:u w:val="single"/>
        </w:rPr>
        <w:t>d to</w:t>
      </w:r>
      <w:r w:rsidR="00CC4815" w:rsidRPr="00760BD5">
        <w:rPr>
          <w:rFonts w:ascii="Arial" w:hAnsi="Arial" w:cs="Arial"/>
          <w:b/>
          <w:bCs/>
          <w:color w:val="auto"/>
          <w:u w:val="single"/>
        </w:rPr>
        <w:t xml:space="preserve"> </w:t>
      </w:r>
      <w:r w:rsidR="00637690" w:rsidRPr="00760BD5">
        <w:rPr>
          <w:rFonts w:ascii="Arial" w:hAnsi="Arial" w:cs="Arial"/>
          <w:b/>
          <w:bCs/>
          <w:color w:val="auto"/>
          <w:u w:val="single"/>
        </w:rPr>
        <w:t>questions</w:t>
      </w:r>
      <w:r w:rsidR="00760BD5" w:rsidRPr="00760BD5">
        <w:rPr>
          <w:rFonts w:ascii="Arial" w:hAnsi="Arial" w:cs="Arial"/>
          <w:b/>
          <w:bCs/>
          <w:color w:val="auto"/>
          <w:u w:val="single"/>
        </w:rPr>
        <w:t xml:space="preserve"> until called upon</w:t>
      </w:r>
      <w:r w:rsidR="009D6332" w:rsidRPr="00EB4B0C">
        <w:rPr>
          <w:rFonts w:ascii="Arial" w:hAnsi="Arial" w:cs="Arial"/>
          <w:color w:val="auto"/>
        </w:rPr>
        <w:t>.</w:t>
      </w:r>
      <w:r w:rsidR="008B5B5A" w:rsidRPr="007A296D">
        <w:rPr>
          <w:rFonts w:ascii="Arial" w:hAnsi="Arial" w:cs="Arial"/>
          <w:color w:val="auto"/>
        </w:rPr>
        <w:t xml:space="preserve"> </w:t>
      </w:r>
      <w:r w:rsidR="006B0498" w:rsidRPr="07A6DAA0">
        <w:rPr>
          <w:rFonts w:ascii="Arial" w:hAnsi="Arial" w:cs="Arial"/>
        </w:rPr>
        <w:t>Once your question/comment is addressed</w:t>
      </w:r>
      <w:r w:rsidR="009F3AD1"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w:t>
      </w:r>
      <w:r w:rsidR="00760BD5">
        <w:rPr>
          <w:rFonts w:ascii="Arial" w:hAnsi="Arial" w:cs="Arial"/>
        </w:rPr>
        <w:t xml:space="preserve"> icon</w:t>
      </w:r>
      <w:r w:rsidR="007A5F14" w:rsidRPr="07A6DAA0">
        <w:rPr>
          <w:rFonts w:ascii="Arial" w:hAnsi="Arial" w:cs="Arial"/>
        </w:rPr>
        <w:t xml:space="preserve"> again)</w:t>
      </w:r>
      <w:r w:rsidR="006B0498" w:rsidRPr="07A6DAA0">
        <w:rPr>
          <w:rFonts w:ascii="Arial" w:hAnsi="Arial" w:cs="Arial"/>
        </w:rPr>
        <w:t>.</w:t>
      </w:r>
      <w:r w:rsidR="006B0498">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xml:space="preserve">. Ask questions </w:t>
      </w:r>
      <w:r w:rsidR="00A0070D" w:rsidRPr="07A6DAA0">
        <w:rPr>
          <w:rFonts w:ascii="Arial" w:hAnsi="Arial" w:cs="Arial"/>
        </w:rPr>
        <w:t>about</w:t>
      </w:r>
      <w:r w:rsidR="00F70E33" w:rsidRPr="07A6DAA0">
        <w:rPr>
          <w:rFonts w:ascii="Arial" w:hAnsi="Arial" w:cs="Arial"/>
        </w:rPr>
        <w:t xml:space="preserve">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460706B0"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3"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69F924C9" w14:textId="565EF57F" w:rsidR="004D6219" w:rsidRDefault="004D6219" w:rsidP="004D6219">
      <w:pPr>
        <w:pStyle w:val="Heading10"/>
        <w:rPr>
          <w:sz w:val="32"/>
          <w:szCs w:val="32"/>
        </w:rPr>
      </w:pPr>
      <w:r w:rsidRPr="631C33E2">
        <w:rPr>
          <w:sz w:val="32"/>
          <w:szCs w:val="32"/>
        </w:rPr>
        <w:t>General Topic for Discussion</w:t>
      </w:r>
    </w:p>
    <w:p w14:paraId="13FCEED1" w14:textId="3FDFB279" w:rsidR="00815340" w:rsidRDefault="00815340" w:rsidP="004D6219">
      <w:pPr>
        <w:pStyle w:val="Heading10"/>
        <w:rPr>
          <w:sz w:val="32"/>
          <w:szCs w:val="32"/>
        </w:rPr>
      </w:pPr>
    </w:p>
    <w:p w14:paraId="0AE48E8D" w14:textId="24B63D6F" w:rsidR="007C2273" w:rsidRDefault="00B84155" w:rsidP="007C2273">
      <w:pPr>
        <w:shd w:val="clear" w:color="auto" w:fill="FFFFFF"/>
        <w:rPr>
          <w:rFonts w:ascii="Arial" w:hAnsi="Arial" w:cs="Arial"/>
          <w:b/>
          <w:bCs/>
          <w:color w:val="auto"/>
          <w:sz w:val="28"/>
          <w:szCs w:val="28"/>
          <w:u w:val="single"/>
        </w:rPr>
      </w:pPr>
      <w:bookmarkStart w:id="10" w:name="_Hlk132962527"/>
      <w:r>
        <w:rPr>
          <w:rFonts w:ascii="Arial" w:hAnsi="Arial" w:cs="Arial"/>
          <w:b/>
          <w:bCs/>
          <w:color w:val="auto"/>
          <w:sz w:val="28"/>
          <w:szCs w:val="28"/>
          <w:u w:val="single"/>
        </w:rPr>
        <w:t xml:space="preserve">Call </w:t>
      </w:r>
      <w:r w:rsidR="00BE58CC">
        <w:rPr>
          <w:rFonts w:ascii="Arial" w:hAnsi="Arial" w:cs="Arial"/>
          <w:b/>
          <w:bCs/>
          <w:color w:val="auto"/>
          <w:sz w:val="28"/>
          <w:szCs w:val="28"/>
          <w:u w:val="single"/>
        </w:rPr>
        <w:t xml:space="preserve">Rules </w:t>
      </w:r>
      <w:r w:rsidR="002A3426">
        <w:rPr>
          <w:rFonts w:ascii="Arial" w:hAnsi="Arial" w:cs="Arial"/>
          <w:b/>
          <w:bCs/>
          <w:color w:val="auto"/>
          <w:sz w:val="28"/>
          <w:szCs w:val="28"/>
          <w:u w:val="single"/>
        </w:rPr>
        <w:t>and Expectations</w:t>
      </w:r>
    </w:p>
    <w:p w14:paraId="055F1780" w14:textId="4B41931C" w:rsidR="00B84155" w:rsidRPr="005C09C8" w:rsidRDefault="007C2273" w:rsidP="007F17B9">
      <w:pPr>
        <w:pStyle w:val="ListParagraph"/>
        <w:numPr>
          <w:ilvl w:val="0"/>
          <w:numId w:val="22"/>
        </w:numPr>
        <w:shd w:val="clear" w:color="auto" w:fill="FFFFFF"/>
        <w:rPr>
          <w:rFonts w:ascii="Arial" w:hAnsi="Arial" w:cs="Arial"/>
          <w:color w:val="auto"/>
        </w:rPr>
      </w:pPr>
      <w:r w:rsidRPr="005C09C8">
        <w:rPr>
          <w:rFonts w:ascii="Arial" w:hAnsi="Arial" w:cs="Arial"/>
          <w:color w:val="auto"/>
        </w:rPr>
        <w:t xml:space="preserve">This </w:t>
      </w:r>
      <w:r w:rsidR="00B84155" w:rsidRPr="005C09C8">
        <w:rPr>
          <w:rFonts w:ascii="Arial" w:hAnsi="Arial" w:cs="Arial"/>
          <w:color w:val="auto"/>
        </w:rPr>
        <w:t xml:space="preserve">call is </w:t>
      </w:r>
      <w:r w:rsidR="0028181C">
        <w:rPr>
          <w:rFonts w:ascii="Arial" w:hAnsi="Arial" w:cs="Arial"/>
          <w:color w:val="auto"/>
        </w:rPr>
        <w:t>provided by Compensation Service Pre-Discharge Programs to provide up</w:t>
      </w:r>
      <w:r w:rsidR="00B84155" w:rsidRPr="005C09C8">
        <w:rPr>
          <w:rFonts w:ascii="Arial" w:hAnsi="Arial" w:cs="Arial"/>
          <w:color w:val="auto"/>
        </w:rPr>
        <w:t xml:space="preserve">dates, address issues and </w:t>
      </w:r>
      <w:r w:rsidR="00B84155" w:rsidRPr="003819F1">
        <w:rPr>
          <w:rFonts w:ascii="Arial" w:hAnsi="Arial" w:cs="Arial"/>
          <w:color w:val="auto"/>
        </w:rPr>
        <w:t>field questions</w:t>
      </w:r>
      <w:r w:rsidR="00382F01" w:rsidRPr="003819F1">
        <w:rPr>
          <w:rFonts w:ascii="Arial" w:hAnsi="Arial" w:cs="Arial"/>
          <w:color w:val="auto"/>
        </w:rPr>
        <w:t xml:space="preserve"> relevant </w:t>
      </w:r>
      <w:bookmarkEnd w:id="10"/>
      <w:r w:rsidR="00382F01" w:rsidRPr="003819F1">
        <w:rPr>
          <w:rFonts w:ascii="Arial" w:hAnsi="Arial" w:cs="Arial"/>
          <w:color w:val="auto"/>
        </w:rPr>
        <w:t xml:space="preserve">to </w:t>
      </w:r>
      <w:r w:rsidR="00D1769E" w:rsidRPr="003819F1">
        <w:rPr>
          <w:rFonts w:ascii="Arial" w:hAnsi="Arial" w:cs="Arial"/>
          <w:color w:val="auto"/>
        </w:rPr>
        <w:t xml:space="preserve">BDD and </w:t>
      </w:r>
      <w:r w:rsidR="00382F01" w:rsidRPr="003819F1">
        <w:rPr>
          <w:rFonts w:ascii="Arial" w:hAnsi="Arial" w:cs="Arial"/>
          <w:color w:val="auto"/>
        </w:rPr>
        <w:t>IDES policy and procedures</w:t>
      </w:r>
      <w:r w:rsidR="00B84155" w:rsidRPr="003819F1">
        <w:rPr>
          <w:rFonts w:ascii="Arial" w:hAnsi="Arial" w:cs="Arial"/>
          <w:color w:val="auto"/>
        </w:rPr>
        <w:t>.</w:t>
      </w:r>
      <w:r w:rsidR="00192F50" w:rsidRPr="003819F1">
        <w:rPr>
          <w:rFonts w:ascii="Arial" w:hAnsi="Arial" w:cs="Arial"/>
          <w:color w:val="auto"/>
        </w:rPr>
        <w:t xml:space="preserve"> </w:t>
      </w:r>
      <w:r w:rsidR="00B84155" w:rsidRPr="003819F1">
        <w:rPr>
          <w:rFonts w:ascii="Arial" w:hAnsi="Arial" w:cs="Arial"/>
          <w:color w:val="auto"/>
        </w:rPr>
        <w:t>T</w:t>
      </w:r>
      <w:r w:rsidR="00965321" w:rsidRPr="003819F1">
        <w:rPr>
          <w:rFonts w:ascii="Arial" w:hAnsi="Arial" w:cs="Arial"/>
          <w:color w:val="auto"/>
        </w:rPr>
        <w:t xml:space="preserve">he </w:t>
      </w:r>
      <w:r w:rsidR="001E766B" w:rsidRPr="003819F1">
        <w:rPr>
          <w:rFonts w:ascii="Arial" w:hAnsi="Arial" w:cs="Arial"/>
          <w:color w:val="auto"/>
        </w:rPr>
        <w:t>Pre</w:t>
      </w:r>
      <w:r w:rsidR="00965321" w:rsidRPr="003819F1">
        <w:rPr>
          <w:rFonts w:ascii="Arial" w:hAnsi="Arial" w:cs="Arial"/>
          <w:color w:val="auto"/>
        </w:rPr>
        <w:t>-D</w:t>
      </w:r>
      <w:r w:rsidR="001E766B" w:rsidRPr="003819F1">
        <w:rPr>
          <w:rFonts w:ascii="Arial" w:hAnsi="Arial" w:cs="Arial"/>
          <w:color w:val="auto"/>
        </w:rPr>
        <w:t xml:space="preserve">ischarge </w:t>
      </w:r>
      <w:r w:rsidR="00965321" w:rsidRPr="003819F1">
        <w:rPr>
          <w:rFonts w:ascii="Arial" w:hAnsi="Arial" w:cs="Arial"/>
          <w:color w:val="auto"/>
        </w:rPr>
        <w:t>S</w:t>
      </w:r>
      <w:r w:rsidR="001E766B" w:rsidRPr="003819F1">
        <w:rPr>
          <w:rFonts w:ascii="Arial" w:hAnsi="Arial" w:cs="Arial"/>
          <w:color w:val="auto"/>
        </w:rPr>
        <w:t>taff is committed</w:t>
      </w:r>
      <w:r w:rsidR="00B84155" w:rsidRPr="003819F1">
        <w:rPr>
          <w:rFonts w:ascii="Arial" w:hAnsi="Arial" w:cs="Arial"/>
          <w:color w:val="auto"/>
        </w:rPr>
        <w:t xml:space="preserve"> </w:t>
      </w:r>
      <w:r w:rsidR="00965321" w:rsidRPr="003819F1">
        <w:rPr>
          <w:rFonts w:ascii="Arial" w:hAnsi="Arial" w:cs="Arial"/>
          <w:color w:val="auto"/>
        </w:rPr>
        <w:t xml:space="preserve">to </w:t>
      </w:r>
      <w:r w:rsidR="00B84155" w:rsidRPr="003819F1">
        <w:rPr>
          <w:rFonts w:ascii="Arial" w:hAnsi="Arial" w:cs="Arial"/>
          <w:color w:val="auto"/>
        </w:rPr>
        <w:t xml:space="preserve">ensure </w:t>
      </w:r>
      <w:r w:rsidR="001E766B" w:rsidRPr="003819F1">
        <w:rPr>
          <w:rFonts w:ascii="Arial" w:hAnsi="Arial" w:cs="Arial"/>
          <w:color w:val="auto"/>
        </w:rPr>
        <w:t>MSCs and other field personnel</w:t>
      </w:r>
      <w:r w:rsidR="00B84155" w:rsidRPr="003819F1">
        <w:rPr>
          <w:rFonts w:ascii="Arial" w:hAnsi="Arial" w:cs="Arial"/>
          <w:color w:val="auto"/>
        </w:rPr>
        <w:t xml:space="preserve"> have </w:t>
      </w:r>
      <w:r w:rsidR="0028181C" w:rsidRPr="003819F1">
        <w:rPr>
          <w:rFonts w:ascii="Arial" w:hAnsi="Arial" w:cs="Arial"/>
          <w:color w:val="auto"/>
        </w:rPr>
        <w:t>accurate and up-to-date information</w:t>
      </w:r>
      <w:r w:rsidR="00192F50" w:rsidRPr="003819F1">
        <w:rPr>
          <w:rFonts w:ascii="Arial" w:hAnsi="Arial" w:cs="Arial"/>
          <w:color w:val="auto"/>
        </w:rPr>
        <w:t xml:space="preserve"> </w:t>
      </w:r>
      <w:r w:rsidR="00312528" w:rsidRPr="003819F1">
        <w:rPr>
          <w:rFonts w:ascii="Arial" w:hAnsi="Arial" w:cs="Arial"/>
          <w:color w:val="auto"/>
        </w:rPr>
        <w:t>regarding</w:t>
      </w:r>
      <w:r w:rsidR="00192F50" w:rsidRPr="003819F1">
        <w:rPr>
          <w:rFonts w:ascii="Arial" w:hAnsi="Arial" w:cs="Arial"/>
          <w:color w:val="auto"/>
        </w:rPr>
        <w:t xml:space="preserve"> </w:t>
      </w:r>
      <w:r w:rsidR="001E766B" w:rsidRPr="003819F1">
        <w:rPr>
          <w:rFonts w:ascii="Arial" w:hAnsi="Arial" w:cs="Arial"/>
          <w:color w:val="auto"/>
        </w:rPr>
        <w:t>BDD</w:t>
      </w:r>
      <w:r w:rsidR="00B84155" w:rsidRPr="003819F1">
        <w:rPr>
          <w:rFonts w:ascii="Arial" w:hAnsi="Arial" w:cs="Arial"/>
          <w:color w:val="auto"/>
        </w:rPr>
        <w:t xml:space="preserve"> </w:t>
      </w:r>
      <w:r w:rsidR="0028181C" w:rsidRPr="003819F1">
        <w:rPr>
          <w:rFonts w:ascii="Arial" w:hAnsi="Arial" w:cs="Arial"/>
          <w:color w:val="auto"/>
        </w:rPr>
        <w:t xml:space="preserve">and IDES </w:t>
      </w:r>
      <w:r w:rsidR="001E766B" w:rsidRPr="003819F1">
        <w:rPr>
          <w:rFonts w:ascii="Arial" w:hAnsi="Arial" w:cs="Arial"/>
          <w:color w:val="auto"/>
        </w:rPr>
        <w:t>policy and procedures</w:t>
      </w:r>
      <w:r w:rsidR="0028181C" w:rsidRPr="003819F1">
        <w:rPr>
          <w:rFonts w:ascii="Arial" w:hAnsi="Arial" w:cs="Arial"/>
          <w:color w:val="auto"/>
        </w:rPr>
        <w:t>.</w:t>
      </w:r>
    </w:p>
    <w:p w14:paraId="5700341D" w14:textId="7ECB53D7" w:rsidR="00DE0E2E" w:rsidRDefault="00DE0E2E" w:rsidP="00601A17">
      <w:pPr>
        <w:pStyle w:val="ListParagraph"/>
        <w:numPr>
          <w:ilvl w:val="0"/>
          <w:numId w:val="22"/>
        </w:numPr>
        <w:rPr>
          <w:rFonts w:ascii="Arial" w:hAnsi="Arial" w:cs="Arial"/>
          <w:color w:val="auto"/>
        </w:rPr>
      </w:pPr>
      <w:r>
        <w:rPr>
          <w:rFonts w:ascii="Arial" w:hAnsi="Arial" w:cs="Arial"/>
          <w:color w:val="auto"/>
        </w:rPr>
        <w:t>T</w:t>
      </w:r>
      <w:r w:rsidR="001E766B" w:rsidRPr="00601A17">
        <w:rPr>
          <w:rFonts w:ascii="Arial" w:hAnsi="Arial" w:cs="Arial"/>
          <w:color w:val="auto"/>
        </w:rPr>
        <w:t>he call is being recording and transcribed for training</w:t>
      </w:r>
      <w:r w:rsidR="0028181C">
        <w:rPr>
          <w:rFonts w:ascii="Arial" w:hAnsi="Arial" w:cs="Arial"/>
          <w:color w:val="auto"/>
        </w:rPr>
        <w:t xml:space="preserve"> </w:t>
      </w:r>
      <w:r>
        <w:rPr>
          <w:rFonts w:ascii="Arial" w:hAnsi="Arial" w:cs="Arial"/>
          <w:color w:val="auto"/>
        </w:rPr>
        <w:t xml:space="preserve">purposes </w:t>
      </w:r>
      <w:r w:rsidR="0028181C">
        <w:rPr>
          <w:rFonts w:ascii="Arial" w:hAnsi="Arial" w:cs="Arial"/>
          <w:color w:val="auto"/>
        </w:rPr>
        <w:t>and will be posted in TMS.</w:t>
      </w:r>
    </w:p>
    <w:p w14:paraId="64BB03C8" w14:textId="32EB2A89" w:rsidR="002A3426" w:rsidRDefault="00DE0E2E" w:rsidP="00AD04D0">
      <w:pPr>
        <w:pStyle w:val="ListParagraph"/>
        <w:numPr>
          <w:ilvl w:val="0"/>
          <w:numId w:val="22"/>
        </w:numPr>
        <w:rPr>
          <w:rFonts w:ascii="Arial" w:hAnsi="Arial" w:cs="Arial"/>
          <w:color w:val="auto"/>
        </w:rPr>
      </w:pPr>
      <w:r w:rsidRPr="002A3426">
        <w:rPr>
          <w:rFonts w:ascii="Arial" w:hAnsi="Arial" w:cs="Arial"/>
          <w:color w:val="auto"/>
        </w:rPr>
        <w:t>You are expected to conduct</w:t>
      </w:r>
      <w:r w:rsidR="0028181C" w:rsidRPr="002A3426">
        <w:rPr>
          <w:rFonts w:ascii="Arial" w:hAnsi="Arial" w:cs="Arial"/>
          <w:color w:val="auto"/>
        </w:rPr>
        <w:t xml:space="preserve"> yourself in </w:t>
      </w:r>
      <w:r w:rsidRPr="002A3426">
        <w:rPr>
          <w:rFonts w:ascii="Arial" w:hAnsi="Arial" w:cs="Arial"/>
          <w:color w:val="auto"/>
        </w:rPr>
        <w:t xml:space="preserve">a </w:t>
      </w:r>
      <w:r w:rsidR="0028181C" w:rsidRPr="002A3426">
        <w:rPr>
          <w:rFonts w:ascii="Arial" w:hAnsi="Arial" w:cs="Arial"/>
          <w:color w:val="auto"/>
        </w:rPr>
        <w:t>profession</w:t>
      </w:r>
      <w:r w:rsidRPr="002A3426">
        <w:rPr>
          <w:rFonts w:ascii="Arial" w:hAnsi="Arial" w:cs="Arial"/>
          <w:color w:val="auto"/>
        </w:rPr>
        <w:t xml:space="preserve">al </w:t>
      </w:r>
      <w:r w:rsidR="002A3426" w:rsidRPr="002A3426">
        <w:rPr>
          <w:rFonts w:ascii="Arial" w:hAnsi="Arial" w:cs="Arial"/>
          <w:color w:val="auto"/>
        </w:rPr>
        <w:t>courteous</w:t>
      </w:r>
      <w:r w:rsidR="0028181C" w:rsidRPr="002A3426">
        <w:rPr>
          <w:rFonts w:ascii="Arial" w:hAnsi="Arial" w:cs="Arial"/>
          <w:color w:val="auto"/>
        </w:rPr>
        <w:t xml:space="preserve"> manner</w:t>
      </w:r>
      <w:r w:rsidR="002A3426" w:rsidRPr="002A3426">
        <w:rPr>
          <w:rFonts w:ascii="Arial" w:hAnsi="Arial" w:cs="Arial"/>
          <w:color w:val="auto"/>
        </w:rPr>
        <w:t xml:space="preserve"> to include </w:t>
      </w:r>
      <w:r w:rsidR="00960850" w:rsidRPr="002A3426">
        <w:rPr>
          <w:rFonts w:ascii="Arial" w:hAnsi="Arial" w:cs="Arial"/>
          <w:color w:val="auto"/>
        </w:rPr>
        <w:t>refrain</w:t>
      </w:r>
      <w:r w:rsidR="002A3426" w:rsidRPr="002A3426">
        <w:rPr>
          <w:rFonts w:ascii="Arial" w:hAnsi="Arial" w:cs="Arial"/>
          <w:color w:val="auto"/>
        </w:rPr>
        <w:t>ing</w:t>
      </w:r>
      <w:r w:rsidR="00960850" w:rsidRPr="002A3426">
        <w:rPr>
          <w:rFonts w:ascii="Arial" w:hAnsi="Arial" w:cs="Arial"/>
          <w:color w:val="auto"/>
        </w:rPr>
        <w:t xml:space="preserve"> </w:t>
      </w:r>
      <w:r w:rsidR="00D80058" w:rsidRPr="002A3426">
        <w:rPr>
          <w:rFonts w:ascii="Arial" w:hAnsi="Arial" w:cs="Arial"/>
          <w:color w:val="auto"/>
        </w:rPr>
        <w:t xml:space="preserve">from </w:t>
      </w:r>
      <w:r w:rsidR="00960850" w:rsidRPr="002A3426">
        <w:rPr>
          <w:rFonts w:ascii="Arial" w:hAnsi="Arial" w:cs="Arial"/>
          <w:color w:val="auto"/>
        </w:rPr>
        <w:t>inappropriate language</w:t>
      </w:r>
      <w:r w:rsidR="002A3426">
        <w:rPr>
          <w:rFonts w:ascii="Arial" w:hAnsi="Arial" w:cs="Arial"/>
          <w:color w:val="auto"/>
        </w:rPr>
        <w:t xml:space="preserve"> and</w:t>
      </w:r>
      <w:r w:rsidR="002A3426" w:rsidRPr="002A3426">
        <w:rPr>
          <w:rFonts w:ascii="Arial" w:hAnsi="Arial" w:cs="Arial"/>
          <w:color w:val="auto"/>
        </w:rPr>
        <w:t xml:space="preserve"> comments</w:t>
      </w:r>
      <w:r w:rsidR="002A3426">
        <w:rPr>
          <w:rFonts w:ascii="Arial" w:hAnsi="Arial" w:cs="Arial"/>
          <w:color w:val="auto"/>
        </w:rPr>
        <w:t>.</w:t>
      </w:r>
    </w:p>
    <w:p w14:paraId="02CB966D" w14:textId="55918765" w:rsidR="00406B90" w:rsidRDefault="00406B90" w:rsidP="00AD04D0">
      <w:pPr>
        <w:pStyle w:val="ListParagraph"/>
        <w:numPr>
          <w:ilvl w:val="0"/>
          <w:numId w:val="22"/>
        </w:numPr>
        <w:rPr>
          <w:rFonts w:ascii="Arial" w:hAnsi="Arial" w:cs="Arial"/>
          <w:color w:val="auto"/>
        </w:rPr>
      </w:pPr>
      <w:r>
        <w:rPr>
          <w:rFonts w:ascii="Arial" w:hAnsi="Arial" w:cs="Arial"/>
          <w:color w:val="auto"/>
        </w:rPr>
        <w:lastRenderedPageBreak/>
        <w:t xml:space="preserve">Do not forward the invite </w:t>
      </w:r>
      <w:r w:rsidR="00AD1C9E">
        <w:rPr>
          <w:rFonts w:ascii="Arial" w:hAnsi="Arial" w:cs="Arial"/>
          <w:color w:val="auto"/>
        </w:rPr>
        <w:t xml:space="preserve">to </w:t>
      </w:r>
      <w:r>
        <w:rPr>
          <w:rFonts w:ascii="Arial" w:hAnsi="Arial" w:cs="Arial"/>
          <w:color w:val="auto"/>
        </w:rPr>
        <w:t xml:space="preserve">or invite non-VA employees.  </w:t>
      </w:r>
    </w:p>
    <w:p w14:paraId="4A6C413F" w14:textId="67A874AE" w:rsidR="00483538" w:rsidRDefault="00483538" w:rsidP="00483538">
      <w:pPr>
        <w:shd w:val="clear" w:color="auto" w:fill="FFFFFF"/>
        <w:rPr>
          <w:rFonts w:ascii="Arial" w:hAnsi="Arial" w:cs="Arial"/>
          <w:b/>
          <w:bCs/>
          <w:color w:val="auto"/>
          <w:sz w:val="28"/>
          <w:szCs w:val="28"/>
          <w:u w:val="single"/>
        </w:rPr>
      </w:pPr>
    </w:p>
    <w:p w14:paraId="161C8E46" w14:textId="77777777" w:rsidR="007A5D7D" w:rsidRPr="00561B62" w:rsidRDefault="007A5D7D" w:rsidP="007A5D7D">
      <w:pPr>
        <w:rPr>
          <w:rFonts w:ascii="Arial" w:hAnsi="Arial"/>
          <w:b/>
          <w:bCs/>
          <w:color w:val="auto"/>
          <w:sz w:val="28"/>
          <w:szCs w:val="28"/>
          <w:u w:val="single"/>
        </w:rPr>
      </w:pPr>
      <w:r w:rsidRPr="00561B62">
        <w:rPr>
          <w:rFonts w:ascii="Arial" w:hAnsi="Arial"/>
          <w:b/>
          <w:bCs/>
          <w:sz w:val="28"/>
          <w:szCs w:val="28"/>
          <w:u w:val="single"/>
        </w:rPr>
        <w:t>PACT Act Quality Errors Discussion</w:t>
      </w:r>
    </w:p>
    <w:p w14:paraId="608ADF55" w14:textId="77777777" w:rsidR="007A5D7D" w:rsidRDefault="007A5D7D" w:rsidP="007A5D7D">
      <w:pPr>
        <w:rPr>
          <w:rFonts w:ascii="Arial" w:hAnsi="Arial"/>
        </w:rPr>
      </w:pPr>
      <w:r>
        <w:rPr>
          <w:rFonts w:ascii="Arial" w:hAnsi="Arial"/>
        </w:rPr>
        <w:t>James Sharpe (Quality Assurance Consultant, Comp Service) will provide information on PACT Act Quality Errors</w:t>
      </w:r>
    </w:p>
    <w:p w14:paraId="1D3A06B7" w14:textId="77777777" w:rsidR="007A5D7D" w:rsidRDefault="007A5D7D" w:rsidP="00483538">
      <w:pPr>
        <w:shd w:val="clear" w:color="auto" w:fill="FFFFFF"/>
        <w:rPr>
          <w:rFonts w:ascii="Arial" w:hAnsi="Arial" w:cs="Arial"/>
          <w:b/>
          <w:bCs/>
          <w:color w:val="auto"/>
          <w:sz w:val="28"/>
          <w:szCs w:val="28"/>
          <w:u w:val="single"/>
        </w:rPr>
      </w:pPr>
    </w:p>
    <w:p w14:paraId="7B69A5F5" w14:textId="038FADC8" w:rsidR="003772E6" w:rsidRPr="00BD6C3C" w:rsidRDefault="003772E6" w:rsidP="003772E6">
      <w:pPr>
        <w:shd w:val="clear" w:color="auto" w:fill="FFFFFF"/>
        <w:rPr>
          <w:rFonts w:ascii="Arial" w:hAnsi="Arial" w:cs="Arial"/>
          <w:b/>
          <w:bCs/>
          <w:color w:val="auto"/>
          <w:sz w:val="28"/>
          <w:szCs w:val="28"/>
          <w:u w:val="single"/>
        </w:rPr>
      </w:pPr>
      <w:r w:rsidRPr="00BD6C3C">
        <w:rPr>
          <w:rFonts w:ascii="Arial" w:hAnsi="Arial" w:cs="Arial"/>
          <w:b/>
          <w:bCs/>
          <w:color w:val="auto"/>
          <w:sz w:val="28"/>
          <w:szCs w:val="28"/>
          <w:u w:val="single"/>
        </w:rPr>
        <w:t>BDD and IDES Corporate Email Addresses</w:t>
      </w:r>
    </w:p>
    <w:p w14:paraId="12451D3E" w14:textId="25053081" w:rsidR="003772E6" w:rsidRPr="00BD6C3C" w:rsidRDefault="003772E6" w:rsidP="2BC2C073">
      <w:pPr>
        <w:shd w:val="clear" w:color="auto" w:fill="FFFFFF" w:themeFill="background1"/>
        <w:rPr>
          <w:rFonts w:ascii="Arial" w:hAnsi="Arial" w:cs="Arial"/>
          <w:color w:val="auto"/>
        </w:rPr>
      </w:pPr>
      <w:r w:rsidRPr="00BD6C3C">
        <w:rPr>
          <w:rFonts w:ascii="Arial" w:hAnsi="Arial" w:cs="Arial"/>
          <w:color w:val="auto"/>
        </w:rPr>
        <w:t>The</w:t>
      </w:r>
      <w:r w:rsidR="246B71C5" w:rsidRPr="00BD6C3C">
        <w:rPr>
          <w:rFonts w:ascii="Arial" w:hAnsi="Arial" w:cs="Arial"/>
          <w:color w:val="auto"/>
        </w:rPr>
        <w:t xml:space="preserve"> BDD and IDES Corporate mail</w:t>
      </w:r>
      <w:r w:rsidRPr="00BD6C3C">
        <w:rPr>
          <w:rFonts w:ascii="Arial" w:hAnsi="Arial" w:cs="Arial"/>
          <w:color w:val="auto"/>
        </w:rPr>
        <w:t xml:space="preserve">boxes are for VA use and the addresses should not be provided to DoD. If DoD has a </w:t>
      </w:r>
      <w:r w:rsidR="00BB45A6" w:rsidRPr="00BD6C3C">
        <w:rPr>
          <w:rFonts w:ascii="Arial" w:hAnsi="Arial" w:cs="Arial"/>
          <w:color w:val="auto"/>
        </w:rPr>
        <w:t>concern,</w:t>
      </w:r>
      <w:r w:rsidRPr="00BD6C3C">
        <w:rPr>
          <w:rFonts w:ascii="Arial" w:hAnsi="Arial" w:cs="Arial"/>
          <w:color w:val="auto"/>
        </w:rPr>
        <w:t xml:space="preserve"> they </w:t>
      </w:r>
      <w:r w:rsidR="26074226" w:rsidRPr="00BD6C3C">
        <w:rPr>
          <w:rFonts w:ascii="Arial" w:hAnsi="Arial" w:cs="Arial"/>
          <w:color w:val="auto"/>
        </w:rPr>
        <w:t xml:space="preserve">should </w:t>
      </w:r>
      <w:r w:rsidRPr="00BD6C3C">
        <w:rPr>
          <w:rFonts w:ascii="Arial" w:hAnsi="Arial" w:cs="Arial"/>
          <w:color w:val="auto"/>
        </w:rPr>
        <w:t xml:space="preserve">email the MSC and/or DRAS, and that email can be forwarded if needed. </w:t>
      </w:r>
    </w:p>
    <w:p w14:paraId="37651CEE" w14:textId="77777777" w:rsidR="003772E6" w:rsidRPr="00BD6C3C" w:rsidRDefault="003772E6" w:rsidP="00AF2D98">
      <w:pPr>
        <w:shd w:val="clear" w:color="auto" w:fill="FFFFFF"/>
        <w:rPr>
          <w:rFonts w:ascii="Arial" w:hAnsi="Arial" w:cs="Arial"/>
          <w:b/>
          <w:bCs/>
          <w:color w:val="auto"/>
          <w:sz w:val="28"/>
          <w:szCs w:val="28"/>
          <w:u w:val="single"/>
        </w:rPr>
      </w:pPr>
    </w:p>
    <w:p w14:paraId="48837B5C" w14:textId="43FE4B7F" w:rsidR="00AF2D98" w:rsidRPr="00BD6C3C" w:rsidRDefault="00AF2D98" w:rsidP="00AF2D98">
      <w:pPr>
        <w:shd w:val="clear" w:color="auto" w:fill="FFFFFF"/>
        <w:rPr>
          <w:rFonts w:ascii="Arial" w:hAnsi="Arial" w:cs="Arial"/>
          <w:b/>
          <w:bCs/>
          <w:color w:val="auto"/>
          <w:sz w:val="28"/>
          <w:szCs w:val="28"/>
          <w:u w:val="single"/>
        </w:rPr>
      </w:pPr>
      <w:r w:rsidRPr="00BD6C3C">
        <w:rPr>
          <w:rFonts w:ascii="Arial" w:hAnsi="Arial" w:cs="Arial"/>
          <w:b/>
          <w:bCs/>
          <w:color w:val="auto"/>
          <w:sz w:val="28"/>
          <w:szCs w:val="28"/>
          <w:u w:val="single"/>
        </w:rPr>
        <w:t>BDD and IDES Exams Billing</w:t>
      </w:r>
    </w:p>
    <w:p w14:paraId="736472A1" w14:textId="656312F8" w:rsidR="007C2273" w:rsidRPr="00BD6C3C" w:rsidRDefault="00AF2D98" w:rsidP="2BC2C073">
      <w:pPr>
        <w:shd w:val="clear" w:color="auto" w:fill="FFFFFF" w:themeFill="background1"/>
        <w:rPr>
          <w:rFonts w:ascii="Arial" w:hAnsi="Arial" w:cs="Arial"/>
          <w:color w:val="auto"/>
        </w:rPr>
      </w:pPr>
      <w:r w:rsidRPr="00BD6C3C">
        <w:rPr>
          <w:rFonts w:ascii="Arial" w:hAnsi="Arial" w:cs="Arial"/>
          <w:color w:val="auto"/>
        </w:rPr>
        <w:t xml:space="preserve">Service members </w:t>
      </w:r>
      <w:r w:rsidR="3AF6BDE4" w:rsidRPr="00BD6C3C">
        <w:rPr>
          <w:rFonts w:ascii="Arial" w:hAnsi="Arial" w:cs="Arial"/>
          <w:color w:val="auto"/>
        </w:rPr>
        <w:t xml:space="preserve">(SM) </w:t>
      </w:r>
      <w:r w:rsidRPr="00BD6C3C">
        <w:rPr>
          <w:rFonts w:ascii="Arial" w:hAnsi="Arial" w:cs="Arial"/>
          <w:color w:val="auto"/>
        </w:rPr>
        <w:t xml:space="preserve">should not get billed for BDD </w:t>
      </w:r>
      <w:r w:rsidR="003A026C" w:rsidRPr="00BD6C3C">
        <w:rPr>
          <w:rFonts w:ascii="Arial" w:hAnsi="Arial" w:cs="Arial"/>
          <w:color w:val="auto"/>
        </w:rPr>
        <w:t>or</w:t>
      </w:r>
      <w:r w:rsidRPr="00BD6C3C">
        <w:rPr>
          <w:rFonts w:ascii="Arial" w:hAnsi="Arial" w:cs="Arial"/>
          <w:color w:val="auto"/>
        </w:rPr>
        <w:t xml:space="preserve"> IDES exams and should not pay any bills </w:t>
      </w:r>
      <w:r w:rsidR="006D78BB" w:rsidRPr="00BD6C3C">
        <w:rPr>
          <w:rFonts w:ascii="Arial" w:hAnsi="Arial" w:cs="Arial"/>
          <w:color w:val="auto"/>
        </w:rPr>
        <w:t>received</w:t>
      </w:r>
      <w:r w:rsidRPr="00BD6C3C">
        <w:rPr>
          <w:rFonts w:ascii="Arial" w:hAnsi="Arial" w:cs="Arial"/>
          <w:color w:val="auto"/>
        </w:rPr>
        <w:t xml:space="preserve">. </w:t>
      </w:r>
      <w:r w:rsidR="00152EBD" w:rsidRPr="00BD6C3C">
        <w:rPr>
          <w:rFonts w:ascii="Arial" w:hAnsi="Arial" w:cs="Arial"/>
          <w:color w:val="auto"/>
        </w:rPr>
        <w:t xml:space="preserve">If </w:t>
      </w:r>
      <w:r w:rsidR="0138DA40" w:rsidRPr="00BD6C3C">
        <w:rPr>
          <w:rFonts w:ascii="Arial" w:hAnsi="Arial" w:cs="Arial"/>
          <w:color w:val="auto"/>
        </w:rPr>
        <w:t xml:space="preserve">a SM </w:t>
      </w:r>
      <w:r w:rsidR="00152EBD" w:rsidRPr="00BD6C3C">
        <w:rPr>
          <w:rFonts w:ascii="Arial" w:hAnsi="Arial" w:cs="Arial"/>
          <w:color w:val="auto"/>
        </w:rPr>
        <w:t>receive</w:t>
      </w:r>
      <w:r w:rsidR="4DAC0E3C" w:rsidRPr="00BD6C3C">
        <w:rPr>
          <w:rFonts w:ascii="Arial" w:hAnsi="Arial" w:cs="Arial"/>
          <w:color w:val="auto"/>
        </w:rPr>
        <w:t>s</w:t>
      </w:r>
      <w:r w:rsidR="00152EBD" w:rsidRPr="00BD6C3C">
        <w:rPr>
          <w:rFonts w:ascii="Arial" w:hAnsi="Arial" w:cs="Arial"/>
          <w:color w:val="auto"/>
        </w:rPr>
        <w:t xml:space="preserve"> a </w:t>
      </w:r>
      <w:r w:rsidR="00BB45A6" w:rsidRPr="00BD6C3C">
        <w:rPr>
          <w:rFonts w:ascii="Arial" w:hAnsi="Arial" w:cs="Arial"/>
          <w:color w:val="auto"/>
        </w:rPr>
        <w:t>bill,</w:t>
      </w:r>
      <w:r w:rsidR="00152EBD" w:rsidRPr="00BD6C3C">
        <w:rPr>
          <w:rFonts w:ascii="Arial" w:hAnsi="Arial" w:cs="Arial"/>
          <w:color w:val="auto"/>
        </w:rPr>
        <w:t xml:space="preserve"> </w:t>
      </w:r>
      <w:r w:rsidR="65B73DA2" w:rsidRPr="00BD6C3C">
        <w:rPr>
          <w:rFonts w:ascii="Arial" w:hAnsi="Arial" w:cs="Arial"/>
          <w:color w:val="auto"/>
        </w:rPr>
        <w:t>the SM</w:t>
      </w:r>
      <w:r w:rsidR="00152EBD" w:rsidRPr="00BD6C3C">
        <w:rPr>
          <w:rFonts w:ascii="Arial" w:hAnsi="Arial" w:cs="Arial"/>
          <w:color w:val="auto"/>
        </w:rPr>
        <w:t xml:space="preserve"> </w:t>
      </w:r>
      <w:r w:rsidR="24424A87" w:rsidRPr="00BD6C3C">
        <w:rPr>
          <w:rFonts w:ascii="Arial" w:hAnsi="Arial" w:cs="Arial"/>
          <w:color w:val="auto"/>
        </w:rPr>
        <w:t xml:space="preserve">should </w:t>
      </w:r>
      <w:r w:rsidR="00152EBD" w:rsidRPr="00BD6C3C">
        <w:rPr>
          <w:rFonts w:ascii="Arial" w:hAnsi="Arial" w:cs="Arial"/>
          <w:color w:val="auto"/>
        </w:rPr>
        <w:t>call the vendor immediately</w:t>
      </w:r>
      <w:r w:rsidRPr="00BD6C3C">
        <w:rPr>
          <w:rFonts w:ascii="Arial" w:hAnsi="Arial" w:cs="Arial"/>
          <w:color w:val="auto"/>
        </w:rPr>
        <w:t xml:space="preserve"> </w:t>
      </w:r>
      <w:r w:rsidR="003A026C" w:rsidRPr="00BD6C3C">
        <w:rPr>
          <w:rFonts w:ascii="Arial" w:hAnsi="Arial" w:cs="Arial"/>
          <w:color w:val="auto"/>
        </w:rPr>
        <w:t xml:space="preserve">and inform their MSC. </w:t>
      </w:r>
      <w:r w:rsidR="00152EBD" w:rsidRPr="00BD6C3C">
        <w:rPr>
          <w:rFonts w:ascii="Arial" w:hAnsi="Arial" w:cs="Arial"/>
          <w:color w:val="auto"/>
        </w:rPr>
        <w:t xml:space="preserve">Please inform your SMs of this during </w:t>
      </w:r>
      <w:r w:rsidR="16219F23" w:rsidRPr="00BD6C3C">
        <w:rPr>
          <w:rFonts w:ascii="Arial" w:hAnsi="Arial" w:cs="Arial"/>
          <w:color w:val="auto"/>
        </w:rPr>
        <w:t>the</w:t>
      </w:r>
      <w:r w:rsidR="00152EBD" w:rsidRPr="00BD6C3C">
        <w:rPr>
          <w:rFonts w:ascii="Arial" w:hAnsi="Arial" w:cs="Arial"/>
          <w:color w:val="auto"/>
        </w:rPr>
        <w:t xml:space="preserve"> in-briefing. </w:t>
      </w:r>
      <w:r w:rsidR="0028517E" w:rsidRPr="00BD6C3C">
        <w:rPr>
          <w:rFonts w:ascii="Arial" w:hAnsi="Arial" w:cs="Arial"/>
          <w:color w:val="auto"/>
        </w:rPr>
        <w:t xml:space="preserve">The </w:t>
      </w:r>
      <w:r w:rsidR="003A026C" w:rsidRPr="00BD6C3C">
        <w:rPr>
          <w:rFonts w:ascii="Arial" w:hAnsi="Arial" w:cs="Arial"/>
          <w:color w:val="auto"/>
        </w:rPr>
        <w:t>MSC should send an email to</w:t>
      </w:r>
      <w:r w:rsidR="005023D3" w:rsidRPr="00BD6C3C">
        <w:rPr>
          <w:rFonts w:ascii="Arial" w:hAnsi="Arial" w:cs="Arial"/>
          <w:color w:val="auto"/>
        </w:rPr>
        <w:t xml:space="preserve"> the</w:t>
      </w:r>
      <w:r w:rsidR="003A026C" w:rsidRPr="00BD6C3C">
        <w:rPr>
          <w:rFonts w:ascii="Arial" w:hAnsi="Arial" w:cs="Arial"/>
          <w:color w:val="auto"/>
        </w:rPr>
        <w:t xml:space="preserve"> </w:t>
      </w:r>
      <w:hyperlink r:id="rId14">
        <w:r w:rsidR="003A026C" w:rsidRPr="00BD6C3C">
          <w:rPr>
            <w:rStyle w:val="Hyperlink"/>
            <w:rFonts w:ascii="Arial" w:hAnsi="Arial" w:cs="Arial"/>
          </w:rPr>
          <w:t>MDEO</w:t>
        </w:r>
      </w:hyperlink>
      <w:r w:rsidR="005023D3" w:rsidRPr="00BD6C3C">
        <w:rPr>
          <w:rFonts w:ascii="Arial" w:hAnsi="Arial" w:cs="Arial"/>
          <w:color w:val="auto"/>
        </w:rPr>
        <w:t xml:space="preserve"> corporate box</w:t>
      </w:r>
      <w:r w:rsidR="0028517E" w:rsidRPr="00BD6C3C">
        <w:rPr>
          <w:rFonts w:ascii="Arial" w:hAnsi="Arial" w:cs="Arial"/>
          <w:color w:val="auto"/>
        </w:rPr>
        <w:t xml:space="preserve"> with billing info</w:t>
      </w:r>
      <w:r w:rsidR="005023D3" w:rsidRPr="00BD6C3C">
        <w:rPr>
          <w:rFonts w:ascii="Arial" w:hAnsi="Arial" w:cs="Arial"/>
          <w:color w:val="auto"/>
        </w:rPr>
        <w:t xml:space="preserve">. </w:t>
      </w:r>
    </w:p>
    <w:p w14:paraId="2C00E83F" w14:textId="0E4E51BA" w:rsidR="00E60903" w:rsidRPr="00BD6C3C" w:rsidRDefault="00E60903" w:rsidP="00EC04AA">
      <w:pPr>
        <w:rPr>
          <w:rFonts w:ascii="Arial" w:hAnsi="Arial" w:cs="Arial"/>
        </w:rPr>
      </w:pPr>
      <w:bookmarkStart w:id="11" w:name="_Hlk126846806"/>
      <w:bookmarkStart w:id="12" w:name="_Hlk122423810"/>
    </w:p>
    <w:p w14:paraId="4FA8854F" w14:textId="27BE32B8" w:rsidR="00BD52CF" w:rsidRDefault="003065EC" w:rsidP="001375D1">
      <w:pPr>
        <w:rPr>
          <w:rFonts w:ascii="Arial" w:hAnsi="Arial" w:cs="Arial"/>
          <w:b/>
          <w:bCs/>
          <w:sz w:val="28"/>
          <w:szCs w:val="28"/>
          <w:u w:val="single"/>
        </w:rPr>
      </w:pPr>
      <w:r>
        <w:rPr>
          <w:rFonts w:ascii="Arial" w:hAnsi="Arial" w:cs="Arial"/>
          <w:b/>
          <w:bCs/>
          <w:sz w:val="28"/>
          <w:szCs w:val="28"/>
          <w:u w:val="single"/>
        </w:rPr>
        <w:t xml:space="preserve">Update </w:t>
      </w:r>
      <w:r w:rsidR="00BD52CF" w:rsidRPr="00BD6C3C">
        <w:rPr>
          <w:rFonts w:ascii="Arial" w:hAnsi="Arial" w:cs="Arial"/>
          <w:b/>
          <w:bCs/>
          <w:sz w:val="28"/>
          <w:szCs w:val="28"/>
          <w:u w:val="single"/>
        </w:rPr>
        <w:t>on Vendors for BDD and IDES Exams</w:t>
      </w:r>
    </w:p>
    <w:p w14:paraId="2A97D3F5" w14:textId="5B697981" w:rsidR="003065EC" w:rsidRPr="003065EC" w:rsidRDefault="003065EC" w:rsidP="003065EC">
      <w:pPr>
        <w:rPr>
          <w:rFonts w:ascii="Arial" w:hAnsi="Arial" w:cs="Arial"/>
        </w:rPr>
      </w:pPr>
      <w:r w:rsidRPr="003065EC">
        <w:rPr>
          <w:rFonts w:ascii="Arial" w:hAnsi="Arial" w:cs="Arial"/>
        </w:rPr>
        <w:t>As of May 2, 2023, OSHS (LHI) will not appear as a suggested vendor option for all Pre-Discharge Examination Scheduling Requests</w:t>
      </w:r>
      <w:r>
        <w:rPr>
          <w:rFonts w:ascii="Arial" w:hAnsi="Arial" w:cs="Arial"/>
        </w:rPr>
        <w:t xml:space="preserve"> </w:t>
      </w:r>
      <w:r w:rsidRPr="003065EC">
        <w:rPr>
          <w:rFonts w:ascii="Arial" w:hAnsi="Arial" w:cs="Arial"/>
        </w:rPr>
        <w:t>(ESR) in Exam Management System (EMS). Please continue using the suggested vendor that EMS generates. OSHS (LHI) will continue to be an option in EMS for BDD excluded and other claim types.</w:t>
      </w:r>
    </w:p>
    <w:p w14:paraId="4CE074E6" w14:textId="7FAE822A" w:rsidR="003065EC" w:rsidRPr="003065EC" w:rsidRDefault="003065EC" w:rsidP="003065EC">
      <w:pPr>
        <w:rPr>
          <w:rFonts w:ascii="Arial" w:hAnsi="Arial" w:cs="Arial"/>
        </w:rPr>
      </w:pPr>
      <w:r w:rsidRPr="003065EC">
        <w:rPr>
          <w:rFonts w:ascii="Arial" w:hAnsi="Arial" w:cs="Arial"/>
        </w:rPr>
        <w:t>OSHS will continue to be available for Rework only for Pre-Discharge ESRs.</w:t>
      </w:r>
    </w:p>
    <w:p w14:paraId="59F16EA6" w14:textId="77777777" w:rsidR="003065EC" w:rsidRPr="003065EC" w:rsidRDefault="003065EC" w:rsidP="003065EC">
      <w:pPr>
        <w:rPr>
          <w:rFonts w:ascii="Arial" w:hAnsi="Arial" w:cs="Arial"/>
        </w:rPr>
      </w:pPr>
    </w:p>
    <w:p w14:paraId="1E2EC101" w14:textId="605BACEC" w:rsidR="003065EC" w:rsidRPr="003065EC" w:rsidRDefault="003065EC" w:rsidP="003065EC">
      <w:pPr>
        <w:rPr>
          <w:rFonts w:ascii="Arial" w:hAnsi="Arial" w:cs="Arial"/>
        </w:rPr>
      </w:pPr>
      <w:r w:rsidRPr="003065EC">
        <w:rPr>
          <w:rFonts w:ascii="Arial" w:hAnsi="Arial" w:cs="Arial"/>
          <w:u w:val="single"/>
        </w:rPr>
        <w:t>Note:</w:t>
      </w:r>
      <w:r w:rsidRPr="003065EC">
        <w:rPr>
          <w:rFonts w:ascii="Arial" w:hAnsi="Arial" w:cs="Arial"/>
        </w:rPr>
        <w:t xml:space="preserve"> Do not use “alternate vendor” to select (LHI) for routing Pre-Discharge work</w:t>
      </w:r>
      <w:r>
        <w:rPr>
          <w:rFonts w:ascii="Arial" w:hAnsi="Arial" w:cs="Arial"/>
        </w:rPr>
        <w:t>.</w:t>
      </w:r>
    </w:p>
    <w:p w14:paraId="6D850EB8" w14:textId="7180F895" w:rsidR="00BD52CF" w:rsidRDefault="00BD52CF" w:rsidP="00BD52CF">
      <w:pPr>
        <w:spacing w:before="100" w:beforeAutospacing="1" w:after="100" w:afterAutospacing="1"/>
        <w:rPr>
          <w:rFonts w:ascii="Arial" w:hAnsi="Arial" w:cs="Arial"/>
        </w:rPr>
      </w:pPr>
      <w:r w:rsidRPr="3C7CD1F5">
        <w:rPr>
          <w:rFonts w:ascii="Arial" w:hAnsi="Arial" w:cs="Arial"/>
        </w:rPr>
        <w:t>Contact VAVBAWAS/CO/Contract Examination Inquiries (and cc the IDES Mailbox or BDD Mailbox) for exam related questions.</w:t>
      </w:r>
    </w:p>
    <w:p w14:paraId="00E5A4D9" w14:textId="1B62A74B" w:rsidR="002A1623" w:rsidRPr="002A1623" w:rsidRDefault="3ED825B8" w:rsidP="3C7CD1F5">
      <w:pPr>
        <w:spacing w:line="259" w:lineRule="auto"/>
        <w:rPr>
          <w:rFonts w:ascii="Arial" w:hAnsi="Arial"/>
          <w:b/>
          <w:bCs/>
          <w:sz w:val="28"/>
          <w:szCs w:val="28"/>
          <w:u w:val="single"/>
        </w:rPr>
      </w:pPr>
      <w:r w:rsidRPr="3C7CD1F5">
        <w:rPr>
          <w:rFonts w:ascii="Arial" w:hAnsi="Arial"/>
          <w:b/>
          <w:bCs/>
          <w:sz w:val="28"/>
          <w:szCs w:val="28"/>
          <w:u w:val="single"/>
        </w:rPr>
        <w:t xml:space="preserve">DRAS – Timely </w:t>
      </w:r>
      <w:r w:rsidR="3BA872B5" w:rsidRPr="3C7CD1F5">
        <w:rPr>
          <w:rFonts w:ascii="Arial" w:hAnsi="Arial"/>
          <w:b/>
          <w:bCs/>
          <w:sz w:val="28"/>
          <w:szCs w:val="28"/>
          <w:u w:val="single"/>
        </w:rPr>
        <w:t>Notification of R</w:t>
      </w:r>
      <w:r w:rsidRPr="3C7CD1F5">
        <w:rPr>
          <w:rFonts w:ascii="Arial" w:hAnsi="Arial"/>
          <w:b/>
          <w:bCs/>
          <w:sz w:val="28"/>
          <w:szCs w:val="28"/>
          <w:u w:val="single"/>
        </w:rPr>
        <w:t>elease from Active-duty</w:t>
      </w:r>
    </w:p>
    <w:p w14:paraId="6F7D5CB9" w14:textId="6E59F4A4" w:rsidR="002A1623" w:rsidRPr="002A1623" w:rsidRDefault="3ED825B8" w:rsidP="3C7CD1F5">
      <w:pPr>
        <w:spacing w:line="257" w:lineRule="auto"/>
      </w:pPr>
      <w:r w:rsidRPr="3C7CD1F5">
        <w:rPr>
          <w:rFonts w:ascii="Arial" w:eastAsia="Arial" w:hAnsi="Arial" w:cs="Arial"/>
        </w:rPr>
        <w:t>Timely notification of IDES participants’ release from active-duty service is vital to the DRAS’ ability to release benefits as quickly as possible after discharge but has been an on-going challenge affecting Navy Service</w:t>
      </w:r>
      <w:r w:rsidR="00BE099B">
        <w:rPr>
          <w:rFonts w:ascii="Arial" w:eastAsia="Arial" w:hAnsi="Arial" w:cs="Arial"/>
        </w:rPr>
        <w:t xml:space="preserve"> </w:t>
      </w:r>
      <w:r w:rsidRPr="3C7CD1F5">
        <w:rPr>
          <w:rFonts w:ascii="Arial" w:eastAsia="Arial" w:hAnsi="Arial" w:cs="Arial"/>
        </w:rPr>
        <w:t>members (SMs) in particular, in recent years. The Providence DRAS implemented a new procedure for tracking discharge notification timeliness at the beginning of fiscal year 2023 and is conducting a Customer Experience Action Plan focused on defining this problem and reducing its impact throughout the FY.</w:t>
      </w:r>
    </w:p>
    <w:p w14:paraId="48B67CDD" w14:textId="3AF3EDBB" w:rsidR="002A1623" w:rsidRPr="002A1623" w:rsidRDefault="3ED825B8" w:rsidP="3C7CD1F5">
      <w:pPr>
        <w:spacing w:line="257" w:lineRule="auto"/>
      </w:pPr>
      <w:r w:rsidRPr="3C7CD1F5">
        <w:rPr>
          <w:rFonts w:ascii="Arial" w:eastAsia="Arial" w:hAnsi="Arial" w:cs="Arial"/>
        </w:rPr>
        <w:t xml:space="preserve"> </w:t>
      </w:r>
    </w:p>
    <w:p w14:paraId="229D6470" w14:textId="19828991" w:rsidR="002A1623" w:rsidRPr="002A1623" w:rsidRDefault="3ED825B8" w:rsidP="3C7CD1F5">
      <w:pPr>
        <w:spacing w:line="257" w:lineRule="auto"/>
      </w:pPr>
      <w:r w:rsidRPr="3C7CD1F5">
        <w:rPr>
          <w:rFonts w:ascii="Arial" w:eastAsia="Arial" w:hAnsi="Arial" w:cs="Arial"/>
        </w:rPr>
        <w:t>DoD is supposed to notify VA of SMs’ separation within one day of discharge, and the DRAS has 30 days to complete a final rating, measuring from the date of separation to the date VA notifies the participant of the final rating and award. The DRAS collected notification timeliness data on more than 2,000 completed final rating cases during the first quarter of FY23 and found that average notification time for Navy SMs was 21 days, as compared to between 2 and 6 days for SMs from other branches served by Providence. Notification delays had a major impact on final rating completion times.</w:t>
      </w:r>
    </w:p>
    <w:p w14:paraId="0E8ECB29" w14:textId="32B2832F" w:rsidR="002A1623" w:rsidRPr="002A1623" w:rsidRDefault="3ED825B8" w:rsidP="3C7CD1F5">
      <w:pPr>
        <w:spacing w:line="257" w:lineRule="auto"/>
      </w:pPr>
      <w:r w:rsidRPr="3C7CD1F5">
        <w:rPr>
          <w:rFonts w:ascii="Arial" w:eastAsia="Arial" w:hAnsi="Arial" w:cs="Arial"/>
        </w:rPr>
        <w:t xml:space="preserve"> </w:t>
      </w:r>
    </w:p>
    <w:tbl>
      <w:tblPr>
        <w:tblW w:w="0" w:type="auto"/>
        <w:tblLayout w:type="fixed"/>
        <w:tblLook w:val="04A0" w:firstRow="1" w:lastRow="0" w:firstColumn="1" w:lastColumn="0" w:noHBand="0" w:noVBand="1"/>
      </w:tblPr>
      <w:tblGrid>
        <w:gridCol w:w="1710"/>
        <w:gridCol w:w="1620"/>
        <w:gridCol w:w="1800"/>
        <w:gridCol w:w="2070"/>
        <w:gridCol w:w="2070"/>
      </w:tblGrid>
      <w:tr w:rsidR="3C7CD1F5" w14:paraId="17742762" w14:textId="77777777" w:rsidTr="3C7CD1F5">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8D341C" w14:textId="49654501" w:rsidR="3C7CD1F5" w:rsidRDefault="3C7CD1F5"/>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3C0079" w14:textId="7F1F0A1A" w:rsidR="3C7CD1F5" w:rsidRDefault="3C7CD1F5" w:rsidP="3C7CD1F5">
            <w:pPr>
              <w:jc w:val="center"/>
            </w:pPr>
            <w:r w:rsidRPr="3C7CD1F5">
              <w:rPr>
                <w:rFonts w:ascii="Arial" w:eastAsia="Arial" w:hAnsi="Arial" w:cs="Arial"/>
                <w:color w:val="000000" w:themeColor="text1"/>
              </w:rPr>
              <w:t>Final Ratings Completed</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B4842" w14:textId="0F2E6C64" w:rsidR="3C7CD1F5" w:rsidRDefault="3C7CD1F5" w:rsidP="3C7CD1F5">
            <w:pPr>
              <w:jc w:val="center"/>
            </w:pPr>
            <w:r w:rsidRPr="3C7CD1F5">
              <w:rPr>
                <w:rFonts w:ascii="Arial" w:eastAsia="Arial" w:hAnsi="Arial" w:cs="Arial"/>
                <w:color w:val="000000" w:themeColor="text1"/>
              </w:rPr>
              <w:t>Average Days to Complete</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B7013" w14:textId="356F351D" w:rsidR="3C7CD1F5" w:rsidRDefault="3C7CD1F5" w:rsidP="3C7CD1F5">
            <w:pPr>
              <w:jc w:val="center"/>
            </w:pPr>
            <w:r w:rsidRPr="3C7CD1F5">
              <w:rPr>
                <w:rFonts w:ascii="Arial" w:eastAsia="Arial" w:hAnsi="Arial" w:cs="Arial"/>
                <w:color w:val="000000" w:themeColor="text1"/>
              </w:rPr>
              <w:t>Average Notification Time</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00606" w14:textId="7D7E9227" w:rsidR="3C7CD1F5" w:rsidRDefault="3C7CD1F5" w:rsidP="3C7CD1F5">
            <w:pPr>
              <w:jc w:val="center"/>
            </w:pPr>
            <w:r w:rsidRPr="3C7CD1F5">
              <w:rPr>
                <w:rFonts w:ascii="Arial" w:eastAsia="Arial" w:hAnsi="Arial" w:cs="Arial"/>
                <w:color w:val="000000" w:themeColor="text1"/>
              </w:rPr>
              <w:t>Average Processing Time</w:t>
            </w:r>
          </w:p>
        </w:tc>
      </w:tr>
      <w:tr w:rsidR="3C7CD1F5" w14:paraId="0E0BE293" w14:textId="77777777" w:rsidTr="3C7CD1F5">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5049C4" w14:textId="27C94821" w:rsidR="3C7CD1F5" w:rsidRDefault="3C7CD1F5">
            <w:r w:rsidRPr="3C7CD1F5">
              <w:rPr>
                <w:rFonts w:ascii="Arial" w:eastAsia="Arial" w:hAnsi="Arial" w:cs="Arial"/>
                <w:color w:val="000000" w:themeColor="text1"/>
              </w:rPr>
              <w:t>Air Force</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A7C5BB" w14:textId="2E80281D" w:rsidR="3C7CD1F5" w:rsidRDefault="3C7CD1F5" w:rsidP="3C7CD1F5">
            <w:pPr>
              <w:jc w:val="center"/>
            </w:pPr>
            <w:r w:rsidRPr="3C7CD1F5">
              <w:rPr>
                <w:rFonts w:ascii="Arial" w:eastAsia="Arial" w:hAnsi="Arial" w:cs="Arial"/>
                <w:color w:val="000000" w:themeColor="text1"/>
              </w:rPr>
              <w:t>298</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60BE53" w14:textId="3F09A1B4" w:rsidR="3C7CD1F5" w:rsidRDefault="3C7CD1F5" w:rsidP="3C7CD1F5">
            <w:pPr>
              <w:jc w:val="center"/>
            </w:pPr>
            <w:r w:rsidRPr="3C7CD1F5">
              <w:rPr>
                <w:rFonts w:ascii="Arial" w:eastAsia="Arial" w:hAnsi="Arial" w:cs="Arial"/>
                <w:color w:val="000000" w:themeColor="text1"/>
              </w:rPr>
              <w:t>29.4</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FAEFD9" w14:textId="084442BA" w:rsidR="3C7CD1F5" w:rsidRDefault="3C7CD1F5" w:rsidP="3C7CD1F5">
            <w:pPr>
              <w:jc w:val="center"/>
            </w:pPr>
            <w:r w:rsidRPr="3C7CD1F5">
              <w:rPr>
                <w:rFonts w:ascii="Arial" w:eastAsia="Arial" w:hAnsi="Arial" w:cs="Arial"/>
                <w:color w:val="000000" w:themeColor="text1"/>
              </w:rPr>
              <w:t>2.3</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2D391" w14:textId="5596DA91" w:rsidR="3C7CD1F5" w:rsidRDefault="3C7CD1F5" w:rsidP="3C7CD1F5">
            <w:pPr>
              <w:jc w:val="center"/>
            </w:pPr>
            <w:r w:rsidRPr="3C7CD1F5">
              <w:rPr>
                <w:rFonts w:ascii="Arial" w:eastAsia="Arial" w:hAnsi="Arial" w:cs="Arial"/>
                <w:color w:val="000000" w:themeColor="text1"/>
              </w:rPr>
              <w:t>27.1</w:t>
            </w:r>
          </w:p>
        </w:tc>
      </w:tr>
      <w:tr w:rsidR="3C7CD1F5" w14:paraId="24B0B2E9" w14:textId="77777777" w:rsidTr="3C7CD1F5">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1D4FE0" w14:textId="4C019B24" w:rsidR="3C7CD1F5" w:rsidRDefault="3C7CD1F5">
            <w:r w:rsidRPr="3C7CD1F5">
              <w:rPr>
                <w:rFonts w:ascii="Arial" w:eastAsia="Arial" w:hAnsi="Arial" w:cs="Arial"/>
                <w:color w:val="000000" w:themeColor="text1"/>
              </w:rPr>
              <w:t>Marine Corps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6B92C" w14:textId="31D76338" w:rsidR="3C7CD1F5" w:rsidRDefault="3C7CD1F5" w:rsidP="3C7CD1F5">
            <w:pPr>
              <w:jc w:val="center"/>
            </w:pPr>
            <w:r w:rsidRPr="3C7CD1F5">
              <w:rPr>
                <w:rFonts w:ascii="Arial" w:eastAsia="Arial" w:hAnsi="Arial" w:cs="Arial"/>
                <w:color w:val="000000" w:themeColor="text1"/>
              </w:rPr>
              <w:t>503</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4E32E2" w14:textId="5CE32B92" w:rsidR="3C7CD1F5" w:rsidRDefault="3C7CD1F5" w:rsidP="3C7CD1F5">
            <w:pPr>
              <w:jc w:val="center"/>
            </w:pPr>
            <w:r w:rsidRPr="3C7CD1F5">
              <w:rPr>
                <w:rFonts w:ascii="Arial" w:eastAsia="Arial" w:hAnsi="Arial" w:cs="Arial"/>
                <w:color w:val="000000" w:themeColor="text1"/>
              </w:rPr>
              <w:t>33.4</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37AB80" w14:textId="6B1B8B4C" w:rsidR="3C7CD1F5" w:rsidRDefault="3C7CD1F5" w:rsidP="3C7CD1F5">
            <w:pPr>
              <w:jc w:val="center"/>
            </w:pPr>
            <w:r w:rsidRPr="3C7CD1F5">
              <w:rPr>
                <w:rFonts w:ascii="Arial" w:eastAsia="Arial" w:hAnsi="Arial" w:cs="Arial"/>
                <w:color w:val="000000" w:themeColor="text1"/>
              </w:rPr>
              <w:t>5.9</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A6018" w14:textId="199BEB6F" w:rsidR="3C7CD1F5" w:rsidRDefault="3C7CD1F5" w:rsidP="3C7CD1F5">
            <w:pPr>
              <w:jc w:val="center"/>
            </w:pPr>
            <w:r w:rsidRPr="3C7CD1F5">
              <w:rPr>
                <w:rFonts w:ascii="Arial" w:eastAsia="Arial" w:hAnsi="Arial" w:cs="Arial"/>
                <w:color w:val="000000" w:themeColor="text1"/>
              </w:rPr>
              <w:t>27.5</w:t>
            </w:r>
          </w:p>
        </w:tc>
      </w:tr>
      <w:tr w:rsidR="3C7CD1F5" w14:paraId="47E500D4" w14:textId="77777777" w:rsidTr="3C7CD1F5">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167188" w14:textId="26B443A8" w:rsidR="3C7CD1F5" w:rsidRDefault="3C7CD1F5">
            <w:r w:rsidRPr="3C7CD1F5">
              <w:rPr>
                <w:rFonts w:ascii="Arial" w:eastAsia="Arial" w:hAnsi="Arial" w:cs="Arial"/>
                <w:color w:val="000000" w:themeColor="text1"/>
              </w:rPr>
              <w:t>Navy</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B888D5" w14:textId="6F8EB782" w:rsidR="3C7CD1F5" w:rsidRDefault="3C7CD1F5" w:rsidP="3C7CD1F5">
            <w:pPr>
              <w:jc w:val="center"/>
            </w:pPr>
            <w:r w:rsidRPr="3C7CD1F5">
              <w:rPr>
                <w:rFonts w:ascii="Arial" w:eastAsia="Arial" w:hAnsi="Arial" w:cs="Arial"/>
                <w:color w:val="000000" w:themeColor="text1"/>
              </w:rPr>
              <w:t>1,274</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1F21E1" w14:textId="4DD555B4" w:rsidR="3C7CD1F5" w:rsidRDefault="3C7CD1F5" w:rsidP="3C7CD1F5">
            <w:pPr>
              <w:jc w:val="center"/>
            </w:pPr>
            <w:r w:rsidRPr="3C7CD1F5">
              <w:rPr>
                <w:rFonts w:ascii="Arial" w:eastAsia="Arial" w:hAnsi="Arial" w:cs="Arial"/>
                <w:color w:val="000000" w:themeColor="text1"/>
              </w:rPr>
              <w:t>45.3</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25D38E" w14:textId="6C1AC202" w:rsidR="3C7CD1F5" w:rsidRDefault="3C7CD1F5" w:rsidP="3C7CD1F5">
            <w:pPr>
              <w:jc w:val="center"/>
            </w:pPr>
            <w:r w:rsidRPr="3C7CD1F5">
              <w:rPr>
                <w:rFonts w:ascii="Arial" w:eastAsia="Arial" w:hAnsi="Arial" w:cs="Arial"/>
                <w:color w:val="000000" w:themeColor="text1"/>
              </w:rPr>
              <w:t>21.0</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D9719" w14:textId="303F748C" w:rsidR="3C7CD1F5" w:rsidRDefault="3C7CD1F5" w:rsidP="3C7CD1F5">
            <w:pPr>
              <w:jc w:val="center"/>
            </w:pPr>
            <w:r w:rsidRPr="3C7CD1F5">
              <w:rPr>
                <w:rFonts w:ascii="Arial" w:eastAsia="Arial" w:hAnsi="Arial" w:cs="Arial"/>
                <w:color w:val="000000" w:themeColor="text1"/>
              </w:rPr>
              <w:t>24.3</w:t>
            </w:r>
          </w:p>
        </w:tc>
      </w:tr>
      <w:tr w:rsidR="3C7CD1F5" w14:paraId="3A7209B2" w14:textId="77777777" w:rsidTr="3C7CD1F5">
        <w:trPr>
          <w:trHeight w:val="300"/>
        </w:trPr>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14:paraId="17B596F3" w14:textId="42D2D994" w:rsidR="3C7CD1F5" w:rsidRDefault="3C7CD1F5">
            <w:r w:rsidRPr="3C7CD1F5">
              <w:rPr>
                <w:rFonts w:ascii="Arial" w:eastAsia="Arial" w:hAnsi="Arial" w:cs="Arial"/>
                <w:color w:val="000000" w:themeColor="text1"/>
              </w:rPr>
              <w:t>Total</w:t>
            </w:r>
          </w:p>
        </w:tc>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D6701A7" w14:textId="269FDEE0" w:rsidR="3C7CD1F5" w:rsidRDefault="3C7CD1F5" w:rsidP="3C7CD1F5">
            <w:pPr>
              <w:jc w:val="center"/>
            </w:pPr>
            <w:r w:rsidRPr="3C7CD1F5">
              <w:rPr>
                <w:rFonts w:ascii="Arial" w:eastAsia="Arial" w:hAnsi="Arial" w:cs="Arial"/>
                <w:color w:val="000000" w:themeColor="text1"/>
              </w:rPr>
              <w:t>2,075</w:t>
            </w:r>
          </w:p>
        </w:tc>
        <w:tc>
          <w:tcPr>
            <w:tcW w:w="1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FA3B6A6" w14:textId="41EBB83F" w:rsidR="3C7CD1F5" w:rsidRDefault="3C7CD1F5" w:rsidP="3C7CD1F5">
            <w:pPr>
              <w:jc w:val="center"/>
            </w:pPr>
            <w:r w:rsidRPr="3C7CD1F5">
              <w:rPr>
                <w:rFonts w:ascii="Arial" w:eastAsia="Arial" w:hAnsi="Arial" w:cs="Arial"/>
                <w:color w:val="000000" w:themeColor="text1"/>
              </w:rPr>
              <w:t>40.1</w:t>
            </w:r>
          </w:p>
        </w:tc>
        <w:tc>
          <w:tcPr>
            <w:tcW w:w="2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35A4527" w14:textId="073145BC" w:rsidR="3C7CD1F5" w:rsidRDefault="3C7CD1F5" w:rsidP="3C7CD1F5">
            <w:pPr>
              <w:jc w:val="center"/>
            </w:pPr>
            <w:r w:rsidRPr="3C7CD1F5">
              <w:rPr>
                <w:rFonts w:ascii="Arial" w:eastAsia="Arial" w:hAnsi="Arial" w:cs="Arial"/>
                <w:color w:val="000000" w:themeColor="text1"/>
              </w:rPr>
              <w:t>14.7</w:t>
            </w:r>
          </w:p>
        </w:tc>
        <w:tc>
          <w:tcPr>
            <w:tcW w:w="2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B097A0B" w14:textId="17D8484D" w:rsidR="3C7CD1F5" w:rsidRDefault="3C7CD1F5" w:rsidP="3C7CD1F5">
            <w:pPr>
              <w:jc w:val="center"/>
            </w:pPr>
            <w:r w:rsidRPr="3C7CD1F5">
              <w:rPr>
                <w:rFonts w:ascii="Arial" w:eastAsia="Arial" w:hAnsi="Arial" w:cs="Arial"/>
                <w:color w:val="000000" w:themeColor="text1"/>
              </w:rPr>
              <w:t>25.5</w:t>
            </w:r>
          </w:p>
        </w:tc>
      </w:tr>
    </w:tbl>
    <w:p w14:paraId="042DC9B3" w14:textId="097E84AA" w:rsidR="002A1623" w:rsidRPr="002A1623" w:rsidRDefault="3ED825B8" w:rsidP="3C7CD1F5">
      <w:pPr>
        <w:spacing w:line="257" w:lineRule="auto"/>
      </w:pPr>
      <w:r w:rsidRPr="3C7CD1F5">
        <w:rPr>
          <w:rFonts w:ascii="Arial" w:eastAsia="Arial" w:hAnsi="Arial" w:cs="Arial"/>
        </w:rPr>
        <w:t xml:space="preserve"> </w:t>
      </w:r>
    </w:p>
    <w:p w14:paraId="3BD212FA" w14:textId="649876EA" w:rsidR="002A1623" w:rsidRPr="002A1623" w:rsidRDefault="3ED825B8" w:rsidP="3C7CD1F5">
      <w:pPr>
        <w:spacing w:line="257" w:lineRule="auto"/>
      </w:pPr>
      <w:r w:rsidRPr="3C7CD1F5">
        <w:rPr>
          <w:rFonts w:ascii="Arial" w:eastAsia="Arial" w:hAnsi="Arial" w:cs="Arial"/>
        </w:rPr>
        <w:t>How can you help?</w:t>
      </w:r>
    </w:p>
    <w:p w14:paraId="596EE32C" w14:textId="3CEC1185" w:rsidR="002A1623" w:rsidRPr="002A1623" w:rsidRDefault="3ED825B8" w:rsidP="3C7CD1F5">
      <w:pPr>
        <w:spacing w:line="257" w:lineRule="auto"/>
      </w:pPr>
      <w:r w:rsidRPr="3C7CD1F5">
        <w:rPr>
          <w:rFonts w:ascii="Arial" w:eastAsia="Arial" w:hAnsi="Arial" w:cs="Arial"/>
        </w:rPr>
        <w:t xml:space="preserve"> </w:t>
      </w:r>
    </w:p>
    <w:p w14:paraId="5F66D388" w14:textId="687CECC4" w:rsidR="002A1623" w:rsidRPr="002A1623" w:rsidRDefault="3ED825B8" w:rsidP="3C7CD1F5">
      <w:pPr>
        <w:pStyle w:val="ListParagraph"/>
        <w:numPr>
          <w:ilvl w:val="0"/>
          <w:numId w:val="2"/>
        </w:numPr>
        <w:spacing w:line="252" w:lineRule="auto"/>
        <w:rPr>
          <w:rFonts w:ascii="Arial" w:eastAsia="Arial" w:hAnsi="Arial" w:cs="Arial"/>
        </w:rPr>
      </w:pPr>
      <w:r w:rsidRPr="3C7CD1F5">
        <w:rPr>
          <w:rFonts w:ascii="Arial" w:eastAsia="Arial" w:hAnsi="Arial" w:cs="Arial"/>
        </w:rPr>
        <w:t>If you are notified of a discharge date for an IDES S</w:t>
      </w:r>
      <w:r w:rsidR="00126656">
        <w:rPr>
          <w:rFonts w:ascii="Arial" w:eastAsia="Arial" w:hAnsi="Arial" w:cs="Arial"/>
        </w:rPr>
        <w:t>M</w:t>
      </w:r>
      <w:r w:rsidRPr="3C7CD1F5">
        <w:rPr>
          <w:rFonts w:ascii="Arial" w:eastAsia="Arial" w:hAnsi="Arial" w:cs="Arial"/>
        </w:rPr>
        <w:t>, please enter it into the Date of Separation field in VTA promptly.</w:t>
      </w:r>
    </w:p>
    <w:p w14:paraId="0281D66A" w14:textId="3CDA934B" w:rsidR="002A1623" w:rsidRPr="002A1623" w:rsidRDefault="3ED825B8" w:rsidP="3C7CD1F5">
      <w:pPr>
        <w:pStyle w:val="ListParagraph"/>
        <w:numPr>
          <w:ilvl w:val="0"/>
          <w:numId w:val="2"/>
        </w:numPr>
        <w:spacing w:line="252" w:lineRule="auto"/>
        <w:rPr>
          <w:rFonts w:ascii="Arial" w:eastAsia="Arial" w:hAnsi="Arial" w:cs="Arial"/>
        </w:rPr>
      </w:pPr>
      <w:r w:rsidRPr="3C7CD1F5">
        <w:rPr>
          <w:rFonts w:ascii="Arial" w:eastAsia="Arial" w:hAnsi="Arial" w:cs="Arial"/>
        </w:rPr>
        <w:t xml:space="preserve">Encourage your </w:t>
      </w:r>
      <w:r w:rsidR="00126656">
        <w:rPr>
          <w:rFonts w:ascii="Arial" w:eastAsia="Arial" w:hAnsi="Arial" w:cs="Arial"/>
        </w:rPr>
        <w:t>SM</w:t>
      </w:r>
      <w:r w:rsidRPr="3C7CD1F5">
        <w:rPr>
          <w:rFonts w:ascii="Arial" w:eastAsia="Arial" w:hAnsi="Arial" w:cs="Arial"/>
        </w:rPr>
        <w:t xml:space="preserve"> to send in their DD214s as soon as they are available.</w:t>
      </w:r>
    </w:p>
    <w:p w14:paraId="25313B90" w14:textId="6A71C205" w:rsidR="002A1623" w:rsidRPr="008D656E" w:rsidRDefault="002A1623" w:rsidP="3C7CD1F5">
      <w:pPr>
        <w:shd w:val="clear" w:color="auto" w:fill="FFFFFF" w:themeFill="background1"/>
        <w:rPr>
          <w:rFonts w:ascii="Arial" w:hAnsi="Arial" w:cs="Arial"/>
          <w:b/>
          <w:bCs/>
          <w:color w:val="auto"/>
          <w:sz w:val="28"/>
          <w:szCs w:val="28"/>
          <w:u w:val="single"/>
        </w:rPr>
      </w:pPr>
    </w:p>
    <w:p w14:paraId="62A567AE" w14:textId="206D8588" w:rsidR="002A1623" w:rsidRPr="002A1623" w:rsidRDefault="002A1623" w:rsidP="3C7CD1F5">
      <w:pPr>
        <w:shd w:val="clear" w:color="auto" w:fill="FFFFFF" w:themeFill="background1"/>
        <w:rPr>
          <w:rFonts w:ascii="Arial" w:hAnsi="Arial" w:cs="Arial"/>
          <w:b/>
          <w:bCs/>
          <w:color w:val="auto"/>
          <w:sz w:val="28"/>
          <w:szCs w:val="28"/>
          <w:u w:val="single"/>
        </w:rPr>
      </w:pPr>
      <w:r w:rsidRPr="008D656E">
        <w:rPr>
          <w:rFonts w:ascii="Arial" w:hAnsi="Arial" w:cs="Arial"/>
          <w:b/>
          <w:bCs/>
          <w:color w:val="auto"/>
          <w:sz w:val="28"/>
          <w:szCs w:val="28"/>
          <w:u w:val="single"/>
        </w:rPr>
        <w:t>PDP M21-1 Updates</w:t>
      </w:r>
    </w:p>
    <w:p w14:paraId="7E876037" w14:textId="145D3105" w:rsidR="002A1623" w:rsidRPr="002A1623" w:rsidRDefault="002A1623" w:rsidP="002A1623">
      <w:pPr>
        <w:rPr>
          <w:rFonts w:ascii="Arial" w:hAnsi="Arial" w:cs="Arial"/>
          <w:color w:val="auto"/>
        </w:rPr>
      </w:pPr>
      <w:r w:rsidRPr="002A1623">
        <w:rPr>
          <w:rFonts w:ascii="Arial" w:hAnsi="Arial" w:cs="Arial"/>
          <w:color w:val="auto"/>
        </w:rPr>
        <w:t>There have been several recent</w:t>
      </w:r>
      <w:r>
        <w:rPr>
          <w:rFonts w:ascii="Arial" w:hAnsi="Arial" w:cs="Arial"/>
          <w:color w:val="auto"/>
        </w:rPr>
        <w:t xml:space="preserve"> PDP </w:t>
      </w:r>
      <w:r w:rsidRPr="002A1623">
        <w:rPr>
          <w:rFonts w:ascii="Arial" w:hAnsi="Arial" w:cs="Arial"/>
          <w:color w:val="auto"/>
        </w:rPr>
        <w:t>M21-1 updates, which are detailed below.</w:t>
      </w:r>
    </w:p>
    <w:p w14:paraId="2A830E4D" w14:textId="77777777" w:rsidR="002A1623" w:rsidRPr="002A1623" w:rsidRDefault="002A1623" w:rsidP="002A1623">
      <w:pPr>
        <w:rPr>
          <w:rFonts w:ascii="Arial" w:hAnsi="Arial" w:cs="Arial"/>
          <w:color w:val="auto"/>
        </w:rPr>
      </w:pPr>
    </w:p>
    <w:p w14:paraId="00C85E3E" w14:textId="77777777" w:rsidR="002A1623" w:rsidRPr="002A1623" w:rsidRDefault="00000000" w:rsidP="002A1623">
      <w:pPr>
        <w:numPr>
          <w:ilvl w:val="0"/>
          <w:numId w:val="39"/>
        </w:numPr>
        <w:contextualSpacing/>
        <w:rPr>
          <w:rFonts w:ascii="Arial" w:hAnsi="Arial" w:cs="Arial"/>
          <w:color w:val="auto"/>
        </w:rPr>
      </w:pPr>
      <w:hyperlink r:id="rId15" w:anchor="March" w:history="1">
        <w:r w:rsidR="002A1623" w:rsidRPr="002A1623">
          <w:rPr>
            <w:rFonts w:ascii="Arial" w:hAnsi="Arial" w:cs="Arial"/>
            <w:color w:val="0070C0"/>
            <w:u w:val="single"/>
          </w:rPr>
          <w:t>M21-1, VIII.iv.1.B.1.d</w:t>
        </w:r>
      </w:hyperlink>
      <w:r w:rsidR="002A1623" w:rsidRPr="002A1623">
        <w:rPr>
          <w:rFonts w:ascii="Arial" w:hAnsi="Arial" w:cs="Arial"/>
          <w:color w:val="auto"/>
        </w:rPr>
        <w:t xml:space="preserve"> – The </w:t>
      </w:r>
      <w:hyperlink r:id="rId16" w:history="1">
        <w:r w:rsidR="002A1623" w:rsidRPr="002A1623">
          <w:rPr>
            <w:rFonts w:ascii="Arial" w:hAnsi="Arial" w:cs="Arial"/>
            <w:color w:val="0070C0"/>
            <w:u w:val="single"/>
          </w:rPr>
          <w:t>Personal Trauma Development Checklist</w:t>
        </w:r>
      </w:hyperlink>
      <w:r w:rsidR="002A1623" w:rsidRPr="002A1623">
        <w:rPr>
          <w:rFonts w:ascii="Arial" w:hAnsi="Arial" w:cs="Arial"/>
          <w:color w:val="0070C0"/>
        </w:rPr>
        <w:t xml:space="preserve"> </w:t>
      </w:r>
      <w:r w:rsidR="002A1623" w:rsidRPr="002A1623">
        <w:rPr>
          <w:rFonts w:ascii="Arial" w:hAnsi="Arial" w:cs="Arial"/>
          <w:color w:val="auto"/>
        </w:rPr>
        <w:t xml:space="preserve">and </w:t>
      </w:r>
      <w:hyperlink r:id="rId17" w:history="1">
        <w:r w:rsidR="002A1623" w:rsidRPr="002A1623">
          <w:rPr>
            <w:rFonts w:ascii="Arial" w:hAnsi="Arial" w:cs="Arial"/>
            <w:color w:val="0070C0"/>
            <w:u w:val="single"/>
          </w:rPr>
          <w:t>Personal Trauma Incident/Marker Worksheet</w:t>
        </w:r>
      </w:hyperlink>
      <w:r w:rsidR="002A1623" w:rsidRPr="002A1623">
        <w:rPr>
          <w:rFonts w:ascii="Arial" w:hAnsi="Arial" w:cs="Arial"/>
          <w:color w:val="auto"/>
        </w:rPr>
        <w:t xml:space="preserve"> are no longer required to be completed for all BDD and BDD-excluded claims for personal trauma to include Military Sexual Trauma (MST).</w:t>
      </w:r>
    </w:p>
    <w:p w14:paraId="21D421D4" w14:textId="77777777" w:rsidR="002A1623" w:rsidRPr="002A1623" w:rsidRDefault="002A1623" w:rsidP="002A1623">
      <w:pPr>
        <w:ind w:left="720"/>
        <w:contextualSpacing/>
        <w:rPr>
          <w:rFonts w:ascii="Arial" w:hAnsi="Arial" w:cs="Arial"/>
          <w:color w:val="auto"/>
        </w:rPr>
      </w:pPr>
    </w:p>
    <w:p w14:paraId="6222896C" w14:textId="77777777" w:rsidR="002A1623" w:rsidRPr="002A1623" w:rsidRDefault="00000000" w:rsidP="002A1623">
      <w:pPr>
        <w:numPr>
          <w:ilvl w:val="0"/>
          <w:numId w:val="39"/>
        </w:numPr>
        <w:contextualSpacing/>
        <w:rPr>
          <w:rFonts w:ascii="Arial" w:hAnsi="Arial" w:cs="Arial"/>
          <w:color w:val="auto"/>
        </w:rPr>
      </w:pPr>
      <w:hyperlink r:id="rId18" w:anchor="5" w:history="1">
        <w:r w:rsidR="002A1623" w:rsidRPr="002A1623">
          <w:rPr>
            <w:rFonts w:ascii="Arial" w:hAnsi="Arial" w:cs="Arial"/>
            <w:color w:val="0070C0"/>
            <w:u w:val="single"/>
          </w:rPr>
          <w:t>M21-1, X.i.6.D.5.a</w:t>
        </w:r>
      </w:hyperlink>
      <w:r w:rsidR="002A1623" w:rsidRPr="002A1623">
        <w:rPr>
          <w:rFonts w:ascii="Arial" w:hAnsi="Arial" w:cs="Arial"/>
          <w:color w:val="auto"/>
        </w:rPr>
        <w:t xml:space="preserve"> – When having an initial meeting with a pregnant BDD claimant, MSCs must advise the claimant of the following:</w:t>
      </w:r>
    </w:p>
    <w:p w14:paraId="61FEDD8B" w14:textId="77777777" w:rsidR="002A1623" w:rsidRPr="002A1623" w:rsidRDefault="002A1623" w:rsidP="002A1623">
      <w:pPr>
        <w:rPr>
          <w:rFonts w:ascii="Arial" w:hAnsi="Arial" w:cs="Arial"/>
          <w:color w:val="auto"/>
        </w:rPr>
      </w:pPr>
    </w:p>
    <w:p w14:paraId="098615D6" w14:textId="77777777" w:rsidR="002A1623" w:rsidRPr="002A1623" w:rsidRDefault="002A1623" w:rsidP="002A1623">
      <w:pPr>
        <w:numPr>
          <w:ilvl w:val="0"/>
          <w:numId w:val="40"/>
        </w:numPr>
        <w:contextualSpacing/>
        <w:rPr>
          <w:rFonts w:ascii="Arial" w:hAnsi="Arial" w:cs="Arial"/>
          <w:color w:val="auto"/>
        </w:rPr>
      </w:pPr>
      <w:r w:rsidRPr="002A1623">
        <w:rPr>
          <w:rFonts w:ascii="Arial" w:hAnsi="Arial" w:cs="Arial"/>
          <w:color w:val="auto"/>
        </w:rPr>
        <w:t>Medical professionals who examine BDD claimants may, at their discretion, defer some or all examinations because of pregnancy.</w:t>
      </w:r>
    </w:p>
    <w:p w14:paraId="78005B46" w14:textId="24949787" w:rsidR="002A1623" w:rsidRPr="002A1623" w:rsidRDefault="002A1623" w:rsidP="002A1623">
      <w:pPr>
        <w:numPr>
          <w:ilvl w:val="0"/>
          <w:numId w:val="40"/>
        </w:numPr>
        <w:contextualSpacing/>
        <w:rPr>
          <w:rFonts w:ascii="Arial" w:hAnsi="Arial" w:cs="Arial"/>
          <w:color w:val="auto"/>
        </w:rPr>
      </w:pPr>
      <w:r w:rsidRPr="002A1623">
        <w:rPr>
          <w:rFonts w:ascii="Arial" w:hAnsi="Arial" w:cs="Arial"/>
          <w:color w:val="auto"/>
        </w:rPr>
        <w:t xml:space="preserve">Without the medical evidence from a deferred examination, VA may have to defer a decision on some or </w:t>
      </w:r>
      <w:r w:rsidR="00306425" w:rsidRPr="002A1623">
        <w:rPr>
          <w:rFonts w:ascii="Arial" w:hAnsi="Arial" w:cs="Arial"/>
          <w:color w:val="auto"/>
        </w:rPr>
        <w:t>all claimed</w:t>
      </w:r>
      <w:r w:rsidRPr="002A1623">
        <w:rPr>
          <w:rFonts w:ascii="Arial" w:hAnsi="Arial" w:cs="Arial"/>
          <w:color w:val="auto"/>
        </w:rPr>
        <w:t xml:space="preserve"> disabilities.</w:t>
      </w:r>
    </w:p>
    <w:p w14:paraId="40BA96E6" w14:textId="77777777" w:rsidR="002A1623" w:rsidRPr="002A1623" w:rsidRDefault="002A1623" w:rsidP="002A1623">
      <w:pPr>
        <w:numPr>
          <w:ilvl w:val="0"/>
          <w:numId w:val="40"/>
        </w:numPr>
        <w:contextualSpacing/>
        <w:rPr>
          <w:rFonts w:ascii="Arial" w:hAnsi="Arial" w:cs="Arial"/>
          <w:color w:val="auto"/>
        </w:rPr>
      </w:pPr>
      <w:r w:rsidRPr="002A1623">
        <w:rPr>
          <w:rFonts w:ascii="Arial" w:hAnsi="Arial" w:cs="Arial"/>
          <w:color w:val="auto"/>
        </w:rPr>
        <w:t>Deferral of a decision will not adversely affect the ultimate outcome of the claim.</w:t>
      </w:r>
    </w:p>
    <w:p w14:paraId="513BC2CE" w14:textId="77777777" w:rsidR="002A1623" w:rsidRPr="002A1623" w:rsidRDefault="002A1623" w:rsidP="002A1623">
      <w:pPr>
        <w:numPr>
          <w:ilvl w:val="0"/>
          <w:numId w:val="40"/>
        </w:numPr>
        <w:contextualSpacing/>
        <w:rPr>
          <w:rFonts w:ascii="Arial" w:hAnsi="Arial" w:cs="Arial"/>
          <w:color w:val="auto"/>
        </w:rPr>
      </w:pPr>
      <w:r w:rsidRPr="002A1623">
        <w:rPr>
          <w:rFonts w:ascii="Arial" w:hAnsi="Arial" w:cs="Arial"/>
          <w:color w:val="auto"/>
        </w:rPr>
        <w:t>The claimant must notify VA of any changes in mailing address or telephone number. This enables VA to follow up with the claimant on any deferred decisions.</w:t>
      </w:r>
    </w:p>
    <w:p w14:paraId="7CAD3D16" w14:textId="77777777" w:rsidR="002A1623" w:rsidRPr="002A1623" w:rsidRDefault="002A1623" w:rsidP="002A1623">
      <w:pPr>
        <w:numPr>
          <w:ilvl w:val="0"/>
          <w:numId w:val="40"/>
        </w:numPr>
        <w:contextualSpacing/>
        <w:rPr>
          <w:rFonts w:ascii="Arial" w:hAnsi="Arial" w:cs="Arial"/>
          <w:color w:val="auto"/>
        </w:rPr>
      </w:pPr>
      <w:r w:rsidRPr="002A1623">
        <w:rPr>
          <w:rFonts w:ascii="Arial" w:hAnsi="Arial" w:cs="Arial"/>
          <w:color w:val="auto"/>
        </w:rPr>
        <w:t>The claimant should contact VA if VA does not follow up on any deferred decision within 30 days after the expected delivery date. </w:t>
      </w:r>
    </w:p>
    <w:p w14:paraId="1D0D768C" w14:textId="77777777" w:rsidR="002A1623" w:rsidRPr="002A1623" w:rsidRDefault="002A1623" w:rsidP="002A1623">
      <w:pPr>
        <w:ind w:left="1080"/>
        <w:contextualSpacing/>
        <w:rPr>
          <w:rFonts w:ascii="Arial" w:hAnsi="Arial" w:cs="Arial"/>
          <w:color w:val="auto"/>
        </w:rPr>
      </w:pPr>
    </w:p>
    <w:p w14:paraId="28898E96" w14:textId="77777777" w:rsidR="002A1623" w:rsidRPr="002A1623" w:rsidRDefault="00000000" w:rsidP="002A1623">
      <w:pPr>
        <w:numPr>
          <w:ilvl w:val="0"/>
          <w:numId w:val="39"/>
        </w:numPr>
        <w:contextualSpacing/>
        <w:rPr>
          <w:rFonts w:ascii="Arial" w:hAnsi="Arial" w:cs="Arial"/>
          <w:color w:val="auto"/>
        </w:rPr>
      </w:pPr>
      <w:hyperlink r:id="rId19" w:anchor="5" w:history="1">
        <w:r w:rsidR="002A1623" w:rsidRPr="002A1623">
          <w:rPr>
            <w:rFonts w:ascii="Arial" w:hAnsi="Arial" w:cs="Arial"/>
            <w:color w:val="0070C0"/>
            <w:u w:val="single"/>
          </w:rPr>
          <w:t>M21-1, X.i.6.D.5.b</w:t>
        </w:r>
      </w:hyperlink>
      <w:r w:rsidR="002A1623" w:rsidRPr="002A1623">
        <w:rPr>
          <w:rFonts w:ascii="Arial" w:hAnsi="Arial" w:cs="Arial"/>
          <w:color w:val="auto"/>
        </w:rPr>
        <w:t xml:space="preserve"> – MSCs must include the following remarks in any examination request for a pregnant BDD claimant:</w:t>
      </w:r>
    </w:p>
    <w:p w14:paraId="402FCD09" w14:textId="77777777" w:rsidR="002A1623" w:rsidRPr="002A1623" w:rsidRDefault="002A1623" w:rsidP="002A1623">
      <w:pPr>
        <w:ind w:left="720"/>
        <w:contextualSpacing/>
        <w:rPr>
          <w:rFonts w:ascii="Arial" w:hAnsi="Arial" w:cs="Arial"/>
          <w:color w:val="auto"/>
        </w:rPr>
      </w:pPr>
    </w:p>
    <w:p w14:paraId="04D9A31F" w14:textId="77777777" w:rsidR="002A1623" w:rsidRPr="002A1623" w:rsidRDefault="002A1623" w:rsidP="002A1623">
      <w:pPr>
        <w:ind w:left="1440"/>
        <w:contextualSpacing/>
        <w:rPr>
          <w:rFonts w:ascii="Arial" w:hAnsi="Arial" w:cs="Arial"/>
          <w:color w:val="auto"/>
        </w:rPr>
      </w:pPr>
      <w:r w:rsidRPr="002A1623">
        <w:rPr>
          <w:rFonts w:ascii="Arial" w:hAnsi="Arial" w:cs="Arial"/>
          <w:i/>
          <w:iCs/>
          <w:color w:val="auto"/>
        </w:rPr>
        <w:t>Please be advised that this individual has indicated a current pregnancy. If the examining physician determines that this examination (or any part of this examination) is medically contraindicated, please clearly indicate which parts of the examination were not completed due to the pregnancy.</w:t>
      </w:r>
    </w:p>
    <w:p w14:paraId="2C538F5D" w14:textId="77777777" w:rsidR="002A1623" w:rsidRPr="002A1623" w:rsidRDefault="002A1623" w:rsidP="002A1623">
      <w:pPr>
        <w:ind w:left="1440"/>
        <w:contextualSpacing/>
        <w:rPr>
          <w:rFonts w:ascii="Arial" w:hAnsi="Arial" w:cs="Arial"/>
          <w:color w:val="auto"/>
        </w:rPr>
      </w:pPr>
      <w:r w:rsidRPr="002A1623">
        <w:rPr>
          <w:rFonts w:ascii="Arial" w:hAnsi="Arial" w:cs="Arial"/>
          <w:i/>
          <w:iCs/>
          <w:color w:val="auto"/>
        </w:rPr>
        <w:lastRenderedPageBreak/>
        <w:t>Further, the examiner should indicate the earliest date that the examination may be safely completed. </w:t>
      </w:r>
    </w:p>
    <w:p w14:paraId="1CAFB7FB" w14:textId="77777777" w:rsidR="002A1623" w:rsidRPr="002A1623" w:rsidRDefault="002A1623" w:rsidP="002A1623">
      <w:pPr>
        <w:rPr>
          <w:rFonts w:ascii="Arial" w:hAnsi="Arial" w:cs="Arial"/>
          <w:color w:val="auto"/>
        </w:rPr>
      </w:pPr>
    </w:p>
    <w:p w14:paraId="1C31DFD1" w14:textId="06526752" w:rsidR="002A1623" w:rsidRPr="002A1623" w:rsidRDefault="00000000" w:rsidP="002A1623">
      <w:pPr>
        <w:numPr>
          <w:ilvl w:val="0"/>
          <w:numId w:val="39"/>
        </w:numPr>
        <w:contextualSpacing/>
        <w:rPr>
          <w:rFonts w:ascii="Arial" w:hAnsi="Arial" w:cs="Arial"/>
          <w:color w:val="auto"/>
        </w:rPr>
      </w:pPr>
      <w:hyperlink r:id="rId20" w:anchor="5" w:history="1">
        <w:r w:rsidR="002A1623" w:rsidRPr="002A1623">
          <w:rPr>
            <w:rFonts w:ascii="Arial" w:hAnsi="Arial" w:cs="Arial"/>
            <w:color w:val="0070C0"/>
            <w:u w:val="single"/>
          </w:rPr>
          <w:t>M21-1, X.i.6.D.5.c</w:t>
        </w:r>
      </w:hyperlink>
      <w:r w:rsidR="002A1623" w:rsidRPr="002A1623">
        <w:rPr>
          <w:rFonts w:ascii="Arial" w:hAnsi="Arial" w:cs="Arial"/>
          <w:color w:val="0070C0"/>
          <w:u w:val="single"/>
        </w:rPr>
        <w:t xml:space="preserve"> </w:t>
      </w:r>
      <w:r w:rsidR="002A1623" w:rsidRPr="002A1623">
        <w:rPr>
          <w:rFonts w:ascii="Arial" w:hAnsi="Arial" w:cs="Arial"/>
          <w:color w:val="auto"/>
        </w:rPr>
        <w:t xml:space="preserve">– The RO will rate any claimed conditions that may be awarded based on the evidence of </w:t>
      </w:r>
      <w:r w:rsidR="00306425" w:rsidRPr="002A1623">
        <w:rPr>
          <w:rFonts w:ascii="Arial" w:hAnsi="Arial" w:cs="Arial"/>
          <w:color w:val="auto"/>
        </w:rPr>
        <w:t>record and</w:t>
      </w:r>
      <w:r w:rsidR="002A1623" w:rsidRPr="002A1623">
        <w:rPr>
          <w:rFonts w:ascii="Arial" w:hAnsi="Arial" w:cs="Arial"/>
          <w:color w:val="auto"/>
        </w:rPr>
        <w:t xml:space="preserve"> defer consideration of any additional disabilities that could not be examined until conclusion of the pregnancy.</w:t>
      </w:r>
    </w:p>
    <w:p w14:paraId="40642147" w14:textId="77777777" w:rsidR="002A1623" w:rsidRPr="002A1623" w:rsidRDefault="002A1623" w:rsidP="002A1623">
      <w:pPr>
        <w:ind w:left="720"/>
        <w:contextualSpacing/>
        <w:rPr>
          <w:rFonts w:ascii="Arial" w:hAnsi="Arial" w:cs="Arial"/>
          <w:color w:val="auto"/>
        </w:rPr>
      </w:pPr>
    </w:p>
    <w:p w14:paraId="5C5D7E27" w14:textId="02AD0807" w:rsidR="002A1623" w:rsidRPr="002A1623" w:rsidRDefault="00000000" w:rsidP="002A1623">
      <w:pPr>
        <w:numPr>
          <w:ilvl w:val="0"/>
          <w:numId w:val="39"/>
        </w:numPr>
        <w:contextualSpacing/>
        <w:rPr>
          <w:rFonts w:ascii="Arial" w:hAnsi="Arial" w:cs="Arial"/>
          <w:color w:val="auto"/>
        </w:rPr>
      </w:pPr>
      <w:hyperlink r:id="rId21" w:anchor="1" w:history="1">
        <w:r w:rsidR="002A1623" w:rsidRPr="002A1623">
          <w:rPr>
            <w:rFonts w:ascii="Arial" w:hAnsi="Arial" w:cs="Arial"/>
            <w:color w:val="0563C1"/>
            <w:u w:val="single"/>
          </w:rPr>
          <w:t>M21-1, X.i.6.B.1.a</w:t>
        </w:r>
      </w:hyperlink>
      <w:r w:rsidR="002A1623" w:rsidRPr="002A1623">
        <w:rPr>
          <w:rFonts w:ascii="Arial" w:hAnsi="Arial" w:cs="Arial"/>
          <w:color w:val="auto"/>
        </w:rPr>
        <w:t xml:space="preserve"> – Provide a completed </w:t>
      </w:r>
      <w:r w:rsidR="002A1623" w:rsidRPr="002A1623">
        <w:rPr>
          <w:rFonts w:ascii="Arial" w:hAnsi="Arial" w:cs="Arial"/>
          <w:i/>
          <w:iCs/>
          <w:color w:val="auto"/>
        </w:rPr>
        <w:t xml:space="preserve">Separation Health Assessment - Part A, </w:t>
      </w:r>
      <w:r w:rsidR="00D020C2" w:rsidRPr="002A1623">
        <w:rPr>
          <w:rFonts w:ascii="Arial" w:hAnsi="Arial" w:cs="Arial"/>
          <w:i/>
          <w:iCs/>
          <w:color w:val="auto"/>
        </w:rPr>
        <w:t>Self-Assessment</w:t>
      </w:r>
      <w:r w:rsidR="002A1623" w:rsidRPr="002A1623">
        <w:rPr>
          <w:rFonts w:ascii="Arial" w:hAnsi="Arial" w:cs="Arial"/>
          <w:color w:val="auto"/>
        </w:rPr>
        <w:t> (SHA, Part A) with a response of either </w:t>
      </w:r>
      <w:r w:rsidR="002A1623" w:rsidRPr="002A1623">
        <w:rPr>
          <w:rFonts w:ascii="Arial" w:hAnsi="Arial" w:cs="Arial"/>
          <w:i/>
          <w:iCs/>
          <w:color w:val="auto"/>
        </w:rPr>
        <w:t>Separation from Military Service</w:t>
      </w:r>
      <w:r w:rsidR="002A1623" w:rsidRPr="002A1623">
        <w:rPr>
          <w:rFonts w:ascii="Arial" w:hAnsi="Arial" w:cs="Arial"/>
          <w:color w:val="auto"/>
        </w:rPr>
        <w:t> or </w:t>
      </w:r>
      <w:r w:rsidR="002A1623" w:rsidRPr="002A1623">
        <w:rPr>
          <w:rFonts w:ascii="Arial" w:hAnsi="Arial" w:cs="Arial"/>
          <w:i/>
          <w:iCs/>
          <w:color w:val="auto"/>
        </w:rPr>
        <w:t>Retirement</w:t>
      </w:r>
      <w:r w:rsidR="002A1623" w:rsidRPr="002A1623">
        <w:rPr>
          <w:rFonts w:ascii="Arial" w:hAnsi="Arial" w:cs="Arial"/>
          <w:color w:val="auto"/>
        </w:rPr>
        <w:t> selected as the </w:t>
      </w:r>
      <w:r w:rsidR="002A1623" w:rsidRPr="002A1623">
        <w:rPr>
          <w:rFonts w:ascii="Arial" w:hAnsi="Arial" w:cs="Arial"/>
          <w:i/>
          <w:iCs/>
          <w:color w:val="auto"/>
        </w:rPr>
        <w:t xml:space="preserve">PURPOSE OF EXAM </w:t>
      </w:r>
      <w:r w:rsidR="002A1623" w:rsidRPr="002A1623">
        <w:rPr>
          <w:rFonts w:ascii="Arial" w:hAnsi="Arial" w:cs="Arial"/>
          <w:color w:val="auto"/>
        </w:rPr>
        <w:t>was added as a requirement to qualify for the BDD program.</w:t>
      </w:r>
    </w:p>
    <w:p w14:paraId="09BD8473" w14:textId="77777777" w:rsidR="002A1623" w:rsidRPr="002A1623" w:rsidRDefault="002A1623" w:rsidP="002A1623">
      <w:pPr>
        <w:ind w:left="720"/>
        <w:contextualSpacing/>
        <w:rPr>
          <w:rFonts w:ascii="Arial" w:hAnsi="Arial" w:cs="Arial"/>
          <w:color w:val="auto"/>
        </w:rPr>
      </w:pPr>
    </w:p>
    <w:p w14:paraId="468EE0EE" w14:textId="77777777" w:rsidR="002A1623" w:rsidRPr="002A1623" w:rsidRDefault="00000000" w:rsidP="002A1623">
      <w:pPr>
        <w:numPr>
          <w:ilvl w:val="0"/>
          <w:numId w:val="39"/>
        </w:numPr>
        <w:contextualSpacing/>
        <w:rPr>
          <w:rFonts w:ascii="Arial" w:hAnsi="Arial" w:cs="Arial"/>
          <w:color w:val="auto"/>
        </w:rPr>
      </w:pPr>
      <w:hyperlink r:id="rId22" w:anchor="1" w:history="1">
        <w:r w:rsidR="002A1623" w:rsidRPr="002A1623">
          <w:rPr>
            <w:rFonts w:ascii="Arial" w:hAnsi="Arial" w:cs="Arial"/>
            <w:color w:val="0563C1"/>
            <w:u w:val="single"/>
          </w:rPr>
          <w:t>M21-1, X.i.6.B.3.g</w:t>
        </w:r>
      </w:hyperlink>
      <w:r w:rsidR="002A1623" w:rsidRPr="002A1623">
        <w:rPr>
          <w:rFonts w:ascii="Arial" w:hAnsi="Arial" w:cs="Arial"/>
          <w:color w:val="auto"/>
        </w:rPr>
        <w:t xml:space="preserve"> – Claimants are required to provide either </w:t>
      </w:r>
      <w:hyperlink r:id="rId23" w:tgtFrame="_blank" w:history="1">
        <w:r w:rsidR="002A1623" w:rsidRPr="002A1623">
          <w:rPr>
            <w:rFonts w:ascii="Arial" w:hAnsi="Arial" w:cs="Arial"/>
            <w:i/>
            <w:iCs/>
            <w:color w:val="0563C1"/>
            <w:u w:val="single"/>
          </w:rPr>
          <w:t>VA Form 21-0781, Statement in Support of Claim for Service Connection for Post-Traumatic Stress disorder (PTSD)</w:t>
        </w:r>
      </w:hyperlink>
      <w:r w:rsidR="002A1623" w:rsidRPr="002A1623">
        <w:rPr>
          <w:rFonts w:ascii="Arial" w:hAnsi="Arial" w:cs="Arial"/>
          <w:color w:val="auto"/>
        </w:rPr>
        <w:t>, or </w:t>
      </w:r>
      <w:hyperlink r:id="rId24" w:tgtFrame="_blank" w:history="1">
        <w:r w:rsidR="002A1623" w:rsidRPr="002A1623">
          <w:rPr>
            <w:rFonts w:ascii="Arial" w:hAnsi="Arial" w:cs="Arial"/>
            <w:i/>
            <w:iCs/>
            <w:color w:val="0563C1"/>
            <w:u w:val="single"/>
          </w:rPr>
          <w:t>VA Form 21-0781a, Statement in Support of Claim for Service Connection for Post-Traumatic Stress Disorder (PTSD) Secondary to Personal Assault</w:t>
        </w:r>
      </w:hyperlink>
      <w:r w:rsidR="002A1623" w:rsidRPr="002A1623">
        <w:rPr>
          <w:rFonts w:ascii="Arial" w:hAnsi="Arial" w:cs="Arial"/>
          <w:color w:val="auto"/>
        </w:rPr>
        <w:t>. However, as a general principle, completion of these forms is not necessary for BDD and BDD-excluded claims. </w:t>
      </w:r>
    </w:p>
    <w:p w14:paraId="7257EA4B" w14:textId="77777777" w:rsidR="002A1623" w:rsidRPr="002A1623" w:rsidRDefault="002A1623" w:rsidP="002A1623">
      <w:pPr>
        <w:ind w:left="720"/>
        <w:contextualSpacing/>
        <w:rPr>
          <w:rFonts w:ascii="Arial" w:hAnsi="Arial" w:cs="Arial"/>
          <w:color w:val="auto"/>
        </w:rPr>
      </w:pPr>
    </w:p>
    <w:p w14:paraId="31C4254D" w14:textId="77777777" w:rsidR="002A1623" w:rsidRPr="002A1623" w:rsidRDefault="002A1623" w:rsidP="002A1623">
      <w:pPr>
        <w:numPr>
          <w:ilvl w:val="0"/>
          <w:numId w:val="41"/>
        </w:numPr>
        <w:contextualSpacing/>
        <w:rPr>
          <w:rFonts w:ascii="Arial" w:hAnsi="Arial" w:cs="Arial"/>
          <w:color w:val="auto"/>
        </w:rPr>
      </w:pPr>
      <w:r w:rsidRPr="002A1623">
        <w:rPr>
          <w:rFonts w:ascii="Arial" w:hAnsi="Arial" w:cs="Arial"/>
          <w:color w:val="auto"/>
        </w:rPr>
        <w:t>If the examination on a claim for SC for PTSD is not completed until after service, the rating activity will review the evidence and, if necessary to establish SC, order a medical opinion on whether PTSD existed, or had its onset during, during service.</w:t>
      </w:r>
    </w:p>
    <w:p w14:paraId="4CD7BDBC" w14:textId="77777777" w:rsidR="002A1623" w:rsidRPr="002A1623" w:rsidRDefault="002A1623" w:rsidP="002A1623">
      <w:pPr>
        <w:numPr>
          <w:ilvl w:val="0"/>
          <w:numId w:val="41"/>
        </w:numPr>
        <w:contextualSpacing/>
        <w:rPr>
          <w:rFonts w:ascii="Arial" w:hAnsi="Arial" w:cs="Arial"/>
          <w:color w:val="auto"/>
        </w:rPr>
      </w:pPr>
      <w:r w:rsidRPr="002A1623">
        <w:rPr>
          <w:rFonts w:ascii="Arial" w:hAnsi="Arial" w:cs="Arial"/>
          <w:color w:val="auto"/>
        </w:rPr>
        <w:t>The rating activity may require completion of the </w:t>
      </w:r>
      <w:hyperlink r:id="rId25" w:tgtFrame="_blank" w:history="1">
        <w:r w:rsidRPr="002A1623">
          <w:rPr>
            <w:rFonts w:ascii="Arial" w:hAnsi="Arial" w:cs="Arial"/>
            <w:i/>
            <w:iCs/>
            <w:color w:val="0563C1"/>
            <w:u w:val="single"/>
          </w:rPr>
          <w:t>VA Form 21-0781</w:t>
        </w:r>
      </w:hyperlink>
      <w:r w:rsidRPr="002A1623">
        <w:rPr>
          <w:rFonts w:ascii="Arial" w:hAnsi="Arial" w:cs="Arial"/>
          <w:color w:val="auto"/>
        </w:rPr>
        <w:t> or </w:t>
      </w:r>
      <w:hyperlink r:id="rId26" w:tgtFrame="_blank" w:history="1">
        <w:r w:rsidRPr="002A1623">
          <w:rPr>
            <w:rFonts w:ascii="Arial" w:hAnsi="Arial" w:cs="Arial"/>
            <w:i/>
            <w:iCs/>
            <w:color w:val="0563C1"/>
            <w:u w:val="single"/>
          </w:rPr>
          <w:t>VA Form 21-0781a</w:t>
        </w:r>
      </w:hyperlink>
      <w:r w:rsidRPr="002A1623">
        <w:rPr>
          <w:rFonts w:ascii="Arial" w:hAnsi="Arial" w:cs="Arial"/>
          <w:color w:val="auto"/>
        </w:rPr>
        <w:t>, in a BDD or BDD-excluded claim for PTSD if</w:t>
      </w:r>
    </w:p>
    <w:p w14:paraId="0B96A912" w14:textId="77777777" w:rsidR="002A1623" w:rsidRPr="002A1623" w:rsidRDefault="002A1623" w:rsidP="002A1623">
      <w:pPr>
        <w:numPr>
          <w:ilvl w:val="1"/>
          <w:numId w:val="41"/>
        </w:numPr>
        <w:contextualSpacing/>
        <w:rPr>
          <w:rFonts w:ascii="Arial" w:hAnsi="Arial" w:cs="Arial"/>
          <w:color w:val="auto"/>
        </w:rPr>
      </w:pPr>
      <w:r w:rsidRPr="002A1623">
        <w:rPr>
          <w:rFonts w:ascii="Arial" w:hAnsi="Arial" w:cs="Arial"/>
          <w:color w:val="auto"/>
        </w:rPr>
        <w:t>credible supporting evidence of a claimed in-service stressor is required</w:t>
      </w:r>
    </w:p>
    <w:p w14:paraId="2DE0CDDD" w14:textId="77777777" w:rsidR="002A1623" w:rsidRPr="002A1623" w:rsidRDefault="002A1623" w:rsidP="002A1623">
      <w:pPr>
        <w:numPr>
          <w:ilvl w:val="1"/>
          <w:numId w:val="41"/>
        </w:numPr>
        <w:contextualSpacing/>
        <w:rPr>
          <w:rFonts w:ascii="Arial" w:hAnsi="Arial" w:cs="Arial"/>
          <w:color w:val="auto"/>
        </w:rPr>
      </w:pPr>
      <w:r w:rsidRPr="002A1623">
        <w:rPr>
          <w:rFonts w:ascii="Arial" w:hAnsi="Arial" w:cs="Arial"/>
          <w:color w:val="auto"/>
        </w:rPr>
        <w:t>the evidence of record is not sufficient to corroborate the claimed in-service stressor upon which a diagnosis of PTSD was based, and</w:t>
      </w:r>
    </w:p>
    <w:p w14:paraId="24466536" w14:textId="77777777" w:rsidR="002A1623" w:rsidRPr="002A1623" w:rsidRDefault="002A1623" w:rsidP="002A1623">
      <w:pPr>
        <w:numPr>
          <w:ilvl w:val="1"/>
          <w:numId w:val="41"/>
        </w:numPr>
        <w:contextualSpacing/>
        <w:rPr>
          <w:rFonts w:ascii="Arial" w:hAnsi="Arial" w:cs="Arial"/>
          <w:color w:val="auto"/>
        </w:rPr>
      </w:pPr>
      <w:r w:rsidRPr="002A1623">
        <w:rPr>
          <w:rFonts w:ascii="Arial" w:hAnsi="Arial" w:cs="Arial"/>
          <w:color w:val="auto"/>
        </w:rPr>
        <w:t>the evidence of record is not sufficiently detailed to permit additional stressor research.</w:t>
      </w:r>
    </w:p>
    <w:p w14:paraId="3BA59EDC" w14:textId="77777777" w:rsidR="002A1623" w:rsidRPr="002A1623" w:rsidRDefault="002A1623" w:rsidP="002A1623">
      <w:pPr>
        <w:ind w:left="720"/>
        <w:contextualSpacing/>
        <w:rPr>
          <w:rFonts w:ascii="Arial" w:hAnsi="Arial" w:cs="Arial"/>
          <w:color w:val="auto"/>
        </w:rPr>
      </w:pPr>
    </w:p>
    <w:p w14:paraId="5BCC3A62" w14:textId="77777777" w:rsidR="002A1623" w:rsidRPr="002A1623" w:rsidRDefault="00000000" w:rsidP="002A1623">
      <w:pPr>
        <w:numPr>
          <w:ilvl w:val="0"/>
          <w:numId w:val="39"/>
        </w:numPr>
        <w:contextualSpacing/>
        <w:rPr>
          <w:rFonts w:ascii="Arial" w:hAnsi="Arial" w:cs="Arial"/>
          <w:color w:val="auto"/>
        </w:rPr>
      </w:pPr>
      <w:hyperlink r:id="rId27" w:anchor="1" w:history="1">
        <w:r w:rsidR="002A1623" w:rsidRPr="002A1623">
          <w:rPr>
            <w:rFonts w:ascii="Arial" w:hAnsi="Arial" w:cs="Arial"/>
            <w:color w:val="0563C1"/>
            <w:u w:val="single"/>
          </w:rPr>
          <w:t>M21-1, X.i.6.B.3.k</w:t>
        </w:r>
      </w:hyperlink>
      <w:r w:rsidR="002A1623" w:rsidRPr="002A1623">
        <w:rPr>
          <w:rFonts w:ascii="Arial" w:hAnsi="Arial" w:cs="Arial"/>
          <w:color w:val="auto"/>
        </w:rPr>
        <w:t xml:space="preserve"> – Upon receipt of a BDD claim </w:t>
      </w:r>
      <w:r w:rsidR="002A1623" w:rsidRPr="002A1623">
        <w:rPr>
          <w:rFonts w:ascii="Arial" w:hAnsi="Arial" w:cs="Arial"/>
          <w:b/>
          <w:bCs/>
          <w:i/>
          <w:iCs/>
          <w:color w:val="auto"/>
        </w:rPr>
        <w:t>without</w:t>
      </w:r>
      <w:r w:rsidR="002A1623" w:rsidRPr="002A1623">
        <w:rPr>
          <w:rFonts w:ascii="Arial" w:hAnsi="Arial" w:cs="Arial"/>
          <w:color w:val="auto"/>
        </w:rPr>
        <w:t> substantially complete STRs (to include a SHA, Part A) for the current period of service the claims processor must</w:t>
      </w:r>
    </w:p>
    <w:p w14:paraId="44E8A0FC" w14:textId="77777777" w:rsidR="002A1623" w:rsidRPr="002A1623" w:rsidRDefault="002A1623" w:rsidP="002A1623">
      <w:pPr>
        <w:ind w:left="720"/>
        <w:contextualSpacing/>
        <w:rPr>
          <w:rFonts w:ascii="Arial" w:hAnsi="Arial" w:cs="Arial"/>
          <w:color w:val="auto"/>
        </w:rPr>
      </w:pPr>
    </w:p>
    <w:p w14:paraId="2B74C627" w14:textId="77777777" w:rsidR="002A1623" w:rsidRPr="002A1623" w:rsidRDefault="002A1623" w:rsidP="002A1623">
      <w:pPr>
        <w:numPr>
          <w:ilvl w:val="0"/>
          <w:numId w:val="42"/>
        </w:numPr>
        <w:contextualSpacing/>
        <w:rPr>
          <w:rFonts w:ascii="Arial" w:hAnsi="Arial" w:cs="Arial"/>
          <w:color w:val="auto"/>
        </w:rPr>
      </w:pPr>
      <w:r w:rsidRPr="002A1623">
        <w:rPr>
          <w:rFonts w:ascii="Arial" w:hAnsi="Arial" w:cs="Arial"/>
          <w:color w:val="auto"/>
        </w:rPr>
        <w:t>establish an EP 336 with the </w:t>
      </w:r>
      <w:r w:rsidRPr="002A1623">
        <w:rPr>
          <w:rFonts w:ascii="Arial" w:hAnsi="Arial" w:cs="Arial"/>
          <w:i/>
          <w:iCs/>
          <w:color w:val="auto"/>
        </w:rPr>
        <w:t>Pre-Discharge Excluded </w:t>
      </w:r>
      <w:r w:rsidRPr="002A1623">
        <w:rPr>
          <w:rFonts w:ascii="Arial" w:hAnsi="Arial" w:cs="Arial"/>
          <w:color w:val="auto"/>
        </w:rPr>
        <w:t>claim label</w:t>
      </w:r>
    </w:p>
    <w:p w14:paraId="39E2A182" w14:textId="77777777" w:rsidR="002A1623" w:rsidRPr="002A1623" w:rsidRDefault="002A1623" w:rsidP="002A1623">
      <w:pPr>
        <w:numPr>
          <w:ilvl w:val="0"/>
          <w:numId w:val="42"/>
        </w:numPr>
        <w:contextualSpacing/>
        <w:rPr>
          <w:rFonts w:ascii="Arial" w:hAnsi="Arial" w:cs="Arial"/>
          <w:color w:val="auto"/>
        </w:rPr>
      </w:pPr>
      <w:r w:rsidRPr="002A1623">
        <w:rPr>
          <w:rFonts w:ascii="Arial" w:hAnsi="Arial" w:cs="Arial"/>
          <w:color w:val="auto"/>
        </w:rPr>
        <w:t>enter a note in VBMS indicating that the claim does not meet BDD requirements because it was received without STRs</w:t>
      </w:r>
    </w:p>
    <w:p w14:paraId="465ABBD0" w14:textId="77777777" w:rsidR="002A1623" w:rsidRPr="002A1623" w:rsidRDefault="002A1623" w:rsidP="002A1623">
      <w:pPr>
        <w:numPr>
          <w:ilvl w:val="0"/>
          <w:numId w:val="42"/>
        </w:numPr>
        <w:contextualSpacing/>
        <w:rPr>
          <w:rFonts w:ascii="Arial" w:hAnsi="Arial" w:cs="Arial"/>
          <w:color w:val="auto"/>
        </w:rPr>
      </w:pPr>
      <w:r w:rsidRPr="002A1623">
        <w:rPr>
          <w:rFonts w:ascii="Arial" w:hAnsi="Arial" w:cs="Arial"/>
          <w:color w:val="auto"/>
        </w:rPr>
        <w:t>scan any other evidence locally if a scanner with a designated resolution is available or forward for Veterans Claims Intake Program (VCIP) scanning, and</w:t>
      </w:r>
    </w:p>
    <w:p w14:paraId="21E3EE42" w14:textId="77777777" w:rsidR="002A1623" w:rsidRPr="002A1623" w:rsidRDefault="002A1623" w:rsidP="002A1623">
      <w:pPr>
        <w:numPr>
          <w:ilvl w:val="0"/>
          <w:numId w:val="42"/>
        </w:numPr>
        <w:contextualSpacing/>
        <w:rPr>
          <w:rFonts w:ascii="Arial" w:hAnsi="Arial" w:cs="Arial"/>
          <w:color w:val="auto"/>
        </w:rPr>
      </w:pPr>
      <w:r w:rsidRPr="002A1623">
        <w:rPr>
          <w:rFonts w:ascii="Arial" w:hAnsi="Arial" w:cs="Arial"/>
          <w:color w:val="auto"/>
        </w:rPr>
        <w:t>send two requests for the STRs to the service member with a 15-day suspense for each request.</w:t>
      </w:r>
    </w:p>
    <w:p w14:paraId="40382FB2" w14:textId="77777777" w:rsidR="002A1623" w:rsidRPr="002A1623" w:rsidRDefault="002A1623" w:rsidP="002A1623">
      <w:pPr>
        <w:ind w:left="1440"/>
        <w:contextualSpacing/>
        <w:rPr>
          <w:rFonts w:ascii="Arial" w:hAnsi="Arial" w:cs="Arial"/>
          <w:color w:val="auto"/>
        </w:rPr>
      </w:pPr>
    </w:p>
    <w:p w14:paraId="468A91B6" w14:textId="77777777" w:rsidR="002A1623" w:rsidRPr="002A1623" w:rsidRDefault="002A1623" w:rsidP="002A1623">
      <w:pPr>
        <w:ind w:left="720"/>
        <w:contextualSpacing/>
        <w:rPr>
          <w:rFonts w:ascii="Arial" w:hAnsi="Arial" w:cs="Arial"/>
          <w:color w:val="auto"/>
        </w:rPr>
      </w:pPr>
      <w:r w:rsidRPr="002A1623">
        <w:rPr>
          <w:rFonts w:ascii="Arial" w:hAnsi="Arial" w:cs="Arial"/>
          <w:b/>
          <w:bCs/>
          <w:i/>
          <w:iCs/>
          <w:color w:val="auto"/>
        </w:rPr>
        <w:t>Exception</w:t>
      </w:r>
      <w:r w:rsidRPr="002A1623">
        <w:rPr>
          <w:rFonts w:ascii="Arial" w:hAnsi="Arial" w:cs="Arial"/>
          <w:color w:val="auto"/>
        </w:rPr>
        <w:t>: If there are fewer than 15 days remaining before reaching 89 days until the anticipated discharge date, request the STRs, but set the suspense for day 89. No additional STR requests are required, even if only one request has been made.</w:t>
      </w:r>
    </w:p>
    <w:p w14:paraId="4D04C8FC" w14:textId="77777777" w:rsidR="002A1623" w:rsidRPr="002A1623" w:rsidRDefault="002A1623" w:rsidP="002A1623">
      <w:pPr>
        <w:ind w:left="720"/>
        <w:contextualSpacing/>
        <w:rPr>
          <w:rFonts w:ascii="Arial" w:hAnsi="Arial" w:cs="Arial"/>
          <w:color w:val="auto"/>
        </w:rPr>
      </w:pPr>
    </w:p>
    <w:p w14:paraId="4B9F4B88" w14:textId="77777777" w:rsidR="002A1623" w:rsidRPr="002A1623" w:rsidRDefault="002A1623" w:rsidP="002A1623">
      <w:pPr>
        <w:ind w:left="720"/>
        <w:contextualSpacing/>
        <w:rPr>
          <w:rFonts w:ascii="Arial" w:hAnsi="Arial" w:cs="Arial"/>
          <w:color w:val="auto"/>
        </w:rPr>
      </w:pPr>
      <w:r w:rsidRPr="002A1623">
        <w:rPr>
          <w:rFonts w:ascii="Arial" w:hAnsi="Arial" w:cs="Arial"/>
          <w:b/>
          <w:bCs/>
          <w:i/>
          <w:iCs/>
          <w:color w:val="auto"/>
        </w:rPr>
        <w:t>Notes</w:t>
      </w:r>
      <w:r w:rsidRPr="002A1623">
        <w:rPr>
          <w:rFonts w:ascii="Arial" w:hAnsi="Arial" w:cs="Arial"/>
          <w:color w:val="auto"/>
        </w:rPr>
        <w:t>:</w:t>
      </w:r>
    </w:p>
    <w:p w14:paraId="39216E08" w14:textId="77777777" w:rsidR="002A1623" w:rsidRPr="002A1623" w:rsidRDefault="002A1623" w:rsidP="002A1623">
      <w:pPr>
        <w:numPr>
          <w:ilvl w:val="0"/>
          <w:numId w:val="43"/>
        </w:numPr>
        <w:contextualSpacing/>
        <w:rPr>
          <w:rFonts w:ascii="Arial" w:hAnsi="Arial" w:cs="Arial"/>
          <w:color w:val="auto"/>
        </w:rPr>
      </w:pPr>
      <w:r w:rsidRPr="002A1623">
        <w:rPr>
          <w:rFonts w:ascii="Arial" w:hAnsi="Arial" w:cs="Arial"/>
          <w:color w:val="auto"/>
        </w:rPr>
        <w:t>Development for </w:t>
      </w:r>
      <w:r w:rsidRPr="002A1623">
        <w:rPr>
          <w:rFonts w:ascii="Arial" w:hAnsi="Arial" w:cs="Arial"/>
          <w:b/>
          <w:bCs/>
          <w:i/>
          <w:iCs/>
          <w:color w:val="auto"/>
        </w:rPr>
        <w:t>current</w:t>
      </w:r>
      <w:r w:rsidRPr="002A1623">
        <w:rPr>
          <w:rFonts w:ascii="Arial" w:hAnsi="Arial" w:cs="Arial"/>
          <w:color w:val="auto"/>
        </w:rPr>
        <w:t> period of service STRs for SMs who have not yet been discharged requires:</w:t>
      </w:r>
    </w:p>
    <w:p w14:paraId="528709A3" w14:textId="77777777" w:rsidR="002A1623" w:rsidRPr="002A1623" w:rsidRDefault="002A1623" w:rsidP="002A1623">
      <w:pPr>
        <w:ind w:left="1080"/>
        <w:contextualSpacing/>
        <w:rPr>
          <w:rFonts w:ascii="Arial" w:hAnsi="Arial" w:cs="Arial"/>
          <w:color w:val="auto"/>
        </w:rPr>
      </w:pPr>
    </w:p>
    <w:p w14:paraId="21899F2A" w14:textId="684D6994" w:rsidR="002A1623" w:rsidRPr="002A1623" w:rsidRDefault="002A1623" w:rsidP="002A1623">
      <w:pPr>
        <w:numPr>
          <w:ilvl w:val="1"/>
          <w:numId w:val="44"/>
        </w:numPr>
        <w:contextualSpacing/>
        <w:rPr>
          <w:rFonts w:ascii="Arial" w:hAnsi="Arial" w:cs="Arial"/>
          <w:color w:val="auto"/>
        </w:rPr>
      </w:pPr>
      <w:r w:rsidRPr="002A1623">
        <w:rPr>
          <w:rFonts w:ascii="Arial" w:hAnsi="Arial" w:cs="Arial"/>
          <w:color w:val="auto"/>
        </w:rPr>
        <w:lastRenderedPageBreak/>
        <w:t xml:space="preserve">contacting the service member by telephone, </w:t>
      </w:r>
      <w:r w:rsidR="00306425" w:rsidRPr="002A1623">
        <w:rPr>
          <w:rFonts w:ascii="Arial" w:hAnsi="Arial" w:cs="Arial"/>
          <w:color w:val="auto"/>
        </w:rPr>
        <w:t>e-mail,</w:t>
      </w:r>
      <w:r w:rsidRPr="002A1623">
        <w:rPr>
          <w:rFonts w:ascii="Arial" w:hAnsi="Arial" w:cs="Arial"/>
          <w:color w:val="auto"/>
        </w:rPr>
        <w:t xml:space="preserve"> or letter (if telephone and e-mail development is not successful), and</w:t>
      </w:r>
    </w:p>
    <w:p w14:paraId="37ABC5C8" w14:textId="77777777" w:rsidR="002A1623" w:rsidRPr="002A1623" w:rsidRDefault="002A1623" w:rsidP="002A1623">
      <w:pPr>
        <w:numPr>
          <w:ilvl w:val="1"/>
          <w:numId w:val="44"/>
        </w:numPr>
        <w:contextualSpacing/>
        <w:rPr>
          <w:rFonts w:ascii="Arial" w:hAnsi="Arial" w:cs="Arial"/>
          <w:color w:val="auto"/>
        </w:rPr>
      </w:pPr>
      <w:r w:rsidRPr="002A1623">
        <w:rPr>
          <w:rFonts w:ascii="Arial" w:hAnsi="Arial" w:cs="Arial"/>
          <w:color w:val="auto"/>
        </w:rPr>
        <w:t>assisting the service member in obtaining copies of STRs from the MTF whenever possible.</w:t>
      </w:r>
    </w:p>
    <w:p w14:paraId="53CF53FC" w14:textId="77777777" w:rsidR="002A1623" w:rsidRPr="002A1623" w:rsidRDefault="002A1623" w:rsidP="002A1623">
      <w:pPr>
        <w:ind w:left="1800"/>
        <w:contextualSpacing/>
        <w:rPr>
          <w:rFonts w:ascii="Arial" w:hAnsi="Arial" w:cs="Arial"/>
          <w:color w:val="auto"/>
        </w:rPr>
      </w:pPr>
    </w:p>
    <w:p w14:paraId="53D5CB94" w14:textId="77777777" w:rsidR="002A1623" w:rsidRPr="002A1623" w:rsidRDefault="002A1623" w:rsidP="002A1623">
      <w:pPr>
        <w:numPr>
          <w:ilvl w:val="0"/>
          <w:numId w:val="43"/>
        </w:numPr>
        <w:contextualSpacing/>
        <w:rPr>
          <w:rFonts w:ascii="Arial" w:hAnsi="Arial" w:cs="Arial"/>
          <w:color w:val="auto"/>
        </w:rPr>
      </w:pPr>
      <w:r w:rsidRPr="002A1623">
        <w:rPr>
          <w:rFonts w:ascii="Arial" w:hAnsi="Arial" w:cs="Arial"/>
          <w:color w:val="auto"/>
        </w:rPr>
        <w:t>If a completed SHA, Part A is missing, instruct the service member to download the form from the </w:t>
      </w:r>
      <w:hyperlink r:id="rId28" w:history="1">
        <w:r w:rsidRPr="002A1623">
          <w:rPr>
            <w:rFonts w:ascii="Arial" w:hAnsi="Arial" w:cs="Arial"/>
            <w:i/>
            <w:iCs/>
            <w:color w:val="0563C1"/>
            <w:u w:val="single"/>
          </w:rPr>
          <w:t>Public DBQs website</w:t>
        </w:r>
      </w:hyperlink>
      <w:r w:rsidRPr="002A1623">
        <w:rPr>
          <w:rFonts w:ascii="Arial" w:hAnsi="Arial" w:cs="Arial"/>
          <w:i/>
          <w:iCs/>
          <w:color w:val="auto"/>
        </w:rPr>
        <w:t xml:space="preserve"> </w:t>
      </w:r>
      <w:r w:rsidRPr="002A1623">
        <w:rPr>
          <w:rFonts w:ascii="Arial" w:hAnsi="Arial" w:cs="Arial"/>
          <w:color w:val="auto"/>
        </w:rPr>
        <w:t>and to complete and submit the form. Encourage the SM to upload the evidence to VA.gov. Remind the SM that a completed SHA, Part A must be of record before BDD examinations can be requested.</w:t>
      </w:r>
    </w:p>
    <w:p w14:paraId="4BEFCF39" w14:textId="77777777" w:rsidR="002A1623" w:rsidRPr="002A1623" w:rsidRDefault="002A1623" w:rsidP="002A1623">
      <w:pPr>
        <w:ind w:left="1080"/>
        <w:contextualSpacing/>
        <w:rPr>
          <w:rFonts w:ascii="Arial" w:hAnsi="Arial" w:cs="Arial"/>
          <w:color w:val="auto"/>
        </w:rPr>
      </w:pPr>
    </w:p>
    <w:p w14:paraId="49ED8B1C" w14:textId="77777777" w:rsidR="002A1623" w:rsidRPr="002A1623" w:rsidRDefault="00000000" w:rsidP="002A1623">
      <w:pPr>
        <w:numPr>
          <w:ilvl w:val="0"/>
          <w:numId w:val="39"/>
        </w:numPr>
        <w:contextualSpacing/>
        <w:rPr>
          <w:rFonts w:ascii="Arial" w:hAnsi="Arial" w:cs="Arial"/>
          <w:color w:val="auto"/>
        </w:rPr>
      </w:pPr>
      <w:hyperlink r:id="rId29" w:history="1">
        <w:r w:rsidR="002A1623" w:rsidRPr="002A1623">
          <w:rPr>
            <w:rFonts w:ascii="Arial" w:hAnsi="Arial" w:cs="Arial"/>
            <w:color w:val="0563C1"/>
            <w:u w:val="single"/>
          </w:rPr>
          <w:t>M21-1, X.i.6.C.1.b (Step 10)</w:t>
        </w:r>
      </w:hyperlink>
      <w:r w:rsidR="002A1623" w:rsidRPr="002A1623">
        <w:rPr>
          <w:rFonts w:ascii="Arial" w:hAnsi="Arial" w:cs="Arial"/>
          <w:color w:val="auto"/>
        </w:rPr>
        <w:t xml:space="preserve"> – A SHA, Part A, must be part of the eFolder prior to requesting the examination.</w:t>
      </w:r>
    </w:p>
    <w:p w14:paraId="38FE7D00" w14:textId="77777777" w:rsidR="002A1623" w:rsidRPr="002A1623" w:rsidRDefault="002A1623" w:rsidP="002A1623">
      <w:pPr>
        <w:ind w:left="720"/>
        <w:contextualSpacing/>
        <w:rPr>
          <w:rFonts w:ascii="Arial" w:hAnsi="Arial" w:cs="Arial"/>
          <w:color w:val="auto"/>
        </w:rPr>
      </w:pPr>
    </w:p>
    <w:p w14:paraId="160E3BF3" w14:textId="77777777" w:rsidR="002A1623" w:rsidRPr="002A1623" w:rsidRDefault="00000000" w:rsidP="002A1623">
      <w:pPr>
        <w:numPr>
          <w:ilvl w:val="0"/>
          <w:numId w:val="39"/>
        </w:numPr>
        <w:contextualSpacing/>
        <w:rPr>
          <w:rFonts w:ascii="Arial" w:hAnsi="Arial" w:cs="Arial"/>
          <w:color w:val="auto"/>
        </w:rPr>
      </w:pPr>
      <w:hyperlink r:id="rId30" w:history="1">
        <w:r w:rsidR="002A1623" w:rsidRPr="002A1623">
          <w:rPr>
            <w:rFonts w:ascii="Arial" w:hAnsi="Arial" w:cs="Arial"/>
            <w:color w:val="0563C1"/>
            <w:u w:val="single"/>
          </w:rPr>
          <w:t>M21-1, X.i.6.C.1.b (Steps 11 and 12)</w:t>
        </w:r>
      </w:hyperlink>
      <w:r w:rsidR="002A1623" w:rsidRPr="002A1623">
        <w:rPr>
          <w:rFonts w:ascii="Arial" w:hAnsi="Arial" w:cs="Arial"/>
          <w:color w:val="auto"/>
        </w:rPr>
        <w:t xml:space="preserve"> – If a basic or straightforward medical opinion is required, it will be ordered as part of the exam request in accordance with </w:t>
      </w:r>
      <w:hyperlink r:id="rId31" w:history="1">
        <w:r w:rsidR="002A1623" w:rsidRPr="002A1623">
          <w:rPr>
            <w:rFonts w:ascii="Arial" w:hAnsi="Arial" w:cs="Arial"/>
            <w:color w:val="0563C1"/>
            <w:u w:val="single"/>
          </w:rPr>
          <w:t>M21-1, Part IV, Subpart i, 2.A.7</w:t>
        </w:r>
      </w:hyperlink>
      <w:r w:rsidR="002A1623" w:rsidRPr="002A1623">
        <w:rPr>
          <w:rFonts w:ascii="Arial" w:hAnsi="Arial" w:cs="Arial"/>
          <w:color w:val="auto"/>
        </w:rPr>
        <w:t>. MSCs are responsible for requesting opinions on</w:t>
      </w:r>
    </w:p>
    <w:p w14:paraId="3B1E8FAD" w14:textId="77777777" w:rsidR="002A1623" w:rsidRPr="002A1623" w:rsidRDefault="002A1623" w:rsidP="002A1623">
      <w:pPr>
        <w:numPr>
          <w:ilvl w:val="2"/>
          <w:numId w:val="46"/>
        </w:numPr>
        <w:ind w:left="1440"/>
        <w:contextualSpacing/>
        <w:rPr>
          <w:rFonts w:ascii="Arial" w:hAnsi="Arial" w:cs="Arial"/>
          <w:color w:val="auto"/>
        </w:rPr>
      </w:pPr>
      <w:r w:rsidRPr="002A1623">
        <w:rPr>
          <w:rFonts w:ascii="Arial" w:hAnsi="Arial" w:cs="Arial"/>
          <w:color w:val="auto"/>
        </w:rPr>
        <w:t>service connection (SC)</w:t>
      </w:r>
    </w:p>
    <w:p w14:paraId="1E7AB4BE" w14:textId="77777777" w:rsidR="002A1623" w:rsidRPr="002A1623" w:rsidRDefault="002A1623" w:rsidP="002A1623">
      <w:pPr>
        <w:numPr>
          <w:ilvl w:val="2"/>
          <w:numId w:val="46"/>
        </w:numPr>
        <w:ind w:left="1440"/>
        <w:contextualSpacing/>
        <w:rPr>
          <w:rFonts w:ascii="Arial" w:hAnsi="Arial" w:cs="Arial"/>
          <w:color w:val="auto"/>
        </w:rPr>
      </w:pPr>
      <w:r w:rsidRPr="002A1623">
        <w:rPr>
          <w:rFonts w:ascii="Arial" w:hAnsi="Arial" w:cs="Arial"/>
          <w:color w:val="auto"/>
        </w:rPr>
        <w:t>secondary SC, and</w:t>
      </w:r>
    </w:p>
    <w:p w14:paraId="6474AF25" w14:textId="77777777" w:rsidR="002A1623" w:rsidRPr="002A1623" w:rsidRDefault="002A1623" w:rsidP="002A1623">
      <w:pPr>
        <w:numPr>
          <w:ilvl w:val="2"/>
          <w:numId w:val="46"/>
        </w:numPr>
        <w:ind w:left="1440"/>
        <w:contextualSpacing/>
        <w:rPr>
          <w:rFonts w:ascii="Arial" w:hAnsi="Arial" w:cs="Arial"/>
          <w:color w:val="auto"/>
        </w:rPr>
      </w:pPr>
      <w:r w:rsidRPr="002A1623">
        <w:rPr>
          <w:rFonts w:ascii="Arial" w:hAnsi="Arial" w:cs="Arial"/>
          <w:color w:val="auto"/>
        </w:rPr>
        <w:t>in-service aggravation of a pre-service disability.</w:t>
      </w:r>
    </w:p>
    <w:p w14:paraId="4207AEA8" w14:textId="77777777" w:rsidR="002A1623" w:rsidRPr="002A1623" w:rsidRDefault="002A1623" w:rsidP="002A1623">
      <w:pPr>
        <w:ind w:left="720"/>
        <w:rPr>
          <w:rFonts w:ascii="Arial" w:hAnsi="Arial" w:cs="Arial"/>
          <w:color w:val="auto"/>
        </w:rPr>
      </w:pPr>
      <w:r w:rsidRPr="002A1623">
        <w:rPr>
          <w:rFonts w:ascii="Arial" w:hAnsi="Arial" w:cs="Arial"/>
          <w:color w:val="auto"/>
        </w:rPr>
        <w:t>If a complex medical opinion is required</w:t>
      </w:r>
    </w:p>
    <w:p w14:paraId="3BC4312F" w14:textId="77777777" w:rsidR="002A1623" w:rsidRPr="002A1623" w:rsidRDefault="002A1623" w:rsidP="002A1623">
      <w:pPr>
        <w:rPr>
          <w:rFonts w:ascii="Arial" w:hAnsi="Arial" w:cs="Arial"/>
          <w:color w:val="auto"/>
        </w:rPr>
      </w:pPr>
    </w:p>
    <w:p w14:paraId="709F9CDB" w14:textId="77777777" w:rsidR="002A1623" w:rsidRPr="002A1623" w:rsidRDefault="002A1623" w:rsidP="002A1623">
      <w:pPr>
        <w:numPr>
          <w:ilvl w:val="0"/>
          <w:numId w:val="45"/>
        </w:numPr>
        <w:contextualSpacing/>
        <w:rPr>
          <w:rFonts w:ascii="Arial" w:hAnsi="Arial" w:cs="Arial"/>
          <w:color w:val="auto"/>
        </w:rPr>
      </w:pPr>
      <w:r w:rsidRPr="002A1623">
        <w:rPr>
          <w:rFonts w:ascii="Arial" w:hAnsi="Arial" w:cs="Arial"/>
          <w:color w:val="auto"/>
        </w:rPr>
        <w:t>the MSC will inform the station’s rating activity of the condition(s) requiring the complex medical opinion and the reasons why</w:t>
      </w:r>
    </w:p>
    <w:p w14:paraId="36517405" w14:textId="77777777" w:rsidR="002A1623" w:rsidRPr="002A1623" w:rsidRDefault="002A1623" w:rsidP="002A1623">
      <w:pPr>
        <w:numPr>
          <w:ilvl w:val="0"/>
          <w:numId w:val="45"/>
        </w:numPr>
        <w:contextualSpacing/>
        <w:rPr>
          <w:rFonts w:ascii="Arial" w:hAnsi="Arial" w:cs="Arial"/>
          <w:color w:val="auto"/>
        </w:rPr>
      </w:pPr>
      <w:r w:rsidRPr="002A1623">
        <w:rPr>
          <w:rFonts w:ascii="Arial" w:hAnsi="Arial" w:cs="Arial"/>
          <w:color w:val="auto"/>
        </w:rPr>
        <w:t>the rating activity will, within three days</w:t>
      </w:r>
    </w:p>
    <w:p w14:paraId="6DDCC466" w14:textId="77777777" w:rsidR="002A1623" w:rsidRPr="002A1623" w:rsidRDefault="002A1623" w:rsidP="002A1623">
      <w:pPr>
        <w:ind w:left="1440"/>
        <w:contextualSpacing/>
        <w:rPr>
          <w:rFonts w:ascii="Arial" w:hAnsi="Arial" w:cs="Arial"/>
          <w:color w:val="auto"/>
        </w:rPr>
      </w:pPr>
    </w:p>
    <w:p w14:paraId="49675C10" w14:textId="77777777" w:rsidR="002A1623" w:rsidRPr="002A1623" w:rsidRDefault="002A1623" w:rsidP="002A1623">
      <w:pPr>
        <w:numPr>
          <w:ilvl w:val="1"/>
          <w:numId w:val="47"/>
        </w:numPr>
        <w:contextualSpacing/>
        <w:rPr>
          <w:rFonts w:ascii="Arial" w:hAnsi="Arial" w:cs="Arial"/>
          <w:color w:val="auto"/>
        </w:rPr>
      </w:pPr>
      <w:r w:rsidRPr="002A1623">
        <w:rPr>
          <w:rFonts w:ascii="Arial" w:hAnsi="Arial" w:cs="Arial"/>
          <w:color w:val="auto"/>
        </w:rPr>
        <w:t>review the evidence of record</w:t>
      </w:r>
    </w:p>
    <w:p w14:paraId="1D43B7F1" w14:textId="77777777" w:rsidR="002A1623" w:rsidRPr="002A1623" w:rsidRDefault="002A1623" w:rsidP="002A1623">
      <w:pPr>
        <w:numPr>
          <w:ilvl w:val="1"/>
          <w:numId w:val="47"/>
        </w:numPr>
        <w:contextualSpacing/>
        <w:rPr>
          <w:rFonts w:ascii="Arial" w:hAnsi="Arial" w:cs="Arial"/>
          <w:color w:val="auto"/>
        </w:rPr>
      </w:pPr>
      <w:r w:rsidRPr="002A1623">
        <w:rPr>
          <w:rFonts w:ascii="Arial" w:hAnsi="Arial" w:cs="Arial"/>
          <w:color w:val="auto"/>
        </w:rPr>
        <w:t>draft the required medical opinion</w:t>
      </w:r>
    </w:p>
    <w:p w14:paraId="49F46221" w14:textId="77777777" w:rsidR="002A1623" w:rsidRPr="002A1623" w:rsidRDefault="002A1623" w:rsidP="002A1623">
      <w:pPr>
        <w:numPr>
          <w:ilvl w:val="1"/>
          <w:numId w:val="47"/>
        </w:numPr>
        <w:contextualSpacing/>
        <w:rPr>
          <w:rFonts w:ascii="Arial" w:hAnsi="Arial" w:cs="Arial"/>
          <w:color w:val="auto"/>
        </w:rPr>
      </w:pPr>
      <w:r w:rsidRPr="002A1623">
        <w:rPr>
          <w:rFonts w:ascii="Arial" w:hAnsi="Arial" w:cs="Arial"/>
          <w:color w:val="auto"/>
        </w:rPr>
        <w:t>upload the draft opinion to the eFolder, and</w:t>
      </w:r>
    </w:p>
    <w:p w14:paraId="3F657410" w14:textId="77777777" w:rsidR="002A1623" w:rsidRPr="002A1623" w:rsidRDefault="002A1623" w:rsidP="002A1623">
      <w:pPr>
        <w:numPr>
          <w:ilvl w:val="1"/>
          <w:numId w:val="47"/>
        </w:numPr>
        <w:contextualSpacing/>
        <w:rPr>
          <w:rFonts w:ascii="Arial" w:hAnsi="Arial" w:cs="Arial"/>
          <w:color w:val="auto"/>
        </w:rPr>
      </w:pPr>
      <w:r w:rsidRPr="002A1623">
        <w:rPr>
          <w:rFonts w:ascii="Arial" w:hAnsi="Arial" w:cs="Arial"/>
          <w:color w:val="auto"/>
        </w:rPr>
        <w:t>notify the MSC by e-mail that the medical opinion request is available, and</w:t>
      </w:r>
    </w:p>
    <w:p w14:paraId="32226F1E" w14:textId="77777777" w:rsidR="002A1623" w:rsidRPr="002A1623" w:rsidRDefault="002A1623" w:rsidP="002A1623">
      <w:pPr>
        <w:ind w:left="1440"/>
        <w:contextualSpacing/>
        <w:rPr>
          <w:rFonts w:ascii="Arial" w:hAnsi="Arial" w:cs="Arial"/>
          <w:color w:val="auto"/>
        </w:rPr>
      </w:pPr>
    </w:p>
    <w:p w14:paraId="6E0D9B8D" w14:textId="77777777" w:rsidR="002A1623" w:rsidRPr="002A1623" w:rsidRDefault="002A1623" w:rsidP="002A1623">
      <w:pPr>
        <w:numPr>
          <w:ilvl w:val="0"/>
          <w:numId w:val="45"/>
        </w:numPr>
        <w:contextualSpacing/>
        <w:rPr>
          <w:rFonts w:ascii="Arial" w:hAnsi="Arial" w:cs="Arial"/>
          <w:color w:val="auto"/>
        </w:rPr>
      </w:pPr>
      <w:r w:rsidRPr="002A1623">
        <w:rPr>
          <w:rFonts w:ascii="Arial" w:hAnsi="Arial" w:cs="Arial"/>
          <w:color w:val="auto"/>
        </w:rPr>
        <w:t>the MSC will copy and paste the draft medical opinion into the examination request before submitting it.</w:t>
      </w:r>
    </w:p>
    <w:p w14:paraId="1B155F45" w14:textId="77777777" w:rsidR="002A1623" w:rsidRPr="002A1623" w:rsidRDefault="002A1623" w:rsidP="002A1623">
      <w:pPr>
        <w:ind w:left="360"/>
        <w:rPr>
          <w:rFonts w:ascii="Arial" w:hAnsi="Arial" w:cs="Arial"/>
          <w:color w:val="auto"/>
        </w:rPr>
      </w:pPr>
    </w:p>
    <w:p w14:paraId="1DF4950A" w14:textId="77777777" w:rsidR="002A1623" w:rsidRPr="002A1623" w:rsidRDefault="00000000" w:rsidP="002A1623">
      <w:pPr>
        <w:numPr>
          <w:ilvl w:val="0"/>
          <w:numId w:val="39"/>
        </w:numPr>
        <w:contextualSpacing/>
        <w:rPr>
          <w:rFonts w:ascii="Arial" w:hAnsi="Arial" w:cs="Arial"/>
          <w:color w:val="auto"/>
        </w:rPr>
      </w:pPr>
      <w:hyperlink r:id="rId32" w:history="1">
        <w:r w:rsidR="002A1623" w:rsidRPr="002A1623">
          <w:rPr>
            <w:rFonts w:ascii="Arial" w:hAnsi="Arial" w:cs="Arial"/>
            <w:color w:val="0563C1"/>
            <w:u w:val="single"/>
          </w:rPr>
          <w:t>M21-1, X.i.6.C.1.d</w:t>
        </w:r>
      </w:hyperlink>
      <w:r w:rsidR="002A1623" w:rsidRPr="002A1623">
        <w:rPr>
          <w:rFonts w:ascii="Arial" w:hAnsi="Arial" w:cs="Arial"/>
          <w:color w:val="auto"/>
        </w:rPr>
        <w:t xml:space="preserve"> – After all development actions are complete, the intake site must ensure that the contract examination in VBMS shows a status of </w:t>
      </w:r>
      <w:r w:rsidR="002A1623" w:rsidRPr="002A1623">
        <w:rPr>
          <w:rFonts w:ascii="Arial" w:hAnsi="Arial" w:cs="Arial"/>
          <w:i/>
          <w:iCs/>
          <w:color w:val="auto"/>
        </w:rPr>
        <w:t>Acknowledgement: Received from Vendor</w:t>
      </w:r>
      <w:r w:rsidR="002A1623" w:rsidRPr="002A1623">
        <w:rPr>
          <w:rFonts w:ascii="Arial" w:hAnsi="Arial" w:cs="Arial"/>
          <w:color w:val="auto"/>
        </w:rPr>
        <w:t xml:space="preserve"> for all requested examinations </w:t>
      </w:r>
      <w:r w:rsidR="002A1623" w:rsidRPr="002A1623">
        <w:rPr>
          <w:rFonts w:ascii="Arial" w:hAnsi="Arial" w:cs="Arial"/>
          <w:b/>
          <w:bCs/>
          <w:i/>
          <w:iCs/>
          <w:color w:val="auto"/>
        </w:rPr>
        <w:t xml:space="preserve">before </w:t>
      </w:r>
      <w:r w:rsidR="002A1623" w:rsidRPr="002A1623">
        <w:rPr>
          <w:rFonts w:ascii="Arial" w:hAnsi="Arial" w:cs="Arial"/>
          <w:color w:val="auto"/>
        </w:rPr>
        <w:t xml:space="preserve">changing the diary EP 336 to the proper rating EP and </w:t>
      </w:r>
      <w:r w:rsidR="002A1623" w:rsidRPr="002A1623">
        <w:rPr>
          <w:rFonts w:ascii="Arial" w:hAnsi="Arial" w:cs="Arial"/>
          <w:i/>
          <w:iCs/>
          <w:color w:val="auto"/>
        </w:rPr>
        <w:t>BDD</w:t>
      </w:r>
      <w:r w:rsidR="002A1623" w:rsidRPr="002A1623">
        <w:rPr>
          <w:rFonts w:ascii="Arial" w:hAnsi="Arial" w:cs="Arial"/>
          <w:color w:val="auto"/>
        </w:rPr>
        <w:t xml:space="preserve"> claim label.</w:t>
      </w:r>
    </w:p>
    <w:p w14:paraId="4B06523C" w14:textId="77777777" w:rsidR="002A1623" w:rsidRPr="002A1623" w:rsidRDefault="002A1623" w:rsidP="002A1623">
      <w:pPr>
        <w:ind w:left="360"/>
        <w:rPr>
          <w:rFonts w:ascii="Arial" w:hAnsi="Arial" w:cs="Arial"/>
          <w:color w:val="auto"/>
        </w:rPr>
      </w:pPr>
    </w:p>
    <w:p w14:paraId="4C8DAB14" w14:textId="77777777" w:rsidR="002A1623" w:rsidRPr="002A1623" w:rsidRDefault="00000000" w:rsidP="002A1623">
      <w:pPr>
        <w:numPr>
          <w:ilvl w:val="0"/>
          <w:numId w:val="39"/>
        </w:numPr>
        <w:contextualSpacing/>
        <w:rPr>
          <w:rFonts w:ascii="Arial" w:hAnsi="Arial" w:cs="Arial"/>
          <w:color w:val="auto"/>
        </w:rPr>
      </w:pPr>
      <w:hyperlink r:id="rId33" w:history="1">
        <w:r w:rsidR="002A1623" w:rsidRPr="002A1623">
          <w:rPr>
            <w:rFonts w:ascii="Arial" w:hAnsi="Arial" w:cs="Arial"/>
            <w:color w:val="0563C1"/>
            <w:u w:val="single"/>
          </w:rPr>
          <w:t>M21-1, X.i.6.C.2.b</w:t>
        </w:r>
      </w:hyperlink>
      <w:r w:rsidR="002A1623" w:rsidRPr="002A1623">
        <w:rPr>
          <w:rFonts w:ascii="Arial" w:hAnsi="Arial" w:cs="Arial"/>
          <w:color w:val="auto"/>
        </w:rPr>
        <w:t xml:space="preserve"> – </w:t>
      </w:r>
      <w:r w:rsidR="002A1623" w:rsidRPr="002A1623">
        <w:rPr>
          <w:rFonts w:ascii="Arial" w:hAnsi="Arial" w:cs="Arial"/>
          <w:b/>
          <w:bCs/>
          <w:i/>
          <w:iCs/>
          <w:color w:val="auto"/>
        </w:rPr>
        <w:t>Important</w:t>
      </w:r>
      <w:r w:rsidR="002A1623" w:rsidRPr="002A1623">
        <w:rPr>
          <w:rFonts w:ascii="Arial" w:hAnsi="Arial" w:cs="Arial"/>
          <w:color w:val="auto"/>
        </w:rPr>
        <w:t>: If the BDD-excluded claimant submits a copy of their STRs for their current period of service and is available to report to examinations, request the examinations within five calendar days of the date the documents are uploaded to VBMS.</w:t>
      </w:r>
    </w:p>
    <w:p w14:paraId="71E8EB97" w14:textId="77777777" w:rsidR="002A1623" w:rsidRPr="002A1623" w:rsidRDefault="002A1623" w:rsidP="002A1623">
      <w:pPr>
        <w:ind w:left="720"/>
        <w:contextualSpacing/>
        <w:rPr>
          <w:rFonts w:ascii="Arial" w:hAnsi="Arial" w:cs="Arial"/>
          <w:color w:val="auto"/>
        </w:rPr>
      </w:pPr>
    </w:p>
    <w:p w14:paraId="0FA2EB15" w14:textId="77777777" w:rsidR="002A1623" w:rsidRPr="002A1623" w:rsidRDefault="002A1623" w:rsidP="002A1623">
      <w:pPr>
        <w:ind w:left="720"/>
        <w:contextualSpacing/>
        <w:rPr>
          <w:rFonts w:ascii="Arial" w:hAnsi="Arial" w:cs="Arial"/>
          <w:color w:val="auto"/>
        </w:rPr>
      </w:pPr>
      <w:r w:rsidRPr="002A1623">
        <w:rPr>
          <w:rFonts w:ascii="Arial" w:hAnsi="Arial" w:cs="Arial"/>
          <w:color w:val="auto"/>
        </w:rPr>
        <w:t>If examinations are not requested, enter a </w:t>
      </w:r>
      <w:r w:rsidRPr="002A1623">
        <w:rPr>
          <w:rFonts w:ascii="Arial" w:hAnsi="Arial" w:cs="Arial"/>
          <w:i/>
          <w:iCs/>
          <w:color w:val="auto"/>
        </w:rPr>
        <w:t>Secondary Action Required</w:t>
      </w:r>
      <w:r w:rsidRPr="002A1623">
        <w:rPr>
          <w:rFonts w:ascii="Arial" w:hAnsi="Arial" w:cs="Arial"/>
          <w:color w:val="auto"/>
        </w:rPr>
        <w:t> tracked item as noted in </w:t>
      </w:r>
      <w:hyperlink r:id="rId34" w:history="1">
        <w:r w:rsidRPr="002A1623">
          <w:rPr>
            <w:rFonts w:ascii="Arial" w:hAnsi="Arial" w:cs="Arial"/>
            <w:color w:val="0563C1"/>
            <w:u w:val="single"/>
          </w:rPr>
          <w:t>M21-1, Part IV, Subpart i, 1.A.1.e</w:t>
        </w:r>
      </w:hyperlink>
      <w:r w:rsidRPr="002A1623">
        <w:rPr>
          <w:rFonts w:ascii="Arial" w:hAnsi="Arial" w:cs="Arial"/>
          <w:color w:val="auto"/>
        </w:rPr>
        <w:t>.</w:t>
      </w:r>
    </w:p>
    <w:p w14:paraId="78213567" w14:textId="77777777" w:rsidR="002A1623" w:rsidRPr="002A1623" w:rsidRDefault="002A1623" w:rsidP="002A1623">
      <w:pPr>
        <w:ind w:left="720"/>
        <w:contextualSpacing/>
        <w:rPr>
          <w:rFonts w:ascii="Arial" w:hAnsi="Arial" w:cs="Arial"/>
          <w:color w:val="auto"/>
        </w:rPr>
      </w:pPr>
      <w:r w:rsidRPr="002A1623">
        <w:rPr>
          <w:rFonts w:ascii="Arial" w:hAnsi="Arial" w:cs="Arial"/>
          <w:color w:val="auto"/>
        </w:rPr>
        <w:t> </w:t>
      </w:r>
    </w:p>
    <w:p w14:paraId="2D0ABA23" w14:textId="77777777" w:rsidR="002A1623" w:rsidRPr="002A1623" w:rsidRDefault="00000000" w:rsidP="002A1623">
      <w:pPr>
        <w:numPr>
          <w:ilvl w:val="0"/>
          <w:numId w:val="39"/>
        </w:numPr>
        <w:contextualSpacing/>
        <w:rPr>
          <w:rFonts w:ascii="Arial" w:hAnsi="Arial" w:cs="Arial"/>
          <w:color w:val="auto"/>
        </w:rPr>
      </w:pPr>
      <w:hyperlink r:id="rId35" w:history="1">
        <w:r w:rsidR="002A1623" w:rsidRPr="002A1623">
          <w:rPr>
            <w:rFonts w:ascii="Arial" w:hAnsi="Arial" w:cs="Arial"/>
            <w:color w:val="0563C1"/>
            <w:u w:val="single"/>
          </w:rPr>
          <w:t>M21-1, X.i.6.C.2.e</w:t>
        </w:r>
      </w:hyperlink>
      <w:r w:rsidR="002A1623" w:rsidRPr="002A1623">
        <w:rPr>
          <w:rFonts w:ascii="Arial" w:hAnsi="Arial" w:cs="Arial"/>
          <w:color w:val="auto"/>
        </w:rPr>
        <w:t xml:space="preserve"> – When requesting examinations for BDD-excluded claimants the claims processor must</w:t>
      </w:r>
    </w:p>
    <w:p w14:paraId="0F93A52A" w14:textId="77777777" w:rsidR="002A1623" w:rsidRPr="002A1623" w:rsidRDefault="002A1623" w:rsidP="002A1623">
      <w:pPr>
        <w:ind w:left="720"/>
        <w:contextualSpacing/>
        <w:rPr>
          <w:rFonts w:ascii="Arial" w:hAnsi="Arial" w:cs="Arial"/>
          <w:color w:val="auto"/>
        </w:rPr>
      </w:pPr>
    </w:p>
    <w:p w14:paraId="2E33E492" w14:textId="77777777" w:rsidR="002A1623" w:rsidRPr="002A1623" w:rsidRDefault="002A1623" w:rsidP="002A1623">
      <w:pPr>
        <w:numPr>
          <w:ilvl w:val="0"/>
          <w:numId w:val="48"/>
        </w:numPr>
        <w:contextualSpacing/>
        <w:rPr>
          <w:rFonts w:ascii="Arial" w:hAnsi="Arial" w:cs="Arial"/>
          <w:color w:val="auto"/>
        </w:rPr>
      </w:pPr>
      <w:r w:rsidRPr="002A1623">
        <w:rPr>
          <w:rFonts w:ascii="Arial" w:hAnsi="Arial" w:cs="Arial"/>
          <w:color w:val="auto"/>
        </w:rPr>
        <w:t>verify that the SM will be available for examinations at the provided </w:t>
      </w:r>
      <w:r w:rsidRPr="002A1623">
        <w:rPr>
          <w:rFonts w:ascii="Arial" w:hAnsi="Arial" w:cs="Arial"/>
          <w:i/>
          <w:iCs/>
          <w:color w:val="auto"/>
        </w:rPr>
        <w:t>current or forwarding address</w:t>
      </w:r>
    </w:p>
    <w:p w14:paraId="17D4843E" w14:textId="77777777" w:rsidR="002A1623" w:rsidRPr="002A1623" w:rsidRDefault="002A1623" w:rsidP="002A1623">
      <w:pPr>
        <w:numPr>
          <w:ilvl w:val="0"/>
          <w:numId w:val="48"/>
        </w:numPr>
        <w:contextualSpacing/>
        <w:rPr>
          <w:rFonts w:ascii="Arial" w:hAnsi="Arial" w:cs="Arial"/>
          <w:color w:val="auto"/>
        </w:rPr>
      </w:pPr>
      <w:r w:rsidRPr="002A1623">
        <w:rPr>
          <w:rFonts w:ascii="Arial" w:hAnsi="Arial" w:cs="Arial"/>
          <w:color w:val="auto"/>
        </w:rPr>
        <w:t>utilize the ERRA tool to determine where the examination should be requested</w:t>
      </w:r>
    </w:p>
    <w:p w14:paraId="4EE1F1C6" w14:textId="77777777" w:rsidR="002A1623" w:rsidRPr="002A1623" w:rsidRDefault="002A1623" w:rsidP="002A1623">
      <w:pPr>
        <w:numPr>
          <w:ilvl w:val="0"/>
          <w:numId w:val="48"/>
        </w:numPr>
        <w:contextualSpacing/>
        <w:rPr>
          <w:rFonts w:ascii="Arial" w:hAnsi="Arial" w:cs="Arial"/>
          <w:color w:val="auto"/>
        </w:rPr>
      </w:pPr>
      <w:r w:rsidRPr="002A1623">
        <w:rPr>
          <w:rFonts w:ascii="Arial" w:hAnsi="Arial" w:cs="Arial"/>
          <w:color w:val="auto"/>
        </w:rPr>
        <w:t>select the radial button NO next to the text </w:t>
      </w:r>
      <w:r w:rsidRPr="002A1623">
        <w:rPr>
          <w:rFonts w:ascii="Arial" w:hAnsi="Arial" w:cs="Arial"/>
          <w:i/>
          <w:iCs/>
          <w:color w:val="auto"/>
        </w:rPr>
        <w:t>BDD/IDES Claim?</w:t>
      </w:r>
      <w:r w:rsidRPr="002A1623">
        <w:rPr>
          <w:rFonts w:ascii="Arial" w:hAnsi="Arial" w:cs="Arial"/>
          <w:color w:val="auto"/>
        </w:rPr>
        <w:t> in the ERRA tool, and</w:t>
      </w:r>
    </w:p>
    <w:p w14:paraId="4D051C0F" w14:textId="77777777" w:rsidR="002A1623" w:rsidRPr="002A1623" w:rsidRDefault="002A1623" w:rsidP="002A1623">
      <w:pPr>
        <w:numPr>
          <w:ilvl w:val="0"/>
          <w:numId w:val="48"/>
        </w:numPr>
        <w:contextualSpacing/>
        <w:rPr>
          <w:rFonts w:ascii="Arial" w:hAnsi="Arial" w:cs="Arial"/>
          <w:color w:val="auto"/>
        </w:rPr>
      </w:pPr>
      <w:r w:rsidRPr="002A1623">
        <w:rPr>
          <w:rFonts w:ascii="Arial" w:hAnsi="Arial" w:cs="Arial"/>
          <w:color w:val="auto"/>
        </w:rPr>
        <w:t>complete at least two attempts to contact the SM to verify their </w:t>
      </w:r>
      <w:r w:rsidRPr="002A1623">
        <w:rPr>
          <w:rFonts w:ascii="Arial" w:hAnsi="Arial" w:cs="Arial"/>
          <w:i/>
          <w:iCs/>
          <w:color w:val="auto"/>
        </w:rPr>
        <w:t>current or forwarding address</w:t>
      </w:r>
      <w:r w:rsidRPr="002A1623">
        <w:rPr>
          <w:rFonts w:ascii="Arial" w:hAnsi="Arial" w:cs="Arial"/>
          <w:color w:val="auto"/>
        </w:rPr>
        <w:t>.</w:t>
      </w:r>
    </w:p>
    <w:p w14:paraId="58125133" w14:textId="77777777" w:rsidR="002A1623" w:rsidRPr="002A1623" w:rsidRDefault="002A1623" w:rsidP="002A1623">
      <w:pPr>
        <w:numPr>
          <w:ilvl w:val="0"/>
          <w:numId w:val="48"/>
        </w:numPr>
        <w:contextualSpacing/>
        <w:rPr>
          <w:rFonts w:ascii="Arial" w:hAnsi="Arial" w:cs="Arial"/>
          <w:color w:val="auto"/>
        </w:rPr>
      </w:pPr>
      <w:r w:rsidRPr="002A1623">
        <w:rPr>
          <w:rFonts w:ascii="Arial" w:hAnsi="Arial" w:cs="Arial"/>
          <w:color w:val="auto"/>
        </w:rPr>
        <w:t>If the claims processor is unable to contact the SM after at least two attempts, request the examination based on the evidence of record.</w:t>
      </w:r>
    </w:p>
    <w:p w14:paraId="51C204FE" w14:textId="77777777" w:rsidR="002A1623" w:rsidRPr="002A1623" w:rsidRDefault="002A1623" w:rsidP="002A1623">
      <w:pPr>
        <w:ind w:left="1080"/>
        <w:contextualSpacing/>
        <w:rPr>
          <w:rFonts w:ascii="Arial" w:hAnsi="Arial" w:cs="Arial"/>
          <w:color w:val="auto"/>
        </w:rPr>
      </w:pPr>
    </w:p>
    <w:p w14:paraId="1B465A98" w14:textId="77777777" w:rsidR="002A1623" w:rsidRPr="002A1623" w:rsidRDefault="00000000" w:rsidP="002A1623">
      <w:pPr>
        <w:numPr>
          <w:ilvl w:val="0"/>
          <w:numId w:val="39"/>
        </w:numPr>
        <w:contextualSpacing/>
        <w:rPr>
          <w:rFonts w:ascii="Arial" w:hAnsi="Arial" w:cs="Arial"/>
          <w:color w:val="auto"/>
        </w:rPr>
      </w:pPr>
      <w:hyperlink r:id="rId36" w:history="1">
        <w:r w:rsidR="002A1623" w:rsidRPr="002A1623">
          <w:rPr>
            <w:rFonts w:ascii="Arial" w:hAnsi="Arial" w:cs="Arial"/>
            <w:color w:val="0563C1"/>
            <w:u w:val="single"/>
          </w:rPr>
          <w:t>M21-1, X.i.6.C.3.a (Step 6)</w:t>
        </w:r>
      </w:hyperlink>
      <w:r w:rsidR="002A1623" w:rsidRPr="002A1623">
        <w:rPr>
          <w:rFonts w:ascii="Arial" w:hAnsi="Arial" w:cs="Arial"/>
          <w:color w:val="auto"/>
        </w:rPr>
        <w:t xml:space="preserve"> – </w:t>
      </w:r>
      <w:r w:rsidR="002A1623" w:rsidRPr="002A1623">
        <w:rPr>
          <w:rFonts w:ascii="Arial" w:hAnsi="Arial" w:cs="Arial"/>
          <w:b/>
          <w:bCs/>
          <w:i/>
          <w:iCs/>
          <w:color w:val="auto"/>
        </w:rPr>
        <w:t>Note</w:t>
      </w:r>
      <w:r w:rsidR="002A1623" w:rsidRPr="002A1623">
        <w:rPr>
          <w:rFonts w:ascii="Arial" w:hAnsi="Arial" w:cs="Arial"/>
          <w:color w:val="auto"/>
        </w:rPr>
        <w:t>: RFD BDD claims must be routed by NWQ within five days of discharge.</w:t>
      </w:r>
    </w:p>
    <w:p w14:paraId="750E3648" w14:textId="77777777" w:rsidR="002A1623" w:rsidRPr="002A1623" w:rsidRDefault="002A1623" w:rsidP="002A1623">
      <w:pPr>
        <w:ind w:left="360"/>
        <w:rPr>
          <w:rFonts w:ascii="Arial" w:hAnsi="Arial" w:cs="Arial"/>
          <w:color w:val="auto"/>
        </w:rPr>
      </w:pPr>
    </w:p>
    <w:p w14:paraId="3D4569C8" w14:textId="77777777" w:rsidR="002A1623" w:rsidRPr="002A1623" w:rsidRDefault="00000000" w:rsidP="002A1623">
      <w:pPr>
        <w:numPr>
          <w:ilvl w:val="0"/>
          <w:numId w:val="39"/>
        </w:numPr>
        <w:contextualSpacing/>
        <w:rPr>
          <w:rFonts w:ascii="Arial" w:hAnsi="Arial" w:cs="Arial"/>
          <w:color w:val="auto"/>
        </w:rPr>
      </w:pPr>
      <w:hyperlink r:id="rId37" w:history="1">
        <w:r w:rsidR="002A1623" w:rsidRPr="002A1623">
          <w:rPr>
            <w:rFonts w:ascii="Arial" w:hAnsi="Arial" w:cs="Arial"/>
            <w:color w:val="0563C1"/>
            <w:u w:val="single"/>
          </w:rPr>
          <w:t>M21-1, X.i.6.C.3.e</w:t>
        </w:r>
      </w:hyperlink>
      <w:r w:rsidR="002A1623" w:rsidRPr="002A1623">
        <w:rPr>
          <w:rFonts w:ascii="Arial" w:hAnsi="Arial" w:cs="Arial"/>
          <w:color w:val="auto"/>
        </w:rPr>
        <w:t xml:space="preserve"> – A partial rating may be completed on issues ready for a decision if</w:t>
      </w:r>
    </w:p>
    <w:p w14:paraId="2AF800CA" w14:textId="77777777" w:rsidR="002A1623" w:rsidRPr="002A1623" w:rsidRDefault="002A1623" w:rsidP="002A1623">
      <w:pPr>
        <w:rPr>
          <w:rFonts w:ascii="Arial" w:hAnsi="Arial" w:cs="Arial"/>
          <w:color w:val="auto"/>
        </w:rPr>
      </w:pPr>
    </w:p>
    <w:p w14:paraId="074304C7" w14:textId="77777777" w:rsidR="002A1623" w:rsidRPr="002A1623" w:rsidRDefault="002A1623" w:rsidP="002A1623">
      <w:pPr>
        <w:numPr>
          <w:ilvl w:val="0"/>
          <w:numId w:val="49"/>
        </w:numPr>
        <w:contextualSpacing/>
        <w:rPr>
          <w:rFonts w:ascii="Arial" w:hAnsi="Arial" w:cs="Arial"/>
          <w:color w:val="auto"/>
        </w:rPr>
      </w:pPr>
      <w:r w:rsidRPr="002A1623">
        <w:rPr>
          <w:rFonts w:ascii="Arial" w:hAnsi="Arial" w:cs="Arial"/>
          <w:color w:val="auto"/>
        </w:rPr>
        <w:t>routed for a decision with 29 or fewer days remaining on active duty, and</w:t>
      </w:r>
    </w:p>
    <w:p w14:paraId="311AED08" w14:textId="77777777" w:rsidR="002A1623" w:rsidRPr="002A1623" w:rsidRDefault="002A1623" w:rsidP="002A1623">
      <w:pPr>
        <w:numPr>
          <w:ilvl w:val="0"/>
          <w:numId w:val="49"/>
        </w:numPr>
        <w:contextualSpacing/>
        <w:rPr>
          <w:rFonts w:ascii="Arial" w:hAnsi="Arial" w:cs="Arial"/>
          <w:color w:val="auto"/>
        </w:rPr>
      </w:pPr>
      <w:r w:rsidRPr="002A1623">
        <w:rPr>
          <w:rFonts w:ascii="Arial" w:hAnsi="Arial" w:cs="Arial"/>
          <w:color w:val="auto"/>
        </w:rPr>
        <w:t>a compensable evaluation is assigned (10 percent or higher and/or special monthly compensation).</w:t>
      </w:r>
    </w:p>
    <w:p w14:paraId="71042239" w14:textId="77777777" w:rsidR="002A1623" w:rsidRPr="002A1623" w:rsidRDefault="002A1623" w:rsidP="002A1623">
      <w:pPr>
        <w:ind w:left="1080"/>
        <w:contextualSpacing/>
        <w:rPr>
          <w:rFonts w:ascii="Arial" w:hAnsi="Arial" w:cs="Arial"/>
          <w:color w:val="auto"/>
        </w:rPr>
      </w:pPr>
    </w:p>
    <w:p w14:paraId="46A1C823" w14:textId="77777777" w:rsidR="002A1623" w:rsidRPr="002A1623" w:rsidRDefault="002A1623" w:rsidP="002A1623">
      <w:pPr>
        <w:numPr>
          <w:ilvl w:val="0"/>
          <w:numId w:val="39"/>
        </w:numPr>
        <w:contextualSpacing/>
        <w:rPr>
          <w:rFonts w:ascii="Arial" w:hAnsi="Arial" w:cs="Arial"/>
          <w:color w:val="auto"/>
        </w:rPr>
      </w:pPr>
      <w:r w:rsidRPr="002A1623">
        <w:rPr>
          <w:rFonts w:ascii="Arial" w:hAnsi="Arial" w:cs="Arial"/>
          <w:color w:val="auto"/>
        </w:rPr>
        <w:t xml:space="preserve"> </w:t>
      </w:r>
      <w:hyperlink r:id="rId38" w:anchor="1f" w:history="1">
        <w:r w:rsidRPr="002A1623">
          <w:rPr>
            <w:rFonts w:ascii="Arial" w:hAnsi="Arial" w:cs="Arial"/>
            <w:color w:val="0563C1"/>
            <w:u w:val="single"/>
          </w:rPr>
          <w:t>M21-1, III.ii.2.A.1.f</w:t>
        </w:r>
      </w:hyperlink>
      <w:r w:rsidRPr="002A1623">
        <w:rPr>
          <w:rFonts w:ascii="Arial" w:hAnsi="Arial" w:cs="Arial"/>
          <w:color w:val="auto"/>
        </w:rPr>
        <w:t xml:space="preserve"> – For STRs to be substantially complete for Benefits Delivery at Discharge (BDD) or Integrated Disability Evaluation System (IDES) claims there must also be a </w:t>
      </w:r>
      <w:r w:rsidRPr="002A1623">
        <w:rPr>
          <w:rFonts w:ascii="Arial" w:hAnsi="Arial" w:cs="Arial"/>
          <w:i/>
          <w:iCs/>
          <w:color w:val="auto"/>
        </w:rPr>
        <w:t>Separation Health Assessment – Part A Self-Assessment </w:t>
      </w:r>
      <w:r w:rsidRPr="002A1623">
        <w:rPr>
          <w:rFonts w:ascii="Arial" w:hAnsi="Arial" w:cs="Arial"/>
          <w:color w:val="auto"/>
        </w:rPr>
        <w:t>for the current period of service. </w:t>
      </w:r>
    </w:p>
    <w:p w14:paraId="4787C20D" w14:textId="77777777" w:rsidR="002A1623" w:rsidRPr="002A1623" w:rsidRDefault="002A1623" w:rsidP="002A1623">
      <w:pPr>
        <w:ind w:left="720"/>
        <w:contextualSpacing/>
        <w:rPr>
          <w:rFonts w:ascii="Arial" w:hAnsi="Arial" w:cs="Arial"/>
          <w:color w:val="auto"/>
        </w:rPr>
      </w:pPr>
    </w:p>
    <w:p w14:paraId="7BCD51F4" w14:textId="6CBA8FE1" w:rsidR="00CB7D9A" w:rsidRDefault="00000000" w:rsidP="002A1623">
      <w:pPr>
        <w:numPr>
          <w:ilvl w:val="0"/>
          <w:numId w:val="39"/>
        </w:numPr>
        <w:contextualSpacing/>
        <w:rPr>
          <w:rFonts w:ascii="Arial" w:hAnsi="Arial" w:cs="Arial"/>
          <w:color w:val="auto"/>
        </w:rPr>
      </w:pPr>
      <w:hyperlink r:id="rId39" w:anchor="1b" w:history="1">
        <w:r w:rsidR="002A1623" w:rsidRPr="002A1623">
          <w:rPr>
            <w:rFonts w:ascii="Arial" w:hAnsi="Arial" w:cs="Arial"/>
            <w:color w:val="0563C1"/>
            <w:u w:val="single"/>
          </w:rPr>
          <w:t>M21-1, II.iii.3.A.1.b</w:t>
        </w:r>
      </w:hyperlink>
      <w:r w:rsidR="002A1623" w:rsidRPr="002A1623">
        <w:rPr>
          <w:rFonts w:ascii="Arial" w:hAnsi="Arial" w:cs="Arial"/>
          <w:color w:val="auto"/>
        </w:rPr>
        <w:t xml:space="preserve"> – Military service information, such as branch of service and date of release from active duty for a service member’s current period of service must be updated in VBMS before establishment of any Pre-Discharge claim.</w:t>
      </w:r>
    </w:p>
    <w:p w14:paraId="4C2EAC24" w14:textId="1232A27F" w:rsidR="002A1623" w:rsidRDefault="002A1623" w:rsidP="002A1623">
      <w:pPr>
        <w:contextualSpacing/>
        <w:rPr>
          <w:rFonts w:ascii="Arial" w:hAnsi="Arial" w:cs="Arial"/>
          <w:color w:val="auto"/>
        </w:rPr>
      </w:pPr>
    </w:p>
    <w:bookmarkEnd w:id="11"/>
    <w:bookmarkEnd w:id="12"/>
    <w:p w14:paraId="2B1AE932" w14:textId="49ED19A1" w:rsidR="004F1182" w:rsidRDefault="00484152" w:rsidP="004F1182">
      <w:pPr>
        <w:pStyle w:val="Heading10"/>
        <w:rPr>
          <w:sz w:val="32"/>
          <w:szCs w:val="32"/>
        </w:rPr>
      </w:pPr>
      <w:r>
        <w:rPr>
          <w:sz w:val="32"/>
          <w:szCs w:val="32"/>
        </w:rPr>
        <w:t>IDES</w:t>
      </w:r>
      <w:r w:rsidR="004F1182">
        <w:rPr>
          <w:sz w:val="32"/>
          <w:szCs w:val="32"/>
        </w:rPr>
        <w:t xml:space="preserve"> Reminders</w:t>
      </w:r>
    </w:p>
    <w:p w14:paraId="27FD0D02" w14:textId="77777777" w:rsidR="002E38FF" w:rsidRDefault="002E38FF" w:rsidP="002E38FF">
      <w:pPr>
        <w:pStyle w:val="Heading10"/>
        <w:spacing w:line="120" w:lineRule="auto"/>
      </w:pPr>
    </w:p>
    <w:p w14:paraId="68555C05" w14:textId="1851B8FE" w:rsidR="00484152" w:rsidRPr="00066661" w:rsidRDefault="00484152" w:rsidP="00484152">
      <w:pPr>
        <w:pStyle w:val="Heading10"/>
        <w:rPr>
          <w:color w:val="auto"/>
          <w:sz w:val="28"/>
          <w:szCs w:val="28"/>
        </w:rPr>
      </w:pPr>
      <w:r w:rsidRPr="008D656E">
        <w:rPr>
          <w:color w:val="auto"/>
          <w:sz w:val="28"/>
          <w:szCs w:val="28"/>
        </w:rPr>
        <w:t xml:space="preserve">DoD Signature on </w:t>
      </w:r>
      <w:r w:rsidR="00813EA1" w:rsidRPr="008D656E">
        <w:rPr>
          <w:color w:val="auto"/>
          <w:sz w:val="28"/>
          <w:szCs w:val="28"/>
        </w:rPr>
        <w:t xml:space="preserve">March 2023 version of </w:t>
      </w:r>
      <w:r w:rsidRPr="008D656E">
        <w:rPr>
          <w:color w:val="auto"/>
          <w:sz w:val="28"/>
          <w:szCs w:val="28"/>
        </w:rPr>
        <w:t>VA Form 21-0819</w:t>
      </w:r>
    </w:p>
    <w:p w14:paraId="7E804C86" w14:textId="4F3481CE" w:rsidR="004F1182" w:rsidRDefault="00484152" w:rsidP="00484152">
      <w:pPr>
        <w:pStyle w:val="Heading10"/>
        <w:rPr>
          <w:sz w:val="32"/>
          <w:szCs w:val="32"/>
        </w:rPr>
      </w:pPr>
      <w:r w:rsidRPr="3C7CD1F5">
        <w:rPr>
          <w:b w:val="0"/>
          <w:color w:val="auto"/>
          <w:sz w:val="24"/>
          <w:u w:val="none"/>
        </w:rPr>
        <w:t>MSCs are reminded that per Section 4.2.b of DoD Manual 1332.18, Volume 1</w:t>
      </w:r>
      <w:r w:rsidR="00DD1B67" w:rsidRPr="3C7CD1F5">
        <w:rPr>
          <w:b w:val="0"/>
          <w:color w:val="auto"/>
          <w:sz w:val="24"/>
          <w:u w:val="none"/>
        </w:rPr>
        <w:t xml:space="preserve"> (February 24, 2023)</w:t>
      </w:r>
      <w:r w:rsidRPr="3C7CD1F5">
        <w:rPr>
          <w:b w:val="0"/>
          <w:color w:val="auto"/>
          <w:sz w:val="24"/>
          <w:u w:val="none"/>
        </w:rPr>
        <w:t>, the referring provider must complete block 17, sign and date blocks</w:t>
      </w:r>
      <w:r w:rsidR="5977B641" w:rsidRPr="3C7CD1F5">
        <w:rPr>
          <w:b w:val="0"/>
          <w:color w:val="auto"/>
          <w:sz w:val="24"/>
          <w:u w:val="none"/>
        </w:rPr>
        <w:t xml:space="preserve"> </w:t>
      </w:r>
      <w:r w:rsidRPr="3C7CD1F5">
        <w:rPr>
          <w:b w:val="0"/>
          <w:color w:val="auto"/>
          <w:sz w:val="24"/>
          <w:u w:val="none"/>
        </w:rPr>
        <w:t xml:space="preserve">18 and 19 of the </w:t>
      </w:r>
      <w:r w:rsidR="00813EA1" w:rsidRPr="3C7CD1F5">
        <w:rPr>
          <w:b w:val="0"/>
          <w:color w:val="auto"/>
          <w:sz w:val="24"/>
          <w:u w:val="none"/>
        </w:rPr>
        <w:t xml:space="preserve">March 2023 </w:t>
      </w:r>
      <w:r w:rsidR="6E607B24" w:rsidRPr="3C7CD1F5">
        <w:rPr>
          <w:b w:val="0"/>
          <w:color w:val="auto"/>
          <w:sz w:val="24"/>
          <w:u w:val="none"/>
        </w:rPr>
        <w:t>VA Form 21-</w:t>
      </w:r>
      <w:r w:rsidRPr="3C7CD1F5">
        <w:rPr>
          <w:b w:val="0"/>
          <w:color w:val="auto"/>
          <w:sz w:val="24"/>
          <w:u w:val="none"/>
        </w:rPr>
        <w:t xml:space="preserve">0819. If the form is not signed by a provider, the form is </w:t>
      </w:r>
      <w:r w:rsidR="2692591C" w:rsidRPr="3C7CD1F5">
        <w:rPr>
          <w:b w:val="0"/>
          <w:color w:val="auto"/>
          <w:sz w:val="24"/>
          <w:u w:val="none"/>
        </w:rPr>
        <w:t>considered in</w:t>
      </w:r>
      <w:r w:rsidR="00BB45A6" w:rsidRPr="3C7CD1F5">
        <w:rPr>
          <w:b w:val="0"/>
          <w:color w:val="auto"/>
          <w:sz w:val="24"/>
          <w:u w:val="none"/>
        </w:rPr>
        <w:t>complete,</w:t>
      </w:r>
      <w:r w:rsidRPr="3C7CD1F5">
        <w:rPr>
          <w:b w:val="0"/>
          <w:color w:val="auto"/>
          <w:sz w:val="24"/>
          <w:u w:val="none"/>
        </w:rPr>
        <w:t xml:space="preserve"> and the referral is improper. </w:t>
      </w:r>
    </w:p>
    <w:p w14:paraId="4437C8B0" w14:textId="77777777" w:rsidR="004F1182" w:rsidRDefault="004F1182" w:rsidP="00A934B7">
      <w:pPr>
        <w:pStyle w:val="Heading10"/>
        <w:rPr>
          <w:sz w:val="32"/>
          <w:szCs w:val="32"/>
        </w:rPr>
      </w:pPr>
    </w:p>
    <w:p w14:paraId="5857AE7D" w14:textId="5014ACD8" w:rsidR="00D320BE" w:rsidRDefault="00066661" w:rsidP="00A934B7">
      <w:pPr>
        <w:pStyle w:val="Heading10"/>
      </w:pPr>
      <w:r>
        <w:rPr>
          <w:sz w:val="32"/>
          <w:szCs w:val="32"/>
        </w:rPr>
        <w:t>VTA Reminders</w:t>
      </w:r>
    </w:p>
    <w:p w14:paraId="63F58A84" w14:textId="77777777" w:rsidR="00066661" w:rsidRDefault="00066661" w:rsidP="00A934B7">
      <w:pPr>
        <w:pStyle w:val="Heading10"/>
        <w:rPr>
          <w:b w:val="0"/>
          <w:bCs/>
          <w:color w:val="auto"/>
          <w:sz w:val="24"/>
          <w:u w:val="none"/>
        </w:rPr>
      </w:pPr>
    </w:p>
    <w:p w14:paraId="0BACDDD3" w14:textId="68C60CA8" w:rsidR="00066661" w:rsidRPr="00066661" w:rsidRDefault="00066661" w:rsidP="00A934B7">
      <w:pPr>
        <w:pStyle w:val="Heading10"/>
        <w:rPr>
          <w:color w:val="auto"/>
          <w:sz w:val="28"/>
          <w:szCs w:val="28"/>
        </w:rPr>
      </w:pPr>
      <w:r w:rsidRPr="008D656E">
        <w:rPr>
          <w:color w:val="auto"/>
          <w:sz w:val="28"/>
          <w:szCs w:val="28"/>
        </w:rPr>
        <w:t>Changing the Medical Evaluation End Date</w:t>
      </w:r>
    </w:p>
    <w:p w14:paraId="3F27CB1D" w14:textId="2C6D5611" w:rsidR="00066661" w:rsidRDefault="00066661" w:rsidP="00A934B7">
      <w:pPr>
        <w:pStyle w:val="Heading10"/>
        <w:rPr>
          <w:b w:val="0"/>
          <w:bCs/>
          <w:color w:val="auto"/>
          <w:sz w:val="24"/>
          <w:u w:val="none"/>
        </w:rPr>
      </w:pPr>
      <w:r>
        <w:rPr>
          <w:b w:val="0"/>
          <w:bCs/>
          <w:color w:val="auto"/>
          <w:sz w:val="24"/>
          <w:u w:val="none"/>
        </w:rPr>
        <w:t xml:space="preserve">The Medical Evaluation End Date (MEED) will not be </w:t>
      </w:r>
      <w:r w:rsidR="00E95E8B">
        <w:rPr>
          <w:b w:val="0"/>
          <w:bCs/>
          <w:color w:val="auto"/>
          <w:sz w:val="24"/>
          <w:u w:val="none"/>
        </w:rPr>
        <w:t>removed/</w:t>
      </w:r>
      <w:r>
        <w:rPr>
          <w:b w:val="0"/>
          <w:bCs/>
          <w:color w:val="auto"/>
          <w:sz w:val="24"/>
          <w:u w:val="none"/>
        </w:rPr>
        <w:t xml:space="preserve">changed after the exams have been provided to the PEBLO if the DRAS finds issues with </w:t>
      </w:r>
      <w:r w:rsidR="006703AD">
        <w:rPr>
          <w:b w:val="0"/>
          <w:bCs/>
          <w:color w:val="auto"/>
          <w:sz w:val="24"/>
          <w:u w:val="none"/>
        </w:rPr>
        <w:t xml:space="preserve">an </w:t>
      </w:r>
      <w:r>
        <w:rPr>
          <w:b w:val="0"/>
          <w:bCs/>
          <w:color w:val="auto"/>
          <w:sz w:val="24"/>
          <w:u w:val="none"/>
        </w:rPr>
        <w:t>exam</w:t>
      </w:r>
      <w:r w:rsidR="006703AD">
        <w:rPr>
          <w:b w:val="0"/>
          <w:bCs/>
          <w:color w:val="auto"/>
          <w:sz w:val="24"/>
          <w:u w:val="none"/>
        </w:rPr>
        <w:t>(</w:t>
      </w:r>
      <w:r>
        <w:rPr>
          <w:b w:val="0"/>
          <w:bCs/>
          <w:color w:val="auto"/>
          <w:sz w:val="24"/>
          <w:u w:val="none"/>
        </w:rPr>
        <w:t>s</w:t>
      </w:r>
      <w:r w:rsidR="006703AD">
        <w:rPr>
          <w:b w:val="0"/>
          <w:bCs/>
          <w:color w:val="auto"/>
          <w:sz w:val="24"/>
          <w:u w:val="none"/>
        </w:rPr>
        <w:t>). The DRAS will order what is needed. The MEED will also not be removed</w:t>
      </w:r>
      <w:r w:rsidR="00E95E8B">
        <w:rPr>
          <w:b w:val="0"/>
          <w:bCs/>
          <w:color w:val="auto"/>
          <w:sz w:val="24"/>
          <w:u w:val="none"/>
        </w:rPr>
        <w:t xml:space="preserve">/changed </w:t>
      </w:r>
      <w:r>
        <w:rPr>
          <w:b w:val="0"/>
          <w:bCs/>
          <w:color w:val="auto"/>
          <w:sz w:val="24"/>
          <w:u w:val="none"/>
        </w:rPr>
        <w:t xml:space="preserve">if there is a NARSUM Date entered by the PEBLO. </w:t>
      </w:r>
    </w:p>
    <w:p w14:paraId="5952D80B" w14:textId="77777777" w:rsidR="00F50CA3" w:rsidRDefault="00F50CA3" w:rsidP="00A934B7">
      <w:pPr>
        <w:pStyle w:val="Heading10"/>
        <w:rPr>
          <w:b w:val="0"/>
          <w:bCs/>
          <w:color w:val="auto"/>
          <w:sz w:val="24"/>
          <w:u w:val="none"/>
        </w:rPr>
      </w:pPr>
    </w:p>
    <w:p w14:paraId="6ECCCC2F" w14:textId="24E7B784" w:rsidR="00CE1616" w:rsidRPr="00F50CA3" w:rsidRDefault="00F50CA3" w:rsidP="00A934B7">
      <w:pPr>
        <w:pStyle w:val="Heading10"/>
        <w:rPr>
          <w:b w:val="0"/>
          <w:bCs/>
          <w:color w:val="auto"/>
          <w:sz w:val="24"/>
          <w:u w:val="none"/>
        </w:rPr>
      </w:pPr>
      <w:r w:rsidRPr="00F50CA3">
        <w:rPr>
          <w:b w:val="0"/>
          <w:bCs/>
          <w:color w:val="auto"/>
          <w:sz w:val="24"/>
          <w:u w:val="none"/>
        </w:rPr>
        <w:t xml:space="preserve">There will be </w:t>
      </w:r>
      <w:r w:rsidR="00724714" w:rsidRPr="00F50CA3">
        <w:rPr>
          <w:b w:val="0"/>
          <w:bCs/>
          <w:color w:val="auto"/>
          <w:sz w:val="24"/>
          <w:u w:val="none"/>
        </w:rPr>
        <w:t>scenarios</w:t>
      </w:r>
      <w:r w:rsidRPr="00F50CA3">
        <w:rPr>
          <w:b w:val="0"/>
          <w:bCs/>
          <w:color w:val="auto"/>
          <w:sz w:val="24"/>
          <w:u w:val="none"/>
        </w:rPr>
        <w:t xml:space="preserve"> not covered here when the MEED needs to be removed, in those instances contact the </w:t>
      </w:r>
      <w:hyperlink r:id="rId40" w:history="1">
        <w:r w:rsidRPr="00F50CA3">
          <w:rPr>
            <w:rStyle w:val="Hyperlink"/>
            <w:b w:val="0"/>
            <w:bCs/>
            <w:sz w:val="24"/>
          </w:rPr>
          <w:t>IDES Mailbox</w:t>
        </w:r>
      </w:hyperlink>
      <w:r w:rsidR="006703AD">
        <w:rPr>
          <w:b w:val="0"/>
          <w:bCs/>
          <w:color w:val="auto"/>
          <w:sz w:val="24"/>
          <w:u w:val="none"/>
        </w:rPr>
        <w:t xml:space="preserve"> for guidance.</w:t>
      </w:r>
    </w:p>
    <w:p w14:paraId="4D86E1DA" w14:textId="528EA5E2" w:rsidR="00CE1616" w:rsidRDefault="00CE1616" w:rsidP="00A934B7">
      <w:pPr>
        <w:pStyle w:val="Heading10"/>
        <w:rPr>
          <w:b w:val="0"/>
          <w:bCs/>
          <w:color w:val="auto"/>
          <w:sz w:val="24"/>
          <w:u w:val="none"/>
        </w:rPr>
      </w:pPr>
      <w:r>
        <w:rPr>
          <w:b w:val="0"/>
          <w:bCs/>
          <w:color w:val="auto"/>
          <w:sz w:val="24"/>
          <w:u w:val="none"/>
        </w:rPr>
        <w:lastRenderedPageBreak/>
        <w:t>Note</w:t>
      </w:r>
      <w:r w:rsidR="00086CC5">
        <w:rPr>
          <w:b w:val="0"/>
          <w:bCs/>
          <w:color w:val="auto"/>
          <w:sz w:val="24"/>
          <w:u w:val="none"/>
        </w:rPr>
        <w:t xml:space="preserve"> 1</w:t>
      </w:r>
      <w:r>
        <w:rPr>
          <w:b w:val="0"/>
          <w:bCs/>
          <w:color w:val="auto"/>
          <w:sz w:val="24"/>
          <w:u w:val="none"/>
        </w:rPr>
        <w:t>: Referred conditions will be different and might need a new case or conversation between the MSC and PEBLO, but again</w:t>
      </w:r>
      <w:r w:rsidR="00F216DC">
        <w:rPr>
          <w:b w:val="0"/>
          <w:bCs/>
          <w:color w:val="auto"/>
          <w:sz w:val="24"/>
          <w:u w:val="none"/>
        </w:rPr>
        <w:t xml:space="preserve"> in most instances </w:t>
      </w:r>
      <w:r>
        <w:rPr>
          <w:b w:val="0"/>
          <w:bCs/>
          <w:color w:val="auto"/>
          <w:sz w:val="24"/>
          <w:u w:val="none"/>
        </w:rPr>
        <w:t xml:space="preserve">the MEED will not be removed if a NARSUM Date is in VTA. </w:t>
      </w:r>
    </w:p>
    <w:p w14:paraId="11D529B6" w14:textId="39ADF872" w:rsidR="00086CC5" w:rsidRDefault="00086CC5" w:rsidP="00A934B7">
      <w:pPr>
        <w:pStyle w:val="Heading10"/>
        <w:rPr>
          <w:b w:val="0"/>
          <w:bCs/>
          <w:color w:val="auto"/>
          <w:sz w:val="24"/>
          <w:u w:val="none"/>
        </w:rPr>
      </w:pPr>
    </w:p>
    <w:p w14:paraId="6220F245" w14:textId="025583D4" w:rsidR="00086CC5" w:rsidRDefault="00086CC5" w:rsidP="00A934B7">
      <w:pPr>
        <w:pStyle w:val="Heading10"/>
        <w:rPr>
          <w:b w:val="0"/>
          <w:bCs/>
          <w:color w:val="auto"/>
          <w:sz w:val="24"/>
          <w:u w:val="none"/>
        </w:rPr>
      </w:pPr>
      <w:r>
        <w:rPr>
          <w:b w:val="0"/>
          <w:bCs/>
          <w:color w:val="auto"/>
          <w:sz w:val="24"/>
          <w:u w:val="none"/>
        </w:rPr>
        <w:t>Note 2: It is very important MSCs conduct a thorough review of the exams before entering the MEED.</w:t>
      </w:r>
    </w:p>
    <w:p w14:paraId="25AF1C62" w14:textId="77777777" w:rsidR="007446CE" w:rsidRDefault="007446CE" w:rsidP="00A934B7">
      <w:pPr>
        <w:pStyle w:val="Heading10"/>
        <w:rPr>
          <w:b w:val="0"/>
          <w:bCs/>
          <w:color w:val="auto"/>
          <w:sz w:val="24"/>
          <w:u w:val="none"/>
        </w:rPr>
      </w:pPr>
    </w:p>
    <w:p w14:paraId="376F1713" w14:textId="010BDCF1" w:rsidR="00A934B7" w:rsidRPr="009C335F" w:rsidRDefault="00A934B7" w:rsidP="00A934B7">
      <w:pPr>
        <w:pStyle w:val="Heading10"/>
        <w:rPr>
          <w:sz w:val="32"/>
          <w:szCs w:val="32"/>
        </w:rPr>
      </w:pPr>
      <w:r w:rsidRPr="009C335F">
        <w:rPr>
          <w:sz w:val="32"/>
          <w:szCs w:val="32"/>
        </w:rPr>
        <w:t>Upcoming Conference Calls</w:t>
      </w:r>
    </w:p>
    <w:p w14:paraId="3EC638C6" w14:textId="77777777" w:rsidR="00A76729" w:rsidRDefault="00A76729" w:rsidP="002D4E55">
      <w:pPr>
        <w:rPr>
          <w:rFonts w:ascii="Arial" w:hAnsi="Arial" w:cs="Arial"/>
        </w:rPr>
      </w:pPr>
    </w:p>
    <w:p w14:paraId="4424DA46" w14:textId="6C316A41" w:rsidR="00A934B7" w:rsidRPr="00DB4752" w:rsidRDefault="000F141C" w:rsidP="002D4E55">
      <w:pPr>
        <w:rPr>
          <w:rFonts w:ascii="Arial" w:hAnsi="Arial" w:cs="Arial"/>
        </w:rPr>
      </w:pPr>
      <w:r>
        <w:rPr>
          <w:rFonts w:ascii="Arial" w:hAnsi="Arial" w:cs="Arial"/>
        </w:rPr>
        <w:t>T</w:t>
      </w:r>
      <w:r w:rsidR="00A934B7" w:rsidRPr="00DB4752">
        <w:rPr>
          <w:rFonts w:ascii="Arial" w:hAnsi="Arial" w:cs="Arial"/>
        </w:rPr>
        <w:t>he ne</w:t>
      </w:r>
      <w:r w:rsidR="002D4E55">
        <w:rPr>
          <w:rFonts w:ascii="Arial" w:hAnsi="Arial" w:cs="Arial"/>
        </w:rPr>
        <w:t>x</w:t>
      </w:r>
      <w:r w:rsidR="00A934B7" w:rsidRPr="00DB4752">
        <w:rPr>
          <w:rFonts w:ascii="Arial" w:hAnsi="Arial" w:cs="Arial"/>
        </w:rPr>
        <w:t xml:space="preserve">t BDD/IDES Call is </w:t>
      </w:r>
      <w:r w:rsidR="00A934B7" w:rsidRPr="006A5B50">
        <w:rPr>
          <w:rFonts w:ascii="Arial" w:hAnsi="Arial" w:cs="Arial"/>
        </w:rPr>
        <w:t xml:space="preserve">scheduled for Tuesday, </w:t>
      </w:r>
      <w:r w:rsidR="002D4E55">
        <w:rPr>
          <w:rFonts w:ascii="Arial" w:hAnsi="Arial" w:cs="Arial"/>
        </w:rPr>
        <w:t>June 13</w:t>
      </w:r>
      <w:r w:rsidR="006626B4">
        <w:rPr>
          <w:rFonts w:ascii="Arial" w:hAnsi="Arial" w:cs="Arial"/>
        </w:rPr>
        <w:t xml:space="preserve">, </w:t>
      </w:r>
      <w:r w:rsidR="00640F79" w:rsidRPr="006A5B50">
        <w:rPr>
          <w:rFonts w:ascii="Arial" w:hAnsi="Arial" w:cs="Arial"/>
        </w:rPr>
        <w:t>202</w:t>
      </w:r>
      <w:r w:rsidR="00640F79">
        <w:rPr>
          <w:rFonts w:ascii="Arial" w:hAnsi="Arial" w:cs="Arial"/>
        </w:rPr>
        <w:t>3,</w:t>
      </w:r>
      <w:r w:rsidR="006A5B50" w:rsidRPr="006A5B50">
        <w:rPr>
          <w:rFonts w:ascii="Arial" w:hAnsi="Arial" w:cs="Arial"/>
        </w:rPr>
        <w:t xml:space="preserve"> </w:t>
      </w:r>
      <w:r w:rsidR="00A934B7" w:rsidRPr="006A5B50">
        <w:rPr>
          <w:rFonts w:ascii="Arial" w:hAnsi="Arial" w:cs="Arial"/>
        </w:rPr>
        <w:t>at</w:t>
      </w:r>
      <w:r w:rsidR="00A934B7" w:rsidRPr="00DB4752">
        <w:rPr>
          <w:rFonts w:ascii="Arial" w:hAnsi="Arial" w:cs="Arial"/>
        </w:rPr>
        <w:t xml:space="preserve"> 2PM ET</w:t>
      </w:r>
      <w:r w:rsidR="00ED4FC9">
        <w:rPr>
          <w:rFonts w:ascii="Arial" w:hAnsi="Arial" w:cs="Arial"/>
        </w:rPr>
        <w:t>.</w:t>
      </w:r>
      <w:r w:rsidR="00C9546B">
        <w:rPr>
          <w:rFonts w:ascii="Arial" w:hAnsi="Arial" w:cs="Arial"/>
        </w:rPr>
        <w:t xml:space="preserve"> </w:t>
      </w:r>
      <w:r w:rsidR="00A934B7" w:rsidRPr="00DB4752">
        <w:rPr>
          <w:rFonts w:ascii="Arial" w:hAnsi="Arial" w:cs="Arial"/>
        </w:rPr>
        <w:t xml:space="preserve">Please submit IDES questions and proposed topics for discussion to </w:t>
      </w:r>
      <w:bookmarkStart w:id="13" w:name="_Hlk105074966"/>
      <w:r w:rsidR="00A934B7" w:rsidRPr="00DB4752">
        <w:rPr>
          <w:rFonts w:ascii="Arial" w:hAnsi="Arial" w:cs="Arial"/>
        </w:rPr>
        <w:t xml:space="preserve">the </w:t>
      </w:r>
      <w:bookmarkStart w:id="14" w:name="_Hlk110491434"/>
      <w:r w:rsidR="00F012D3">
        <w:fldChar w:fldCharType="begin"/>
      </w:r>
      <w:r w:rsidR="00F012D3">
        <w:instrText xml:space="preserve"> HYPERLINK "mailto:VAVBAWAS/CO/IDES%20%3cIDES.VBACO@VA.GOV%3e" </w:instrText>
      </w:r>
      <w:r w:rsidR="00F012D3">
        <w:fldChar w:fldCharType="separate"/>
      </w:r>
      <w:r w:rsidR="00A934B7" w:rsidRPr="00DB4752">
        <w:rPr>
          <w:rStyle w:val="Hyperlink"/>
          <w:rFonts w:ascii="Arial" w:hAnsi="Arial" w:cs="Arial"/>
        </w:rPr>
        <w:t>IDES Mailbox</w:t>
      </w:r>
      <w:r w:rsidR="00F012D3">
        <w:rPr>
          <w:rStyle w:val="Hyperlink"/>
          <w:rFonts w:ascii="Arial" w:hAnsi="Arial" w:cs="Arial"/>
        </w:rPr>
        <w:fldChar w:fldCharType="end"/>
      </w:r>
      <w:r w:rsidR="00A934B7" w:rsidRPr="007A0557">
        <w:rPr>
          <w:rFonts w:ascii="Arial" w:hAnsi="Arial" w:cs="Arial"/>
        </w:rPr>
        <w:t xml:space="preserve">, and BDD questions and proposed topics for discussion to the </w:t>
      </w:r>
      <w:hyperlink r:id="rId41" w:history="1">
        <w:r w:rsidR="00A934B7" w:rsidRPr="00DB4752">
          <w:rPr>
            <w:rStyle w:val="Hyperlink"/>
            <w:rFonts w:ascii="Arial" w:hAnsi="Arial" w:cs="Arial"/>
          </w:rPr>
          <w:t>BDD Mailbox</w:t>
        </w:r>
      </w:hyperlink>
      <w:r w:rsidR="00A934B7" w:rsidRPr="007A0557">
        <w:rPr>
          <w:rFonts w:ascii="Arial" w:hAnsi="Arial" w:cs="Arial"/>
        </w:rPr>
        <w:t xml:space="preserve"> </w:t>
      </w:r>
      <w:bookmarkEnd w:id="14"/>
      <w:r w:rsidR="00A934B7" w:rsidRPr="007A0557">
        <w:rPr>
          <w:rFonts w:ascii="Arial" w:hAnsi="Arial" w:cs="Arial"/>
        </w:rPr>
        <w:t>no</w:t>
      </w:r>
      <w:bookmarkEnd w:id="13"/>
      <w:r w:rsidR="00A934B7" w:rsidRPr="007A0557">
        <w:rPr>
          <w:rFonts w:ascii="Arial" w:hAnsi="Arial" w:cs="Arial"/>
        </w:rPr>
        <w:t xml:space="preserve"> later than close of business (COB), </w:t>
      </w:r>
      <w:r w:rsidR="002D4E55">
        <w:rPr>
          <w:rFonts w:ascii="Arial" w:hAnsi="Arial" w:cs="Arial"/>
        </w:rPr>
        <w:t>Wednesday</w:t>
      </w:r>
      <w:r w:rsidR="00A934B7" w:rsidRPr="00DB4752">
        <w:rPr>
          <w:rFonts w:ascii="Arial" w:hAnsi="Arial" w:cs="Arial"/>
        </w:rPr>
        <w:t>,</w:t>
      </w:r>
      <w:r w:rsidR="00255A6D" w:rsidRPr="00DB4752">
        <w:rPr>
          <w:rFonts w:ascii="Arial" w:hAnsi="Arial" w:cs="Arial"/>
        </w:rPr>
        <w:t xml:space="preserve"> </w:t>
      </w:r>
      <w:r w:rsidR="002D4E55">
        <w:rPr>
          <w:rFonts w:ascii="Arial" w:hAnsi="Arial" w:cs="Arial"/>
        </w:rPr>
        <w:t>May 24</w:t>
      </w:r>
      <w:r w:rsidR="00A934B7" w:rsidRPr="00DB4752">
        <w:rPr>
          <w:rFonts w:ascii="Arial" w:hAnsi="Arial" w:cs="Arial"/>
        </w:rPr>
        <w:t>, 202</w:t>
      </w:r>
      <w:r w:rsidR="00ED4FC9">
        <w:rPr>
          <w:rFonts w:ascii="Arial" w:hAnsi="Arial" w:cs="Arial"/>
        </w:rPr>
        <w:t>3</w:t>
      </w:r>
      <w:r w:rsidR="00A934B7" w:rsidRPr="00DB4752">
        <w:rPr>
          <w:rFonts w:ascii="Arial" w:hAnsi="Arial" w:cs="Arial"/>
        </w:rPr>
        <w:t>.</w:t>
      </w:r>
    </w:p>
    <w:p w14:paraId="798B0564" w14:textId="77777777" w:rsidR="00CD285A" w:rsidRDefault="00CD285A" w:rsidP="2A7CA2BA">
      <w:pPr>
        <w:pStyle w:val="Heading10"/>
        <w:rPr>
          <w:sz w:val="32"/>
          <w:szCs w:val="32"/>
        </w:rPr>
      </w:pPr>
    </w:p>
    <w:p w14:paraId="3EA25A39" w14:textId="427ABBFF" w:rsidR="00F6642B" w:rsidRDefault="00972D5A" w:rsidP="2A7CA2BA">
      <w:pPr>
        <w:pStyle w:val="Heading10"/>
        <w:rPr>
          <w:sz w:val="32"/>
          <w:szCs w:val="32"/>
        </w:rPr>
      </w:pPr>
      <w:r w:rsidRPr="73C341CC">
        <w:rPr>
          <w:sz w:val="32"/>
          <w:szCs w:val="32"/>
        </w:rPr>
        <w:t>Open Floor</w:t>
      </w:r>
    </w:p>
    <w:p w14:paraId="4141F515" w14:textId="77777777" w:rsidR="00CA3620" w:rsidRDefault="00CA3620">
      <w:pPr>
        <w:rPr>
          <w:rFonts w:ascii="Arial" w:eastAsia="Arial" w:hAnsi="Arial" w:cs="Arial"/>
          <w:b/>
          <w:bCs/>
          <w:color w:val="000000" w:themeColor="text1"/>
          <w:sz w:val="28"/>
          <w:szCs w:val="28"/>
        </w:rPr>
      </w:pPr>
    </w:p>
    <w:p w14:paraId="06706FEE" w14:textId="77777777" w:rsidR="00CA3620" w:rsidRDefault="00CA3620">
      <w:pPr>
        <w:rPr>
          <w:rFonts w:ascii="Arial" w:eastAsia="Arial" w:hAnsi="Arial" w:cs="Arial"/>
          <w:b/>
          <w:bCs/>
          <w:color w:val="000000" w:themeColor="text1"/>
          <w:sz w:val="28"/>
          <w:szCs w:val="28"/>
        </w:rPr>
      </w:pPr>
    </w:p>
    <w:p w14:paraId="0983079B" w14:textId="77777777" w:rsidR="00CA3620" w:rsidRDefault="00CA3620">
      <w:pPr>
        <w:rPr>
          <w:rFonts w:ascii="Arial" w:eastAsia="Arial" w:hAnsi="Arial" w:cs="Arial"/>
          <w:b/>
          <w:bCs/>
          <w:color w:val="000000" w:themeColor="text1"/>
          <w:sz w:val="28"/>
          <w:szCs w:val="28"/>
        </w:rPr>
      </w:pPr>
    </w:p>
    <w:p w14:paraId="3ACA792C" w14:textId="77777777" w:rsidR="00CA3620" w:rsidRDefault="00CA3620">
      <w:pPr>
        <w:rPr>
          <w:rFonts w:ascii="Arial" w:eastAsia="Arial" w:hAnsi="Arial" w:cs="Arial"/>
          <w:b/>
          <w:bCs/>
          <w:color w:val="000000" w:themeColor="text1"/>
          <w:sz w:val="28"/>
          <w:szCs w:val="28"/>
        </w:rPr>
      </w:pPr>
    </w:p>
    <w:p w14:paraId="3FE04EDC" w14:textId="77777777" w:rsidR="00CA3620" w:rsidRDefault="00CA3620">
      <w:pPr>
        <w:rPr>
          <w:rFonts w:ascii="Arial" w:eastAsia="Arial" w:hAnsi="Arial" w:cs="Arial"/>
          <w:b/>
          <w:bCs/>
          <w:color w:val="000000" w:themeColor="text1"/>
          <w:sz w:val="28"/>
          <w:szCs w:val="28"/>
        </w:rPr>
      </w:pPr>
    </w:p>
    <w:p w14:paraId="3CB8BC4B" w14:textId="77777777" w:rsidR="00CA3620" w:rsidRDefault="00CA3620">
      <w:pPr>
        <w:rPr>
          <w:rFonts w:ascii="Arial" w:eastAsia="Arial" w:hAnsi="Arial" w:cs="Arial"/>
          <w:b/>
          <w:bCs/>
          <w:color w:val="000000" w:themeColor="text1"/>
          <w:sz w:val="28"/>
          <w:szCs w:val="28"/>
        </w:rPr>
      </w:pPr>
    </w:p>
    <w:p w14:paraId="5A4E71F2" w14:textId="77777777" w:rsidR="00CA3620" w:rsidRDefault="00CA3620">
      <w:pPr>
        <w:rPr>
          <w:rFonts w:ascii="Arial" w:eastAsia="Arial" w:hAnsi="Arial" w:cs="Arial"/>
          <w:b/>
          <w:bCs/>
          <w:color w:val="000000" w:themeColor="text1"/>
          <w:sz w:val="28"/>
          <w:szCs w:val="28"/>
        </w:rPr>
      </w:pPr>
    </w:p>
    <w:p w14:paraId="6A88EF49" w14:textId="77777777" w:rsidR="00CA3620" w:rsidRDefault="00CA3620">
      <w:pPr>
        <w:rPr>
          <w:rFonts w:ascii="Arial" w:eastAsia="Arial" w:hAnsi="Arial" w:cs="Arial"/>
          <w:b/>
          <w:bCs/>
          <w:color w:val="000000" w:themeColor="text1"/>
          <w:sz w:val="28"/>
          <w:szCs w:val="28"/>
        </w:rPr>
      </w:pPr>
    </w:p>
    <w:p w14:paraId="48B6B4F4" w14:textId="77777777" w:rsidR="005A1F34" w:rsidRDefault="005A1F34">
      <w:pPr>
        <w:rPr>
          <w:rFonts w:ascii="Arial" w:eastAsia="Arial" w:hAnsi="Arial" w:cs="Arial"/>
          <w:b/>
          <w:bCs/>
          <w:color w:val="000000" w:themeColor="text1"/>
          <w:sz w:val="28"/>
          <w:szCs w:val="28"/>
        </w:rPr>
      </w:pPr>
    </w:p>
    <w:p w14:paraId="171502A5" w14:textId="77777777" w:rsidR="005A1F34" w:rsidRDefault="005A1F34">
      <w:pPr>
        <w:rPr>
          <w:rFonts w:ascii="Arial" w:eastAsia="Arial" w:hAnsi="Arial" w:cs="Arial"/>
          <w:b/>
          <w:bCs/>
          <w:color w:val="000000" w:themeColor="text1"/>
          <w:sz w:val="28"/>
          <w:szCs w:val="28"/>
        </w:rPr>
      </w:pPr>
    </w:p>
    <w:p w14:paraId="26F898BE" w14:textId="77777777" w:rsidR="005A1F34" w:rsidRDefault="005A1F34">
      <w:pPr>
        <w:rPr>
          <w:rFonts w:ascii="Arial" w:eastAsia="Arial" w:hAnsi="Arial" w:cs="Arial"/>
          <w:b/>
          <w:bCs/>
          <w:color w:val="000000" w:themeColor="text1"/>
          <w:sz w:val="28"/>
          <w:szCs w:val="28"/>
        </w:rPr>
      </w:pPr>
    </w:p>
    <w:p w14:paraId="210C9CC4" w14:textId="77777777" w:rsidR="005A1F34" w:rsidRDefault="005A1F34">
      <w:pPr>
        <w:rPr>
          <w:rFonts w:ascii="Arial" w:eastAsia="Arial" w:hAnsi="Arial" w:cs="Arial"/>
          <w:b/>
          <w:bCs/>
          <w:color w:val="000000" w:themeColor="text1"/>
          <w:sz w:val="28"/>
          <w:szCs w:val="28"/>
        </w:rPr>
      </w:pPr>
    </w:p>
    <w:p w14:paraId="614FE6CD" w14:textId="77777777" w:rsidR="005A1F34" w:rsidRDefault="005A1F34">
      <w:pPr>
        <w:rPr>
          <w:rFonts w:ascii="Arial" w:eastAsia="Arial" w:hAnsi="Arial" w:cs="Arial"/>
          <w:b/>
          <w:bCs/>
          <w:color w:val="000000" w:themeColor="text1"/>
          <w:sz w:val="28"/>
          <w:szCs w:val="28"/>
        </w:rPr>
      </w:pPr>
    </w:p>
    <w:p w14:paraId="703F2D70" w14:textId="77777777" w:rsidR="005A1F34" w:rsidRDefault="005A1F34">
      <w:pPr>
        <w:rPr>
          <w:rFonts w:ascii="Arial" w:eastAsia="Arial" w:hAnsi="Arial" w:cs="Arial"/>
          <w:b/>
          <w:bCs/>
          <w:color w:val="000000" w:themeColor="text1"/>
          <w:sz w:val="28"/>
          <w:szCs w:val="28"/>
        </w:rPr>
      </w:pPr>
    </w:p>
    <w:p w14:paraId="39057F44" w14:textId="77777777" w:rsidR="005A1F34" w:rsidRDefault="005A1F34">
      <w:pPr>
        <w:rPr>
          <w:rFonts w:ascii="Arial" w:eastAsia="Arial" w:hAnsi="Arial" w:cs="Arial"/>
          <w:b/>
          <w:bCs/>
          <w:color w:val="000000" w:themeColor="text1"/>
          <w:sz w:val="28"/>
          <w:szCs w:val="28"/>
        </w:rPr>
      </w:pPr>
    </w:p>
    <w:p w14:paraId="7277A605" w14:textId="77777777" w:rsidR="005A1F34" w:rsidRDefault="005A1F34">
      <w:pPr>
        <w:rPr>
          <w:rFonts w:ascii="Arial" w:eastAsia="Arial" w:hAnsi="Arial" w:cs="Arial"/>
          <w:b/>
          <w:bCs/>
          <w:color w:val="000000" w:themeColor="text1"/>
          <w:sz w:val="28"/>
          <w:szCs w:val="28"/>
        </w:rPr>
      </w:pPr>
    </w:p>
    <w:p w14:paraId="07371C92" w14:textId="77777777" w:rsidR="005A1F34" w:rsidRDefault="005A1F34">
      <w:pPr>
        <w:rPr>
          <w:rFonts w:ascii="Arial" w:eastAsia="Arial" w:hAnsi="Arial" w:cs="Arial"/>
          <w:b/>
          <w:bCs/>
          <w:color w:val="000000" w:themeColor="text1"/>
          <w:sz w:val="28"/>
          <w:szCs w:val="28"/>
        </w:rPr>
      </w:pPr>
    </w:p>
    <w:p w14:paraId="59793884" w14:textId="77777777" w:rsidR="005A1F34" w:rsidRDefault="005A1F34">
      <w:pPr>
        <w:rPr>
          <w:rFonts w:ascii="Arial" w:eastAsia="Arial" w:hAnsi="Arial" w:cs="Arial"/>
          <w:b/>
          <w:bCs/>
          <w:color w:val="000000" w:themeColor="text1"/>
          <w:sz w:val="28"/>
          <w:szCs w:val="28"/>
        </w:rPr>
      </w:pPr>
    </w:p>
    <w:p w14:paraId="573F5216" w14:textId="77777777" w:rsidR="005A1F34" w:rsidRDefault="005A1F34">
      <w:pPr>
        <w:rPr>
          <w:rFonts w:ascii="Arial" w:eastAsia="Arial" w:hAnsi="Arial" w:cs="Arial"/>
          <w:b/>
          <w:bCs/>
          <w:color w:val="000000" w:themeColor="text1"/>
          <w:sz w:val="28"/>
          <w:szCs w:val="28"/>
        </w:rPr>
      </w:pPr>
    </w:p>
    <w:p w14:paraId="448D0742" w14:textId="77777777" w:rsidR="005A1F34" w:rsidRDefault="005A1F34">
      <w:pPr>
        <w:rPr>
          <w:rFonts w:ascii="Arial" w:eastAsia="Arial" w:hAnsi="Arial" w:cs="Arial"/>
          <w:b/>
          <w:bCs/>
          <w:color w:val="000000" w:themeColor="text1"/>
          <w:sz w:val="28"/>
          <w:szCs w:val="28"/>
        </w:rPr>
      </w:pPr>
    </w:p>
    <w:p w14:paraId="7A90A08C" w14:textId="77777777" w:rsidR="005A1F34" w:rsidRDefault="005A1F34">
      <w:pPr>
        <w:rPr>
          <w:rFonts w:ascii="Arial" w:eastAsia="Arial" w:hAnsi="Arial" w:cs="Arial"/>
          <w:b/>
          <w:bCs/>
          <w:color w:val="000000" w:themeColor="text1"/>
          <w:sz w:val="28"/>
          <w:szCs w:val="28"/>
        </w:rPr>
      </w:pPr>
    </w:p>
    <w:p w14:paraId="5FD62EE8" w14:textId="77777777" w:rsidR="005A1F34" w:rsidRDefault="005A1F34">
      <w:pPr>
        <w:rPr>
          <w:rFonts w:ascii="Arial" w:eastAsia="Arial" w:hAnsi="Arial" w:cs="Arial"/>
          <w:b/>
          <w:bCs/>
          <w:color w:val="000000" w:themeColor="text1"/>
          <w:sz w:val="28"/>
          <w:szCs w:val="28"/>
        </w:rPr>
      </w:pPr>
    </w:p>
    <w:p w14:paraId="41E2ED8A" w14:textId="77777777" w:rsidR="005A1F34" w:rsidRDefault="005A1F34">
      <w:pPr>
        <w:rPr>
          <w:rFonts w:ascii="Arial" w:eastAsia="Arial" w:hAnsi="Arial" w:cs="Arial"/>
          <w:b/>
          <w:bCs/>
          <w:color w:val="000000" w:themeColor="text1"/>
          <w:sz w:val="28"/>
          <w:szCs w:val="28"/>
        </w:rPr>
      </w:pPr>
    </w:p>
    <w:p w14:paraId="09300F61" w14:textId="77777777" w:rsidR="005A1F34" w:rsidRDefault="005A1F34">
      <w:pPr>
        <w:rPr>
          <w:rFonts w:ascii="Arial" w:eastAsia="Arial" w:hAnsi="Arial" w:cs="Arial"/>
          <w:b/>
          <w:bCs/>
          <w:color w:val="000000" w:themeColor="text1"/>
          <w:sz w:val="28"/>
          <w:szCs w:val="28"/>
        </w:rPr>
      </w:pPr>
    </w:p>
    <w:p w14:paraId="2A2C36D7" w14:textId="39BFABD6" w:rsidR="70AB39E5" w:rsidRDefault="70AB39E5">
      <w:r w:rsidRPr="73C341CC">
        <w:rPr>
          <w:rFonts w:ascii="Arial" w:eastAsia="Arial" w:hAnsi="Arial" w:cs="Arial"/>
          <w:b/>
          <w:bCs/>
          <w:color w:val="000000" w:themeColor="text1"/>
          <w:sz w:val="28"/>
          <w:szCs w:val="28"/>
        </w:rPr>
        <w:lastRenderedPageBreak/>
        <w:t>Appendix 1: Call Notes from the March 2023 BDD/IDES Conference Call</w:t>
      </w:r>
    </w:p>
    <w:p w14:paraId="09DF5BDF" w14:textId="0B83A1DA" w:rsidR="70AB39E5" w:rsidRDefault="70AB39E5">
      <w:r w:rsidRPr="73C341CC">
        <w:rPr>
          <w:rFonts w:ascii="Arial" w:eastAsia="Arial" w:hAnsi="Arial" w:cs="Arial"/>
          <w:b/>
          <w:bCs/>
          <w:i/>
          <w:iCs/>
          <w:color w:val="000000" w:themeColor="text1"/>
          <w:sz w:val="28"/>
          <w:szCs w:val="28"/>
        </w:rPr>
        <w:t xml:space="preserve"> </w:t>
      </w:r>
      <w:r w:rsidRPr="73C341CC">
        <w:rPr>
          <w:rFonts w:ascii="Arial" w:eastAsia="Arial" w:hAnsi="Arial" w:cs="Arial"/>
          <w:b/>
          <w:bCs/>
          <w:color w:val="000000" w:themeColor="text1"/>
        </w:rPr>
        <w:t xml:space="preserve"> </w:t>
      </w:r>
    </w:p>
    <w:p w14:paraId="5D504918" w14:textId="481A539E" w:rsidR="70AB39E5" w:rsidRDefault="70AB39E5">
      <w:r w:rsidRPr="73C341CC">
        <w:rPr>
          <w:rFonts w:ascii="Arial" w:eastAsia="Arial" w:hAnsi="Arial" w:cs="Arial"/>
          <w:b/>
          <w:bCs/>
          <w:color w:val="000000" w:themeColor="text1"/>
        </w:rPr>
        <w:t>Question: Have Separation Health Assessment (SHA)- Part A requirements been communicated with DOD?</w:t>
      </w:r>
    </w:p>
    <w:p w14:paraId="00D96A26" w14:textId="24F6D272" w:rsidR="70AB39E5" w:rsidRDefault="70AB39E5">
      <w:r w:rsidRPr="73C341CC">
        <w:rPr>
          <w:rFonts w:ascii="Arial" w:eastAsia="Arial" w:hAnsi="Arial" w:cs="Arial"/>
          <w:color w:val="000000" w:themeColor="text1"/>
        </w:rPr>
        <w:t xml:space="preserve"> </w:t>
      </w:r>
    </w:p>
    <w:p w14:paraId="3AB6E305" w14:textId="46F0E366"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Yes, the Pre-Discharge staff has communicated this with the DoD, and with the VSO's.  Compensation Service (CS) has also communicated this requirement on the VSM call. There is a communication plan which has been established as a blast that has gone out to the service members. Benefits Advisors have also been made aware of the requirements of the new form for BDD and IDES claims as well.</w:t>
      </w:r>
    </w:p>
    <w:p w14:paraId="0912E900" w14:textId="1C3266FD" w:rsidR="70AB39E5" w:rsidRDefault="70AB39E5"/>
    <w:p w14:paraId="4596BB4E" w14:textId="5F9790FC" w:rsidR="70AB39E5" w:rsidRDefault="70AB39E5" w:rsidP="73C341CC">
      <w:pPr>
        <w:rPr>
          <w:rFonts w:ascii="Arial" w:eastAsia="Arial" w:hAnsi="Arial" w:cs="Arial"/>
          <w:b/>
          <w:bCs/>
          <w:color w:val="000000" w:themeColor="text1"/>
        </w:rPr>
      </w:pPr>
      <w:r w:rsidRPr="73C341CC">
        <w:rPr>
          <w:rFonts w:ascii="Arial" w:eastAsia="Arial" w:hAnsi="Arial" w:cs="Arial"/>
          <w:b/>
          <w:bCs/>
          <w:color w:val="000000" w:themeColor="text1"/>
        </w:rPr>
        <w:t xml:space="preserve">Question: Who is responsible for providing these SHA forms to the </w:t>
      </w:r>
      <w:r w:rsidR="00306425">
        <w:rPr>
          <w:rFonts w:ascii="Arial" w:eastAsia="Arial" w:hAnsi="Arial" w:cs="Arial"/>
          <w:b/>
          <w:bCs/>
          <w:color w:val="000000" w:themeColor="text1"/>
        </w:rPr>
        <w:t>SMs</w:t>
      </w:r>
      <w:r w:rsidRPr="73C341CC">
        <w:rPr>
          <w:rFonts w:ascii="Arial" w:eastAsia="Arial" w:hAnsi="Arial" w:cs="Arial"/>
          <w:b/>
          <w:bCs/>
          <w:color w:val="000000" w:themeColor="text1"/>
        </w:rPr>
        <w:t>?</w:t>
      </w:r>
    </w:p>
    <w:p w14:paraId="6FB8D2C2" w14:textId="7C977FFA" w:rsidR="70AB39E5" w:rsidRDefault="70AB39E5">
      <w:r w:rsidRPr="73C341CC">
        <w:rPr>
          <w:rFonts w:ascii="Arial" w:eastAsia="Arial" w:hAnsi="Arial" w:cs="Arial"/>
          <w:b/>
          <w:bCs/>
          <w:color w:val="000000" w:themeColor="text1"/>
        </w:rPr>
        <w:t xml:space="preserve"> </w:t>
      </w:r>
    </w:p>
    <w:p w14:paraId="59DB6596" w14:textId="0A1FC1E9" w:rsidR="70AB39E5" w:rsidRDefault="70AB39E5">
      <w:r w:rsidRPr="73C341CC">
        <w:rPr>
          <w:rFonts w:ascii="Arial" w:eastAsia="Arial" w:hAnsi="Arial" w:cs="Arial"/>
          <w:b/>
          <w:bCs/>
          <w:color w:val="000000" w:themeColor="text1"/>
        </w:rPr>
        <w:t xml:space="preserve">Answer: </w:t>
      </w:r>
      <w:r w:rsidRPr="73C341CC">
        <w:rPr>
          <w:rFonts w:ascii="Arial" w:eastAsia="Arial" w:hAnsi="Arial" w:cs="Arial"/>
          <w:color w:val="000000" w:themeColor="text1"/>
        </w:rPr>
        <w:t xml:space="preserve">The SHA- Part A is a required form. If the form is not received it will be the responsibility of the MSC or claims processor to communicate the need to the claimant on the completion of the form. The SHA Part A is required before </w:t>
      </w:r>
      <w:r w:rsidR="00306425">
        <w:rPr>
          <w:rFonts w:ascii="Arial" w:eastAsia="Arial" w:hAnsi="Arial" w:cs="Arial"/>
          <w:color w:val="000000" w:themeColor="text1"/>
        </w:rPr>
        <w:t xml:space="preserve">an </w:t>
      </w:r>
      <w:r w:rsidRPr="73C341CC">
        <w:rPr>
          <w:rFonts w:ascii="Arial" w:eastAsia="Arial" w:hAnsi="Arial" w:cs="Arial"/>
          <w:color w:val="000000" w:themeColor="text1"/>
        </w:rPr>
        <w:t xml:space="preserve">MSC or claims processor requests an examination. The MSC will direct the </w:t>
      </w:r>
      <w:r w:rsidR="00306425">
        <w:rPr>
          <w:rFonts w:ascii="Arial" w:eastAsia="Arial" w:hAnsi="Arial" w:cs="Arial"/>
          <w:color w:val="000000" w:themeColor="text1"/>
        </w:rPr>
        <w:t>SM</w:t>
      </w:r>
      <w:r w:rsidRPr="73C341CC">
        <w:rPr>
          <w:rFonts w:ascii="Arial" w:eastAsia="Arial" w:hAnsi="Arial" w:cs="Arial"/>
          <w:color w:val="000000" w:themeColor="text1"/>
        </w:rPr>
        <w:t xml:space="preserve"> where to retrieve the form and explain to the claimant how to get the document to VA. The DoD will have training to help the claimants but until they receive the training it will be the MSCs or claim processor’s responsibility to direct and guide claimants on the completion of the SHA-Part A</w:t>
      </w:r>
    </w:p>
    <w:p w14:paraId="6013CA8D" w14:textId="5961685A" w:rsidR="70AB39E5" w:rsidRDefault="70AB39E5">
      <w:r w:rsidRPr="73C341CC">
        <w:rPr>
          <w:rFonts w:ascii="Arial" w:eastAsia="Arial" w:hAnsi="Arial" w:cs="Arial"/>
          <w:color w:val="000000" w:themeColor="text1"/>
        </w:rPr>
        <w:t xml:space="preserve"> </w:t>
      </w:r>
    </w:p>
    <w:p w14:paraId="56E9F134" w14:textId="1EF78819" w:rsidR="70AB39E5" w:rsidRDefault="70AB39E5">
      <w:r w:rsidRPr="73C341CC">
        <w:rPr>
          <w:rFonts w:ascii="Arial" w:eastAsia="Arial" w:hAnsi="Arial" w:cs="Arial"/>
          <w:b/>
          <w:bCs/>
          <w:color w:val="000000" w:themeColor="text1"/>
        </w:rPr>
        <w:t>Question: If the S</w:t>
      </w:r>
      <w:r w:rsidR="00306425">
        <w:rPr>
          <w:rFonts w:ascii="Arial" w:eastAsia="Arial" w:hAnsi="Arial" w:cs="Arial"/>
          <w:b/>
          <w:bCs/>
          <w:color w:val="000000" w:themeColor="text1"/>
        </w:rPr>
        <w:t>M</w:t>
      </w:r>
      <w:r w:rsidRPr="73C341CC">
        <w:rPr>
          <w:rFonts w:ascii="Arial" w:eastAsia="Arial" w:hAnsi="Arial" w:cs="Arial"/>
          <w:b/>
          <w:bCs/>
          <w:color w:val="000000" w:themeColor="text1"/>
        </w:rPr>
        <w:t xml:space="preserve"> completes SHA-Part A and lists twenty items, but on the 21-526 EZ, they only list ten items, they are claiming compensation for, then the MSC is only required to do those ten items that are claimed on the 21-526 EZ correct? </w:t>
      </w:r>
    </w:p>
    <w:p w14:paraId="2D98FAB0" w14:textId="4D58970E" w:rsidR="70AB39E5" w:rsidRDefault="70AB39E5">
      <w:r w:rsidRPr="73C341CC">
        <w:rPr>
          <w:rFonts w:ascii="Arial" w:eastAsia="Arial" w:hAnsi="Arial" w:cs="Arial"/>
          <w:color w:val="000000" w:themeColor="text1"/>
          <w:sz w:val="22"/>
          <w:szCs w:val="22"/>
        </w:rPr>
        <w:t xml:space="preserve"> </w:t>
      </w:r>
    </w:p>
    <w:p w14:paraId="3902CC28" w14:textId="08809919"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Correct, the SHA- Part A is a self -assessment completed by the S</w:t>
      </w:r>
      <w:r w:rsidR="00306425">
        <w:rPr>
          <w:rFonts w:ascii="Arial" w:eastAsia="Arial" w:hAnsi="Arial" w:cs="Arial"/>
          <w:color w:val="000000" w:themeColor="text1"/>
        </w:rPr>
        <w:t>M</w:t>
      </w:r>
      <w:r w:rsidRPr="73C341CC">
        <w:rPr>
          <w:rFonts w:ascii="Arial" w:eastAsia="Arial" w:hAnsi="Arial" w:cs="Arial"/>
          <w:color w:val="000000" w:themeColor="text1"/>
        </w:rPr>
        <w:t>. The 21-526 EZ remains, the proper claim form for any conditions the S</w:t>
      </w:r>
      <w:r w:rsidR="00306425">
        <w:rPr>
          <w:rFonts w:ascii="Arial" w:eastAsia="Arial" w:hAnsi="Arial" w:cs="Arial"/>
          <w:color w:val="000000" w:themeColor="text1"/>
        </w:rPr>
        <w:t>M</w:t>
      </w:r>
      <w:r w:rsidRPr="73C341CC">
        <w:rPr>
          <w:rFonts w:ascii="Arial" w:eastAsia="Arial" w:hAnsi="Arial" w:cs="Arial"/>
          <w:color w:val="000000" w:themeColor="text1"/>
        </w:rPr>
        <w:t xml:space="preserve"> is claiming with VA. </w:t>
      </w:r>
    </w:p>
    <w:p w14:paraId="7A27779B" w14:textId="5B6AC323" w:rsidR="70AB39E5" w:rsidRDefault="70AB39E5">
      <w:r w:rsidRPr="73C341CC">
        <w:rPr>
          <w:rFonts w:ascii="Arial" w:eastAsia="Arial" w:hAnsi="Arial" w:cs="Arial"/>
          <w:color w:val="000000" w:themeColor="text1"/>
        </w:rPr>
        <w:t xml:space="preserve"> </w:t>
      </w:r>
    </w:p>
    <w:p w14:paraId="73456931" w14:textId="6E55BB99" w:rsidR="70AB39E5" w:rsidRDefault="70AB39E5">
      <w:r w:rsidRPr="73C341CC">
        <w:rPr>
          <w:rFonts w:ascii="Arial" w:eastAsia="Arial" w:hAnsi="Arial" w:cs="Arial"/>
          <w:b/>
          <w:bCs/>
          <w:color w:val="000000" w:themeColor="text1"/>
        </w:rPr>
        <w:t>Question: Who determines if SHA-Part A is completed correctly?</w:t>
      </w:r>
    </w:p>
    <w:p w14:paraId="0C00E3FE" w14:textId="50A892AD" w:rsidR="70AB39E5" w:rsidRDefault="70AB39E5">
      <w:r w:rsidRPr="73C341CC">
        <w:rPr>
          <w:rFonts w:ascii="Arial" w:eastAsia="Arial" w:hAnsi="Arial" w:cs="Arial"/>
          <w:color w:val="000000" w:themeColor="text1"/>
          <w:sz w:val="22"/>
          <w:szCs w:val="22"/>
        </w:rPr>
        <w:t xml:space="preserve"> </w:t>
      </w:r>
    </w:p>
    <w:p w14:paraId="69C1ED66" w14:textId="76B26592"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If MSC notices that SHA Part A is incomplete, the MSC would inform the service member the information is incomplete and assist him with the completion of the document. </w:t>
      </w:r>
    </w:p>
    <w:p w14:paraId="6C6128DD" w14:textId="397073D5" w:rsidR="70AB39E5" w:rsidRDefault="70AB39E5">
      <w:r w:rsidRPr="73C341CC">
        <w:rPr>
          <w:rFonts w:ascii="Arial" w:eastAsia="Arial" w:hAnsi="Arial" w:cs="Arial"/>
          <w:color w:val="000000" w:themeColor="text1"/>
        </w:rPr>
        <w:t xml:space="preserve"> </w:t>
      </w:r>
    </w:p>
    <w:p w14:paraId="69D489DE" w14:textId="09E0534F" w:rsidR="70AB39E5" w:rsidRDefault="70AB39E5">
      <w:r w:rsidRPr="73C341CC">
        <w:rPr>
          <w:rFonts w:ascii="Arial" w:eastAsia="Arial" w:hAnsi="Arial" w:cs="Arial"/>
          <w:b/>
          <w:bCs/>
          <w:color w:val="000000" w:themeColor="text1"/>
        </w:rPr>
        <w:t>Question: What if the Service member refuses to sign SHA Part A?</w:t>
      </w:r>
    </w:p>
    <w:p w14:paraId="56395932" w14:textId="5F50435A" w:rsidR="70AB39E5" w:rsidRDefault="70AB39E5">
      <w:r w:rsidRPr="73C341CC">
        <w:rPr>
          <w:rFonts w:ascii="Arial" w:eastAsia="Arial" w:hAnsi="Arial" w:cs="Arial"/>
          <w:color w:val="000000" w:themeColor="text1"/>
          <w:sz w:val="22"/>
          <w:szCs w:val="22"/>
        </w:rPr>
        <w:t xml:space="preserve"> </w:t>
      </w:r>
    </w:p>
    <w:p w14:paraId="0C02B1EE" w14:textId="6081279B"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The </w:t>
      </w:r>
      <w:r w:rsidR="00306425">
        <w:rPr>
          <w:rFonts w:ascii="Arial" w:eastAsia="Arial" w:hAnsi="Arial" w:cs="Arial"/>
          <w:color w:val="000000" w:themeColor="text1"/>
        </w:rPr>
        <w:t xml:space="preserve">SM </w:t>
      </w:r>
      <w:r w:rsidRPr="73C341CC">
        <w:rPr>
          <w:rFonts w:ascii="Arial" w:eastAsia="Arial" w:hAnsi="Arial" w:cs="Arial"/>
          <w:color w:val="000000" w:themeColor="text1"/>
        </w:rPr>
        <w:t>is not required to sign the Part A.</w:t>
      </w:r>
    </w:p>
    <w:p w14:paraId="0DFDC806" w14:textId="1187C8FE" w:rsidR="70AB39E5" w:rsidRDefault="70AB39E5">
      <w:r w:rsidRPr="73C341CC">
        <w:rPr>
          <w:rFonts w:ascii="Arial" w:eastAsia="Arial" w:hAnsi="Arial" w:cs="Arial"/>
          <w:color w:val="000000" w:themeColor="text1"/>
        </w:rPr>
        <w:t xml:space="preserve"> </w:t>
      </w:r>
    </w:p>
    <w:p w14:paraId="445CA26F" w14:textId="02BF2CB4" w:rsidR="70AB39E5" w:rsidRDefault="70AB39E5">
      <w:r w:rsidRPr="73C341CC">
        <w:rPr>
          <w:rFonts w:ascii="Arial" w:eastAsia="Arial" w:hAnsi="Arial" w:cs="Arial"/>
          <w:b/>
          <w:bCs/>
          <w:color w:val="000000" w:themeColor="text1"/>
        </w:rPr>
        <w:t xml:space="preserve">Question: If PEBLO does not provide SHA Part A, should MSC return to PEBLO? </w:t>
      </w:r>
    </w:p>
    <w:p w14:paraId="706BE50D" w14:textId="1387D234" w:rsidR="70AB39E5" w:rsidRDefault="70AB39E5">
      <w:r w:rsidRPr="73C341CC">
        <w:rPr>
          <w:rFonts w:ascii="Arial" w:eastAsia="Arial" w:hAnsi="Arial" w:cs="Arial"/>
          <w:color w:val="000000" w:themeColor="text1"/>
          <w:sz w:val="22"/>
          <w:szCs w:val="22"/>
        </w:rPr>
        <w:t xml:space="preserve"> </w:t>
      </w:r>
    </w:p>
    <w:p w14:paraId="63452712" w14:textId="4B7B1B17"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MSCs will be good partners with DoD and advocates for our SM, so if by chance, the SHA Part A is not included in the IDES Referral come May 1, 2023, MSCs will NOT return the referral; MSCs will develop for it to the SM until DD Form 3146 is implemented; however, the Pre-Discharge staff asks MSCs to send an email informing our staff which locations the SHA Part A is not being submitted with referrals, so our staff can circle back to DoD. The Pre-Discharge staff is current editing the interim and M21 guidance prior to May 1.</w:t>
      </w:r>
    </w:p>
    <w:p w14:paraId="1AB2CEA0" w14:textId="1255EFE9" w:rsidR="70AB39E5" w:rsidRDefault="70AB39E5">
      <w:r w:rsidRPr="73C341CC">
        <w:rPr>
          <w:rFonts w:ascii="Arial" w:eastAsia="Arial" w:hAnsi="Arial" w:cs="Arial"/>
          <w:b/>
          <w:bCs/>
          <w:color w:val="000000" w:themeColor="text1"/>
        </w:rPr>
        <w:lastRenderedPageBreak/>
        <w:t>Question: If MSC has pending claims that are received prior to April 1, 2023, will they require an SHA Part A?</w:t>
      </w:r>
    </w:p>
    <w:p w14:paraId="4A829E5C" w14:textId="34617341" w:rsidR="70AB39E5" w:rsidRDefault="70AB39E5">
      <w:r w:rsidRPr="73C341CC">
        <w:rPr>
          <w:rFonts w:ascii="Arial" w:eastAsia="Arial" w:hAnsi="Arial" w:cs="Arial"/>
          <w:color w:val="000000" w:themeColor="text1"/>
          <w:sz w:val="22"/>
          <w:szCs w:val="22"/>
        </w:rPr>
        <w:t xml:space="preserve"> </w:t>
      </w:r>
    </w:p>
    <w:p w14:paraId="6A589701" w14:textId="11B93943"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If the </w:t>
      </w:r>
      <w:r w:rsidR="00306425">
        <w:rPr>
          <w:rFonts w:ascii="Arial" w:eastAsia="Arial" w:hAnsi="Arial" w:cs="Arial"/>
          <w:color w:val="000000" w:themeColor="text1"/>
        </w:rPr>
        <w:t>SM</w:t>
      </w:r>
      <w:r w:rsidRPr="73C341CC">
        <w:rPr>
          <w:rFonts w:ascii="Arial" w:eastAsia="Arial" w:hAnsi="Arial" w:cs="Arial"/>
          <w:color w:val="000000" w:themeColor="text1"/>
        </w:rPr>
        <w:t xml:space="preserve"> has submitted their claim prior to April 1st then MSC would follow the previous guidelines, no SHA Part A is required. </w:t>
      </w:r>
    </w:p>
    <w:p w14:paraId="0034217D" w14:textId="5D731E69" w:rsidR="70AB39E5" w:rsidRDefault="70AB39E5">
      <w:r w:rsidRPr="73C341CC">
        <w:rPr>
          <w:rFonts w:ascii="Arial" w:eastAsia="Arial" w:hAnsi="Arial" w:cs="Arial"/>
          <w:color w:val="000000" w:themeColor="text1"/>
        </w:rPr>
        <w:t xml:space="preserve"> </w:t>
      </w:r>
      <w:r w:rsidRPr="73C341CC">
        <w:rPr>
          <w:rFonts w:ascii="Arial" w:eastAsia="Arial" w:hAnsi="Arial" w:cs="Arial"/>
          <w:b/>
          <w:bCs/>
          <w:color w:val="000000" w:themeColor="text1"/>
        </w:rPr>
        <w:t xml:space="preserve"> </w:t>
      </w:r>
    </w:p>
    <w:p w14:paraId="54918357" w14:textId="6C512C61" w:rsidR="70AB39E5" w:rsidRDefault="70AB39E5">
      <w:r w:rsidRPr="73C341CC">
        <w:rPr>
          <w:rFonts w:ascii="Arial" w:eastAsia="Arial" w:hAnsi="Arial" w:cs="Arial"/>
          <w:b/>
          <w:bCs/>
          <w:color w:val="000000" w:themeColor="text1"/>
        </w:rPr>
        <w:t>Question: What should MSC do if a contract provider cannot conduct exams?</w:t>
      </w:r>
    </w:p>
    <w:p w14:paraId="27ABA826" w14:textId="49E822C8" w:rsidR="70AB39E5" w:rsidRDefault="70AB39E5">
      <w:r w:rsidRPr="73C341CC">
        <w:rPr>
          <w:rFonts w:ascii="Arial" w:eastAsia="Arial" w:hAnsi="Arial" w:cs="Arial"/>
          <w:b/>
          <w:bCs/>
          <w:color w:val="000000" w:themeColor="text1"/>
        </w:rPr>
        <w:t xml:space="preserve"> </w:t>
      </w:r>
    </w:p>
    <w:p w14:paraId="30F144E7" w14:textId="3A58C37B" w:rsidR="70AB39E5" w:rsidRDefault="70AB39E5">
      <w:r w:rsidRPr="73C341CC">
        <w:rPr>
          <w:rFonts w:ascii="Arial" w:eastAsia="Arial" w:hAnsi="Arial" w:cs="Arial"/>
          <w:b/>
          <w:bCs/>
          <w:color w:val="000000" w:themeColor="text1"/>
        </w:rPr>
        <w:t xml:space="preserve">Answer: </w:t>
      </w:r>
      <w:r w:rsidRPr="73C341CC">
        <w:rPr>
          <w:rFonts w:ascii="Arial" w:eastAsia="Arial" w:hAnsi="Arial" w:cs="Arial"/>
          <w:color w:val="000000" w:themeColor="text1"/>
        </w:rPr>
        <w:t>If MSCs have a situation like this, they should reach out to MDEO. These are unique situations that rarely happen in locations like Hawaii and Alaska and other obscure locations</w:t>
      </w:r>
      <w:r w:rsidRPr="73C341CC">
        <w:rPr>
          <w:rFonts w:ascii="Arial" w:eastAsia="Arial" w:hAnsi="Arial" w:cs="Arial"/>
          <w:b/>
          <w:bCs/>
          <w:color w:val="000000" w:themeColor="text1"/>
        </w:rPr>
        <w:t xml:space="preserve">. </w:t>
      </w:r>
      <w:r w:rsidRPr="73C341CC">
        <w:rPr>
          <w:rFonts w:ascii="Arial" w:eastAsia="Arial" w:hAnsi="Arial" w:cs="Arial"/>
          <w:color w:val="000000" w:themeColor="text1"/>
        </w:rPr>
        <w:t>Send inquiry including all details to the Medical Disability Examination Office (MDEO)</w:t>
      </w:r>
      <w:r w:rsidRPr="73C341CC">
        <w:rPr>
          <w:color w:val="000000" w:themeColor="text1"/>
        </w:rPr>
        <w:t xml:space="preserve"> </w:t>
      </w:r>
      <w:hyperlink r:id="rId42">
        <w:r w:rsidRPr="73C341CC">
          <w:rPr>
            <w:rStyle w:val="Hyperlink"/>
            <w:b/>
            <w:bCs/>
          </w:rPr>
          <w:t>VAVBAWAS/CO/Contract Examination Inquiries</w:t>
        </w:r>
      </w:hyperlink>
    </w:p>
    <w:p w14:paraId="7BDA3503" w14:textId="15B00477" w:rsidR="70AB39E5" w:rsidRDefault="70AB39E5">
      <w:r w:rsidRPr="73C341CC">
        <w:rPr>
          <w:rFonts w:ascii="Arial" w:eastAsia="Arial" w:hAnsi="Arial" w:cs="Arial"/>
          <w:b/>
          <w:bCs/>
          <w:color w:val="000000" w:themeColor="text1"/>
        </w:rPr>
        <w:t xml:space="preserve">  </w:t>
      </w:r>
    </w:p>
    <w:p w14:paraId="4572776E" w14:textId="43F66E4B" w:rsidR="70AB39E5" w:rsidRDefault="70AB39E5">
      <w:r w:rsidRPr="73C341CC">
        <w:rPr>
          <w:rFonts w:ascii="Arial" w:eastAsia="Arial" w:hAnsi="Arial" w:cs="Arial"/>
          <w:b/>
          <w:bCs/>
          <w:color w:val="000000" w:themeColor="text1"/>
        </w:rPr>
        <w:t xml:space="preserve">Question: If MSC receives a BDD claim, SMs must go into the portal to retrieve the SHA Part A form, download the form, complete the form, and then submit the form back to va.gov, correct? </w:t>
      </w:r>
    </w:p>
    <w:p w14:paraId="47A0424F" w14:textId="2833090F" w:rsidR="70AB39E5" w:rsidRDefault="70AB39E5">
      <w:r w:rsidRPr="73C341CC">
        <w:rPr>
          <w:rFonts w:ascii="Arial" w:eastAsia="Arial" w:hAnsi="Arial" w:cs="Arial"/>
          <w:color w:val="000000" w:themeColor="text1"/>
          <w:sz w:val="22"/>
          <w:szCs w:val="22"/>
        </w:rPr>
        <w:t xml:space="preserve"> </w:t>
      </w:r>
    </w:p>
    <w:p w14:paraId="09C1F794" w14:textId="7581A392"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Correct.  </w:t>
      </w:r>
    </w:p>
    <w:p w14:paraId="12508A8C" w14:textId="374FF15D" w:rsidR="70AB39E5" w:rsidRDefault="70AB39E5">
      <w:r w:rsidRPr="73C341CC">
        <w:rPr>
          <w:rFonts w:ascii="Arial" w:eastAsia="Arial" w:hAnsi="Arial" w:cs="Arial"/>
          <w:b/>
          <w:bCs/>
          <w:color w:val="000000" w:themeColor="text1"/>
        </w:rPr>
        <w:t xml:space="preserve"> </w:t>
      </w:r>
    </w:p>
    <w:p w14:paraId="7E105385" w14:textId="6915DF1B" w:rsidR="70AB39E5" w:rsidRDefault="70AB39E5">
      <w:r w:rsidRPr="73C341CC">
        <w:rPr>
          <w:rFonts w:ascii="Arial" w:eastAsia="Arial" w:hAnsi="Arial" w:cs="Arial"/>
          <w:b/>
          <w:bCs/>
          <w:color w:val="000000" w:themeColor="text1"/>
        </w:rPr>
        <w:t>Question: Can SM submit SHA Part A without an established claim?</w:t>
      </w:r>
    </w:p>
    <w:p w14:paraId="4BF2E970" w14:textId="375CB959" w:rsidR="70AB39E5" w:rsidRDefault="70AB39E5">
      <w:r w:rsidRPr="73C341CC">
        <w:rPr>
          <w:rFonts w:ascii="Arial" w:eastAsia="Arial" w:hAnsi="Arial" w:cs="Arial"/>
          <w:color w:val="000000" w:themeColor="text1"/>
          <w:sz w:val="22"/>
          <w:szCs w:val="22"/>
        </w:rPr>
        <w:t xml:space="preserve"> </w:t>
      </w:r>
    </w:p>
    <w:p w14:paraId="02B50ECC" w14:textId="1509157B"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No, SM should only submit with IDES or BDD claim. Completion of the SHA Part A form is a part of the overall claim process.</w:t>
      </w:r>
    </w:p>
    <w:p w14:paraId="3030AF87" w14:textId="19043C43" w:rsidR="70AB39E5" w:rsidRDefault="70AB39E5">
      <w:r w:rsidRPr="73C341CC">
        <w:rPr>
          <w:rFonts w:ascii="Arial" w:eastAsia="Arial" w:hAnsi="Arial" w:cs="Arial"/>
          <w:b/>
          <w:bCs/>
          <w:color w:val="000000" w:themeColor="text1"/>
        </w:rPr>
        <w:t xml:space="preserve"> </w:t>
      </w:r>
    </w:p>
    <w:p w14:paraId="4C808DBA" w14:textId="5DEE32C6" w:rsidR="70AB39E5" w:rsidRDefault="70AB39E5">
      <w:r w:rsidRPr="73C341CC">
        <w:rPr>
          <w:rFonts w:ascii="Arial" w:eastAsia="Arial" w:hAnsi="Arial" w:cs="Arial"/>
          <w:b/>
          <w:bCs/>
          <w:color w:val="000000" w:themeColor="text1"/>
        </w:rPr>
        <w:t xml:space="preserve">Question: Can MSC change the exam vendor if the request comes from SM? EMS has a drop-down box with the reason SM would like an exam assigned to another vendor and one of those drop-down states’ verbiage along the line the veteran prefers vendor.  </w:t>
      </w:r>
    </w:p>
    <w:p w14:paraId="0AC92547" w14:textId="779CBE47" w:rsidR="70AB39E5" w:rsidRDefault="70AB39E5">
      <w:r w:rsidRPr="73C341CC">
        <w:rPr>
          <w:rFonts w:ascii="Arial" w:eastAsia="Arial" w:hAnsi="Arial" w:cs="Arial"/>
          <w:color w:val="000000" w:themeColor="text1"/>
          <w:sz w:val="22"/>
          <w:szCs w:val="22"/>
        </w:rPr>
        <w:t xml:space="preserve"> </w:t>
      </w:r>
    </w:p>
    <w:p w14:paraId="01B2AC52" w14:textId="4544E76F"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Per MDEO- MSC should accept the vendor that is assigned in EMS, direct guidance states vendor selection is not permitted.</w:t>
      </w:r>
    </w:p>
    <w:p w14:paraId="16FEF2F2" w14:textId="136019F5" w:rsidR="70AB39E5" w:rsidRDefault="70AB39E5">
      <w:r w:rsidRPr="73C341CC">
        <w:rPr>
          <w:color w:val="000000" w:themeColor="text1"/>
        </w:rPr>
        <w:t xml:space="preserve"> </w:t>
      </w:r>
    </w:p>
    <w:p w14:paraId="5EECBB64" w14:textId="5C380285" w:rsidR="70AB39E5" w:rsidRDefault="70AB39E5">
      <w:r w:rsidRPr="73C341CC">
        <w:rPr>
          <w:rFonts w:ascii="Arial" w:eastAsia="Arial" w:hAnsi="Arial" w:cs="Arial"/>
          <w:b/>
          <w:bCs/>
          <w:color w:val="000000" w:themeColor="text1"/>
        </w:rPr>
        <w:t>Question: Why is there a delay of exam timeliness with LHI? “It’s still very timely for exam documents to be returned, with some exams taking months to get back”</w:t>
      </w:r>
    </w:p>
    <w:p w14:paraId="3E11DE45" w14:textId="40BE09A8" w:rsidR="70AB39E5" w:rsidRDefault="70AB39E5">
      <w:r w:rsidRPr="73C341CC">
        <w:rPr>
          <w:rFonts w:ascii="Arial" w:eastAsia="Arial" w:hAnsi="Arial" w:cs="Arial"/>
          <w:color w:val="000000" w:themeColor="text1"/>
          <w:sz w:val="22"/>
          <w:szCs w:val="22"/>
        </w:rPr>
        <w:t xml:space="preserve"> </w:t>
      </w:r>
    </w:p>
    <w:p w14:paraId="51EB1EA4" w14:textId="4F6AFBC3" w:rsidR="70AB39E5" w:rsidRDefault="70AB39E5">
      <w:r w:rsidRPr="73C341CC">
        <w:rPr>
          <w:rFonts w:ascii="Arial" w:eastAsia="Arial" w:hAnsi="Arial" w:cs="Arial"/>
          <w:b/>
          <w:bCs/>
          <w:color w:val="000000" w:themeColor="text1"/>
        </w:rPr>
        <w:t>Answer:</w:t>
      </w:r>
      <w:r w:rsidRPr="73C341CC">
        <w:rPr>
          <w:rFonts w:ascii="Arial" w:eastAsia="Arial" w:hAnsi="Arial" w:cs="Arial"/>
          <w:color w:val="000000" w:themeColor="text1"/>
        </w:rPr>
        <w:t xml:space="preserve"> Per MDEO- Vendor timeliness is measured on a quarterly basis, not on a case-by-case basis. Send inquiries including all details to the Medical Disability Examination Office (MDEO)</w:t>
      </w:r>
      <w:r w:rsidRPr="73C341CC">
        <w:rPr>
          <w:color w:val="000000" w:themeColor="text1"/>
        </w:rPr>
        <w:t xml:space="preserve"> </w:t>
      </w:r>
      <w:hyperlink r:id="rId43">
        <w:r w:rsidRPr="73C341CC">
          <w:rPr>
            <w:rStyle w:val="Hyperlink"/>
            <w:b/>
            <w:bCs/>
          </w:rPr>
          <w:t>VAVBAWAS/CO/Contract Examination Inquiries</w:t>
        </w:r>
      </w:hyperlink>
    </w:p>
    <w:p w14:paraId="562B8C97" w14:textId="2E0EBAEA" w:rsidR="70AB39E5" w:rsidRDefault="70AB39E5">
      <w:r w:rsidRPr="73C341CC">
        <w:rPr>
          <w:color w:val="000000" w:themeColor="text1"/>
        </w:rPr>
        <w:t xml:space="preserve"> </w:t>
      </w:r>
    </w:p>
    <w:p w14:paraId="452957CC" w14:textId="6A25E557" w:rsidR="73C341CC" w:rsidRDefault="73C341CC" w:rsidP="73C341CC">
      <w:pPr>
        <w:rPr>
          <w:color w:val="000000" w:themeColor="text1"/>
        </w:rPr>
      </w:pPr>
    </w:p>
    <w:p w14:paraId="27A94C86" w14:textId="656907D6" w:rsidR="73C341CC" w:rsidRDefault="73C341CC" w:rsidP="73C341CC">
      <w:pPr>
        <w:pStyle w:val="Heading10"/>
        <w:rPr>
          <w:sz w:val="32"/>
          <w:szCs w:val="32"/>
        </w:rPr>
      </w:pPr>
    </w:p>
    <w:sectPr w:rsidR="73C341CC" w:rsidSect="00802C4A">
      <w:headerReference w:type="default" r:id="rId44"/>
      <w:footerReference w:type="default" r:id="rId45"/>
      <w:headerReference w:type="first" r:id="rId46"/>
      <w:footerReference w:type="first" r:id="rId47"/>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81E0" w14:textId="77777777" w:rsidR="00DE4BAD" w:rsidRDefault="00DE4BAD">
      <w:r>
        <w:separator/>
      </w:r>
    </w:p>
  </w:endnote>
  <w:endnote w:type="continuationSeparator" w:id="0">
    <w:p w14:paraId="403970DB" w14:textId="77777777" w:rsidR="00DE4BAD" w:rsidRDefault="00DE4BAD">
      <w:r>
        <w:continuationSeparator/>
      </w:r>
    </w:p>
  </w:endnote>
  <w:endnote w:type="continuationNotice" w:id="1">
    <w:p w14:paraId="289BB5AF" w14:textId="77777777" w:rsidR="00DE4BAD" w:rsidRDefault="00DE4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FEBAF15" w:rsidR="00BB734C" w:rsidRDefault="00C80D66">
    <w:pPr>
      <w:pStyle w:val="Footer"/>
    </w:pPr>
    <w:r>
      <w:rPr>
        <w:noProof/>
      </w:rPr>
      <w:tab/>
    </w:r>
    <w:r>
      <w:rPr>
        <w:noProof/>
      </w:rPr>
      <w:tab/>
    </w:r>
    <w:r>
      <w:rPr>
        <w:noProof/>
      </w:rPr>
      <w:tab/>
    </w:r>
    <w:r>
      <w:rPr>
        <w:noProof/>
      </w:rPr>
      <w:tab/>
    </w:r>
    <w:r>
      <w:rPr>
        <w:noProof/>
      </w:rPr>
      <w:tab/>
    </w:r>
    <w:r w:rsidR="00BB734C">
      <w:t xml:space="preserve">            </w:t>
    </w:r>
    <w:r w:rsidR="00BB734C" w:rsidRPr="7BB93029">
      <w:rPr>
        <w:rFonts w:ascii="Arial" w:hAnsi="Arial" w:cs="Arial"/>
        <w:sz w:val="24"/>
      </w:rPr>
      <w:fldChar w:fldCharType="begin"/>
    </w:r>
    <w:r w:rsidR="00BB734C" w:rsidRPr="7BB93029">
      <w:rPr>
        <w:rFonts w:ascii="Arial" w:hAnsi="Arial" w:cs="Arial"/>
        <w:sz w:val="24"/>
      </w:rPr>
      <w:instrText xml:space="preserve"> PAGE   \* MERGEFORMAT </w:instrText>
    </w:r>
    <w:r w:rsidR="00BB734C" w:rsidRPr="7BB93029">
      <w:rPr>
        <w:rFonts w:ascii="Arial" w:hAnsi="Arial" w:cs="Arial"/>
        <w:sz w:val="24"/>
      </w:rPr>
      <w:fldChar w:fldCharType="separate"/>
    </w:r>
    <w:r w:rsidR="00BB734C" w:rsidRPr="7BB93029">
      <w:rPr>
        <w:rFonts w:ascii="Arial" w:hAnsi="Arial" w:cs="Arial"/>
        <w:noProof/>
        <w:sz w:val="24"/>
      </w:rPr>
      <w:t>4</w:t>
    </w:r>
    <w:r w:rsidR="00BB734C" w:rsidRPr="7BB93029">
      <w:rPr>
        <w:rFonts w:ascii="Arial" w:hAnsi="Arial" w:cs="Arial"/>
        <w:noProof/>
        <w:sz w:val="24"/>
      </w:rPr>
      <w:fldChar w:fldCharType="end"/>
    </w:r>
  </w:p>
  <w:p w14:paraId="78BD717F" w14:textId="6D32E50B"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30754F">
      <w:rPr>
        <w:rFonts w:ascii="Arial" w:hAnsi="Arial" w:cs="Arial"/>
        <w:sz w:val="22"/>
      </w:rPr>
      <w:t>Ma</w:t>
    </w:r>
    <w:r w:rsidR="00AF2D98">
      <w:rPr>
        <w:rFonts w:ascii="Arial" w:hAnsi="Arial" w:cs="Arial"/>
        <w:sz w:val="22"/>
      </w:rPr>
      <w:t>y 9</w:t>
    </w:r>
    <w:r w:rsidR="0030754F">
      <w:rPr>
        <w:rFonts w:ascii="Arial" w:hAnsi="Arial" w:cs="Arial"/>
        <w:sz w:val="22"/>
      </w:rPr>
      <w:t>,</w:t>
    </w:r>
    <w:r w:rsidR="00B463E8">
      <w:rPr>
        <w:rFonts w:ascii="Arial" w:hAnsi="Arial" w:cs="Arial"/>
        <w:sz w:val="22"/>
      </w:rPr>
      <w:t xml:space="preserve"> 2023</w:t>
    </w:r>
    <w:r>
      <w:rPr>
        <w:rFonts w:ascii="Arial" w:hAnsi="Arial" w:cs="Arial"/>
        <w:sz w:val="22"/>
      </w:rPr>
      <w:t>—2 PM ET</w:t>
    </w:r>
  </w:p>
  <w:p w14:paraId="78BD7180" w14:textId="610D43C3" w:rsidR="00BB734C" w:rsidRDefault="00692F32">
    <w:pPr>
      <w:pStyle w:val="Footer"/>
    </w:pPr>
    <w:r>
      <w:rPr>
        <w:noProof/>
      </w:rPr>
      <w:drawing>
        <wp:anchor distT="0" distB="0" distL="114300" distR="114300" simplePos="0" relativeHeight="251661312" behindDoc="0" locked="0" layoutInCell="1" allowOverlap="1" wp14:anchorId="54ED8481" wp14:editId="0D68CD56">
          <wp:simplePos x="0" y="0"/>
          <wp:positionH relativeFrom="column">
            <wp:posOffset>0</wp:posOffset>
          </wp:positionH>
          <wp:positionV relativeFrom="paragraph">
            <wp:posOffset>35560</wp:posOffset>
          </wp:positionV>
          <wp:extent cx="6303810" cy="506012"/>
          <wp:effectExtent l="0" t="0" r="190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785F12FB" w:rsidR="00642168" w:rsidRPr="00D17B94" w:rsidRDefault="00C80D66">
    <w:pPr>
      <w:pStyle w:val="Footer"/>
      <w:rPr>
        <w:rFonts w:ascii="Arial" w:hAnsi="Arial" w:cs="Arial"/>
        <w:sz w:val="22"/>
        <w:szCs w:val="22"/>
      </w:rPr>
    </w:pPr>
    <w:r>
      <w:tab/>
    </w:r>
    <w:r>
      <w:tab/>
    </w:r>
    <w:r>
      <w:tab/>
    </w:r>
    <w:r w:rsidR="00642168">
      <w:tab/>
      <w:t xml:space="preserve">        </w:t>
    </w:r>
    <w:r w:rsidR="00642168">
      <w:rPr>
        <w:rFonts w:ascii="Arial" w:hAnsi="Arial" w:cs="Arial"/>
        <w:sz w:val="22"/>
        <w:szCs w:val="22"/>
      </w:rPr>
      <w:t>1</w:t>
    </w:r>
  </w:p>
  <w:p w14:paraId="74A55306" w14:textId="77777777" w:rsidR="00C80D66" w:rsidRDefault="00C80D66" w:rsidP="00642168">
    <w:pPr>
      <w:pStyle w:val="Footer"/>
      <w:rPr>
        <w:rFonts w:ascii="Arial" w:hAnsi="Arial" w:cs="Arial"/>
        <w:sz w:val="22"/>
      </w:rPr>
    </w:pPr>
  </w:p>
  <w:p w14:paraId="3CE6B4D8" w14:textId="34914931"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30754F">
      <w:rPr>
        <w:rFonts w:ascii="Arial" w:hAnsi="Arial" w:cs="Arial"/>
        <w:sz w:val="22"/>
      </w:rPr>
      <w:t>Ma</w:t>
    </w:r>
    <w:r w:rsidR="00AF2D98">
      <w:rPr>
        <w:rFonts w:ascii="Arial" w:hAnsi="Arial" w:cs="Arial"/>
        <w:sz w:val="22"/>
      </w:rPr>
      <w:t>y 9</w:t>
    </w:r>
    <w:r w:rsidR="00B463E8">
      <w:rPr>
        <w:rFonts w:ascii="Arial" w:hAnsi="Arial" w:cs="Arial"/>
        <w:sz w:val="22"/>
      </w:rPr>
      <w:t>, 2023</w:t>
    </w:r>
    <w:r>
      <w:rPr>
        <w:rFonts w:ascii="Arial" w:hAnsi="Arial" w:cs="Arial"/>
        <w:sz w:val="22"/>
      </w:rPr>
      <w:t>—2 PM ET</w:t>
    </w:r>
  </w:p>
  <w:p w14:paraId="0701261A" w14:textId="52DC60EE" w:rsidR="00642168" w:rsidRDefault="00692F32">
    <w:pPr>
      <w:pStyle w:val="Footer"/>
    </w:pPr>
    <w:r>
      <w:rPr>
        <w:noProof/>
      </w:rPr>
      <w:drawing>
        <wp:anchor distT="0" distB="0" distL="114300" distR="114300" simplePos="0" relativeHeight="251658240" behindDoc="0" locked="0" layoutInCell="1" allowOverlap="1" wp14:anchorId="6B7F7262" wp14:editId="4D2430D5">
          <wp:simplePos x="0" y="0"/>
          <wp:positionH relativeFrom="column">
            <wp:posOffset>0</wp:posOffset>
          </wp:positionH>
          <wp:positionV relativeFrom="paragraph">
            <wp:posOffset>31750</wp:posOffset>
          </wp:positionV>
          <wp:extent cx="6303810" cy="506012"/>
          <wp:effectExtent l="0" t="0" r="1905" b="8890"/>
          <wp:wrapNone/>
          <wp:docPr id="1" name="Picture 1">
            <a:extLst xmlns:a="http://schemas.openxmlformats.org/drawingml/2006/main">
              <a:ext uri="{FF2B5EF4-FFF2-40B4-BE49-F238E27FC236}">
                <a16:creationId xmlns:a16="http://schemas.microsoft.com/office/drawing/2014/main" id="{F28CE6B4-36E6-5C21-8197-6F0580CC1D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F28CE6B4-36E6-5C21-8197-6F0580CC1DC5}"/>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1597" w14:textId="77777777" w:rsidR="00DE4BAD" w:rsidRDefault="00DE4BAD">
      <w:r>
        <w:separator/>
      </w:r>
    </w:p>
  </w:footnote>
  <w:footnote w:type="continuationSeparator" w:id="0">
    <w:p w14:paraId="6EA4D655" w14:textId="77777777" w:rsidR="00DE4BAD" w:rsidRDefault="00DE4BAD">
      <w:r>
        <w:continuationSeparator/>
      </w:r>
    </w:p>
  </w:footnote>
  <w:footnote w:type="continuationNotice" w:id="1">
    <w:p w14:paraId="01999E1A" w14:textId="77777777" w:rsidR="00DE4BAD" w:rsidRDefault="00DE4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5" w:name="_Hlk84501577"/>
    <w:bookmarkEnd w:id="15"/>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D5F6509"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114BF632" w:rsidR="009F3AD1" w:rsidRDefault="00B03E44"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szCs w:val="28"/>
      </w:rPr>
      <w:t>2</w:t>
    </w:r>
    <w:r w:rsidR="07A6DAA0" w:rsidRPr="07A6DAA0">
      <w:rPr>
        <w:rFonts w:ascii="Arial" w:eastAsia="MS ????" w:hAnsi="Arial" w:cs="Arial"/>
        <w:color w:val="365F91" w:themeColor="accent1" w:themeShade="BF"/>
        <w:sz w:val="28"/>
        <w:szCs w:val="28"/>
      </w:rPr>
      <w:t>1C-</w:t>
    </w:r>
    <w:r w:rsidR="00ED1451">
      <w:rPr>
        <w:rFonts w:ascii="Arial" w:eastAsia="MS ????" w:hAnsi="Arial" w:cs="Arial"/>
        <w:color w:val="365F91" w:themeColor="accent1" w:themeShade="BF"/>
        <w:sz w:val="28"/>
        <w:szCs w:val="28"/>
      </w:rPr>
      <w:t>PDP</w:t>
    </w:r>
    <w:r>
      <w:rPr>
        <w:rFonts w:ascii="Arial" w:eastAsia="MS ????" w:hAnsi="Arial" w:cs="Arial"/>
        <w:color w:val="365F91" w:themeColor="accent1" w:themeShade="BF"/>
        <w:sz w:val="28"/>
        <w:szCs w:val="28"/>
      </w:rPr>
      <w:t xml:space="preserve"> </w:t>
    </w:r>
    <w:r w:rsidR="009F3AD1">
      <w:rPr>
        <w:rFonts w:ascii="Arial" w:eastAsia="MS ????" w:hAnsi="Arial" w:cs="Arial"/>
        <w:color w:val="365F91" w:themeColor="accent1" w:themeShade="BF"/>
        <w:sz w:val="28"/>
      </w:rPr>
      <w:t>Conference Call Read Ahead</w:t>
    </w:r>
  </w:p>
  <w:p w14:paraId="2F97E596" w14:textId="6361E08F" w:rsidR="009F3AD1" w:rsidRDefault="0030754F"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Ma</w:t>
    </w:r>
    <w:r w:rsidR="00AF2D98">
      <w:rPr>
        <w:rFonts w:ascii="Arial" w:eastAsia="MS ????" w:hAnsi="Arial" w:cs="Arial"/>
        <w:color w:val="365F91" w:themeColor="accent1" w:themeShade="BF"/>
        <w:sz w:val="28"/>
      </w:rPr>
      <w:t>y 9,</w:t>
    </w:r>
    <w:r w:rsidR="008F60DE">
      <w:rPr>
        <w:rFonts w:ascii="Arial" w:eastAsia="MS ????" w:hAnsi="Arial" w:cs="Arial"/>
        <w:color w:val="365F91" w:themeColor="accent1" w:themeShade="BF"/>
        <w:sz w:val="28"/>
      </w:rPr>
      <w:t xml:space="preserve"> 2023</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4765F06"/>
    <w:multiLevelType w:val="hybridMultilevel"/>
    <w:tmpl w:val="6C16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E30F1"/>
    <w:multiLevelType w:val="hybridMultilevel"/>
    <w:tmpl w:val="728E55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A65A4"/>
    <w:multiLevelType w:val="hybridMultilevel"/>
    <w:tmpl w:val="FFACFA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1E2A84"/>
    <w:multiLevelType w:val="hybridMultilevel"/>
    <w:tmpl w:val="87E4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1098B"/>
    <w:multiLevelType w:val="multilevel"/>
    <w:tmpl w:val="B2607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F06723"/>
    <w:multiLevelType w:val="hybridMultilevel"/>
    <w:tmpl w:val="4BA4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07D15"/>
    <w:multiLevelType w:val="hybridMultilevel"/>
    <w:tmpl w:val="BD0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922EA"/>
    <w:multiLevelType w:val="hybridMultilevel"/>
    <w:tmpl w:val="ECCE271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6C77294"/>
    <w:multiLevelType w:val="multilevel"/>
    <w:tmpl w:val="CFE8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0E0BC"/>
    <w:multiLevelType w:val="hybridMultilevel"/>
    <w:tmpl w:val="03DC4B4A"/>
    <w:lvl w:ilvl="0" w:tplc="B3B4A758">
      <w:start w:val="1"/>
      <w:numFmt w:val="bullet"/>
      <w:lvlText w:val="·"/>
      <w:lvlJc w:val="left"/>
      <w:pPr>
        <w:ind w:left="720" w:hanging="360"/>
      </w:pPr>
      <w:rPr>
        <w:rFonts w:ascii="Symbol" w:hAnsi="Symbol" w:hint="default"/>
      </w:rPr>
    </w:lvl>
    <w:lvl w:ilvl="1" w:tplc="50A89DB6">
      <w:start w:val="1"/>
      <w:numFmt w:val="bullet"/>
      <w:lvlText w:val="o"/>
      <w:lvlJc w:val="left"/>
      <w:pPr>
        <w:ind w:left="1440" w:hanging="360"/>
      </w:pPr>
      <w:rPr>
        <w:rFonts w:ascii="Courier New" w:hAnsi="Courier New" w:hint="default"/>
      </w:rPr>
    </w:lvl>
    <w:lvl w:ilvl="2" w:tplc="E75692BC">
      <w:start w:val="1"/>
      <w:numFmt w:val="bullet"/>
      <w:lvlText w:val=""/>
      <w:lvlJc w:val="left"/>
      <w:pPr>
        <w:ind w:left="2160" w:hanging="360"/>
      </w:pPr>
      <w:rPr>
        <w:rFonts w:ascii="Wingdings" w:hAnsi="Wingdings" w:hint="default"/>
      </w:rPr>
    </w:lvl>
    <w:lvl w:ilvl="3" w:tplc="B04007D4">
      <w:start w:val="1"/>
      <w:numFmt w:val="bullet"/>
      <w:lvlText w:val=""/>
      <w:lvlJc w:val="left"/>
      <w:pPr>
        <w:ind w:left="2880" w:hanging="360"/>
      </w:pPr>
      <w:rPr>
        <w:rFonts w:ascii="Symbol" w:hAnsi="Symbol" w:hint="default"/>
      </w:rPr>
    </w:lvl>
    <w:lvl w:ilvl="4" w:tplc="B95EDB1E">
      <w:start w:val="1"/>
      <w:numFmt w:val="bullet"/>
      <w:lvlText w:val="o"/>
      <w:lvlJc w:val="left"/>
      <w:pPr>
        <w:ind w:left="3600" w:hanging="360"/>
      </w:pPr>
      <w:rPr>
        <w:rFonts w:ascii="Courier New" w:hAnsi="Courier New" w:hint="default"/>
      </w:rPr>
    </w:lvl>
    <w:lvl w:ilvl="5" w:tplc="CEFEA1A0">
      <w:start w:val="1"/>
      <w:numFmt w:val="bullet"/>
      <w:lvlText w:val=""/>
      <w:lvlJc w:val="left"/>
      <w:pPr>
        <w:ind w:left="4320" w:hanging="360"/>
      </w:pPr>
      <w:rPr>
        <w:rFonts w:ascii="Wingdings" w:hAnsi="Wingdings" w:hint="default"/>
      </w:rPr>
    </w:lvl>
    <w:lvl w:ilvl="6" w:tplc="F4CA8CF2">
      <w:start w:val="1"/>
      <w:numFmt w:val="bullet"/>
      <w:lvlText w:val=""/>
      <w:lvlJc w:val="left"/>
      <w:pPr>
        <w:ind w:left="5040" w:hanging="360"/>
      </w:pPr>
      <w:rPr>
        <w:rFonts w:ascii="Symbol" w:hAnsi="Symbol" w:hint="default"/>
      </w:rPr>
    </w:lvl>
    <w:lvl w:ilvl="7" w:tplc="8884CA4A">
      <w:start w:val="1"/>
      <w:numFmt w:val="bullet"/>
      <w:lvlText w:val="o"/>
      <w:lvlJc w:val="left"/>
      <w:pPr>
        <w:ind w:left="5760" w:hanging="360"/>
      </w:pPr>
      <w:rPr>
        <w:rFonts w:ascii="Courier New" w:hAnsi="Courier New" w:hint="default"/>
      </w:rPr>
    </w:lvl>
    <w:lvl w:ilvl="8" w:tplc="37180F54">
      <w:start w:val="1"/>
      <w:numFmt w:val="bullet"/>
      <w:lvlText w:val=""/>
      <w:lvlJc w:val="left"/>
      <w:pPr>
        <w:ind w:left="6480" w:hanging="360"/>
      </w:pPr>
      <w:rPr>
        <w:rFonts w:ascii="Wingdings" w:hAnsi="Wingdings" w:hint="default"/>
      </w:rPr>
    </w:lvl>
  </w:abstractNum>
  <w:abstractNum w:abstractNumId="11" w15:restartNumberingAfterBreak="0">
    <w:nsid w:val="1B2331BC"/>
    <w:multiLevelType w:val="hybridMultilevel"/>
    <w:tmpl w:val="872634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0767D99"/>
    <w:multiLevelType w:val="hybridMultilevel"/>
    <w:tmpl w:val="733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271ED"/>
    <w:multiLevelType w:val="hybridMultilevel"/>
    <w:tmpl w:val="A4748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4A5397"/>
    <w:multiLevelType w:val="hybridMultilevel"/>
    <w:tmpl w:val="34786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621AD"/>
    <w:multiLevelType w:val="hybridMultilevel"/>
    <w:tmpl w:val="43C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735CC"/>
    <w:multiLevelType w:val="hybridMultilevel"/>
    <w:tmpl w:val="92B0F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5A4D46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767EB"/>
    <w:multiLevelType w:val="multilevel"/>
    <w:tmpl w:val="C7F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14ADA"/>
    <w:multiLevelType w:val="multilevel"/>
    <w:tmpl w:val="949CC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2A10817"/>
    <w:multiLevelType w:val="hybridMultilevel"/>
    <w:tmpl w:val="FA38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046540"/>
    <w:multiLevelType w:val="hybridMultilevel"/>
    <w:tmpl w:val="08E2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7F4BB6"/>
    <w:multiLevelType w:val="hybridMultilevel"/>
    <w:tmpl w:val="EA6A688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65E747A"/>
    <w:multiLevelType w:val="hybridMultilevel"/>
    <w:tmpl w:val="7D70B09E"/>
    <w:lvl w:ilvl="0" w:tplc="DD7C695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F745EE"/>
    <w:multiLevelType w:val="hybridMultilevel"/>
    <w:tmpl w:val="A44CA5E6"/>
    <w:lvl w:ilvl="0" w:tplc="DD7C69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67C6F"/>
    <w:multiLevelType w:val="hybridMultilevel"/>
    <w:tmpl w:val="80107BA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951747B"/>
    <w:multiLevelType w:val="hybridMultilevel"/>
    <w:tmpl w:val="78CE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21A17"/>
    <w:multiLevelType w:val="hybridMultilevel"/>
    <w:tmpl w:val="50924DBA"/>
    <w:lvl w:ilvl="0" w:tplc="57F4B040">
      <w:start w:val="1"/>
      <w:numFmt w:val="bullet"/>
      <w:lvlText w:val="·"/>
      <w:lvlJc w:val="left"/>
      <w:pPr>
        <w:ind w:left="720" w:hanging="360"/>
      </w:pPr>
      <w:rPr>
        <w:rFonts w:ascii="Symbol" w:hAnsi="Symbol" w:hint="default"/>
      </w:rPr>
    </w:lvl>
    <w:lvl w:ilvl="1" w:tplc="27A89D0E">
      <w:start w:val="1"/>
      <w:numFmt w:val="bullet"/>
      <w:lvlText w:val="o"/>
      <w:lvlJc w:val="left"/>
      <w:pPr>
        <w:ind w:left="1440" w:hanging="360"/>
      </w:pPr>
      <w:rPr>
        <w:rFonts w:ascii="Courier New" w:hAnsi="Courier New" w:hint="default"/>
      </w:rPr>
    </w:lvl>
    <w:lvl w:ilvl="2" w:tplc="945285CA">
      <w:start w:val="1"/>
      <w:numFmt w:val="bullet"/>
      <w:lvlText w:val=""/>
      <w:lvlJc w:val="left"/>
      <w:pPr>
        <w:ind w:left="2160" w:hanging="360"/>
      </w:pPr>
      <w:rPr>
        <w:rFonts w:ascii="Wingdings" w:hAnsi="Wingdings" w:hint="default"/>
      </w:rPr>
    </w:lvl>
    <w:lvl w:ilvl="3" w:tplc="1AB05B20">
      <w:start w:val="1"/>
      <w:numFmt w:val="bullet"/>
      <w:lvlText w:val=""/>
      <w:lvlJc w:val="left"/>
      <w:pPr>
        <w:ind w:left="2880" w:hanging="360"/>
      </w:pPr>
      <w:rPr>
        <w:rFonts w:ascii="Symbol" w:hAnsi="Symbol" w:hint="default"/>
      </w:rPr>
    </w:lvl>
    <w:lvl w:ilvl="4" w:tplc="69602A06">
      <w:start w:val="1"/>
      <w:numFmt w:val="bullet"/>
      <w:lvlText w:val="o"/>
      <w:lvlJc w:val="left"/>
      <w:pPr>
        <w:ind w:left="3600" w:hanging="360"/>
      </w:pPr>
      <w:rPr>
        <w:rFonts w:ascii="Courier New" w:hAnsi="Courier New" w:hint="default"/>
      </w:rPr>
    </w:lvl>
    <w:lvl w:ilvl="5" w:tplc="9316553C">
      <w:start w:val="1"/>
      <w:numFmt w:val="bullet"/>
      <w:lvlText w:val=""/>
      <w:lvlJc w:val="left"/>
      <w:pPr>
        <w:ind w:left="4320" w:hanging="360"/>
      </w:pPr>
      <w:rPr>
        <w:rFonts w:ascii="Wingdings" w:hAnsi="Wingdings" w:hint="default"/>
      </w:rPr>
    </w:lvl>
    <w:lvl w:ilvl="6" w:tplc="78D64A48">
      <w:start w:val="1"/>
      <w:numFmt w:val="bullet"/>
      <w:lvlText w:val=""/>
      <w:lvlJc w:val="left"/>
      <w:pPr>
        <w:ind w:left="5040" w:hanging="360"/>
      </w:pPr>
      <w:rPr>
        <w:rFonts w:ascii="Symbol" w:hAnsi="Symbol" w:hint="default"/>
      </w:rPr>
    </w:lvl>
    <w:lvl w:ilvl="7" w:tplc="3B5A538A">
      <w:start w:val="1"/>
      <w:numFmt w:val="bullet"/>
      <w:lvlText w:val="o"/>
      <w:lvlJc w:val="left"/>
      <w:pPr>
        <w:ind w:left="5760" w:hanging="360"/>
      </w:pPr>
      <w:rPr>
        <w:rFonts w:ascii="Courier New" w:hAnsi="Courier New" w:hint="default"/>
      </w:rPr>
    </w:lvl>
    <w:lvl w:ilvl="8" w:tplc="4DD8B042">
      <w:start w:val="1"/>
      <w:numFmt w:val="bullet"/>
      <w:lvlText w:val=""/>
      <w:lvlJc w:val="left"/>
      <w:pPr>
        <w:ind w:left="6480" w:hanging="360"/>
      </w:pPr>
      <w:rPr>
        <w:rFonts w:ascii="Wingdings" w:hAnsi="Wingdings" w:hint="default"/>
      </w:rPr>
    </w:lvl>
  </w:abstractNum>
  <w:abstractNum w:abstractNumId="28" w15:restartNumberingAfterBreak="0">
    <w:nsid w:val="52763368"/>
    <w:multiLevelType w:val="hybridMultilevel"/>
    <w:tmpl w:val="A1BE6E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C63520"/>
    <w:multiLevelType w:val="hybridMultilevel"/>
    <w:tmpl w:val="ADCE5678"/>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31058B6"/>
    <w:multiLevelType w:val="hybridMultilevel"/>
    <w:tmpl w:val="F3A0FAF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5B70F33"/>
    <w:multiLevelType w:val="hybridMultilevel"/>
    <w:tmpl w:val="987EAB6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6857A4A"/>
    <w:multiLevelType w:val="hybridMultilevel"/>
    <w:tmpl w:val="59988E3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B1D28BC"/>
    <w:multiLevelType w:val="hybridMultilevel"/>
    <w:tmpl w:val="C018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72BA0"/>
    <w:multiLevelType w:val="hybridMultilevel"/>
    <w:tmpl w:val="A59AA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E1FA8"/>
    <w:multiLevelType w:val="hybridMultilevel"/>
    <w:tmpl w:val="2BDC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F0A1F"/>
    <w:multiLevelType w:val="hybridMultilevel"/>
    <w:tmpl w:val="EFCE35E0"/>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71DBB"/>
    <w:multiLevelType w:val="hybridMultilevel"/>
    <w:tmpl w:val="092C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D6BA7"/>
    <w:multiLevelType w:val="hybridMultilevel"/>
    <w:tmpl w:val="ED62461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6D70A3"/>
    <w:multiLevelType w:val="hybridMultilevel"/>
    <w:tmpl w:val="EA28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E5C55"/>
    <w:multiLevelType w:val="multilevel"/>
    <w:tmpl w:val="C270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C650F"/>
    <w:multiLevelType w:val="hybridMultilevel"/>
    <w:tmpl w:val="5DC8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F5FC9"/>
    <w:multiLevelType w:val="hybridMultilevel"/>
    <w:tmpl w:val="8FB6D47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A6D6C2A"/>
    <w:multiLevelType w:val="hybridMultilevel"/>
    <w:tmpl w:val="EFBC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41D31"/>
    <w:multiLevelType w:val="multilevel"/>
    <w:tmpl w:val="3D626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7EF60929"/>
    <w:multiLevelType w:val="hybridMultilevel"/>
    <w:tmpl w:val="1C62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3490B"/>
    <w:multiLevelType w:val="hybridMultilevel"/>
    <w:tmpl w:val="3F1A1FF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91457657">
    <w:abstractNumId w:val="27"/>
  </w:num>
  <w:num w:numId="2" w16cid:durableId="926185218">
    <w:abstractNumId w:val="10"/>
  </w:num>
  <w:num w:numId="3" w16cid:durableId="232202824">
    <w:abstractNumId w:val="37"/>
  </w:num>
  <w:num w:numId="4" w16cid:durableId="49038997">
    <w:abstractNumId w:val="0"/>
  </w:num>
  <w:num w:numId="5" w16cid:durableId="2031445988">
    <w:abstractNumId w:val="40"/>
  </w:num>
  <w:num w:numId="6" w16cid:durableId="1140148598">
    <w:abstractNumId w:val="12"/>
  </w:num>
  <w:num w:numId="7" w16cid:durableId="1664122139">
    <w:abstractNumId w:val="3"/>
  </w:num>
  <w:num w:numId="8" w16cid:durableId="142940692">
    <w:abstractNumId w:val="47"/>
  </w:num>
  <w:num w:numId="9" w16cid:durableId="1485393498">
    <w:abstractNumId w:val="14"/>
  </w:num>
  <w:num w:numId="10" w16cid:durableId="1131165086">
    <w:abstractNumId w:val="45"/>
  </w:num>
  <w:num w:numId="11" w16cid:durableId="1470591225">
    <w:abstractNumId w:val="7"/>
  </w:num>
  <w:num w:numId="12" w16cid:durableId="1893418453">
    <w:abstractNumId w:val="11"/>
  </w:num>
  <w:num w:numId="13" w16cid:durableId="425999988">
    <w:abstractNumId w:val="20"/>
  </w:num>
  <w:num w:numId="14" w16cid:durableId="59326674">
    <w:abstractNumId w:val="42"/>
  </w:num>
  <w:num w:numId="15" w16cid:durableId="1870945801">
    <w:abstractNumId w:val="18"/>
  </w:num>
  <w:num w:numId="16" w16cid:durableId="1452287747">
    <w:abstractNumId w:val="4"/>
  </w:num>
  <w:num w:numId="17" w16cid:durableId="666790590">
    <w:abstractNumId w:val="16"/>
  </w:num>
  <w:num w:numId="18" w16cid:durableId="957418690">
    <w:abstractNumId w:val="13"/>
  </w:num>
  <w:num w:numId="19" w16cid:durableId="326833318">
    <w:abstractNumId w:val="41"/>
  </w:num>
  <w:num w:numId="20" w16cid:durableId="1008485108">
    <w:abstractNumId w:val="2"/>
  </w:num>
  <w:num w:numId="21" w16cid:durableId="330792932">
    <w:abstractNumId w:val="28"/>
  </w:num>
  <w:num w:numId="22" w16cid:durableId="1208107183">
    <w:abstractNumId w:val="6"/>
  </w:num>
  <w:num w:numId="23" w16cid:durableId="2092584435">
    <w:abstractNumId w:val="35"/>
  </w:num>
  <w:num w:numId="24" w16cid:durableId="315574921">
    <w:abstractNumId w:val="17"/>
  </w:num>
  <w:num w:numId="25" w16cid:durableId="1938782355">
    <w:abstractNumId w:val="38"/>
  </w:num>
  <w:num w:numId="26" w16cid:durableId="343290783">
    <w:abstractNumId w:val="21"/>
  </w:num>
  <w:num w:numId="27" w16cid:durableId="363554221">
    <w:abstractNumId w:val="34"/>
  </w:num>
  <w:num w:numId="28" w16cid:durableId="1722557087">
    <w:abstractNumId w:val="9"/>
  </w:num>
  <w:num w:numId="29" w16cid:durableId="1447656449">
    <w:abstractNumId w:val="46"/>
  </w:num>
  <w:num w:numId="30" w16cid:durableId="43217003">
    <w:abstractNumId w:val="19"/>
  </w:num>
  <w:num w:numId="31" w16cid:durableId="157967578">
    <w:abstractNumId w:val="15"/>
  </w:num>
  <w:num w:numId="32" w16cid:durableId="998966057">
    <w:abstractNumId w:val="39"/>
  </w:num>
  <w:num w:numId="33" w16cid:durableId="1685743773">
    <w:abstractNumId w:val="48"/>
  </w:num>
  <w:num w:numId="34" w16cid:durableId="1343583952">
    <w:abstractNumId w:val="33"/>
  </w:num>
  <w:num w:numId="35" w16cid:durableId="1299846010">
    <w:abstractNumId w:val="24"/>
  </w:num>
  <w:num w:numId="36" w16cid:durableId="844395445">
    <w:abstractNumId w:val="23"/>
  </w:num>
  <w:num w:numId="37" w16cid:durableId="116458807">
    <w:abstractNumId w:val="25"/>
  </w:num>
  <w:num w:numId="38" w16cid:durableId="1568801713">
    <w:abstractNumId w:val="26"/>
  </w:num>
  <w:num w:numId="39" w16cid:durableId="956985490">
    <w:abstractNumId w:val="43"/>
  </w:num>
  <w:num w:numId="40" w16cid:durableId="1379278328">
    <w:abstractNumId w:val="31"/>
  </w:num>
  <w:num w:numId="41" w16cid:durableId="1553350407">
    <w:abstractNumId w:val="5"/>
  </w:num>
  <w:num w:numId="42" w16cid:durableId="960841622">
    <w:abstractNumId w:val="1"/>
  </w:num>
  <w:num w:numId="43" w16cid:durableId="346761021">
    <w:abstractNumId w:val="22"/>
  </w:num>
  <w:num w:numId="44" w16cid:durableId="280378999">
    <w:abstractNumId w:val="44"/>
  </w:num>
  <w:num w:numId="45" w16cid:durableId="628321374">
    <w:abstractNumId w:val="29"/>
  </w:num>
  <w:num w:numId="46" w16cid:durableId="296224957">
    <w:abstractNumId w:val="36"/>
  </w:num>
  <w:num w:numId="47" w16cid:durableId="1527908662">
    <w:abstractNumId w:val="30"/>
  </w:num>
  <w:num w:numId="48" w16cid:durableId="2113695555">
    <w:abstractNumId w:val="8"/>
  </w:num>
  <w:num w:numId="49" w16cid:durableId="68887661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0C7"/>
    <w:rsid w:val="00000B63"/>
    <w:rsid w:val="00000B98"/>
    <w:rsid w:val="00000C01"/>
    <w:rsid w:val="00001441"/>
    <w:rsid w:val="0000173E"/>
    <w:rsid w:val="000020FA"/>
    <w:rsid w:val="0000259B"/>
    <w:rsid w:val="00003489"/>
    <w:rsid w:val="00003679"/>
    <w:rsid w:val="000040D6"/>
    <w:rsid w:val="000042CF"/>
    <w:rsid w:val="00004F29"/>
    <w:rsid w:val="00005BA5"/>
    <w:rsid w:val="00005C07"/>
    <w:rsid w:val="00006BA5"/>
    <w:rsid w:val="00010246"/>
    <w:rsid w:val="00010569"/>
    <w:rsid w:val="0001137B"/>
    <w:rsid w:val="00011E9C"/>
    <w:rsid w:val="00012204"/>
    <w:rsid w:val="00012215"/>
    <w:rsid w:val="00014DFF"/>
    <w:rsid w:val="000151DA"/>
    <w:rsid w:val="00015441"/>
    <w:rsid w:val="000155F5"/>
    <w:rsid w:val="000158B2"/>
    <w:rsid w:val="00015A48"/>
    <w:rsid w:val="00015CD4"/>
    <w:rsid w:val="00016981"/>
    <w:rsid w:val="00016A4B"/>
    <w:rsid w:val="00016C9E"/>
    <w:rsid w:val="0001738F"/>
    <w:rsid w:val="0002044C"/>
    <w:rsid w:val="00020CED"/>
    <w:rsid w:val="00021A3C"/>
    <w:rsid w:val="0002298A"/>
    <w:rsid w:val="00023181"/>
    <w:rsid w:val="00023311"/>
    <w:rsid w:val="00023399"/>
    <w:rsid w:val="0002342A"/>
    <w:rsid w:val="000239BE"/>
    <w:rsid w:val="00023ED9"/>
    <w:rsid w:val="00024F70"/>
    <w:rsid w:val="000263E6"/>
    <w:rsid w:val="00027279"/>
    <w:rsid w:val="00027A4D"/>
    <w:rsid w:val="00027BA0"/>
    <w:rsid w:val="0002A404"/>
    <w:rsid w:val="000301C0"/>
    <w:rsid w:val="00031309"/>
    <w:rsid w:val="00031907"/>
    <w:rsid w:val="00031DE9"/>
    <w:rsid w:val="00033B66"/>
    <w:rsid w:val="00033C9B"/>
    <w:rsid w:val="00033E8D"/>
    <w:rsid w:val="00034037"/>
    <w:rsid w:val="00034503"/>
    <w:rsid w:val="00036813"/>
    <w:rsid w:val="00036E4C"/>
    <w:rsid w:val="00037165"/>
    <w:rsid w:val="000375BA"/>
    <w:rsid w:val="000400A2"/>
    <w:rsid w:val="000408D6"/>
    <w:rsid w:val="00041B0A"/>
    <w:rsid w:val="00041E1E"/>
    <w:rsid w:val="000420F6"/>
    <w:rsid w:val="000425FE"/>
    <w:rsid w:val="000436E0"/>
    <w:rsid w:val="00043A85"/>
    <w:rsid w:val="00044229"/>
    <w:rsid w:val="000502DA"/>
    <w:rsid w:val="0005054F"/>
    <w:rsid w:val="000506DA"/>
    <w:rsid w:val="00050E2A"/>
    <w:rsid w:val="000516AA"/>
    <w:rsid w:val="0005203F"/>
    <w:rsid w:val="000529D1"/>
    <w:rsid w:val="000554D5"/>
    <w:rsid w:val="00055933"/>
    <w:rsid w:val="00055ED1"/>
    <w:rsid w:val="00056106"/>
    <w:rsid w:val="000561CB"/>
    <w:rsid w:val="0005632F"/>
    <w:rsid w:val="00056583"/>
    <w:rsid w:val="00057E35"/>
    <w:rsid w:val="00060BB4"/>
    <w:rsid w:val="0006177A"/>
    <w:rsid w:val="00061CC0"/>
    <w:rsid w:val="0006308F"/>
    <w:rsid w:val="00063632"/>
    <w:rsid w:val="0006371C"/>
    <w:rsid w:val="00063DCE"/>
    <w:rsid w:val="00064B9C"/>
    <w:rsid w:val="0006517E"/>
    <w:rsid w:val="00065814"/>
    <w:rsid w:val="00066661"/>
    <w:rsid w:val="0006694E"/>
    <w:rsid w:val="00066B39"/>
    <w:rsid w:val="00067473"/>
    <w:rsid w:val="00067565"/>
    <w:rsid w:val="000677AC"/>
    <w:rsid w:val="0006785C"/>
    <w:rsid w:val="00067869"/>
    <w:rsid w:val="00070390"/>
    <w:rsid w:val="00070A62"/>
    <w:rsid w:val="00071182"/>
    <w:rsid w:val="00071C17"/>
    <w:rsid w:val="00071C75"/>
    <w:rsid w:val="000727A7"/>
    <w:rsid w:val="00072DCA"/>
    <w:rsid w:val="000733E6"/>
    <w:rsid w:val="0007416E"/>
    <w:rsid w:val="00075949"/>
    <w:rsid w:val="00075C04"/>
    <w:rsid w:val="00075C4D"/>
    <w:rsid w:val="000762E2"/>
    <w:rsid w:val="00076D78"/>
    <w:rsid w:val="00077061"/>
    <w:rsid w:val="00080033"/>
    <w:rsid w:val="000804ED"/>
    <w:rsid w:val="00081A36"/>
    <w:rsid w:val="00081FB2"/>
    <w:rsid w:val="000828D6"/>
    <w:rsid w:val="0008380C"/>
    <w:rsid w:val="000841AD"/>
    <w:rsid w:val="00084201"/>
    <w:rsid w:val="00086B00"/>
    <w:rsid w:val="00086B01"/>
    <w:rsid w:val="00086CC5"/>
    <w:rsid w:val="00087A73"/>
    <w:rsid w:val="000902D8"/>
    <w:rsid w:val="00091457"/>
    <w:rsid w:val="00091C58"/>
    <w:rsid w:val="0009278D"/>
    <w:rsid w:val="000929A4"/>
    <w:rsid w:val="00092C24"/>
    <w:rsid w:val="00092DB0"/>
    <w:rsid w:val="00093068"/>
    <w:rsid w:val="00093093"/>
    <w:rsid w:val="000930C4"/>
    <w:rsid w:val="0009335F"/>
    <w:rsid w:val="0009368C"/>
    <w:rsid w:val="000945FD"/>
    <w:rsid w:val="00094EDB"/>
    <w:rsid w:val="0009521A"/>
    <w:rsid w:val="0009585B"/>
    <w:rsid w:val="00096C0A"/>
    <w:rsid w:val="00097330"/>
    <w:rsid w:val="0009755D"/>
    <w:rsid w:val="000A111F"/>
    <w:rsid w:val="000A1A31"/>
    <w:rsid w:val="000A2D88"/>
    <w:rsid w:val="000A3CF0"/>
    <w:rsid w:val="000A3DD4"/>
    <w:rsid w:val="000A4B79"/>
    <w:rsid w:val="000A6377"/>
    <w:rsid w:val="000A6D11"/>
    <w:rsid w:val="000A7A1D"/>
    <w:rsid w:val="000A7DCF"/>
    <w:rsid w:val="000B1659"/>
    <w:rsid w:val="000B2E9C"/>
    <w:rsid w:val="000B3AC3"/>
    <w:rsid w:val="000B466F"/>
    <w:rsid w:val="000B57AB"/>
    <w:rsid w:val="000B5E9B"/>
    <w:rsid w:val="000B5F83"/>
    <w:rsid w:val="000B715A"/>
    <w:rsid w:val="000C0449"/>
    <w:rsid w:val="000C0D0C"/>
    <w:rsid w:val="000C0EAB"/>
    <w:rsid w:val="000C2869"/>
    <w:rsid w:val="000C2F74"/>
    <w:rsid w:val="000C390A"/>
    <w:rsid w:val="000C3A4D"/>
    <w:rsid w:val="000C4C2D"/>
    <w:rsid w:val="000C5054"/>
    <w:rsid w:val="000C5206"/>
    <w:rsid w:val="000C7C60"/>
    <w:rsid w:val="000D03C2"/>
    <w:rsid w:val="000D0543"/>
    <w:rsid w:val="000D0994"/>
    <w:rsid w:val="000D0E85"/>
    <w:rsid w:val="000D1555"/>
    <w:rsid w:val="000D165B"/>
    <w:rsid w:val="000D1CFE"/>
    <w:rsid w:val="000D356D"/>
    <w:rsid w:val="000D3811"/>
    <w:rsid w:val="000D42D9"/>
    <w:rsid w:val="000D43E8"/>
    <w:rsid w:val="000D49B0"/>
    <w:rsid w:val="000D4A61"/>
    <w:rsid w:val="000D4C85"/>
    <w:rsid w:val="000D4E5A"/>
    <w:rsid w:val="000D4F08"/>
    <w:rsid w:val="000D59DA"/>
    <w:rsid w:val="000D6567"/>
    <w:rsid w:val="000D68A5"/>
    <w:rsid w:val="000D77E3"/>
    <w:rsid w:val="000D79A0"/>
    <w:rsid w:val="000E17E5"/>
    <w:rsid w:val="000E20BC"/>
    <w:rsid w:val="000E45BB"/>
    <w:rsid w:val="000E53D1"/>
    <w:rsid w:val="000E5A69"/>
    <w:rsid w:val="000E610C"/>
    <w:rsid w:val="000E621F"/>
    <w:rsid w:val="000E6F59"/>
    <w:rsid w:val="000F0815"/>
    <w:rsid w:val="000F09F0"/>
    <w:rsid w:val="000F141C"/>
    <w:rsid w:val="000F1561"/>
    <w:rsid w:val="000F2607"/>
    <w:rsid w:val="000F2679"/>
    <w:rsid w:val="000F2B56"/>
    <w:rsid w:val="000F329B"/>
    <w:rsid w:val="000F33BA"/>
    <w:rsid w:val="000F3BBE"/>
    <w:rsid w:val="000F420F"/>
    <w:rsid w:val="000F6100"/>
    <w:rsid w:val="000F6508"/>
    <w:rsid w:val="000F6559"/>
    <w:rsid w:val="000F6DEE"/>
    <w:rsid w:val="00100D1F"/>
    <w:rsid w:val="00102556"/>
    <w:rsid w:val="0010339F"/>
    <w:rsid w:val="001038E0"/>
    <w:rsid w:val="00105750"/>
    <w:rsid w:val="00105899"/>
    <w:rsid w:val="00106832"/>
    <w:rsid w:val="00106A0B"/>
    <w:rsid w:val="00106F72"/>
    <w:rsid w:val="00107B0A"/>
    <w:rsid w:val="00107DF3"/>
    <w:rsid w:val="00110192"/>
    <w:rsid w:val="001103EF"/>
    <w:rsid w:val="00111DDF"/>
    <w:rsid w:val="00111E4F"/>
    <w:rsid w:val="001131A0"/>
    <w:rsid w:val="00113726"/>
    <w:rsid w:val="00113C7E"/>
    <w:rsid w:val="00113E60"/>
    <w:rsid w:val="00114894"/>
    <w:rsid w:val="00115049"/>
    <w:rsid w:val="00116E2D"/>
    <w:rsid w:val="00120356"/>
    <w:rsid w:val="0012052F"/>
    <w:rsid w:val="00120CAF"/>
    <w:rsid w:val="00122097"/>
    <w:rsid w:val="00123F49"/>
    <w:rsid w:val="0012529E"/>
    <w:rsid w:val="001262BD"/>
    <w:rsid w:val="00126656"/>
    <w:rsid w:val="0012695A"/>
    <w:rsid w:val="00127BD2"/>
    <w:rsid w:val="00127D3D"/>
    <w:rsid w:val="001301DB"/>
    <w:rsid w:val="00130589"/>
    <w:rsid w:val="00132452"/>
    <w:rsid w:val="00132C15"/>
    <w:rsid w:val="00133F2E"/>
    <w:rsid w:val="00134317"/>
    <w:rsid w:val="00135746"/>
    <w:rsid w:val="00135A79"/>
    <w:rsid w:val="00135BCB"/>
    <w:rsid w:val="001364B0"/>
    <w:rsid w:val="001375D1"/>
    <w:rsid w:val="001407D2"/>
    <w:rsid w:val="00140FDD"/>
    <w:rsid w:val="001416AB"/>
    <w:rsid w:val="00141DA6"/>
    <w:rsid w:val="00142BC6"/>
    <w:rsid w:val="00143043"/>
    <w:rsid w:val="00143820"/>
    <w:rsid w:val="00143966"/>
    <w:rsid w:val="001443F2"/>
    <w:rsid w:val="00144606"/>
    <w:rsid w:val="00144B71"/>
    <w:rsid w:val="00144F5F"/>
    <w:rsid w:val="00145745"/>
    <w:rsid w:val="00145D58"/>
    <w:rsid w:val="00147CF1"/>
    <w:rsid w:val="00150E86"/>
    <w:rsid w:val="001527AF"/>
    <w:rsid w:val="00152EBD"/>
    <w:rsid w:val="00153AE7"/>
    <w:rsid w:val="00153FE2"/>
    <w:rsid w:val="001541CD"/>
    <w:rsid w:val="00154B4E"/>
    <w:rsid w:val="00154F0E"/>
    <w:rsid w:val="00154F0F"/>
    <w:rsid w:val="0015616D"/>
    <w:rsid w:val="00156825"/>
    <w:rsid w:val="00156830"/>
    <w:rsid w:val="001569C1"/>
    <w:rsid w:val="0016038D"/>
    <w:rsid w:val="001607DE"/>
    <w:rsid w:val="00160B08"/>
    <w:rsid w:val="00162BE2"/>
    <w:rsid w:val="00162D91"/>
    <w:rsid w:val="00163056"/>
    <w:rsid w:val="001634E7"/>
    <w:rsid w:val="0016422D"/>
    <w:rsid w:val="00164B98"/>
    <w:rsid w:val="00164E42"/>
    <w:rsid w:val="00165086"/>
    <w:rsid w:val="00165576"/>
    <w:rsid w:val="001665AE"/>
    <w:rsid w:val="00166A4B"/>
    <w:rsid w:val="00166DBC"/>
    <w:rsid w:val="00167EAD"/>
    <w:rsid w:val="0017018A"/>
    <w:rsid w:val="001703D4"/>
    <w:rsid w:val="001705C4"/>
    <w:rsid w:val="00170B98"/>
    <w:rsid w:val="00170C4F"/>
    <w:rsid w:val="00170F65"/>
    <w:rsid w:val="001717C4"/>
    <w:rsid w:val="0017213F"/>
    <w:rsid w:val="001729DC"/>
    <w:rsid w:val="00172C58"/>
    <w:rsid w:val="00173817"/>
    <w:rsid w:val="001738C9"/>
    <w:rsid w:val="001739C4"/>
    <w:rsid w:val="00174748"/>
    <w:rsid w:val="0017489E"/>
    <w:rsid w:val="00174EA3"/>
    <w:rsid w:val="00174EB6"/>
    <w:rsid w:val="00175508"/>
    <w:rsid w:val="00175671"/>
    <w:rsid w:val="0017640C"/>
    <w:rsid w:val="00176466"/>
    <w:rsid w:val="001769BB"/>
    <w:rsid w:val="00176FBA"/>
    <w:rsid w:val="001772EC"/>
    <w:rsid w:val="00177893"/>
    <w:rsid w:val="00180DE2"/>
    <w:rsid w:val="001815D1"/>
    <w:rsid w:val="0018180B"/>
    <w:rsid w:val="001818EE"/>
    <w:rsid w:val="00182F8B"/>
    <w:rsid w:val="00183383"/>
    <w:rsid w:val="001835C8"/>
    <w:rsid w:val="00183A46"/>
    <w:rsid w:val="00183BBE"/>
    <w:rsid w:val="00183F18"/>
    <w:rsid w:val="00183F95"/>
    <w:rsid w:val="00184072"/>
    <w:rsid w:val="00184502"/>
    <w:rsid w:val="0018551B"/>
    <w:rsid w:val="00185542"/>
    <w:rsid w:val="00187BC0"/>
    <w:rsid w:val="0019041C"/>
    <w:rsid w:val="001907DF"/>
    <w:rsid w:val="00190F4D"/>
    <w:rsid w:val="00191780"/>
    <w:rsid w:val="00191979"/>
    <w:rsid w:val="00191EB3"/>
    <w:rsid w:val="00192A97"/>
    <w:rsid w:val="00192F50"/>
    <w:rsid w:val="00193434"/>
    <w:rsid w:val="00193F64"/>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194D"/>
    <w:rsid w:val="001A2BE2"/>
    <w:rsid w:val="001A376D"/>
    <w:rsid w:val="001A44F6"/>
    <w:rsid w:val="001A5991"/>
    <w:rsid w:val="001A6283"/>
    <w:rsid w:val="001A672A"/>
    <w:rsid w:val="001A6C0F"/>
    <w:rsid w:val="001B09CF"/>
    <w:rsid w:val="001B09F3"/>
    <w:rsid w:val="001B11C6"/>
    <w:rsid w:val="001B2404"/>
    <w:rsid w:val="001B255F"/>
    <w:rsid w:val="001B3294"/>
    <w:rsid w:val="001B512D"/>
    <w:rsid w:val="001B5C2A"/>
    <w:rsid w:val="001B609D"/>
    <w:rsid w:val="001B62FA"/>
    <w:rsid w:val="001B702E"/>
    <w:rsid w:val="001B7422"/>
    <w:rsid w:val="001B743E"/>
    <w:rsid w:val="001B7690"/>
    <w:rsid w:val="001C02A2"/>
    <w:rsid w:val="001C04BE"/>
    <w:rsid w:val="001C0686"/>
    <w:rsid w:val="001C07BE"/>
    <w:rsid w:val="001C0C67"/>
    <w:rsid w:val="001C0CFA"/>
    <w:rsid w:val="001C2955"/>
    <w:rsid w:val="001C2BF4"/>
    <w:rsid w:val="001C51B9"/>
    <w:rsid w:val="001C6249"/>
    <w:rsid w:val="001C6C45"/>
    <w:rsid w:val="001C79A6"/>
    <w:rsid w:val="001D0D36"/>
    <w:rsid w:val="001D0F01"/>
    <w:rsid w:val="001D0FF2"/>
    <w:rsid w:val="001D169A"/>
    <w:rsid w:val="001D240C"/>
    <w:rsid w:val="001D2E31"/>
    <w:rsid w:val="001D4760"/>
    <w:rsid w:val="001D6111"/>
    <w:rsid w:val="001D68F2"/>
    <w:rsid w:val="001D6E96"/>
    <w:rsid w:val="001D7E63"/>
    <w:rsid w:val="001E0AD0"/>
    <w:rsid w:val="001E1360"/>
    <w:rsid w:val="001E2506"/>
    <w:rsid w:val="001E34FC"/>
    <w:rsid w:val="001E36E0"/>
    <w:rsid w:val="001E3A94"/>
    <w:rsid w:val="001E579B"/>
    <w:rsid w:val="001E5ED3"/>
    <w:rsid w:val="001E66B6"/>
    <w:rsid w:val="001E766B"/>
    <w:rsid w:val="001F06EA"/>
    <w:rsid w:val="001F097F"/>
    <w:rsid w:val="001F0A2A"/>
    <w:rsid w:val="001F1C6C"/>
    <w:rsid w:val="001F228A"/>
    <w:rsid w:val="001F22D7"/>
    <w:rsid w:val="001F23E0"/>
    <w:rsid w:val="001F26B1"/>
    <w:rsid w:val="001F2A90"/>
    <w:rsid w:val="001F3F1F"/>
    <w:rsid w:val="001F464B"/>
    <w:rsid w:val="001F483B"/>
    <w:rsid w:val="001F7687"/>
    <w:rsid w:val="002017C0"/>
    <w:rsid w:val="00201852"/>
    <w:rsid w:val="00201DC3"/>
    <w:rsid w:val="00202E7F"/>
    <w:rsid w:val="002039F0"/>
    <w:rsid w:val="002040BE"/>
    <w:rsid w:val="00204185"/>
    <w:rsid w:val="00204936"/>
    <w:rsid w:val="00204FC0"/>
    <w:rsid w:val="00206661"/>
    <w:rsid w:val="00206DEB"/>
    <w:rsid w:val="002078EA"/>
    <w:rsid w:val="00210D0A"/>
    <w:rsid w:val="00210F04"/>
    <w:rsid w:val="0021170A"/>
    <w:rsid w:val="0021200A"/>
    <w:rsid w:val="002131F3"/>
    <w:rsid w:val="00213A59"/>
    <w:rsid w:val="00214399"/>
    <w:rsid w:val="002144F5"/>
    <w:rsid w:val="0021471A"/>
    <w:rsid w:val="0021530E"/>
    <w:rsid w:val="002154FB"/>
    <w:rsid w:val="002158CE"/>
    <w:rsid w:val="00216CC8"/>
    <w:rsid w:val="00217FD7"/>
    <w:rsid w:val="002208A2"/>
    <w:rsid w:val="002214DF"/>
    <w:rsid w:val="002224E8"/>
    <w:rsid w:val="00223459"/>
    <w:rsid w:val="0022368A"/>
    <w:rsid w:val="00223B73"/>
    <w:rsid w:val="002241EF"/>
    <w:rsid w:val="00224EC6"/>
    <w:rsid w:val="002250B3"/>
    <w:rsid w:val="00225AEA"/>
    <w:rsid w:val="002263F9"/>
    <w:rsid w:val="0022720D"/>
    <w:rsid w:val="00227E9C"/>
    <w:rsid w:val="00230FFF"/>
    <w:rsid w:val="002313B7"/>
    <w:rsid w:val="002323A2"/>
    <w:rsid w:val="00232624"/>
    <w:rsid w:val="00232B78"/>
    <w:rsid w:val="00232CFA"/>
    <w:rsid w:val="0023365B"/>
    <w:rsid w:val="00234A19"/>
    <w:rsid w:val="002357F9"/>
    <w:rsid w:val="00235886"/>
    <w:rsid w:val="00236F3C"/>
    <w:rsid w:val="002370D3"/>
    <w:rsid w:val="002372BD"/>
    <w:rsid w:val="00237B82"/>
    <w:rsid w:val="002400C8"/>
    <w:rsid w:val="002403CF"/>
    <w:rsid w:val="00240BF4"/>
    <w:rsid w:val="00240FE0"/>
    <w:rsid w:val="002417C1"/>
    <w:rsid w:val="002436E1"/>
    <w:rsid w:val="00243F59"/>
    <w:rsid w:val="002454D0"/>
    <w:rsid w:val="00245863"/>
    <w:rsid w:val="0024745F"/>
    <w:rsid w:val="00250F7B"/>
    <w:rsid w:val="0025134D"/>
    <w:rsid w:val="00251B2B"/>
    <w:rsid w:val="002522E9"/>
    <w:rsid w:val="00252F5E"/>
    <w:rsid w:val="0025348F"/>
    <w:rsid w:val="00253B4C"/>
    <w:rsid w:val="00254962"/>
    <w:rsid w:val="00255493"/>
    <w:rsid w:val="002557B6"/>
    <w:rsid w:val="00255A6D"/>
    <w:rsid w:val="00255FC6"/>
    <w:rsid w:val="002560B9"/>
    <w:rsid w:val="00256BB4"/>
    <w:rsid w:val="0025754C"/>
    <w:rsid w:val="00257851"/>
    <w:rsid w:val="00257D57"/>
    <w:rsid w:val="00257E19"/>
    <w:rsid w:val="00257E31"/>
    <w:rsid w:val="0026187E"/>
    <w:rsid w:val="002627FD"/>
    <w:rsid w:val="0026293D"/>
    <w:rsid w:val="00262DF3"/>
    <w:rsid w:val="0026310D"/>
    <w:rsid w:val="002632BC"/>
    <w:rsid w:val="002641C6"/>
    <w:rsid w:val="00264E24"/>
    <w:rsid w:val="00265262"/>
    <w:rsid w:val="00265811"/>
    <w:rsid w:val="0026662D"/>
    <w:rsid w:val="0026691B"/>
    <w:rsid w:val="00267115"/>
    <w:rsid w:val="00267399"/>
    <w:rsid w:val="00267E3C"/>
    <w:rsid w:val="00270172"/>
    <w:rsid w:val="002702EF"/>
    <w:rsid w:val="00271285"/>
    <w:rsid w:val="002714A4"/>
    <w:rsid w:val="00272453"/>
    <w:rsid w:val="0027310A"/>
    <w:rsid w:val="0027467E"/>
    <w:rsid w:val="00274689"/>
    <w:rsid w:val="00274DDA"/>
    <w:rsid w:val="002756E6"/>
    <w:rsid w:val="00275EF5"/>
    <w:rsid w:val="0027606A"/>
    <w:rsid w:val="00277CA5"/>
    <w:rsid w:val="0028092B"/>
    <w:rsid w:val="00281270"/>
    <w:rsid w:val="0028181C"/>
    <w:rsid w:val="00281931"/>
    <w:rsid w:val="00281D57"/>
    <w:rsid w:val="00282344"/>
    <w:rsid w:val="00282F00"/>
    <w:rsid w:val="002837F6"/>
    <w:rsid w:val="00283985"/>
    <w:rsid w:val="00284217"/>
    <w:rsid w:val="0028517E"/>
    <w:rsid w:val="00285AA8"/>
    <w:rsid w:val="00286A3B"/>
    <w:rsid w:val="002871D4"/>
    <w:rsid w:val="00287296"/>
    <w:rsid w:val="00287D98"/>
    <w:rsid w:val="002909F3"/>
    <w:rsid w:val="00291646"/>
    <w:rsid w:val="002919CD"/>
    <w:rsid w:val="002922B3"/>
    <w:rsid w:val="002923DD"/>
    <w:rsid w:val="00292810"/>
    <w:rsid w:val="00292A2F"/>
    <w:rsid w:val="00292D6C"/>
    <w:rsid w:val="002931FE"/>
    <w:rsid w:val="00293D4E"/>
    <w:rsid w:val="00294398"/>
    <w:rsid w:val="00295DC8"/>
    <w:rsid w:val="0029720C"/>
    <w:rsid w:val="002A1623"/>
    <w:rsid w:val="002A3426"/>
    <w:rsid w:val="002A344A"/>
    <w:rsid w:val="002A3BAE"/>
    <w:rsid w:val="002A5743"/>
    <w:rsid w:val="002A5AE1"/>
    <w:rsid w:val="002A5AF6"/>
    <w:rsid w:val="002A5CDD"/>
    <w:rsid w:val="002A668D"/>
    <w:rsid w:val="002A688E"/>
    <w:rsid w:val="002A68D4"/>
    <w:rsid w:val="002A757B"/>
    <w:rsid w:val="002A7CA7"/>
    <w:rsid w:val="002B0907"/>
    <w:rsid w:val="002B0F3B"/>
    <w:rsid w:val="002B0F73"/>
    <w:rsid w:val="002B1F60"/>
    <w:rsid w:val="002B37B1"/>
    <w:rsid w:val="002B39E9"/>
    <w:rsid w:val="002B3E6E"/>
    <w:rsid w:val="002B45A0"/>
    <w:rsid w:val="002B45B4"/>
    <w:rsid w:val="002B45F4"/>
    <w:rsid w:val="002B4ABE"/>
    <w:rsid w:val="002B4BE4"/>
    <w:rsid w:val="002B4D32"/>
    <w:rsid w:val="002B5011"/>
    <w:rsid w:val="002B5E93"/>
    <w:rsid w:val="002B7303"/>
    <w:rsid w:val="002B755C"/>
    <w:rsid w:val="002B7D41"/>
    <w:rsid w:val="002C0AC9"/>
    <w:rsid w:val="002C0C67"/>
    <w:rsid w:val="002C0F59"/>
    <w:rsid w:val="002C13F5"/>
    <w:rsid w:val="002C1E44"/>
    <w:rsid w:val="002C4121"/>
    <w:rsid w:val="002C4332"/>
    <w:rsid w:val="002C47E0"/>
    <w:rsid w:val="002C4C42"/>
    <w:rsid w:val="002C5A25"/>
    <w:rsid w:val="002C6004"/>
    <w:rsid w:val="002C6D26"/>
    <w:rsid w:val="002C6FF2"/>
    <w:rsid w:val="002C79A4"/>
    <w:rsid w:val="002C7B78"/>
    <w:rsid w:val="002C7BD8"/>
    <w:rsid w:val="002C7CC2"/>
    <w:rsid w:val="002C7FD6"/>
    <w:rsid w:val="002D003E"/>
    <w:rsid w:val="002D0F80"/>
    <w:rsid w:val="002D12D1"/>
    <w:rsid w:val="002D2479"/>
    <w:rsid w:val="002D2A85"/>
    <w:rsid w:val="002D2BD4"/>
    <w:rsid w:val="002D2FAE"/>
    <w:rsid w:val="002D3C21"/>
    <w:rsid w:val="002D414A"/>
    <w:rsid w:val="002D465F"/>
    <w:rsid w:val="002D4D6D"/>
    <w:rsid w:val="002D4E55"/>
    <w:rsid w:val="002D58C1"/>
    <w:rsid w:val="002D5E36"/>
    <w:rsid w:val="002D69F8"/>
    <w:rsid w:val="002D6A1E"/>
    <w:rsid w:val="002D76D1"/>
    <w:rsid w:val="002D7D92"/>
    <w:rsid w:val="002E0076"/>
    <w:rsid w:val="002E09F4"/>
    <w:rsid w:val="002E0AF0"/>
    <w:rsid w:val="002E19FB"/>
    <w:rsid w:val="002E1E64"/>
    <w:rsid w:val="002E1EF4"/>
    <w:rsid w:val="002E2146"/>
    <w:rsid w:val="002E29B9"/>
    <w:rsid w:val="002E38FF"/>
    <w:rsid w:val="002E3BF4"/>
    <w:rsid w:val="002E3E92"/>
    <w:rsid w:val="002E4872"/>
    <w:rsid w:val="002E4C43"/>
    <w:rsid w:val="002E4E22"/>
    <w:rsid w:val="002E5996"/>
    <w:rsid w:val="002E5B42"/>
    <w:rsid w:val="002E68A5"/>
    <w:rsid w:val="002E6E01"/>
    <w:rsid w:val="002E6F1B"/>
    <w:rsid w:val="002E701E"/>
    <w:rsid w:val="002E7142"/>
    <w:rsid w:val="002E7794"/>
    <w:rsid w:val="002F0260"/>
    <w:rsid w:val="002F03F0"/>
    <w:rsid w:val="002F1216"/>
    <w:rsid w:val="002F1710"/>
    <w:rsid w:val="002F223C"/>
    <w:rsid w:val="002F241E"/>
    <w:rsid w:val="002F2B17"/>
    <w:rsid w:val="002F344C"/>
    <w:rsid w:val="002F357C"/>
    <w:rsid w:val="002F3DF6"/>
    <w:rsid w:val="002F413C"/>
    <w:rsid w:val="002F5DB0"/>
    <w:rsid w:val="002F6D74"/>
    <w:rsid w:val="002F77ED"/>
    <w:rsid w:val="002F7D5B"/>
    <w:rsid w:val="003005C9"/>
    <w:rsid w:val="00300DD9"/>
    <w:rsid w:val="0030171D"/>
    <w:rsid w:val="0030181C"/>
    <w:rsid w:val="00301972"/>
    <w:rsid w:val="00301D3A"/>
    <w:rsid w:val="00301E0D"/>
    <w:rsid w:val="003024C3"/>
    <w:rsid w:val="00302AE0"/>
    <w:rsid w:val="0030317D"/>
    <w:rsid w:val="00303458"/>
    <w:rsid w:val="003035E9"/>
    <w:rsid w:val="00303AAF"/>
    <w:rsid w:val="003043D9"/>
    <w:rsid w:val="00304984"/>
    <w:rsid w:val="00305815"/>
    <w:rsid w:val="00306163"/>
    <w:rsid w:val="00306425"/>
    <w:rsid w:val="003065EC"/>
    <w:rsid w:val="00306C60"/>
    <w:rsid w:val="00307422"/>
    <w:rsid w:val="0030754F"/>
    <w:rsid w:val="00311368"/>
    <w:rsid w:val="003113A1"/>
    <w:rsid w:val="003121A9"/>
    <w:rsid w:val="00312528"/>
    <w:rsid w:val="003126DD"/>
    <w:rsid w:val="003129BF"/>
    <w:rsid w:val="00312EC4"/>
    <w:rsid w:val="0031327E"/>
    <w:rsid w:val="00313BB0"/>
    <w:rsid w:val="00313C42"/>
    <w:rsid w:val="00313CEE"/>
    <w:rsid w:val="003158DA"/>
    <w:rsid w:val="00315D1D"/>
    <w:rsid w:val="00316D99"/>
    <w:rsid w:val="00317F1F"/>
    <w:rsid w:val="003200B9"/>
    <w:rsid w:val="00321290"/>
    <w:rsid w:val="00321A0D"/>
    <w:rsid w:val="00323776"/>
    <w:rsid w:val="00324AD3"/>
    <w:rsid w:val="00324C9B"/>
    <w:rsid w:val="0032627A"/>
    <w:rsid w:val="003267DE"/>
    <w:rsid w:val="003268BB"/>
    <w:rsid w:val="00327618"/>
    <w:rsid w:val="003309B6"/>
    <w:rsid w:val="00330CF3"/>
    <w:rsid w:val="0033221E"/>
    <w:rsid w:val="00332CEB"/>
    <w:rsid w:val="00332F4A"/>
    <w:rsid w:val="0033333D"/>
    <w:rsid w:val="003337BD"/>
    <w:rsid w:val="00335A9A"/>
    <w:rsid w:val="0033673A"/>
    <w:rsid w:val="003372B6"/>
    <w:rsid w:val="00341287"/>
    <w:rsid w:val="00342A15"/>
    <w:rsid w:val="00342D27"/>
    <w:rsid w:val="00342E06"/>
    <w:rsid w:val="0034312A"/>
    <w:rsid w:val="00344193"/>
    <w:rsid w:val="00344355"/>
    <w:rsid w:val="003444C8"/>
    <w:rsid w:val="0034487E"/>
    <w:rsid w:val="00344C2B"/>
    <w:rsid w:val="00344CD9"/>
    <w:rsid w:val="00344D4D"/>
    <w:rsid w:val="00345043"/>
    <w:rsid w:val="00345080"/>
    <w:rsid w:val="00345188"/>
    <w:rsid w:val="003455AE"/>
    <w:rsid w:val="00345DB4"/>
    <w:rsid w:val="0034603B"/>
    <w:rsid w:val="003462C3"/>
    <w:rsid w:val="00347254"/>
    <w:rsid w:val="003475F2"/>
    <w:rsid w:val="00347737"/>
    <w:rsid w:val="003478C4"/>
    <w:rsid w:val="00352DED"/>
    <w:rsid w:val="0035326C"/>
    <w:rsid w:val="0035383B"/>
    <w:rsid w:val="00354482"/>
    <w:rsid w:val="0035481C"/>
    <w:rsid w:val="00354DDD"/>
    <w:rsid w:val="00355D98"/>
    <w:rsid w:val="00356256"/>
    <w:rsid w:val="00356CFB"/>
    <w:rsid w:val="00360DE3"/>
    <w:rsid w:val="00361054"/>
    <w:rsid w:val="00361529"/>
    <w:rsid w:val="0036160B"/>
    <w:rsid w:val="00362261"/>
    <w:rsid w:val="003622BF"/>
    <w:rsid w:val="003623AF"/>
    <w:rsid w:val="00362C60"/>
    <w:rsid w:val="00363485"/>
    <w:rsid w:val="00363B4E"/>
    <w:rsid w:val="00364E57"/>
    <w:rsid w:val="00365353"/>
    <w:rsid w:val="00366E32"/>
    <w:rsid w:val="00366FC7"/>
    <w:rsid w:val="00367F10"/>
    <w:rsid w:val="00370229"/>
    <w:rsid w:val="00370335"/>
    <w:rsid w:val="0037089B"/>
    <w:rsid w:val="00371EDF"/>
    <w:rsid w:val="0037233D"/>
    <w:rsid w:val="0037250A"/>
    <w:rsid w:val="00372A13"/>
    <w:rsid w:val="00372B5C"/>
    <w:rsid w:val="00373BE7"/>
    <w:rsid w:val="00374AB5"/>
    <w:rsid w:val="00375A1D"/>
    <w:rsid w:val="00375D23"/>
    <w:rsid w:val="003772E6"/>
    <w:rsid w:val="003774B9"/>
    <w:rsid w:val="00377DBC"/>
    <w:rsid w:val="0038186A"/>
    <w:rsid w:val="003819F1"/>
    <w:rsid w:val="003820D3"/>
    <w:rsid w:val="003828FA"/>
    <w:rsid w:val="00382953"/>
    <w:rsid w:val="00382F01"/>
    <w:rsid w:val="00383D3A"/>
    <w:rsid w:val="00384114"/>
    <w:rsid w:val="00384E2C"/>
    <w:rsid w:val="00384FB9"/>
    <w:rsid w:val="003859FB"/>
    <w:rsid w:val="00386F0F"/>
    <w:rsid w:val="003878B3"/>
    <w:rsid w:val="0038798A"/>
    <w:rsid w:val="003879B8"/>
    <w:rsid w:val="00387BE1"/>
    <w:rsid w:val="00390115"/>
    <w:rsid w:val="00390D01"/>
    <w:rsid w:val="00390D13"/>
    <w:rsid w:val="00391D17"/>
    <w:rsid w:val="0039289A"/>
    <w:rsid w:val="00392990"/>
    <w:rsid w:val="00393275"/>
    <w:rsid w:val="0039397A"/>
    <w:rsid w:val="00393D36"/>
    <w:rsid w:val="00394310"/>
    <w:rsid w:val="00395ABB"/>
    <w:rsid w:val="0039642B"/>
    <w:rsid w:val="00396617"/>
    <w:rsid w:val="0039700E"/>
    <w:rsid w:val="00397BD7"/>
    <w:rsid w:val="003A026C"/>
    <w:rsid w:val="003A04D8"/>
    <w:rsid w:val="003A076E"/>
    <w:rsid w:val="003A1889"/>
    <w:rsid w:val="003A1ABE"/>
    <w:rsid w:val="003A211F"/>
    <w:rsid w:val="003A2B7B"/>
    <w:rsid w:val="003A39AA"/>
    <w:rsid w:val="003A4DC6"/>
    <w:rsid w:val="003A54E9"/>
    <w:rsid w:val="003A5BC5"/>
    <w:rsid w:val="003A66A8"/>
    <w:rsid w:val="003A678B"/>
    <w:rsid w:val="003A6D4B"/>
    <w:rsid w:val="003A7068"/>
    <w:rsid w:val="003A729B"/>
    <w:rsid w:val="003A7DD2"/>
    <w:rsid w:val="003B00B6"/>
    <w:rsid w:val="003B1165"/>
    <w:rsid w:val="003B1A86"/>
    <w:rsid w:val="003B202B"/>
    <w:rsid w:val="003B22D7"/>
    <w:rsid w:val="003B270D"/>
    <w:rsid w:val="003B293D"/>
    <w:rsid w:val="003B2B2E"/>
    <w:rsid w:val="003B2C11"/>
    <w:rsid w:val="003B4A9B"/>
    <w:rsid w:val="003B5143"/>
    <w:rsid w:val="003B58C8"/>
    <w:rsid w:val="003B6046"/>
    <w:rsid w:val="003B6461"/>
    <w:rsid w:val="003B64C3"/>
    <w:rsid w:val="003B65A1"/>
    <w:rsid w:val="003B6C1D"/>
    <w:rsid w:val="003B791E"/>
    <w:rsid w:val="003C16EA"/>
    <w:rsid w:val="003C1E63"/>
    <w:rsid w:val="003C27A0"/>
    <w:rsid w:val="003C28F5"/>
    <w:rsid w:val="003C46E4"/>
    <w:rsid w:val="003C4BEF"/>
    <w:rsid w:val="003C4E5B"/>
    <w:rsid w:val="003C5352"/>
    <w:rsid w:val="003C5DB0"/>
    <w:rsid w:val="003C5FFE"/>
    <w:rsid w:val="003C6615"/>
    <w:rsid w:val="003C77D5"/>
    <w:rsid w:val="003C782D"/>
    <w:rsid w:val="003C791C"/>
    <w:rsid w:val="003D1406"/>
    <w:rsid w:val="003D17D3"/>
    <w:rsid w:val="003D3378"/>
    <w:rsid w:val="003D3A5B"/>
    <w:rsid w:val="003D3FD9"/>
    <w:rsid w:val="003D42EA"/>
    <w:rsid w:val="003D4521"/>
    <w:rsid w:val="003D48FB"/>
    <w:rsid w:val="003D4BA4"/>
    <w:rsid w:val="003D51E9"/>
    <w:rsid w:val="003D675F"/>
    <w:rsid w:val="003D7A78"/>
    <w:rsid w:val="003E1358"/>
    <w:rsid w:val="003E1D60"/>
    <w:rsid w:val="003E2141"/>
    <w:rsid w:val="003E31FD"/>
    <w:rsid w:val="003E3203"/>
    <w:rsid w:val="003E4730"/>
    <w:rsid w:val="003E4C7A"/>
    <w:rsid w:val="003E64C4"/>
    <w:rsid w:val="003E676F"/>
    <w:rsid w:val="003E6E78"/>
    <w:rsid w:val="003F017D"/>
    <w:rsid w:val="003F0691"/>
    <w:rsid w:val="003F11DA"/>
    <w:rsid w:val="003F1648"/>
    <w:rsid w:val="003F1AAE"/>
    <w:rsid w:val="003F1D3E"/>
    <w:rsid w:val="003F1EB4"/>
    <w:rsid w:val="003F24B8"/>
    <w:rsid w:val="003F44DC"/>
    <w:rsid w:val="003F4501"/>
    <w:rsid w:val="003F464A"/>
    <w:rsid w:val="003F4960"/>
    <w:rsid w:val="003F5C90"/>
    <w:rsid w:val="003F6A64"/>
    <w:rsid w:val="003F6C36"/>
    <w:rsid w:val="003F7C58"/>
    <w:rsid w:val="003F7ED5"/>
    <w:rsid w:val="004001C1"/>
    <w:rsid w:val="00400949"/>
    <w:rsid w:val="004013FB"/>
    <w:rsid w:val="00402F5E"/>
    <w:rsid w:val="00402F68"/>
    <w:rsid w:val="00403A3F"/>
    <w:rsid w:val="00404038"/>
    <w:rsid w:val="00404E39"/>
    <w:rsid w:val="00405B54"/>
    <w:rsid w:val="0040617C"/>
    <w:rsid w:val="00406B90"/>
    <w:rsid w:val="004070DC"/>
    <w:rsid w:val="00407453"/>
    <w:rsid w:val="0040758C"/>
    <w:rsid w:val="00407722"/>
    <w:rsid w:val="00407CBA"/>
    <w:rsid w:val="00407E1F"/>
    <w:rsid w:val="0041003E"/>
    <w:rsid w:val="004117AE"/>
    <w:rsid w:val="00412021"/>
    <w:rsid w:val="0041254D"/>
    <w:rsid w:val="004136BA"/>
    <w:rsid w:val="004136BE"/>
    <w:rsid w:val="00413A1A"/>
    <w:rsid w:val="00414774"/>
    <w:rsid w:val="00414FA4"/>
    <w:rsid w:val="004168EF"/>
    <w:rsid w:val="00416AA7"/>
    <w:rsid w:val="004177D6"/>
    <w:rsid w:val="0042056F"/>
    <w:rsid w:val="00421B32"/>
    <w:rsid w:val="00421CFB"/>
    <w:rsid w:val="0042222A"/>
    <w:rsid w:val="004227A9"/>
    <w:rsid w:val="004229B9"/>
    <w:rsid w:val="0042337A"/>
    <w:rsid w:val="00423A27"/>
    <w:rsid w:val="00424566"/>
    <w:rsid w:val="00424989"/>
    <w:rsid w:val="00424C34"/>
    <w:rsid w:val="00426935"/>
    <w:rsid w:val="00427026"/>
    <w:rsid w:val="004313B2"/>
    <w:rsid w:val="004321E8"/>
    <w:rsid w:val="00432961"/>
    <w:rsid w:val="00432B4C"/>
    <w:rsid w:val="00432E96"/>
    <w:rsid w:val="0043356C"/>
    <w:rsid w:val="00434AF4"/>
    <w:rsid w:val="00434D48"/>
    <w:rsid w:val="00434F47"/>
    <w:rsid w:val="0043525D"/>
    <w:rsid w:val="00435609"/>
    <w:rsid w:val="00436963"/>
    <w:rsid w:val="00436974"/>
    <w:rsid w:val="00436C68"/>
    <w:rsid w:val="00437A45"/>
    <w:rsid w:val="00437D48"/>
    <w:rsid w:val="00437F9D"/>
    <w:rsid w:val="004400D3"/>
    <w:rsid w:val="004409CF"/>
    <w:rsid w:val="00441014"/>
    <w:rsid w:val="00441687"/>
    <w:rsid w:val="004424F0"/>
    <w:rsid w:val="00442FD9"/>
    <w:rsid w:val="00443375"/>
    <w:rsid w:val="0044408A"/>
    <w:rsid w:val="00445615"/>
    <w:rsid w:val="00445B03"/>
    <w:rsid w:val="004468D5"/>
    <w:rsid w:val="00447686"/>
    <w:rsid w:val="004500EB"/>
    <w:rsid w:val="004509C9"/>
    <w:rsid w:val="00452AB0"/>
    <w:rsid w:val="00452DBB"/>
    <w:rsid w:val="00453F0E"/>
    <w:rsid w:val="00454419"/>
    <w:rsid w:val="0045507D"/>
    <w:rsid w:val="00455278"/>
    <w:rsid w:val="00455CD6"/>
    <w:rsid w:val="004568D6"/>
    <w:rsid w:val="00456B6E"/>
    <w:rsid w:val="00456CE2"/>
    <w:rsid w:val="00456F9E"/>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67B45"/>
    <w:rsid w:val="00470C1B"/>
    <w:rsid w:val="00470D7C"/>
    <w:rsid w:val="0047176F"/>
    <w:rsid w:val="00471D26"/>
    <w:rsid w:val="00472648"/>
    <w:rsid w:val="00472A08"/>
    <w:rsid w:val="00472C75"/>
    <w:rsid w:val="00473041"/>
    <w:rsid w:val="004743C5"/>
    <w:rsid w:val="00476DD2"/>
    <w:rsid w:val="004770F9"/>
    <w:rsid w:val="00477A68"/>
    <w:rsid w:val="00477AF4"/>
    <w:rsid w:val="004804EC"/>
    <w:rsid w:val="00480672"/>
    <w:rsid w:val="00481BC3"/>
    <w:rsid w:val="00482085"/>
    <w:rsid w:val="00482301"/>
    <w:rsid w:val="004823DB"/>
    <w:rsid w:val="004829C8"/>
    <w:rsid w:val="00482FA0"/>
    <w:rsid w:val="00483021"/>
    <w:rsid w:val="00483146"/>
    <w:rsid w:val="0048330D"/>
    <w:rsid w:val="00483538"/>
    <w:rsid w:val="00484152"/>
    <w:rsid w:val="0048494F"/>
    <w:rsid w:val="00484C96"/>
    <w:rsid w:val="00485726"/>
    <w:rsid w:val="00485B24"/>
    <w:rsid w:val="00485F92"/>
    <w:rsid w:val="00486090"/>
    <w:rsid w:val="004861BB"/>
    <w:rsid w:val="00486472"/>
    <w:rsid w:val="004877AA"/>
    <w:rsid w:val="004877D1"/>
    <w:rsid w:val="004906E7"/>
    <w:rsid w:val="00491B97"/>
    <w:rsid w:val="004921B9"/>
    <w:rsid w:val="0049222A"/>
    <w:rsid w:val="00492E1F"/>
    <w:rsid w:val="00492ED6"/>
    <w:rsid w:val="00493C83"/>
    <w:rsid w:val="00494B1E"/>
    <w:rsid w:val="00494CB6"/>
    <w:rsid w:val="00495E12"/>
    <w:rsid w:val="00495EB6"/>
    <w:rsid w:val="00496A8E"/>
    <w:rsid w:val="004A087E"/>
    <w:rsid w:val="004A0932"/>
    <w:rsid w:val="004A0E4E"/>
    <w:rsid w:val="004A1693"/>
    <w:rsid w:val="004A18EE"/>
    <w:rsid w:val="004A1CA8"/>
    <w:rsid w:val="004A1F7A"/>
    <w:rsid w:val="004A2CA2"/>
    <w:rsid w:val="004A303D"/>
    <w:rsid w:val="004A446D"/>
    <w:rsid w:val="004A6DD6"/>
    <w:rsid w:val="004A7319"/>
    <w:rsid w:val="004A7D68"/>
    <w:rsid w:val="004B0524"/>
    <w:rsid w:val="004B0D10"/>
    <w:rsid w:val="004B1398"/>
    <w:rsid w:val="004B1C36"/>
    <w:rsid w:val="004B36F1"/>
    <w:rsid w:val="004B45B8"/>
    <w:rsid w:val="004B52D1"/>
    <w:rsid w:val="004B542B"/>
    <w:rsid w:val="004B5C3A"/>
    <w:rsid w:val="004B651E"/>
    <w:rsid w:val="004B731B"/>
    <w:rsid w:val="004C0120"/>
    <w:rsid w:val="004C12A2"/>
    <w:rsid w:val="004C315B"/>
    <w:rsid w:val="004C3832"/>
    <w:rsid w:val="004C39DC"/>
    <w:rsid w:val="004C3D01"/>
    <w:rsid w:val="004C5B8D"/>
    <w:rsid w:val="004C652A"/>
    <w:rsid w:val="004C7256"/>
    <w:rsid w:val="004C7B0E"/>
    <w:rsid w:val="004C7CD2"/>
    <w:rsid w:val="004D2444"/>
    <w:rsid w:val="004D2D7D"/>
    <w:rsid w:val="004D2E38"/>
    <w:rsid w:val="004D4478"/>
    <w:rsid w:val="004D49E6"/>
    <w:rsid w:val="004D49F1"/>
    <w:rsid w:val="004D4A5B"/>
    <w:rsid w:val="004D5A10"/>
    <w:rsid w:val="004D6219"/>
    <w:rsid w:val="004D626E"/>
    <w:rsid w:val="004D6801"/>
    <w:rsid w:val="004D7E97"/>
    <w:rsid w:val="004E0832"/>
    <w:rsid w:val="004E0DB1"/>
    <w:rsid w:val="004E14DF"/>
    <w:rsid w:val="004E1D78"/>
    <w:rsid w:val="004E2BC8"/>
    <w:rsid w:val="004E3834"/>
    <w:rsid w:val="004E3A10"/>
    <w:rsid w:val="004E458A"/>
    <w:rsid w:val="004E680A"/>
    <w:rsid w:val="004E6CDB"/>
    <w:rsid w:val="004E724C"/>
    <w:rsid w:val="004F0710"/>
    <w:rsid w:val="004F0914"/>
    <w:rsid w:val="004F0A78"/>
    <w:rsid w:val="004F1182"/>
    <w:rsid w:val="004F1244"/>
    <w:rsid w:val="004F1732"/>
    <w:rsid w:val="004F186F"/>
    <w:rsid w:val="004F2203"/>
    <w:rsid w:val="004F2690"/>
    <w:rsid w:val="004F3CFA"/>
    <w:rsid w:val="004F507A"/>
    <w:rsid w:val="004F520D"/>
    <w:rsid w:val="004F5FA1"/>
    <w:rsid w:val="004F60FA"/>
    <w:rsid w:val="004F63CA"/>
    <w:rsid w:val="004F6D13"/>
    <w:rsid w:val="004F6E48"/>
    <w:rsid w:val="004F7D75"/>
    <w:rsid w:val="00500B0B"/>
    <w:rsid w:val="0050112D"/>
    <w:rsid w:val="00501209"/>
    <w:rsid w:val="00501222"/>
    <w:rsid w:val="005013E7"/>
    <w:rsid w:val="00501A58"/>
    <w:rsid w:val="005023D3"/>
    <w:rsid w:val="00502498"/>
    <w:rsid w:val="0050261D"/>
    <w:rsid w:val="00502852"/>
    <w:rsid w:val="0050385C"/>
    <w:rsid w:val="00504091"/>
    <w:rsid w:val="00504A30"/>
    <w:rsid w:val="00504B08"/>
    <w:rsid w:val="00504E82"/>
    <w:rsid w:val="00505C40"/>
    <w:rsid w:val="005066F1"/>
    <w:rsid w:val="005069F4"/>
    <w:rsid w:val="00510308"/>
    <w:rsid w:val="005107C7"/>
    <w:rsid w:val="005122AE"/>
    <w:rsid w:val="005125A1"/>
    <w:rsid w:val="00512F3E"/>
    <w:rsid w:val="005135FA"/>
    <w:rsid w:val="0051393E"/>
    <w:rsid w:val="005141C3"/>
    <w:rsid w:val="00515764"/>
    <w:rsid w:val="00515FF3"/>
    <w:rsid w:val="0051636C"/>
    <w:rsid w:val="00516C00"/>
    <w:rsid w:val="00516C02"/>
    <w:rsid w:val="005211CB"/>
    <w:rsid w:val="005217F1"/>
    <w:rsid w:val="00521CC2"/>
    <w:rsid w:val="00522693"/>
    <w:rsid w:val="0052282C"/>
    <w:rsid w:val="00523045"/>
    <w:rsid w:val="00523811"/>
    <w:rsid w:val="00523A9E"/>
    <w:rsid w:val="00524530"/>
    <w:rsid w:val="0052461F"/>
    <w:rsid w:val="00524CB7"/>
    <w:rsid w:val="005258DC"/>
    <w:rsid w:val="00526C72"/>
    <w:rsid w:val="0052772B"/>
    <w:rsid w:val="005304A2"/>
    <w:rsid w:val="00532659"/>
    <w:rsid w:val="00532A43"/>
    <w:rsid w:val="00532B72"/>
    <w:rsid w:val="00532E1D"/>
    <w:rsid w:val="00533120"/>
    <w:rsid w:val="0053366C"/>
    <w:rsid w:val="0053381D"/>
    <w:rsid w:val="00533B63"/>
    <w:rsid w:val="00533C00"/>
    <w:rsid w:val="0053410B"/>
    <w:rsid w:val="005354A9"/>
    <w:rsid w:val="005363E8"/>
    <w:rsid w:val="00536786"/>
    <w:rsid w:val="0053694F"/>
    <w:rsid w:val="00537C4A"/>
    <w:rsid w:val="00540248"/>
    <w:rsid w:val="00540930"/>
    <w:rsid w:val="00540CB2"/>
    <w:rsid w:val="00541DF7"/>
    <w:rsid w:val="00541E9E"/>
    <w:rsid w:val="00542386"/>
    <w:rsid w:val="00542B8D"/>
    <w:rsid w:val="00543D97"/>
    <w:rsid w:val="00543EDA"/>
    <w:rsid w:val="005454C2"/>
    <w:rsid w:val="0054577F"/>
    <w:rsid w:val="00545EBA"/>
    <w:rsid w:val="00546297"/>
    <w:rsid w:val="00546BB0"/>
    <w:rsid w:val="00546ED6"/>
    <w:rsid w:val="00547C59"/>
    <w:rsid w:val="00550C90"/>
    <w:rsid w:val="00550CF6"/>
    <w:rsid w:val="00553408"/>
    <w:rsid w:val="005534D3"/>
    <w:rsid w:val="00553C9A"/>
    <w:rsid w:val="00554330"/>
    <w:rsid w:val="00555229"/>
    <w:rsid w:val="00556B46"/>
    <w:rsid w:val="005571CA"/>
    <w:rsid w:val="005572C5"/>
    <w:rsid w:val="00557907"/>
    <w:rsid w:val="00557F02"/>
    <w:rsid w:val="005600D4"/>
    <w:rsid w:val="005603A8"/>
    <w:rsid w:val="00560470"/>
    <w:rsid w:val="00560558"/>
    <w:rsid w:val="0056118F"/>
    <w:rsid w:val="005611C3"/>
    <w:rsid w:val="00561875"/>
    <w:rsid w:val="00561B62"/>
    <w:rsid w:val="00562BB0"/>
    <w:rsid w:val="00562C2F"/>
    <w:rsid w:val="00562EB9"/>
    <w:rsid w:val="005631CA"/>
    <w:rsid w:val="005631E0"/>
    <w:rsid w:val="0056320F"/>
    <w:rsid w:val="00563F40"/>
    <w:rsid w:val="0056450E"/>
    <w:rsid w:val="005652F2"/>
    <w:rsid w:val="00565E76"/>
    <w:rsid w:val="00566D2F"/>
    <w:rsid w:val="005672A6"/>
    <w:rsid w:val="00567572"/>
    <w:rsid w:val="0056798D"/>
    <w:rsid w:val="0057014F"/>
    <w:rsid w:val="00571EF0"/>
    <w:rsid w:val="00572735"/>
    <w:rsid w:val="005727B7"/>
    <w:rsid w:val="005731A4"/>
    <w:rsid w:val="00573477"/>
    <w:rsid w:val="00573615"/>
    <w:rsid w:val="00573793"/>
    <w:rsid w:val="005738FB"/>
    <w:rsid w:val="005753B8"/>
    <w:rsid w:val="005757B3"/>
    <w:rsid w:val="00577A58"/>
    <w:rsid w:val="00577ACD"/>
    <w:rsid w:val="00577EA8"/>
    <w:rsid w:val="005808F7"/>
    <w:rsid w:val="00581DA3"/>
    <w:rsid w:val="005829D1"/>
    <w:rsid w:val="00582CDF"/>
    <w:rsid w:val="005833BF"/>
    <w:rsid w:val="0058377B"/>
    <w:rsid w:val="00583F9D"/>
    <w:rsid w:val="00584BAE"/>
    <w:rsid w:val="00584BDA"/>
    <w:rsid w:val="00585FBC"/>
    <w:rsid w:val="00587122"/>
    <w:rsid w:val="005901DA"/>
    <w:rsid w:val="0059041C"/>
    <w:rsid w:val="00590E38"/>
    <w:rsid w:val="00590EAC"/>
    <w:rsid w:val="00590ED6"/>
    <w:rsid w:val="00591BB8"/>
    <w:rsid w:val="00591D12"/>
    <w:rsid w:val="00591D4B"/>
    <w:rsid w:val="00593C28"/>
    <w:rsid w:val="0059446C"/>
    <w:rsid w:val="00594853"/>
    <w:rsid w:val="00594AA1"/>
    <w:rsid w:val="0059524B"/>
    <w:rsid w:val="0059542E"/>
    <w:rsid w:val="00595CF6"/>
    <w:rsid w:val="00595DBE"/>
    <w:rsid w:val="00595DED"/>
    <w:rsid w:val="0059719E"/>
    <w:rsid w:val="005A067F"/>
    <w:rsid w:val="005A0865"/>
    <w:rsid w:val="005A0EAC"/>
    <w:rsid w:val="005A1767"/>
    <w:rsid w:val="005A1F34"/>
    <w:rsid w:val="005A2193"/>
    <w:rsid w:val="005A244D"/>
    <w:rsid w:val="005A288F"/>
    <w:rsid w:val="005A3EDC"/>
    <w:rsid w:val="005A40E1"/>
    <w:rsid w:val="005A4526"/>
    <w:rsid w:val="005A45CA"/>
    <w:rsid w:val="005A4B15"/>
    <w:rsid w:val="005A4C15"/>
    <w:rsid w:val="005A4C42"/>
    <w:rsid w:val="005A4E36"/>
    <w:rsid w:val="005A54F5"/>
    <w:rsid w:val="005A56D9"/>
    <w:rsid w:val="005A57AF"/>
    <w:rsid w:val="005A583A"/>
    <w:rsid w:val="005A65DE"/>
    <w:rsid w:val="005A69D5"/>
    <w:rsid w:val="005A72F3"/>
    <w:rsid w:val="005A77A4"/>
    <w:rsid w:val="005A7A04"/>
    <w:rsid w:val="005A7BE2"/>
    <w:rsid w:val="005B12F7"/>
    <w:rsid w:val="005B1A10"/>
    <w:rsid w:val="005B241D"/>
    <w:rsid w:val="005B30D5"/>
    <w:rsid w:val="005B3EF2"/>
    <w:rsid w:val="005B427F"/>
    <w:rsid w:val="005B561B"/>
    <w:rsid w:val="005B60FC"/>
    <w:rsid w:val="005B6930"/>
    <w:rsid w:val="005B6AF9"/>
    <w:rsid w:val="005B70B5"/>
    <w:rsid w:val="005B7D71"/>
    <w:rsid w:val="005B7EFC"/>
    <w:rsid w:val="005C09C8"/>
    <w:rsid w:val="005C0C8A"/>
    <w:rsid w:val="005C1278"/>
    <w:rsid w:val="005C249A"/>
    <w:rsid w:val="005C25AB"/>
    <w:rsid w:val="005C29F8"/>
    <w:rsid w:val="005C39EC"/>
    <w:rsid w:val="005C4A7E"/>
    <w:rsid w:val="005C4B13"/>
    <w:rsid w:val="005C530E"/>
    <w:rsid w:val="005C6438"/>
    <w:rsid w:val="005C6824"/>
    <w:rsid w:val="005C6992"/>
    <w:rsid w:val="005C6BEE"/>
    <w:rsid w:val="005C70DA"/>
    <w:rsid w:val="005C761A"/>
    <w:rsid w:val="005D152F"/>
    <w:rsid w:val="005D15E3"/>
    <w:rsid w:val="005D1D5B"/>
    <w:rsid w:val="005D265A"/>
    <w:rsid w:val="005D34B1"/>
    <w:rsid w:val="005D424F"/>
    <w:rsid w:val="005D481E"/>
    <w:rsid w:val="005D4D19"/>
    <w:rsid w:val="005D4D33"/>
    <w:rsid w:val="005D4FE6"/>
    <w:rsid w:val="005D5494"/>
    <w:rsid w:val="005D598A"/>
    <w:rsid w:val="005D6085"/>
    <w:rsid w:val="005D620B"/>
    <w:rsid w:val="005D6725"/>
    <w:rsid w:val="005D6784"/>
    <w:rsid w:val="005D6966"/>
    <w:rsid w:val="005D696A"/>
    <w:rsid w:val="005D6B4D"/>
    <w:rsid w:val="005D7BBA"/>
    <w:rsid w:val="005E0007"/>
    <w:rsid w:val="005E007E"/>
    <w:rsid w:val="005E0A56"/>
    <w:rsid w:val="005E102E"/>
    <w:rsid w:val="005E1106"/>
    <w:rsid w:val="005E1921"/>
    <w:rsid w:val="005E1B79"/>
    <w:rsid w:val="005E1FF7"/>
    <w:rsid w:val="005E3ADE"/>
    <w:rsid w:val="005E3D13"/>
    <w:rsid w:val="005E3FA4"/>
    <w:rsid w:val="005E41CC"/>
    <w:rsid w:val="005E44CC"/>
    <w:rsid w:val="005E5094"/>
    <w:rsid w:val="005E671F"/>
    <w:rsid w:val="005E676C"/>
    <w:rsid w:val="005E728B"/>
    <w:rsid w:val="005E7521"/>
    <w:rsid w:val="005F0159"/>
    <w:rsid w:val="005F0163"/>
    <w:rsid w:val="005F01E3"/>
    <w:rsid w:val="005F1D75"/>
    <w:rsid w:val="005F1DB5"/>
    <w:rsid w:val="005F322E"/>
    <w:rsid w:val="005F3430"/>
    <w:rsid w:val="005F3441"/>
    <w:rsid w:val="005F3C1B"/>
    <w:rsid w:val="005F440C"/>
    <w:rsid w:val="005F47C9"/>
    <w:rsid w:val="005F491B"/>
    <w:rsid w:val="005F5482"/>
    <w:rsid w:val="005F5619"/>
    <w:rsid w:val="005F64FA"/>
    <w:rsid w:val="005F6757"/>
    <w:rsid w:val="005F6E4C"/>
    <w:rsid w:val="005F6E52"/>
    <w:rsid w:val="005F74D1"/>
    <w:rsid w:val="006003DB"/>
    <w:rsid w:val="00601A17"/>
    <w:rsid w:val="00601C8A"/>
    <w:rsid w:val="0060340C"/>
    <w:rsid w:val="00604D4C"/>
    <w:rsid w:val="0060517A"/>
    <w:rsid w:val="00605F3E"/>
    <w:rsid w:val="00606201"/>
    <w:rsid w:val="0060676B"/>
    <w:rsid w:val="00610DCD"/>
    <w:rsid w:val="006113A7"/>
    <w:rsid w:val="00611E47"/>
    <w:rsid w:val="00612620"/>
    <w:rsid w:val="006134EC"/>
    <w:rsid w:val="006137EA"/>
    <w:rsid w:val="00613A73"/>
    <w:rsid w:val="00613D04"/>
    <w:rsid w:val="00613F9F"/>
    <w:rsid w:val="00614318"/>
    <w:rsid w:val="006146BB"/>
    <w:rsid w:val="006150BB"/>
    <w:rsid w:val="00617579"/>
    <w:rsid w:val="00620588"/>
    <w:rsid w:val="00621404"/>
    <w:rsid w:val="00623101"/>
    <w:rsid w:val="006237C8"/>
    <w:rsid w:val="00623CB5"/>
    <w:rsid w:val="00624B6E"/>
    <w:rsid w:val="00624E28"/>
    <w:rsid w:val="006256F0"/>
    <w:rsid w:val="00625B5A"/>
    <w:rsid w:val="00625B80"/>
    <w:rsid w:val="00625C9F"/>
    <w:rsid w:val="0062729E"/>
    <w:rsid w:val="006272D5"/>
    <w:rsid w:val="00631DA7"/>
    <w:rsid w:val="0063206C"/>
    <w:rsid w:val="006323ED"/>
    <w:rsid w:val="0063306E"/>
    <w:rsid w:val="006339D6"/>
    <w:rsid w:val="00633B95"/>
    <w:rsid w:val="00633DA4"/>
    <w:rsid w:val="00633E71"/>
    <w:rsid w:val="006349D6"/>
    <w:rsid w:val="00634E55"/>
    <w:rsid w:val="00635106"/>
    <w:rsid w:val="006361BF"/>
    <w:rsid w:val="006365E7"/>
    <w:rsid w:val="006366E6"/>
    <w:rsid w:val="00636A42"/>
    <w:rsid w:val="00636BCD"/>
    <w:rsid w:val="00637275"/>
    <w:rsid w:val="00637690"/>
    <w:rsid w:val="006378F0"/>
    <w:rsid w:val="00640F79"/>
    <w:rsid w:val="00642168"/>
    <w:rsid w:val="00642A8E"/>
    <w:rsid w:val="00643077"/>
    <w:rsid w:val="006432B7"/>
    <w:rsid w:val="00643623"/>
    <w:rsid w:val="0064399B"/>
    <w:rsid w:val="00643E52"/>
    <w:rsid w:val="0064420C"/>
    <w:rsid w:val="006449DA"/>
    <w:rsid w:val="00645C16"/>
    <w:rsid w:val="006462F6"/>
    <w:rsid w:val="00646C04"/>
    <w:rsid w:val="0064715B"/>
    <w:rsid w:val="00647235"/>
    <w:rsid w:val="0064799C"/>
    <w:rsid w:val="00650556"/>
    <w:rsid w:val="006507C4"/>
    <w:rsid w:val="00650932"/>
    <w:rsid w:val="0065163A"/>
    <w:rsid w:val="006518D8"/>
    <w:rsid w:val="00651921"/>
    <w:rsid w:val="0065199D"/>
    <w:rsid w:val="00652501"/>
    <w:rsid w:val="0065259F"/>
    <w:rsid w:val="006535B0"/>
    <w:rsid w:val="006537B3"/>
    <w:rsid w:val="00653D57"/>
    <w:rsid w:val="00654381"/>
    <w:rsid w:val="00654B98"/>
    <w:rsid w:val="00656323"/>
    <w:rsid w:val="00656A78"/>
    <w:rsid w:val="00660B66"/>
    <w:rsid w:val="006610B1"/>
    <w:rsid w:val="006626B4"/>
    <w:rsid w:val="0066304B"/>
    <w:rsid w:val="00664425"/>
    <w:rsid w:val="0066491F"/>
    <w:rsid w:val="0066524A"/>
    <w:rsid w:val="006654DB"/>
    <w:rsid w:val="00665BA3"/>
    <w:rsid w:val="00667DE1"/>
    <w:rsid w:val="00670244"/>
    <w:rsid w:val="006703AD"/>
    <w:rsid w:val="006706FE"/>
    <w:rsid w:val="00670F12"/>
    <w:rsid w:val="0067161C"/>
    <w:rsid w:val="006717BF"/>
    <w:rsid w:val="00671BAB"/>
    <w:rsid w:val="00672F22"/>
    <w:rsid w:val="00673429"/>
    <w:rsid w:val="00674CF1"/>
    <w:rsid w:val="00674E13"/>
    <w:rsid w:val="00675BF4"/>
    <w:rsid w:val="0067651C"/>
    <w:rsid w:val="00677ABE"/>
    <w:rsid w:val="00680135"/>
    <w:rsid w:val="006801EE"/>
    <w:rsid w:val="00680A7C"/>
    <w:rsid w:val="00680AEC"/>
    <w:rsid w:val="00682A5A"/>
    <w:rsid w:val="00682B11"/>
    <w:rsid w:val="00682F12"/>
    <w:rsid w:val="00683168"/>
    <w:rsid w:val="0068389B"/>
    <w:rsid w:val="00683933"/>
    <w:rsid w:val="006840C8"/>
    <w:rsid w:val="00684261"/>
    <w:rsid w:val="006859D4"/>
    <w:rsid w:val="00686078"/>
    <w:rsid w:val="0068609E"/>
    <w:rsid w:val="006866CA"/>
    <w:rsid w:val="0068679E"/>
    <w:rsid w:val="00686DA5"/>
    <w:rsid w:val="00687954"/>
    <w:rsid w:val="0069001E"/>
    <w:rsid w:val="00690839"/>
    <w:rsid w:val="00690F4E"/>
    <w:rsid w:val="0069140E"/>
    <w:rsid w:val="00691EF8"/>
    <w:rsid w:val="00692413"/>
    <w:rsid w:val="00692F32"/>
    <w:rsid w:val="00693260"/>
    <w:rsid w:val="00694194"/>
    <w:rsid w:val="0069468C"/>
    <w:rsid w:val="00694E38"/>
    <w:rsid w:val="00695779"/>
    <w:rsid w:val="006960D7"/>
    <w:rsid w:val="006965AB"/>
    <w:rsid w:val="00696B68"/>
    <w:rsid w:val="006A245F"/>
    <w:rsid w:val="006A278A"/>
    <w:rsid w:val="006A2C01"/>
    <w:rsid w:val="006A2CC1"/>
    <w:rsid w:val="006A3187"/>
    <w:rsid w:val="006A43DB"/>
    <w:rsid w:val="006A51FB"/>
    <w:rsid w:val="006A5B50"/>
    <w:rsid w:val="006A62DE"/>
    <w:rsid w:val="006B0498"/>
    <w:rsid w:val="006B07D4"/>
    <w:rsid w:val="006B0BD3"/>
    <w:rsid w:val="006B178C"/>
    <w:rsid w:val="006B1E03"/>
    <w:rsid w:val="006B2877"/>
    <w:rsid w:val="006B2F3A"/>
    <w:rsid w:val="006B308F"/>
    <w:rsid w:val="006B32B8"/>
    <w:rsid w:val="006B3858"/>
    <w:rsid w:val="006B46DD"/>
    <w:rsid w:val="006B4F0C"/>
    <w:rsid w:val="006B54B9"/>
    <w:rsid w:val="006B67E7"/>
    <w:rsid w:val="006B6960"/>
    <w:rsid w:val="006B6EA7"/>
    <w:rsid w:val="006B78EA"/>
    <w:rsid w:val="006C221B"/>
    <w:rsid w:val="006C284B"/>
    <w:rsid w:val="006C29A3"/>
    <w:rsid w:val="006C2CC1"/>
    <w:rsid w:val="006C2FAC"/>
    <w:rsid w:val="006C32A2"/>
    <w:rsid w:val="006C3BCD"/>
    <w:rsid w:val="006C3F8D"/>
    <w:rsid w:val="006C4A05"/>
    <w:rsid w:val="006C576F"/>
    <w:rsid w:val="006C62D5"/>
    <w:rsid w:val="006C69AA"/>
    <w:rsid w:val="006C768A"/>
    <w:rsid w:val="006C77FA"/>
    <w:rsid w:val="006C7BA6"/>
    <w:rsid w:val="006D009A"/>
    <w:rsid w:val="006D1ED9"/>
    <w:rsid w:val="006D2202"/>
    <w:rsid w:val="006D243C"/>
    <w:rsid w:val="006D2E6F"/>
    <w:rsid w:val="006D33B8"/>
    <w:rsid w:val="006D3B5E"/>
    <w:rsid w:val="006D5257"/>
    <w:rsid w:val="006D5411"/>
    <w:rsid w:val="006D5749"/>
    <w:rsid w:val="006D7384"/>
    <w:rsid w:val="006D78BB"/>
    <w:rsid w:val="006E04F2"/>
    <w:rsid w:val="006E057D"/>
    <w:rsid w:val="006E0840"/>
    <w:rsid w:val="006E11C7"/>
    <w:rsid w:val="006E18AA"/>
    <w:rsid w:val="006E1931"/>
    <w:rsid w:val="006E2A0B"/>
    <w:rsid w:val="006E2B1D"/>
    <w:rsid w:val="006E32F6"/>
    <w:rsid w:val="006E4747"/>
    <w:rsid w:val="006E4840"/>
    <w:rsid w:val="006E63B2"/>
    <w:rsid w:val="006E6905"/>
    <w:rsid w:val="006E7079"/>
    <w:rsid w:val="006E75F9"/>
    <w:rsid w:val="006E7AF9"/>
    <w:rsid w:val="006F01E2"/>
    <w:rsid w:val="006F0527"/>
    <w:rsid w:val="006F1CF9"/>
    <w:rsid w:val="006F26E6"/>
    <w:rsid w:val="006F3718"/>
    <w:rsid w:val="006F3CEA"/>
    <w:rsid w:val="006F4B1A"/>
    <w:rsid w:val="006F4F18"/>
    <w:rsid w:val="006F5364"/>
    <w:rsid w:val="006F6CB9"/>
    <w:rsid w:val="006F6D63"/>
    <w:rsid w:val="006F7317"/>
    <w:rsid w:val="006F7508"/>
    <w:rsid w:val="006F7665"/>
    <w:rsid w:val="006F794C"/>
    <w:rsid w:val="006F797B"/>
    <w:rsid w:val="007009B2"/>
    <w:rsid w:val="00701117"/>
    <w:rsid w:val="00701BF1"/>
    <w:rsid w:val="0070285A"/>
    <w:rsid w:val="00702D05"/>
    <w:rsid w:val="007039F5"/>
    <w:rsid w:val="00703F97"/>
    <w:rsid w:val="0070485E"/>
    <w:rsid w:val="00704EED"/>
    <w:rsid w:val="0070529B"/>
    <w:rsid w:val="00705372"/>
    <w:rsid w:val="00706C09"/>
    <w:rsid w:val="00706C2B"/>
    <w:rsid w:val="00706DAA"/>
    <w:rsid w:val="00706F82"/>
    <w:rsid w:val="007071DA"/>
    <w:rsid w:val="007074BF"/>
    <w:rsid w:val="007075DD"/>
    <w:rsid w:val="00707DE5"/>
    <w:rsid w:val="007119BC"/>
    <w:rsid w:val="00713789"/>
    <w:rsid w:val="007145E2"/>
    <w:rsid w:val="00715D94"/>
    <w:rsid w:val="007205E9"/>
    <w:rsid w:val="007206A8"/>
    <w:rsid w:val="00720A0F"/>
    <w:rsid w:val="00720BDA"/>
    <w:rsid w:val="00722EC0"/>
    <w:rsid w:val="00723285"/>
    <w:rsid w:val="007232DD"/>
    <w:rsid w:val="007246BD"/>
    <w:rsid w:val="007246D8"/>
    <w:rsid w:val="00724714"/>
    <w:rsid w:val="00724CF1"/>
    <w:rsid w:val="007250D5"/>
    <w:rsid w:val="007257D3"/>
    <w:rsid w:val="00726247"/>
    <w:rsid w:val="00727276"/>
    <w:rsid w:val="007304D8"/>
    <w:rsid w:val="007304F8"/>
    <w:rsid w:val="007322A3"/>
    <w:rsid w:val="00732D49"/>
    <w:rsid w:val="007339ED"/>
    <w:rsid w:val="00733BCB"/>
    <w:rsid w:val="007348F2"/>
    <w:rsid w:val="00734A78"/>
    <w:rsid w:val="007350A1"/>
    <w:rsid w:val="0073571A"/>
    <w:rsid w:val="00735A1F"/>
    <w:rsid w:val="00735B7D"/>
    <w:rsid w:val="00736DEF"/>
    <w:rsid w:val="007373CD"/>
    <w:rsid w:val="007374CE"/>
    <w:rsid w:val="007377B3"/>
    <w:rsid w:val="00737E03"/>
    <w:rsid w:val="00740031"/>
    <w:rsid w:val="007413D6"/>
    <w:rsid w:val="00741996"/>
    <w:rsid w:val="00742376"/>
    <w:rsid w:val="0074327F"/>
    <w:rsid w:val="007433AE"/>
    <w:rsid w:val="00743C62"/>
    <w:rsid w:val="00743E7F"/>
    <w:rsid w:val="007446CE"/>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140"/>
    <w:rsid w:val="00753B9C"/>
    <w:rsid w:val="00753CED"/>
    <w:rsid w:val="00753E37"/>
    <w:rsid w:val="00756216"/>
    <w:rsid w:val="007568F2"/>
    <w:rsid w:val="0075736F"/>
    <w:rsid w:val="00760214"/>
    <w:rsid w:val="00760BD5"/>
    <w:rsid w:val="00761C62"/>
    <w:rsid w:val="00762FF4"/>
    <w:rsid w:val="00763AB0"/>
    <w:rsid w:val="00763B71"/>
    <w:rsid w:val="00763EA0"/>
    <w:rsid w:val="00764A0C"/>
    <w:rsid w:val="007652F7"/>
    <w:rsid w:val="00766574"/>
    <w:rsid w:val="0076658D"/>
    <w:rsid w:val="007670AE"/>
    <w:rsid w:val="007673C4"/>
    <w:rsid w:val="007703C8"/>
    <w:rsid w:val="00771AE1"/>
    <w:rsid w:val="00772C9C"/>
    <w:rsid w:val="00774A64"/>
    <w:rsid w:val="007757CC"/>
    <w:rsid w:val="00775D67"/>
    <w:rsid w:val="00775FC8"/>
    <w:rsid w:val="00776C61"/>
    <w:rsid w:val="00776D57"/>
    <w:rsid w:val="00776DAD"/>
    <w:rsid w:val="00777851"/>
    <w:rsid w:val="007802E0"/>
    <w:rsid w:val="00780B24"/>
    <w:rsid w:val="007817DB"/>
    <w:rsid w:val="0078182A"/>
    <w:rsid w:val="00781A72"/>
    <w:rsid w:val="00781A88"/>
    <w:rsid w:val="00782927"/>
    <w:rsid w:val="007829FB"/>
    <w:rsid w:val="0078361F"/>
    <w:rsid w:val="00783CA1"/>
    <w:rsid w:val="00783F40"/>
    <w:rsid w:val="00784976"/>
    <w:rsid w:val="00784AA7"/>
    <w:rsid w:val="00784FB9"/>
    <w:rsid w:val="00785F98"/>
    <w:rsid w:val="007861A3"/>
    <w:rsid w:val="0078669B"/>
    <w:rsid w:val="00790450"/>
    <w:rsid w:val="00790498"/>
    <w:rsid w:val="0079098D"/>
    <w:rsid w:val="00791EAB"/>
    <w:rsid w:val="00793EDC"/>
    <w:rsid w:val="00796355"/>
    <w:rsid w:val="007963DF"/>
    <w:rsid w:val="00796846"/>
    <w:rsid w:val="00796B2A"/>
    <w:rsid w:val="00796D50"/>
    <w:rsid w:val="00796FF4"/>
    <w:rsid w:val="00797B80"/>
    <w:rsid w:val="007A0557"/>
    <w:rsid w:val="007A0A27"/>
    <w:rsid w:val="007A296D"/>
    <w:rsid w:val="007A44AA"/>
    <w:rsid w:val="007A4B57"/>
    <w:rsid w:val="007A52AF"/>
    <w:rsid w:val="007A5409"/>
    <w:rsid w:val="007A5D7D"/>
    <w:rsid w:val="007A5F14"/>
    <w:rsid w:val="007A6107"/>
    <w:rsid w:val="007A6B7D"/>
    <w:rsid w:val="007A725D"/>
    <w:rsid w:val="007A72C5"/>
    <w:rsid w:val="007A7433"/>
    <w:rsid w:val="007A78FC"/>
    <w:rsid w:val="007B012C"/>
    <w:rsid w:val="007B0B5C"/>
    <w:rsid w:val="007B24A8"/>
    <w:rsid w:val="007B254C"/>
    <w:rsid w:val="007B2A85"/>
    <w:rsid w:val="007B4FF6"/>
    <w:rsid w:val="007B5CA1"/>
    <w:rsid w:val="007B6918"/>
    <w:rsid w:val="007B6A5C"/>
    <w:rsid w:val="007C0B5E"/>
    <w:rsid w:val="007C1438"/>
    <w:rsid w:val="007C1C63"/>
    <w:rsid w:val="007C2273"/>
    <w:rsid w:val="007C2B8F"/>
    <w:rsid w:val="007C2DFC"/>
    <w:rsid w:val="007C3879"/>
    <w:rsid w:val="007C414A"/>
    <w:rsid w:val="007C4807"/>
    <w:rsid w:val="007C57DA"/>
    <w:rsid w:val="007C5FD1"/>
    <w:rsid w:val="007C6286"/>
    <w:rsid w:val="007C6815"/>
    <w:rsid w:val="007C69F5"/>
    <w:rsid w:val="007C72EA"/>
    <w:rsid w:val="007D0264"/>
    <w:rsid w:val="007D029E"/>
    <w:rsid w:val="007D097F"/>
    <w:rsid w:val="007D0B63"/>
    <w:rsid w:val="007D1173"/>
    <w:rsid w:val="007D1233"/>
    <w:rsid w:val="007D1446"/>
    <w:rsid w:val="007D1BE0"/>
    <w:rsid w:val="007D1E35"/>
    <w:rsid w:val="007D1EE8"/>
    <w:rsid w:val="007D2693"/>
    <w:rsid w:val="007D2A63"/>
    <w:rsid w:val="007D43AC"/>
    <w:rsid w:val="007D4693"/>
    <w:rsid w:val="007D5318"/>
    <w:rsid w:val="007D7D17"/>
    <w:rsid w:val="007D7ED1"/>
    <w:rsid w:val="007E06D5"/>
    <w:rsid w:val="007E122D"/>
    <w:rsid w:val="007E1649"/>
    <w:rsid w:val="007E1C96"/>
    <w:rsid w:val="007E1EFE"/>
    <w:rsid w:val="007E1F41"/>
    <w:rsid w:val="007E2566"/>
    <w:rsid w:val="007E2D2E"/>
    <w:rsid w:val="007E30C1"/>
    <w:rsid w:val="007E380E"/>
    <w:rsid w:val="007E3EF9"/>
    <w:rsid w:val="007E54AE"/>
    <w:rsid w:val="007E5749"/>
    <w:rsid w:val="007E5A03"/>
    <w:rsid w:val="007E5AAC"/>
    <w:rsid w:val="007E63F5"/>
    <w:rsid w:val="007E65FD"/>
    <w:rsid w:val="007E6766"/>
    <w:rsid w:val="007E7D92"/>
    <w:rsid w:val="007E7E4D"/>
    <w:rsid w:val="007E7EDB"/>
    <w:rsid w:val="007F102F"/>
    <w:rsid w:val="007F29E6"/>
    <w:rsid w:val="007F2DFA"/>
    <w:rsid w:val="007F3035"/>
    <w:rsid w:val="007F30B9"/>
    <w:rsid w:val="007F3D38"/>
    <w:rsid w:val="007F49BE"/>
    <w:rsid w:val="007F5DBC"/>
    <w:rsid w:val="007F691B"/>
    <w:rsid w:val="007F7B46"/>
    <w:rsid w:val="008007EC"/>
    <w:rsid w:val="00800ECD"/>
    <w:rsid w:val="008010F7"/>
    <w:rsid w:val="008029E7"/>
    <w:rsid w:val="00802C4A"/>
    <w:rsid w:val="00802E27"/>
    <w:rsid w:val="00804DA7"/>
    <w:rsid w:val="00805259"/>
    <w:rsid w:val="00805F68"/>
    <w:rsid w:val="00806535"/>
    <w:rsid w:val="00806650"/>
    <w:rsid w:val="008111BE"/>
    <w:rsid w:val="00811206"/>
    <w:rsid w:val="008112B4"/>
    <w:rsid w:val="0081146C"/>
    <w:rsid w:val="00811509"/>
    <w:rsid w:val="00811FFD"/>
    <w:rsid w:val="00812874"/>
    <w:rsid w:val="0081359B"/>
    <w:rsid w:val="00813EA1"/>
    <w:rsid w:val="008146CF"/>
    <w:rsid w:val="008151A8"/>
    <w:rsid w:val="00815340"/>
    <w:rsid w:val="00815587"/>
    <w:rsid w:val="00815D71"/>
    <w:rsid w:val="00815E64"/>
    <w:rsid w:val="00815EBE"/>
    <w:rsid w:val="00816180"/>
    <w:rsid w:val="00820990"/>
    <w:rsid w:val="00821449"/>
    <w:rsid w:val="008224D5"/>
    <w:rsid w:val="00822A1D"/>
    <w:rsid w:val="00823479"/>
    <w:rsid w:val="00823A74"/>
    <w:rsid w:val="00823AB5"/>
    <w:rsid w:val="00824A6A"/>
    <w:rsid w:val="00824BB0"/>
    <w:rsid w:val="00824BD2"/>
    <w:rsid w:val="00824C3B"/>
    <w:rsid w:val="00825B0F"/>
    <w:rsid w:val="00825BEF"/>
    <w:rsid w:val="008261BF"/>
    <w:rsid w:val="00826247"/>
    <w:rsid w:val="00827895"/>
    <w:rsid w:val="00827C1C"/>
    <w:rsid w:val="0083040B"/>
    <w:rsid w:val="00831762"/>
    <w:rsid w:val="008317EA"/>
    <w:rsid w:val="00831E15"/>
    <w:rsid w:val="00833402"/>
    <w:rsid w:val="00833616"/>
    <w:rsid w:val="00834572"/>
    <w:rsid w:val="00834AE4"/>
    <w:rsid w:val="008351B9"/>
    <w:rsid w:val="0083572D"/>
    <w:rsid w:val="008357CA"/>
    <w:rsid w:val="00836697"/>
    <w:rsid w:val="0083682B"/>
    <w:rsid w:val="00837302"/>
    <w:rsid w:val="008375BB"/>
    <w:rsid w:val="00837740"/>
    <w:rsid w:val="0084074B"/>
    <w:rsid w:val="00840841"/>
    <w:rsid w:val="00841486"/>
    <w:rsid w:val="00841531"/>
    <w:rsid w:val="008420BD"/>
    <w:rsid w:val="008427C3"/>
    <w:rsid w:val="00842FE4"/>
    <w:rsid w:val="0084369A"/>
    <w:rsid w:val="0084520F"/>
    <w:rsid w:val="008453D5"/>
    <w:rsid w:val="00846590"/>
    <w:rsid w:val="00847886"/>
    <w:rsid w:val="00847EAF"/>
    <w:rsid w:val="00850F81"/>
    <w:rsid w:val="00851828"/>
    <w:rsid w:val="00851A7C"/>
    <w:rsid w:val="00851DFC"/>
    <w:rsid w:val="00852649"/>
    <w:rsid w:val="00852CB7"/>
    <w:rsid w:val="0085388A"/>
    <w:rsid w:val="00853AA2"/>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66B"/>
    <w:rsid w:val="008638F3"/>
    <w:rsid w:val="00864254"/>
    <w:rsid w:val="008649F0"/>
    <w:rsid w:val="00865161"/>
    <w:rsid w:val="00865C84"/>
    <w:rsid w:val="00865DB5"/>
    <w:rsid w:val="00866180"/>
    <w:rsid w:val="00867310"/>
    <w:rsid w:val="00867E8E"/>
    <w:rsid w:val="0087091A"/>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1EE8"/>
    <w:rsid w:val="00883100"/>
    <w:rsid w:val="00883A28"/>
    <w:rsid w:val="008845B8"/>
    <w:rsid w:val="0088472E"/>
    <w:rsid w:val="008868B6"/>
    <w:rsid w:val="008869B4"/>
    <w:rsid w:val="00887372"/>
    <w:rsid w:val="0088770D"/>
    <w:rsid w:val="00887F68"/>
    <w:rsid w:val="008902A4"/>
    <w:rsid w:val="0089135D"/>
    <w:rsid w:val="00891438"/>
    <w:rsid w:val="008920A4"/>
    <w:rsid w:val="0089315C"/>
    <w:rsid w:val="00893366"/>
    <w:rsid w:val="0089342A"/>
    <w:rsid w:val="0089350E"/>
    <w:rsid w:val="008947F2"/>
    <w:rsid w:val="00894F2F"/>
    <w:rsid w:val="00895035"/>
    <w:rsid w:val="00895245"/>
    <w:rsid w:val="0089572F"/>
    <w:rsid w:val="00895BCB"/>
    <w:rsid w:val="00896F38"/>
    <w:rsid w:val="00897331"/>
    <w:rsid w:val="00897509"/>
    <w:rsid w:val="008A0023"/>
    <w:rsid w:val="008A01B6"/>
    <w:rsid w:val="008A0F11"/>
    <w:rsid w:val="008A1CC5"/>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B0805"/>
    <w:rsid w:val="008B0AD2"/>
    <w:rsid w:val="008B0DE4"/>
    <w:rsid w:val="008B124A"/>
    <w:rsid w:val="008B17A3"/>
    <w:rsid w:val="008B2524"/>
    <w:rsid w:val="008B2C37"/>
    <w:rsid w:val="008B3908"/>
    <w:rsid w:val="008B3E81"/>
    <w:rsid w:val="008B4868"/>
    <w:rsid w:val="008B4B26"/>
    <w:rsid w:val="008B4CD9"/>
    <w:rsid w:val="008B56F3"/>
    <w:rsid w:val="008B5B5A"/>
    <w:rsid w:val="008B6311"/>
    <w:rsid w:val="008B67F3"/>
    <w:rsid w:val="008B74DC"/>
    <w:rsid w:val="008C017C"/>
    <w:rsid w:val="008C0A71"/>
    <w:rsid w:val="008C1139"/>
    <w:rsid w:val="008C12C9"/>
    <w:rsid w:val="008C13D3"/>
    <w:rsid w:val="008C1619"/>
    <w:rsid w:val="008C2732"/>
    <w:rsid w:val="008C2A5F"/>
    <w:rsid w:val="008C34C2"/>
    <w:rsid w:val="008C357E"/>
    <w:rsid w:val="008C3C0C"/>
    <w:rsid w:val="008C4306"/>
    <w:rsid w:val="008C435F"/>
    <w:rsid w:val="008C445A"/>
    <w:rsid w:val="008C4A90"/>
    <w:rsid w:val="008C4DAB"/>
    <w:rsid w:val="008C7C29"/>
    <w:rsid w:val="008D015E"/>
    <w:rsid w:val="008D05BF"/>
    <w:rsid w:val="008D06AA"/>
    <w:rsid w:val="008D0831"/>
    <w:rsid w:val="008D0EB3"/>
    <w:rsid w:val="008D115D"/>
    <w:rsid w:val="008D262D"/>
    <w:rsid w:val="008D35E1"/>
    <w:rsid w:val="008D4D65"/>
    <w:rsid w:val="008D4DDB"/>
    <w:rsid w:val="008D5D34"/>
    <w:rsid w:val="008D5D43"/>
    <w:rsid w:val="008D6468"/>
    <w:rsid w:val="008D656E"/>
    <w:rsid w:val="008D7659"/>
    <w:rsid w:val="008D7776"/>
    <w:rsid w:val="008D7E93"/>
    <w:rsid w:val="008E0A22"/>
    <w:rsid w:val="008E11E8"/>
    <w:rsid w:val="008E121C"/>
    <w:rsid w:val="008E127F"/>
    <w:rsid w:val="008E1499"/>
    <w:rsid w:val="008E14B7"/>
    <w:rsid w:val="008E1E77"/>
    <w:rsid w:val="008E1F8F"/>
    <w:rsid w:val="008E3893"/>
    <w:rsid w:val="008E3E39"/>
    <w:rsid w:val="008E42D9"/>
    <w:rsid w:val="008E44E6"/>
    <w:rsid w:val="008E4E76"/>
    <w:rsid w:val="008E51E1"/>
    <w:rsid w:val="008E6789"/>
    <w:rsid w:val="008E68D6"/>
    <w:rsid w:val="008E6C60"/>
    <w:rsid w:val="008E75A7"/>
    <w:rsid w:val="008E78C4"/>
    <w:rsid w:val="008F10F6"/>
    <w:rsid w:val="008F10FE"/>
    <w:rsid w:val="008F3046"/>
    <w:rsid w:val="008F33D6"/>
    <w:rsid w:val="008F3A5D"/>
    <w:rsid w:val="008F3CA5"/>
    <w:rsid w:val="008F4C39"/>
    <w:rsid w:val="008F60DE"/>
    <w:rsid w:val="008F6EB0"/>
    <w:rsid w:val="008F73C1"/>
    <w:rsid w:val="008F76EA"/>
    <w:rsid w:val="00902EE9"/>
    <w:rsid w:val="009033A1"/>
    <w:rsid w:val="00903D77"/>
    <w:rsid w:val="00903F45"/>
    <w:rsid w:val="00903F5F"/>
    <w:rsid w:val="00905064"/>
    <w:rsid w:val="00905720"/>
    <w:rsid w:val="00905BA6"/>
    <w:rsid w:val="00907176"/>
    <w:rsid w:val="00907A90"/>
    <w:rsid w:val="00907B59"/>
    <w:rsid w:val="00910AC1"/>
    <w:rsid w:val="00910EDD"/>
    <w:rsid w:val="0091196E"/>
    <w:rsid w:val="009123E2"/>
    <w:rsid w:val="00912752"/>
    <w:rsid w:val="00912AB1"/>
    <w:rsid w:val="0091464B"/>
    <w:rsid w:val="00914847"/>
    <w:rsid w:val="00914861"/>
    <w:rsid w:val="00915060"/>
    <w:rsid w:val="00915AE8"/>
    <w:rsid w:val="0091663A"/>
    <w:rsid w:val="009166C7"/>
    <w:rsid w:val="00916D65"/>
    <w:rsid w:val="00917B73"/>
    <w:rsid w:val="00920201"/>
    <w:rsid w:val="009203EE"/>
    <w:rsid w:val="00921367"/>
    <w:rsid w:val="009224BF"/>
    <w:rsid w:val="0092288E"/>
    <w:rsid w:val="009237C5"/>
    <w:rsid w:val="009244D2"/>
    <w:rsid w:val="009245D0"/>
    <w:rsid w:val="00924E93"/>
    <w:rsid w:val="009256E4"/>
    <w:rsid w:val="00925FA2"/>
    <w:rsid w:val="00926C96"/>
    <w:rsid w:val="00927391"/>
    <w:rsid w:val="0092780D"/>
    <w:rsid w:val="00927842"/>
    <w:rsid w:val="009321C7"/>
    <w:rsid w:val="00932216"/>
    <w:rsid w:val="00933687"/>
    <w:rsid w:val="0093412A"/>
    <w:rsid w:val="009347F3"/>
    <w:rsid w:val="00934C6B"/>
    <w:rsid w:val="00934C7E"/>
    <w:rsid w:val="00935596"/>
    <w:rsid w:val="00935A09"/>
    <w:rsid w:val="00936D9A"/>
    <w:rsid w:val="00937452"/>
    <w:rsid w:val="009379EC"/>
    <w:rsid w:val="00941949"/>
    <w:rsid w:val="00941EF9"/>
    <w:rsid w:val="009420AF"/>
    <w:rsid w:val="009425FA"/>
    <w:rsid w:val="00942BC9"/>
    <w:rsid w:val="0094331D"/>
    <w:rsid w:val="009434F6"/>
    <w:rsid w:val="0094362A"/>
    <w:rsid w:val="009448A3"/>
    <w:rsid w:val="0094497E"/>
    <w:rsid w:val="00944CE1"/>
    <w:rsid w:val="00945313"/>
    <w:rsid w:val="009454F2"/>
    <w:rsid w:val="0094564C"/>
    <w:rsid w:val="0094577F"/>
    <w:rsid w:val="009459EC"/>
    <w:rsid w:val="009466CB"/>
    <w:rsid w:val="00946B08"/>
    <w:rsid w:val="009476BC"/>
    <w:rsid w:val="00950582"/>
    <w:rsid w:val="009505C7"/>
    <w:rsid w:val="00950E82"/>
    <w:rsid w:val="00950F5E"/>
    <w:rsid w:val="00950F8D"/>
    <w:rsid w:val="009514BD"/>
    <w:rsid w:val="00951A79"/>
    <w:rsid w:val="00951C6E"/>
    <w:rsid w:val="00951EB1"/>
    <w:rsid w:val="00952633"/>
    <w:rsid w:val="0095349D"/>
    <w:rsid w:val="00954AD1"/>
    <w:rsid w:val="0095572A"/>
    <w:rsid w:val="00955BFA"/>
    <w:rsid w:val="00955E19"/>
    <w:rsid w:val="00955FD3"/>
    <w:rsid w:val="00956DCF"/>
    <w:rsid w:val="00957362"/>
    <w:rsid w:val="0095740A"/>
    <w:rsid w:val="00957545"/>
    <w:rsid w:val="00957FF4"/>
    <w:rsid w:val="00960036"/>
    <w:rsid w:val="00960850"/>
    <w:rsid w:val="009609E7"/>
    <w:rsid w:val="009614EC"/>
    <w:rsid w:val="00961E7E"/>
    <w:rsid w:val="00962302"/>
    <w:rsid w:val="009624F9"/>
    <w:rsid w:val="0096258F"/>
    <w:rsid w:val="00962985"/>
    <w:rsid w:val="009642B1"/>
    <w:rsid w:val="009652CD"/>
    <w:rsid w:val="00965321"/>
    <w:rsid w:val="0096540D"/>
    <w:rsid w:val="00967348"/>
    <w:rsid w:val="0096793A"/>
    <w:rsid w:val="00970BC2"/>
    <w:rsid w:val="0097114A"/>
    <w:rsid w:val="0097239D"/>
    <w:rsid w:val="00972D5A"/>
    <w:rsid w:val="00973F33"/>
    <w:rsid w:val="0097412C"/>
    <w:rsid w:val="00974E18"/>
    <w:rsid w:val="00975395"/>
    <w:rsid w:val="00975F0A"/>
    <w:rsid w:val="00975F1D"/>
    <w:rsid w:val="0097601C"/>
    <w:rsid w:val="00977B83"/>
    <w:rsid w:val="00977FB8"/>
    <w:rsid w:val="00980227"/>
    <w:rsid w:val="00980ABB"/>
    <w:rsid w:val="00981038"/>
    <w:rsid w:val="00981860"/>
    <w:rsid w:val="009826E5"/>
    <w:rsid w:val="00982B79"/>
    <w:rsid w:val="009831AB"/>
    <w:rsid w:val="00983A7A"/>
    <w:rsid w:val="00983B2F"/>
    <w:rsid w:val="00983CBD"/>
    <w:rsid w:val="00983D1D"/>
    <w:rsid w:val="00984381"/>
    <w:rsid w:val="00984C0C"/>
    <w:rsid w:val="009859C8"/>
    <w:rsid w:val="00987EBD"/>
    <w:rsid w:val="0099099C"/>
    <w:rsid w:val="00991003"/>
    <w:rsid w:val="00992CBC"/>
    <w:rsid w:val="00992CEC"/>
    <w:rsid w:val="009931A3"/>
    <w:rsid w:val="00993354"/>
    <w:rsid w:val="00993BB6"/>
    <w:rsid w:val="0099478E"/>
    <w:rsid w:val="00994803"/>
    <w:rsid w:val="00994983"/>
    <w:rsid w:val="00995FE5"/>
    <w:rsid w:val="009963F1"/>
    <w:rsid w:val="009965EB"/>
    <w:rsid w:val="00997225"/>
    <w:rsid w:val="009A1090"/>
    <w:rsid w:val="009A174F"/>
    <w:rsid w:val="009A389D"/>
    <w:rsid w:val="009A3F2F"/>
    <w:rsid w:val="009A4065"/>
    <w:rsid w:val="009A4E66"/>
    <w:rsid w:val="009A4F4B"/>
    <w:rsid w:val="009A5915"/>
    <w:rsid w:val="009A655F"/>
    <w:rsid w:val="009A665F"/>
    <w:rsid w:val="009A6985"/>
    <w:rsid w:val="009A6D18"/>
    <w:rsid w:val="009A70C3"/>
    <w:rsid w:val="009B040E"/>
    <w:rsid w:val="009B22C6"/>
    <w:rsid w:val="009B254C"/>
    <w:rsid w:val="009B255D"/>
    <w:rsid w:val="009B385E"/>
    <w:rsid w:val="009B3C87"/>
    <w:rsid w:val="009B4251"/>
    <w:rsid w:val="009B442B"/>
    <w:rsid w:val="009B4B49"/>
    <w:rsid w:val="009B5F67"/>
    <w:rsid w:val="009B607F"/>
    <w:rsid w:val="009B629A"/>
    <w:rsid w:val="009B63E5"/>
    <w:rsid w:val="009B6A04"/>
    <w:rsid w:val="009B763F"/>
    <w:rsid w:val="009B78C5"/>
    <w:rsid w:val="009C00FA"/>
    <w:rsid w:val="009C0393"/>
    <w:rsid w:val="009C0B4D"/>
    <w:rsid w:val="009C0B9B"/>
    <w:rsid w:val="009C250E"/>
    <w:rsid w:val="009C3227"/>
    <w:rsid w:val="009C335F"/>
    <w:rsid w:val="009C3FFE"/>
    <w:rsid w:val="009C41DF"/>
    <w:rsid w:val="009C59F2"/>
    <w:rsid w:val="009C6B78"/>
    <w:rsid w:val="009C744E"/>
    <w:rsid w:val="009D00F4"/>
    <w:rsid w:val="009D08AD"/>
    <w:rsid w:val="009D0BAA"/>
    <w:rsid w:val="009D0CD7"/>
    <w:rsid w:val="009D1E10"/>
    <w:rsid w:val="009D1EDC"/>
    <w:rsid w:val="009D27A3"/>
    <w:rsid w:val="009D2D70"/>
    <w:rsid w:val="009D39AA"/>
    <w:rsid w:val="009D484B"/>
    <w:rsid w:val="009D50D0"/>
    <w:rsid w:val="009D5FBA"/>
    <w:rsid w:val="009D6204"/>
    <w:rsid w:val="009D6332"/>
    <w:rsid w:val="009D6F26"/>
    <w:rsid w:val="009D714A"/>
    <w:rsid w:val="009D748D"/>
    <w:rsid w:val="009D7553"/>
    <w:rsid w:val="009E10F8"/>
    <w:rsid w:val="009E11C5"/>
    <w:rsid w:val="009E1A2E"/>
    <w:rsid w:val="009E2115"/>
    <w:rsid w:val="009E2649"/>
    <w:rsid w:val="009E334C"/>
    <w:rsid w:val="009E3490"/>
    <w:rsid w:val="009E72CB"/>
    <w:rsid w:val="009E76C8"/>
    <w:rsid w:val="009E774F"/>
    <w:rsid w:val="009E7E37"/>
    <w:rsid w:val="009F2927"/>
    <w:rsid w:val="009F32FD"/>
    <w:rsid w:val="009F3AD1"/>
    <w:rsid w:val="009F3F1E"/>
    <w:rsid w:val="009F41FD"/>
    <w:rsid w:val="009F440C"/>
    <w:rsid w:val="009F4E05"/>
    <w:rsid w:val="009F50C2"/>
    <w:rsid w:val="009F5E2B"/>
    <w:rsid w:val="009F62CB"/>
    <w:rsid w:val="009F6387"/>
    <w:rsid w:val="009F658E"/>
    <w:rsid w:val="009F662F"/>
    <w:rsid w:val="009F6686"/>
    <w:rsid w:val="009F6AE9"/>
    <w:rsid w:val="009F7B08"/>
    <w:rsid w:val="00A00432"/>
    <w:rsid w:val="00A0070D"/>
    <w:rsid w:val="00A01AFA"/>
    <w:rsid w:val="00A01C8B"/>
    <w:rsid w:val="00A02677"/>
    <w:rsid w:val="00A031DC"/>
    <w:rsid w:val="00A0419D"/>
    <w:rsid w:val="00A0458C"/>
    <w:rsid w:val="00A05954"/>
    <w:rsid w:val="00A05B5B"/>
    <w:rsid w:val="00A072D2"/>
    <w:rsid w:val="00A103AC"/>
    <w:rsid w:val="00A11A71"/>
    <w:rsid w:val="00A12247"/>
    <w:rsid w:val="00A1267C"/>
    <w:rsid w:val="00A12BD7"/>
    <w:rsid w:val="00A1375E"/>
    <w:rsid w:val="00A13E1A"/>
    <w:rsid w:val="00A14494"/>
    <w:rsid w:val="00A1497C"/>
    <w:rsid w:val="00A16669"/>
    <w:rsid w:val="00A17553"/>
    <w:rsid w:val="00A20577"/>
    <w:rsid w:val="00A2077D"/>
    <w:rsid w:val="00A20E3C"/>
    <w:rsid w:val="00A211B7"/>
    <w:rsid w:val="00A21AB3"/>
    <w:rsid w:val="00A22063"/>
    <w:rsid w:val="00A22B1E"/>
    <w:rsid w:val="00A23549"/>
    <w:rsid w:val="00A24408"/>
    <w:rsid w:val="00A24AF7"/>
    <w:rsid w:val="00A24EA1"/>
    <w:rsid w:val="00A24F17"/>
    <w:rsid w:val="00A24F63"/>
    <w:rsid w:val="00A25D23"/>
    <w:rsid w:val="00A26E80"/>
    <w:rsid w:val="00A27011"/>
    <w:rsid w:val="00A306AB"/>
    <w:rsid w:val="00A30BA6"/>
    <w:rsid w:val="00A31AFA"/>
    <w:rsid w:val="00A31FF9"/>
    <w:rsid w:val="00A3368D"/>
    <w:rsid w:val="00A33D06"/>
    <w:rsid w:val="00A33E0C"/>
    <w:rsid w:val="00A355E3"/>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50B6B"/>
    <w:rsid w:val="00A537CF"/>
    <w:rsid w:val="00A53BCF"/>
    <w:rsid w:val="00A53F7F"/>
    <w:rsid w:val="00A567B7"/>
    <w:rsid w:val="00A56D8B"/>
    <w:rsid w:val="00A57674"/>
    <w:rsid w:val="00A6045F"/>
    <w:rsid w:val="00A60DC7"/>
    <w:rsid w:val="00A60E8D"/>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4E0"/>
    <w:rsid w:val="00A6595C"/>
    <w:rsid w:val="00A67B7E"/>
    <w:rsid w:val="00A70AB0"/>
    <w:rsid w:val="00A70E13"/>
    <w:rsid w:val="00A7158E"/>
    <w:rsid w:val="00A717FC"/>
    <w:rsid w:val="00A735B6"/>
    <w:rsid w:val="00A748F4"/>
    <w:rsid w:val="00A74B47"/>
    <w:rsid w:val="00A756D4"/>
    <w:rsid w:val="00A75A8D"/>
    <w:rsid w:val="00A75B0C"/>
    <w:rsid w:val="00A760C1"/>
    <w:rsid w:val="00A763FE"/>
    <w:rsid w:val="00A76729"/>
    <w:rsid w:val="00A76E01"/>
    <w:rsid w:val="00A7760B"/>
    <w:rsid w:val="00A80C8E"/>
    <w:rsid w:val="00A815F8"/>
    <w:rsid w:val="00A81941"/>
    <w:rsid w:val="00A82E5D"/>
    <w:rsid w:val="00A83552"/>
    <w:rsid w:val="00A83C4A"/>
    <w:rsid w:val="00A84A17"/>
    <w:rsid w:val="00A85CF4"/>
    <w:rsid w:val="00A862FA"/>
    <w:rsid w:val="00A86A0D"/>
    <w:rsid w:val="00A86F05"/>
    <w:rsid w:val="00A86FF1"/>
    <w:rsid w:val="00A874D4"/>
    <w:rsid w:val="00A87E0D"/>
    <w:rsid w:val="00A90241"/>
    <w:rsid w:val="00A90BB7"/>
    <w:rsid w:val="00A90BC1"/>
    <w:rsid w:val="00A90FEB"/>
    <w:rsid w:val="00A91279"/>
    <w:rsid w:val="00A916D4"/>
    <w:rsid w:val="00A91C62"/>
    <w:rsid w:val="00A92137"/>
    <w:rsid w:val="00A92634"/>
    <w:rsid w:val="00A92DAF"/>
    <w:rsid w:val="00A92FB6"/>
    <w:rsid w:val="00A934B7"/>
    <w:rsid w:val="00A93E11"/>
    <w:rsid w:val="00A941CC"/>
    <w:rsid w:val="00A94450"/>
    <w:rsid w:val="00A94754"/>
    <w:rsid w:val="00A9562F"/>
    <w:rsid w:val="00A95F92"/>
    <w:rsid w:val="00A974BF"/>
    <w:rsid w:val="00A97A97"/>
    <w:rsid w:val="00AA01D4"/>
    <w:rsid w:val="00AA042F"/>
    <w:rsid w:val="00AA09DA"/>
    <w:rsid w:val="00AA16F7"/>
    <w:rsid w:val="00AA1F9B"/>
    <w:rsid w:val="00AA2A3D"/>
    <w:rsid w:val="00AA2C0C"/>
    <w:rsid w:val="00AA31CC"/>
    <w:rsid w:val="00AA31F4"/>
    <w:rsid w:val="00AA3837"/>
    <w:rsid w:val="00AA412F"/>
    <w:rsid w:val="00AA4273"/>
    <w:rsid w:val="00AA5534"/>
    <w:rsid w:val="00AA56CC"/>
    <w:rsid w:val="00AA57EC"/>
    <w:rsid w:val="00AA58DA"/>
    <w:rsid w:val="00AA5CB4"/>
    <w:rsid w:val="00AA6209"/>
    <w:rsid w:val="00AA6486"/>
    <w:rsid w:val="00AA653D"/>
    <w:rsid w:val="00AB06B2"/>
    <w:rsid w:val="00AB0EDE"/>
    <w:rsid w:val="00AB16BB"/>
    <w:rsid w:val="00AB1AC1"/>
    <w:rsid w:val="00AB24D2"/>
    <w:rsid w:val="00AB35DF"/>
    <w:rsid w:val="00AB4260"/>
    <w:rsid w:val="00AB4E49"/>
    <w:rsid w:val="00AB4F3A"/>
    <w:rsid w:val="00AB5B32"/>
    <w:rsid w:val="00AB6E45"/>
    <w:rsid w:val="00AB7F90"/>
    <w:rsid w:val="00AC02D0"/>
    <w:rsid w:val="00AC05C5"/>
    <w:rsid w:val="00AC1A0C"/>
    <w:rsid w:val="00AC2003"/>
    <w:rsid w:val="00AC30D3"/>
    <w:rsid w:val="00AC31B5"/>
    <w:rsid w:val="00AC3707"/>
    <w:rsid w:val="00AC451A"/>
    <w:rsid w:val="00AC4A58"/>
    <w:rsid w:val="00AC4E63"/>
    <w:rsid w:val="00AC5586"/>
    <w:rsid w:val="00AC6775"/>
    <w:rsid w:val="00AC6A1B"/>
    <w:rsid w:val="00AC6FF4"/>
    <w:rsid w:val="00AC75CD"/>
    <w:rsid w:val="00AD033B"/>
    <w:rsid w:val="00AD0F48"/>
    <w:rsid w:val="00AD1C9E"/>
    <w:rsid w:val="00AD1CFD"/>
    <w:rsid w:val="00AD1ECF"/>
    <w:rsid w:val="00AD20EE"/>
    <w:rsid w:val="00AD283A"/>
    <w:rsid w:val="00AD2C87"/>
    <w:rsid w:val="00AD3A00"/>
    <w:rsid w:val="00AD4C61"/>
    <w:rsid w:val="00AD5D76"/>
    <w:rsid w:val="00AD63F1"/>
    <w:rsid w:val="00AD6518"/>
    <w:rsid w:val="00AD69AA"/>
    <w:rsid w:val="00AD6B0B"/>
    <w:rsid w:val="00AD7530"/>
    <w:rsid w:val="00AD76BD"/>
    <w:rsid w:val="00AE0A7E"/>
    <w:rsid w:val="00AE0E50"/>
    <w:rsid w:val="00AE1196"/>
    <w:rsid w:val="00AE15EA"/>
    <w:rsid w:val="00AE1693"/>
    <w:rsid w:val="00AE200A"/>
    <w:rsid w:val="00AE23D1"/>
    <w:rsid w:val="00AE2DB6"/>
    <w:rsid w:val="00AE31B1"/>
    <w:rsid w:val="00AE3356"/>
    <w:rsid w:val="00AE3F43"/>
    <w:rsid w:val="00AE4EC5"/>
    <w:rsid w:val="00AE5CD0"/>
    <w:rsid w:val="00AE6070"/>
    <w:rsid w:val="00AE6142"/>
    <w:rsid w:val="00AE7B0D"/>
    <w:rsid w:val="00AE7C2A"/>
    <w:rsid w:val="00AE7EED"/>
    <w:rsid w:val="00AF0173"/>
    <w:rsid w:val="00AF0E64"/>
    <w:rsid w:val="00AF180A"/>
    <w:rsid w:val="00AF1E1D"/>
    <w:rsid w:val="00AF2778"/>
    <w:rsid w:val="00AF2A7C"/>
    <w:rsid w:val="00AF2D98"/>
    <w:rsid w:val="00AF515A"/>
    <w:rsid w:val="00AF585E"/>
    <w:rsid w:val="00AF5876"/>
    <w:rsid w:val="00AF5F79"/>
    <w:rsid w:val="00AF6F2E"/>
    <w:rsid w:val="00AF6FC1"/>
    <w:rsid w:val="00AF70BC"/>
    <w:rsid w:val="00AF7B75"/>
    <w:rsid w:val="00B00555"/>
    <w:rsid w:val="00B00EAE"/>
    <w:rsid w:val="00B01001"/>
    <w:rsid w:val="00B01355"/>
    <w:rsid w:val="00B02A01"/>
    <w:rsid w:val="00B02D6A"/>
    <w:rsid w:val="00B032FE"/>
    <w:rsid w:val="00B038BC"/>
    <w:rsid w:val="00B03AE7"/>
    <w:rsid w:val="00B03E44"/>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0329"/>
    <w:rsid w:val="00B20FEE"/>
    <w:rsid w:val="00B214FD"/>
    <w:rsid w:val="00B21A2D"/>
    <w:rsid w:val="00B22924"/>
    <w:rsid w:val="00B22EC2"/>
    <w:rsid w:val="00B23C2C"/>
    <w:rsid w:val="00B244C1"/>
    <w:rsid w:val="00B248E1"/>
    <w:rsid w:val="00B25BB1"/>
    <w:rsid w:val="00B25D53"/>
    <w:rsid w:val="00B25E4D"/>
    <w:rsid w:val="00B26E81"/>
    <w:rsid w:val="00B271C3"/>
    <w:rsid w:val="00B27A79"/>
    <w:rsid w:val="00B31307"/>
    <w:rsid w:val="00B318DD"/>
    <w:rsid w:val="00B31B5E"/>
    <w:rsid w:val="00B31D22"/>
    <w:rsid w:val="00B32B3E"/>
    <w:rsid w:val="00B32C59"/>
    <w:rsid w:val="00B3440C"/>
    <w:rsid w:val="00B345F7"/>
    <w:rsid w:val="00B34E98"/>
    <w:rsid w:val="00B3556A"/>
    <w:rsid w:val="00B36266"/>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DE3"/>
    <w:rsid w:val="00B44E3E"/>
    <w:rsid w:val="00B452A8"/>
    <w:rsid w:val="00B457B5"/>
    <w:rsid w:val="00B463E8"/>
    <w:rsid w:val="00B47A9B"/>
    <w:rsid w:val="00B47B24"/>
    <w:rsid w:val="00B50074"/>
    <w:rsid w:val="00B5093D"/>
    <w:rsid w:val="00B50949"/>
    <w:rsid w:val="00B50E59"/>
    <w:rsid w:val="00B51603"/>
    <w:rsid w:val="00B51E15"/>
    <w:rsid w:val="00B51E1D"/>
    <w:rsid w:val="00B52358"/>
    <w:rsid w:val="00B52387"/>
    <w:rsid w:val="00B5248B"/>
    <w:rsid w:val="00B52637"/>
    <w:rsid w:val="00B5366E"/>
    <w:rsid w:val="00B5500A"/>
    <w:rsid w:val="00B560C4"/>
    <w:rsid w:val="00B56AD1"/>
    <w:rsid w:val="00B605F8"/>
    <w:rsid w:val="00B607F3"/>
    <w:rsid w:val="00B620AE"/>
    <w:rsid w:val="00B63CE4"/>
    <w:rsid w:val="00B640A1"/>
    <w:rsid w:val="00B64BA3"/>
    <w:rsid w:val="00B64E8A"/>
    <w:rsid w:val="00B6547A"/>
    <w:rsid w:val="00B65922"/>
    <w:rsid w:val="00B65B98"/>
    <w:rsid w:val="00B65CCB"/>
    <w:rsid w:val="00B6776C"/>
    <w:rsid w:val="00B7062D"/>
    <w:rsid w:val="00B710F9"/>
    <w:rsid w:val="00B723ED"/>
    <w:rsid w:val="00B7305A"/>
    <w:rsid w:val="00B73BD9"/>
    <w:rsid w:val="00B73F7D"/>
    <w:rsid w:val="00B74482"/>
    <w:rsid w:val="00B74A07"/>
    <w:rsid w:val="00B755EF"/>
    <w:rsid w:val="00B7561D"/>
    <w:rsid w:val="00B77D0B"/>
    <w:rsid w:val="00B77E6E"/>
    <w:rsid w:val="00B80666"/>
    <w:rsid w:val="00B8240D"/>
    <w:rsid w:val="00B824CC"/>
    <w:rsid w:val="00B83E23"/>
    <w:rsid w:val="00B84155"/>
    <w:rsid w:val="00B845BB"/>
    <w:rsid w:val="00B84C01"/>
    <w:rsid w:val="00B851C4"/>
    <w:rsid w:val="00B85292"/>
    <w:rsid w:val="00B85D58"/>
    <w:rsid w:val="00B86144"/>
    <w:rsid w:val="00B86772"/>
    <w:rsid w:val="00B875DC"/>
    <w:rsid w:val="00B87D69"/>
    <w:rsid w:val="00B91166"/>
    <w:rsid w:val="00B91642"/>
    <w:rsid w:val="00B9206D"/>
    <w:rsid w:val="00B932EE"/>
    <w:rsid w:val="00B937E9"/>
    <w:rsid w:val="00B944E3"/>
    <w:rsid w:val="00B94DA0"/>
    <w:rsid w:val="00B95135"/>
    <w:rsid w:val="00B95852"/>
    <w:rsid w:val="00B95A80"/>
    <w:rsid w:val="00B95D1D"/>
    <w:rsid w:val="00B96DA4"/>
    <w:rsid w:val="00B970F9"/>
    <w:rsid w:val="00B97258"/>
    <w:rsid w:val="00BA0B7B"/>
    <w:rsid w:val="00BA2662"/>
    <w:rsid w:val="00BA27A8"/>
    <w:rsid w:val="00BA2F77"/>
    <w:rsid w:val="00BA31CD"/>
    <w:rsid w:val="00BA51C4"/>
    <w:rsid w:val="00BA5CD3"/>
    <w:rsid w:val="00BA62DB"/>
    <w:rsid w:val="00BA63EC"/>
    <w:rsid w:val="00BA693B"/>
    <w:rsid w:val="00BA78C2"/>
    <w:rsid w:val="00BA7A47"/>
    <w:rsid w:val="00BA7F39"/>
    <w:rsid w:val="00BB180C"/>
    <w:rsid w:val="00BB1D19"/>
    <w:rsid w:val="00BB2766"/>
    <w:rsid w:val="00BB3974"/>
    <w:rsid w:val="00BB3E57"/>
    <w:rsid w:val="00BB45A6"/>
    <w:rsid w:val="00BB490E"/>
    <w:rsid w:val="00BB58CF"/>
    <w:rsid w:val="00BB596E"/>
    <w:rsid w:val="00BB6E58"/>
    <w:rsid w:val="00BB734C"/>
    <w:rsid w:val="00BB73E5"/>
    <w:rsid w:val="00BB7405"/>
    <w:rsid w:val="00BC0600"/>
    <w:rsid w:val="00BC0F5D"/>
    <w:rsid w:val="00BC1BFF"/>
    <w:rsid w:val="00BC2073"/>
    <w:rsid w:val="00BC2618"/>
    <w:rsid w:val="00BC2B7D"/>
    <w:rsid w:val="00BC30EE"/>
    <w:rsid w:val="00BC44E6"/>
    <w:rsid w:val="00BC472D"/>
    <w:rsid w:val="00BC4D3A"/>
    <w:rsid w:val="00BC598E"/>
    <w:rsid w:val="00BC5A3D"/>
    <w:rsid w:val="00BC5E3D"/>
    <w:rsid w:val="00BC7332"/>
    <w:rsid w:val="00BC77EB"/>
    <w:rsid w:val="00BD03CB"/>
    <w:rsid w:val="00BD0645"/>
    <w:rsid w:val="00BD0824"/>
    <w:rsid w:val="00BD0AE7"/>
    <w:rsid w:val="00BD0DF3"/>
    <w:rsid w:val="00BD1932"/>
    <w:rsid w:val="00BD1DC4"/>
    <w:rsid w:val="00BD1F7B"/>
    <w:rsid w:val="00BD2151"/>
    <w:rsid w:val="00BD2342"/>
    <w:rsid w:val="00BD25B2"/>
    <w:rsid w:val="00BD2E82"/>
    <w:rsid w:val="00BD3F89"/>
    <w:rsid w:val="00BD52CF"/>
    <w:rsid w:val="00BD54C5"/>
    <w:rsid w:val="00BD5EF3"/>
    <w:rsid w:val="00BD62DC"/>
    <w:rsid w:val="00BD6785"/>
    <w:rsid w:val="00BD69C4"/>
    <w:rsid w:val="00BD6C3C"/>
    <w:rsid w:val="00BD7614"/>
    <w:rsid w:val="00BD7B22"/>
    <w:rsid w:val="00BE099B"/>
    <w:rsid w:val="00BE144C"/>
    <w:rsid w:val="00BE164F"/>
    <w:rsid w:val="00BE1709"/>
    <w:rsid w:val="00BE1800"/>
    <w:rsid w:val="00BE1851"/>
    <w:rsid w:val="00BE1BAC"/>
    <w:rsid w:val="00BE2176"/>
    <w:rsid w:val="00BE2993"/>
    <w:rsid w:val="00BE2E0F"/>
    <w:rsid w:val="00BE37E2"/>
    <w:rsid w:val="00BE4772"/>
    <w:rsid w:val="00BE58CC"/>
    <w:rsid w:val="00BE58D5"/>
    <w:rsid w:val="00BE5A13"/>
    <w:rsid w:val="00BE5F1A"/>
    <w:rsid w:val="00BE68B0"/>
    <w:rsid w:val="00BE6B3E"/>
    <w:rsid w:val="00BE7625"/>
    <w:rsid w:val="00BE7FBF"/>
    <w:rsid w:val="00BE7FFD"/>
    <w:rsid w:val="00BF0DA7"/>
    <w:rsid w:val="00BF0DC9"/>
    <w:rsid w:val="00BF1380"/>
    <w:rsid w:val="00BF196D"/>
    <w:rsid w:val="00BF1CBB"/>
    <w:rsid w:val="00BF1E00"/>
    <w:rsid w:val="00BF23E3"/>
    <w:rsid w:val="00BF280C"/>
    <w:rsid w:val="00BF36B2"/>
    <w:rsid w:val="00BF4074"/>
    <w:rsid w:val="00BF42EF"/>
    <w:rsid w:val="00BF476E"/>
    <w:rsid w:val="00BF5428"/>
    <w:rsid w:val="00BF5DBF"/>
    <w:rsid w:val="00BF6F20"/>
    <w:rsid w:val="00BF7E33"/>
    <w:rsid w:val="00BF7FB9"/>
    <w:rsid w:val="00C000E1"/>
    <w:rsid w:val="00C015EE"/>
    <w:rsid w:val="00C01B5E"/>
    <w:rsid w:val="00C033B1"/>
    <w:rsid w:val="00C043C0"/>
    <w:rsid w:val="00C04A21"/>
    <w:rsid w:val="00C05BD1"/>
    <w:rsid w:val="00C065DC"/>
    <w:rsid w:val="00C07CF4"/>
    <w:rsid w:val="00C07E33"/>
    <w:rsid w:val="00C1035E"/>
    <w:rsid w:val="00C1164A"/>
    <w:rsid w:val="00C1166E"/>
    <w:rsid w:val="00C13D6C"/>
    <w:rsid w:val="00C14894"/>
    <w:rsid w:val="00C14BDA"/>
    <w:rsid w:val="00C169BE"/>
    <w:rsid w:val="00C178BF"/>
    <w:rsid w:val="00C2129B"/>
    <w:rsid w:val="00C21702"/>
    <w:rsid w:val="00C21B7F"/>
    <w:rsid w:val="00C21EDE"/>
    <w:rsid w:val="00C22183"/>
    <w:rsid w:val="00C224F8"/>
    <w:rsid w:val="00C22EC7"/>
    <w:rsid w:val="00C23011"/>
    <w:rsid w:val="00C2325A"/>
    <w:rsid w:val="00C23982"/>
    <w:rsid w:val="00C24020"/>
    <w:rsid w:val="00C2444C"/>
    <w:rsid w:val="00C24CC9"/>
    <w:rsid w:val="00C25137"/>
    <w:rsid w:val="00C251FB"/>
    <w:rsid w:val="00C25AEE"/>
    <w:rsid w:val="00C25D01"/>
    <w:rsid w:val="00C261D1"/>
    <w:rsid w:val="00C26731"/>
    <w:rsid w:val="00C27A92"/>
    <w:rsid w:val="00C309FF"/>
    <w:rsid w:val="00C30FAF"/>
    <w:rsid w:val="00C31248"/>
    <w:rsid w:val="00C3141C"/>
    <w:rsid w:val="00C32F5C"/>
    <w:rsid w:val="00C332C9"/>
    <w:rsid w:val="00C33BD0"/>
    <w:rsid w:val="00C35C20"/>
    <w:rsid w:val="00C35E6F"/>
    <w:rsid w:val="00C35F5C"/>
    <w:rsid w:val="00C36301"/>
    <w:rsid w:val="00C3692B"/>
    <w:rsid w:val="00C37717"/>
    <w:rsid w:val="00C37D37"/>
    <w:rsid w:val="00C40598"/>
    <w:rsid w:val="00C4095A"/>
    <w:rsid w:val="00C4102D"/>
    <w:rsid w:val="00C41071"/>
    <w:rsid w:val="00C415E0"/>
    <w:rsid w:val="00C4273C"/>
    <w:rsid w:val="00C42AD1"/>
    <w:rsid w:val="00C42B61"/>
    <w:rsid w:val="00C44BB4"/>
    <w:rsid w:val="00C46095"/>
    <w:rsid w:val="00C462E2"/>
    <w:rsid w:val="00C4632B"/>
    <w:rsid w:val="00C470C7"/>
    <w:rsid w:val="00C4784D"/>
    <w:rsid w:val="00C47E5A"/>
    <w:rsid w:val="00C51D16"/>
    <w:rsid w:val="00C51F5A"/>
    <w:rsid w:val="00C53795"/>
    <w:rsid w:val="00C54207"/>
    <w:rsid w:val="00C55300"/>
    <w:rsid w:val="00C56A85"/>
    <w:rsid w:val="00C56B9C"/>
    <w:rsid w:val="00C56FD0"/>
    <w:rsid w:val="00C57B7E"/>
    <w:rsid w:val="00C60040"/>
    <w:rsid w:val="00C61288"/>
    <w:rsid w:val="00C61DB3"/>
    <w:rsid w:val="00C62732"/>
    <w:rsid w:val="00C627B7"/>
    <w:rsid w:val="00C62E4A"/>
    <w:rsid w:val="00C6311D"/>
    <w:rsid w:val="00C6345A"/>
    <w:rsid w:val="00C65EF4"/>
    <w:rsid w:val="00C662EB"/>
    <w:rsid w:val="00C66D2E"/>
    <w:rsid w:val="00C66D8F"/>
    <w:rsid w:val="00C66ED1"/>
    <w:rsid w:val="00C66FBF"/>
    <w:rsid w:val="00C6732A"/>
    <w:rsid w:val="00C67760"/>
    <w:rsid w:val="00C67D10"/>
    <w:rsid w:val="00C707CF"/>
    <w:rsid w:val="00C709C7"/>
    <w:rsid w:val="00C71844"/>
    <w:rsid w:val="00C71940"/>
    <w:rsid w:val="00C71C08"/>
    <w:rsid w:val="00C71ED0"/>
    <w:rsid w:val="00C72384"/>
    <w:rsid w:val="00C724A7"/>
    <w:rsid w:val="00C729A6"/>
    <w:rsid w:val="00C72AFF"/>
    <w:rsid w:val="00C72DB6"/>
    <w:rsid w:val="00C7304F"/>
    <w:rsid w:val="00C73694"/>
    <w:rsid w:val="00C74122"/>
    <w:rsid w:val="00C750AE"/>
    <w:rsid w:val="00C75845"/>
    <w:rsid w:val="00C7686F"/>
    <w:rsid w:val="00C80D66"/>
    <w:rsid w:val="00C819A5"/>
    <w:rsid w:val="00C81B64"/>
    <w:rsid w:val="00C82271"/>
    <w:rsid w:val="00C82891"/>
    <w:rsid w:val="00C82FDD"/>
    <w:rsid w:val="00C84D5F"/>
    <w:rsid w:val="00C85059"/>
    <w:rsid w:val="00C85867"/>
    <w:rsid w:val="00C86464"/>
    <w:rsid w:val="00C86596"/>
    <w:rsid w:val="00C86BDB"/>
    <w:rsid w:val="00C87779"/>
    <w:rsid w:val="00C87BE1"/>
    <w:rsid w:val="00C90FD2"/>
    <w:rsid w:val="00C91124"/>
    <w:rsid w:val="00C91EEA"/>
    <w:rsid w:val="00C9275F"/>
    <w:rsid w:val="00C92C78"/>
    <w:rsid w:val="00C92FBC"/>
    <w:rsid w:val="00C93416"/>
    <w:rsid w:val="00C93536"/>
    <w:rsid w:val="00C93990"/>
    <w:rsid w:val="00C94335"/>
    <w:rsid w:val="00C946D0"/>
    <w:rsid w:val="00C9494B"/>
    <w:rsid w:val="00C9546B"/>
    <w:rsid w:val="00C96063"/>
    <w:rsid w:val="00C96306"/>
    <w:rsid w:val="00C965DA"/>
    <w:rsid w:val="00C96BFE"/>
    <w:rsid w:val="00C9717A"/>
    <w:rsid w:val="00C9782F"/>
    <w:rsid w:val="00C97A51"/>
    <w:rsid w:val="00C97A9D"/>
    <w:rsid w:val="00C97DFB"/>
    <w:rsid w:val="00CA18CA"/>
    <w:rsid w:val="00CA2342"/>
    <w:rsid w:val="00CA3578"/>
    <w:rsid w:val="00CA3620"/>
    <w:rsid w:val="00CA3D82"/>
    <w:rsid w:val="00CA3E17"/>
    <w:rsid w:val="00CA409A"/>
    <w:rsid w:val="00CA4C05"/>
    <w:rsid w:val="00CA5A8D"/>
    <w:rsid w:val="00CA5EB5"/>
    <w:rsid w:val="00CA653A"/>
    <w:rsid w:val="00CA722B"/>
    <w:rsid w:val="00CA7387"/>
    <w:rsid w:val="00CA7D2E"/>
    <w:rsid w:val="00CA7E98"/>
    <w:rsid w:val="00CB0042"/>
    <w:rsid w:val="00CB273A"/>
    <w:rsid w:val="00CB2AE8"/>
    <w:rsid w:val="00CB2E49"/>
    <w:rsid w:val="00CB33B7"/>
    <w:rsid w:val="00CB3FA2"/>
    <w:rsid w:val="00CB447D"/>
    <w:rsid w:val="00CB4489"/>
    <w:rsid w:val="00CB48CB"/>
    <w:rsid w:val="00CB4ED7"/>
    <w:rsid w:val="00CB4F2E"/>
    <w:rsid w:val="00CB55E6"/>
    <w:rsid w:val="00CB6334"/>
    <w:rsid w:val="00CB7090"/>
    <w:rsid w:val="00CB7D9A"/>
    <w:rsid w:val="00CC03B4"/>
    <w:rsid w:val="00CC1421"/>
    <w:rsid w:val="00CC290E"/>
    <w:rsid w:val="00CC35A2"/>
    <w:rsid w:val="00CC38FC"/>
    <w:rsid w:val="00CC4815"/>
    <w:rsid w:val="00CC4950"/>
    <w:rsid w:val="00CC4B10"/>
    <w:rsid w:val="00CC5BC7"/>
    <w:rsid w:val="00CC6F7B"/>
    <w:rsid w:val="00CC71E6"/>
    <w:rsid w:val="00CC73E1"/>
    <w:rsid w:val="00CC792D"/>
    <w:rsid w:val="00CD17B1"/>
    <w:rsid w:val="00CD17D5"/>
    <w:rsid w:val="00CD1F83"/>
    <w:rsid w:val="00CD2244"/>
    <w:rsid w:val="00CD243D"/>
    <w:rsid w:val="00CD285A"/>
    <w:rsid w:val="00CD2B2D"/>
    <w:rsid w:val="00CD2BE9"/>
    <w:rsid w:val="00CD2CEE"/>
    <w:rsid w:val="00CD2E3D"/>
    <w:rsid w:val="00CD3A16"/>
    <w:rsid w:val="00CD447D"/>
    <w:rsid w:val="00CD459D"/>
    <w:rsid w:val="00CD4EAE"/>
    <w:rsid w:val="00CD7336"/>
    <w:rsid w:val="00CD7858"/>
    <w:rsid w:val="00CE0E98"/>
    <w:rsid w:val="00CE134C"/>
    <w:rsid w:val="00CE14C9"/>
    <w:rsid w:val="00CE1616"/>
    <w:rsid w:val="00CE38D6"/>
    <w:rsid w:val="00CE3926"/>
    <w:rsid w:val="00CE39BB"/>
    <w:rsid w:val="00CE4A98"/>
    <w:rsid w:val="00CE554D"/>
    <w:rsid w:val="00CE5C03"/>
    <w:rsid w:val="00CE5FC1"/>
    <w:rsid w:val="00CE6D1E"/>
    <w:rsid w:val="00CE6DD7"/>
    <w:rsid w:val="00CE7948"/>
    <w:rsid w:val="00CE79B0"/>
    <w:rsid w:val="00CE79DF"/>
    <w:rsid w:val="00CF0573"/>
    <w:rsid w:val="00CF0D63"/>
    <w:rsid w:val="00CF1A67"/>
    <w:rsid w:val="00CF2190"/>
    <w:rsid w:val="00CF330F"/>
    <w:rsid w:val="00CF3504"/>
    <w:rsid w:val="00CF38AB"/>
    <w:rsid w:val="00CF3E08"/>
    <w:rsid w:val="00CF4C76"/>
    <w:rsid w:val="00CF4E2A"/>
    <w:rsid w:val="00CF524C"/>
    <w:rsid w:val="00CF5A5B"/>
    <w:rsid w:val="00CF67BF"/>
    <w:rsid w:val="00CF69C1"/>
    <w:rsid w:val="00CF6AA9"/>
    <w:rsid w:val="00CF7573"/>
    <w:rsid w:val="00CF7658"/>
    <w:rsid w:val="00CF7F4B"/>
    <w:rsid w:val="00D0007B"/>
    <w:rsid w:val="00D00127"/>
    <w:rsid w:val="00D00BE8"/>
    <w:rsid w:val="00D011A0"/>
    <w:rsid w:val="00D020C2"/>
    <w:rsid w:val="00D0315E"/>
    <w:rsid w:val="00D05A3E"/>
    <w:rsid w:val="00D061D3"/>
    <w:rsid w:val="00D06446"/>
    <w:rsid w:val="00D06E6E"/>
    <w:rsid w:val="00D06FFA"/>
    <w:rsid w:val="00D0777F"/>
    <w:rsid w:val="00D10563"/>
    <w:rsid w:val="00D10602"/>
    <w:rsid w:val="00D1256F"/>
    <w:rsid w:val="00D134B7"/>
    <w:rsid w:val="00D13C5D"/>
    <w:rsid w:val="00D13CC3"/>
    <w:rsid w:val="00D14BDB"/>
    <w:rsid w:val="00D166D2"/>
    <w:rsid w:val="00D16912"/>
    <w:rsid w:val="00D17002"/>
    <w:rsid w:val="00D1769E"/>
    <w:rsid w:val="00D178E4"/>
    <w:rsid w:val="00D17B94"/>
    <w:rsid w:val="00D201D4"/>
    <w:rsid w:val="00D207E3"/>
    <w:rsid w:val="00D2135E"/>
    <w:rsid w:val="00D21858"/>
    <w:rsid w:val="00D219DC"/>
    <w:rsid w:val="00D21C0E"/>
    <w:rsid w:val="00D22C53"/>
    <w:rsid w:val="00D245B1"/>
    <w:rsid w:val="00D24615"/>
    <w:rsid w:val="00D250AE"/>
    <w:rsid w:val="00D25C4E"/>
    <w:rsid w:val="00D26804"/>
    <w:rsid w:val="00D26DDE"/>
    <w:rsid w:val="00D275E7"/>
    <w:rsid w:val="00D279C9"/>
    <w:rsid w:val="00D30CCB"/>
    <w:rsid w:val="00D30FB3"/>
    <w:rsid w:val="00D31683"/>
    <w:rsid w:val="00D31715"/>
    <w:rsid w:val="00D320BE"/>
    <w:rsid w:val="00D3253D"/>
    <w:rsid w:val="00D3392F"/>
    <w:rsid w:val="00D34280"/>
    <w:rsid w:val="00D3460C"/>
    <w:rsid w:val="00D36130"/>
    <w:rsid w:val="00D3720C"/>
    <w:rsid w:val="00D37D77"/>
    <w:rsid w:val="00D40212"/>
    <w:rsid w:val="00D40359"/>
    <w:rsid w:val="00D40F82"/>
    <w:rsid w:val="00D41ADF"/>
    <w:rsid w:val="00D41B21"/>
    <w:rsid w:val="00D42F09"/>
    <w:rsid w:val="00D43DAE"/>
    <w:rsid w:val="00D444DD"/>
    <w:rsid w:val="00D4493D"/>
    <w:rsid w:val="00D44960"/>
    <w:rsid w:val="00D45267"/>
    <w:rsid w:val="00D45E6B"/>
    <w:rsid w:val="00D464C1"/>
    <w:rsid w:val="00D472A2"/>
    <w:rsid w:val="00D506DA"/>
    <w:rsid w:val="00D508F0"/>
    <w:rsid w:val="00D50D7C"/>
    <w:rsid w:val="00D510F2"/>
    <w:rsid w:val="00D51564"/>
    <w:rsid w:val="00D518AF"/>
    <w:rsid w:val="00D51CD1"/>
    <w:rsid w:val="00D51D13"/>
    <w:rsid w:val="00D51FC8"/>
    <w:rsid w:val="00D52D41"/>
    <w:rsid w:val="00D531B9"/>
    <w:rsid w:val="00D53FEB"/>
    <w:rsid w:val="00D545AA"/>
    <w:rsid w:val="00D548F4"/>
    <w:rsid w:val="00D55356"/>
    <w:rsid w:val="00D555FD"/>
    <w:rsid w:val="00D55906"/>
    <w:rsid w:val="00D55C45"/>
    <w:rsid w:val="00D55CF4"/>
    <w:rsid w:val="00D56682"/>
    <w:rsid w:val="00D56D63"/>
    <w:rsid w:val="00D57457"/>
    <w:rsid w:val="00D60404"/>
    <w:rsid w:val="00D60F57"/>
    <w:rsid w:val="00D61235"/>
    <w:rsid w:val="00D62190"/>
    <w:rsid w:val="00D6450B"/>
    <w:rsid w:val="00D64976"/>
    <w:rsid w:val="00D6535C"/>
    <w:rsid w:val="00D66002"/>
    <w:rsid w:val="00D6604C"/>
    <w:rsid w:val="00D6699D"/>
    <w:rsid w:val="00D6790A"/>
    <w:rsid w:val="00D67FB2"/>
    <w:rsid w:val="00D70357"/>
    <w:rsid w:val="00D7048B"/>
    <w:rsid w:val="00D71E4D"/>
    <w:rsid w:val="00D72426"/>
    <w:rsid w:val="00D7280F"/>
    <w:rsid w:val="00D74B65"/>
    <w:rsid w:val="00D74F1D"/>
    <w:rsid w:val="00D75645"/>
    <w:rsid w:val="00D75CCE"/>
    <w:rsid w:val="00D763BE"/>
    <w:rsid w:val="00D7782D"/>
    <w:rsid w:val="00D80058"/>
    <w:rsid w:val="00D8025A"/>
    <w:rsid w:val="00D8027D"/>
    <w:rsid w:val="00D80901"/>
    <w:rsid w:val="00D81334"/>
    <w:rsid w:val="00D8151C"/>
    <w:rsid w:val="00D817B8"/>
    <w:rsid w:val="00D81C5A"/>
    <w:rsid w:val="00D81EAF"/>
    <w:rsid w:val="00D82833"/>
    <w:rsid w:val="00D82A44"/>
    <w:rsid w:val="00D838F6"/>
    <w:rsid w:val="00D84075"/>
    <w:rsid w:val="00D84F7B"/>
    <w:rsid w:val="00D856B7"/>
    <w:rsid w:val="00D85E84"/>
    <w:rsid w:val="00D868BA"/>
    <w:rsid w:val="00D878CC"/>
    <w:rsid w:val="00D87CA3"/>
    <w:rsid w:val="00D87D12"/>
    <w:rsid w:val="00D87ECB"/>
    <w:rsid w:val="00D90472"/>
    <w:rsid w:val="00D905FC"/>
    <w:rsid w:val="00D90E1B"/>
    <w:rsid w:val="00D90EAF"/>
    <w:rsid w:val="00D923F8"/>
    <w:rsid w:val="00D92680"/>
    <w:rsid w:val="00D931DB"/>
    <w:rsid w:val="00D939B3"/>
    <w:rsid w:val="00D9607C"/>
    <w:rsid w:val="00D97A77"/>
    <w:rsid w:val="00D97A85"/>
    <w:rsid w:val="00DA170E"/>
    <w:rsid w:val="00DA1F64"/>
    <w:rsid w:val="00DA3627"/>
    <w:rsid w:val="00DA3736"/>
    <w:rsid w:val="00DA4465"/>
    <w:rsid w:val="00DA4B42"/>
    <w:rsid w:val="00DA6660"/>
    <w:rsid w:val="00DA6E88"/>
    <w:rsid w:val="00DA783F"/>
    <w:rsid w:val="00DA793B"/>
    <w:rsid w:val="00DB0203"/>
    <w:rsid w:val="00DB2E62"/>
    <w:rsid w:val="00DB44D9"/>
    <w:rsid w:val="00DB4752"/>
    <w:rsid w:val="00DB486E"/>
    <w:rsid w:val="00DB6A71"/>
    <w:rsid w:val="00DC0815"/>
    <w:rsid w:val="00DC17F1"/>
    <w:rsid w:val="00DC1907"/>
    <w:rsid w:val="00DC2783"/>
    <w:rsid w:val="00DC2E3D"/>
    <w:rsid w:val="00DC31DA"/>
    <w:rsid w:val="00DC33FC"/>
    <w:rsid w:val="00DC45EF"/>
    <w:rsid w:val="00DC4E41"/>
    <w:rsid w:val="00DC69EA"/>
    <w:rsid w:val="00DC6B7C"/>
    <w:rsid w:val="00DC6B96"/>
    <w:rsid w:val="00DC6C35"/>
    <w:rsid w:val="00DC6C40"/>
    <w:rsid w:val="00DC7D19"/>
    <w:rsid w:val="00DD06B9"/>
    <w:rsid w:val="00DD0A10"/>
    <w:rsid w:val="00DD1B67"/>
    <w:rsid w:val="00DD1EE9"/>
    <w:rsid w:val="00DD2595"/>
    <w:rsid w:val="00DD2E10"/>
    <w:rsid w:val="00DD3E94"/>
    <w:rsid w:val="00DD4316"/>
    <w:rsid w:val="00DD4C12"/>
    <w:rsid w:val="00DD5A34"/>
    <w:rsid w:val="00DD5C04"/>
    <w:rsid w:val="00DD5CA4"/>
    <w:rsid w:val="00DD64B6"/>
    <w:rsid w:val="00DD6517"/>
    <w:rsid w:val="00DE09E1"/>
    <w:rsid w:val="00DE0E2E"/>
    <w:rsid w:val="00DE1D73"/>
    <w:rsid w:val="00DE23E6"/>
    <w:rsid w:val="00DE3293"/>
    <w:rsid w:val="00DE4A65"/>
    <w:rsid w:val="00DE4BAD"/>
    <w:rsid w:val="00DE4E96"/>
    <w:rsid w:val="00DE4EDC"/>
    <w:rsid w:val="00DE57E1"/>
    <w:rsid w:val="00DE5A0C"/>
    <w:rsid w:val="00DE5BA7"/>
    <w:rsid w:val="00DE708F"/>
    <w:rsid w:val="00DE728B"/>
    <w:rsid w:val="00DE76C8"/>
    <w:rsid w:val="00DF0C46"/>
    <w:rsid w:val="00DF0CE3"/>
    <w:rsid w:val="00DF22FD"/>
    <w:rsid w:val="00DF36B8"/>
    <w:rsid w:val="00DF377E"/>
    <w:rsid w:val="00DF3CB9"/>
    <w:rsid w:val="00DF41C8"/>
    <w:rsid w:val="00DF43D6"/>
    <w:rsid w:val="00DF4816"/>
    <w:rsid w:val="00DF53A0"/>
    <w:rsid w:val="00DF5872"/>
    <w:rsid w:val="00DF63AD"/>
    <w:rsid w:val="00DF692E"/>
    <w:rsid w:val="00DF765C"/>
    <w:rsid w:val="00E00341"/>
    <w:rsid w:val="00E00739"/>
    <w:rsid w:val="00E00CAC"/>
    <w:rsid w:val="00E00D9C"/>
    <w:rsid w:val="00E016D4"/>
    <w:rsid w:val="00E01F12"/>
    <w:rsid w:val="00E02030"/>
    <w:rsid w:val="00E025EA"/>
    <w:rsid w:val="00E02863"/>
    <w:rsid w:val="00E02AA0"/>
    <w:rsid w:val="00E02C11"/>
    <w:rsid w:val="00E02CFF"/>
    <w:rsid w:val="00E02F3A"/>
    <w:rsid w:val="00E03B28"/>
    <w:rsid w:val="00E04A74"/>
    <w:rsid w:val="00E059C6"/>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6C42"/>
    <w:rsid w:val="00E17A9F"/>
    <w:rsid w:val="00E17C4B"/>
    <w:rsid w:val="00E17D2E"/>
    <w:rsid w:val="00E20A28"/>
    <w:rsid w:val="00E20DF0"/>
    <w:rsid w:val="00E212FE"/>
    <w:rsid w:val="00E21B06"/>
    <w:rsid w:val="00E21D2D"/>
    <w:rsid w:val="00E21F68"/>
    <w:rsid w:val="00E221B1"/>
    <w:rsid w:val="00E222B2"/>
    <w:rsid w:val="00E24B84"/>
    <w:rsid w:val="00E253C2"/>
    <w:rsid w:val="00E25C1B"/>
    <w:rsid w:val="00E263DC"/>
    <w:rsid w:val="00E26B72"/>
    <w:rsid w:val="00E26B93"/>
    <w:rsid w:val="00E271B2"/>
    <w:rsid w:val="00E27338"/>
    <w:rsid w:val="00E27EBF"/>
    <w:rsid w:val="00E30EF2"/>
    <w:rsid w:val="00E31CDD"/>
    <w:rsid w:val="00E31E3D"/>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EAF"/>
    <w:rsid w:val="00E41135"/>
    <w:rsid w:val="00E41B4C"/>
    <w:rsid w:val="00E41D95"/>
    <w:rsid w:val="00E42105"/>
    <w:rsid w:val="00E4236D"/>
    <w:rsid w:val="00E4278A"/>
    <w:rsid w:val="00E4282F"/>
    <w:rsid w:val="00E430D3"/>
    <w:rsid w:val="00E43625"/>
    <w:rsid w:val="00E44ED2"/>
    <w:rsid w:val="00E4729E"/>
    <w:rsid w:val="00E501CD"/>
    <w:rsid w:val="00E50218"/>
    <w:rsid w:val="00E50295"/>
    <w:rsid w:val="00E5107E"/>
    <w:rsid w:val="00E518C4"/>
    <w:rsid w:val="00E51F7C"/>
    <w:rsid w:val="00E523D0"/>
    <w:rsid w:val="00E52BD7"/>
    <w:rsid w:val="00E530C7"/>
    <w:rsid w:val="00E5355F"/>
    <w:rsid w:val="00E549B3"/>
    <w:rsid w:val="00E54F4F"/>
    <w:rsid w:val="00E551BA"/>
    <w:rsid w:val="00E55F56"/>
    <w:rsid w:val="00E56DDA"/>
    <w:rsid w:val="00E57132"/>
    <w:rsid w:val="00E57746"/>
    <w:rsid w:val="00E5799B"/>
    <w:rsid w:val="00E57BC0"/>
    <w:rsid w:val="00E60903"/>
    <w:rsid w:val="00E611CC"/>
    <w:rsid w:val="00E61293"/>
    <w:rsid w:val="00E61D88"/>
    <w:rsid w:val="00E63171"/>
    <w:rsid w:val="00E63E64"/>
    <w:rsid w:val="00E63F32"/>
    <w:rsid w:val="00E64260"/>
    <w:rsid w:val="00E644EC"/>
    <w:rsid w:val="00E645D9"/>
    <w:rsid w:val="00E65424"/>
    <w:rsid w:val="00E6670F"/>
    <w:rsid w:val="00E67F36"/>
    <w:rsid w:val="00E71726"/>
    <w:rsid w:val="00E727B6"/>
    <w:rsid w:val="00E73CE0"/>
    <w:rsid w:val="00E746F1"/>
    <w:rsid w:val="00E748E4"/>
    <w:rsid w:val="00E749C8"/>
    <w:rsid w:val="00E74C9B"/>
    <w:rsid w:val="00E75E61"/>
    <w:rsid w:val="00E763A4"/>
    <w:rsid w:val="00E7645D"/>
    <w:rsid w:val="00E776D0"/>
    <w:rsid w:val="00E77918"/>
    <w:rsid w:val="00E803BF"/>
    <w:rsid w:val="00E81451"/>
    <w:rsid w:val="00E81620"/>
    <w:rsid w:val="00E816F2"/>
    <w:rsid w:val="00E81AA9"/>
    <w:rsid w:val="00E82151"/>
    <w:rsid w:val="00E83910"/>
    <w:rsid w:val="00E8394E"/>
    <w:rsid w:val="00E83B86"/>
    <w:rsid w:val="00E8469E"/>
    <w:rsid w:val="00E8469F"/>
    <w:rsid w:val="00E847D4"/>
    <w:rsid w:val="00E847DA"/>
    <w:rsid w:val="00E85E11"/>
    <w:rsid w:val="00E85F08"/>
    <w:rsid w:val="00E8728E"/>
    <w:rsid w:val="00E87902"/>
    <w:rsid w:val="00E87AF1"/>
    <w:rsid w:val="00E9001A"/>
    <w:rsid w:val="00E901A0"/>
    <w:rsid w:val="00E907EC"/>
    <w:rsid w:val="00E90BFD"/>
    <w:rsid w:val="00E91074"/>
    <w:rsid w:val="00E91804"/>
    <w:rsid w:val="00E9191F"/>
    <w:rsid w:val="00E91C0C"/>
    <w:rsid w:val="00E9200B"/>
    <w:rsid w:val="00E92D13"/>
    <w:rsid w:val="00E92EC0"/>
    <w:rsid w:val="00E93107"/>
    <w:rsid w:val="00E934E6"/>
    <w:rsid w:val="00E94D86"/>
    <w:rsid w:val="00E9567A"/>
    <w:rsid w:val="00E95E8B"/>
    <w:rsid w:val="00E960F1"/>
    <w:rsid w:val="00E968C5"/>
    <w:rsid w:val="00E96A23"/>
    <w:rsid w:val="00E96DBF"/>
    <w:rsid w:val="00E974DD"/>
    <w:rsid w:val="00E97A0B"/>
    <w:rsid w:val="00EA00F5"/>
    <w:rsid w:val="00EA0182"/>
    <w:rsid w:val="00EA087C"/>
    <w:rsid w:val="00EA28DF"/>
    <w:rsid w:val="00EA2952"/>
    <w:rsid w:val="00EA2CCE"/>
    <w:rsid w:val="00EA3410"/>
    <w:rsid w:val="00EA3C66"/>
    <w:rsid w:val="00EA401B"/>
    <w:rsid w:val="00EA44FA"/>
    <w:rsid w:val="00EA4634"/>
    <w:rsid w:val="00EA4CE4"/>
    <w:rsid w:val="00EA6595"/>
    <w:rsid w:val="00EA6B58"/>
    <w:rsid w:val="00EA737F"/>
    <w:rsid w:val="00EA73B8"/>
    <w:rsid w:val="00EA7692"/>
    <w:rsid w:val="00EB0267"/>
    <w:rsid w:val="00EB079A"/>
    <w:rsid w:val="00EB0BEC"/>
    <w:rsid w:val="00EB0C6E"/>
    <w:rsid w:val="00EB15E4"/>
    <w:rsid w:val="00EB2864"/>
    <w:rsid w:val="00EB31DB"/>
    <w:rsid w:val="00EB377F"/>
    <w:rsid w:val="00EB3E2D"/>
    <w:rsid w:val="00EB42B6"/>
    <w:rsid w:val="00EB4A43"/>
    <w:rsid w:val="00EB4B0C"/>
    <w:rsid w:val="00EB544F"/>
    <w:rsid w:val="00EB5944"/>
    <w:rsid w:val="00EB5C45"/>
    <w:rsid w:val="00EB5D8D"/>
    <w:rsid w:val="00EB6D5A"/>
    <w:rsid w:val="00EB7B93"/>
    <w:rsid w:val="00EC04AA"/>
    <w:rsid w:val="00EC2E2C"/>
    <w:rsid w:val="00EC36A1"/>
    <w:rsid w:val="00EC46DB"/>
    <w:rsid w:val="00EC547D"/>
    <w:rsid w:val="00EC5486"/>
    <w:rsid w:val="00EC57F0"/>
    <w:rsid w:val="00EC5E46"/>
    <w:rsid w:val="00EC623E"/>
    <w:rsid w:val="00EC7285"/>
    <w:rsid w:val="00EC79C8"/>
    <w:rsid w:val="00ED1451"/>
    <w:rsid w:val="00ED2E16"/>
    <w:rsid w:val="00ED31AC"/>
    <w:rsid w:val="00ED4636"/>
    <w:rsid w:val="00ED4FC9"/>
    <w:rsid w:val="00ED536E"/>
    <w:rsid w:val="00ED5616"/>
    <w:rsid w:val="00ED5808"/>
    <w:rsid w:val="00ED5EB3"/>
    <w:rsid w:val="00ED64E5"/>
    <w:rsid w:val="00ED6CB1"/>
    <w:rsid w:val="00ED7E8A"/>
    <w:rsid w:val="00EE162B"/>
    <w:rsid w:val="00EE180B"/>
    <w:rsid w:val="00EE22AD"/>
    <w:rsid w:val="00EE2B58"/>
    <w:rsid w:val="00EE30F9"/>
    <w:rsid w:val="00EE470D"/>
    <w:rsid w:val="00EE4CB4"/>
    <w:rsid w:val="00EE5343"/>
    <w:rsid w:val="00EE606E"/>
    <w:rsid w:val="00EE6180"/>
    <w:rsid w:val="00EE743F"/>
    <w:rsid w:val="00EF060D"/>
    <w:rsid w:val="00EF0700"/>
    <w:rsid w:val="00EF1134"/>
    <w:rsid w:val="00EF2734"/>
    <w:rsid w:val="00EF27B1"/>
    <w:rsid w:val="00EF3197"/>
    <w:rsid w:val="00EF3ABD"/>
    <w:rsid w:val="00EF4461"/>
    <w:rsid w:val="00EF485F"/>
    <w:rsid w:val="00EF5846"/>
    <w:rsid w:val="00EF5DD0"/>
    <w:rsid w:val="00EF62C0"/>
    <w:rsid w:val="00EF7152"/>
    <w:rsid w:val="00EF7B3F"/>
    <w:rsid w:val="00F0014C"/>
    <w:rsid w:val="00F0067D"/>
    <w:rsid w:val="00F00BE7"/>
    <w:rsid w:val="00F012D3"/>
    <w:rsid w:val="00F015E0"/>
    <w:rsid w:val="00F017BC"/>
    <w:rsid w:val="00F03139"/>
    <w:rsid w:val="00F038FD"/>
    <w:rsid w:val="00F03B35"/>
    <w:rsid w:val="00F0484F"/>
    <w:rsid w:val="00F05459"/>
    <w:rsid w:val="00F05D40"/>
    <w:rsid w:val="00F06DC2"/>
    <w:rsid w:val="00F07274"/>
    <w:rsid w:val="00F0780D"/>
    <w:rsid w:val="00F105E6"/>
    <w:rsid w:val="00F1105C"/>
    <w:rsid w:val="00F124C6"/>
    <w:rsid w:val="00F12B67"/>
    <w:rsid w:val="00F14034"/>
    <w:rsid w:val="00F14204"/>
    <w:rsid w:val="00F146B1"/>
    <w:rsid w:val="00F152A7"/>
    <w:rsid w:val="00F15F26"/>
    <w:rsid w:val="00F16806"/>
    <w:rsid w:val="00F16BEE"/>
    <w:rsid w:val="00F1711A"/>
    <w:rsid w:val="00F17A0B"/>
    <w:rsid w:val="00F202A4"/>
    <w:rsid w:val="00F2050C"/>
    <w:rsid w:val="00F2086E"/>
    <w:rsid w:val="00F2104E"/>
    <w:rsid w:val="00F216DC"/>
    <w:rsid w:val="00F21AA0"/>
    <w:rsid w:val="00F22D0C"/>
    <w:rsid w:val="00F2304B"/>
    <w:rsid w:val="00F231EB"/>
    <w:rsid w:val="00F23D75"/>
    <w:rsid w:val="00F24A9B"/>
    <w:rsid w:val="00F25BAD"/>
    <w:rsid w:val="00F25F27"/>
    <w:rsid w:val="00F265BB"/>
    <w:rsid w:val="00F26E60"/>
    <w:rsid w:val="00F306EA"/>
    <w:rsid w:val="00F308C5"/>
    <w:rsid w:val="00F30EA2"/>
    <w:rsid w:val="00F310B7"/>
    <w:rsid w:val="00F3136C"/>
    <w:rsid w:val="00F325DF"/>
    <w:rsid w:val="00F32F97"/>
    <w:rsid w:val="00F333F0"/>
    <w:rsid w:val="00F334AC"/>
    <w:rsid w:val="00F348C5"/>
    <w:rsid w:val="00F352A7"/>
    <w:rsid w:val="00F35C9D"/>
    <w:rsid w:val="00F36D54"/>
    <w:rsid w:val="00F37D81"/>
    <w:rsid w:val="00F40271"/>
    <w:rsid w:val="00F40290"/>
    <w:rsid w:val="00F4064E"/>
    <w:rsid w:val="00F40C82"/>
    <w:rsid w:val="00F413D1"/>
    <w:rsid w:val="00F42C61"/>
    <w:rsid w:val="00F4347E"/>
    <w:rsid w:val="00F43667"/>
    <w:rsid w:val="00F4380C"/>
    <w:rsid w:val="00F43FBE"/>
    <w:rsid w:val="00F450FD"/>
    <w:rsid w:val="00F4583D"/>
    <w:rsid w:val="00F4624B"/>
    <w:rsid w:val="00F46AA1"/>
    <w:rsid w:val="00F474AE"/>
    <w:rsid w:val="00F47580"/>
    <w:rsid w:val="00F4776B"/>
    <w:rsid w:val="00F50153"/>
    <w:rsid w:val="00F50205"/>
    <w:rsid w:val="00F50272"/>
    <w:rsid w:val="00F50CA3"/>
    <w:rsid w:val="00F5344E"/>
    <w:rsid w:val="00F5414F"/>
    <w:rsid w:val="00F542BC"/>
    <w:rsid w:val="00F54785"/>
    <w:rsid w:val="00F54D48"/>
    <w:rsid w:val="00F555C4"/>
    <w:rsid w:val="00F55A93"/>
    <w:rsid w:val="00F55E83"/>
    <w:rsid w:val="00F56C09"/>
    <w:rsid w:val="00F56E10"/>
    <w:rsid w:val="00F57328"/>
    <w:rsid w:val="00F57591"/>
    <w:rsid w:val="00F57D6C"/>
    <w:rsid w:val="00F600AE"/>
    <w:rsid w:val="00F60127"/>
    <w:rsid w:val="00F6096A"/>
    <w:rsid w:val="00F60EDD"/>
    <w:rsid w:val="00F61EB5"/>
    <w:rsid w:val="00F64A99"/>
    <w:rsid w:val="00F64F34"/>
    <w:rsid w:val="00F6503D"/>
    <w:rsid w:val="00F65C8F"/>
    <w:rsid w:val="00F65CA1"/>
    <w:rsid w:val="00F6642B"/>
    <w:rsid w:val="00F6705C"/>
    <w:rsid w:val="00F674B1"/>
    <w:rsid w:val="00F67710"/>
    <w:rsid w:val="00F70474"/>
    <w:rsid w:val="00F7099C"/>
    <w:rsid w:val="00F70BDA"/>
    <w:rsid w:val="00F70E33"/>
    <w:rsid w:val="00F71430"/>
    <w:rsid w:val="00F717F4"/>
    <w:rsid w:val="00F71D16"/>
    <w:rsid w:val="00F72E8A"/>
    <w:rsid w:val="00F72F2E"/>
    <w:rsid w:val="00F73735"/>
    <w:rsid w:val="00F74859"/>
    <w:rsid w:val="00F76424"/>
    <w:rsid w:val="00F76943"/>
    <w:rsid w:val="00F774CD"/>
    <w:rsid w:val="00F829EF"/>
    <w:rsid w:val="00F82A6B"/>
    <w:rsid w:val="00F83135"/>
    <w:rsid w:val="00F83C8D"/>
    <w:rsid w:val="00F842FA"/>
    <w:rsid w:val="00F8471F"/>
    <w:rsid w:val="00F84A31"/>
    <w:rsid w:val="00F84EC0"/>
    <w:rsid w:val="00F85695"/>
    <w:rsid w:val="00F85CC1"/>
    <w:rsid w:val="00F85E14"/>
    <w:rsid w:val="00F90611"/>
    <w:rsid w:val="00F91C4B"/>
    <w:rsid w:val="00F91CB3"/>
    <w:rsid w:val="00F927C6"/>
    <w:rsid w:val="00F927EF"/>
    <w:rsid w:val="00F9371B"/>
    <w:rsid w:val="00F94A01"/>
    <w:rsid w:val="00F94A47"/>
    <w:rsid w:val="00F94E69"/>
    <w:rsid w:val="00F95551"/>
    <w:rsid w:val="00F95F3D"/>
    <w:rsid w:val="00F9651B"/>
    <w:rsid w:val="00FA0342"/>
    <w:rsid w:val="00FA0C1B"/>
    <w:rsid w:val="00FA0D8E"/>
    <w:rsid w:val="00FA1267"/>
    <w:rsid w:val="00FA21E8"/>
    <w:rsid w:val="00FA2270"/>
    <w:rsid w:val="00FA2AD1"/>
    <w:rsid w:val="00FA2E1A"/>
    <w:rsid w:val="00FA3199"/>
    <w:rsid w:val="00FA348D"/>
    <w:rsid w:val="00FA36B8"/>
    <w:rsid w:val="00FA4137"/>
    <w:rsid w:val="00FA4CE3"/>
    <w:rsid w:val="00FA5352"/>
    <w:rsid w:val="00FA6FF4"/>
    <w:rsid w:val="00FA71F0"/>
    <w:rsid w:val="00FA77E9"/>
    <w:rsid w:val="00FB08B1"/>
    <w:rsid w:val="00FB0E32"/>
    <w:rsid w:val="00FB1540"/>
    <w:rsid w:val="00FB1CBE"/>
    <w:rsid w:val="00FB2113"/>
    <w:rsid w:val="00FB34AC"/>
    <w:rsid w:val="00FB3985"/>
    <w:rsid w:val="00FB39A6"/>
    <w:rsid w:val="00FB3AEB"/>
    <w:rsid w:val="00FB4019"/>
    <w:rsid w:val="00FB4185"/>
    <w:rsid w:val="00FB43A8"/>
    <w:rsid w:val="00FB4BF0"/>
    <w:rsid w:val="00FB5A90"/>
    <w:rsid w:val="00FB7023"/>
    <w:rsid w:val="00FB7933"/>
    <w:rsid w:val="00FB7EAD"/>
    <w:rsid w:val="00FC019F"/>
    <w:rsid w:val="00FC01E3"/>
    <w:rsid w:val="00FC0664"/>
    <w:rsid w:val="00FC09D5"/>
    <w:rsid w:val="00FC1C76"/>
    <w:rsid w:val="00FC21F8"/>
    <w:rsid w:val="00FC2A05"/>
    <w:rsid w:val="00FC2C9D"/>
    <w:rsid w:val="00FC3F08"/>
    <w:rsid w:val="00FC4352"/>
    <w:rsid w:val="00FC4422"/>
    <w:rsid w:val="00FC46A2"/>
    <w:rsid w:val="00FC47ED"/>
    <w:rsid w:val="00FC4EA9"/>
    <w:rsid w:val="00FC513A"/>
    <w:rsid w:val="00FC5185"/>
    <w:rsid w:val="00FC59F4"/>
    <w:rsid w:val="00FC5E0D"/>
    <w:rsid w:val="00FC5E31"/>
    <w:rsid w:val="00FC5F5C"/>
    <w:rsid w:val="00FC74CD"/>
    <w:rsid w:val="00FC7E1C"/>
    <w:rsid w:val="00FD0942"/>
    <w:rsid w:val="00FD1189"/>
    <w:rsid w:val="00FD1DF5"/>
    <w:rsid w:val="00FD1EE1"/>
    <w:rsid w:val="00FD2849"/>
    <w:rsid w:val="00FD2B46"/>
    <w:rsid w:val="00FD2FC9"/>
    <w:rsid w:val="00FD378F"/>
    <w:rsid w:val="00FD3EE4"/>
    <w:rsid w:val="00FD4147"/>
    <w:rsid w:val="00FD462E"/>
    <w:rsid w:val="00FD49B0"/>
    <w:rsid w:val="00FD5008"/>
    <w:rsid w:val="00FD6AE7"/>
    <w:rsid w:val="00FD74C2"/>
    <w:rsid w:val="00FD753F"/>
    <w:rsid w:val="00FD79EF"/>
    <w:rsid w:val="00FD7C58"/>
    <w:rsid w:val="00FE0D82"/>
    <w:rsid w:val="00FE0F1F"/>
    <w:rsid w:val="00FE14CD"/>
    <w:rsid w:val="00FE2AD7"/>
    <w:rsid w:val="00FE2E5C"/>
    <w:rsid w:val="00FE342F"/>
    <w:rsid w:val="00FE44D2"/>
    <w:rsid w:val="00FE6075"/>
    <w:rsid w:val="00FE70B6"/>
    <w:rsid w:val="00FE7337"/>
    <w:rsid w:val="00FE7684"/>
    <w:rsid w:val="00FE7BCC"/>
    <w:rsid w:val="00FE7D7C"/>
    <w:rsid w:val="00FF084C"/>
    <w:rsid w:val="00FF0A3B"/>
    <w:rsid w:val="00FF0D44"/>
    <w:rsid w:val="00FF0DFC"/>
    <w:rsid w:val="00FF18C8"/>
    <w:rsid w:val="00FF21A0"/>
    <w:rsid w:val="00FF24B7"/>
    <w:rsid w:val="00FF3BB3"/>
    <w:rsid w:val="00FF47B9"/>
    <w:rsid w:val="00FF4C4A"/>
    <w:rsid w:val="00FF527A"/>
    <w:rsid w:val="00FF5C0F"/>
    <w:rsid w:val="00FF5F21"/>
    <w:rsid w:val="00FF60EB"/>
    <w:rsid w:val="00FF66F7"/>
    <w:rsid w:val="00FF6764"/>
    <w:rsid w:val="00FF6918"/>
    <w:rsid w:val="00FF76E4"/>
    <w:rsid w:val="0138DA40"/>
    <w:rsid w:val="0156E6E9"/>
    <w:rsid w:val="01AC283A"/>
    <w:rsid w:val="01D958E3"/>
    <w:rsid w:val="01E799A9"/>
    <w:rsid w:val="0201DF7B"/>
    <w:rsid w:val="02A8E6C2"/>
    <w:rsid w:val="02CCE869"/>
    <w:rsid w:val="02CE04D8"/>
    <w:rsid w:val="02D3697D"/>
    <w:rsid w:val="033C3821"/>
    <w:rsid w:val="035F59F6"/>
    <w:rsid w:val="039E1BEC"/>
    <w:rsid w:val="047341FF"/>
    <w:rsid w:val="04859DC6"/>
    <w:rsid w:val="04E2D67F"/>
    <w:rsid w:val="04F3A3D6"/>
    <w:rsid w:val="04FF0EE0"/>
    <w:rsid w:val="050361F1"/>
    <w:rsid w:val="05067069"/>
    <w:rsid w:val="053DF5EB"/>
    <w:rsid w:val="05BBEF87"/>
    <w:rsid w:val="060012CE"/>
    <w:rsid w:val="0609F68E"/>
    <w:rsid w:val="06FD42E4"/>
    <w:rsid w:val="07A6DAA0"/>
    <w:rsid w:val="07BD3E88"/>
    <w:rsid w:val="080C2415"/>
    <w:rsid w:val="081C0BBC"/>
    <w:rsid w:val="0832CB19"/>
    <w:rsid w:val="08D0D0EE"/>
    <w:rsid w:val="090FF5FF"/>
    <w:rsid w:val="0915FDEC"/>
    <w:rsid w:val="0920F3BF"/>
    <w:rsid w:val="0971AB1E"/>
    <w:rsid w:val="0978CF4B"/>
    <w:rsid w:val="09B21223"/>
    <w:rsid w:val="0A074D70"/>
    <w:rsid w:val="0A297112"/>
    <w:rsid w:val="0A80054F"/>
    <w:rsid w:val="0A98A5F0"/>
    <w:rsid w:val="0AB9DC93"/>
    <w:rsid w:val="0AC0C40D"/>
    <w:rsid w:val="0AD7C442"/>
    <w:rsid w:val="0AEF3795"/>
    <w:rsid w:val="0B034F36"/>
    <w:rsid w:val="0B88EF03"/>
    <w:rsid w:val="0C99D80B"/>
    <w:rsid w:val="0CC73D35"/>
    <w:rsid w:val="0CF18715"/>
    <w:rsid w:val="0D184812"/>
    <w:rsid w:val="0D3825FA"/>
    <w:rsid w:val="0D998947"/>
    <w:rsid w:val="0DE1E5C3"/>
    <w:rsid w:val="0DE96F0F"/>
    <w:rsid w:val="0DF0AD82"/>
    <w:rsid w:val="0E040CB2"/>
    <w:rsid w:val="0E4A44F0"/>
    <w:rsid w:val="0E81514C"/>
    <w:rsid w:val="0E9A49A6"/>
    <w:rsid w:val="0EAF75C7"/>
    <w:rsid w:val="0EEED113"/>
    <w:rsid w:val="0F1E1B57"/>
    <w:rsid w:val="0F67AAB7"/>
    <w:rsid w:val="101BFA04"/>
    <w:rsid w:val="104312A3"/>
    <w:rsid w:val="108CAE77"/>
    <w:rsid w:val="10BFA930"/>
    <w:rsid w:val="113125CA"/>
    <w:rsid w:val="1187C7A0"/>
    <w:rsid w:val="11B1112D"/>
    <w:rsid w:val="11C02712"/>
    <w:rsid w:val="12042567"/>
    <w:rsid w:val="120B971D"/>
    <w:rsid w:val="1217F1E5"/>
    <w:rsid w:val="1275EFD3"/>
    <w:rsid w:val="127DF43E"/>
    <w:rsid w:val="12A3B7D5"/>
    <w:rsid w:val="12FC8115"/>
    <w:rsid w:val="1309A55D"/>
    <w:rsid w:val="1317D1BB"/>
    <w:rsid w:val="132872A7"/>
    <w:rsid w:val="13916975"/>
    <w:rsid w:val="141A9725"/>
    <w:rsid w:val="1424CF15"/>
    <w:rsid w:val="143B3CFB"/>
    <w:rsid w:val="14865832"/>
    <w:rsid w:val="14AF24EB"/>
    <w:rsid w:val="14AF36D7"/>
    <w:rsid w:val="14D79643"/>
    <w:rsid w:val="15648CED"/>
    <w:rsid w:val="1598ACE3"/>
    <w:rsid w:val="15F1645B"/>
    <w:rsid w:val="15FD8A93"/>
    <w:rsid w:val="16046775"/>
    <w:rsid w:val="16219F23"/>
    <w:rsid w:val="16251D00"/>
    <w:rsid w:val="1634744E"/>
    <w:rsid w:val="16392A3F"/>
    <w:rsid w:val="16B38BB0"/>
    <w:rsid w:val="16EE0795"/>
    <w:rsid w:val="17054F55"/>
    <w:rsid w:val="170551C9"/>
    <w:rsid w:val="17453348"/>
    <w:rsid w:val="177728F8"/>
    <w:rsid w:val="17D92830"/>
    <w:rsid w:val="17E53C41"/>
    <w:rsid w:val="17EB6A33"/>
    <w:rsid w:val="180A4140"/>
    <w:rsid w:val="184880D2"/>
    <w:rsid w:val="18BFBAA9"/>
    <w:rsid w:val="192500BE"/>
    <w:rsid w:val="193C0837"/>
    <w:rsid w:val="197E7ACE"/>
    <w:rsid w:val="1A0DE118"/>
    <w:rsid w:val="1A10BCDE"/>
    <w:rsid w:val="1A6A9C39"/>
    <w:rsid w:val="1A94B237"/>
    <w:rsid w:val="1A991B42"/>
    <w:rsid w:val="1AC85651"/>
    <w:rsid w:val="1B21F5F7"/>
    <w:rsid w:val="1B25F80E"/>
    <w:rsid w:val="1B279048"/>
    <w:rsid w:val="1B61D77B"/>
    <w:rsid w:val="1BC8E857"/>
    <w:rsid w:val="1BE4B8F0"/>
    <w:rsid w:val="1C79883D"/>
    <w:rsid w:val="1CE0177C"/>
    <w:rsid w:val="1CF29163"/>
    <w:rsid w:val="1D0AC0DC"/>
    <w:rsid w:val="1D2C40CD"/>
    <w:rsid w:val="1D64890F"/>
    <w:rsid w:val="1DA15C85"/>
    <w:rsid w:val="1DA306B7"/>
    <w:rsid w:val="1DC9F27A"/>
    <w:rsid w:val="1DE2274E"/>
    <w:rsid w:val="1DE66A7C"/>
    <w:rsid w:val="1E1CFD9B"/>
    <w:rsid w:val="1E22DD89"/>
    <w:rsid w:val="1E4E249C"/>
    <w:rsid w:val="1ED78BFC"/>
    <w:rsid w:val="1F1F502E"/>
    <w:rsid w:val="1F8DD1D2"/>
    <w:rsid w:val="1FB56C03"/>
    <w:rsid w:val="1FCA704A"/>
    <w:rsid w:val="20123C39"/>
    <w:rsid w:val="2013CABB"/>
    <w:rsid w:val="202B6496"/>
    <w:rsid w:val="2030D0D2"/>
    <w:rsid w:val="20560385"/>
    <w:rsid w:val="20E0FB82"/>
    <w:rsid w:val="2120A3A3"/>
    <w:rsid w:val="215C2F03"/>
    <w:rsid w:val="217D6241"/>
    <w:rsid w:val="219FF81D"/>
    <w:rsid w:val="21D25138"/>
    <w:rsid w:val="21DC6EA2"/>
    <w:rsid w:val="21EC1D84"/>
    <w:rsid w:val="21FBAEB3"/>
    <w:rsid w:val="22342FC7"/>
    <w:rsid w:val="2271AA60"/>
    <w:rsid w:val="22772FEB"/>
    <w:rsid w:val="22774973"/>
    <w:rsid w:val="22968903"/>
    <w:rsid w:val="22C1C925"/>
    <w:rsid w:val="22CAF74B"/>
    <w:rsid w:val="230E4448"/>
    <w:rsid w:val="231D0C9A"/>
    <w:rsid w:val="2344E582"/>
    <w:rsid w:val="23567429"/>
    <w:rsid w:val="2388A1EE"/>
    <w:rsid w:val="23B95F3E"/>
    <w:rsid w:val="23E966A2"/>
    <w:rsid w:val="24424A87"/>
    <w:rsid w:val="246B71C5"/>
    <w:rsid w:val="2518B6C7"/>
    <w:rsid w:val="2598C109"/>
    <w:rsid w:val="25B4F068"/>
    <w:rsid w:val="25F8B867"/>
    <w:rsid w:val="26074226"/>
    <w:rsid w:val="265F0D67"/>
    <w:rsid w:val="2692591C"/>
    <w:rsid w:val="270D2F19"/>
    <w:rsid w:val="27999245"/>
    <w:rsid w:val="27FECBC2"/>
    <w:rsid w:val="281A56D7"/>
    <w:rsid w:val="2837CA61"/>
    <w:rsid w:val="28810FB5"/>
    <w:rsid w:val="28A8FF7A"/>
    <w:rsid w:val="28BE6708"/>
    <w:rsid w:val="28C3C606"/>
    <w:rsid w:val="28E30EED"/>
    <w:rsid w:val="293FD1B4"/>
    <w:rsid w:val="2980C5BF"/>
    <w:rsid w:val="2999E576"/>
    <w:rsid w:val="29EE7DAC"/>
    <w:rsid w:val="2A13CE83"/>
    <w:rsid w:val="2A5309CF"/>
    <w:rsid w:val="2A7CA2BA"/>
    <w:rsid w:val="2A95A6A4"/>
    <w:rsid w:val="2AD044CA"/>
    <w:rsid w:val="2AFFAD8F"/>
    <w:rsid w:val="2B0DC45F"/>
    <w:rsid w:val="2B1C9B92"/>
    <w:rsid w:val="2B327E8A"/>
    <w:rsid w:val="2B7F10CE"/>
    <w:rsid w:val="2BC2C073"/>
    <w:rsid w:val="2BD8175C"/>
    <w:rsid w:val="2BEB8B25"/>
    <w:rsid w:val="2BEF0E08"/>
    <w:rsid w:val="2C039803"/>
    <w:rsid w:val="2C40D356"/>
    <w:rsid w:val="2C733813"/>
    <w:rsid w:val="2CBC07AD"/>
    <w:rsid w:val="2D1AC215"/>
    <w:rsid w:val="2D65F7B0"/>
    <w:rsid w:val="2D6B3434"/>
    <w:rsid w:val="2D8AAA91"/>
    <w:rsid w:val="2DA87F8C"/>
    <w:rsid w:val="2DB57900"/>
    <w:rsid w:val="2DBE36BC"/>
    <w:rsid w:val="2E0915A2"/>
    <w:rsid w:val="2E313DE4"/>
    <w:rsid w:val="2E7EDBCD"/>
    <w:rsid w:val="2EBC6FBB"/>
    <w:rsid w:val="2EDA067C"/>
    <w:rsid w:val="2F46209D"/>
    <w:rsid w:val="2F50E692"/>
    <w:rsid w:val="2F53B920"/>
    <w:rsid w:val="2F62EB8F"/>
    <w:rsid w:val="2F9B5216"/>
    <w:rsid w:val="2FD679C6"/>
    <w:rsid w:val="300C03F1"/>
    <w:rsid w:val="301C9F89"/>
    <w:rsid w:val="30DDD94B"/>
    <w:rsid w:val="313C8C53"/>
    <w:rsid w:val="31A7AF03"/>
    <w:rsid w:val="31F2F694"/>
    <w:rsid w:val="322F67F0"/>
    <w:rsid w:val="326C7238"/>
    <w:rsid w:val="32882025"/>
    <w:rsid w:val="3303A670"/>
    <w:rsid w:val="332BC86D"/>
    <w:rsid w:val="33813EDA"/>
    <w:rsid w:val="340EC0DF"/>
    <w:rsid w:val="343089C8"/>
    <w:rsid w:val="343A9AA8"/>
    <w:rsid w:val="343B2383"/>
    <w:rsid w:val="344A40AC"/>
    <w:rsid w:val="34592FF4"/>
    <w:rsid w:val="35015C69"/>
    <w:rsid w:val="35132EB7"/>
    <w:rsid w:val="355E1EAD"/>
    <w:rsid w:val="356722CD"/>
    <w:rsid w:val="35E0B6DC"/>
    <w:rsid w:val="35F5B7D0"/>
    <w:rsid w:val="35FF6280"/>
    <w:rsid w:val="3624680E"/>
    <w:rsid w:val="36404828"/>
    <w:rsid w:val="367B2026"/>
    <w:rsid w:val="36914D36"/>
    <w:rsid w:val="372B1B1A"/>
    <w:rsid w:val="3764E809"/>
    <w:rsid w:val="381A2A39"/>
    <w:rsid w:val="385556D7"/>
    <w:rsid w:val="38ACF944"/>
    <w:rsid w:val="38FA2498"/>
    <w:rsid w:val="397767A3"/>
    <w:rsid w:val="397D582C"/>
    <w:rsid w:val="39A24146"/>
    <w:rsid w:val="39F1AE41"/>
    <w:rsid w:val="3A21C909"/>
    <w:rsid w:val="3A500BE6"/>
    <w:rsid w:val="3A5EBFCD"/>
    <w:rsid w:val="3A67A14E"/>
    <w:rsid w:val="3A9F41F3"/>
    <w:rsid w:val="3AC13ABC"/>
    <w:rsid w:val="3AE703CB"/>
    <w:rsid w:val="3AE7358F"/>
    <w:rsid w:val="3AF6BDE4"/>
    <w:rsid w:val="3B46998C"/>
    <w:rsid w:val="3B6F9DAE"/>
    <w:rsid w:val="3B726856"/>
    <w:rsid w:val="3BA872B5"/>
    <w:rsid w:val="3BE11191"/>
    <w:rsid w:val="3C233CEA"/>
    <w:rsid w:val="3C7CD1F5"/>
    <w:rsid w:val="3CD8A774"/>
    <w:rsid w:val="3D325995"/>
    <w:rsid w:val="3D5969CB"/>
    <w:rsid w:val="3D85299C"/>
    <w:rsid w:val="3D8E4001"/>
    <w:rsid w:val="3DA9616E"/>
    <w:rsid w:val="3DF7437C"/>
    <w:rsid w:val="3E1600C7"/>
    <w:rsid w:val="3E579FA1"/>
    <w:rsid w:val="3EB04ECD"/>
    <w:rsid w:val="3ED825B8"/>
    <w:rsid w:val="3EED6116"/>
    <w:rsid w:val="3EF0BC20"/>
    <w:rsid w:val="3F353B6C"/>
    <w:rsid w:val="3F8AB5E5"/>
    <w:rsid w:val="3FCDA2A4"/>
    <w:rsid w:val="4023C5EA"/>
    <w:rsid w:val="4054B351"/>
    <w:rsid w:val="40C0CA96"/>
    <w:rsid w:val="40E20352"/>
    <w:rsid w:val="40F8C023"/>
    <w:rsid w:val="411C3A00"/>
    <w:rsid w:val="41939356"/>
    <w:rsid w:val="4195A7B4"/>
    <w:rsid w:val="41ED92D6"/>
    <w:rsid w:val="422551A2"/>
    <w:rsid w:val="4227E0A8"/>
    <w:rsid w:val="4243EF9D"/>
    <w:rsid w:val="42478DA1"/>
    <w:rsid w:val="425AF7D9"/>
    <w:rsid w:val="430EB15C"/>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500BA19"/>
    <w:rsid w:val="450A3BBB"/>
    <w:rsid w:val="450AEB7F"/>
    <w:rsid w:val="450EF311"/>
    <w:rsid w:val="450F42CB"/>
    <w:rsid w:val="45309A32"/>
    <w:rsid w:val="45347631"/>
    <w:rsid w:val="45737170"/>
    <w:rsid w:val="457F1953"/>
    <w:rsid w:val="45B5CEC3"/>
    <w:rsid w:val="45CA1F30"/>
    <w:rsid w:val="45F14DE4"/>
    <w:rsid w:val="460B150E"/>
    <w:rsid w:val="4666615D"/>
    <w:rsid w:val="466918D7"/>
    <w:rsid w:val="46FD90D9"/>
    <w:rsid w:val="4776B2E9"/>
    <w:rsid w:val="47D7B065"/>
    <w:rsid w:val="47EF768F"/>
    <w:rsid w:val="4820BC19"/>
    <w:rsid w:val="48224B37"/>
    <w:rsid w:val="48385ADB"/>
    <w:rsid w:val="48811F94"/>
    <w:rsid w:val="48879762"/>
    <w:rsid w:val="48F1CAFB"/>
    <w:rsid w:val="48FBDF16"/>
    <w:rsid w:val="49C67767"/>
    <w:rsid w:val="49D42B3C"/>
    <w:rsid w:val="4A910AA3"/>
    <w:rsid w:val="4AA2BAC9"/>
    <w:rsid w:val="4AE682C8"/>
    <w:rsid w:val="4B5C4F45"/>
    <w:rsid w:val="4B6FA170"/>
    <w:rsid w:val="4BF7DAA4"/>
    <w:rsid w:val="4C7620C5"/>
    <w:rsid w:val="4CA4AAFB"/>
    <w:rsid w:val="4CABA7ED"/>
    <w:rsid w:val="4DAC0E3C"/>
    <w:rsid w:val="4DB30742"/>
    <w:rsid w:val="4DD820A1"/>
    <w:rsid w:val="4E58CD84"/>
    <w:rsid w:val="4EA439DD"/>
    <w:rsid w:val="4EF969C3"/>
    <w:rsid w:val="4F0A2001"/>
    <w:rsid w:val="4F2AE057"/>
    <w:rsid w:val="4F6C33D7"/>
    <w:rsid w:val="4F6CAA06"/>
    <w:rsid w:val="4F78ACF2"/>
    <w:rsid w:val="50611467"/>
    <w:rsid w:val="506AA25E"/>
    <w:rsid w:val="507C5D0E"/>
    <w:rsid w:val="51080438"/>
    <w:rsid w:val="5135DDE2"/>
    <w:rsid w:val="516ED2F8"/>
    <w:rsid w:val="524AC92E"/>
    <w:rsid w:val="525E5954"/>
    <w:rsid w:val="527C6880"/>
    <w:rsid w:val="528F79DB"/>
    <w:rsid w:val="5296AA3C"/>
    <w:rsid w:val="5321CDE5"/>
    <w:rsid w:val="5399CE2D"/>
    <w:rsid w:val="53CCEFD4"/>
    <w:rsid w:val="53D1366C"/>
    <w:rsid w:val="53E6998F"/>
    <w:rsid w:val="54230FF1"/>
    <w:rsid w:val="54B90C83"/>
    <w:rsid w:val="5581DB80"/>
    <w:rsid w:val="558269F0"/>
    <w:rsid w:val="559EA019"/>
    <w:rsid w:val="55A3E9E6"/>
    <w:rsid w:val="55B86F3D"/>
    <w:rsid w:val="55F1C996"/>
    <w:rsid w:val="560C8B53"/>
    <w:rsid w:val="561E31A6"/>
    <w:rsid w:val="56372E07"/>
    <w:rsid w:val="56A2ACE1"/>
    <w:rsid w:val="56D51A3C"/>
    <w:rsid w:val="5741ED4D"/>
    <w:rsid w:val="57ABDD73"/>
    <w:rsid w:val="581C3746"/>
    <w:rsid w:val="582480DD"/>
    <w:rsid w:val="588492CF"/>
    <w:rsid w:val="5887A6F9"/>
    <w:rsid w:val="588B27D4"/>
    <w:rsid w:val="58B2FB26"/>
    <w:rsid w:val="58BA0AB2"/>
    <w:rsid w:val="58F83517"/>
    <w:rsid w:val="5977B641"/>
    <w:rsid w:val="597A20FD"/>
    <w:rsid w:val="597D49E7"/>
    <w:rsid w:val="59F305DA"/>
    <w:rsid w:val="5A30B24E"/>
    <w:rsid w:val="5A9E9E24"/>
    <w:rsid w:val="5AD7F845"/>
    <w:rsid w:val="5B60A165"/>
    <w:rsid w:val="5BD9C240"/>
    <w:rsid w:val="5C53C1A3"/>
    <w:rsid w:val="5C5D8648"/>
    <w:rsid w:val="5C686908"/>
    <w:rsid w:val="5CAF08DA"/>
    <w:rsid w:val="5CC2B3F8"/>
    <w:rsid w:val="5CC47B94"/>
    <w:rsid w:val="5CE56E67"/>
    <w:rsid w:val="5DC66141"/>
    <w:rsid w:val="5DECAA16"/>
    <w:rsid w:val="5E32B703"/>
    <w:rsid w:val="5E4AF893"/>
    <w:rsid w:val="5EAA1BE2"/>
    <w:rsid w:val="5ED9D19A"/>
    <w:rsid w:val="5F54520C"/>
    <w:rsid w:val="5F6A41D3"/>
    <w:rsid w:val="5F95270A"/>
    <w:rsid w:val="5FC6422A"/>
    <w:rsid w:val="6036F136"/>
    <w:rsid w:val="6073FFAD"/>
    <w:rsid w:val="6087D5C1"/>
    <w:rsid w:val="60F867F4"/>
    <w:rsid w:val="615C8A6C"/>
    <w:rsid w:val="6190AD59"/>
    <w:rsid w:val="61A5139B"/>
    <w:rsid w:val="621ED61B"/>
    <w:rsid w:val="628D2F8B"/>
    <w:rsid w:val="62AD8B2B"/>
    <w:rsid w:val="62DD9A63"/>
    <w:rsid w:val="62E116BA"/>
    <w:rsid w:val="631C33E2"/>
    <w:rsid w:val="6333BD18"/>
    <w:rsid w:val="63A66A22"/>
    <w:rsid w:val="63C5B497"/>
    <w:rsid w:val="63C64BB5"/>
    <w:rsid w:val="641DB77A"/>
    <w:rsid w:val="642A8808"/>
    <w:rsid w:val="64405A16"/>
    <w:rsid w:val="6453407A"/>
    <w:rsid w:val="6473B8B5"/>
    <w:rsid w:val="652E4EE1"/>
    <w:rsid w:val="65B73DA2"/>
    <w:rsid w:val="65C87E6E"/>
    <w:rsid w:val="65D17326"/>
    <w:rsid w:val="6604433F"/>
    <w:rsid w:val="662E71EE"/>
    <w:rsid w:val="663C8705"/>
    <w:rsid w:val="6664C039"/>
    <w:rsid w:val="667BEDFA"/>
    <w:rsid w:val="667E7BFD"/>
    <w:rsid w:val="6684EA71"/>
    <w:rsid w:val="66CEC70D"/>
    <w:rsid w:val="66D3FD2C"/>
    <w:rsid w:val="67070B62"/>
    <w:rsid w:val="676D4387"/>
    <w:rsid w:val="678DA07A"/>
    <w:rsid w:val="67CA2D01"/>
    <w:rsid w:val="67D166FA"/>
    <w:rsid w:val="6849E48C"/>
    <w:rsid w:val="686EAE83"/>
    <w:rsid w:val="689A4850"/>
    <w:rsid w:val="68C834DA"/>
    <w:rsid w:val="6909E6EE"/>
    <w:rsid w:val="692AD131"/>
    <w:rsid w:val="6931276D"/>
    <w:rsid w:val="699444BC"/>
    <w:rsid w:val="69FC9E1C"/>
    <w:rsid w:val="6A32FFF8"/>
    <w:rsid w:val="6A387BFD"/>
    <w:rsid w:val="6A4138F0"/>
    <w:rsid w:val="6A8799C4"/>
    <w:rsid w:val="6A99CA75"/>
    <w:rsid w:val="6AAD4B31"/>
    <w:rsid w:val="6AF61153"/>
    <w:rsid w:val="6B0C88D4"/>
    <w:rsid w:val="6B3E3FD0"/>
    <w:rsid w:val="6B4C1456"/>
    <w:rsid w:val="6B4E27AE"/>
    <w:rsid w:val="6B90B72B"/>
    <w:rsid w:val="6BAA5730"/>
    <w:rsid w:val="6BAAE2B0"/>
    <w:rsid w:val="6BAC0C1B"/>
    <w:rsid w:val="6C318042"/>
    <w:rsid w:val="6CA84A06"/>
    <w:rsid w:val="6D2D8208"/>
    <w:rsid w:val="6D78D9B2"/>
    <w:rsid w:val="6D972DEB"/>
    <w:rsid w:val="6D986002"/>
    <w:rsid w:val="6E3D1B8B"/>
    <w:rsid w:val="6E607B24"/>
    <w:rsid w:val="6F1D8D8B"/>
    <w:rsid w:val="6FAD6E32"/>
    <w:rsid w:val="6FE492B3"/>
    <w:rsid w:val="6FFCC14F"/>
    <w:rsid w:val="7009B86D"/>
    <w:rsid w:val="70142AAD"/>
    <w:rsid w:val="704059A7"/>
    <w:rsid w:val="70414D30"/>
    <w:rsid w:val="704A125A"/>
    <w:rsid w:val="70AB39E5"/>
    <w:rsid w:val="70FA93A0"/>
    <w:rsid w:val="70FEEC5D"/>
    <w:rsid w:val="7132AE0C"/>
    <w:rsid w:val="713C6E00"/>
    <w:rsid w:val="718145D0"/>
    <w:rsid w:val="71A588CE"/>
    <w:rsid w:val="71C6B655"/>
    <w:rsid w:val="7200FCCA"/>
    <w:rsid w:val="721E6E1D"/>
    <w:rsid w:val="721ECAF5"/>
    <w:rsid w:val="7245974C"/>
    <w:rsid w:val="726FEED3"/>
    <w:rsid w:val="72B0EBCF"/>
    <w:rsid w:val="72EE4E97"/>
    <w:rsid w:val="7347B295"/>
    <w:rsid w:val="734AA272"/>
    <w:rsid w:val="7362B918"/>
    <w:rsid w:val="737BE3D4"/>
    <w:rsid w:val="73B67543"/>
    <w:rsid w:val="73BD862C"/>
    <w:rsid w:val="73C341CC"/>
    <w:rsid w:val="740C07FE"/>
    <w:rsid w:val="744A716D"/>
    <w:rsid w:val="74707E83"/>
    <w:rsid w:val="74D1F9AC"/>
    <w:rsid w:val="74EB637F"/>
    <w:rsid w:val="7547E27C"/>
    <w:rsid w:val="754D616D"/>
    <w:rsid w:val="75F3C23B"/>
    <w:rsid w:val="75F68218"/>
    <w:rsid w:val="76132062"/>
    <w:rsid w:val="765DBABC"/>
    <w:rsid w:val="769CF3E2"/>
    <w:rsid w:val="76D5EA4D"/>
    <w:rsid w:val="76E342ED"/>
    <w:rsid w:val="7711C647"/>
    <w:rsid w:val="77197086"/>
    <w:rsid w:val="773F7D56"/>
    <w:rsid w:val="77541025"/>
    <w:rsid w:val="7773F676"/>
    <w:rsid w:val="778B54D7"/>
    <w:rsid w:val="77DF8745"/>
    <w:rsid w:val="77EC1CE3"/>
    <w:rsid w:val="77F15E0D"/>
    <w:rsid w:val="780F899D"/>
    <w:rsid w:val="7867F5DC"/>
    <w:rsid w:val="7886156C"/>
    <w:rsid w:val="78A3F96B"/>
    <w:rsid w:val="78BD2E3B"/>
    <w:rsid w:val="79272538"/>
    <w:rsid w:val="7959EBD3"/>
    <w:rsid w:val="79B4A7C6"/>
    <w:rsid w:val="79EEB78B"/>
    <w:rsid w:val="7A10A964"/>
    <w:rsid w:val="7A192AFE"/>
    <w:rsid w:val="7A3B6FED"/>
    <w:rsid w:val="7A49575C"/>
    <w:rsid w:val="7A8B806F"/>
    <w:rsid w:val="7ADFF659"/>
    <w:rsid w:val="7AE17FF4"/>
    <w:rsid w:val="7B95B31A"/>
    <w:rsid w:val="7BB5425C"/>
    <w:rsid w:val="7BB93029"/>
    <w:rsid w:val="7BBCEE89"/>
    <w:rsid w:val="7BBDB62E"/>
    <w:rsid w:val="7BD04BD9"/>
    <w:rsid w:val="7C1E1C77"/>
    <w:rsid w:val="7C6F34FF"/>
    <w:rsid w:val="7C9D5A6C"/>
    <w:rsid w:val="7CBAE5F8"/>
    <w:rsid w:val="7CC557F7"/>
    <w:rsid w:val="7CFA25F4"/>
    <w:rsid w:val="7D76BDE7"/>
    <w:rsid w:val="7DEC5091"/>
    <w:rsid w:val="7E018777"/>
    <w:rsid w:val="7E44244C"/>
    <w:rsid w:val="7E60DB1F"/>
    <w:rsid w:val="7E84AEAF"/>
    <w:rsid w:val="7EBF20B1"/>
    <w:rsid w:val="7ED7FABC"/>
    <w:rsid w:val="7EE54CB2"/>
    <w:rsid w:val="7F28F288"/>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23"/>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3"/>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4"/>
      </w:numPr>
    </w:pPr>
    <w:rPr>
      <w:szCs w:val="20"/>
    </w:rPr>
  </w:style>
  <w:style w:type="paragraph" w:customStyle="1" w:styleId="BulletText3">
    <w:name w:val="Bullet Text 3"/>
    <w:basedOn w:val="Normal"/>
    <w:pPr>
      <w:numPr>
        <w:numId w:val="5"/>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6"/>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37958344">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465504">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67824933">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798229172">
      <w:bodyDiv w:val="1"/>
      <w:marLeft w:val="0"/>
      <w:marRight w:val="0"/>
      <w:marTop w:val="0"/>
      <w:marBottom w:val="0"/>
      <w:divBdr>
        <w:top w:val="none" w:sz="0" w:space="0" w:color="auto"/>
        <w:left w:val="none" w:sz="0" w:space="0" w:color="auto"/>
        <w:bottom w:val="none" w:sz="0" w:space="0" w:color="auto"/>
        <w:right w:val="none" w:sz="0" w:space="0" w:color="auto"/>
      </w:divBdr>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27422618">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413337">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1330766">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3192599">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164437">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056851">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1228258">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7515624">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6415507">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7239730">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acodmoint1.vba.va.gov/bl/21/calendar/cal_Subscribe.asp" TargetMode="External"/><Relationship Id="rId18" Type="http://schemas.openxmlformats.org/officeDocument/2006/relationships/hyperlink" Target="https://www.knowva.ebenefits.va.gov/system/templates/selfservice/va_ssnew/help/customer/locale/en-US/portal/554400000001018/content/554400000177952/M21-1-Part-X-Subpart-i-Chapter-6-Section-D-Ancillary-Benefits-and-Other-Issues-Involving-Benefits-Delivery-at-Discharge-BDD-or-BDD-Excluded-Claims" TargetMode="External"/><Relationship Id="rId26" Type="http://schemas.openxmlformats.org/officeDocument/2006/relationships/hyperlink" Target="http://www.vba.va.gov/pubs/forms/VBA-21-0781a-ARE.pdf" TargetMode="External"/><Relationship Id="rId39" Type="http://schemas.openxmlformats.org/officeDocument/2006/relationships/hyperlink" Target="https://www.knowva.ebenefits.va.gov/system/templates/selfservice/va_ssnew/help/customer/locale/en-US/portal/554400000001018/content/554400000174881/M21-1-Part-II-Subpart-iii-Chapter-3-Section-A-Claims-Establishment" TargetMode="External"/><Relationship Id="rId21"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4" Type="http://schemas.openxmlformats.org/officeDocument/2006/relationships/hyperlink" Target="https://www.knowva.ebenefits.va.gov/system/templates/selfservice/va_ssnew/help/customer/locale/en-US/portal/554400000001018/content/554400000180494/M21-1,-Part-IV,-Subpart-i,-Chapter-1,-Section-A---Duty-to-Assist-With-Providing-a-Medical-Examination-or-Opinion" TargetMode="External"/><Relationship Id="rId42" Type="http://schemas.openxmlformats.org/officeDocument/2006/relationships/hyperlink" Target="mailto:ContractExam.VBAVACO@va.gov"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baw.vba.va.gov/bl/21/rating/rat06h.htm" TargetMode="External"/><Relationship Id="rId29"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http://www.vba.va.gov/pubs/forms/VBA-21-0781a-ARE.pdf" TargetMode="External"/><Relationship Id="rId32"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37"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40" Type="http://schemas.openxmlformats.org/officeDocument/2006/relationships/hyperlink" Target="mailto:VAVBAWAS/CO/IDES%20%3cIDES.VBACO@VA.GOV%3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177469/M21-1-Part-VIII-Subpart-iv-Chapter-1-Section-B-Development-for-Posttraumatic-Stress-Disorder-PTSD-Claims-Related-to-Personal-Trauma" TargetMode="External"/><Relationship Id="rId23" Type="http://schemas.openxmlformats.org/officeDocument/2006/relationships/hyperlink" Target="http://www.vba.va.gov/pubs/forms/VBA-21-0781-ARE.PDF" TargetMode="External"/><Relationship Id="rId28" Type="http://schemas.openxmlformats.org/officeDocument/2006/relationships/hyperlink" Target="https://www.benefits.va.gov/compensation/dbq_publicdbqs.asp" TargetMode="External"/><Relationship Id="rId36"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nowva.ebenefits.va.gov/system/templates/selfservice/va_ssnew/help/customer/locale/en-US/portal/554400000001018/content/554400000177952/M21-1-Part-X-Subpart-i-Chapter-6-Section-D-Ancillary-Benefits-and-Other-Issues-Involving-Benefits-Delivery-at-Discharge-BDD-or-BDD-Excluded-Claims" TargetMode="External"/><Relationship Id="rId31" Type="http://schemas.openxmlformats.org/officeDocument/2006/relationships/hyperlink" Target="https://www.knowva.ebenefits.va.gov/system/templates/selfservice/va_ssnew/help/customer/locale/en-US/portal/554400000001018/content/554400000180498/M21-1,-Part-IV,-Subpart-i,-Chapter-2,-Section-A---Examination-Requests-Overview"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VBAWAS/CO/Contract%20Examination%20Inquiries%20%3cContractExam.VBAVACO@va.gov%3e" TargetMode="External"/><Relationship Id="rId22"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27"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0"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35"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43" Type="http://schemas.openxmlformats.org/officeDocument/2006/relationships/hyperlink" Target="mailto:ContractExam.VBAVACO@va.gov" TargetMode="External"/><Relationship Id="rId48" Type="http://schemas.openxmlformats.org/officeDocument/2006/relationships/fontTable" Target="fontTable.xml"/><Relationship Id="Rb55563bd15954711"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tel:+18727010185,,63193284" TargetMode="External"/><Relationship Id="rId17" Type="http://schemas.openxmlformats.org/officeDocument/2006/relationships/hyperlink" Target="https://vbaw.vba.va.gov/bl/21/rating/rat06h.htm" TargetMode="External"/><Relationship Id="rId25" Type="http://schemas.openxmlformats.org/officeDocument/2006/relationships/hyperlink" Target="http://www.vba.va.gov/pubs/forms/VBA-21-0781-ARE.PDF" TargetMode="External"/><Relationship Id="rId33" Type="http://schemas.openxmlformats.org/officeDocument/2006/relationships/hyperlink" Target="https://www.knowva.ebenefits.va.gov/system/templates/selfservice/va_ssnew/help/customer/locale/en-US/portal/554400000001018/content/554400000177951/M21-1-Part-X-Subpart-i-Chapter-6-Section-C-Division-of-Responsibilities-Benefits-Delivery-at-Discharge-BDD-and-BDD-Excluded-Claims" TargetMode="External"/><Relationship Id="rId38" Type="http://schemas.openxmlformats.org/officeDocument/2006/relationships/hyperlink" Target="https://www.knowva.ebenefits.va.gov/system/templates/selfservice/va_ssnew/help/customer/locale/en-US/portal/554400000001018/content/554400000014117/M21-1-Part-III-Subpart-ii-Chapter-2-Section-A-General-Information-on-Service-Records" TargetMode="External"/><Relationship Id="rId46" Type="http://schemas.openxmlformats.org/officeDocument/2006/relationships/header" Target="header2.xml"/><Relationship Id="rId20" Type="http://schemas.openxmlformats.org/officeDocument/2006/relationships/hyperlink" Target="https://www.knowva.ebenefits.va.gov/system/templates/selfservice/va_ssnew/help/customer/locale/en-US/portal/554400000001018/content/554400000177952/M21-1-Part-X-Subpart-i-Chapter-6-Section-D-Ancillary-Benefits-and-Other-Issues-Involving-Benefits-Delivery-at-Discharge-BDD-or-BDD-Excluded-Claims" TargetMode="External"/><Relationship Id="rId41" Type="http://schemas.openxmlformats.org/officeDocument/2006/relationships/hyperlink" Target="mailto:VAVBAWAS/CO/PREDISCHARGE%20%3cPredischarge.VBACO@va.gov%3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3.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A442C-B427-43E3-A60A-B83CCEBA2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FSPro</Template>
  <TotalTime>3</TotalTime>
  <Pages>9</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May 2023 BDD IDES Call Read Ahead Draft</vt:lpstr>
    </vt:vector>
  </TitlesOfParts>
  <Company>Veterans Benefits Administration</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2023 BDD IDES Call Read Ahead Draft</dc:title>
  <dc:subject/>
  <dc:creator>Department of Veterans Affairs, Veterans Benefits Administration, Compensation Service, STAFF</dc:creator>
  <cp:keywords/>
  <dc:description/>
  <cp:lastModifiedBy>Kathy Poole</cp:lastModifiedBy>
  <cp:revision>5</cp:revision>
  <cp:lastPrinted>2019-10-08T17:52:00Z</cp:lastPrinted>
  <dcterms:created xsi:type="dcterms:W3CDTF">2023-05-05T12:35:00Z</dcterms:created>
  <dcterms:modified xsi:type="dcterms:W3CDTF">2023-05-11T12:47:00Z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