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1AD1" w14:textId="77777777" w:rsidR="00C17D0F" w:rsidRDefault="00C17D0F" w:rsidP="00C17D0F"/>
    <w:p w14:paraId="279DE29F" w14:textId="77777777" w:rsidR="00493BD1" w:rsidRDefault="00493BD1" w:rsidP="00493BD1">
      <w:pPr>
        <w:pStyle w:val="inreplyto"/>
        <w:framePr w:w="1728" w:hSpace="180" w:wrap="around" w:vAnchor="page" w:hAnchor="page" w:x="6985" w:y="2881"/>
      </w:pPr>
      <w:r>
        <w:t xml:space="preserve">In Reply Refer To:  </w:t>
      </w:r>
    </w:p>
    <w:p w14:paraId="279DE2A0" w14:textId="35F00414" w:rsidR="00493BD1" w:rsidRDefault="00CA6A45" w:rsidP="00493BD1">
      <w:pPr>
        <w:pStyle w:val="norm12"/>
        <w:framePr w:w="3240" w:hSpace="180" w:wrap="around" w:vAnchor="page" w:hAnchor="page" w:x="8641" w:y="2881"/>
      </w:pPr>
      <w:r>
        <w:t>372/PNP</w:t>
      </w:r>
      <w:r w:rsidR="002B2839">
        <w:t>/</w:t>
      </w:r>
      <w:r w:rsidR="00493BD1">
        <w:t>Challenge</w:t>
      </w:r>
      <w:r w:rsidR="00921D98">
        <w:t xml:space="preserve"> </w:t>
      </w:r>
    </w:p>
    <w:p w14:paraId="279DE2A1" w14:textId="7782A4F7" w:rsidR="00493BD1" w:rsidRDefault="002B2839" w:rsidP="00493BD1">
      <w:pPr>
        <w:pStyle w:val="norm12"/>
        <w:framePr w:w="3240" w:hSpace="180" w:wrap="around" w:vAnchor="page" w:hAnchor="page" w:x="8641" w:y="2881"/>
      </w:pPr>
      <w:r>
        <w:t xml:space="preserve">CSS </w:t>
      </w:r>
      <w:r w:rsidRPr="002B2839">
        <w:t>XXXXXXXX</w:t>
      </w:r>
      <w:r w:rsidR="00A96C97">
        <w:t>X</w:t>
      </w:r>
    </w:p>
    <w:p w14:paraId="279DE2A2" w14:textId="77777777" w:rsidR="00493BD1" w:rsidRDefault="002B2839" w:rsidP="00493BD1">
      <w:pPr>
        <w:pStyle w:val="norm12"/>
        <w:framePr w:w="3240" w:hSpace="180" w:wrap="around" w:vAnchor="page" w:hAnchor="page" w:x="8641" w:y="2881"/>
      </w:pPr>
      <w:r>
        <w:t>Joe Veteran</w:t>
      </w:r>
      <w:r w:rsidR="00493BD1">
        <w:t xml:space="preserve"> </w:t>
      </w:r>
    </w:p>
    <w:p w14:paraId="279DE2A3" w14:textId="77777777" w:rsidR="00493BD1" w:rsidRDefault="00493BD1" w:rsidP="00493BD1">
      <w:pPr>
        <w:pStyle w:val="norm12"/>
        <w:framePr w:w="3240" w:hSpace="180" w:wrap="around" w:vAnchor="page" w:hAnchor="page" w:x="8641" w:y="2881"/>
      </w:pPr>
    </w:p>
    <w:p w14:paraId="279DE2A4" w14:textId="77777777" w:rsidR="00493BD1" w:rsidRDefault="00493BD1" w:rsidP="00493BD1">
      <w:pPr>
        <w:pStyle w:val="norm12"/>
        <w:framePr w:w="3240" w:hSpace="180" w:wrap="around" w:vAnchor="page" w:hAnchor="page" w:x="8641" w:y="2881"/>
      </w:pPr>
    </w:p>
    <w:p w14:paraId="279DE2A5" w14:textId="77777777" w:rsidR="00493BD1" w:rsidRDefault="00493BD1" w:rsidP="002B2839">
      <w:pPr>
        <w:pStyle w:val="inreplyto"/>
        <w:framePr w:w="1728" w:hSpace="180" w:wrap="around" w:vAnchor="page" w:hAnchor="page" w:x="6985" w:y="2881"/>
        <w:ind w:right="1296"/>
      </w:pPr>
    </w:p>
    <w:p w14:paraId="0F74797D" w14:textId="77777777" w:rsidR="007204D3" w:rsidRDefault="007204D3" w:rsidP="0099397D">
      <w:pPr>
        <w:pStyle w:val="norm12"/>
        <w:rPr>
          <w:rFonts w:ascii="Arial" w:hAnsi="Arial"/>
        </w:rPr>
      </w:pPr>
    </w:p>
    <w:p w14:paraId="279DE2A7" w14:textId="2F059962" w:rsidR="00A90A60" w:rsidRDefault="00A90A60" w:rsidP="0099397D">
      <w:pPr>
        <w:pStyle w:val="norm12"/>
        <w:rPr>
          <w:rFonts w:ascii="Arial" w:hAnsi="Arial"/>
        </w:rPr>
      </w:pPr>
      <w:r>
        <w:rPr>
          <w:rFonts w:ascii="Arial" w:hAnsi="Arial"/>
        </w:rPr>
        <w:t>JOE/JANE VETERAN</w:t>
      </w:r>
    </w:p>
    <w:p w14:paraId="279DE2A8" w14:textId="4192DAD8" w:rsidR="0099397D" w:rsidRDefault="00A96C97" w:rsidP="00BD7339">
      <w:pPr>
        <w:pStyle w:val="norm12"/>
        <w:tabs>
          <w:tab w:val="left" w:pos="4728"/>
        </w:tabs>
        <w:rPr>
          <w:rFonts w:ascii="Arial" w:hAnsi="Arial"/>
        </w:rPr>
      </w:pPr>
      <w:r>
        <w:rPr>
          <w:rFonts w:ascii="Arial" w:hAnsi="Arial"/>
        </w:rPr>
        <w:t>31 HOPKINS PLAZA</w:t>
      </w:r>
      <w:r w:rsidR="00BD7339">
        <w:rPr>
          <w:rFonts w:ascii="Arial" w:hAnsi="Arial"/>
        </w:rPr>
        <w:tab/>
      </w:r>
    </w:p>
    <w:p w14:paraId="279DE2A9" w14:textId="19BA4A49" w:rsidR="0099397D" w:rsidRPr="00A3731E" w:rsidRDefault="001241D8" w:rsidP="0099397D">
      <w:pPr>
        <w:pStyle w:val="norm12"/>
        <w:rPr>
          <w:rFonts w:ascii="Arial" w:hAnsi="Arial" w:cs="Arial"/>
        </w:rPr>
      </w:pPr>
      <w:r>
        <w:rPr>
          <w:rFonts w:ascii="Arial" w:hAnsi="Arial" w:cs="Arial"/>
        </w:rPr>
        <w:t>BALTIMORE</w:t>
      </w:r>
      <w:r w:rsidR="0099397D" w:rsidRPr="00A3731E">
        <w:rPr>
          <w:rFonts w:ascii="Arial" w:hAnsi="Arial" w:cs="Arial"/>
        </w:rPr>
        <w:t xml:space="preserve"> MD 21201 </w:t>
      </w:r>
    </w:p>
    <w:p w14:paraId="279DE2AA" w14:textId="77777777" w:rsidR="0099397D" w:rsidRDefault="0099397D" w:rsidP="0099397D">
      <w:pPr>
        <w:pStyle w:val="norm12"/>
      </w:pPr>
    </w:p>
    <w:p w14:paraId="279DE2AB" w14:textId="77777777" w:rsidR="0099397D" w:rsidRDefault="0099397D" w:rsidP="0099397D">
      <w:pPr>
        <w:pStyle w:val="norm12"/>
      </w:pPr>
    </w:p>
    <w:p w14:paraId="279DE2AC" w14:textId="77777777" w:rsidR="0099397D" w:rsidRDefault="0099397D" w:rsidP="0099397D">
      <w:pPr>
        <w:pStyle w:val="norm12"/>
      </w:pPr>
    </w:p>
    <w:p w14:paraId="279DE2AD" w14:textId="172B9999" w:rsidR="0099397D" w:rsidRDefault="009D3D9F" w:rsidP="0099397D">
      <w:pPr>
        <w:pStyle w:val="norm12"/>
      </w:pPr>
      <w:r w:rsidRPr="00CA6A45">
        <w:rPr>
          <w:highlight w:val="cyan"/>
        </w:rPr>
        <w:t xml:space="preserve">[Special </w:t>
      </w:r>
      <w:r w:rsidR="006676DB" w:rsidRPr="00CA6A45">
        <w:rPr>
          <w:highlight w:val="cyan"/>
        </w:rPr>
        <w:t>letter r</w:t>
      </w:r>
      <w:r w:rsidRPr="00CA6A45">
        <w:rPr>
          <w:highlight w:val="cyan"/>
        </w:rPr>
        <w:t xml:space="preserve">equirements for </w:t>
      </w:r>
      <w:r w:rsidR="00164CE9">
        <w:rPr>
          <w:highlight w:val="cyan"/>
        </w:rPr>
        <w:t>Veterans with a visual impairment of 70% or more: M21-1</w:t>
      </w:r>
      <w:r w:rsidR="00BD7339">
        <w:rPr>
          <w:highlight w:val="cyan"/>
        </w:rPr>
        <w:t xml:space="preserve"> III.v.2</w:t>
      </w:r>
      <w:r w:rsidR="00BD7339" w:rsidRPr="00164CE9">
        <w:rPr>
          <w:highlight w:val="cyan"/>
        </w:rPr>
        <w:t>.B.2</w:t>
      </w:r>
      <w:r w:rsidR="00164CE9" w:rsidRPr="00164CE9">
        <w:rPr>
          <w:highlight w:val="cyan"/>
        </w:rPr>
        <w:t>]</w:t>
      </w:r>
    </w:p>
    <w:p w14:paraId="279DE2AE" w14:textId="77777777" w:rsidR="0099397D" w:rsidRDefault="0099397D" w:rsidP="0099397D">
      <w:pPr>
        <w:pStyle w:val="norm12"/>
      </w:pPr>
    </w:p>
    <w:p w14:paraId="279DE2AF" w14:textId="77777777" w:rsidR="0099397D" w:rsidRDefault="0099397D" w:rsidP="0099397D">
      <w:r>
        <w:t>Dear Mr</w:t>
      </w:r>
      <w:r w:rsidR="007F4C33">
        <w:t xml:space="preserve">. </w:t>
      </w:r>
      <w:r w:rsidR="007F4C33" w:rsidRPr="00744F1E">
        <w:rPr>
          <w:highlight w:val="yellow"/>
        </w:rPr>
        <w:t>[or]</w:t>
      </w:r>
      <w:r w:rsidR="00744F1E">
        <w:t xml:space="preserve"> </w:t>
      </w:r>
      <w:r w:rsidR="00A90A60">
        <w:t>Ms</w:t>
      </w:r>
      <w:r>
        <w:t>. Veteran:</w:t>
      </w:r>
    </w:p>
    <w:p w14:paraId="279DE2B0" w14:textId="77777777" w:rsidR="00D95585" w:rsidRDefault="00D95585" w:rsidP="0099397D"/>
    <w:p w14:paraId="279DE2B1" w14:textId="77777777" w:rsidR="008120F5" w:rsidRDefault="008120F5" w:rsidP="0099397D">
      <w:r w:rsidRPr="008120F5">
        <w:rPr>
          <w:highlight w:val="yellow"/>
        </w:rPr>
        <w:t>[Original Claim</w:t>
      </w:r>
      <w:r>
        <w:rPr>
          <w:highlight w:val="yellow"/>
        </w:rPr>
        <w:t xml:space="preserve"> </w:t>
      </w:r>
      <w:r w:rsidRPr="008120F5">
        <w:rPr>
          <w:highlight w:val="yellow"/>
        </w:rPr>
        <w:t xml:space="preserve">for service connection </w:t>
      </w:r>
      <w:r>
        <w:rPr>
          <w:highlight w:val="yellow"/>
        </w:rPr>
        <w:t>(EP 110 or 010) or EP 020 by itself</w:t>
      </w:r>
      <w:r w:rsidRPr="008120F5">
        <w:rPr>
          <w:highlight w:val="yellow"/>
        </w:rPr>
        <w:t>]</w:t>
      </w:r>
    </w:p>
    <w:p w14:paraId="279DE2B2" w14:textId="77777777" w:rsidR="008120F5" w:rsidRDefault="008120F5" w:rsidP="00FE6068">
      <w:pPr>
        <w:ind w:left="270"/>
      </w:pPr>
      <w:r>
        <w:t xml:space="preserve">We made a decision on your claim for service connected compensation received on </w:t>
      </w:r>
    </w:p>
    <w:p w14:paraId="279DE2B3" w14:textId="33C2ECA7" w:rsidR="008120F5" w:rsidRDefault="008120F5" w:rsidP="00FE6068">
      <w:pPr>
        <w:ind w:left="270"/>
      </w:pPr>
      <w:r>
        <w:t>December 15, 201</w:t>
      </w:r>
      <w:r w:rsidR="008E7394">
        <w:t>9</w:t>
      </w:r>
      <w:r>
        <w:t>.</w:t>
      </w:r>
    </w:p>
    <w:p w14:paraId="279DE2B4" w14:textId="77777777" w:rsidR="00350025" w:rsidRDefault="00350025" w:rsidP="008120F5"/>
    <w:p w14:paraId="279DE2B5" w14:textId="77777777" w:rsidR="008120F5" w:rsidRPr="000B2CBB" w:rsidRDefault="008120F5" w:rsidP="008120F5">
      <w:pPr>
        <w:rPr>
          <w:highlight w:val="yellow"/>
        </w:rPr>
      </w:pPr>
      <w:r w:rsidRPr="000B2CBB">
        <w:rPr>
          <w:highlight w:val="yellow"/>
        </w:rPr>
        <w:t>[</w:t>
      </w:r>
      <w:r w:rsidR="007F4C33">
        <w:rPr>
          <w:highlight w:val="yellow"/>
        </w:rPr>
        <w:t>or - D</w:t>
      </w:r>
      <w:r w:rsidRPr="000B2CBB">
        <w:rPr>
          <w:highlight w:val="yellow"/>
        </w:rPr>
        <w:t xml:space="preserve">ependency decision </w:t>
      </w:r>
      <w:r>
        <w:rPr>
          <w:highlight w:val="yellow"/>
        </w:rPr>
        <w:t>(EP 130)</w:t>
      </w:r>
      <w:r w:rsidRPr="000B2CBB">
        <w:rPr>
          <w:highlight w:val="yellow"/>
        </w:rPr>
        <w:t xml:space="preserve">] </w:t>
      </w:r>
    </w:p>
    <w:p w14:paraId="279DE2B6" w14:textId="77777777" w:rsidR="008120F5" w:rsidRDefault="008120F5" w:rsidP="00FE6068">
      <w:pPr>
        <w:ind w:left="270"/>
      </w:pPr>
      <w:r>
        <w:t xml:space="preserve">We made a decision on your claim for additional benefits for dependents received on </w:t>
      </w:r>
    </w:p>
    <w:p w14:paraId="279DE2B7" w14:textId="38360FB8" w:rsidR="008120F5" w:rsidRDefault="008120F5" w:rsidP="00FE6068">
      <w:pPr>
        <w:ind w:left="270"/>
      </w:pPr>
      <w:r>
        <w:t>December 15, 201</w:t>
      </w:r>
      <w:r w:rsidR="008E7394">
        <w:t>9</w:t>
      </w:r>
      <w:r>
        <w:t>.</w:t>
      </w:r>
    </w:p>
    <w:p w14:paraId="279DE2B8" w14:textId="77777777" w:rsidR="008120F5" w:rsidRDefault="008120F5" w:rsidP="0099397D"/>
    <w:p w14:paraId="279DE2B9" w14:textId="77777777" w:rsidR="008120F5" w:rsidRDefault="008120F5" w:rsidP="008120F5">
      <w:r w:rsidRPr="008120F5">
        <w:rPr>
          <w:highlight w:val="yellow"/>
        </w:rPr>
        <w:t>[</w:t>
      </w:r>
      <w:r w:rsidR="007F4C33">
        <w:rPr>
          <w:highlight w:val="yellow"/>
        </w:rPr>
        <w:t xml:space="preserve">or - </w:t>
      </w:r>
      <w:r>
        <w:rPr>
          <w:highlight w:val="yellow"/>
        </w:rPr>
        <w:t xml:space="preserve">Combination </w:t>
      </w:r>
      <w:r w:rsidRPr="008120F5">
        <w:rPr>
          <w:highlight w:val="yellow"/>
        </w:rPr>
        <w:t>EP 020 and 130]</w:t>
      </w:r>
    </w:p>
    <w:p w14:paraId="279DE2BA" w14:textId="77777777" w:rsidR="00744F1E" w:rsidRDefault="008120F5" w:rsidP="00FE6068">
      <w:pPr>
        <w:ind w:left="270"/>
      </w:pPr>
      <w:r>
        <w:t xml:space="preserve">We made a decision on your claim for service connected compensation received on </w:t>
      </w:r>
    </w:p>
    <w:p w14:paraId="279DE2BB" w14:textId="31B71889" w:rsidR="008120F5" w:rsidRDefault="008120F5" w:rsidP="00FE6068">
      <w:pPr>
        <w:ind w:left="270"/>
      </w:pPr>
      <w:r>
        <w:t>December 15, 201</w:t>
      </w:r>
      <w:r w:rsidR="008E7394">
        <w:t>9</w:t>
      </w:r>
      <w:r>
        <w:t xml:space="preserve"> and your claim for additional benefits for dependents received on </w:t>
      </w:r>
    </w:p>
    <w:p w14:paraId="279DE2BC" w14:textId="3963179C" w:rsidR="008120F5" w:rsidRDefault="00B9328F" w:rsidP="00FE6068">
      <w:pPr>
        <w:ind w:left="270"/>
      </w:pPr>
      <w:r>
        <w:t>January 15</w:t>
      </w:r>
      <w:r w:rsidR="008120F5">
        <w:t>, 20</w:t>
      </w:r>
      <w:r w:rsidR="008E7394">
        <w:t>20</w:t>
      </w:r>
      <w:r w:rsidR="008120F5">
        <w:t>.</w:t>
      </w:r>
    </w:p>
    <w:p w14:paraId="279DE2BD" w14:textId="77777777" w:rsidR="00CE4038" w:rsidRDefault="00CE4038" w:rsidP="00B93D20"/>
    <w:p w14:paraId="279DE2BE" w14:textId="77777777" w:rsidR="00CE4038" w:rsidRPr="000B2CBB" w:rsidRDefault="00F2147A" w:rsidP="00B93D20">
      <w:pPr>
        <w:rPr>
          <w:highlight w:val="yellow"/>
        </w:rPr>
      </w:pPr>
      <w:r>
        <w:rPr>
          <w:highlight w:val="yellow"/>
        </w:rPr>
        <w:t>[</w:t>
      </w:r>
      <w:r w:rsidR="007F4C33">
        <w:rPr>
          <w:highlight w:val="yellow"/>
        </w:rPr>
        <w:t xml:space="preserve">or - </w:t>
      </w:r>
      <w:r>
        <w:rPr>
          <w:highlight w:val="yellow"/>
        </w:rPr>
        <w:t>Decision based on EP 310 (</w:t>
      </w:r>
      <w:r w:rsidR="00CE4038" w:rsidRPr="000B2CBB">
        <w:rPr>
          <w:highlight w:val="yellow"/>
        </w:rPr>
        <w:t>VA exam</w:t>
      </w:r>
      <w:r>
        <w:rPr>
          <w:highlight w:val="yellow"/>
        </w:rPr>
        <w:t>)</w:t>
      </w:r>
      <w:r w:rsidR="00CE4038" w:rsidRPr="000B2CBB">
        <w:rPr>
          <w:highlight w:val="yellow"/>
        </w:rPr>
        <w:t>]</w:t>
      </w:r>
    </w:p>
    <w:p w14:paraId="279DE2BF" w14:textId="38ECA5E8" w:rsidR="00CE4038" w:rsidRDefault="00CE4038" w:rsidP="00FE6068">
      <w:pPr>
        <w:ind w:left="270"/>
      </w:pPr>
      <w:r>
        <w:t>We made a decision about your service connected compensation based on your VA exam on December 15, 201</w:t>
      </w:r>
      <w:r w:rsidR="008E7394">
        <w:t>9</w:t>
      </w:r>
      <w:r>
        <w:t>.</w:t>
      </w:r>
    </w:p>
    <w:p w14:paraId="279DE2C3" w14:textId="77777777" w:rsidR="00BB4DA7" w:rsidRPr="00EB0AF6" w:rsidRDefault="00BB4DA7" w:rsidP="00BB4DA7">
      <w:pPr>
        <w:rPr>
          <w:b/>
        </w:rPr>
      </w:pPr>
    </w:p>
    <w:p w14:paraId="279DE2C4" w14:textId="77777777" w:rsidR="00BB4DA7" w:rsidRDefault="00BB4DA7" w:rsidP="00BB4DA7">
      <w:r w:rsidRPr="00EB0AF6">
        <w:rPr>
          <w:highlight w:val="yellow"/>
        </w:rPr>
        <w:t>[</w:t>
      </w:r>
      <w:r>
        <w:rPr>
          <w:highlight w:val="yellow"/>
        </w:rPr>
        <w:t>S</w:t>
      </w:r>
      <w:r w:rsidRPr="00EB0AF6">
        <w:rPr>
          <w:highlight w:val="yellow"/>
        </w:rPr>
        <w:t xml:space="preserve">econd </w:t>
      </w:r>
      <w:r>
        <w:rPr>
          <w:highlight w:val="yellow"/>
        </w:rPr>
        <w:t xml:space="preserve">standard </w:t>
      </w:r>
      <w:r w:rsidRPr="00EB0AF6">
        <w:rPr>
          <w:highlight w:val="yellow"/>
        </w:rPr>
        <w:t>paragraph]</w:t>
      </w:r>
    </w:p>
    <w:p w14:paraId="279DE2C5" w14:textId="77777777" w:rsidR="00BB4DA7" w:rsidRDefault="00BB4DA7" w:rsidP="00FE6068">
      <w:pPr>
        <w:ind w:left="270"/>
      </w:pPr>
      <w:r>
        <w:t>This letter tells you about your entitlement amount and payment start date and what we decided.  It includes a copy of our rating decision that gives the evidence used and reasons for our decision.  We have also included information about additional benefits, what to do if you disagree with our decision, and who to contact if you have questions or need assistance.</w:t>
      </w:r>
    </w:p>
    <w:p w14:paraId="279DE2C6" w14:textId="77777777" w:rsidR="00F51FF4" w:rsidRDefault="00F51FF4" w:rsidP="0099397D"/>
    <w:p w14:paraId="279DE2C7" w14:textId="77777777" w:rsidR="00F51FF4" w:rsidRDefault="00F51FF4" w:rsidP="0099397D">
      <w:r w:rsidRPr="00F51FF4">
        <w:rPr>
          <w:highlight w:val="yellow"/>
        </w:rPr>
        <w:t>[or – Dependency grant (no rating decision, no notification of additional benefits]</w:t>
      </w:r>
    </w:p>
    <w:p w14:paraId="279DE2C8" w14:textId="77777777" w:rsidR="00F51FF4" w:rsidRDefault="00F51FF4" w:rsidP="00FE6068">
      <w:pPr>
        <w:ind w:left="270"/>
      </w:pPr>
      <w:r>
        <w:t>This letter tells you about your entitlement amount and payment start date and what we decided.  We have also included information about what to do if you disagree with our decision, and who to contact if you have questions or need assistance.</w:t>
      </w:r>
    </w:p>
    <w:p w14:paraId="279DE2C9" w14:textId="77777777" w:rsidR="00B93D20" w:rsidRDefault="00B93D20" w:rsidP="0099397D"/>
    <w:p w14:paraId="279DE2CA" w14:textId="77777777" w:rsidR="00B93D20" w:rsidRPr="000B2CBB" w:rsidRDefault="00B93D20" w:rsidP="00B93D20">
      <w:pPr>
        <w:rPr>
          <w:highlight w:val="yellow"/>
        </w:rPr>
      </w:pPr>
      <w:r w:rsidRPr="000B2CBB">
        <w:rPr>
          <w:highlight w:val="yellow"/>
        </w:rPr>
        <w:t>[</w:t>
      </w:r>
      <w:r w:rsidR="007F4C33">
        <w:rPr>
          <w:highlight w:val="yellow"/>
        </w:rPr>
        <w:t xml:space="preserve">or - </w:t>
      </w:r>
      <w:r w:rsidR="00F2147A">
        <w:rPr>
          <w:highlight w:val="yellow"/>
        </w:rPr>
        <w:t>N</w:t>
      </w:r>
      <w:r w:rsidRPr="000B2CBB">
        <w:rPr>
          <w:highlight w:val="yellow"/>
        </w:rPr>
        <w:t>o change in pay</w:t>
      </w:r>
      <w:r w:rsidR="00F2147A">
        <w:rPr>
          <w:highlight w:val="yellow"/>
        </w:rPr>
        <w:t>, with</w:t>
      </w:r>
      <w:r w:rsidR="00CE4038" w:rsidRPr="000B2CBB">
        <w:rPr>
          <w:highlight w:val="yellow"/>
        </w:rPr>
        <w:t xml:space="preserve"> rating decision</w:t>
      </w:r>
      <w:r w:rsidR="00F2147A">
        <w:rPr>
          <w:highlight w:val="yellow"/>
        </w:rPr>
        <w:t>,</w:t>
      </w:r>
      <w:r w:rsidR="00CE4038" w:rsidRPr="000B2CBB">
        <w:rPr>
          <w:highlight w:val="yellow"/>
        </w:rPr>
        <w:t xml:space="preserve"> and not entitled to additional benefits</w:t>
      </w:r>
      <w:r w:rsidR="00F51FF4">
        <w:rPr>
          <w:highlight w:val="yellow"/>
        </w:rPr>
        <w:t xml:space="preserve"> (C&amp;C and/or denial)</w:t>
      </w:r>
      <w:r w:rsidRPr="000B2CBB">
        <w:rPr>
          <w:highlight w:val="yellow"/>
        </w:rPr>
        <w:t xml:space="preserve">] </w:t>
      </w:r>
    </w:p>
    <w:p w14:paraId="279DE2CB" w14:textId="77777777" w:rsidR="00B93D20" w:rsidRDefault="00B93D20" w:rsidP="00FE6068">
      <w:pPr>
        <w:ind w:left="270"/>
      </w:pPr>
      <w:r>
        <w:lastRenderedPageBreak/>
        <w:t>This letter tells you what we decided.  It includes a copy of our rating decision that gives the evidence used and reasons for our decision.  We have also included information about what to do if you disagree with our decision, and who to contact if you have questions or need assistance.</w:t>
      </w:r>
    </w:p>
    <w:p w14:paraId="279DE2CC" w14:textId="77777777" w:rsidR="00CE4038" w:rsidRDefault="00CE4038" w:rsidP="00B93D20"/>
    <w:p w14:paraId="279DE2CD" w14:textId="77777777" w:rsidR="00CE4038" w:rsidRDefault="00F2147A" w:rsidP="00B93D20">
      <w:r>
        <w:rPr>
          <w:highlight w:val="yellow"/>
        </w:rPr>
        <w:t>[</w:t>
      </w:r>
      <w:r w:rsidR="007F4C33">
        <w:rPr>
          <w:highlight w:val="yellow"/>
        </w:rPr>
        <w:t xml:space="preserve">or - </w:t>
      </w:r>
      <w:r>
        <w:rPr>
          <w:highlight w:val="yellow"/>
        </w:rPr>
        <w:t>N</w:t>
      </w:r>
      <w:r w:rsidR="00CE4038" w:rsidRPr="000B2CBB">
        <w:rPr>
          <w:highlight w:val="yellow"/>
        </w:rPr>
        <w:t>o change in pay</w:t>
      </w:r>
      <w:r>
        <w:rPr>
          <w:highlight w:val="yellow"/>
        </w:rPr>
        <w:t>, without</w:t>
      </w:r>
      <w:r w:rsidR="00CE4038" w:rsidRPr="000B2CBB">
        <w:rPr>
          <w:highlight w:val="yellow"/>
        </w:rPr>
        <w:t xml:space="preserve"> rating decision]</w:t>
      </w:r>
    </w:p>
    <w:p w14:paraId="279DE2CE" w14:textId="77777777" w:rsidR="00CE4038" w:rsidRDefault="00CE4038" w:rsidP="00FE6068">
      <w:pPr>
        <w:ind w:left="270"/>
      </w:pPr>
      <w:r>
        <w:t>This l</w:t>
      </w:r>
      <w:r w:rsidR="00B9328F">
        <w:t>etter tells you what we decided,</w:t>
      </w:r>
      <w:r>
        <w:t xml:space="preserve"> the evidence used and reasons for our decision.  We have also included information about what to do if you disagree with our decision, and who to contact if you have questions or need assistance.</w:t>
      </w:r>
    </w:p>
    <w:p w14:paraId="279DE2CF" w14:textId="77777777" w:rsidR="0099397D" w:rsidRDefault="0099397D" w:rsidP="0099397D"/>
    <w:p w14:paraId="279DE2D0" w14:textId="5C8B5318" w:rsidR="0099397D" w:rsidRDefault="0099397D" w:rsidP="0099397D">
      <w:pPr>
        <w:keepNext/>
        <w:spacing w:after="60"/>
        <w:rPr>
          <w:rFonts w:ascii="Arial" w:hAnsi="Arial"/>
          <w:b/>
          <w:sz w:val="28"/>
        </w:rPr>
      </w:pPr>
      <w:r>
        <w:rPr>
          <w:rFonts w:ascii="Arial" w:hAnsi="Arial"/>
          <w:b/>
          <w:sz w:val="28"/>
        </w:rPr>
        <w:t>Your Award Amount and Payment Start Date</w:t>
      </w:r>
      <w:r w:rsidR="00453A39">
        <w:rPr>
          <w:rFonts w:ascii="Arial" w:hAnsi="Arial"/>
          <w:b/>
          <w:sz w:val="28"/>
        </w:rPr>
        <w:t xml:space="preserve"> </w:t>
      </w:r>
      <w:r w:rsidR="00B83A57" w:rsidRPr="00DC5CAE">
        <w:rPr>
          <w:highlight w:val="yellow"/>
        </w:rPr>
        <w:t>[M21-1 III.v.2.B</w:t>
      </w:r>
      <w:r w:rsidR="00E83843" w:rsidRPr="00DC5CAE">
        <w:rPr>
          <w:highlight w:val="yellow"/>
        </w:rPr>
        <w:t>.1.b</w:t>
      </w:r>
      <w:r w:rsidR="00976604" w:rsidRPr="00DC5CAE">
        <w:rPr>
          <w:highlight w:val="yellow"/>
        </w:rPr>
        <w:t xml:space="preserve"> – only include the payment table if the payment has changed!</w:t>
      </w:r>
      <w:r w:rsidR="00453A39" w:rsidRPr="00DC5CAE">
        <w:rPr>
          <w:highlight w:val="yellow"/>
        </w:rPr>
        <w:t>]</w:t>
      </w:r>
    </w:p>
    <w:p w14:paraId="279DE2D1" w14:textId="77777777" w:rsidR="0099397D" w:rsidRDefault="0099397D" w:rsidP="0099397D">
      <w:pPr>
        <w:ind w:left="288"/>
      </w:pPr>
      <w:r>
        <w:t>Your monthly entitlement amount is shown below:</w:t>
      </w:r>
    </w:p>
    <w:p w14:paraId="279DE2D2" w14:textId="77777777" w:rsidR="0099397D" w:rsidRDefault="0099397D" w:rsidP="0099397D"/>
    <w:tbl>
      <w:tblPr>
        <w:tblW w:w="94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72"/>
        <w:gridCol w:w="1350"/>
        <w:gridCol w:w="2340"/>
        <w:gridCol w:w="2987"/>
      </w:tblGrid>
      <w:tr w:rsidR="0099397D" w:rsidRPr="0099397D" w14:paraId="279DE2DD" w14:textId="77777777" w:rsidTr="00000D69">
        <w:tc>
          <w:tcPr>
            <w:tcW w:w="1418" w:type="dxa"/>
            <w:shd w:val="clear" w:color="auto" w:fill="auto"/>
          </w:tcPr>
          <w:p w14:paraId="279DE2D3" w14:textId="77777777" w:rsidR="0099397D" w:rsidRPr="0099397D" w:rsidRDefault="0099397D" w:rsidP="0099397D">
            <w:pPr>
              <w:jc w:val="center"/>
              <w:rPr>
                <w:b/>
              </w:rPr>
            </w:pPr>
            <w:r w:rsidRPr="0099397D">
              <w:rPr>
                <w:b/>
              </w:rPr>
              <w:t>Total VA Benefit</w:t>
            </w:r>
          </w:p>
          <w:p w14:paraId="279DE2D4" w14:textId="77777777" w:rsidR="0099397D" w:rsidRPr="0099397D" w:rsidRDefault="0099397D" w:rsidP="0099397D">
            <w:pPr>
              <w:jc w:val="center"/>
              <w:rPr>
                <w:b/>
              </w:rPr>
            </w:pPr>
          </w:p>
        </w:tc>
        <w:tc>
          <w:tcPr>
            <w:tcW w:w="1372" w:type="dxa"/>
            <w:shd w:val="clear" w:color="auto" w:fill="auto"/>
          </w:tcPr>
          <w:p w14:paraId="279DE2D5" w14:textId="77777777" w:rsidR="0099397D" w:rsidRPr="0099397D" w:rsidRDefault="0099397D" w:rsidP="0099397D">
            <w:pPr>
              <w:jc w:val="center"/>
              <w:rPr>
                <w:b/>
              </w:rPr>
            </w:pPr>
            <w:r w:rsidRPr="0099397D">
              <w:rPr>
                <w:b/>
              </w:rPr>
              <w:t>Amount Withheld</w:t>
            </w:r>
          </w:p>
          <w:p w14:paraId="279DE2D6" w14:textId="77777777" w:rsidR="0099397D" w:rsidRPr="0099397D" w:rsidRDefault="0099397D" w:rsidP="0099397D">
            <w:pPr>
              <w:jc w:val="center"/>
              <w:rPr>
                <w:b/>
              </w:rPr>
            </w:pPr>
          </w:p>
        </w:tc>
        <w:tc>
          <w:tcPr>
            <w:tcW w:w="1350" w:type="dxa"/>
            <w:shd w:val="clear" w:color="auto" w:fill="auto"/>
          </w:tcPr>
          <w:p w14:paraId="279DE2D7" w14:textId="77777777" w:rsidR="0099397D" w:rsidRPr="0099397D" w:rsidRDefault="0099397D" w:rsidP="0099397D">
            <w:pPr>
              <w:jc w:val="center"/>
              <w:rPr>
                <w:b/>
              </w:rPr>
            </w:pPr>
            <w:r w:rsidRPr="0099397D">
              <w:rPr>
                <w:b/>
              </w:rPr>
              <w:t>Amount Paid</w:t>
            </w:r>
          </w:p>
          <w:p w14:paraId="279DE2D8" w14:textId="77777777" w:rsidR="0099397D" w:rsidRPr="0099397D" w:rsidRDefault="0099397D" w:rsidP="0099397D">
            <w:pPr>
              <w:jc w:val="center"/>
              <w:rPr>
                <w:b/>
              </w:rPr>
            </w:pPr>
          </w:p>
        </w:tc>
        <w:tc>
          <w:tcPr>
            <w:tcW w:w="2340" w:type="dxa"/>
            <w:shd w:val="clear" w:color="auto" w:fill="auto"/>
          </w:tcPr>
          <w:p w14:paraId="279DE2D9" w14:textId="77777777" w:rsidR="0099397D" w:rsidRPr="0099397D" w:rsidRDefault="0099397D" w:rsidP="0099397D">
            <w:pPr>
              <w:jc w:val="center"/>
              <w:rPr>
                <w:b/>
              </w:rPr>
            </w:pPr>
            <w:r w:rsidRPr="0099397D">
              <w:rPr>
                <w:b/>
              </w:rPr>
              <w:t>Effective Date</w:t>
            </w:r>
          </w:p>
          <w:p w14:paraId="279DE2DA" w14:textId="77777777" w:rsidR="0099397D" w:rsidRPr="0099397D" w:rsidRDefault="0099397D" w:rsidP="0099397D">
            <w:pPr>
              <w:jc w:val="center"/>
              <w:rPr>
                <w:b/>
              </w:rPr>
            </w:pPr>
          </w:p>
        </w:tc>
        <w:tc>
          <w:tcPr>
            <w:tcW w:w="2987" w:type="dxa"/>
            <w:shd w:val="clear" w:color="auto" w:fill="auto"/>
          </w:tcPr>
          <w:p w14:paraId="279DE2DB" w14:textId="77777777" w:rsidR="0099397D" w:rsidRPr="0099397D" w:rsidRDefault="0099397D" w:rsidP="0099397D">
            <w:pPr>
              <w:jc w:val="center"/>
              <w:rPr>
                <w:b/>
              </w:rPr>
            </w:pPr>
            <w:r w:rsidRPr="0099397D">
              <w:rPr>
                <w:b/>
              </w:rPr>
              <w:t>Reason For Change</w:t>
            </w:r>
          </w:p>
          <w:p w14:paraId="279DE2DC" w14:textId="77777777" w:rsidR="0099397D" w:rsidRPr="0099397D" w:rsidRDefault="0099397D" w:rsidP="0099397D">
            <w:pPr>
              <w:jc w:val="center"/>
              <w:rPr>
                <w:b/>
              </w:rPr>
            </w:pPr>
          </w:p>
        </w:tc>
      </w:tr>
      <w:tr w:rsidR="0099397D" w14:paraId="279DE2E3" w14:textId="77777777" w:rsidTr="00000D69">
        <w:tc>
          <w:tcPr>
            <w:tcW w:w="1418" w:type="dxa"/>
            <w:shd w:val="clear" w:color="auto" w:fill="auto"/>
          </w:tcPr>
          <w:p w14:paraId="279DE2DE" w14:textId="65DB13CE" w:rsidR="0099397D" w:rsidRDefault="0099397D" w:rsidP="0099397D">
            <w:pPr>
              <w:tabs>
                <w:tab w:val="decimal" w:pos="893"/>
              </w:tabs>
              <w:rPr>
                <w:u w:val="words"/>
              </w:rPr>
            </w:pPr>
            <w:r>
              <w:t>$</w:t>
            </w:r>
            <w:r w:rsidR="0053082D">
              <w:t>492.97</w:t>
            </w:r>
          </w:p>
        </w:tc>
        <w:tc>
          <w:tcPr>
            <w:tcW w:w="1372" w:type="dxa"/>
            <w:shd w:val="clear" w:color="auto" w:fill="auto"/>
          </w:tcPr>
          <w:p w14:paraId="279DE2DF" w14:textId="1E07C4C3" w:rsidR="0099397D" w:rsidRDefault="0053082D" w:rsidP="0099397D">
            <w:pPr>
              <w:tabs>
                <w:tab w:val="decimal" w:pos="893"/>
              </w:tabs>
              <w:rPr>
                <w:u w:val="words"/>
              </w:rPr>
            </w:pPr>
            <w:r>
              <w:t>$492.97</w:t>
            </w:r>
          </w:p>
        </w:tc>
        <w:tc>
          <w:tcPr>
            <w:tcW w:w="1350" w:type="dxa"/>
            <w:shd w:val="clear" w:color="auto" w:fill="auto"/>
          </w:tcPr>
          <w:p w14:paraId="279DE2E0" w14:textId="77777777" w:rsidR="0099397D" w:rsidRDefault="0099397D" w:rsidP="0099397D">
            <w:pPr>
              <w:tabs>
                <w:tab w:val="decimal" w:pos="893"/>
              </w:tabs>
              <w:rPr>
                <w:u w:val="words"/>
              </w:rPr>
            </w:pPr>
            <w:r>
              <w:t>$0.00</w:t>
            </w:r>
          </w:p>
        </w:tc>
        <w:tc>
          <w:tcPr>
            <w:tcW w:w="2340" w:type="dxa"/>
            <w:shd w:val="clear" w:color="auto" w:fill="auto"/>
          </w:tcPr>
          <w:p w14:paraId="279DE2E1" w14:textId="0996EB1C" w:rsidR="0099397D" w:rsidRDefault="0053082D" w:rsidP="00976604">
            <w:pPr>
              <w:rPr>
                <w:u w:val="words"/>
              </w:rPr>
            </w:pPr>
            <w:r>
              <w:t>Jan</w:t>
            </w:r>
            <w:r w:rsidR="0099397D">
              <w:t> 1, 20</w:t>
            </w:r>
            <w:r w:rsidR="00161CFF">
              <w:t>20</w:t>
            </w:r>
            <w:r w:rsidR="006676DB">
              <w:t xml:space="preserve"> </w:t>
            </w:r>
            <w:r w:rsidR="006676DB" w:rsidRPr="006676DB">
              <w:rPr>
                <w:highlight w:val="yellow"/>
              </w:rPr>
              <w:t>[Start with the date when payment changes because of the current decision/s.</w:t>
            </w:r>
            <w:r w:rsidR="00E80104">
              <w:rPr>
                <w:highlight w:val="yellow"/>
              </w:rPr>
              <w:t xml:space="preserve">  </w:t>
            </w:r>
            <w:r w:rsidR="00976604">
              <w:rPr>
                <w:highlight w:val="yellow"/>
              </w:rPr>
              <w:t>Do not include</w:t>
            </w:r>
            <w:r w:rsidR="00E80104">
              <w:rPr>
                <w:highlight w:val="yellow"/>
              </w:rPr>
              <w:t xml:space="preserve"> earlier dates.</w:t>
            </w:r>
            <w:r w:rsidR="006676DB" w:rsidRPr="006676DB">
              <w:rPr>
                <w:highlight w:val="yellow"/>
              </w:rPr>
              <w:t>]</w:t>
            </w:r>
          </w:p>
        </w:tc>
        <w:tc>
          <w:tcPr>
            <w:tcW w:w="2987" w:type="dxa"/>
            <w:shd w:val="clear" w:color="auto" w:fill="auto"/>
          </w:tcPr>
          <w:p w14:paraId="279DE2E2" w14:textId="13FF7EF8" w:rsidR="0099397D" w:rsidRPr="0097139B" w:rsidRDefault="0097139B" w:rsidP="0097139B">
            <w:pPr>
              <w:rPr>
                <w:u w:val="words"/>
              </w:rPr>
            </w:pPr>
            <w:r>
              <w:t>Original Award,</w:t>
            </w:r>
            <w:r w:rsidR="00F51FF4">
              <w:t xml:space="preserve"> </w:t>
            </w:r>
            <w:r w:rsidR="00F51FF4" w:rsidRPr="00000D69">
              <w:rPr>
                <w:highlight w:val="yellow"/>
              </w:rPr>
              <w:t>[</w:t>
            </w:r>
            <w:r w:rsidRPr="00000D69">
              <w:rPr>
                <w:highlight w:val="yellow"/>
              </w:rPr>
              <w:t>or]</w:t>
            </w:r>
            <w:r w:rsidRPr="0097139B">
              <w:t xml:space="preserve"> </w:t>
            </w:r>
            <w:r>
              <w:t xml:space="preserve">  Compensation Rating Adjustment, </w:t>
            </w:r>
            <w:r w:rsidR="00B34797">
              <w:t xml:space="preserve"> Change in Spouse Status, </w:t>
            </w:r>
            <w:r>
              <w:t>Minor Child Adjustment</w:t>
            </w:r>
            <w:r w:rsidR="000B2CBB" w:rsidRPr="0097139B">
              <w:t xml:space="preserve"> </w:t>
            </w:r>
            <w:r w:rsidR="00744F1E" w:rsidRPr="00000D69">
              <w:rPr>
                <w:highlight w:val="yellow"/>
              </w:rPr>
              <w:t>[and/</w:t>
            </w:r>
            <w:r w:rsidRPr="00000D69">
              <w:rPr>
                <w:highlight w:val="yellow"/>
              </w:rPr>
              <w:t>or]</w:t>
            </w:r>
            <w:r>
              <w:t xml:space="preserve"> Schoolchild Adjustment,</w:t>
            </w:r>
            <w:r w:rsidR="0099397D" w:rsidRPr="0097139B">
              <w:t xml:space="preserve">  </w:t>
            </w:r>
            <w:r>
              <w:t>Retired Pay Adjustment</w:t>
            </w:r>
            <w:r w:rsidR="00034A1E" w:rsidRPr="0097139B">
              <w:t xml:space="preserve"> </w:t>
            </w:r>
            <w:r w:rsidR="00034A1E" w:rsidRPr="00000D69">
              <w:rPr>
                <w:highlight w:val="yellow"/>
              </w:rPr>
              <w:t>[or]</w:t>
            </w:r>
            <w:r w:rsidR="00034A1E" w:rsidRPr="0097139B">
              <w:t xml:space="preserve"> Separation Pay</w:t>
            </w:r>
            <w:r>
              <w:t xml:space="preserve"> Adjustment</w:t>
            </w:r>
            <w:r w:rsidR="00034A1E" w:rsidRPr="0097139B">
              <w:t xml:space="preserve"> </w:t>
            </w:r>
            <w:r w:rsidR="00034A1E" w:rsidRPr="00000D69">
              <w:rPr>
                <w:highlight w:val="yellow"/>
              </w:rPr>
              <w:t>[or]</w:t>
            </w:r>
            <w:r w:rsidR="00034A1E" w:rsidRPr="0097139B">
              <w:t xml:space="preserve"> Severance Pay</w:t>
            </w:r>
            <w:r>
              <w:t xml:space="preserve"> Adjustment, </w:t>
            </w:r>
            <w:r w:rsidRPr="00000D69">
              <w:rPr>
                <w:highlight w:val="yellow"/>
              </w:rPr>
              <w:t>[etc…]</w:t>
            </w:r>
            <w:r w:rsidR="007065D0" w:rsidRPr="0097139B">
              <w:t xml:space="preserve"> </w:t>
            </w:r>
          </w:p>
        </w:tc>
      </w:tr>
      <w:tr w:rsidR="0049204E" w14:paraId="279DE2E9" w14:textId="77777777" w:rsidTr="00000D69">
        <w:tc>
          <w:tcPr>
            <w:tcW w:w="1418" w:type="dxa"/>
            <w:shd w:val="clear" w:color="auto" w:fill="auto"/>
          </w:tcPr>
          <w:p w14:paraId="279DE2E4" w14:textId="69A59197" w:rsidR="0049204E" w:rsidRDefault="008E7394" w:rsidP="00B34797">
            <w:pPr>
              <w:tabs>
                <w:tab w:val="decimal" w:pos="893"/>
              </w:tabs>
            </w:pPr>
            <w:r>
              <w:t>$</w:t>
            </w:r>
            <w:r w:rsidR="0053082D">
              <w:t>503.15</w:t>
            </w:r>
          </w:p>
        </w:tc>
        <w:tc>
          <w:tcPr>
            <w:tcW w:w="1372" w:type="dxa"/>
            <w:shd w:val="clear" w:color="auto" w:fill="auto"/>
          </w:tcPr>
          <w:p w14:paraId="279DE2E5" w14:textId="332F632F" w:rsidR="0049204E" w:rsidRDefault="008E7394" w:rsidP="00672C44">
            <w:pPr>
              <w:tabs>
                <w:tab w:val="decimal" w:pos="893"/>
              </w:tabs>
            </w:pPr>
            <w:r>
              <w:t>$</w:t>
            </w:r>
            <w:r w:rsidR="0053082D">
              <w:t>503.15</w:t>
            </w:r>
          </w:p>
        </w:tc>
        <w:tc>
          <w:tcPr>
            <w:tcW w:w="1350" w:type="dxa"/>
            <w:shd w:val="clear" w:color="auto" w:fill="auto"/>
          </w:tcPr>
          <w:p w14:paraId="279DE2E6" w14:textId="36AC8E53" w:rsidR="0049204E" w:rsidRDefault="008E7394" w:rsidP="00672C44">
            <w:pPr>
              <w:tabs>
                <w:tab w:val="decimal" w:pos="893"/>
              </w:tabs>
            </w:pPr>
            <w:r>
              <w:t>$</w:t>
            </w:r>
            <w:r w:rsidR="00F51FF4">
              <w:t>0</w:t>
            </w:r>
            <w:r w:rsidR="0049204E">
              <w:t>.00</w:t>
            </w:r>
          </w:p>
        </w:tc>
        <w:tc>
          <w:tcPr>
            <w:tcW w:w="2340" w:type="dxa"/>
            <w:shd w:val="clear" w:color="auto" w:fill="auto"/>
          </w:tcPr>
          <w:p w14:paraId="279DE2E7" w14:textId="3A10A84E" w:rsidR="0049204E" w:rsidRDefault="0049204E" w:rsidP="00672C44">
            <w:r>
              <w:t>Dec 1, 201</w:t>
            </w:r>
            <w:r w:rsidR="00161CFF">
              <w:t>9</w:t>
            </w:r>
            <w:r>
              <w:t xml:space="preserve"> </w:t>
            </w:r>
          </w:p>
        </w:tc>
        <w:tc>
          <w:tcPr>
            <w:tcW w:w="2987" w:type="dxa"/>
            <w:shd w:val="clear" w:color="auto" w:fill="auto"/>
          </w:tcPr>
          <w:p w14:paraId="279DE2E8" w14:textId="77777777" w:rsidR="0049204E" w:rsidRPr="0097139B" w:rsidRDefault="0049204E" w:rsidP="00672C44">
            <w:r>
              <w:t>Cost of Living Adjustment</w:t>
            </w:r>
          </w:p>
        </w:tc>
      </w:tr>
      <w:tr w:rsidR="0049204E" w14:paraId="279DE2EF" w14:textId="77777777" w:rsidTr="00000D69">
        <w:tc>
          <w:tcPr>
            <w:tcW w:w="1418" w:type="dxa"/>
            <w:shd w:val="clear" w:color="auto" w:fill="auto"/>
          </w:tcPr>
          <w:p w14:paraId="279DE2EA" w14:textId="0FCF45AB" w:rsidR="0049204E" w:rsidRDefault="008E7394" w:rsidP="00B34797">
            <w:pPr>
              <w:tabs>
                <w:tab w:val="decimal" w:pos="893"/>
              </w:tabs>
            </w:pPr>
            <w:r>
              <w:t>$</w:t>
            </w:r>
            <w:r w:rsidR="0053082D">
              <w:t>516.83</w:t>
            </w:r>
          </w:p>
        </w:tc>
        <w:tc>
          <w:tcPr>
            <w:tcW w:w="1372" w:type="dxa"/>
            <w:shd w:val="clear" w:color="auto" w:fill="auto"/>
          </w:tcPr>
          <w:p w14:paraId="279DE2EB" w14:textId="3BFCD89E" w:rsidR="0049204E" w:rsidRDefault="008E7394" w:rsidP="00672C44">
            <w:pPr>
              <w:tabs>
                <w:tab w:val="decimal" w:pos="893"/>
              </w:tabs>
            </w:pPr>
            <w:r>
              <w:t>$</w:t>
            </w:r>
            <w:r w:rsidR="0053082D">
              <w:t>516.83</w:t>
            </w:r>
          </w:p>
        </w:tc>
        <w:tc>
          <w:tcPr>
            <w:tcW w:w="1350" w:type="dxa"/>
            <w:shd w:val="clear" w:color="auto" w:fill="auto"/>
          </w:tcPr>
          <w:p w14:paraId="279DE2EC" w14:textId="14DCDA60" w:rsidR="0049204E" w:rsidRDefault="008E7394" w:rsidP="00672C44">
            <w:pPr>
              <w:tabs>
                <w:tab w:val="decimal" w:pos="893"/>
              </w:tabs>
            </w:pPr>
            <w:r>
              <w:t>$</w:t>
            </w:r>
            <w:r w:rsidR="00B34797">
              <w:t>0.00</w:t>
            </w:r>
          </w:p>
        </w:tc>
        <w:tc>
          <w:tcPr>
            <w:tcW w:w="2340" w:type="dxa"/>
            <w:shd w:val="clear" w:color="auto" w:fill="auto"/>
          </w:tcPr>
          <w:p w14:paraId="279DE2ED" w14:textId="52229F31" w:rsidR="0049204E" w:rsidRDefault="00B34797" w:rsidP="00672C44">
            <w:r>
              <w:t>Dec</w:t>
            </w:r>
            <w:r w:rsidR="0049204E">
              <w:t xml:space="preserve"> 1, 201</w:t>
            </w:r>
            <w:r w:rsidR="00161CFF">
              <w:t>9</w:t>
            </w:r>
          </w:p>
        </w:tc>
        <w:tc>
          <w:tcPr>
            <w:tcW w:w="2987" w:type="dxa"/>
            <w:shd w:val="clear" w:color="auto" w:fill="auto"/>
          </w:tcPr>
          <w:p w14:paraId="279DE2EE" w14:textId="088F0359" w:rsidR="0049204E" w:rsidRDefault="00B34797" w:rsidP="00672C44">
            <w:r>
              <w:t>Cost of Living Adjustment</w:t>
            </w:r>
          </w:p>
        </w:tc>
      </w:tr>
      <w:tr w:rsidR="00B34797" w14:paraId="2175025B" w14:textId="77777777" w:rsidTr="00000D69">
        <w:tc>
          <w:tcPr>
            <w:tcW w:w="1418" w:type="dxa"/>
            <w:shd w:val="clear" w:color="auto" w:fill="auto"/>
          </w:tcPr>
          <w:p w14:paraId="797B96E2" w14:textId="1DB0759C" w:rsidR="00B34797" w:rsidRDefault="008E7394" w:rsidP="00B34797">
            <w:pPr>
              <w:tabs>
                <w:tab w:val="decimal" w:pos="893"/>
              </w:tabs>
            </w:pPr>
            <w:r>
              <w:t>$</w:t>
            </w:r>
            <w:r w:rsidR="0053082D">
              <w:t>516.83</w:t>
            </w:r>
          </w:p>
        </w:tc>
        <w:tc>
          <w:tcPr>
            <w:tcW w:w="1372" w:type="dxa"/>
            <w:shd w:val="clear" w:color="auto" w:fill="auto"/>
          </w:tcPr>
          <w:p w14:paraId="15584C6C" w14:textId="6E0EF75E" w:rsidR="00B34797" w:rsidRDefault="008E7394" w:rsidP="00672C44">
            <w:pPr>
              <w:tabs>
                <w:tab w:val="decimal" w:pos="893"/>
              </w:tabs>
            </w:pPr>
            <w:r>
              <w:t>$</w:t>
            </w:r>
            <w:r w:rsidR="00B34797">
              <w:t>0.00</w:t>
            </w:r>
          </w:p>
        </w:tc>
        <w:tc>
          <w:tcPr>
            <w:tcW w:w="1350" w:type="dxa"/>
            <w:shd w:val="clear" w:color="auto" w:fill="auto"/>
          </w:tcPr>
          <w:p w14:paraId="7778897F" w14:textId="77B24EA4" w:rsidR="00B34797" w:rsidRDefault="008E7394" w:rsidP="00672C44">
            <w:pPr>
              <w:tabs>
                <w:tab w:val="decimal" w:pos="893"/>
              </w:tabs>
            </w:pPr>
            <w:r>
              <w:t>$</w:t>
            </w:r>
            <w:r w:rsidR="0053082D">
              <w:t>516.83</w:t>
            </w:r>
          </w:p>
        </w:tc>
        <w:tc>
          <w:tcPr>
            <w:tcW w:w="2340" w:type="dxa"/>
            <w:shd w:val="clear" w:color="auto" w:fill="auto"/>
          </w:tcPr>
          <w:p w14:paraId="663FCB2A" w14:textId="7C48E067" w:rsidR="00B34797" w:rsidRDefault="00B34797" w:rsidP="00672C44">
            <w:r>
              <w:t>Aug 1, 20</w:t>
            </w:r>
            <w:r w:rsidR="00161CFF">
              <w:t>20</w:t>
            </w:r>
          </w:p>
        </w:tc>
        <w:tc>
          <w:tcPr>
            <w:tcW w:w="2987" w:type="dxa"/>
            <w:shd w:val="clear" w:color="auto" w:fill="auto"/>
          </w:tcPr>
          <w:p w14:paraId="3861F807" w14:textId="074347C7" w:rsidR="00B34797" w:rsidRDefault="00B34797" w:rsidP="00672C44">
            <w:r>
              <w:t>Retired Pay Adjustment</w:t>
            </w:r>
          </w:p>
        </w:tc>
      </w:tr>
      <w:tr w:rsidR="0099397D" w14:paraId="279DE2F7" w14:textId="77777777" w:rsidTr="00000D69">
        <w:tc>
          <w:tcPr>
            <w:tcW w:w="1418" w:type="dxa"/>
            <w:shd w:val="clear" w:color="auto" w:fill="auto"/>
          </w:tcPr>
          <w:p w14:paraId="279DE2F0" w14:textId="159C95E6" w:rsidR="0099397D" w:rsidRDefault="008E7394" w:rsidP="0099397D">
            <w:pPr>
              <w:tabs>
                <w:tab w:val="decimal" w:pos="893"/>
              </w:tabs>
            </w:pPr>
            <w:r>
              <w:t>$</w:t>
            </w:r>
            <w:r w:rsidR="0053082D">
              <w:t>479.83</w:t>
            </w:r>
          </w:p>
        </w:tc>
        <w:tc>
          <w:tcPr>
            <w:tcW w:w="1372" w:type="dxa"/>
            <w:shd w:val="clear" w:color="auto" w:fill="auto"/>
          </w:tcPr>
          <w:p w14:paraId="279DE2F1" w14:textId="4F34C669" w:rsidR="0099397D" w:rsidRDefault="008E7394" w:rsidP="0099397D">
            <w:pPr>
              <w:tabs>
                <w:tab w:val="decimal" w:pos="893"/>
              </w:tabs>
            </w:pPr>
            <w:r>
              <w:t>$</w:t>
            </w:r>
            <w:r w:rsidR="0099397D">
              <w:t>0.00</w:t>
            </w:r>
          </w:p>
        </w:tc>
        <w:tc>
          <w:tcPr>
            <w:tcW w:w="1350" w:type="dxa"/>
            <w:shd w:val="clear" w:color="auto" w:fill="auto"/>
          </w:tcPr>
          <w:p w14:paraId="279DE2F2" w14:textId="0E7FEB82" w:rsidR="0099397D" w:rsidRDefault="008E7394" w:rsidP="0099397D">
            <w:pPr>
              <w:tabs>
                <w:tab w:val="decimal" w:pos="893"/>
              </w:tabs>
            </w:pPr>
            <w:r>
              <w:t>$</w:t>
            </w:r>
            <w:r w:rsidR="0053082D">
              <w:t>479.83</w:t>
            </w:r>
          </w:p>
        </w:tc>
        <w:tc>
          <w:tcPr>
            <w:tcW w:w="2340" w:type="dxa"/>
            <w:shd w:val="clear" w:color="auto" w:fill="auto"/>
          </w:tcPr>
          <w:p w14:paraId="279DE2F3" w14:textId="34D4B4E8" w:rsidR="006C0B34" w:rsidRDefault="006175F4" w:rsidP="0099397D">
            <w:r>
              <w:t>May 12, 2022</w:t>
            </w:r>
          </w:p>
          <w:p w14:paraId="279DE2F4" w14:textId="77777777" w:rsidR="0099397D" w:rsidRDefault="007F1B94" w:rsidP="007F1B94">
            <w:r>
              <w:rPr>
                <w:highlight w:val="yellow"/>
              </w:rPr>
              <w:t>[I</w:t>
            </w:r>
            <w:r w:rsidR="006C0B34" w:rsidRPr="006C0B34">
              <w:rPr>
                <w:highlight w:val="yellow"/>
              </w:rPr>
              <w:t>nclude all known future pay change dates</w:t>
            </w:r>
            <w:r>
              <w:rPr>
                <w:highlight w:val="yellow"/>
              </w:rPr>
              <w:t xml:space="preserve"> (using rates indicated on award).</w:t>
            </w:r>
            <w:r w:rsidR="006C0B34" w:rsidRPr="006C0B34">
              <w:rPr>
                <w:highlight w:val="yellow"/>
              </w:rPr>
              <w:t>]</w:t>
            </w:r>
          </w:p>
        </w:tc>
        <w:tc>
          <w:tcPr>
            <w:tcW w:w="2987" w:type="dxa"/>
            <w:shd w:val="clear" w:color="auto" w:fill="auto"/>
          </w:tcPr>
          <w:p w14:paraId="279DE2F5" w14:textId="77777777" w:rsidR="006C0B34" w:rsidRPr="0097139B" w:rsidRDefault="0097139B" w:rsidP="006C0B34">
            <w:r>
              <w:t>Minor Child Adjustment</w:t>
            </w:r>
          </w:p>
          <w:p w14:paraId="279DE2F6" w14:textId="77777777" w:rsidR="0099397D" w:rsidRPr="0097139B" w:rsidRDefault="0099397D" w:rsidP="006C0B34"/>
        </w:tc>
      </w:tr>
    </w:tbl>
    <w:p w14:paraId="279DE2F8" w14:textId="77777777" w:rsidR="0099397D" w:rsidRDefault="0099397D" w:rsidP="0099397D">
      <w:pPr>
        <w:ind w:left="288"/>
      </w:pPr>
    </w:p>
    <w:p w14:paraId="279DE2F9" w14:textId="174C7D72" w:rsidR="002A0B62" w:rsidRDefault="00F51FF4" w:rsidP="00FE6068">
      <w:r>
        <w:rPr>
          <w:highlight w:val="yellow"/>
        </w:rPr>
        <w:t>[“Dependency Summary”</w:t>
      </w:r>
      <w:r w:rsidR="0041634F" w:rsidRPr="0041634F">
        <w:rPr>
          <w:highlight w:val="yellow"/>
        </w:rPr>
        <w:t xml:space="preserve"> paragraph</w:t>
      </w:r>
      <w:r w:rsidR="005B563D">
        <w:rPr>
          <w:highlight w:val="yellow"/>
        </w:rPr>
        <w:t xml:space="preserve"> – do </w:t>
      </w:r>
      <w:r>
        <w:rPr>
          <w:highlight w:val="yellow"/>
        </w:rPr>
        <w:t xml:space="preserve">NOT include </w:t>
      </w:r>
      <w:r w:rsidRPr="002A0B62">
        <w:rPr>
          <w:highlight w:val="yellow"/>
        </w:rPr>
        <w:t xml:space="preserve">if Veteran </w:t>
      </w:r>
      <w:r>
        <w:rPr>
          <w:highlight w:val="yellow"/>
        </w:rPr>
        <w:t>has a combined evaluation of less than</w:t>
      </w:r>
      <w:r w:rsidRPr="002A0B62">
        <w:rPr>
          <w:highlight w:val="yellow"/>
        </w:rPr>
        <w:t xml:space="preserve"> 30%]</w:t>
      </w:r>
    </w:p>
    <w:p w14:paraId="279DE2FA" w14:textId="77777777" w:rsidR="000B2CBB" w:rsidRDefault="000B2CBB" w:rsidP="000B2CBB">
      <w:pPr>
        <w:ind w:left="288"/>
      </w:pPr>
      <w:r>
        <w:t>We are paying you as a single veteran with no dependents.</w:t>
      </w:r>
    </w:p>
    <w:p w14:paraId="279DE2FB" w14:textId="77777777" w:rsidR="000B2CBB" w:rsidRDefault="0041634F" w:rsidP="0099397D">
      <w:pPr>
        <w:ind w:left="288"/>
      </w:pPr>
      <w:r w:rsidRPr="0041634F">
        <w:rPr>
          <w:highlight w:val="yellow"/>
        </w:rPr>
        <w:t>[or]</w:t>
      </w:r>
    </w:p>
    <w:p w14:paraId="279DE2FC" w14:textId="7AF52A57" w:rsidR="0099397D" w:rsidRDefault="0099397D" w:rsidP="000B2CBB">
      <w:pPr>
        <w:ind w:left="288"/>
      </w:pPr>
      <w:r>
        <w:t>We are paying you as</w:t>
      </w:r>
      <w:r w:rsidR="00A90A60">
        <w:t xml:space="preserve"> a veteran with </w:t>
      </w:r>
      <w:r w:rsidR="00E83843" w:rsidRPr="00EC122D">
        <w:rPr>
          <w:highlight w:val="yellow"/>
        </w:rPr>
        <w:t>X</w:t>
      </w:r>
      <w:r w:rsidR="00A90A60">
        <w:t xml:space="preserve"> dependents</w:t>
      </w:r>
      <w:r>
        <w:t xml:space="preserve">.  Your payment includes an additional amount for </w:t>
      </w:r>
      <w:r w:rsidR="00631822">
        <w:t xml:space="preserve">your spouse, </w:t>
      </w:r>
      <w:r w:rsidR="00EC122D" w:rsidRPr="00EC122D">
        <w:rPr>
          <w:highlight w:val="yellow"/>
        </w:rPr>
        <w:t>Mary</w:t>
      </w:r>
      <w:r w:rsidR="00EC122D">
        <w:t>;</w:t>
      </w:r>
      <w:r w:rsidR="00631822">
        <w:t xml:space="preserve"> and your children</w:t>
      </w:r>
      <w:r w:rsidR="00FB2954">
        <w:t>,</w:t>
      </w:r>
      <w:r w:rsidR="00A90A60">
        <w:t xml:space="preserve"> </w:t>
      </w:r>
      <w:r w:rsidR="00317C56" w:rsidRPr="00EC122D">
        <w:rPr>
          <w:highlight w:val="yellow"/>
        </w:rPr>
        <w:t>Sonny</w:t>
      </w:r>
      <w:r w:rsidR="00744F1E" w:rsidRPr="00EC122D">
        <w:rPr>
          <w:highlight w:val="yellow"/>
        </w:rPr>
        <w:t xml:space="preserve"> and Maria</w:t>
      </w:r>
      <w:r>
        <w:t xml:space="preserve">.  </w:t>
      </w:r>
      <w:r>
        <w:rPr>
          <w:i/>
        </w:rPr>
        <w:t>Let us know right away if there is any change in the status of your dependents.</w:t>
      </w:r>
    </w:p>
    <w:p w14:paraId="279DE2FD" w14:textId="20F4F86A" w:rsidR="0041634F" w:rsidRDefault="0041634F" w:rsidP="0041634F">
      <w:pPr>
        <w:ind w:left="288"/>
      </w:pPr>
      <w:r w:rsidRPr="00D50766">
        <w:rPr>
          <w:highlight w:val="yellow"/>
        </w:rPr>
        <w:t>[</w:t>
      </w:r>
      <w:r w:rsidR="00A425BC">
        <w:rPr>
          <w:highlight w:val="yellow"/>
        </w:rPr>
        <w:t>I</w:t>
      </w:r>
      <w:r w:rsidRPr="00D50766">
        <w:rPr>
          <w:highlight w:val="yellow"/>
        </w:rPr>
        <w:t xml:space="preserve">nclude </w:t>
      </w:r>
      <w:r>
        <w:rPr>
          <w:highlight w:val="yellow"/>
        </w:rPr>
        <w:t xml:space="preserve">the </w:t>
      </w:r>
      <w:r w:rsidRPr="00D50766">
        <w:rPr>
          <w:highlight w:val="yellow"/>
        </w:rPr>
        <w:t>names</w:t>
      </w:r>
      <w:r w:rsidR="00A425BC">
        <w:rPr>
          <w:highlight w:val="yellow"/>
        </w:rPr>
        <w:t xml:space="preserve"> of dependents</w:t>
      </w:r>
      <w:r w:rsidRPr="00D50766">
        <w:rPr>
          <w:highlight w:val="yellow"/>
        </w:rPr>
        <w:t>]</w:t>
      </w:r>
    </w:p>
    <w:p w14:paraId="279DE2FE" w14:textId="77777777" w:rsidR="0099397D" w:rsidRDefault="0099397D" w:rsidP="0099397D"/>
    <w:p w14:paraId="279DE2FF" w14:textId="24D91F76" w:rsidR="00D95585" w:rsidRDefault="00D95585" w:rsidP="002A709A">
      <w:r w:rsidRPr="00D95585">
        <w:rPr>
          <w:highlight w:val="yellow"/>
        </w:rPr>
        <w:lastRenderedPageBreak/>
        <w:t>[</w:t>
      </w:r>
      <w:r w:rsidR="00631822">
        <w:rPr>
          <w:highlight w:val="yellow"/>
        </w:rPr>
        <w:t>Include this</w:t>
      </w:r>
      <w:r w:rsidR="00976604">
        <w:rPr>
          <w:highlight w:val="yellow"/>
        </w:rPr>
        <w:t xml:space="preserve"> paragraph</w:t>
      </w:r>
      <w:r w:rsidR="00631822">
        <w:rPr>
          <w:highlight w:val="yellow"/>
        </w:rPr>
        <w:t xml:space="preserve"> i</w:t>
      </w:r>
      <w:r w:rsidRPr="00D95585">
        <w:rPr>
          <w:highlight w:val="yellow"/>
        </w:rPr>
        <w:t>f we can’t pay for a dependent</w:t>
      </w:r>
      <w:r w:rsidR="00E80104">
        <w:rPr>
          <w:highlight w:val="yellow"/>
        </w:rPr>
        <w:t xml:space="preserve"> </w:t>
      </w:r>
      <w:r w:rsidR="00631822">
        <w:rPr>
          <w:highlight w:val="yellow"/>
        </w:rPr>
        <w:t>already identified by the Veteran</w:t>
      </w:r>
      <w:r w:rsidR="00FB2954">
        <w:rPr>
          <w:highlight w:val="yellow"/>
        </w:rPr>
        <w:t xml:space="preserve"> – for claims received from March 24, 2015 we need a prescribed form per M21-1 III.iii.5.A.4</w:t>
      </w:r>
      <w:r w:rsidRPr="00D95585">
        <w:rPr>
          <w:highlight w:val="yellow"/>
        </w:rPr>
        <w:t>]</w:t>
      </w:r>
    </w:p>
    <w:p w14:paraId="279DE300" w14:textId="77777777" w:rsidR="0099397D" w:rsidRDefault="0099397D" w:rsidP="0099397D">
      <w:pPr>
        <w:ind w:left="288"/>
      </w:pPr>
      <w:r>
        <w:t xml:space="preserve">We couldn't pay for </w:t>
      </w:r>
      <w:r w:rsidR="00317C56">
        <w:t>Diane</w:t>
      </w:r>
      <w:r>
        <w:t xml:space="preserve"> because w</w:t>
      </w:r>
      <w:r w:rsidR="00CC3E31">
        <w:t xml:space="preserve">e need </w:t>
      </w:r>
      <w:r w:rsidR="00744F1E">
        <w:t>XXXXXXXXXXX</w:t>
      </w:r>
      <w:r w:rsidR="00CC3E31">
        <w:t>.</w:t>
      </w:r>
      <w:r w:rsidR="00576DA0">
        <w:t xml:space="preserve"> </w:t>
      </w:r>
      <w:r w:rsidR="00576DA0" w:rsidRPr="002A0B62">
        <w:rPr>
          <w:highlight w:val="yellow"/>
        </w:rPr>
        <w:t>[or]</w:t>
      </w:r>
      <w:r w:rsidR="00576DA0">
        <w:t xml:space="preserve">  We can’t pay for </w:t>
      </w:r>
      <w:r w:rsidR="00317C56">
        <w:t>Diane</w:t>
      </w:r>
      <w:r w:rsidR="00576DA0">
        <w:t xml:space="preserve"> because you provided two different birth dates for her.</w:t>
      </w:r>
      <w:r w:rsidR="0041634F">
        <w:t xml:space="preserve"> </w:t>
      </w:r>
      <w:r w:rsidR="0041634F" w:rsidRPr="0041634F">
        <w:rPr>
          <w:highlight w:val="yellow"/>
        </w:rPr>
        <w:t>[or]…</w:t>
      </w:r>
    </w:p>
    <w:p w14:paraId="279DE301" w14:textId="77777777" w:rsidR="0099397D" w:rsidRDefault="0099397D" w:rsidP="0099397D"/>
    <w:p w14:paraId="279DE302" w14:textId="77777777" w:rsidR="0099397D" w:rsidRDefault="0099397D" w:rsidP="0099397D">
      <w:pPr>
        <w:keepNext/>
        <w:spacing w:after="60"/>
        <w:rPr>
          <w:rFonts w:ascii="Arial" w:hAnsi="Arial"/>
          <w:b/>
          <w:sz w:val="28"/>
        </w:rPr>
      </w:pPr>
      <w:r>
        <w:rPr>
          <w:rFonts w:ascii="Arial" w:hAnsi="Arial"/>
          <w:b/>
          <w:sz w:val="28"/>
        </w:rPr>
        <w:t>You Can Expect Payment</w:t>
      </w:r>
    </w:p>
    <w:p w14:paraId="279DE303" w14:textId="77777777" w:rsidR="0099397D" w:rsidRDefault="0099397D" w:rsidP="0099397D">
      <w:pPr>
        <w:ind w:left="288"/>
      </w:pPr>
      <w:r>
        <w:t>Your payment begins the first day of the month following your effective date.  You will receive a payment covering the initial amount due under this award, minus any withholdings.  Thereafter, payment will be made at the beginning of each month for the prior month.  For example, benefits due for May are paid on or about June 1.</w:t>
      </w:r>
    </w:p>
    <w:p w14:paraId="279DE304" w14:textId="77777777" w:rsidR="0099397D" w:rsidRDefault="0099397D" w:rsidP="0099397D">
      <w:pPr>
        <w:ind w:left="288"/>
      </w:pPr>
    </w:p>
    <w:p w14:paraId="279DE305" w14:textId="08FF9434" w:rsidR="000B2CBB" w:rsidRDefault="005B519F" w:rsidP="002A709A">
      <w:pPr>
        <w:rPr>
          <w:highlight w:val="yellow"/>
        </w:rPr>
      </w:pPr>
      <w:r>
        <w:rPr>
          <w:highlight w:val="yellow"/>
        </w:rPr>
        <w:t>[Veteran has direct deposit</w:t>
      </w:r>
      <w:r w:rsidR="00CC3E31" w:rsidRPr="00CC3E31">
        <w:rPr>
          <w:highlight w:val="yellow"/>
        </w:rPr>
        <w:t>]</w:t>
      </w:r>
    </w:p>
    <w:p w14:paraId="279DE306" w14:textId="77777777" w:rsidR="0099397D" w:rsidRPr="000B2CBB" w:rsidRDefault="0099397D" w:rsidP="000B2CBB">
      <w:pPr>
        <w:ind w:left="288"/>
      </w:pPr>
      <w:r w:rsidRPr="000B2CBB">
        <w:rPr>
          <w:b/>
        </w:rPr>
        <w:t>Your payment will be directed to the financial institution and account number that you specified.  To confirm when your payment was deposited, please contact that financial institution.</w:t>
      </w:r>
    </w:p>
    <w:p w14:paraId="279DE307" w14:textId="77777777" w:rsidR="0099397D" w:rsidRPr="000B2CBB" w:rsidRDefault="0099397D" w:rsidP="0099397D">
      <w:pPr>
        <w:ind w:left="288"/>
      </w:pPr>
    </w:p>
    <w:p w14:paraId="279DE308" w14:textId="77777777" w:rsidR="0099397D" w:rsidRPr="000B2CBB" w:rsidRDefault="0099397D" w:rsidP="0099397D">
      <w:pPr>
        <w:pBdr>
          <w:top w:val="single" w:sz="12" w:space="9" w:color="auto"/>
          <w:left w:val="single" w:sz="12" w:space="9" w:color="auto"/>
          <w:bottom w:val="single" w:sz="12" w:space="9" w:color="auto"/>
          <w:right w:val="single" w:sz="12" w:space="9" w:color="auto"/>
        </w:pBdr>
        <w:ind w:left="2880" w:right="2880"/>
        <w:jc w:val="center"/>
        <w:rPr>
          <w:b/>
          <w:i/>
        </w:rPr>
      </w:pPr>
      <w:r w:rsidRPr="000B2CBB">
        <w:rPr>
          <w:b/>
          <w:i/>
        </w:rPr>
        <w:t>If this account is no longer open,</w:t>
      </w:r>
    </w:p>
    <w:p w14:paraId="279DE309" w14:textId="77777777" w:rsidR="0099397D" w:rsidRDefault="0099397D" w:rsidP="0099397D">
      <w:pPr>
        <w:pBdr>
          <w:top w:val="single" w:sz="12" w:space="9" w:color="auto"/>
          <w:left w:val="single" w:sz="12" w:space="9" w:color="auto"/>
          <w:bottom w:val="single" w:sz="12" w:space="9" w:color="auto"/>
          <w:right w:val="single" w:sz="12" w:space="9" w:color="auto"/>
        </w:pBdr>
        <w:ind w:left="2880" w:right="2880"/>
        <w:jc w:val="center"/>
      </w:pPr>
      <w:r w:rsidRPr="000B2CBB">
        <w:t>please notify us immediately.</w:t>
      </w:r>
      <w:r>
        <w:t xml:space="preserve"> </w:t>
      </w:r>
    </w:p>
    <w:p w14:paraId="279DE30A" w14:textId="77777777" w:rsidR="00D06BB8" w:rsidRDefault="00D06BB8" w:rsidP="000B2CBB">
      <w:pPr>
        <w:rPr>
          <w:highlight w:val="yellow"/>
        </w:rPr>
      </w:pPr>
    </w:p>
    <w:p w14:paraId="279DE30B" w14:textId="3C6A59AF" w:rsidR="000B2CBB" w:rsidRPr="000939FA" w:rsidRDefault="00B9328F" w:rsidP="002A709A">
      <w:pPr>
        <w:rPr>
          <w:highlight w:val="yellow"/>
        </w:rPr>
      </w:pPr>
      <w:r>
        <w:rPr>
          <w:highlight w:val="yellow"/>
        </w:rPr>
        <w:t>[</w:t>
      </w:r>
      <w:r w:rsidR="000A0B97">
        <w:rPr>
          <w:highlight w:val="yellow"/>
        </w:rPr>
        <w:t xml:space="preserve">or - </w:t>
      </w:r>
      <w:r w:rsidR="00CC3E31" w:rsidRPr="000B2CBB">
        <w:rPr>
          <w:highlight w:val="yellow"/>
        </w:rPr>
        <w:t>Vetera</w:t>
      </w:r>
      <w:r w:rsidR="000939FA">
        <w:rPr>
          <w:highlight w:val="yellow"/>
        </w:rPr>
        <w:t>n doe</w:t>
      </w:r>
      <w:r w:rsidR="0041634F">
        <w:rPr>
          <w:highlight w:val="yellow"/>
        </w:rPr>
        <w:t xml:space="preserve">s </w:t>
      </w:r>
      <w:r w:rsidR="006449DC">
        <w:rPr>
          <w:highlight w:val="yellow"/>
        </w:rPr>
        <w:t>NOT</w:t>
      </w:r>
      <w:r w:rsidR="00B60BB2">
        <w:rPr>
          <w:highlight w:val="yellow"/>
        </w:rPr>
        <w:t xml:space="preserve"> have direct deposit</w:t>
      </w:r>
      <w:r w:rsidR="006449DC">
        <w:rPr>
          <w:highlight w:val="yellow"/>
        </w:rPr>
        <w:t>]</w:t>
      </w:r>
      <w:r w:rsidR="00084DB3">
        <w:rPr>
          <w:highlight w:val="yellow"/>
        </w:rPr>
        <w:t xml:space="preserve">  </w:t>
      </w:r>
    </w:p>
    <w:p w14:paraId="279DE30C" w14:textId="77777777" w:rsidR="006449DC" w:rsidRDefault="006449DC" w:rsidP="006449DC">
      <w:pPr>
        <w:ind w:left="288"/>
      </w:pPr>
      <w:r>
        <w:t>We noticed that you did not provide us with your banking information to allow your federal benefits to be sent directly to your bank.  The Department of Treasury has mandated that all recurring federal benefits be administered through either Electronic Funds Transfer (EFT) or Direct Express® Debit MasterCard®.  If you do not provide your banking information to have your benefits electronically transferred to your bank, the Treasury Department will contact you directly to determine your preferred payment method.</w:t>
      </w:r>
    </w:p>
    <w:p w14:paraId="279DE30D" w14:textId="77777777" w:rsidR="006449DC" w:rsidRDefault="006449DC" w:rsidP="006449DC">
      <w:pPr>
        <w:ind w:left="288"/>
      </w:pPr>
    </w:p>
    <w:p w14:paraId="279DE30E" w14:textId="77777777" w:rsidR="006449DC" w:rsidRDefault="006449DC" w:rsidP="006449DC">
      <w:pPr>
        <w:numPr>
          <w:ilvl w:val="0"/>
          <w:numId w:val="20"/>
        </w:numPr>
        <w:ind w:left="864"/>
      </w:pPr>
      <w:r>
        <w:t xml:space="preserve">To have your federal benefits electronically transferred to your designated financial institution (e.g. bank) call VA at 1-800-827-1000 with your banking information or go online to www.ebenefits.va.gov. </w:t>
      </w:r>
    </w:p>
    <w:p w14:paraId="279DE30F" w14:textId="77777777" w:rsidR="006449DC" w:rsidRDefault="006449DC" w:rsidP="006449DC">
      <w:pPr>
        <w:ind w:left="432"/>
      </w:pPr>
    </w:p>
    <w:p w14:paraId="279DE310" w14:textId="77777777" w:rsidR="006449DC" w:rsidRDefault="006449DC" w:rsidP="006449DC">
      <w:pPr>
        <w:numPr>
          <w:ilvl w:val="0"/>
          <w:numId w:val="21"/>
        </w:numPr>
        <w:ind w:left="864"/>
      </w:pPr>
      <w:r>
        <w:t xml:space="preserve">To have your federal benefits issued through Direct Express® Debit MasterCard® issued by Comerica Bank call 1-888-213-1625 to enroll in the program.  </w:t>
      </w:r>
    </w:p>
    <w:p w14:paraId="5AB0C26A" w14:textId="3E151FCA" w:rsidR="00695250" w:rsidRDefault="00695250">
      <w:pPr>
        <w:overflowPunct/>
        <w:autoSpaceDE/>
        <w:autoSpaceDN/>
        <w:adjustRightInd/>
        <w:textAlignment w:val="auto"/>
        <w:rPr>
          <w:highlight w:val="yellow"/>
        </w:rPr>
      </w:pPr>
    </w:p>
    <w:p w14:paraId="279DE312" w14:textId="6B8A6594" w:rsidR="007065D0" w:rsidRDefault="007065D0" w:rsidP="007065D0">
      <w:pPr>
        <w:rPr>
          <w:highlight w:val="yellow"/>
        </w:rPr>
      </w:pPr>
      <w:r>
        <w:rPr>
          <w:highlight w:val="yellow"/>
        </w:rPr>
        <w:t>[</w:t>
      </w:r>
      <w:r w:rsidR="007B7C63">
        <w:rPr>
          <w:highlight w:val="yellow"/>
        </w:rPr>
        <w:t xml:space="preserve">or - </w:t>
      </w:r>
      <w:r>
        <w:rPr>
          <w:highlight w:val="yellow"/>
        </w:rPr>
        <w:t xml:space="preserve">Veteran receiving no payment because </w:t>
      </w:r>
      <w:r w:rsidR="006F71A5">
        <w:rPr>
          <w:highlight w:val="yellow"/>
        </w:rPr>
        <w:t>all compensation is being withheld to recoup separation pay, special separation benefit, or disability severance pay</w:t>
      </w:r>
      <w:r>
        <w:rPr>
          <w:highlight w:val="yellow"/>
        </w:rPr>
        <w:t xml:space="preserve"> –</w:t>
      </w:r>
      <w:r w:rsidR="0041634F">
        <w:rPr>
          <w:highlight w:val="yellow"/>
        </w:rPr>
        <w:t xml:space="preserve"> </w:t>
      </w:r>
      <w:r w:rsidR="009F6D47">
        <w:rPr>
          <w:highlight w:val="yellow"/>
        </w:rPr>
        <w:t xml:space="preserve"> </w:t>
      </w:r>
      <w:r w:rsidR="009F6D47" w:rsidRPr="006F71A5">
        <w:rPr>
          <w:i/>
          <w:iCs/>
          <w:highlight w:val="yellow"/>
        </w:rPr>
        <w:t>M21-1 III.v.4.B.5.c</w:t>
      </w:r>
      <w:r w:rsidR="006F71A5">
        <w:rPr>
          <w:i/>
          <w:iCs/>
          <w:highlight w:val="yellow"/>
        </w:rPr>
        <w:t>.</w:t>
      </w:r>
      <w:r w:rsidR="009F6D47">
        <w:rPr>
          <w:highlight w:val="yellow"/>
        </w:rPr>
        <w:t xml:space="preserve"> </w:t>
      </w:r>
      <w:r w:rsidR="0041634F" w:rsidRPr="006449DC">
        <w:rPr>
          <w:highlight w:val="green"/>
        </w:rPr>
        <w:t>Add</w:t>
      </w:r>
      <w:r w:rsidR="006B46B6" w:rsidRPr="006449DC">
        <w:rPr>
          <w:highlight w:val="green"/>
        </w:rPr>
        <w:t xml:space="preserve"> </w:t>
      </w:r>
      <w:r w:rsidR="00D95585" w:rsidRPr="006449DC">
        <w:rPr>
          <w:highlight w:val="green"/>
        </w:rPr>
        <w:t>manually</w:t>
      </w:r>
      <w:r w:rsidR="003574BC">
        <w:rPr>
          <w:highlight w:val="green"/>
        </w:rPr>
        <w:t>.</w:t>
      </w:r>
      <w:r w:rsidRPr="006B46B6">
        <w:rPr>
          <w:highlight w:val="yellow"/>
        </w:rPr>
        <w:t>]</w:t>
      </w:r>
    </w:p>
    <w:p w14:paraId="663FF8FF" w14:textId="054A74F0" w:rsidR="003574BC" w:rsidRDefault="003574BC" w:rsidP="003574BC">
      <w:pPr>
        <w:pStyle w:val="NoSpacing"/>
        <w:ind w:left="360"/>
        <w:rPr>
          <w:rFonts w:ascii="Times New Roman" w:hAnsi="Times New Roman" w:cs="Times New Roman"/>
          <w:sz w:val="24"/>
          <w:szCs w:val="24"/>
        </w:rPr>
      </w:pPr>
      <w:r w:rsidRPr="003574BC">
        <w:rPr>
          <w:rFonts w:ascii="Times New Roman" w:hAnsi="Times New Roman" w:cs="Times New Roman"/>
          <w:sz w:val="24"/>
          <w:szCs w:val="24"/>
        </w:rPr>
        <w:t>VA is withholding all your compensation to recoup separation benefits you received from the service department; however, you must still notify VA of any changes in your address.  Failure to do so could result in:</w:t>
      </w:r>
    </w:p>
    <w:p w14:paraId="1474E1A0" w14:textId="77777777" w:rsidR="003574BC" w:rsidRPr="003574BC" w:rsidRDefault="003574BC" w:rsidP="003574BC">
      <w:pPr>
        <w:pStyle w:val="NoSpacing"/>
        <w:ind w:left="360"/>
        <w:rPr>
          <w:rFonts w:ascii="Times New Roman" w:hAnsi="Times New Roman" w:cs="Times New Roman"/>
          <w:sz w:val="24"/>
          <w:szCs w:val="24"/>
        </w:rPr>
      </w:pPr>
    </w:p>
    <w:p w14:paraId="3F4039C9" w14:textId="77777777" w:rsidR="003574BC" w:rsidRPr="003574BC" w:rsidRDefault="003574BC" w:rsidP="003574BC">
      <w:pPr>
        <w:pStyle w:val="NoSpacing"/>
        <w:numPr>
          <w:ilvl w:val="0"/>
          <w:numId w:val="30"/>
        </w:numPr>
        <w:rPr>
          <w:rFonts w:ascii="Times New Roman" w:hAnsi="Times New Roman" w:cs="Times New Roman"/>
          <w:sz w:val="24"/>
          <w:szCs w:val="24"/>
        </w:rPr>
      </w:pPr>
      <w:r w:rsidRPr="003574BC">
        <w:rPr>
          <w:rFonts w:ascii="Times New Roman" w:hAnsi="Times New Roman" w:cs="Times New Roman"/>
          <w:sz w:val="24"/>
          <w:szCs w:val="24"/>
        </w:rPr>
        <w:t>A reduction or discontinuance of benefits, and/or</w:t>
      </w:r>
    </w:p>
    <w:p w14:paraId="1DF5A41F" w14:textId="77777777" w:rsidR="003574BC" w:rsidRPr="003574BC" w:rsidRDefault="003574BC" w:rsidP="003574BC">
      <w:pPr>
        <w:pStyle w:val="NoSpacing"/>
        <w:numPr>
          <w:ilvl w:val="0"/>
          <w:numId w:val="30"/>
        </w:numPr>
        <w:rPr>
          <w:rFonts w:ascii="Times New Roman" w:hAnsi="Times New Roman" w:cs="Times New Roman"/>
          <w:sz w:val="24"/>
          <w:szCs w:val="24"/>
        </w:rPr>
      </w:pPr>
      <w:r w:rsidRPr="003574BC">
        <w:rPr>
          <w:rFonts w:ascii="Times New Roman" w:hAnsi="Times New Roman" w:cs="Times New Roman"/>
          <w:sz w:val="24"/>
          <w:szCs w:val="24"/>
        </w:rPr>
        <w:t>Delayed or undeliverable future payments of compensation</w:t>
      </w:r>
    </w:p>
    <w:p w14:paraId="208AF8B1" w14:textId="77777777" w:rsidR="003574BC" w:rsidRDefault="003574BC" w:rsidP="000B2CBB">
      <w:pPr>
        <w:spacing w:after="60"/>
        <w:rPr>
          <w:highlight w:val="yellow"/>
        </w:rPr>
      </w:pPr>
    </w:p>
    <w:p w14:paraId="279DE316" w14:textId="630060B5" w:rsidR="000B2CBB" w:rsidRDefault="000B2CBB" w:rsidP="000B2CBB">
      <w:pPr>
        <w:spacing w:after="60"/>
      </w:pPr>
      <w:r w:rsidRPr="00947049">
        <w:rPr>
          <w:highlight w:val="yellow"/>
        </w:rPr>
        <w:lastRenderedPageBreak/>
        <w:t>[</w:t>
      </w:r>
      <w:r w:rsidR="00C962D9" w:rsidRPr="00947049">
        <w:rPr>
          <w:highlight w:val="yellow"/>
        </w:rPr>
        <w:t>CHOOSE NO FOR</w:t>
      </w:r>
      <w:r w:rsidR="004816F6">
        <w:rPr>
          <w:highlight w:val="yellow"/>
        </w:rPr>
        <w:t xml:space="preserve"> THIS PARAGR</w:t>
      </w:r>
      <w:r w:rsidR="00000EE7">
        <w:rPr>
          <w:highlight w:val="yellow"/>
        </w:rPr>
        <w:t>APH</w:t>
      </w:r>
      <w:r w:rsidR="00CA6A45">
        <w:rPr>
          <w:highlight w:val="yellow"/>
        </w:rPr>
        <w:t>:</w:t>
      </w:r>
      <w:r w:rsidR="00BD6749">
        <w:rPr>
          <w:highlight w:val="yellow"/>
        </w:rPr>
        <w:t xml:space="preserve"> </w:t>
      </w:r>
      <w:r w:rsidR="00000EE7">
        <w:rPr>
          <w:highlight w:val="yellow"/>
        </w:rPr>
        <w:t>“Do you want to solicit</w:t>
      </w:r>
      <w:r w:rsidR="004816F6">
        <w:rPr>
          <w:highlight w:val="yellow"/>
        </w:rPr>
        <w:t xml:space="preserve"> Direct Deposit</w:t>
      </w:r>
      <w:r w:rsidR="00000EE7">
        <w:rPr>
          <w:highlight w:val="yellow"/>
        </w:rPr>
        <w:t>?</w:t>
      </w:r>
      <w:r w:rsidR="004816F6">
        <w:rPr>
          <w:highlight w:val="yellow"/>
        </w:rPr>
        <w:t>”</w:t>
      </w:r>
      <w:r w:rsidRPr="00947049">
        <w:rPr>
          <w:highlight w:val="yellow"/>
        </w:rPr>
        <w:t>]</w:t>
      </w:r>
    </w:p>
    <w:p w14:paraId="279DE317" w14:textId="77777777" w:rsidR="000B2CBB" w:rsidRPr="00947049" w:rsidRDefault="000B2CBB" w:rsidP="000B2CBB">
      <w:pPr>
        <w:keepNext/>
        <w:spacing w:after="60"/>
        <w:rPr>
          <w:rFonts w:ascii="Arial" w:hAnsi="Arial"/>
          <w:b/>
          <w:sz w:val="28"/>
          <w:highlight w:val="red"/>
        </w:rPr>
      </w:pPr>
      <w:r w:rsidRPr="00947049">
        <w:rPr>
          <w:rFonts w:ascii="Arial" w:hAnsi="Arial"/>
          <w:b/>
          <w:sz w:val="28"/>
          <w:highlight w:val="red"/>
        </w:rPr>
        <w:t>How Do You Start Direct Deposit?</w:t>
      </w:r>
    </w:p>
    <w:p w14:paraId="279DE318" w14:textId="77777777" w:rsidR="000B2CBB" w:rsidRDefault="000B2CBB" w:rsidP="000B2CBB">
      <w:pPr>
        <w:ind w:left="288"/>
      </w:pPr>
      <w:r w:rsidRPr="00947049">
        <w:rPr>
          <w:highlight w:val="red"/>
        </w:rPr>
        <w:t>Your money may be deposited directly into your checking or savings account.  This is the safest and most reliable way to get your money.  For more information about Direct Deposit, please call us toll free by dialing 1</w:t>
      </w:r>
      <w:r w:rsidRPr="00947049">
        <w:rPr>
          <w:highlight w:val="red"/>
        </w:rPr>
        <w:noBreakHyphen/>
        <w:t>877</w:t>
      </w:r>
      <w:r w:rsidRPr="00947049">
        <w:rPr>
          <w:highlight w:val="red"/>
        </w:rPr>
        <w:noBreakHyphen/>
        <w:t>838</w:t>
      </w:r>
      <w:r w:rsidRPr="00947049">
        <w:rPr>
          <w:highlight w:val="red"/>
        </w:rPr>
        <w:noBreakHyphen/>
        <w:t>2778.</w:t>
      </w:r>
    </w:p>
    <w:p w14:paraId="279DE319" w14:textId="77777777" w:rsidR="00CC3E31" w:rsidRDefault="00CC3E31" w:rsidP="0099397D"/>
    <w:p w14:paraId="279DE31A" w14:textId="77777777" w:rsidR="0012338D" w:rsidRDefault="0012338D" w:rsidP="0099397D">
      <w:r>
        <w:rPr>
          <w:highlight w:val="yellow"/>
        </w:rPr>
        <w:t>[Withholding for Military Retired P</w:t>
      </w:r>
      <w:r w:rsidRPr="0012338D">
        <w:rPr>
          <w:highlight w:val="yellow"/>
        </w:rPr>
        <w:t>ay</w:t>
      </w:r>
      <w:r>
        <w:rPr>
          <w:highlight w:val="yellow"/>
        </w:rPr>
        <w:t xml:space="preserve"> (MRP)</w:t>
      </w:r>
      <w:r w:rsidRPr="0012338D">
        <w:rPr>
          <w:highlight w:val="yellow"/>
        </w:rPr>
        <w:t>]</w:t>
      </w:r>
    </w:p>
    <w:p w14:paraId="279DE31B" w14:textId="77777777" w:rsidR="0099397D" w:rsidRDefault="0099397D" w:rsidP="0099397D">
      <w:pPr>
        <w:keepNext/>
        <w:spacing w:after="60"/>
        <w:rPr>
          <w:rFonts w:ascii="Arial" w:hAnsi="Arial"/>
          <w:b/>
          <w:sz w:val="28"/>
        </w:rPr>
      </w:pPr>
      <w:r>
        <w:rPr>
          <w:rFonts w:ascii="Arial" w:hAnsi="Arial"/>
          <w:b/>
          <w:sz w:val="28"/>
        </w:rPr>
        <w:t>We Have Withheld Benefits</w:t>
      </w:r>
    </w:p>
    <w:p w14:paraId="279DE31C" w14:textId="77777777" w:rsidR="0099397D" w:rsidRDefault="0099397D" w:rsidP="0099397D">
      <w:pPr>
        <w:ind w:left="288"/>
      </w:pPr>
      <w:r>
        <w:t>You are not allowed to receive full military retired pay and full VA compensation at the same time.  The following will provide an explanation of how this works:</w:t>
      </w:r>
    </w:p>
    <w:p w14:paraId="279DE31D" w14:textId="77777777" w:rsidR="0099397D" w:rsidRDefault="0099397D" w:rsidP="0099397D">
      <w:pPr>
        <w:ind w:left="288"/>
      </w:pPr>
    </w:p>
    <w:p w14:paraId="279DE31E" w14:textId="77777777" w:rsidR="0099397D" w:rsidRDefault="0099397D" w:rsidP="0099397D">
      <w:pPr>
        <w:numPr>
          <w:ilvl w:val="0"/>
          <w:numId w:val="1"/>
        </w:numPr>
        <w:spacing w:before="6"/>
        <w:ind w:left="864"/>
      </w:pPr>
      <w:r>
        <w:rPr>
          <w:b/>
          <w:i/>
        </w:rPr>
        <w:t xml:space="preserve">If your VA compensation is less than your retired pay, </w:t>
      </w:r>
      <w:r>
        <w:t>you will receive compensation payments.  The military service department will pay you the difference between your compensation and your retired pay.</w:t>
      </w:r>
    </w:p>
    <w:p w14:paraId="279DE31F" w14:textId="77777777" w:rsidR="0099397D" w:rsidRDefault="0099397D" w:rsidP="0099397D">
      <w:pPr>
        <w:numPr>
          <w:ilvl w:val="0"/>
          <w:numId w:val="1"/>
        </w:numPr>
        <w:spacing w:before="6"/>
        <w:ind w:left="864"/>
      </w:pPr>
      <w:r>
        <w:rPr>
          <w:b/>
          <w:i/>
        </w:rPr>
        <w:t xml:space="preserve"> If your VA compensation is greater than your retired pay, </w:t>
      </w:r>
      <w:r>
        <w:t>we will pay you compensation, and you will not receive retired pay.</w:t>
      </w:r>
    </w:p>
    <w:p w14:paraId="279DE320" w14:textId="77777777" w:rsidR="0099397D" w:rsidRDefault="0099397D" w:rsidP="0099397D">
      <w:pPr>
        <w:ind w:left="288"/>
      </w:pPr>
    </w:p>
    <w:p w14:paraId="279DE321" w14:textId="460EE386" w:rsidR="0099397D" w:rsidRDefault="0099397D" w:rsidP="0099397D">
      <w:pPr>
        <w:ind w:left="288"/>
      </w:pPr>
      <w:r>
        <w:t xml:space="preserve">For now, we must withhold </w:t>
      </w:r>
      <w:r w:rsidRPr="0061720D">
        <w:rPr>
          <w:highlight w:val="yellow"/>
        </w:rPr>
        <w:t>all</w:t>
      </w:r>
      <w:r w:rsidR="006B46B6" w:rsidRPr="0061720D">
        <w:rPr>
          <w:highlight w:val="yellow"/>
        </w:rPr>
        <w:t xml:space="preserve"> [or] part</w:t>
      </w:r>
      <w:r>
        <w:t xml:space="preserve"> of your compensation until </w:t>
      </w:r>
      <w:r w:rsidR="00FB6FB7" w:rsidRPr="005B519F">
        <w:rPr>
          <w:highlight w:val="yellow"/>
        </w:rPr>
        <w:t>August 1, 2</w:t>
      </w:r>
      <w:r w:rsidR="00FB6FB7" w:rsidRPr="00161CFF">
        <w:rPr>
          <w:highlight w:val="yellow"/>
        </w:rPr>
        <w:t>0</w:t>
      </w:r>
      <w:r w:rsidR="00161CFF" w:rsidRPr="00161CFF">
        <w:rPr>
          <w:highlight w:val="yellow"/>
        </w:rPr>
        <w:t>20</w:t>
      </w:r>
      <w:r>
        <w:t>.  We must do this to prevent a double payment.  By working together with the military service department, we will make sure you get your full combined payment.</w:t>
      </w:r>
    </w:p>
    <w:p w14:paraId="279DE322" w14:textId="77777777" w:rsidR="0099397D" w:rsidRDefault="0099397D" w:rsidP="0099397D"/>
    <w:p w14:paraId="279DE323" w14:textId="77777777" w:rsidR="0099397D" w:rsidRDefault="0099397D" w:rsidP="0099397D">
      <w:pPr>
        <w:ind w:left="288"/>
        <w:rPr>
          <w:i/>
        </w:rPr>
      </w:pPr>
      <w:r>
        <w:rPr>
          <w:i/>
        </w:rPr>
        <w:t>Important Information:  VA compensation isn't taxable.  Please contact the Internal Revenue Service for tax information.</w:t>
      </w:r>
    </w:p>
    <w:p w14:paraId="279DE324" w14:textId="77777777" w:rsidR="00FB6136" w:rsidRPr="00FB6136" w:rsidRDefault="00FB6136" w:rsidP="00FB6136"/>
    <w:p w14:paraId="279DE325" w14:textId="6826E7DB" w:rsidR="0012338D" w:rsidRDefault="000B2CBB" w:rsidP="00B815B2">
      <w:r w:rsidRPr="000B2CBB">
        <w:rPr>
          <w:highlight w:val="yellow"/>
        </w:rPr>
        <w:t>[</w:t>
      </w:r>
      <w:r w:rsidR="007B7C63">
        <w:rPr>
          <w:highlight w:val="yellow"/>
        </w:rPr>
        <w:t>Always i</w:t>
      </w:r>
      <w:r>
        <w:rPr>
          <w:highlight w:val="yellow"/>
        </w:rPr>
        <w:t>nclude this</w:t>
      </w:r>
      <w:r w:rsidR="00317C56">
        <w:rPr>
          <w:highlight w:val="yellow"/>
        </w:rPr>
        <w:t xml:space="preserve"> paragraph</w:t>
      </w:r>
      <w:r w:rsidR="007B7C63">
        <w:rPr>
          <w:highlight w:val="yellow"/>
        </w:rPr>
        <w:t xml:space="preserve"> </w:t>
      </w:r>
      <w:r w:rsidR="00D95585">
        <w:rPr>
          <w:highlight w:val="yellow"/>
        </w:rPr>
        <w:t xml:space="preserve">when Veteran </w:t>
      </w:r>
      <w:r w:rsidR="0061720D">
        <w:rPr>
          <w:highlight w:val="yellow"/>
        </w:rPr>
        <w:t xml:space="preserve">is </w:t>
      </w:r>
      <w:r w:rsidR="00D95585">
        <w:rPr>
          <w:highlight w:val="yellow"/>
        </w:rPr>
        <w:t>receiving MRP</w:t>
      </w:r>
      <w:r w:rsidR="006B37A0">
        <w:rPr>
          <w:highlight w:val="yellow"/>
        </w:rPr>
        <w:t xml:space="preserve"> – per </w:t>
      </w:r>
      <w:r w:rsidR="00C02C81">
        <w:rPr>
          <w:highlight w:val="yellow"/>
        </w:rPr>
        <w:t>Compensation Bulletin</w:t>
      </w:r>
      <w:r w:rsidR="00D50177">
        <w:rPr>
          <w:highlight w:val="yellow"/>
        </w:rPr>
        <w:t xml:space="preserve"> Addendum</w:t>
      </w:r>
      <w:r w:rsidR="00C02C81">
        <w:rPr>
          <w:highlight w:val="yellow"/>
        </w:rPr>
        <w:t xml:space="preserve"> April 2011</w:t>
      </w:r>
      <w:r w:rsidR="0041634F">
        <w:rPr>
          <w:highlight w:val="yellow"/>
        </w:rPr>
        <w:t xml:space="preserve">.  </w:t>
      </w:r>
      <w:r w:rsidR="0041634F" w:rsidRPr="006449DC">
        <w:rPr>
          <w:highlight w:val="green"/>
        </w:rPr>
        <w:t>Add</w:t>
      </w:r>
      <w:r w:rsidR="00FD1267" w:rsidRPr="006449DC">
        <w:rPr>
          <w:highlight w:val="green"/>
        </w:rPr>
        <w:t xml:space="preserve"> manually.</w:t>
      </w:r>
      <w:r w:rsidR="00EB24E5" w:rsidRPr="00EB24E5">
        <w:rPr>
          <w:highlight w:val="yellow"/>
        </w:rPr>
        <w:t>]</w:t>
      </w:r>
    </w:p>
    <w:p w14:paraId="279DE326" w14:textId="77777777" w:rsidR="00B815B2" w:rsidRDefault="00B815B2" w:rsidP="00B815B2">
      <w:pPr>
        <w:keepNext/>
        <w:spacing w:after="60"/>
        <w:rPr>
          <w:rFonts w:ascii="Arial" w:hAnsi="Arial"/>
          <w:b/>
          <w:sz w:val="28"/>
        </w:rPr>
      </w:pPr>
      <w:r>
        <w:rPr>
          <w:rFonts w:ascii="Arial" w:hAnsi="Arial"/>
          <w:b/>
          <w:sz w:val="28"/>
        </w:rPr>
        <w:t>Concurrent Receipt of VA Compensation and Military Retired Pay</w:t>
      </w:r>
    </w:p>
    <w:p w14:paraId="279DE327" w14:textId="77777777" w:rsidR="00B815B2" w:rsidRDefault="00B815B2" w:rsidP="00B815B2">
      <w:pPr>
        <w:ind w:left="288"/>
      </w:pPr>
      <w:r>
        <w:t>You may be eligible for full or partial concurrent receipt of VA compensation and military retired pay under the Combat-Related Special Compensation (CRSC) and/or Concurrent Retired and Disability Pay (CRDP) programs.  Your retired pay center (RPC) has been notified of this award of VA compensation.  If your RPC determines the withholdings from your VA compensation should be retroactively adjusted due to CRSC/CRDP eligibility; VA will be notified and will adjust your VA compensation accordingly.</w:t>
      </w:r>
    </w:p>
    <w:p w14:paraId="279DE328" w14:textId="77777777" w:rsidR="00B815B2" w:rsidRDefault="00B815B2" w:rsidP="00B815B2">
      <w:pPr>
        <w:ind w:left="288"/>
      </w:pPr>
    </w:p>
    <w:p w14:paraId="279DE329" w14:textId="77777777" w:rsidR="00B815B2" w:rsidRDefault="00B815B2" w:rsidP="00B815B2">
      <w:pPr>
        <w:ind w:left="288"/>
      </w:pPr>
      <w:r>
        <w:t>More information on CRSC and CRDP can be found at the following web site: http://www.dfas.mil/dfas/retiredmilitary/disability/payment.html, or by calling your RPC as shown below:</w:t>
      </w:r>
    </w:p>
    <w:p w14:paraId="279DE32A" w14:textId="77777777" w:rsidR="00B815B2" w:rsidRDefault="00B815B2" w:rsidP="00B815B2">
      <w:pPr>
        <w:ind w:left="288"/>
      </w:pPr>
    </w:p>
    <w:p w14:paraId="279DE32B" w14:textId="77777777" w:rsidR="00B815B2" w:rsidRDefault="00B815B2" w:rsidP="00B815B2">
      <w:pPr>
        <w:numPr>
          <w:ilvl w:val="0"/>
          <w:numId w:val="19"/>
        </w:numPr>
        <w:ind w:left="720"/>
      </w:pPr>
      <w:r>
        <w:t>Defense Finance and Accounting Service (DFAS): 1-800-321-1080</w:t>
      </w:r>
    </w:p>
    <w:p w14:paraId="279DE32C" w14:textId="77777777" w:rsidR="00B815B2" w:rsidRDefault="00B815B2" w:rsidP="00B815B2">
      <w:pPr>
        <w:numPr>
          <w:ilvl w:val="0"/>
          <w:numId w:val="19"/>
        </w:numPr>
        <w:ind w:left="720"/>
      </w:pPr>
      <w:r>
        <w:t>United States Coast Guard: 1-800-772-8724</w:t>
      </w:r>
    </w:p>
    <w:p w14:paraId="279DE32D" w14:textId="77777777" w:rsidR="00B815B2" w:rsidRDefault="00B815B2" w:rsidP="00B815B2">
      <w:pPr>
        <w:numPr>
          <w:ilvl w:val="0"/>
          <w:numId w:val="19"/>
        </w:numPr>
        <w:ind w:left="720"/>
      </w:pPr>
      <w:r>
        <w:t>Public Health Service: 1-800-638-8744</w:t>
      </w:r>
    </w:p>
    <w:p w14:paraId="6BDBCE14" w14:textId="77777777" w:rsidR="00F77626" w:rsidRDefault="00F77626" w:rsidP="00F77626"/>
    <w:p w14:paraId="4B0FB214" w14:textId="77777777" w:rsidR="00DF0CF9" w:rsidRDefault="00DF0CF9">
      <w:pPr>
        <w:overflowPunct/>
        <w:autoSpaceDE/>
        <w:autoSpaceDN/>
        <w:adjustRightInd/>
        <w:textAlignment w:val="auto"/>
        <w:rPr>
          <w:highlight w:val="yellow"/>
        </w:rPr>
      </w:pPr>
      <w:r>
        <w:rPr>
          <w:highlight w:val="yellow"/>
        </w:rPr>
        <w:br w:type="page"/>
      </w:r>
    </w:p>
    <w:p w14:paraId="0AAF67A2" w14:textId="50CC5CC4" w:rsidR="00F77626" w:rsidRDefault="00F77626" w:rsidP="00F77626">
      <w:r>
        <w:rPr>
          <w:highlight w:val="yellow"/>
        </w:rPr>
        <w:lastRenderedPageBreak/>
        <w:t>[</w:t>
      </w:r>
      <w:r w:rsidR="002C3208">
        <w:rPr>
          <w:highlight w:val="yellow"/>
        </w:rPr>
        <w:t xml:space="preserve">Agent Orange CRSC Notification: </w:t>
      </w:r>
      <w:r w:rsidRPr="00F77626">
        <w:rPr>
          <w:highlight w:val="yellow"/>
        </w:rPr>
        <w:t>Include the following paragraph in a decision notice when VA grants SC for a disability related to a Veteran’s exposure to AO, and t</w:t>
      </w:r>
      <w:r>
        <w:rPr>
          <w:highlight w:val="yellow"/>
        </w:rPr>
        <w:t>he Veteran is eligible for MRP (</w:t>
      </w:r>
      <w:r w:rsidRPr="00F77626">
        <w:rPr>
          <w:highlight w:val="yellow"/>
        </w:rPr>
        <w:t xml:space="preserve">per </w:t>
      </w:r>
      <w:r w:rsidR="00ED797C">
        <w:rPr>
          <w:highlight w:val="yellow"/>
        </w:rPr>
        <w:t>M21-1</w:t>
      </w:r>
      <w:r w:rsidR="00C840AD">
        <w:rPr>
          <w:highlight w:val="yellow"/>
        </w:rPr>
        <w:t xml:space="preserve"> </w:t>
      </w:r>
      <w:r w:rsidRPr="00F77626">
        <w:rPr>
          <w:highlight w:val="yellow"/>
        </w:rPr>
        <w:t>III.v.5.A.7.d).</w:t>
      </w:r>
      <w:r w:rsidR="00BF29DA">
        <w:rPr>
          <w:highlight w:val="yellow"/>
        </w:rPr>
        <w:t xml:space="preserve">  </w:t>
      </w:r>
      <w:r w:rsidR="00BF29DA" w:rsidRPr="00BF29DA">
        <w:rPr>
          <w:highlight w:val="green"/>
        </w:rPr>
        <w:t>Add manually.</w:t>
      </w:r>
      <w:r w:rsidRPr="00F77626">
        <w:rPr>
          <w:highlight w:val="yellow"/>
        </w:rPr>
        <w:t>]</w:t>
      </w:r>
    </w:p>
    <w:p w14:paraId="229B8431" w14:textId="062768C7" w:rsidR="00F77626" w:rsidRDefault="00F77626" w:rsidP="00966A2C">
      <w:pPr>
        <w:ind w:left="270"/>
      </w:pPr>
      <w:r>
        <w:t xml:space="preserve">You may be entitled to Combat-Related Special Compensation (CRSC) for your service-connected </w:t>
      </w:r>
      <w:r w:rsidRPr="00F77626">
        <w:rPr>
          <w:highlight w:val="green"/>
        </w:rPr>
        <w:t>[new Agent Orange disability(ies)]</w:t>
      </w:r>
      <w:r>
        <w:t xml:space="preserve">.  CRSC provides monthly payments to eligible retired Veterans with combat-related disability(ies), and is a benefit administered by the Department of Defense.  Entitlement to CRSC is not automatic.  Accordingly, to receive CRSC for your service-connected </w:t>
      </w:r>
      <w:r w:rsidRPr="00F77626">
        <w:rPr>
          <w:highlight w:val="green"/>
        </w:rPr>
        <w:t>[new Agent Orange disability(ies)]</w:t>
      </w:r>
      <w:r>
        <w:t>, you must specifically apply for CRSC for that disability, even if you have already been awarded CRSC for disabilities previously service-connected by VA.</w:t>
      </w:r>
    </w:p>
    <w:p w14:paraId="76378927" w14:textId="77777777" w:rsidR="00174829" w:rsidRDefault="00174829" w:rsidP="00F77626"/>
    <w:p w14:paraId="45055FCB" w14:textId="77777777" w:rsidR="00174829" w:rsidRPr="006B2590" w:rsidRDefault="00174829" w:rsidP="00174829">
      <w:pPr>
        <w:pStyle w:val="BulletText1"/>
        <w:numPr>
          <w:ilvl w:val="0"/>
          <w:numId w:val="0"/>
        </w:numPr>
        <w:rPr>
          <w:rStyle w:val="Emphasis"/>
          <w:i w:val="0"/>
          <w:color w:val="auto"/>
        </w:rPr>
      </w:pPr>
      <w:r w:rsidRPr="000B2CBB">
        <w:rPr>
          <w:highlight w:val="yellow"/>
        </w:rPr>
        <w:t>[</w:t>
      </w:r>
      <w:r>
        <w:rPr>
          <w:highlight w:val="yellow"/>
        </w:rPr>
        <w:t>Always include this paragraph too when Veteran is receiving MRP – per M21-1, III.v.5.B.1.i, Notifying a Veteran of His/Her Eligibility for a Tax Exemption]</w:t>
      </w:r>
    </w:p>
    <w:p w14:paraId="5A1CA61C" w14:textId="77777777" w:rsidR="00966A2C" w:rsidRDefault="00966A2C" w:rsidP="00966A2C">
      <w:pPr>
        <w:keepNext/>
        <w:spacing w:after="60"/>
        <w:rPr>
          <w:rFonts w:ascii="Arial" w:hAnsi="Arial"/>
          <w:b/>
          <w:sz w:val="28"/>
        </w:rPr>
      </w:pPr>
      <w:r>
        <w:rPr>
          <w:rFonts w:ascii="Arial" w:hAnsi="Arial"/>
          <w:b/>
          <w:sz w:val="28"/>
        </w:rPr>
        <w:t xml:space="preserve">Tax Exemption Eligibility </w:t>
      </w:r>
    </w:p>
    <w:p w14:paraId="128E2680" w14:textId="27D1D477" w:rsidR="004422C8" w:rsidRPr="004422C8" w:rsidRDefault="004422C8" w:rsidP="00966A2C">
      <w:pPr>
        <w:ind w:left="270"/>
      </w:pPr>
      <w:r w:rsidRPr="004422C8">
        <w:t>Because VA compensation is not taxable, you may be entitled to a tax exemption during the period VA withheld your compensation; the amount of the exemption would be the amount of compensation VA withheld based on your receipt of military retired pay.</w:t>
      </w:r>
    </w:p>
    <w:p w14:paraId="7267A7A8" w14:textId="77777777" w:rsidR="004422C8" w:rsidRPr="004422C8" w:rsidRDefault="004422C8" w:rsidP="00966A2C">
      <w:pPr>
        <w:ind w:left="270"/>
      </w:pPr>
      <w:r w:rsidRPr="004422C8">
        <w:t> </w:t>
      </w:r>
    </w:p>
    <w:p w14:paraId="0D97C9DA" w14:textId="77777777" w:rsidR="004422C8" w:rsidRPr="004422C8" w:rsidRDefault="004422C8" w:rsidP="00966A2C">
      <w:pPr>
        <w:ind w:left="270"/>
      </w:pPr>
      <w:r w:rsidRPr="004422C8">
        <w:t>Subsequent changes in the amount of compensation VA withholds based on your receipt of military retired pay may affect the tax exemption.  Please contact the Internal Revenue Service with questions about your tax liability.</w:t>
      </w:r>
    </w:p>
    <w:p w14:paraId="279DE32E" w14:textId="77777777" w:rsidR="00B815B2" w:rsidRDefault="00B815B2" w:rsidP="000B2CBB">
      <w:pPr>
        <w:ind w:left="288"/>
      </w:pPr>
    </w:p>
    <w:p w14:paraId="279DE32F" w14:textId="77777777" w:rsidR="0012338D" w:rsidRDefault="0012338D" w:rsidP="0012338D">
      <w:r w:rsidRPr="0012338D">
        <w:rPr>
          <w:highlight w:val="yellow"/>
        </w:rPr>
        <w:t>[</w:t>
      </w:r>
      <w:r>
        <w:rPr>
          <w:highlight w:val="yellow"/>
        </w:rPr>
        <w:t>W</w:t>
      </w:r>
      <w:r w:rsidRPr="0012338D">
        <w:rPr>
          <w:highlight w:val="yellow"/>
        </w:rPr>
        <w:t>ithholding for Separation Pay]</w:t>
      </w:r>
    </w:p>
    <w:p w14:paraId="279DE330" w14:textId="77777777" w:rsidR="0012338D" w:rsidRDefault="0012338D" w:rsidP="0012338D">
      <w:pPr>
        <w:keepNext/>
        <w:spacing w:after="60"/>
        <w:rPr>
          <w:rFonts w:ascii="Arial" w:hAnsi="Arial"/>
          <w:b/>
          <w:sz w:val="28"/>
        </w:rPr>
      </w:pPr>
      <w:r>
        <w:rPr>
          <w:rFonts w:ascii="Arial" w:hAnsi="Arial"/>
          <w:b/>
          <w:sz w:val="28"/>
        </w:rPr>
        <w:t>We Have Withheld Benefits</w:t>
      </w:r>
    </w:p>
    <w:p w14:paraId="279DE331" w14:textId="0CF61C8F" w:rsidR="0012338D" w:rsidRDefault="0012338D" w:rsidP="0012338D">
      <w:pPr>
        <w:ind w:left="288"/>
      </w:pPr>
      <w:r>
        <w:t xml:space="preserve">The military paid you separation </w:t>
      </w:r>
      <w:r w:rsidR="00D31EDA">
        <w:t xml:space="preserve">pay in the amount of $XX,XXX.XX </w:t>
      </w:r>
      <w:r w:rsidR="00D31EDA" w:rsidRPr="00D31EDA">
        <w:rPr>
          <w:highlight w:val="yellow"/>
        </w:rPr>
        <w:t>[total/gross</w:t>
      </w:r>
      <w:r w:rsidR="00732DAF">
        <w:rPr>
          <w:highlight w:val="yellow"/>
        </w:rPr>
        <w:t>/pre-tax</w:t>
      </w:r>
      <w:r w:rsidR="00D31EDA" w:rsidRPr="00D31EDA">
        <w:rPr>
          <w:highlight w:val="yellow"/>
        </w:rPr>
        <w:t xml:space="preserve"> amount per </w:t>
      </w:r>
      <w:r w:rsidR="00732DAF">
        <w:rPr>
          <w:highlight w:val="yellow"/>
        </w:rPr>
        <w:t>M21-1 III.v.4.B.5.c</w:t>
      </w:r>
      <w:r w:rsidR="00D31EDA" w:rsidRPr="00D31EDA">
        <w:rPr>
          <w:highlight w:val="yellow"/>
        </w:rPr>
        <w:t>]</w:t>
      </w:r>
      <w:r w:rsidR="00D31EDA" w:rsidRPr="00D31EDA">
        <w:t>.</w:t>
      </w:r>
      <w:r>
        <w:t xml:space="preserve">  For separation pay received </w:t>
      </w:r>
      <w:r>
        <w:rPr>
          <w:i/>
        </w:rPr>
        <w:t xml:space="preserve">after September 30, 1996, </w:t>
      </w:r>
      <w:r>
        <w:t xml:space="preserve">VA will withhold the amount the military paid you minus the amount of Federal income tax withheld.  If you are in receipt of separation pay received </w:t>
      </w:r>
      <w:r>
        <w:rPr>
          <w:i/>
        </w:rPr>
        <w:t xml:space="preserve">before October 1, 1996, </w:t>
      </w:r>
      <w:r>
        <w:t xml:space="preserve">VA will withhold all the amount the military paid you.  For </w:t>
      </w:r>
      <w:r>
        <w:rPr>
          <w:i/>
        </w:rPr>
        <w:t xml:space="preserve">special separation benefits </w:t>
      </w:r>
      <w:r>
        <w:t>(SSB) paid, VA will withhold the amount the military paid you minus the amount of Federal income tax withheld.  After this amount is paid back, you'll start receiving your full VA compensation.</w:t>
      </w:r>
    </w:p>
    <w:p w14:paraId="279DE332" w14:textId="77777777" w:rsidR="0012338D" w:rsidRDefault="0012338D" w:rsidP="0012338D"/>
    <w:p w14:paraId="279DE333" w14:textId="4A1F4495" w:rsidR="000A47FE" w:rsidRDefault="000A47FE" w:rsidP="0012338D">
      <w:r w:rsidRPr="000A47FE">
        <w:rPr>
          <w:highlight w:val="yellow"/>
        </w:rPr>
        <w:t>[Withholding for Disability Severance Pay (DSP)]</w:t>
      </w:r>
    </w:p>
    <w:p w14:paraId="279DE334" w14:textId="77777777" w:rsidR="000A47FE" w:rsidRDefault="000A47FE" w:rsidP="000A47FE">
      <w:pPr>
        <w:keepNext/>
        <w:spacing w:after="60"/>
        <w:rPr>
          <w:rFonts w:ascii="Arial" w:hAnsi="Arial"/>
          <w:b/>
          <w:sz w:val="28"/>
        </w:rPr>
      </w:pPr>
      <w:r>
        <w:rPr>
          <w:rFonts w:ascii="Arial" w:hAnsi="Arial"/>
          <w:b/>
          <w:sz w:val="28"/>
        </w:rPr>
        <w:t>We Have Withheld Benefits</w:t>
      </w:r>
    </w:p>
    <w:p w14:paraId="279DE335" w14:textId="58B245A2" w:rsidR="000B2CBB" w:rsidRDefault="000A47FE" w:rsidP="006157E5">
      <w:pPr>
        <w:ind w:left="288"/>
      </w:pPr>
      <w:r>
        <w:t>You received a severance pay allowance of $XX,XXX.XX</w:t>
      </w:r>
      <w:r w:rsidR="00D31EDA">
        <w:t xml:space="preserve"> </w:t>
      </w:r>
      <w:r w:rsidR="00D31EDA" w:rsidRPr="00D31EDA">
        <w:rPr>
          <w:highlight w:val="yellow"/>
        </w:rPr>
        <w:t>[total/gross</w:t>
      </w:r>
      <w:r w:rsidR="00732DAF">
        <w:rPr>
          <w:highlight w:val="yellow"/>
        </w:rPr>
        <w:t>/pre-tax</w:t>
      </w:r>
      <w:r w:rsidR="00D31EDA" w:rsidRPr="00D31EDA">
        <w:rPr>
          <w:highlight w:val="yellow"/>
        </w:rPr>
        <w:t xml:space="preserve"> amount per </w:t>
      </w:r>
      <w:r w:rsidR="00732DAF">
        <w:rPr>
          <w:highlight w:val="yellow"/>
        </w:rPr>
        <w:t>M21-1 III.v.4.B.5.c</w:t>
      </w:r>
      <w:r w:rsidR="00D31EDA" w:rsidRPr="00D31EDA">
        <w:rPr>
          <w:highlight w:val="yellow"/>
        </w:rPr>
        <w:t>]</w:t>
      </w:r>
      <w:r>
        <w:t xml:space="preserve"> from the military for your XXXXXXXX</w:t>
      </w:r>
      <w:r w:rsidR="00D95585">
        <w:t xml:space="preserve"> condition</w:t>
      </w:r>
      <w:r>
        <w:t xml:space="preserve">.  We must hold back </w:t>
      </w:r>
      <w:r w:rsidRPr="006449DC">
        <w:rPr>
          <w:highlight w:val="yellow"/>
        </w:rPr>
        <w:t>all</w:t>
      </w:r>
      <w:r w:rsidR="006157E5" w:rsidRPr="006449DC">
        <w:rPr>
          <w:highlight w:val="yellow"/>
        </w:rPr>
        <w:t xml:space="preserve"> </w:t>
      </w:r>
      <w:r w:rsidR="006B46B6" w:rsidRPr="006449DC">
        <w:rPr>
          <w:highlight w:val="yellow"/>
        </w:rPr>
        <w:t>[or</w:t>
      </w:r>
      <w:r w:rsidR="006157E5" w:rsidRPr="006449DC">
        <w:rPr>
          <w:highlight w:val="yellow"/>
        </w:rPr>
        <w:t>]</w:t>
      </w:r>
      <w:r w:rsidRPr="006449DC">
        <w:rPr>
          <w:highlight w:val="yellow"/>
        </w:rPr>
        <w:t xml:space="preserve"> </w:t>
      </w:r>
      <w:r w:rsidR="006B46B6" w:rsidRPr="006449DC">
        <w:rPr>
          <w:highlight w:val="yellow"/>
        </w:rPr>
        <w:t>part</w:t>
      </w:r>
      <w:r w:rsidR="006B46B6">
        <w:t xml:space="preserve"> </w:t>
      </w:r>
      <w:r>
        <w:t xml:space="preserve">of your VA compensation until this severance amount is paid back.  </w:t>
      </w:r>
      <w:r>
        <w:rPr>
          <w:i/>
        </w:rPr>
        <w:t xml:space="preserve">VA shall withhold (after federal income tax) the severance amount received after September 30, 1996.  Severance amount received prior to October 1, 1996, will include the amount before taxes are taken out.  </w:t>
      </w:r>
      <w:r>
        <w:t>After an amount equal to your severance pay allowance is paid back, you'll start receiving your full VA compensation.</w:t>
      </w:r>
    </w:p>
    <w:p w14:paraId="279DE336" w14:textId="77777777" w:rsidR="000A47FE" w:rsidRDefault="000A47FE" w:rsidP="0099397D"/>
    <w:p w14:paraId="279DE337" w14:textId="4BD5C423" w:rsidR="0099397D" w:rsidRDefault="0099397D" w:rsidP="00150A69">
      <w:pPr>
        <w:overflowPunct/>
        <w:autoSpaceDE/>
        <w:autoSpaceDN/>
        <w:adjustRightInd/>
        <w:textAlignment w:val="auto"/>
        <w:rPr>
          <w:rFonts w:ascii="Arial" w:hAnsi="Arial"/>
          <w:b/>
          <w:sz w:val="28"/>
        </w:rPr>
      </w:pPr>
      <w:r>
        <w:rPr>
          <w:rFonts w:ascii="Arial" w:hAnsi="Arial"/>
          <w:b/>
          <w:sz w:val="28"/>
        </w:rPr>
        <w:t>What We Decided</w:t>
      </w:r>
    </w:p>
    <w:p w14:paraId="279DE338" w14:textId="77777777" w:rsidR="0099397D" w:rsidRDefault="0099397D" w:rsidP="0099397D">
      <w:pPr>
        <w:ind w:left="288"/>
      </w:pPr>
      <w:r>
        <w:t>We determined that the following condition</w:t>
      </w:r>
      <w:r w:rsidR="00576DA0">
        <w:t xml:space="preserve"> is</w:t>
      </w:r>
      <w:r w:rsidR="00DC1530">
        <w:t xml:space="preserve"> related to your military </w:t>
      </w:r>
      <w:r>
        <w:t>service, so service connection has been granted:</w:t>
      </w:r>
    </w:p>
    <w:p w14:paraId="279DE339" w14:textId="77777777" w:rsidR="0099397D" w:rsidRDefault="0099397D" w:rsidP="0099397D">
      <w:pPr>
        <w:ind w:left="288"/>
      </w:pPr>
    </w:p>
    <w:tbl>
      <w:tblPr>
        <w:tblW w:w="7095"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15"/>
        <w:gridCol w:w="1890"/>
        <w:gridCol w:w="1890"/>
      </w:tblGrid>
      <w:tr w:rsidR="0099397D" w:rsidRPr="0099397D" w14:paraId="279DE340" w14:textId="77777777" w:rsidTr="00ED41E7">
        <w:tc>
          <w:tcPr>
            <w:tcW w:w="3315" w:type="dxa"/>
            <w:shd w:val="clear" w:color="auto" w:fill="auto"/>
          </w:tcPr>
          <w:p w14:paraId="279DE33A" w14:textId="77777777" w:rsidR="0099397D" w:rsidRPr="0099397D" w:rsidRDefault="0099397D" w:rsidP="0099397D">
            <w:pPr>
              <w:jc w:val="center"/>
              <w:rPr>
                <w:b/>
              </w:rPr>
            </w:pPr>
            <w:r w:rsidRPr="0099397D">
              <w:rPr>
                <w:b/>
              </w:rPr>
              <w:t>Medical Description</w:t>
            </w:r>
          </w:p>
          <w:p w14:paraId="279DE33B" w14:textId="77777777" w:rsidR="0099397D" w:rsidRPr="0099397D" w:rsidRDefault="0099397D" w:rsidP="0099397D">
            <w:pPr>
              <w:jc w:val="center"/>
              <w:rPr>
                <w:b/>
              </w:rPr>
            </w:pPr>
          </w:p>
        </w:tc>
        <w:tc>
          <w:tcPr>
            <w:tcW w:w="1890" w:type="dxa"/>
            <w:shd w:val="clear" w:color="auto" w:fill="auto"/>
          </w:tcPr>
          <w:p w14:paraId="279DE33C" w14:textId="77777777" w:rsidR="0099397D" w:rsidRPr="0099397D" w:rsidRDefault="0099397D" w:rsidP="0099397D">
            <w:pPr>
              <w:jc w:val="center"/>
              <w:rPr>
                <w:b/>
              </w:rPr>
            </w:pPr>
            <w:r w:rsidRPr="0099397D">
              <w:rPr>
                <w:b/>
              </w:rPr>
              <w:t>Percent (%) Assigned</w:t>
            </w:r>
          </w:p>
          <w:p w14:paraId="279DE33D" w14:textId="77777777" w:rsidR="0099397D" w:rsidRPr="0099397D" w:rsidRDefault="0099397D" w:rsidP="0099397D">
            <w:pPr>
              <w:jc w:val="center"/>
              <w:rPr>
                <w:b/>
              </w:rPr>
            </w:pPr>
          </w:p>
        </w:tc>
        <w:tc>
          <w:tcPr>
            <w:tcW w:w="1890" w:type="dxa"/>
            <w:shd w:val="clear" w:color="auto" w:fill="auto"/>
          </w:tcPr>
          <w:p w14:paraId="279DE33E" w14:textId="77777777" w:rsidR="0099397D" w:rsidRPr="0099397D" w:rsidRDefault="0099397D" w:rsidP="0099397D">
            <w:pPr>
              <w:jc w:val="center"/>
              <w:rPr>
                <w:b/>
              </w:rPr>
            </w:pPr>
            <w:r w:rsidRPr="0099397D">
              <w:rPr>
                <w:b/>
              </w:rPr>
              <w:t>Effective Date</w:t>
            </w:r>
          </w:p>
          <w:p w14:paraId="279DE33F" w14:textId="77777777" w:rsidR="0099397D" w:rsidRPr="0099397D" w:rsidRDefault="0099397D" w:rsidP="0099397D">
            <w:pPr>
              <w:jc w:val="center"/>
              <w:rPr>
                <w:b/>
              </w:rPr>
            </w:pPr>
          </w:p>
        </w:tc>
      </w:tr>
      <w:tr w:rsidR="0099397D" w14:paraId="279DE344" w14:textId="77777777" w:rsidTr="00ED41E7">
        <w:tc>
          <w:tcPr>
            <w:tcW w:w="3315" w:type="dxa"/>
            <w:shd w:val="clear" w:color="auto" w:fill="auto"/>
          </w:tcPr>
          <w:p w14:paraId="279DE341" w14:textId="77777777" w:rsidR="0099397D" w:rsidRDefault="00576DA0" w:rsidP="0099397D">
            <w:pPr>
              <w:rPr>
                <w:u w:val="words"/>
              </w:rPr>
            </w:pPr>
            <w:r>
              <w:t>XXXXXXXXX</w:t>
            </w:r>
          </w:p>
        </w:tc>
        <w:tc>
          <w:tcPr>
            <w:tcW w:w="1890" w:type="dxa"/>
            <w:shd w:val="clear" w:color="auto" w:fill="auto"/>
          </w:tcPr>
          <w:p w14:paraId="279DE342" w14:textId="77777777" w:rsidR="0099397D" w:rsidRDefault="0099397D" w:rsidP="0099397D">
            <w:pPr>
              <w:tabs>
                <w:tab w:val="decimal" w:pos="1080"/>
              </w:tabs>
              <w:rPr>
                <w:u w:val="words"/>
              </w:rPr>
            </w:pPr>
            <w:r>
              <w:t>30%</w:t>
            </w:r>
          </w:p>
        </w:tc>
        <w:tc>
          <w:tcPr>
            <w:tcW w:w="1890" w:type="dxa"/>
            <w:shd w:val="clear" w:color="auto" w:fill="auto"/>
          </w:tcPr>
          <w:p w14:paraId="279DE343" w14:textId="1A7C151C" w:rsidR="0099397D" w:rsidRDefault="0099397D" w:rsidP="0099397D">
            <w:pPr>
              <w:rPr>
                <w:u w:val="words"/>
              </w:rPr>
            </w:pPr>
            <w:r>
              <w:t>Dec </w:t>
            </w:r>
            <w:r w:rsidR="00B9328F">
              <w:t>1</w:t>
            </w:r>
            <w:r>
              <w:t>5, 201</w:t>
            </w:r>
            <w:r w:rsidR="008E7394">
              <w:t>9</w:t>
            </w:r>
          </w:p>
        </w:tc>
      </w:tr>
      <w:tr w:rsidR="00F2147A" w14:paraId="279DE34A" w14:textId="77777777" w:rsidTr="00ED41E7">
        <w:tc>
          <w:tcPr>
            <w:tcW w:w="3315" w:type="dxa"/>
            <w:shd w:val="clear" w:color="auto" w:fill="auto"/>
          </w:tcPr>
          <w:p w14:paraId="279DE345" w14:textId="77777777" w:rsidR="007F4C33" w:rsidRPr="00527AD5" w:rsidRDefault="00F2147A" w:rsidP="007F4C33">
            <w:pPr>
              <w:rPr>
                <w:highlight w:val="yellow"/>
              </w:rPr>
            </w:pPr>
            <w:r w:rsidRPr="00527AD5">
              <w:rPr>
                <w:highlight w:val="yellow"/>
              </w:rPr>
              <w:t>XXXXXXX</w:t>
            </w:r>
            <w:r w:rsidR="00527AD5">
              <w:rPr>
                <w:highlight w:val="yellow"/>
              </w:rPr>
              <w:t xml:space="preserve"> </w:t>
            </w:r>
            <w:r w:rsidR="007F4C33" w:rsidRPr="00527AD5">
              <w:rPr>
                <w:highlight w:val="yellow"/>
              </w:rPr>
              <w:t>[multiple effective dates for same condition]</w:t>
            </w:r>
          </w:p>
        </w:tc>
        <w:tc>
          <w:tcPr>
            <w:tcW w:w="1890" w:type="dxa"/>
            <w:shd w:val="clear" w:color="auto" w:fill="auto"/>
          </w:tcPr>
          <w:p w14:paraId="279DE346" w14:textId="77777777" w:rsidR="00F2147A" w:rsidRPr="00527AD5" w:rsidRDefault="00F2147A" w:rsidP="0099397D">
            <w:pPr>
              <w:tabs>
                <w:tab w:val="decimal" w:pos="1080"/>
              </w:tabs>
              <w:rPr>
                <w:highlight w:val="yellow"/>
              </w:rPr>
            </w:pPr>
            <w:r w:rsidRPr="00527AD5">
              <w:rPr>
                <w:highlight w:val="yellow"/>
              </w:rPr>
              <w:t>40%</w:t>
            </w:r>
          </w:p>
          <w:p w14:paraId="279DE347" w14:textId="77777777" w:rsidR="00F2147A" w:rsidRPr="00527AD5" w:rsidRDefault="00F2147A" w:rsidP="0099397D">
            <w:pPr>
              <w:tabs>
                <w:tab w:val="decimal" w:pos="1080"/>
              </w:tabs>
              <w:rPr>
                <w:highlight w:val="yellow"/>
              </w:rPr>
            </w:pPr>
            <w:r w:rsidRPr="00527AD5">
              <w:rPr>
                <w:highlight w:val="yellow"/>
              </w:rPr>
              <w:t>50%</w:t>
            </w:r>
          </w:p>
        </w:tc>
        <w:tc>
          <w:tcPr>
            <w:tcW w:w="1890" w:type="dxa"/>
            <w:shd w:val="clear" w:color="auto" w:fill="auto"/>
          </w:tcPr>
          <w:p w14:paraId="279DE348" w14:textId="0417A146" w:rsidR="00F2147A" w:rsidRPr="00527AD5" w:rsidRDefault="00F2147A" w:rsidP="0099397D">
            <w:pPr>
              <w:rPr>
                <w:highlight w:val="yellow"/>
              </w:rPr>
            </w:pPr>
            <w:r w:rsidRPr="00527AD5">
              <w:rPr>
                <w:highlight w:val="yellow"/>
              </w:rPr>
              <w:t>Dec 15, 201</w:t>
            </w:r>
            <w:r w:rsidR="008E7394">
              <w:rPr>
                <w:highlight w:val="yellow"/>
              </w:rPr>
              <w:t>9</w:t>
            </w:r>
          </w:p>
          <w:p w14:paraId="279DE349" w14:textId="0DA9E7A0" w:rsidR="00F2147A" w:rsidRPr="00527AD5" w:rsidRDefault="00F2147A" w:rsidP="0099397D">
            <w:pPr>
              <w:rPr>
                <w:highlight w:val="yellow"/>
              </w:rPr>
            </w:pPr>
            <w:r w:rsidRPr="00527AD5">
              <w:rPr>
                <w:highlight w:val="yellow"/>
              </w:rPr>
              <w:t>Jan 15, 20</w:t>
            </w:r>
            <w:r w:rsidR="008E7394">
              <w:rPr>
                <w:highlight w:val="yellow"/>
              </w:rPr>
              <w:t>20</w:t>
            </w:r>
          </w:p>
        </w:tc>
      </w:tr>
      <w:tr w:rsidR="007F4C33" w14:paraId="279DE34E" w14:textId="77777777" w:rsidTr="00ED41E7">
        <w:tc>
          <w:tcPr>
            <w:tcW w:w="3315" w:type="dxa"/>
            <w:shd w:val="clear" w:color="auto" w:fill="auto"/>
          </w:tcPr>
          <w:p w14:paraId="279DE34B" w14:textId="77777777" w:rsidR="007F4C33" w:rsidRDefault="007F4C33" w:rsidP="0099397D">
            <w:r>
              <w:t>XXXXXXXXXXXX</w:t>
            </w:r>
          </w:p>
        </w:tc>
        <w:tc>
          <w:tcPr>
            <w:tcW w:w="1890" w:type="dxa"/>
            <w:shd w:val="clear" w:color="auto" w:fill="auto"/>
          </w:tcPr>
          <w:p w14:paraId="279DE34C" w14:textId="77777777" w:rsidR="007F4C33" w:rsidRDefault="007F4C33" w:rsidP="0099397D">
            <w:pPr>
              <w:tabs>
                <w:tab w:val="decimal" w:pos="1080"/>
              </w:tabs>
            </w:pPr>
            <w:r>
              <w:t>0%</w:t>
            </w:r>
          </w:p>
        </w:tc>
        <w:tc>
          <w:tcPr>
            <w:tcW w:w="1890" w:type="dxa"/>
            <w:shd w:val="clear" w:color="auto" w:fill="auto"/>
          </w:tcPr>
          <w:p w14:paraId="279DE34D" w14:textId="6A55B1CA" w:rsidR="007F4C33" w:rsidRDefault="007F4C33" w:rsidP="0099397D">
            <w:r>
              <w:t>Dec 15, 201</w:t>
            </w:r>
            <w:r w:rsidR="008E7394">
              <w:t>9</w:t>
            </w:r>
          </w:p>
        </w:tc>
      </w:tr>
    </w:tbl>
    <w:p w14:paraId="279DE34F" w14:textId="77777777" w:rsidR="000B2CBB" w:rsidRDefault="000B2CBB" w:rsidP="0099397D"/>
    <w:p w14:paraId="279DE350" w14:textId="77777777" w:rsidR="00DB11F8" w:rsidRDefault="00DB11F8" w:rsidP="00DB11F8">
      <w:pPr>
        <w:ind w:left="288"/>
      </w:pPr>
      <w:r>
        <w:t>We determined that the following c</w:t>
      </w:r>
      <w:r w:rsidR="0041634F">
        <w:t xml:space="preserve">ondition is not related to your </w:t>
      </w:r>
      <w:r>
        <w:t>military service, so service connection couldn't be granted:</w:t>
      </w:r>
    </w:p>
    <w:p w14:paraId="279DE351" w14:textId="77777777" w:rsidR="00DB11F8" w:rsidRDefault="00DB11F8" w:rsidP="00DB11F8">
      <w:pPr>
        <w:ind w:left="288"/>
      </w:pPr>
    </w:p>
    <w:tbl>
      <w:tblPr>
        <w:tblW w:w="0" w:type="auto"/>
        <w:tblInd w:w="2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52"/>
      </w:tblGrid>
      <w:tr w:rsidR="00DB11F8" w:rsidRPr="00423B4B" w14:paraId="279DE354" w14:textId="77777777" w:rsidTr="00F3404E">
        <w:tc>
          <w:tcPr>
            <w:tcW w:w="4752" w:type="dxa"/>
            <w:shd w:val="clear" w:color="auto" w:fill="auto"/>
          </w:tcPr>
          <w:p w14:paraId="279DE352" w14:textId="77777777" w:rsidR="00DB11F8" w:rsidRPr="00423B4B" w:rsidRDefault="00DB11F8" w:rsidP="00F3404E">
            <w:pPr>
              <w:jc w:val="center"/>
              <w:rPr>
                <w:b/>
              </w:rPr>
            </w:pPr>
            <w:r w:rsidRPr="00423B4B">
              <w:rPr>
                <w:b/>
              </w:rPr>
              <w:t>Medical Description</w:t>
            </w:r>
          </w:p>
          <w:p w14:paraId="279DE353" w14:textId="77777777" w:rsidR="00DB11F8" w:rsidRPr="00423B4B" w:rsidRDefault="00DB11F8" w:rsidP="00F3404E">
            <w:pPr>
              <w:jc w:val="center"/>
              <w:rPr>
                <w:b/>
              </w:rPr>
            </w:pPr>
          </w:p>
        </w:tc>
      </w:tr>
      <w:tr w:rsidR="00DB11F8" w14:paraId="279DE356" w14:textId="77777777" w:rsidTr="00F3404E">
        <w:tc>
          <w:tcPr>
            <w:tcW w:w="4752" w:type="dxa"/>
            <w:shd w:val="clear" w:color="auto" w:fill="auto"/>
          </w:tcPr>
          <w:p w14:paraId="279DE355" w14:textId="77777777" w:rsidR="00DB11F8" w:rsidRDefault="00DB11F8" w:rsidP="00F3404E">
            <w:pPr>
              <w:rPr>
                <w:u w:val="words"/>
              </w:rPr>
            </w:pPr>
            <w:r>
              <w:rPr>
                <w:u w:val="words"/>
              </w:rPr>
              <w:t>XXXXXXXXXXX</w:t>
            </w:r>
          </w:p>
        </w:tc>
      </w:tr>
    </w:tbl>
    <w:p w14:paraId="279DE357" w14:textId="77777777" w:rsidR="00FD1267" w:rsidRDefault="00FD1267" w:rsidP="0099397D"/>
    <w:p w14:paraId="279DE358" w14:textId="77777777" w:rsidR="0051287C" w:rsidRDefault="0051287C" w:rsidP="0051287C">
      <w:pPr>
        <w:ind w:left="288"/>
      </w:pPr>
      <w:r>
        <w:t>We determined that the following service</w:t>
      </w:r>
      <w:r w:rsidR="00F2147A">
        <w:t xml:space="preserve"> connected condition has</w:t>
      </w:r>
      <w:r>
        <w:t xml:space="preserve"> worsened, so we granted an increase in your assigned percentage:</w:t>
      </w:r>
    </w:p>
    <w:p w14:paraId="279DE359" w14:textId="77777777" w:rsidR="0051287C" w:rsidRDefault="0051287C" w:rsidP="0051287C">
      <w:pPr>
        <w:ind w:left="288"/>
      </w:pPr>
    </w:p>
    <w:tbl>
      <w:tblPr>
        <w:tblW w:w="7869" w:type="dxa"/>
        <w:tblInd w:w="5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9"/>
        <w:gridCol w:w="1670"/>
        <w:gridCol w:w="1620"/>
        <w:gridCol w:w="2160"/>
      </w:tblGrid>
      <w:tr w:rsidR="0051287C" w:rsidRPr="0086425E" w14:paraId="279DE362" w14:textId="77777777" w:rsidTr="00ED41E7">
        <w:tc>
          <w:tcPr>
            <w:tcW w:w="2419" w:type="dxa"/>
            <w:shd w:val="clear" w:color="auto" w:fill="auto"/>
          </w:tcPr>
          <w:p w14:paraId="279DE35A" w14:textId="77777777" w:rsidR="0051287C" w:rsidRPr="0086425E" w:rsidRDefault="0051287C" w:rsidP="00F3404E">
            <w:pPr>
              <w:jc w:val="center"/>
              <w:rPr>
                <w:b/>
              </w:rPr>
            </w:pPr>
            <w:r w:rsidRPr="0086425E">
              <w:rPr>
                <w:b/>
              </w:rPr>
              <w:t>Medical Description</w:t>
            </w:r>
          </w:p>
          <w:p w14:paraId="279DE35B" w14:textId="77777777" w:rsidR="0051287C" w:rsidRPr="0086425E" w:rsidRDefault="0051287C" w:rsidP="00F3404E">
            <w:pPr>
              <w:jc w:val="center"/>
              <w:rPr>
                <w:b/>
              </w:rPr>
            </w:pPr>
          </w:p>
        </w:tc>
        <w:tc>
          <w:tcPr>
            <w:tcW w:w="1670" w:type="dxa"/>
            <w:shd w:val="clear" w:color="auto" w:fill="auto"/>
          </w:tcPr>
          <w:p w14:paraId="279DE35C" w14:textId="77777777" w:rsidR="0051287C" w:rsidRPr="0086425E" w:rsidRDefault="0051287C" w:rsidP="00F3404E">
            <w:pPr>
              <w:jc w:val="center"/>
              <w:rPr>
                <w:b/>
              </w:rPr>
            </w:pPr>
            <w:r w:rsidRPr="0086425E">
              <w:rPr>
                <w:b/>
              </w:rPr>
              <w:t>Old Percent (%) Assigned</w:t>
            </w:r>
          </w:p>
          <w:p w14:paraId="279DE35D" w14:textId="77777777" w:rsidR="0051287C" w:rsidRPr="0086425E" w:rsidRDefault="0051287C" w:rsidP="00F3404E">
            <w:pPr>
              <w:jc w:val="center"/>
              <w:rPr>
                <w:b/>
              </w:rPr>
            </w:pPr>
          </w:p>
        </w:tc>
        <w:tc>
          <w:tcPr>
            <w:tcW w:w="1620" w:type="dxa"/>
            <w:shd w:val="clear" w:color="auto" w:fill="auto"/>
          </w:tcPr>
          <w:p w14:paraId="279DE35E" w14:textId="77777777" w:rsidR="0051287C" w:rsidRPr="0086425E" w:rsidRDefault="0051287C" w:rsidP="00F3404E">
            <w:pPr>
              <w:jc w:val="center"/>
              <w:rPr>
                <w:b/>
              </w:rPr>
            </w:pPr>
            <w:r w:rsidRPr="0086425E">
              <w:rPr>
                <w:b/>
              </w:rPr>
              <w:t>New Percent (%) Assigned</w:t>
            </w:r>
          </w:p>
          <w:p w14:paraId="279DE35F" w14:textId="77777777" w:rsidR="0051287C" w:rsidRPr="0086425E" w:rsidRDefault="0051287C" w:rsidP="00F3404E">
            <w:pPr>
              <w:jc w:val="center"/>
              <w:rPr>
                <w:b/>
              </w:rPr>
            </w:pPr>
          </w:p>
        </w:tc>
        <w:tc>
          <w:tcPr>
            <w:tcW w:w="2160" w:type="dxa"/>
            <w:shd w:val="clear" w:color="auto" w:fill="auto"/>
          </w:tcPr>
          <w:p w14:paraId="279DE360" w14:textId="77777777" w:rsidR="0051287C" w:rsidRPr="0086425E" w:rsidRDefault="0051287C" w:rsidP="00F3404E">
            <w:pPr>
              <w:jc w:val="center"/>
              <w:rPr>
                <w:b/>
              </w:rPr>
            </w:pPr>
            <w:r w:rsidRPr="0086425E">
              <w:rPr>
                <w:b/>
              </w:rPr>
              <w:t>Effective Date</w:t>
            </w:r>
          </w:p>
          <w:p w14:paraId="279DE361" w14:textId="77777777" w:rsidR="0051287C" w:rsidRPr="0086425E" w:rsidRDefault="0051287C" w:rsidP="00F3404E">
            <w:pPr>
              <w:jc w:val="center"/>
              <w:rPr>
                <w:b/>
              </w:rPr>
            </w:pPr>
          </w:p>
        </w:tc>
      </w:tr>
      <w:tr w:rsidR="0051287C" w14:paraId="279DE367" w14:textId="77777777" w:rsidTr="00ED41E7">
        <w:tc>
          <w:tcPr>
            <w:tcW w:w="2419" w:type="dxa"/>
            <w:shd w:val="clear" w:color="auto" w:fill="auto"/>
          </w:tcPr>
          <w:p w14:paraId="279DE363" w14:textId="77777777" w:rsidR="0051287C" w:rsidRDefault="0051287C" w:rsidP="00F3404E">
            <w:pPr>
              <w:jc w:val="center"/>
              <w:rPr>
                <w:u w:val="words"/>
              </w:rPr>
            </w:pPr>
            <w:r>
              <w:t>XXXXXXXXX</w:t>
            </w:r>
          </w:p>
        </w:tc>
        <w:tc>
          <w:tcPr>
            <w:tcW w:w="1670" w:type="dxa"/>
            <w:shd w:val="clear" w:color="auto" w:fill="auto"/>
          </w:tcPr>
          <w:p w14:paraId="279DE364" w14:textId="77777777" w:rsidR="0051287C" w:rsidRDefault="0051287C" w:rsidP="00F3404E">
            <w:pPr>
              <w:tabs>
                <w:tab w:val="decimal" w:pos="720"/>
              </w:tabs>
              <w:jc w:val="center"/>
              <w:rPr>
                <w:u w:val="words"/>
              </w:rPr>
            </w:pPr>
            <w:r>
              <w:t>0%</w:t>
            </w:r>
          </w:p>
        </w:tc>
        <w:tc>
          <w:tcPr>
            <w:tcW w:w="1620" w:type="dxa"/>
            <w:shd w:val="clear" w:color="auto" w:fill="auto"/>
          </w:tcPr>
          <w:p w14:paraId="279DE365" w14:textId="77777777" w:rsidR="0051287C" w:rsidRDefault="007F4C33" w:rsidP="00F3404E">
            <w:pPr>
              <w:tabs>
                <w:tab w:val="decimal" w:pos="720"/>
              </w:tabs>
              <w:jc w:val="center"/>
              <w:rPr>
                <w:u w:val="words"/>
              </w:rPr>
            </w:pPr>
            <w:r>
              <w:t>1</w:t>
            </w:r>
            <w:r w:rsidR="0051287C">
              <w:t>0%</w:t>
            </w:r>
          </w:p>
        </w:tc>
        <w:tc>
          <w:tcPr>
            <w:tcW w:w="2160" w:type="dxa"/>
            <w:shd w:val="clear" w:color="auto" w:fill="auto"/>
          </w:tcPr>
          <w:p w14:paraId="279DE366" w14:textId="3498A6FA" w:rsidR="0051287C" w:rsidRDefault="00B9328F" w:rsidP="00F3404E">
            <w:pPr>
              <w:jc w:val="center"/>
              <w:rPr>
                <w:u w:val="words"/>
              </w:rPr>
            </w:pPr>
            <w:r>
              <w:t>Dec 15, 201</w:t>
            </w:r>
            <w:r w:rsidR="008E7394">
              <w:t>9</w:t>
            </w:r>
          </w:p>
        </w:tc>
      </w:tr>
    </w:tbl>
    <w:p w14:paraId="279DE368" w14:textId="77777777" w:rsidR="0051287C" w:rsidRDefault="0051287C" w:rsidP="0051287C"/>
    <w:p w14:paraId="279DE369" w14:textId="77777777" w:rsidR="00DB11F8" w:rsidRDefault="00DB11F8" w:rsidP="00DB11F8">
      <w:pPr>
        <w:ind w:left="288"/>
      </w:pPr>
      <w:r>
        <w:t>We determined that the following service connected condition hasn’t changed:</w:t>
      </w:r>
    </w:p>
    <w:p w14:paraId="279DE36A" w14:textId="77777777" w:rsidR="00DB11F8" w:rsidRDefault="00DB11F8" w:rsidP="00DB11F8">
      <w:pPr>
        <w:ind w:left="288"/>
      </w:pPr>
    </w:p>
    <w:tbl>
      <w:tblPr>
        <w:tblW w:w="0" w:type="auto"/>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45"/>
        <w:gridCol w:w="2572"/>
      </w:tblGrid>
      <w:tr w:rsidR="00DB11F8" w:rsidRPr="00423B4B" w14:paraId="279DE36F" w14:textId="77777777" w:rsidTr="006449DC">
        <w:tc>
          <w:tcPr>
            <w:tcW w:w="3445" w:type="dxa"/>
            <w:shd w:val="clear" w:color="auto" w:fill="auto"/>
          </w:tcPr>
          <w:p w14:paraId="279DE36B" w14:textId="77777777" w:rsidR="00DB11F8" w:rsidRPr="00423B4B" w:rsidRDefault="00DB11F8" w:rsidP="00F3404E">
            <w:pPr>
              <w:jc w:val="center"/>
              <w:rPr>
                <w:b/>
              </w:rPr>
            </w:pPr>
            <w:r w:rsidRPr="00423B4B">
              <w:rPr>
                <w:b/>
              </w:rPr>
              <w:t>Medical Description</w:t>
            </w:r>
          </w:p>
          <w:p w14:paraId="279DE36C" w14:textId="77777777" w:rsidR="00DB11F8" w:rsidRPr="00423B4B" w:rsidRDefault="00DB11F8" w:rsidP="00F3404E">
            <w:pPr>
              <w:jc w:val="center"/>
              <w:rPr>
                <w:b/>
              </w:rPr>
            </w:pPr>
          </w:p>
        </w:tc>
        <w:tc>
          <w:tcPr>
            <w:tcW w:w="2572" w:type="dxa"/>
            <w:shd w:val="clear" w:color="auto" w:fill="auto"/>
          </w:tcPr>
          <w:p w14:paraId="279DE36D" w14:textId="77777777" w:rsidR="00DB11F8" w:rsidRPr="00423B4B" w:rsidRDefault="00DB11F8" w:rsidP="00F3404E">
            <w:pPr>
              <w:jc w:val="center"/>
              <w:rPr>
                <w:b/>
              </w:rPr>
            </w:pPr>
            <w:r w:rsidRPr="00423B4B">
              <w:rPr>
                <w:b/>
              </w:rPr>
              <w:t>Percent (%) Assigned</w:t>
            </w:r>
          </w:p>
          <w:p w14:paraId="279DE36E" w14:textId="77777777" w:rsidR="00DB11F8" w:rsidRPr="00423B4B" w:rsidRDefault="00DB11F8" w:rsidP="00F3404E">
            <w:pPr>
              <w:jc w:val="center"/>
              <w:rPr>
                <w:b/>
              </w:rPr>
            </w:pPr>
          </w:p>
        </w:tc>
      </w:tr>
      <w:tr w:rsidR="00DB11F8" w14:paraId="279DE372" w14:textId="77777777" w:rsidTr="006449DC">
        <w:tc>
          <w:tcPr>
            <w:tcW w:w="3445" w:type="dxa"/>
            <w:shd w:val="clear" w:color="auto" w:fill="auto"/>
          </w:tcPr>
          <w:p w14:paraId="279DE370" w14:textId="77777777" w:rsidR="00DB11F8" w:rsidRDefault="00DB11F8" w:rsidP="00F3404E">
            <w:pPr>
              <w:rPr>
                <w:u w:val="words"/>
              </w:rPr>
            </w:pPr>
            <w:r>
              <w:rPr>
                <w:u w:val="words"/>
              </w:rPr>
              <w:t>XXXXXXXXXX</w:t>
            </w:r>
          </w:p>
        </w:tc>
        <w:tc>
          <w:tcPr>
            <w:tcW w:w="2572" w:type="dxa"/>
            <w:shd w:val="clear" w:color="auto" w:fill="auto"/>
          </w:tcPr>
          <w:p w14:paraId="279DE371" w14:textId="77777777" w:rsidR="00DB11F8" w:rsidRDefault="00DB11F8" w:rsidP="00F3404E">
            <w:pPr>
              <w:tabs>
                <w:tab w:val="decimal" w:pos="1080"/>
              </w:tabs>
              <w:rPr>
                <w:u w:val="words"/>
              </w:rPr>
            </w:pPr>
            <w:r>
              <w:t>0%</w:t>
            </w:r>
          </w:p>
        </w:tc>
      </w:tr>
    </w:tbl>
    <w:p w14:paraId="279DE373" w14:textId="77777777" w:rsidR="00DB11F8" w:rsidRDefault="00DB11F8" w:rsidP="0051287C"/>
    <w:p w14:paraId="095A6211" w14:textId="77777777" w:rsidR="00ED41E7" w:rsidRDefault="00ED41E7" w:rsidP="0051287C">
      <w:pPr>
        <w:ind w:left="288"/>
      </w:pPr>
    </w:p>
    <w:p w14:paraId="279DE374" w14:textId="4FBC6423" w:rsidR="0051287C" w:rsidRDefault="0051287C" w:rsidP="0051287C">
      <w:pPr>
        <w:ind w:left="288"/>
      </w:pPr>
      <w:r>
        <w:t>We determined that the following condition</w:t>
      </w:r>
      <w:r w:rsidR="00F2147A">
        <w:t xml:space="preserve"> is</w:t>
      </w:r>
      <w:r>
        <w:t xml:space="preserve"> not related to your military service, so service connection remains denied:</w:t>
      </w:r>
    </w:p>
    <w:p w14:paraId="279DE375" w14:textId="77777777" w:rsidR="0051287C" w:rsidRDefault="0051287C" w:rsidP="0051287C">
      <w:pPr>
        <w:ind w:left="288"/>
      </w:pPr>
    </w:p>
    <w:tbl>
      <w:tblPr>
        <w:tblW w:w="0" w:type="auto"/>
        <w:tblInd w:w="2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52"/>
      </w:tblGrid>
      <w:tr w:rsidR="0051287C" w:rsidRPr="0086425E" w14:paraId="279DE378" w14:textId="77777777" w:rsidTr="00F3404E">
        <w:tc>
          <w:tcPr>
            <w:tcW w:w="4752" w:type="dxa"/>
            <w:shd w:val="clear" w:color="auto" w:fill="auto"/>
          </w:tcPr>
          <w:p w14:paraId="279DE376" w14:textId="77777777" w:rsidR="0051287C" w:rsidRPr="0086425E" w:rsidRDefault="0051287C" w:rsidP="00F3404E">
            <w:pPr>
              <w:jc w:val="center"/>
              <w:rPr>
                <w:b/>
              </w:rPr>
            </w:pPr>
            <w:r w:rsidRPr="0086425E">
              <w:rPr>
                <w:b/>
              </w:rPr>
              <w:t>Medical Description</w:t>
            </w:r>
          </w:p>
          <w:p w14:paraId="279DE377" w14:textId="77777777" w:rsidR="0051287C" w:rsidRPr="0086425E" w:rsidRDefault="0051287C" w:rsidP="00F3404E">
            <w:pPr>
              <w:jc w:val="center"/>
              <w:rPr>
                <w:b/>
              </w:rPr>
            </w:pPr>
          </w:p>
        </w:tc>
      </w:tr>
      <w:tr w:rsidR="0051287C" w14:paraId="279DE37A" w14:textId="77777777" w:rsidTr="00F3404E">
        <w:tc>
          <w:tcPr>
            <w:tcW w:w="4752" w:type="dxa"/>
            <w:shd w:val="clear" w:color="auto" w:fill="auto"/>
          </w:tcPr>
          <w:p w14:paraId="279DE379" w14:textId="77777777" w:rsidR="0051287C" w:rsidRDefault="0051287C" w:rsidP="00F3404E">
            <w:pPr>
              <w:rPr>
                <w:u w:val="words"/>
              </w:rPr>
            </w:pPr>
            <w:r>
              <w:t>XXXXXXXX</w:t>
            </w:r>
          </w:p>
        </w:tc>
      </w:tr>
    </w:tbl>
    <w:p w14:paraId="279DE37B" w14:textId="77777777" w:rsidR="0051287C" w:rsidRDefault="0051287C" w:rsidP="0051287C"/>
    <w:p w14:paraId="279DE37C" w14:textId="77777777" w:rsidR="00883149" w:rsidRDefault="00883149" w:rsidP="00883149">
      <w:pPr>
        <w:pStyle w:val="norm12"/>
        <w:framePr w:w="3240" w:hSpace="180" w:wrap="around" w:vAnchor="page" w:hAnchor="page" w:x="8641" w:y="2881"/>
        <w:rPr>
          <w:highlight w:val="yellow"/>
        </w:rPr>
      </w:pPr>
    </w:p>
    <w:p w14:paraId="505B9018" w14:textId="77777777" w:rsidR="00DF0CF9" w:rsidRDefault="00DF0CF9" w:rsidP="002A709A">
      <w:pPr>
        <w:rPr>
          <w:highlight w:val="yellow"/>
        </w:rPr>
      </w:pPr>
    </w:p>
    <w:p w14:paraId="279DE37E" w14:textId="20073A7D" w:rsidR="006D2B97" w:rsidRPr="00964FD7" w:rsidRDefault="00C74582" w:rsidP="002A709A">
      <w:pPr>
        <w:rPr>
          <w:highlight w:val="green"/>
        </w:rPr>
      </w:pPr>
      <w:r>
        <w:rPr>
          <w:highlight w:val="yellow"/>
        </w:rPr>
        <w:lastRenderedPageBreak/>
        <w:t>[</w:t>
      </w:r>
      <w:r w:rsidR="00CA3B35" w:rsidRPr="00CA3B35">
        <w:rPr>
          <w:highlight w:val="yellow"/>
        </w:rPr>
        <w:t xml:space="preserve">“P&amp;T Disabled – S/C” decision.  </w:t>
      </w:r>
      <w:r w:rsidR="00CA3B35">
        <w:rPr>
          <w:highlight w:val="green"/>
        </w:rPr>
        <w:t xml:space="preserve">Replace template language with this language </w:t>
      </w:r>
      <w:r w:rsidR="0041634F" w:rsidRPr="00964FD7">
        <w:rPr>
          <w:highlight w:val="green"/>
        </w:rPr>
        <w:t>manually</w:t>
      </w:r>
      <w:r w:rsidR="00E26BC4">
        <w:rPr>
          <w:highlight w:val="green"/>
        </w:rPr>
        <w:t xml:space="preserve">, to match </w:t>
      </w:r>
      <w:r w:rsidR="00CA3B35">
        <w:rPr>
          <w:highlight w:val="green"/>
        </w:rPr>
        <w:t>decision</w:t>
      </w:r>
      <w:r w:rsidR="00E26BC4">
        <w:rPr>
          <w:highlight w:val="green"/>
        </w:rPr>
        <w:t xml:space="preserve"> in Rating Narrative</w:t>
      </w:r>
      <w:r w:rsidR="006449DC" w:rsidRPr="00964FD7">
        <w:rPr>
          <w:highlight w:val="green"/>
        </w:rPr>
        <w:t>.</w:t>
      </w:r>
      <w:r w:rsidR="00FD1267" w:rsidRPr="004F1E2D">
        <w:rPr>
          <w:highlight w:val="green"/>
        </w:rPr>
        <w:t>]</w:t>
      </w:r>
    </w:p>
    <w:p w14:paraId="279DE37F" w14:textId="77777777" w:rsidR="00FD1267" w:rsidRDefault="006D2B97" w:rsidP="00FD1267">
      <w:pPr>
        <w:ind w:left="288"/>
      </w:pPr>
      <w:r>
        <w:t xml:space="preserve">Basic eligibility to Dependents’ Educational Assistance is granted effective </w:t>
      </w:r>
    </w:p>
    <w:p w14:paraId="279DE380" w14:textId="2E0B4D51" w:rsidR="006D2B97" w:rsidRDefault="006D2B97" w:rsidP="00FD1267">
      <w:pPr>
        <w:ind w:left="288"/>
      </w:pPr>
      <w:r>
        <w:t>December 15, 201</w:t>
      </w:r>
      <w:r w:rsidR="0053082D">
        <w:t>8</w:t>
      </w:r>
      <w:r>
        <w:t>.</w:t>
      </w:r>
    </w:p>
    <w:p w14:paraId="279DE381" w14:textId="77777777" w:rsidR="006D2B97" w:rsidRDefault="006D2B97" w:rsidP="0051287C"/>
    <w:p w14:paraId="279DE382" w14:textId="141E4938" w:rsidR="00FD1267" w:rsidRDefault="00F2147A" w:rsidP="002A709A">
      <w:pPr>
        <w:rPr>
          <w:highlight w:val="yellow"/>
        </w:rPr>
      </w:pPr>
      <w:r w:rsidRPr="00B85982">
        <w:rPr>
          <w:highlight w:val="yellow"/>
        </w:rPr>
        <w:t>[</w:t>
      </w:r>
      <w:r w:rsidR="00FF7254">
        <w:rPr>
          <w:highlight w:val="yellow"/>
        </w:rPr>
        <w:t xml:space="preserve">“Grant </w:t>
      </w:r>
      <w:r w:rsidR="00FC5572">
        <w:rPr>
          <w:highlight w:val="yellow"/>
        </w:rPr>
        <w:t>Individual</w:t>
      </w:r>
      <w:r w:rsidR="00FF7254">
        <w:rPr>
          <w:highlight w:val="yellow"/>
        </w:rPr>
        <w:t xml:space="preserve"> Unemploy</w:t>
      </w:r>
      <w:r w:rsidR="00FC5572">
        <w:rPr>
          <w:highlight w:val="yellow"/>
        </w:rPr>
        <w:t>ability</w:t>
      </w:r>
      <w:r w:rsidR="00FF7254">
        <w:rPr>
          <w:highlight w:val="yellow"/>
        </w:rPr>
        <w:t xml:space="preserve">” – Individual </w:t>
      </w:r>
      <w:r w:rsidRPr="00B85982">
        <w:rPr>
          <w:highlight w:val="yellow"/>
        </w:rPr>
        <w:t>Unemployability (IU</w:t>
      </w:r>
      <w:r w:rsidR="00FD1267">
        <w:rPr>
          <w:highlight w:val="yellow"/>
        </w:rPr>
        <w:t>)</w:t>
      </w:r>
      <w:r w:rsidR="006449DC">
        <w:rPr>
          <w:highlight w:val="yellow"/>
        </w:rPr>
        <w:t xml:space="preserve"> grant</w:t>
      </w:r>
      <w:r w:rsidR="00FD1267">
        <w:rPr>
          <w:highlight w:val="yellow"/>
        </w:rPr>
        <w:t>]</w:t>
      </w:r>
    </w:p>
    <w:p w14:paraId="279DE383" w14:textId="4C708E2B" w:rsidR="00F2147A" w:rsidRDefault="00B85982" w:rsidP="00FD1267">
      <w:pPr>
        <w:ind w:left="288"/>
      </w:pPr>
      <w:r w:rsidRPr="00FD1267">
        <w:t>We granted entitlement to the 100% rate effective August 8, </w:t>
      </w:r>
      <w:r w:rsidR="0053082D">
        <w:t>201</w:t>
      </w:r>
      <w:r w:rsidR="008E7394">
        <w:t>9</w:t>
      </w:r>
      <w:r w:rsidRPr="00FD1267">
        <w:t>, because you are unable to work due to your service conn</w:t>
      </w:r>
      <w:r w:rsidR="00FD1267" w:rsidRPr="00FD1267">
        <w:t>ected disability/disabilities.</w:t>
      </w:r>
    </w:p>
    <w:p w14:paraId="279DE384" w14:textId="77777777" w:rsidR="00D50766" w:rsidRDefault="00D50766" w:rsidP="0051287C"/>
    <w:p w14:paraId="279DE385" w14:textId="60B9D808" w:rsidR="0051287C" w:rsidRDefault="0051287C" w:rsidP="0051287C">
      <w:pPr>
        <w:ind w:left="288"/>
      </w:pPr>
      <w:r>
        <w:t>We assigned a temporary 100% disability evaluation for your service connected XXXXXXXXXXXXX effective August 8, </w:t>
      </w:r>
      <w:r w:rsidR="0053082D">
        <w:t>201</w:t>
      </w:r>
      <w:r w:rsidR="008E7394">
        <w:t>9</w:t>
      </w:r>
      <w:r>
        <w:t>.  We will schedule an examination to review your medical Condition, after the temporary 100% evaluation ends.</w:t>
      </w:r>
    </w:p>
    <w:p w14:paraId="279DE386" w14:textId="77777777" w:rsidR="0051287C" w:rsidRDefault="0051287C" w:rsidP="0051287C"/>
    <w:p w14:paraId="279DE387" w14:textId="583CADB5" w:rsidR="0051287C" w:rsidRDefault="0051287C" w:rsidP="0051287C">
      <w:pPr>
        <w:ind w:left="288"/>
      </w:pPr>
      <w:r>
        <w:t>We granted entitlement to special monthly compensation effective August 8, </w:t>
      </w:r>
      <w:r w:rsidR="0053082D">
        <w:t>201</w:t>
      </w:r>
      <w:r w:rsidR="008E7394">
        <w:t>9</w:t>
      </w:r>
      <w:r>
        <w:t xml:space="preserve"> because you need the regular aid and attendance of another person. </w:t>
      </w:r>
    </w:p>
    <w:p w14:paraId="279DE388" w14:textId="77777777" w:rsidR="0051287C" w:rsidRDefault="0051287C" w:rsidP="0051287C"/>
    <w:p w14:paraId="279DE389" w14:textId="77777777" w:rsidR="00FD1267" w:rsidRDefault="00FD1267" w:rsidP="002A709A">
      <w:r w:rsidRPr="00FD1267">
        <w:rPr>
          <w:highlight w:val="yellow"/>
        </w:rPr>
        <w:t>[When only 0%s</w:t>
      </w:r>
      <w:r>
        <w:rPr>
          <w:highlight w:val="yellow"/>
        </w:rPr>
        <w:t xml:space="preserve"> have</w:t>
      </w:r>
      <w:r w:rsidRPr="00FD1267">
        <w:rPr>
          <w:highlight w:val="yellow"/>
        </w:rPr>
        <w:t xml:space="preserve"> been granted]</w:t>
      </w:r>
    </w:p>
    <w:p w14:paraId="279DE38A" w14:textId="77777777" w:rsidR="0051287C" w:rsidRDefault="0051287C" w:rsidP="0051287C">
      <w:pPr>
        <w:ind w:left="288"/>
      </w:pPr>
      <w:r>
        <w:t>We determined that the following condition</w:t>
      </w:r>
      <w:r w:rsidR="007F4C33">
        <w:t xml:space="preserve"> is</w:t>
      </w:r>
      <w:r>
        <w:t xml:space="preserve"> related to your military service.  We granted a 0% evaluation for each disability, however no monetary compensation can be awarded.</w:t>
      </w:r>
    </w:p>
    <w:p w14:paraId="279DE38B" w14:textId="77777777" w:rsidR="0051287C" w:rsidRDefault="0051287C" w:rsidP="0051287C">
      <w:pPr>
        <w:ind w:left="288"/>
      </w:pPr>
    </w:p>
    <w:tbl>
      <w:tblPr>
        <w:tblW w:w="0" w:type="auto"/>
        <w:tblInd w:w="1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5"/>
        <w:gridCol w:w="1875"/>
      </w:tblGrid>
      <w:tr w:rsidR="0051287C" w:rsidRPr="0086425E" w14:paraId="279DE390" w14:textId="77777777" w:rsidTr="0053082D">
        <w:tc>
          <w:tcPr>
            <w:tcW w:w="4425" w:type="dxa"/>
            <w:shd w:val="clear" w:color="auto" w:fill="auto"/>
          </w:tcPr>
          <w:p w14:paraId="279DE38C" w14:textId="77777777" w:rsidR="0051287C" w:rsidRPr="0086425E" w:rsidRDefault="0051287C" w:rsidP="00F3404E">
            <w:pPr>
              <w:jc w:val="center"/>
              <w:rPr>
                <w:b/>
              </w:rPr>
            </w:pPr>
            <w:r w:rsidRPr="0086425E">
              <w:rPr>
                <w:b/>
              </w:rPr>
              <w:t>Medical Description</w:t>
            </w:r>
          </w:p>
          <w:p w14:paraId="279DE38D" w14:textId="77777777" w:rsidR="0051287C" w:rsidRPr="0086425E" w:rsidRDefault="0051287C" w:rsidP="00F3404E">
            <w:pPr>
              <w:jc w:val="center"/>
              <w:rPr>
                <w:b/>
              </w:rPr>
            </w:pPr>
          </w:p>
        </w:tc>
        <w:tc>
          <w:tcPr>
            <w:tcW w:w="1875" w:type="dxa"/>
            <w:shd w:val="clear" w:color="auto" w:fill="auto"/>
          </w:tcPr>
          <w:p w14:paraId="279DE38E" w14:textId="77777777" w:rsidR="0051287C" w:rsidRPr="0086425E" w:rsidRDefault="0051287C" w:rsidP="00F3404E">
            <w:pPr>
              <w:jc w:val="center"/>
              <w:rPr>
                <w:b/>
              </w:rPr>
            </w:pPr>
            <w:r w:rsidRPr="0086425E">
              <w:rPr>
                <w:b/>
              </w:rPr>
              <w:t>Effective Date</w:t>
            </w:r>
          </w:p>
          <w:p w14:paraId="279DE38F" w14:textId="77777777" w:rsidR="0051287C" w:rsidRPr="0086425E" w:rsidRDefault="0051287C" w:rsidP="00F3404E">
            <w:pPr>
              <w:jc w:val="center"/>
              <w:rPr>
                <w:b/>
              </w:rPr>
            </w:pPr>
          </w:p>
        </w:tc>
      </w:tr>
      <w:tr w:rsidR="0051287C" w14:paraId="279DE393" w14:textId="77777777" w:rsidTr="0053082D">
        <w:tc>
          <w:tcPr>
            <w:tcW w:w="4425" w:type="dxa"/>
            <w:shd w:val="clear" w:color="auto" w:fill="auto"/>
          </w:tcPr>
          <w:p w14:paraId="279DE391" w14:textId="77777777" w:rsidR="0051287C" w:rsidRDefault="0051287C" w:rsidP="00F3404E">
            <w:pPr>
              <w:rPr>
                <w:u w:val="words"/>
              </w:rPr>
            </w:pPr>
            <w:r>
              <w:t>XXXXXXXXX</w:t>
            </w:r>
          </w:p>
        </w:tc>
        <w:tc>
          <w:tcPr>
            <w:tcW w:w="1875" w:type="dxa"/>
            <w:shd w:val="clear" w:color="auto" w:fill="auto"/>
          </w:tcPr>
          <w:p w14:paraId="279DE392" w14:textId="0E0D221E" w:rsidR="0051287C" w:rsidRDefault="0053082D" w:rsidP="00F3404E">
            <w:pPr>
              <w:rPr>
                <w:u w:val="words"/>
              </w:rPr>
            </w:pPr>
            <w:r>
              <w:t>Dec 15, 201</w:t>
            </w:r>
            <w:r w:rsidR="008E7394">
              <w:t>9</w:t>
            </w:r>
          </w:p>
        </w:tc>
      </w:tr>
    </w:tbl>
    <w:p w14:paraId="279DE394" w14:textId="77777777" w:rsidR="0051287C" w:rsidRDefault="0051287C" w:rsidP="0051287C">
      <w:pPr>
        <w:ind w:left="288"/>
      </w:pPr>
    </w:p>
    <w:p w14:paraId="279DE395" w14:textId="156A61E0" w:rsidR="004A7E96" w:rsidRDefault="004A7E96" w:rsidP="0051287C">
      <w:pPr>
        <w:ind w:left="288"/>
      </w:pPr>
      <w:r>
        <w:t>The law says that VA can’t pay for disabilities that are less than 10% disabling.</w:t>
      </w:r>
    </w:p>
    <w:p w14:paraId="2D39823A" w14:textId="77777777" w:rsidR="00F82B1F" w:rsidRDefault="00F82B1F" w:rsidP="0051287C">
      <w:pPr>
        <w:ind w:left="288"/>
      </w:pPr>
    </w:p>
    <w:p w14:paraId="279DE396" w14:textId="659B974E" w:rsidR="004A7E96" w:rsidRDefault="004A7E96" w:rsidP="0051287C">
      <w:pPr>
        <w:ind w:left="288"/>
      </w:pPr>
      <w:r w:rsidRPr="004A7E96">
        <w:rPr>
          <w:highlight w:val="yellow"/>
        </w:rPr>
        <w:t>[</w:t>
      </w:r>
      <w:r w:rsidR="00F82B1F">
        <w:rPr>
          <w:highlight w:val="yellow"/>
        </w:rPr>
        <w:t>Also a</w:t>
      </w:r>
      <w:r w:rsidR="00F82B1F" w:rsidRPr="00F82B1F">
        <w:rPr>
          <w:highlight w:val="yellow"/>
        </w:rPr>
        <w:t>dd</w:t>
      </w:r>
      <w:r w:rsidR="00F82B1F">
        <w:rPr>
          <w:highlight w:val="yellow"/>
        </w:rPr>
        <w:t xml:space="preserve"> this, when the rating denies 10% for multiple 0% disabilities (38 CFR 3.324)</w:t>
      </w:r>
      <w:r w:rsidRPr="004A7E96">
        <w:rPr>
          <w:highlight w:val="yellow"/>
        </w:rPr>
        <w:t>]</w:t>
      </w:r>
    </w:p>
    <w:p w14:paraId="279DE397" w14:textId="77777777" w:rsidR="0051287C" w:rsidRDefault="0051287C" w:rsidP="0051287C">
      <w:pPr>
        <w:ind w:left="288"/>
      </w:pPr>
      <w:r>
        <w:t>We have denied a 10% combined evaluation based on your multiple 0% service connected disabilities.</w:t>
      </w:r>
    </w:p>
    <w:p w14:paraId="279DE398" w14:textId="77777777" w:rsidR="0051287C" w:rsidRDefault="0051287C" w:rsidP="0051287C"/>
    <w:p w14:paraId="279DE399" w14:textId="4CB3EEF6" w:rsidR="00FD1267" w:rsidRDefault="00FD1267" w:rsidP="002A709A">
      <w:r w:rsidRPr="00FD1267">
        <w:rPr>
          <w:highlight w:val="yellow"/>
        </w:rPr>
        <w:t>[</w:t>
      </w:r>
      <w:r w:rsidR="00B44686">
        <w:rPr>
          <w:highlight w:val="yellow"/>
        </w:rPr>
        <w:t xml:space="preserve">“Claims Solicitation” </w:t>
      </w:r>
      <w:r w:rsidR="00DC1530">
        <w:rPr>
          <w:highlight w:val="yellow"/>
        </w:rPr>
        <w:t>–</w:t>
      </w:r>
      <w:r w:rsidR="00B44686">
        <w:rPr>
          <w:highlight w:val="yellow"/>
        </w:rPr>
        <w:t xml:space="preserve"> </w:t>
      </w:r>
      <w:r w:rsidR="00DC1530">
        <w:rPr>
          <w:highlight w:val="yellow"/>
        </w:rPr>
        <w:t xml:space="preserve">will be </w:t>
      </w:r>
      <w:r w:rsidR="00B44686" w:rsidRPr="00DC1530">
        <w:rPr>
          <w:highlight w:val="yellow"/>
        </w:rPr>
        <w:t>indicated on R</w:t>
      </w:r>
      <w:r w:rsidRPr="00DC1530">
        <w:rPr>
          <w:highlight w:val="yellow"/>
        </w:rPr>
        <w:t>ating</w:t>
      </w:r>
      <w:r w:rsidR="00B44686" w:rsidRPr="00DC1530">
        <w:rPr>
          <w:highlight w:val="yellow"/>
        </w:rPr>
        <w:t xml:space="preserve"> Codesheet</w:t>
      </w:r>
      <w:r w:rsidRPr="00FD1267">
        <w:rPr>
          <w:highlight w:val="yellow"/>
        </w:rPr>
        <w:t>]</w:t>
      </w:r>
    </w:p>
    <w:p w14:paraId="3A9A33AE" w14:textId="38A7733D" w:rsidR="00134DEB" w:rsidRPr="00634C9F" w:rsidRDefault="00134DEB" w:rsidP="00134DEB">
      <w:pPr>
        <w:ind w:left="288"/>
        <w:rPr>
          <w:szCs w:val="24"/>
        </w:rPr>
      </w:pPr>
      <w:r w:rsidRPr="00634C9F">
        <w:rPr>
          <w:szCs w:val="24"/>
        </w:rPr>
        <w:t>We have reviewed your records and they suggest you may be entitled to an additional benefit.</w:t>
      </w:r>
      <w:r>
        <w:rPr>
          <w:szCs w:val="24"/>
        </w:rPr>
        <w:t xml:space="preserve">  P</w:t>
      </w:r>
      <w:r w:rsidRPr="00634C9F">
        <w:rPr>
          <w:szCs w:val="24"/>
        </w:rPr>
        <w:t>lease submit a claim</w:t>
      </w:r>
      <w:r w:rsidR="003545BF">
        <w:rPr>
          <w:szCs w:val="24"/>
        </w:rPr>
        <w:t xml:space="preserve"> for XXXXXXXXXXXX</w:t>
      </w:r>
      <w:r>
        <w:rPr>
          <w:szCs w:val="24"/>
        </w:rPr>
        <w:t xml:space="preserve"> </w:t>
      </w:r>
      <w:r w:rsidRPr="00634C9F">
        <w:rPr>
          <w:szCs w:val="24"/>
        </w:rPr>
        <w:t xml:space="preserve">through eBenefits at </w:t>
      </w:r>
      <w:r w:rsidRPr="00634C9F">
        <w:rPr>
          <w:b/>
          <w:szCs w:val="24"/>
        </w:rPr>
        <w:t>www.eBenefits.va.gov</w:t>
      </w:r>
      <w:r w:rsidRPr="00634C9F">
        <w:rPr>
          <w:szCs w:val="24"/>
        </w:rPr>
        <w:t xml:space="preserve"> or </w:t>
      </w:r>
      <w:r>
        <w:rPr>
          <w:szCs w:val="24"/>
        </w:rPr>
        <w:t xml:space="preserve">submit a completed </w:t>
      </w:r>
      <w:r w:rsidRPr="00634C9F">
        <w:rPr>
          <w:szCs w:val="24"/>
        </w:rPr>
        <w:t xml:space="preserve">VA Form 21-526EZ, </w:t>
      </w:r>
      <w:r w:rsidRPr="00634C9F">
        <w:rPr>
          <w:i/>
          <w:iCs/>
          <w:szCs w:val="24"/>
        </w:rPr>
        <w:t>Application for Disability Compensation and Related Compensation Benefits</w:t>
      </w:r>
      <w:r w:rsidRPr="00634C9F">
        <w:rPr>
          <w:szCs w:val="24"/>
        </w:rPr>
        <w:t xml:space="preserve">, to the appropriate address listed on the attached </w:t>
      </w:r>
      <w:r w:rsidRPr="00634C9F">
        <w:rPr>
          <w:i/>
          <w:iCs/>
          <w:szCs w:val="24"/>
        </w:rPr>
        <w:t xml:space="preserve">Where to Send Your Written Correspondence </w:t>
      </w:r>
      <w:r>
        <w:rPr>
          <w:szCs w:val="24"/>
        </w:rPr>
        <w:t>enclosure</w:t>
      </w:r>
      <w:r w:rsidRPr="00634C9F">
        <w:rPr>
          <w:szCs w:val="24"/>
        </w:rPr>
        <w:t xml:space="preserve">. You can download the form at http://www.va.gov/vaforms or you can call us at 1-800-827-1000. We recommend you </w:t>
      </w:r>
      <w:r>
        <w:rPr>
          <w:szCs w:val="24"/>
        </w:rPr>
        <w:t xml:space="preserve">submit the claim </w:t>
      </w:r>
      <w:r w:rsidRPr="00634C9F">
        <w:rPr>
          <w:szCs w:val="24"/>
        </w:rPr>
        <w:t>as soon as you can, in order to ensure the earliest possible payment date, if an award is authorized.</w:t>
      </w:r>
    </w:p>
    <w:p w14:paraId="279DE39B" w14:textId="556AB588" w:rsidR="000B2CBB" w:rsidRDefault="000B2CBB" w:rsidP="0099397D"/>
    <w:p w14:paraId="6568B5AC" w14:textId="77777777" w:rsidR="00ED41E7" w:rsidRDefault="00ED41E7" w:rsidP="002A709A">
      <w:pPr>
        <w:rPr>
          <w:highlight w:val="yellow"/>
        </w:rPr>
      </w:pPr>
    </w:p>
    <w:p w14:paraId="279DE39C" w14:textId="6B70E75C" w:rsidR="00CA6A45" w:rsidRDefault="00CA6A45" w:rsidP="002A709A">
      <w:r w:rsidRPr="00CA6A45">
        <w:rPr>
          <w:highlight w:val="yellow"/>
        </w:rPr>
        <w:t>[If there is a future exam]</w:t>
      </w:r>
    </w:p>
    <w:p w14:paraId="279DE39E" w14:textId="11DD752B" w:rsidR="00DC1530" w:rsidRPr="00B21995" w:rsidRDefault="0099397D" w:rsidP="00B21995">
      <w:pPr>
        <w:ind w:left="288"/>
      </w:pPr>
      <w:r>
        <w:t xml:space="preserve">An examination will be scheduled at a future date to evaluate the severity of your service connected </w:t>
      </w:r>
      <w:r w:rsidR="000B2CBB">
        <w:t>XXXXXXXXX</w:t>
      </w:r>
      <w:r w:rsidR="00872207">
        <w:t>.</w:t>
      </w:r>
    </w:p>
    <w:p w14:paraId="279DE39F" w14:textId="77777777" w:rsidR="00DC1530" w:rsidRDefault="00DC1530" w:rsidP="00872207">
      <w:pPr>
        <w:ind w:left="288"/>
        <w:rPr>
          <w:highlight w:val="yellow"/>
        </w:rPr>
      </w:pPr>
    </w:p>
    <w:p w14:paraId="06074DEA" w14:textId="77777777" w:rsidR="00DF0CF9" w:rsidRDefault="00DF0CF9" w:rsidP="002A709A">
      <w:pPr>
        <w:rPr>
          <w:highlight w:val="yellow"/>
        </w:rPr>
      </w:pPr>
    </w:p>
    <w:p w14:paraId="279DE3A0" w14:textId="63B3DBE2" w:rsidR="00FD1267" w:rsidRDefault="00FD1267" w:rsidP="002A709A">
      <w:r w:rsidRPr="00FD1267">
        <w:rPr>
          <w:highlight w:val="yellow"/>
        </w:rPr>
        <w:lastRenderedPageBreak/>
        <w:t>[</w:t>
      </w:r>
      <w:r w:rsidR="00947049">
        <w:rPr>
          <w:highlight w:val="yellow"/>
        </w:rPr>
        <w:t>“Deferred Issues” -</w:t>
      </w:r>
      <w:r w:rsidR="00FF7254">
        <w:rPr>
          <w:highlight w:val="yellow"/>
        </w:rPr>
        <w:t xml:space="preserve"> </w:t>
      </w:r>
      <w:r w:rsidR="0049204E" w:rsidRPr="00FF7254">
        <w:rPr>
          <w:highlight w:val="green"/>
        </w:rPr>
        <w:t>Manually delete additional language after list of condition</w:t>
      </w:r>
      <w:r w:rsidR="0049204E" w:rsidRPr="00947049">
        <w:rPr>
          <w:highlight w:val="green"/>
        </w:rPr>
        <w:t>s</w:t>
      </w:r>
      <w:r w:rsidR="0049204E">
        <w:rPr>
          <w:highlight w:val="green"/>
        </w:rPr>
        <w:t xml:space="preserve"> (except for mention of medical examination</w:t>
      </w:r>
      <w:r w:rsidR="00DC1530">
        <w:rPr>
          <w:highlight w:val="green"/>
        </w:rPr>
        <w:t>,</w:t>
      </w:r>
      <w:r w:rsidR="0049204E">
        <w:rPr>
          <w:highlight w:val="green"/>
        </w:rPr>
        <w:t xml:space="preserve"> if applicable</w:t>
      </w:r>
      <w:r w:rsidR="0049204E" w:rsidRPr="00947049">
        <w:rPr>
          <w:highlight w:val="green"/>
        </w:rPr>
        <w:t>.]</w:t>
      </w:r>
    </w:p>
    <w:p w14:paraId="279DE3A1" w14:textId="77777777" w:rsidR="00872207" w:rsidRDefault="00872207" w:rsidP="00872207">
      <w:pPr>
        <w:ind w:left="288"/>
      </w:pPr>
      <w:r>
        <w:t>We have deferred a de</w:t>
      </w:r>
      <w:r w:rsidR="00576DA0">
        <w:t>cision on the following issue</w:t>
      </w:r>
      <w:r>
        <w:t xml:space="preserve"> because we need additional information or evidence:  </w:t>
      </w:r>
    </w:p>
    <w:p w14:paraId="279DE3A2" w14:textId="77777777" w:rsidR="00872207" w:rsidRDefault="00872207" w:rsidP="00872207">
      <w:pPr>
        <w:ind w:left="288"/>
      </w:pPr>
    </w:p>
    <w:p w14:paraId="279DE3A3" w14:textId="77777777" w:rsidR="007D4800" w:rsidRDefault="00576DA0" w:rsidP="007D4800">
      <w:pPr>
        <w:numPr>
          <w:ilvl w:val="0"/>
          <w:numId w:val="2"/>
        </w:numPr>
        <w:spacing w:before="60"/>
        <w:ind w:left="864"/>
      </w:pPr>
      <w:r>
        <w:t>XXXXXXXXXX</w:t>
      </w:r>
    </w:p>
    <w:p w14:paraId="279DE3A4" w14:textId="77777777" w:rsidR="007D4800" w:rsidRDefault="007D4800" w:rsidP="007D4800">
      <w:pPr>
        <w:spacing w:before="60"/>
      </w:pPr>
    </w:p>
    <w:p w14:paraId="279DE3A5" w14:textId="77777777" w:rsidR="007D4800" w:rsidRPr="00947049" w:rsidRDefault="007D4800" w:rsidP="007D4800">
      <w:pPr>
        <w:ind w:left="288"/>
        <w:rPr>
          <w:highlight w:val="red"/>
        </w:rPr>
      </w:pPr>
      <w:r w:rsidRPr="00947049">
        <w:rPr>
          <w:highlight w:val="red"/>
        </w:rPr>
        <w:t xml:space="preserve">We have requested a medical examination.  You will be notified of the date, time, and place to report.  </w:t>
      </w:r>
    </w:p>
    <w:p w14:paraId="279DE3A6" w14:textId="77777777" w:rsidR="007D4800" w:rsidRPr="00B44686" w:rsidRDefault="00B44686" w:rsidP="007D4800">
      <w:pPr>
        <w:ind w:left="288"/>
        <w:rPr>
          <w:highlight w:val="yellow"/>
        </w:rPr>
      </w:pPr>
      <w:r w:rsidRPr="00B44686">
        <w:rPr>
          <w:highlight w:val="yellow"/>
        </w:rPr>
        <w:t>[always delete</w:t>
      </w:r>
      <w:r w:rsidR="00947049">
        <w:rPr>
          <w:highlight w:val="yellow"/>
        </w:rPr>
        <w:t xml:space="preserve"> this box and the sentence below it</w:t>
      </w:r>
      <w:r w:rsidRPr="00B44686">
        <w:rPr>
          <w:highlight w:val="yellow"/>
        </w:rPr>
        <w:t>]</w:t>
      </w:r>
    </w:p>
    <w:p w14:paraId="279DE3A7" w14:textId="77777777" w:rsidR="007D4800" w:rsidRPr="007D4800" w:rsidRDefault="007D4800" w:rsidP="007D4800">
      <w:pPr>
        <w:pBdr>
          <w:top w:val="single" w:sz="6" w:space="2" w:color="auto"/>
          <w:left w:val="single" w:sz="6" w:space="2" w:color="auto"/>
          <w:bottom w:val="single" w:sz="6" w:space="2" w:color="auto"/>
          <w:right w:val="single" w:sz="6" w:space="2" w:color="auto"/>
        </w:pBdr>
        <w:tabs>
          <w:tab w:val="left" w:pos="2160"/>
        </w:tabs>
        <w:ind w:left="1440" w:right="1440"/>
        <w:rPr>
          <w:highlight w:val="cyan"/>
        </w:rPr>
      </w:pPr>
    </w:p>
    <w:p w14:paraId="279DE3A8" w14:textId="77777777" w:rsidR="007D4800" w:rsidRPr="00947049" w:rsidRDefault="007D4800" w:rsidP="007D4800">
      <w:pPr>
        <w:pBdr>
          <w:top w:val="single" w:sz="6" w:space="2" w:color="auto"/>
          <w:left w:val="single" w:sz="6" w:space="2" w:color="auto"/>
          <w:bottom w:val="single" w:sz="6" w:space="2" w:color="auto"/>
          <w:right w:val="single" w:sz="6" w:space="2" w:color="auto"/>
        </w:pBdr>
        <w:tabs>
          <w:tab w:val="left" w:pos="2160"/>
        </w:tabs>
        <w:ind w:left="1440" w:right="1440"/>
        <w:rPr>
          <w:highlight w:val="red"/>
        </w:rPr>
      </w:pPr>
      <w:r w:rsidRPr="00947049">
        <w:rPr>
          <w:highlight w:val="red"/>
        </w:rPr>
        <w:tab/>
        <w:t xml:space="preserve">You should have already received a letter about </w:t>
      </w:r>
    </w:p>
    <w:p w14:paraId="279DE3A9" w14:textId="77777777" w:rsidR="007D4800" w:rsidRPr="00947049" w:rsidRDefault="007D4800" w:rsidP="007D4800">
      <w:pPr>
        <w:pBdr>
          <w:top w:val="single" w:sz="6" w:space="2" w:color="auto"/>
          <w:left w:val="single" w:sz="6" w:space="2" w:color="auto"/>
          <w:bottom w:val="single" w:sz="6" w:space="2" w:color="auto"/>
          <w:right w:val="single" w:sz="6" w:space="2" w:color="auto"/>
        </w:pBdr>
        <w:tabs>
          <w:tab w:val="left" w:pos="2160"/>
        </w:tabs>
        <w:ind w:left="1440" w:right="1440"/>
        <w:rPr>
          <w:highlight w:val="red"/>
        </w:rPr>
      </w:pPr>
      <w:r w:rsidRPr="00947049">
        <w:rPr>
          <w:highlight w:val="red"/>
        </w:rPr>
        <w:tab/>
        <w:t xml:space="preserve">our request.  If not, please contact our office. </w:t>
      </w:r>
    </w:p>
    <w:p w14:paraId="279DE3AA" w14:textId="77777777" w:rsidR="007D4800" w:rsidRPr="00947049" w:rsidRDefault="007D4800" w:rsidP="007D4800">
      <w:pPr>
        <w:pBdr>
          <w:top w:val="single" w:sz="6" w:space="2" w:color="auto"/>
          <w:left w:val="single" w:sz="6" w:space="2" w:color="auto"/>
          <w:bottom w:val="single" w:sz="6" w:space="2" w:color="auto"/>
          <w:right w:val="single" w:sz="6" w:space="2" w:color="auto"/>
        </w:pBdr>
        <w:tabs>
          <w:tab w:val="left" w:pos="2160"/>
        </w:tabs>
        <w:ind w:left="1440" w:right="1440"/>
        <w:rPr>
          <w:highlight w:val="red"/>
        </w:rPr>
      </w:pPr>
    </w:p>
    <w:p w14:paraId="279DE3AB" w14:textId="77777777" w:rsidR="007D4800" w:rsidRPr="00947049" w:rsidRDefault="007D4800" w:rsidP="007D4800">
      <w:pPr>
        <w:tabs>
          <w:tab w:val="left" w:pos="2160"/>
        </w:tabs>
        <w:ind w:left="1440" w:right="1440"/>
        <w:rPr>
          <w:highlight w:val="red"/>
        </w:rPr>
      </w:pPr>
    </w:p>
    <w:p w14:paraId="279DE3AC" w14:textId="77777777" w:rsidR="007D4800" w:rsidRDefault="007D4800" w:rsidP="007D4800">
      <w:pPr>
        <w:tabs>
          <w:tab w:val="left" w:pos="2160"/>
        </w:tabs>
        <w:ind w:left="288"/>
      </w:pPr>
      <w:r w:rsidRPr="00947049">
        <w:rPr>
          <w:highlight w:val="red"/>
        </w:rPr>
        <w:t xml:space="preserve">If you have a copy of </w:t>
      </w:r>
      <w:r w:rsidRPr="00947049">
        <w:rPr>
          <w:highlight w:val="red"/>
          <w:u w:val="single"/>
        </w:rPr>
        <w:t>any</w:t>
      </w:r>
      <w:r w:rsidRPr="00947049">
        <w:rPr>
          <w:highlight w:val="red"/>
        </w:rPr>
        <w:t xml:space="preserve"> of the stated records, you may submit them to the address at the top of this letter.</w:t>
      </w:r>
      <w:r>
        <w:t xml:space="preserve"> </w:t>
      </w:r>
    </w:p>
    <w:p w14:paraId="279DE3AD" w14:textId="77777777" w:rsidR="007D4800" w:rsidRDefault="007D4800" w:rsidP="007D4800">
      <w:pPr>
        <w:spacing w:before="60"/>
      </w:pPr>
    </w:p>
    <w:p w14:paraId="279DE3AE" w14:textId="2FCB56D8" w:rsidR="00E87B2A" w:rsidRDefault="002D1FEF" w:rsidP="008C6215">
      <w:pPr>
        <w:pStyle w:val="VBAFirstLevelBullet"/>
        <w:numPr>
          <w:ilvl w:val="0"/>
          <w:numId w:val="0"/>
        </w:numPr>
        <w:spacing w:before="60"/>
      </w:pPr>
      <w:r w:rsidRPr="008C6215">
        <w:rPr>
          <w:highlight w:val="yellow"/>
        </w:rPr>
        <w:t>[Dependen</w:t>
      </w:r>
      <w:r w:rsidR="007D4800" w:rsidRPr="008C6215">
        <w:rPr>
          <w:highlight w:val="yellow"/>
        </w:rPr>
        <w:t>cy Decision</w:t>
      </w:r>
      <w:r w:rsidR="008C6215" w:rsidRPr="008C6215">
        <w:rPr>
          <w:highlight w:val="yellow"/>
        </w:rPr>
        <w:t xml:space="preserve"> – Grant.  I</w:t>
      </w:r>
      <w:r w:rsidR="007D4800" w:rsidRPr="008C6215">
        <w:rPr>
          <w:highlight w:val="yellow"/>
        </w:rPr>
        <w:t>nclud</w:t>
      </w:r>
      <w:r w:rsidR="008C6215" w:rsidRPr="008C6215">
        <w:rPr>
          <w:highlight w:val="yellow"/>
        </w:rPr>
        <w:t>e</w:t>
      </w:r>
      <w:r w:rsidR="007D4800" w:rsidRPr="008C6215">
        <w:rPr>
          <w:highlight w:val="yellow"/>
        </w:rPr>
        <w:t xml:space="preserve"> under “What We Decided”</w:t>
      </w:r>
      <w:r w:rsidR="009402FC" w:rsidRPr="008C6215">
        <w:rPr>
          <w:highlight w:val="yellow"/>
        </w:rPr>
        <w:t xml:space="preserve"> – </w:t>
      </w:r>
      <w:r w:rsidR="008C6215" w:rsidRPr="008C6215">
        <w:rPr>
          <w:highlight w:val="yellow"/>
        </w:rPr>
        <w:t xml:space="preserve">See </w:t>
      </w:r>
      <w:hyperlink r:id="rId12" w:history="1">
        <w:r w:rsidR="008C6215" w:rsidRPr="009749D5">
          <w:rPr>
            <w:rStyle w:val="Hyperlink"/>
            <w:i/>
            <w:color w:val="1F497D" w:themeColor="text2"/>
            <w:highlight w:val="yellow"/>
          </w:rPr>
          <w:t>Approved Language for Favorable Findings – Dependency</w:t>
        </w:r>
      </w:hyperlink>
      <w:r w:rsidR="008C6215" w:rsidRPr="008C6215">
        <w:rPr>
          <w:highlight w:val="yellow"/>
        </w:rPr>
        <w:t xml:space="preserve"> document</w:t>
      </w:r>
      <w:r w:rsidR="008C6215">
        <w:rPr>
          <w:highlight w:val="yellow"/>
        </w:rPr>
        <w:t>, p. 14-15</w:t>
      </w:r>
      <w:r w:rsidR="000237B3">
        <w:rPr>
          <w:highlight w:val="yellow"/>
        </w:rPr>
        <w:t xml:space="preserve"> (hyperlinked)</w:t>
      </w:r>
      <w:r w:rsidR="008C6215">
        <w:rPr>
          <w:highlight w:val="yellow"/>
        </w:rPr>
        <w:t>.</w:t>
      </w:r>
      <w:r w:rsidR="007D4800" w:rsidRPr="008C6215">
        <w:rPr>
          <w:highlight w:val="yellow"/>
        </w:rPr>
        <w:t>]</w:t>
      </w:r>
    </w:p>
    <w:p w14:paraId="4A88AEEA" w14:textId="77777777" w:rsidR="00752C0A" w:rsidRDefault="00B74B42" w:rsidP="002A709A">
      <w:pPr>
        <w:pStyle w:val="Default"/>
        <w:ind w:left="270"/>
        <w:rPr>
          <w:highlight w:val="yellow"/>
        </w:rPr>
      </w:pPr>
      <w:r w:rsidRPr="003D0E17">
        <w:rPr>
          <w:highlight w:val="green"/>
        </w:rPr>
        <w:t>[Insert Dependent’s Name]</w:t>
      </w:r>
      <w:r w:rsidR="00752C0A">
        <w:t xml:space="preserve"> has been </w:t>
      </w:r>
      <w:r w:rsidR="002D1FEF">
        <w:t xml:space="preserve">added to your award effective </w:t>
      </w:r>
      <w:r w:rsidR="00752C0A" w:rsidRPr="003D0E17">
        <w:rPr>
          <w:highlight w:val="green"/>
        </w:rPr>
        <w:t>[Insert Event Date]</w:t>
      </w:r>
      <w:r w:rsidR="002D1FEF">
        <w:t xml:space="preserve">, </w:t>
      </w:r>
      <w:r w:rsidR="00752C0A">
        <w:t xml:space="preserve">because you submitted all the required information and meet the eligibility requirements for the dependency allowance.  </w:t>
      </w:r>
      <w:r w:rsidR="00752C0A" w:rsidRPr="003D0E17">
        <w:rPr>
          <w:highlight w:val="green"/>
        </w:rPr>
        <w:t>[Add CFRs for the applicable type of dependent.  For example: (38 CFR 3.4, 38 CFR 3.50, 38 CFR 3.57, 38 CFR 3.204, 38 CFR 3.205, 38 CFR 3.216)]</w:t>
      </w:r>
      <w:r w:rsidR="00752C0A" w:rsidRPr="00752C0A">
        <w:rPr>
          <w:highlight w:val="yellow"/>
        </w:rPr>
        <w:t xml:space="preserve"> </w:t>
      </w:r>
    </w:p>
    <w:p w14:paraId="5996454D" w14:textId="77777777" w:rsidR="00752C0A" w:rsidRPr="00752C0A" w:rsidRDefault="00752C0A" w:rsidP="002A709A">
      <w:pPr>
        <w:pStyle w:val="Default"/>
        <w:ind w:left="270"/>
        <w:rPr>
          <w:i/>
        </w:rPr>
      </w:pPr>
    </w:p>
    <w:p w14:paraId="5812572F" w14:textId="78AB2ACF" w:rsidR="00752C0A" w:rsidRPr="00752C0A" w:rsidRDefault="00752C0A" w:rsidP="002A709A">
      <w:pPr>
        <w:pStyle w:val="Default"/>
        <w:ind w:left="270"/>
        <w:rPr>
          <w:i/>
        </w:rPr>
      </w:pPr>
      <w:r w:rsidRPr="00752C0A">
        <w:rPr>
          <w:i/>
        </w:rPr>
        <w:t xml:space="preserve">**CFRs will be different for each type of dependent.  </w:t>
      </w:r>
      <w:r w:rsidRPr="00752C0A">
        <w:rPr>
          <w:b/>
          <w:i/>
        </w:rPr>
        <w:t>Do not copy/past this list</w:t>
      </w:r>
      <w:r w:rsidRPr="00752C0A">
        <w:rPr>
          <w:i/>
        </w:rPr>
        <w:t xml:space="preserve">.  See the document referenced above. </w:t>
      </w:r>
    </w:p>
    <w:p w14:paraId="279DE3B0" w14:textId="77777777" w:rsidR="009516D2" w:rsidRDefault="009516D2" w:rsidP="002D1FEF">
      <w:pPr>
        <w:tabs>
          <w:tab w:val="left" w:pos="2160"/>
        </w:tabs>
      </w:pPr>
    </w:p>
    <w:p w14:paraId="279DE3B1" w14:textId="16395054" w:rsidR="007B1A62" w:rsidRDefault="007B1A62" w:rsidP="002D1FEF">
      <w:pPr>
        <w:tabs>
          <w:tab w:val="left" w:pos="2160"/>
        </w:tabs>
      </w:pPr>
      <w:r w:rsidRPr="007B1A62">
        <w:rPr>
          <w:highlight w:val="yellow"/>
        </w:rPr>
        <w:t xml:space="preserve">[Dependency </w:t>
      </w:r>
      <w:r w:rsidR="0074567D">
        <w:rPr>
          <w:highlight w:val="yellow"/>
        </w:rPr>
        <w:t xml:space="preserve">Decision – </w:t>
      </w:r>
      <w:r w:rsidRPr="007B1A62">
        <w:rPr>
          <w:highlight w:val="yellow"/>
        </w:rPr>
        <w:t>Denial</w:t>
      </w:r>
      <w:r w:rsidR="0074567D">
        <w:rPr>
          <w:highlight w:val="yellow"/>
        </w:rPr>
        <w:t xml:space="preserve">.  Include under “What We Decided” </w:t>
      </w:r>
      <w:r w:rsidR="0074567D" w:rsidRPr="008C6215">
        <w:rPr>
          <w:highlight w:val="yellow"/>
        </w:rPr>
        <w:t xml:space="preserve">– See </w:t>
      </w:r>
      <w:hyperlink r:id="rId13" w:history="1">
        <w:r w:rsidR="0074567D" w:rsidRPr="009749D5">
          <w:rPr>
            <w:rStyle w:val="Hyperlink"/>
            <w:i/>
            <w:color w:val="1F497D" w:themeColor="text2"/>
            <w:highlight w:val="yellow"/>
          </w:rPr>
          <w:t>Approved Language for Favorable Findings – Dependency</w:t>
        </w:r>
      </w:hyperlink>
      <w:r w:rsidR="0074567D" w:rsidRPr="008C6215">
        <w:rPr>
          <w:highlight w:val="yellow"/>
        </w:rPr>
        <w:t xml:space="preserve"> document</w:t>
      </w:r>
      <w:r w:rsidR="0074567D">
        <w:rPr>
          <w:highlight w:val="yellow"/>
        </w:rPr>
        <w:t xml:space="preserve"> (hyperlinked)</w:t>
      </w:r>
      <w:r w:rsidR="000237B3">
        <w:rPr>
          <w:highlight w:val="yellow"/>
        </w:rPr>
        <w:t>.</w:t>
      </w:r>
      <w:r w:rsidRPr="007B1A62">
        <w:rPr>
          <w:highlight w:val="yellow"/>
        </w:rPr>
        <w:t>]</w:t>
      </w:r>
      <w:r w:rsidR="000237B3">
        <w:rPr>
          <w:highlight w:val="yellow"/>
        </w:rPr>
        <w:t xml:space="preserve">  Use the following language separately for each dependent being addressed</w:t>
      </w:r>
    </w:p>
    <w:p w14:paraId="5624BA86" w14:textId="38CE85F4" w:rsidR="00A4790B" w:rsidRDefault="000237B3" w:rsidP="000237B3">
      <w:pPr>
        <w:tabs>
          <w:tab w:val="left" w:pos="2160"/>
        </w:tabs>
        <w:ind w:left="270"/>
      </w:pPr>
      <w:r>
        <w:t xml:space="preserve">We couldn’t pay for </w:t>
      </w:r>
      <w:r w:rsidRPr="003D0E17">
        <w:rPr>
          <w:highlight w:val="green"/>
        </w:rPr>
        <w:t>[Insert Dependent’s Name]</w:t>
      </w:r>
      <w:r w:rsidRPr="000237B3">
        <w:t xml:space="preserve"> as a dependent, because not all required elements were </w:t>
      </w:r>
      <w:r>
        <w:t>met.  The following list contains an explanation of the elements required to establish entitlement to additional compensation for your dependent:</w:t>
      </w:r>
    </w:p>
    <w:p w14:paraId="21AEAF4B" w14:textId="002EB0DE" w:rsidR="000237B3" w:rsidRPr="000237B3" w:rsidRDefault="000237B3" w:rsidP="00FA0835">
      <w:pPr>
        <w:pStyle w:val="ListParagraph"/>
        <w:numPr>
          <w:ilvl w:val="0"/>
          <w:numId w:val="29"/>
        </w:numPr>
        <w:tabs>
          <w:tab w:val="left" w:pos="2160"/>
        </w:tabs>
        <w:ind w:left="630"/>
        <w:rPr>
          <w:highlight w:val="green"/>
        </w:rPr>
      </w:pPr>
      <w:r w:rsidRPr="000237B3">
        <w:rPr>
          <w:highlight w:val="green"/>
        </w:rPr>
        <w:t xml:space="preserve">[Insert Elements not Met Language </w:t>
      </w:r>
      <w:r>
        <w:rPr>
          <w:highlight w:val="green"/>
        </w:rPr>
        <w:t>from hyperlinked document, including CFRs</w:t>
      </w:r>
      <w:r w:rsidRPr="000237B3">
        <w:rPr>
          <w:highlight w:val="green"/>
        </w:rPr>
        <w:t>]</w:t>
      </w:r>
      <w:r w:rsidRPr="000237B3">
        <w:t xml:space="preserve">  </w:t>
      </w:r>
      <w:r w:rsidRPr="000237B3">
        <w:rPr>
          <w:highlight w:val="yellow"/>
        </w:rPr>
        <w:t>(*List all applicable)</w:t>
      </w:r>
    </w:p>
    <w:p w14:paraId="2F14C9A2" w14:textId="77777777" w:rsidR="000237B3" w:rsidRDefault="000237B3" w:rsidP="000237B3">
      <w:pPr>
        <w:tabs>
          <w:tab w:val="left" w:pos="2160"/>
        </w:tabs>
        <w:ind w:left="270"/>
      </w:pPr>
    </w:p>
    <w:p w14:paraId="07F7553C" w14:textId="164B1380" w:rsidR="000237B3" w:rsidRDefault="000237B3" w:rsidP="000237B3">
      <w:pPr>
        <w:tabs>
          <w:tab w:val="left" w:pos="2160"/>
        </w:tabs>
        <w:ind w:left="270"/>
      </w:pPr>
      <w:r>
        <w:t>Even though we aren’t able to pay additional compensation for your dependent, the following findings were favorable to your claim:</w:t>
      </w:r>
    </w:p>
    <w:p w14:paraId="4ADE3F3C" w14:textId="77DCF1E5" w:rsidR="000237B3" w:rsidRPr="000237B3" w:rsidRDefault="000237B3" w:rsidP="00FA0835">
      <w:pPr>
        <w:pStyle w:val="ListParagraph"/>
        <w:numPr>
          <w:ilvl w:val="0"/>
          <w:numId w:val="29"/>
        </w:numPr>
        <w:tabs>
          <w:tab w:val="left" w:pos="2160"/>
        </w:tabs>
        <w:ind w:left="630"/>
        <w:rPr>
          <w:highlight w:val="green"/>
        </w:rPr>
      </w:pPr>
      <w:r w:rsidRPr="000237B3">
        <w:rPr>
          <w:highlight w:val="green"/>
        </w:rPr>
        <w:t xml:space="preserve">[Insert Elements Met Language </w:t>
      </w:r>
      <w:r>
        <w:rPr>
          <w:highlight w:val="green"/>
        </w:rPr>
        <w:t>from hyperlinked document</w:t>
      </w:r>
      <w:r w:rsidRPr="000237B3">
        <w:rPr>
          <w:highlight w:val="green"/>
        </w:rPr>
        <w:t>]</w:t>
      </w:r>
      <w:r w:rsidRPr="000237B3">
        <w:t xml:space="preserve"> </w:t>
      </w:r>
      <w:r w:rsidRPr="000237B3">
        <w:rPr>
          <w:highlight w:val="yellow"/>
        </w:rPr>
        <w:t>(*List all applicable)</w:t>
      </w:r>
    </w:p>
    <w:p w14:paraId="234EA4EE" w14:textId="77777777" w:rsidR="00DF0CF9" w:rsidRDefault="00DF0CF9">
      <w:pPr>
        <w:overflowPunct/>
        <w:autoSpaceDE/>
        <w:autoSpaceDN/>
        <w:adjustRightInd/>
        <w:textAlignment w:val="auto"/>
        <w:rPr>
          <w:highlight w:val="yellow"/>
        </w:rPr>
      </w:pPr>
    </w:p>
    <w:p w14:paraId="50DE6DC5" w14:textId="77777777" w:rsidR="00DF0CF9" w:rsidRDefault="00DF0CF9">
      <w:pPr>
        <w:overflowPunct/>
        <w:autoSpaceDE/>
        <w:autoSpaceDN/>
        <w:adjustRightInd/>
        <w:textAlignment w:val="auto"/>
        <w:rPr>
          <w:highlight w:val="yellow"/>
        </w:rPr>
      </w:pPr>
    </w:p>
    <w:p w14:paraId="49EB9425" w14:textId="77777777" w:rsidR="00DF0CF9" w:rsidRDefault="00DF0CF9">
      <w:pPr>
        <w:overflowPunct/>
        <w:autoSpaceDE/>
        <w:autoSpaceDN/>
        <w:adjustRightInd/>
        <w:textAlignment w:val="auto"/>
        <w:rPr>
          <w:highlight w:val="yellow"/>
        </w:rPr>
      </w:pPr>
    </w:p>
    <w:p w14:paraId="0F024394" w14:textId="77777777" w:rsidR="00DF0CF9" w:rsidRDefault="00DF0CF9">
      <w:pPr>
        <w:overflowPunct/>
        <w:autoSpaceDE/>
        <w:autoSpaceDN/>
        <w:adjustRightInd/>
        <w:textAlignment w:val="auto"/>
        <w:rPr>
          <w:highlight w:val="yellow"/>
        </w:rPr>
      </w:pPr>
    </w:p>
    <w:p w14:paraId="61727C25" w14:textId="6D9F3006" w:rsidR="00787B96" w:rsidRDefault="00D8569E">
      <w:pPr>
        <w:overflowPunct/>
        <w:autoSpaceDE/>
        <w:autoSpaceDN/>
        <w:adjustRightInd/>
        <w:textAlignment w:val="auto"/>
        <w:rPr>
          <w:highlight w:val="yellow"/>
        </w:rPr>
      </w:pPr>
      <w:r w:rsidRPr="008C6215">
        <w:rPr>
          <w:highlight w:val="yellow"/>
        </w:rPr>
        <w:lastRenderedPageBreak/>
        <w:t xml:space="preserve">[Dependency Decision – </w:t>
      </w:r>
      <w:r w:rsidR="00327492">
        <w:rPr>
          <w:highlight w:val="yellow"/>
        </w:rPr>
        <w:t>Removal (other than failure to verify)</w:t>
      </w:r>
      <w:r w:rsidRPr="008C6215">
        <w:rPr>
          <w:highlight w:val="yellow"/>
        </w:rPr>
        <w:t>.  Include under “What We Decided</w:t>
      </w:r>
      <w:r w:rsidR="003363F9">
        <w:rPr>
          <w:highlight w:val="yellow"/>
        </w:rPr>
        <w:t>.</w:t>
      </w:r>
      <w:r w:rsidRPr="008C6215">
        <w:rPr>
          <w:highlight w:val="yellow"/>
        </w:rPr>
        <w:t>”</w:t>
      </w:r>
      <w:r w:rsidR="003363F9">
        <w:rPr>
          <w:highlight w:val="yellow"/>
        </w:rPr>
        <w:t xml:space="preserve">  </w:t>
      </w:r>
      <w:r w:rsidR="003363F9" w:rsidRPr="00165463">
        <w:rPr>
          <w:i/>
          <w:highlight w:val="yellow"/>
        </w:rPr>
        <w:t>These are only a couple examples of removal situations.]</w:t>
      </w:r>
    </w:p>
    <w:p w14:paraId="227197CD" w14:textId="052239AD" w:rsidR="00713A7A" w:rsidRDefault="00787B96" w:rsidP="00787B96">
      <w:pPr>
        <w:overflowPunct/>
        <w:autoSpaceDE/>
        <w:autoSpaceDN/>
        <w:adjustRightInd/>
        <w:ind w:left="360"/>
        <w:textAlignment w:val="auto"/>
        <w:rPr>
          <w:szCs w:val="24"/>
        </w:rPr>
      </w:pPr>
      <w:r w:rsidRPr="00787B96">
        <w:rPr>
          <w:szCs w:val="24"/>
        </w:rPr>
        <w:t>We re</w:t>
      </w:r>
      <w:r>
        <w:rPr>
          <w:szCs w:val="24"/>
        </w:rPr>
        <w:t xml:space="preserve">moved </w:t>
      </w:r>
      <w:r w:rsidRPr="00034AD2">
        <w:rPr>
          <w:szCs w:val="24"/>
          <w:highlight w:val="green"/>
        </w:rPr>
        <w:t>[Insert Dependent’s Name]</w:t>
      </w:r>
      <w:r>
        <w:rPr>
          <w:szCs w:val="24"/>
        </w:rPr>
        <w:t xml:space="preserve"> effective </w:t>
      </w:r>
      <w:r w:rsidRPr="00034AD2">
        <w:rPr>
          <w:szCs w:val="24"/>
          <w:highlight w:val="green"/>
        </w:rPr>
        <w:t>[Insert Award Effective Date/Payment Start Date]</w:t>
      </w:r>
      <w:r>
        <w:rPr>
          <w:szCs w:val="24"/>
        </w:rPr>
        <w:t xml:space="preserve"> for the following reason:</w:t>
      </w:r>
    </w:p>
    <w:p w14:paraId="0D0B4DE9" w14:textId="31E9C138" w:rsidR="00787B96" w:rsidRDefault="00787B96" w:rsidP="00787B96">
      <w:pPr>
        <w:pStyle w:val="ListParagraph"/>
        <w:numPr>
          <w:ilvl w:val="0"/>
          <w:numId w:val="29"/>
        </w:numPr>
        <w:overflowPunct/>
        <w:autoSpaceDE/>
        <w:autoSpaceDN/>
        <w:adjustRightInd/>
        <w:textAlignment w:val="auto"/>
        <w:rPr>
          <w:szCs w:val="24"/>
        </w:rPr>
      </w:pPr>
      <w:r>
        <w:rPr>
          <w:szCs w:val="24"/>
        </w:rPr>
        <w:t xml:space="preserve">Our records indicate that </w:t>
      </w:r>
      <w:r w:rsidR="00034AD2" w:rsidRPr="00034AD2">
        <w:rPr>
          <w:szCs w:val="24"/>
          <w:highlight w:val="green"/>
        </w:rPr>
        <w:t xml:space="preserve">[Insert Dependent’s Name] </w:t>
      </w:r>
      <w:r w:rsidR="00034AD2">
        <w:rPr>
          <w:szCs w:val="24"/>
        </w:rPr>
        <w:t xml:space="preserve">passed away on </w:t>
      </w:r>
      <w:r w:rsidR="00034AD2" w:rsidRPr="00034AD2">
        <w:rPr>
          <w:szCs w:val="24"/>
          <w:highlight w:val="green"/>
        </w:rPr>
        <w:t>[Insert Date of Death]</w:t>
      </w:r>
      <w:r w:rsidR="00034AD2">
        <w:rPr>
          <w:szCs w:val="24"/>
        </w:rPr>
        <w:t>.  We are sorry for your loss. (</w:t>
      </w:r>
      <w:r w:rsidR="00034AD2">
        <w:t>38 CFR 3.213)</w:t>
      </w:r>
    </w:p>
    <w:p w14:paraId="5A28B2A9" w14:textId="47DDA2DD" w:rsidR="00034AD2" w:rsidRDefault="00034AD2" w:rsidP="00034AD2">
      <w:pPr>
        <w:overflowPunct/>
        <w:autoSpaceDE/>
        <w:autoSpaceDN/>
        <w:adjustRightInd/>
        <w:ind w:left="360"/>
        <w:textAlignment w:val="auto"/>
        <w:rPr>
          <w:szCs w:val="24"/>
        </w:rPr>
      </w:pPr>
      <w:r w:rsidRPr="00034AD2">
        <w:rPr>
          <w:szCs w:val="24"/>
          <w:highlight w:val="yellow"/>
        </w:rPr>
        <w:t>[or]</w:t>
      </w:r>
    </w:p>
    <w:p w14:paraId="1CBDDD4A" w14:textId="4717B503" w:rsidR="00034AD2" w:rsidRPr="00034AD2" w:rsidRDefault="00034AD2" w:rsidP="00034AD2">
      <w:pPr>
        <w:pStyle w:val="ListParagraph"/>
        <w:numPr>
          <w:ilvl w:val="0"/>
          <w:numId w:val="29"/>
        </w:numPr>
        <w:overflowPunct/>
        <w:autoSpaceDE/>
        <w:autoSpaceDN/>
        <w:adjustRightInd/>
        <w:textAlignment w:val="auto"/>
        <w:rPr>
          <w:szCs w:val="24"/>
        </w:rPr>
      </w:pPr>
      <w:r>
        <w:rPr>
          <w:szCs w:val="24"/>
        </w:rPr>
        <w:t xml:space="preserve">Our records indicate that you divorced </w:t>
      </w:r>
      <w:r w:rsidRPr="00034AD2">
        <w:rPr>
          <w:szCs w:val="24"/>
          <w:highlight w:val="green"/>
        </w:rPr>
        <w:t xml:space="preserve">[Insert Dependent’s Name] </w:t>
      </w:r>
      <w:r>
        <w:rPr>
          <w:szCs w:val="24"/>
        </w:rPr>
        <w:t xml:space="preserve">on </w:t>
      </w:r>
      <w:r w:rsidRPr="00034AD2">
        <w:rPr>
          <w:szCs w:val="24"/>
          <w:highlight w:val="green"/>
        </w:rPr>
        <w:t>[Insert Date of Divorce]</w:t>
      </w:r>
      <w:r>
        <w:rPr>
          <w:szCs w:val="24"/>
          <w:highlight w:val="green"/>
        </w:rPr>
        <w:t xml:space="preserve"> </w:t>
      </w:r>
      <w:r>
        <w:rPr>
          <w:szCs w:val="24"/>
        </w:rPr>
        <w:t>(</w:t>
      </w:r>
      <w:r>
        <w:t>38 CFR 3.50, 38 CFR 3.209, 38 CFR 3.213)</w:t>
      </w:r>
    </w:p>
    <w:p w14:paraId="7563A659" w14:textId="77777777" w:rsidR="00787B96" w:rsidRDefault="00787B96">
      <w:pPr>
        <w:overflowPunct/>
        <w:autoSpaceDE/>
        <w:autoSpaceDN/>
        <w:adjustRightInd/>
        <w:textAlignment w:val="auto"/>
        <w:rPr>
          <w:szCs w:val="24"/>
          <w:highlight w:val="yellow"/>
        </w:rPr>
      </w:pPr>
    </w:p>
    <w:p w14:paraId="2A339C85" w14:textId="0914E7C1" w:rsidR="00A4790B" w:rsidRPr="00A4790B" w:rsidRDefault="00A4790B" w:rsidP="00A4790B">
      <w:pPr>
        <w:rPr>
          <w:szCs w:val="24"/>
        </w:rPr>
      </w:pPr>
      <w:r w:rsidRPr="00A4790B">
        <w:rPr>
          <w:szCs w:val="24"/>
          <w:highlight w:val="yellow"/>
        </w:rPr>
        <w:t>[</w:t>
      </w:r>
      <w:r>
        <w:rPr>
          <w:szCs w:val="24"/>
          <w:highlight w:val="yellow"/>
        </w:rPr>
        <w:t xml:space="preserve">“Failure to Verify Dependents – First Action” </w:t>
      </w:r>
      <w:r w:rsidRPr="00A4790B">
        <w:rPr>
          <w:szCs w:val="24"/>
          <w:highlight w:val="green"/>
        </w:rPr>
        <w:t xml:space="preserve">Add this paragraph manually </w:t>
      </w:r>
      <w:r w:rsidRPr="00A4790B">
        <w:rPr>
          <w:szCs w:val="24"/>
          <w:highlight w:val="yellow"/>
        </w:rPr>
        <w:t xml:space="preserve">to PCGL and </w:t>
      </w:r>
      <w:r w:rsidR="00382493">
        <w:rPr>
          <w:szCs w:val="24"/>
          <w:highlight w:val="yellow"/>
        </w:rPr>
        <w:t>R</w:t>
      </w:r>
      <w:r w:rsidRPr="00A4790B">
        <w:rPr>
          <w:szCs w:val="24"/>
          <w:highlight w:val="yellow"/>
        </w:rPr>
        <w:t xml:space="preserve">ADL letters, Free Text, What We Decided, when taking first action for failure to </w:t>
      </w:r>
      <w:r w:rsidR="00327492">
        <w:rPr>
          <w:szCs w:val="24"/>
          <w:highlight w:val="yellow"/>
        </w:rPr>
        <w:t>v</w:t>
      </w:r>
      <w:r w:rsidRPr="00A4790B">
        <w:rPr>
          <w:szCs w:val="24"/>
          <w:highlight w:val="yellow"/>
        </w:rPr>
        <w:t xml:space="preserve">erify </w:t>
      </w:r>
      <w:r w:rsidR="00327492">
        <w:rPr>
          <w:szCs w:val="24"/>
          <w:highlight w:val="yellow"/>
        </w:rPr>
        <w:t>d</w:t>
      </w:r>
      <w:r w:rsidRPr="00A4790B">
        <w:rPr>
          <w:szCs w:val="24"/>
          <w:highlight w:val="yellow"/>
        </w:rPr>
        <w:t>ependents and the Veteran has not responded to the due process letter</w:t>
      </w:r>
      <w:r w:rsidRPr="006E1D7B">
        <w:rPr>
          <w:szCs w:val="24"/>
          <w:highlight w:val="yellow"/>
        </w:rPr>
        <w:t>.</w:t>
      </w:r>
      <w:r w:rsidR="006E1D7B" w:rsidRPr="006E1D7B">
        <w:rPr>
          <w:szCs w:val="24"/>
          <w:highlight w:val="yellow"/>
        </w:rPr>
        <w:t xml:space="preserve">  M21-1 III.ii.5.K.4.b</w:t>
      </w:r>
      <w:r w:rsidRPr="006E1D7B">
        <w:rPr>
          <w:szCs w:val="24"/>
          <w:highlight w:val="yellow"/>
        </w:rPr>
        <w:t>]</w:t>
      </w:r>
    </w:p>
    <w:p w14:paraId="3BFD0EF2" w14:textId="2ACD4BF6" w:rsidR="00713A7A" w:rsidRDefault="00713A7A" w:rsidP="00713A7A">
      <w:pPr>
        <w:overflowPunct/>
        <w:autoSpaceDE/>
        <w:autoSpaceDN/>
        <w:adjustRightInd/>
        <w:ind w:left="270"/>
        <w:textAlignment w:val="auto"/>
      </w:pPr>
      <w:r>
        <w:rPr>
          <w:szCs w:val="24"/>
        </w:rPr>
        <w:t xml:space="preserve">We removed </w:t>
      </w:r>
      <w:r w:rsidRPr="003D0E17">
        <w:rPr>
          <w:highlight w:val="green"/>
        </w:rPr>
        <w:t>[Insert Dependent’s Name]</w:t>
      </w:r>
      <w:r w:rsidRPr="00713A7A">
        <w:t xml:space="preserve"> from your award effective </w:t>
      </w:r>
      <w:r w:rsidRPr="00713A7A">
        <w:rPr>
          <w:highlight w:val="green"/>
        </w:rPr>
        <w:t>[</w:t>
      </w:r>
      <w:r w:rsidR="00F41896">
        <w:rPr>
          <w:highlight w:val="green"/>
        </w:rPr>
        <w:t xml:space="preserve">Insert </w:t>
      </w:r>
      <w:r>
        <w:rPr>
          <w:highlight w:val="green"/>
        </w:rPr>
        <w:t>Date Last Paid</w:t>
      </w:r>
      <w:r w:rsidRPr="003D0E17">
        <w:rPr>
          <w:highlight w:val="green"/>
        </w:rPr>
        <w:t>]</w:t>
      </w:r>
      <w:r w:rsidRPr="00713A7A">
        <w:t xml:space="preserve"> </w:t>
      </w:r>
      <w:r>
        <w:t>because you did not confirm continued dependency.</w:t>
      </w:r>
      <w:r w:rsidR="00FC412F">
        <w:t xml:space="preserve">  (38 CFR 3.500, 38 CFR 3.652)</w:t>
      </w:r>
    </w:p>
    <w:p w14:paraId="3FDA6C86" w14:textId="398234C9" w:rsidR="00713A7A" w:rsidRDefault="00713A7A" w:rsidP="00713A7A">
      <w:pPr>
        <w:overflowPunct/>
        <w:autoSpaceDE/>
        <w:autoSpaceDN/>
        <w:adjustRightInd/>
        <w:ind w:left="270"/>
        <w:textAlignment w:val="auto"/>
      </w:pPr>
    </w:p>
    <w:p w14:paraId="1908579C" w14:textId="1A18D4F4" w:rsidR="00A4790B" w:rsidRPr="00A4790B" w:rsidRDefault="00A4790B" w:rsidP="00590B00">
      <w:pPr>
        <w:overflowPunct/>
        <w:autoSpaceDE/>
        <w:autoSpaceDN/>
        <w:adjustRightInd/>
        <w:ind w:left="270"/>
        <w:textAlignment w:val="auto"/>
        <w:rPr>
          <w:szCs w:val="24"/>
        </w:rPr>
      </w:pPr>
      <w:r w:rsidRPr="00A4790B">
        <w:rPr>
          <w:szCs w:val="24"/>
        </w:rPr>
        <w:t xml:space="preserve">We have removed the </w:t>
      </w:r>
      <w:r w:rsidR="00713A7A">
        <w:rPr>
          <w:szCs w:val="24"/>
        </w:rPr>
        <w:t>above dependent</w:t>
      </w:r>
      <w:r w:rsidRPr="00A4790B">
        <w:rPr>
          <w:szCs w:val="24"/>
        </w:rPr>
        <w:t xml:space="preserve"> from the date we last paid you for them.  This action will not create a debt.  We have taken this action because you did not verify the status of your dependents.  If you do not provide VA with the completed questionnaire within 90 days, VA will</w:t>
      </w:r>
    </w:p>
    <w:p w14:paraId="7015C579" w14:textId="77777777" w:rsidR="00A4790B" w:rsidRPr="00713A7A" w:rsidRDefault="00A4790B" w:rsidP="00713A7A">
      <w:pPr>
        <w:pStyle w:val="NoSpacing"/>
        <w:numPr>
          <w:ilvl w:val="0"/>
          <w:numId w:val="29"/>
        </w:numPr>
        <w:ind w:left="630"/>
        <w:rPr>
          <w:rFonts w:ascii="Times New Roman" w:hAnsi="Times New Roman" w:cs="Times New Roman"/>
          <w:sz w:val="24"/>
          <w:szCs w:val="24"/>
        </w:rPr>
      </w:pPr>
      <w:r w:rsidRPr="00713A7A">
        <w:rPr>
          <w:rFonts w:ascii="Times New Roman" w:hAnsi="Times New Roman" w:cs="Times New Roman"/>
          <w:sz w:val="24"/>
          <w:szCs w:val="24"/>
        </w:rPr>
        <w:t>Retroactively discontinue benefits, effective the date specified in the notice of proposed adverse action, and</w:t>
      </w:r>
    </w:p>
    <w:p w14:paraId="227B6321" w14:textId="074D80F0" w:rsidR="00A4790B" w:rsidRDefault="00A4790B" w:rsidP="00713A7A">
      <w:pPr>
        <w:pStyle w:val="NoSpacing"/>
        <w:numPr>
          <w:ilvl w:val="0"/>
          <w:numId w:val="29"/>
        </w:numPr>
        <w:ind w:left="630"/>
        <w:rPr>
          <w:rFonts w:ascii="Times New Roman" w:hAnsi="Times New Roman" w:cs="Times New Roman"/>
          <w:sz w:val="24"/>
          <w:szCs w:val="24"/>
        </w:rPr>
      </w:pPr>
      <w:r w:rsidRPr="00713A7A">
        <w:rPr>
          <w:rFonts w:ascii="Times New Roman" w:hAnsi="Times New Roman" w:cs="Times New Roman"/>
          <w:sz w:val="24"/>
          <w:szCs w:val="24"/>
        </w:rPr>
        <w:t>Create an overpayment in your account</w:t>
      </w:r>
    </w:p>
    <w:p w14:paraId="4BDD63E1" w14:textId="77777777" w:rsidR="00713A7A" w:rsidRPr="00713A7A" w:rsidRDefault="00713A7A" w:rsidP="00713A7A">
      <w:pPr>
        <w:pStyle w:val="NoSpacing"/>
        <w:rPr>
          <w:rFonts w:ascii="Times New Roman" w:hAnsi="Times New Roman" w:cs="Times New Roman"/>
          <w:sz w:val="24"/>
          <w:szCs w:val="24"/>
        </w:rPr>
      </w:pPr>
    </w:p>
    <w:p w14:paraId="7296B3C4" w14:textId="7C7C5495" w:rsidR="00A4790B" w:rsidRDefault="00A4790B" w:rsidP="00A4790B">
      <w:pPr>
        <w:overflowPunct/>
        <w:autoSpaceDE/>
        <w:autoSpaceDN/>
        <w:adjustRightInd/>
        <w:textAlignment w:val="auto"/>
        <w:rPr>
          <w:szCs w:val="24"/>
          <w:highlight w:val="yellow"/>
        </w:rPr>
      </w:pPr>
      <w:r w:rsidRPr="00A4790B">
        <w:rPr>
          <w:szCs w:val="24"/>
          <w:highlight w:val="yellow"/>
        </w:rPr>
        <w:t>[</w:t>
      </w:r>
      <w:r>
        <w:rPr>
          <w:szCs w:val="24"/>
          <w:highlight w:val="yellow"/>
        </w:rPr>
        <w:t xml:space="preserve">“Failure to Verify Dependents – Final Action” </w:t>
      </w:r>
      <w:r w:rsidRPr="00A4790B">
        <w:rPr>
          <w:szCs w:val="24"/>
          <w:highlight w:val="green"/>
        </w:rPr>
        <w:t xml:space="preserve">Add this paragraph manually </w:t>
      </w:r>
      <w:r w:rsidRPr="00A4790B">
        <w:rPr>
          <w:szCs w:val="24"/>
          <w:highlight w:val="yellow"/>
        </w:rPr>
        <w:t xml:space="preserve">to PCGL and </w:t>
      </w:r>
      <w:r w:rsidR="00382493">
        <w:rPr>
          <w:szCs w:val="24"/>
          <w:highlight w:val="yellow"/>
        </w:rPr>
        <w:t>R</w:t>
      </w:r>
      <w:r w:rsidRPr="00A4790B">
        <w:rPr>
          <w:szCs w:val="24"/>
          <w:highlight w:val="yellow"/>
        </w:rPr>
        <w:t xml:space="preserve">ADL letters, Free Text, What We Decided, when taking final action for failure to </w:t>
      </w:r>
      <w:r w:rsidR="00327492">
        <w:rPr>
          <w:szCs w:val="24"/>
          <w:highlight w:val="yellow"/>
        </w:rPr>
        <w:t>v</w:t>
      </w:r>
      <w:r w:rsidRPr="00A4790B">
        <w:rPr>
          <w:szCs w:val="24"/>
          <w:highlight w:val="yellow"/>
        </w:rPr>
        <w:t xml:space="preserve">erify </w:t>
      </w:r>
      <w:r w:rsidR="00327492">
        <w:rPr>
          <w:szCs w:val="24"/>
          <w:highlight w:val="yellow"/>
        </w:rPr>
        <w:t>d</w:t>
      </w:r>
      <w:r w:rsidRPr="00A4790B">
        <w:rPr>
          <w:szCs w:val="24"/>
          <w:highlight w:val="yellow"/>
        </w:rPr>
        <w:t>ependents and the Veteran has not responded following 90 days from removing the dependents.</w:t>
      </w:r>
      <w:r w:rsidR="006E1D7B">
        <w:rPr>
          <w:szCs w:val="24"/>
        </w:rPr>
        <w:t xml:space="preserve"> </w:t>
      </w:r>
      <w:r w:rsidR="006E1D7B" w:rsidRPr="006E1D7B">
        <w:rPr>
          <w:szCs w:val="24"/>
          <w:highlight w:val="yellow"/>
        </w:rPr>
        <w:t>M21-1 III.ii.5.K.4.b</w:t>
      </w:r>
      <w:r w:rsidRPr="00A4790B">
        <w:rPr>
          <w:szCs w:val="24"/>
          <w:highlight w:val="yellow"/>
        </w:rPr>
        <w:t>]</w:t>
      </w:r>
    </w:p>
    <w:p w14:paraId="39F0BD6E" w14:textId="3DEAE012" w:rsidR="00D65221" w:rsidRDefault="00D65221" w:rsidP="00D65221">
      <w:pPr>
        <w:overflowPunct/>
        <w:autoSpaceDE/>
        <w:autoSpaceDN/>
        <w:adjustRightInd/>
        <w:ind w:left="270"/>
        <w:textAlignment w:val="auto"/>
      </w:pPr>
      <w:r>
        <w:t xml:space="preserve">We removed </w:t>
      </w:r>
      <w:r w:rsidRPr="003D0E17">
        <w:rPr>
          <w:highlight w:val="green"/>
        </w:rPr>
        <w:t>[Insert Dependent’s Name]</w:t>
      </w:r>
      <w:r>
        <w:t xml:space="preserve"> effective </w:t>
      </w:r>
      <w:r w:rsidRPr="00713A7A">
        <w:rPr>
          <w:highlight w:val="green"/>
        </w:rPr>
        <w:t>[</w:t>
      </w:r>
      <w:r w:rsidR="00695250">
        <w:rPr>
          <w:highlight w:val="green"/>
        </w:rPr>
        <w:t xml:space="preserve">Insert </w:t>
      </w:r>
      <w:r>
        <w:rPr>
          <w:highlight w:val="green"/>
        </w:rPr>
        <w:t>Date Last Paid</w:t>
      </w:r>
      <w:r w:rsidRPr="003D0E17">
        <w:rPr>
          <w:highlight w:val="green"/>
        </w:rPr>
        <w:t>]</w:t>
      </w:r>
      <w:r w:rsidRPr="00713A7A">
        <w:t xml:space="preserve"> </w:t>
      </w:r>
      <w:r>
        <w:t>for the following reason:</w:t>
      </w:r>
    </w:p>
    <w:p w14:paraId="639FF6DB" w14:textId="15849A53" w:rsidR="00D65221" w:rsidRPr="00713A7A" w:rsidRDefault="00D65221" w:rsidP="00D65221">
      <w:pPr>
        <w:pStyle w:val="ListParagraph"/>
        <w:numPr>
          <w:ilvl w:val="0"/>
          <w:numId w:val="29"/>
        </w:numPr>
        <w:overflowPunct/>
        <w:autoSpaceDE/>
        <w:autoSpaceDN/>
        <w:adjustRightInd/>
        <w:ind w:left="630"/>
        <w:textAlignment w:val="auto"/>
      </w:pPr>
      <w:r>
        <w:t>We are unable to confirm your dependent(s)</w:t>
      </w:r>
      <w:r w:rsidR="00FC412F">
        <w:t xml:space="preserve"> (38 CFR 3.500, 38 CFR 3.652)</w:t>
      </w:r>
    </w:p>
    <w:p w14:paraId="100FCF49" w14:textId="498FEEBF" w:rsidR="00D65221" w:rsidRDefault="00D65221" w:rsidP="00A4790B">
      <w:pPr>
        <w:overflowPunct/>
        <w:autoSpaceDE/>
        <w:autoSpaceDN/>
        <w:adjustRightInd/>
        <w:textAlignment w:val="auto"/>
        <w:rPr>
          <w:szCs w:val="24"/>
        </w:rPr>
      </w:pPr>
    </w:p>
    <w:p w14:paraId="279DE3B2" w14:textId="45F0619B" w:rsidR="009516D2" w:rsidRPr="00A4790B" w:rsidRDefault="00A4790B" w:rsidP="002A709A">
      <w:pPr>
        <w:overflowPunct/>
        <w:autoSpaceDE/>
        <w:autoSpaceDN/>
        <w:adjustRightInd/>
        <w:ind w:left="270"/>
        <w:textAlignment w:val="auto"/>
        <w:rPr>
          <w:szCs w:val="24"/>
        </w:rPr>
      </w:pPr>
      <w:r w:rsidRPr="00A4790B">
        <w:rPr>
          <w:szCs w:val="24"/>
        </w:rPr>
        <w:t xml:space="preserve">We have removed </w:t>
      </w:r>
      <w:r w:rsidR="00FD5CA8">
        <w:rPr>
          <w:szCs w:val="24"/>
        </w:rPr>
        <w:t>the above dependent</w:t>
      </w:r>
      <w:r w:rsidRPr="00A4790B">
        <w:rPr>
          <w:szCs w:val="24"/>
        </w:rPr>
        <w:t xml:space="preserve"> from the date specified in the notice of proposed adverse action.  We have taken this action because you did not verify the status of your dependents.  If you send us the </w:t>
      </w:r>
      <w:r w:rsidR="00FC5572" w:rsidRPr="00A4790B">
        <w:rPr>
          <w:szCs w:val="24"/>
        </w:rPr>
        <w:t>questionnaire,</w:t>
      </w:r>
      <w:r w:rsidRPr="00A4790B">
        <w:rPr>
          <w:szCs w:val="24"/>
        </w:rPr>
        <w:t xml:space="preserve"> we can restore your dependents to your award.</w:t>
      </w:r>
    </w:p>
    <w:p w14:paraId="279DE3B3" w14:textId="77777777" w:rsidR="002D1FEF" w:rsidRPr="007C1208" w:rsidRDefault="002D1FEF" w:rsidP="007C1208">
      <w:pPr>
        <w:rPr>
          <w:highlight w:val="yellow"/>
        </w:rPr>
      </w:pPr>
    </w:p>
    <w:p w14:paraId="279DE3B4" w14:textId="77777777" w:rsidR="00E87B2A" w:rsidRDefault="00E87B2A" w:rsidP="00FE6068">
      <w:r w:rsidRPr="00E87B2A">
        <w:rPr>
          <w:highlight w:val="yellow"/>
        </w:rPr>
        <w:t xml:space="preserve">[If payment amount </w:t>
      </w:r>
      <w:r w:rsidRPr="00122C14">
        <w:rPr>
          <w:highlight w:val="yellow"/>
        </w:rPr>
        <w:t xml:space="preserve">does </w:t>
      </w:r>
      <w:r w:rsidRPr="00122C14">
        <w:rPr>
          <w:i/>
          <w:highlight w:val="yellow"/>
        </w:rPr>
        <w:t>not</w:t>
      </w:r>
      <w:r w:rsidRPr="00E87B2A">
        <w:rPr>
          <w:highlight w:val="yellow"/>
        </w:rPr>
        <w:t xml:space="preserve"> change]</w:t>
      </w:r>
    </w:p>
    <w:p w14:paraId="279DE3B5" w14:textId="77777777" w:rsidR="00E87B2A" w:rsidRDefault="00E87B2A" w:rsidP="00E87B2A">
      <w:pPr>
        <w:ind w:left="288"/>
      </w:pPr>
      <w:r>
        <w:t>Your compensation payment will continue unchanged.</w:t>
      </w:r>
    </w:p>
    <w:p w14:paraId="279DE3B6" w14:textId="77777777" w:rsidR="00872207" w:rsidRDefault="00872207" w:rsidP="00872207">
      <w:pPr>
        <w:tabs>
          <w:tab w:val="left" w:pos="2160"/>
        </w:tabs>
      </w:pPr>
    </w:p>
    <w:p w14:paraId="1BBD77A6" w14:textId="44207DF8" w:rsidR="00A845E5" w:rsidRDefault="00A845E5" w:rsidP="00A845E5">
      <w:r w:rsidRPr="00E87B2A">
        <w:rPr>
          <w:highlight w:val="yellow"/>
        </w:rPr>
        <w:t xml:space="preserve">[If payment amount </w:t>
      </w:r>
      <w:r>
        <w:rPr>
          <w:highlight w:val="yellow"/>
        </w:rPr>
        <w:t>changes</w:t>
      </w:r>
      <w:r w:rsidRPr="00E87B2A">
        <w:rPr>
          <w:highlight w:val="yellow"/>
        </w:rPr>
        <w:t>]</w:t>
      </w:r>
    </w:p>
    <w:p w14:paraId="279DE3B7" w14:textId="53BEAAE0" w:rsidR="003131D6" w:rsidRDefault="0051287C" w:rsidP="00350025">
      <w:pPr>
        <w:ind w:left="288"/>
      </w:pPr>
      <w:r>
        <w:t>The overall or combined evaluation is</w:t>
      </w:r>
      <w:r w:rsidR="003131D6">
        <w:t xml:space="preserve"> 30% effective January 1, 20</w:t>
      </w:r>
      <w:r w:rsidR="008E7394">
        <w:t>20</w:t>
      </w:r>
      <w:r w:rsidR="003131D6">
        <w:t xml:space="preserve">, </w:t>
      </w:r>
      <w:r>
        <w:t>40% effective May 1, 20</w:t>
      </w:r>
      <w:r w:rsidR="008E7394">
        <w:t>20</w:t>
      </w:r>
      <w:r w:rsidR="003131D6">
        <w:t xml:space="preserve"> and 50% effective July 1, 20</w:t>
      </w:r>
      <w:r w:rsidR="008E7394">
        <w:t>20</w:t>
      </w:r>
      <w:r>
        <w:t>.  We do not add the individual percentages of each condition to determine your combined rating.  Instead, we use a combined rating table that considers the effect from the most serious to the least serious conditions.</w:t>
      </w:r>
    </w:p>
    <w:p w14:paraId="279DE3B8" w14:textId="77777777" w:rsidR="00883149" w:rsidRDefault="00883149" w:rsidP="00883149">
      <w:pPr>
        <w:ind w:left="288"/>
      </w:pPr>
      <w:r w:rsidRPr="00883149">
        <w:rPr>
          <w:highlight w:val="yellow"/>
        </w:rPr>
        <w:t>[or]</w:t>
      </w:r>
      <w:r>
        <w:t xml:space="preserve"> </w:t>
      </w:r>
    </w:p>
    <w:p w14:paraId="279DE3B9" w14:textId="77777777" w:rsidR="003131D6" w:rsidRDefault="00883149" w:rsidP="00883149">
      <w:pPr>
        <w:ind w:left="288"/>
      </w:pPr>
      <w:r>
        <w:t>We have granted a 10% combined evaluation for your multiple 0% S/C disabilities.</w:t>
      </w:r>
    </w:p>
    <w:p w14:paraId="43D91EDC" w14:textId="76FAD913" w:rsidR="00A845E5" w:rsidRDefault="00A845E5" w:rsidP="00A845E5">
      <w:r w:rsidRPr="00E87B2A">
        <w:rPr>
          <w:highlight w:val="yellow"/>
        </w:rPr>
        <w:lastRenderedPageBreak/>
        <w:t>[</w:t>
      </w:r>
      <w:r>
        <w:rPr>
          <w:highlight w:val="yellow"/>
        </w:rPr>
        <w:t xml:space="preserve">Include in all letters that involve a rating decision – </w:t>
      </w:r>
      <w:r w:rsidRPr="00A845E5">
        <w:rPr>
          <w:i/>
          <w:highlight w:val="yellow"/>
        </w:rPr>
        <w:t xml:space="preserve">should </w:t>
      </w:r>
      <w:r>
        <w:rPr>
          <w:highlight w:val="yellow"/>
        </w:rPr>
        <w:t>auto-populate.</w:t>
      </w:r>
      <w:r w:rsidRPr="00E87B2A">
        <w:rPr>
          <w:highlight w:val="yellow"/>
        </w:rPr>
        <w:t>]</w:t>
      </w:r>
    </w:p>
    <w:p w14:paraId="279DE3BB" w14:textId="03B39780" w:rsidR="00350025" w:rsidRDefault="00872207" w:rsidP="00350025">
      <w:pPr>
        <w:tabs>
          <w:tab w:val="left" w:pos="2160"/>
        </w:tabs>
        <w:ind w:left="288"/>
      </w:pPr>
      <w:r>
        <w:t xml:space="preserve">We have enclosed a copy of your Rating Decision for your review.  It provides a detailed explanation of our decision, the evidence considered, and the reasons for our decision.  Your Rating Decision and this letter constitute our decision based on your claim received on </w:t>
      </w:r>
      <w:r w:rsidR="00576DA0">
        <w:t>December 15, 201</w:t>
      </w:r>
      <w:r w:rsidR="008D331E">
        <w:t>8</w:t>
      </w:r>
      <w:r>
        <w:t>.</w:t>
      </w:r>
      <w:r w:rsidR="000B2CBB">
        <w:t xml:space="preserve">  It represents all claims we understood to be specifically made, implied, or inferred in that claim.</w:t>
      </w:r>
    </w:p>
    <w:p w14:paraId="279DE3BC" w14:textId="77777777" w:rsidR="00262BE8" w:rsidRDefault="00262BE8" w:rsidP="00350025">
      <w:pPr>
        <w:tabs>
          <w:tab w:val="left" w:pos="2160"/>
        </w:tabs>
        <w:ind w:left="288"/>
      </w:pPr>
    </w:p>
    <w:p w14:paraId="279DE3BD" w14:textId="6FAA014E" w:rsidR="00262BE8" w:rsidRDefault="00262BE8" w:rsidP="003D0E17">
      <w:r w:rsidRPr="002D1FEF">
        <w:rPr>
          <w:highlight w:val="yellow"/>
        </w:rPr>
        <w:t>[If Veteran</w:t>
      </w:r>
      <w:r w:rsidR="00495C8D">
        <w:rPr>
          <w:highlight w:val="yellow"/>
        </w:rPr>
        <w:t xml:space="preserve"> is P&amp;T</w:t>
      </w:r>
      <w:r w:rsidR="00197222">
        <w:rPr>
          <w:highlight w:val="yellow"/>
        </w:rPr>
        <w:t xml:space="preserve"> – </w:t>
      </w:r>
      <w:r w:rsidR="00197222" w:rsidRPr="00C535D8">
        <w:rPr>
          <w:highlight w:val="yellow"/>
        </w:rPr>
        <w:t xml:space="preserve">100% or has IU </w:t>
      </w:r>
      <w:r w:rsidR="00197222">
        <w:rPr>
          <w:highlight w:val="yellow"/>
          <w:u w:val="single"/>
        </w:rPr>
        <w:t>without</w:t>
      </w:r>
      <w:r w:rsidR="00197222" w:rsidRPr="004E2633">
        <w:rPr>
          <w:highlight w:val="yellow"/>
          <w:u w:val="single"/>
        </w:rPr>
        <w:t xml:space="preserve"> a future exam</w:t>
      </w:r>
      <w:r w:rsidR="00197222">
        <w:rPr>
          <w:highlight w:val="yellow"/>
          <w:u w:val="single"/>
        </w:rPr>
        <w:t xml:space="preserve"> (P&amp;T)</w:t>
      </w:r>
      <w:r w:rsidR="00C0712A">
        <w:rPr>
          <w:highlight w:val="yellow"/>
        </w:rPr>
        <w:t>,</w:t>
      </w:r>
      <w:r>
        <w:rPr>
          <w:highlight w:val="yellow"/>
        </w:rPr>
        <w:t xml:space="preserve"> include </w:t>
      </w:r>
      <w:r w:rsidR="00084DB3">
        <w:rPr>
          <w:highlight w:val="yellow"/>
        </w:rPr>
        <w:t>21-8760</w:t>
      </w:r>
      <w:r>
        <w:rPr>
          <w:highlight w:val="yellow"/>
        </w:rPr>
        <w:t xml:space="preserve"> as well as 21-8764.</w:t>
      </w:r>
      <w:r w:rsidRPr="0051287C">
        <w:rPr>
          <w:highlight w:val="yellow"/>
        </w:rPr>
        <w:t>]</w:t>
      </w:r>
    </w:p>
    <w:p w14:paraId="279DE3BE" w14:textId="77777777" w:rsidR="00262BE8" w:rsidRDefault="00262BE8" w:rsidP="00262BE8">
      <w:pPr>
        <w:ind w:left="288"/>
      </w:pPr>
      <w:r>
        <w:t>We enclosed a VA Form 21-8760, "Additional Information for Veterans with Service-Connected Permanent and Total Disability," which explains certain factors concerning your benefits.</w:t>
      </w:r>
    </w:p>
    <w:p w14:paraId="279DE3BF" w14:textId="77777777" w:rsidR="00872207" w:rsidRDefault="00872207" w:rsidP="00872207">
      <w:pPr>
        <w:tabs>
          <w:tab w:val="left" w:pos="2160"/>
        </w:tabs>
      </w:pPr>
    </w:p>
    <w:p w14:paraId="2D92FB96" w14:textId="77777777" w:rsidR="00670D92" w:rsidRDefault="00872207" w:rsidP="00670D92">
      <w:pPr>
        <w:tabs>
          <w:tab w:val="left" w:pos="2160"/>
        </w:tabs>
        <w:ind w:left="288"/>
      </w:pPr>
      <w:r>
        <w:t>We enclosed a VA Form 21-8764, "Disability Compensation Award Attachment-Important Information," which explains certain factors concerning your benefits.</w:t>
      </w:r>
    </w:p>
    <w:p w14:paraId="453FDB03" w14:textId="77777777" w:rsidR="00670D92" w:rsidRDefault="00670D92" w:rsidP="00670D92">
      <w:pPr>
        <w:tabs>
          <w:tab w:val="left" w:pos="2160"/>
        </w:tabs>
        <w:ind w:left="288"/>
      </w:pPr>
    </w:p>
    <w:p w14:paraId="279DE3C6" w14:textId="61B1BDE3" w:rsidR="000B12A9" w:rsidRDefault="000B12A9" w:rsidP="00BC2F4D">
      <w:pPr>
        <w:tabs>
          <w:tab w:val="left" w:pos="2160"/>
        </w:tabs>
      </w:pPr>
      <w:r w:rsidRPr="000B12A9">
        <w:rPr>
          <w:highlight w:val="yellow"/>
        </w:rPr>
        <w:t>[</w:t>
      </w:r>
      <w:r w:rsidR="0049204E">
        <w:rPr>
          <w:highlight w:val="yellow"/>
        </w:rPr>
        <w:t>“Overpayment paragraph” – include i</w:t>
      </w:r>
      <w:r w:rsidRPr="000B12A9">
        <w:rPr>
          <w:highlight w:val="yellow"/>
        </w:rPr>
        <w:t>f a retroactive reduction is</w:t>
      </w:r>
      <w:r w:rsidR="00B44686">
        <w:rPr>
          <w:highlight w:val="yellow"/>
        </w:rPr>
        <w:t xml:space="preserve"> done and </w:t>
      </w:r>
      <w:r>
        <w:rPr>
          <w:highlight w:val="yellow"/>
        </w:rPr>
        <w:t>an overpayment is created (</w:t>
      </w:r>
      <w:r w:rsidR="00FC5572">
        <w:rPr>
          <w:highlight w:val="yellow"/>
        </w:rPr>
        <w:t>e.g.</w:t>
      </w:r>
      <w:r>
        <w:rPr>
          <w:highlight w:val="yellow"/>
        </w:rPr>
        <w:t xml:space="preserve"> a dependent is removed from a past date).</w:t>
      </w:r>
      <w:r w:rsidR="00A46D98">
        <w:rPr>
          <w:highlight w:val="yellow"/>
        </w:rPr>
        <w:t xml:space="preserve"> M21-1 </w:t>
      </w:r>
      <w:r w:rsidR="009749D5">
        <w:rPr>
          <w:highlight w:val="yellow"/>
        </w:rPr>
        <w:t xml:space="preserve">III.v.2.B.1.b (Decision Notice Requirements), </w:t>
      </w:r>
      <w:r w:rsidR="00A46D98">
        <w:rPr>
          <w:highlight w:val="yellow"/>
        </w:rPr>
        <w:t>M21-1 I.2.D.3.b (contemporaneous notice)</w:t>
      </w:r>
      <w:r w:rsidR="00A46D98">
        <w:t>]</w:t>
      </w:r>
    </w:p>
    <w:p w14:paraId="279DE3C7" w14:textId="77777777" w:rsidR="000B12A9" w:rsidRPr="000B12A9" w:rsidRDefault="000B12A9" w:rsidP="000B12A9">
      <w:pPr>
        <w:keepNext/>
        <w:spacing w:after="60"/>
        <w:rPr>
          <w:rFonts w:ascii="Arial" w:hAnsi="Arial" w:cs="Arial"/>
          <w:b/>
          <w:bCs/>
          <w:sz w:val="28"/>
          <w:szCs w:val="28"/>
        </w:rPr>
      </w:pPr>
      <w:r w:rsidRPr="000B12A9">
        <w:rPr>
          <w:rFonts w:ascii="Arial" w:hAnsi="Arial" w:cs="Arial"/>
          <w:b/>
          <w:bCs/>
          <w:sz w:val="28"/>
          <w:szCs w:val="28"/>
        </w:rPr>
        <w:t>What You Owe</w:t>
      </w:r>
    </w:p>
    <w:p w14:paraId="44EE8A5A" w14:textId="77777777" w:rsidR="00E41126" w:rsidRPr="001F6525" w:rsidRDefault="00E41126" w:rsidP="00E41126">
      <w:pPr>
        <w:ind w:left="360"/>
        <w:rPr>
          <w:szCs w:val="24"/>
        </w:rPr>
      </w:pPr>
      <w:r>
        <w:rPr>
          <w:szCs w:val="24"/>
        </w:rPr>
        <w:t xml:space="preserve">We’ve reviewed evidence in your case and found that we’ve overpaid your benefits.  A separate letter will tell you more about the overpayment.  VA’s Debt Management Center will also send you a letter explaining how much you’ve been overpaid, as well as how to repay this debt.  We know managing a new debt can be difficult, but we’d like to work with you on some options that can help.  We encourage you to visit </w:t>
      </w:r>
      <w:hyperlink r:id="rId14" w:history="1">
        <w:r w:rsidRPr="001F6525">
          <w:rPr>
            <w:rStyle w:val="Hyperlink"/>
            <w:szCs w:val="24"/>
            <w:u w:val="none"/>
          </w:rPr>
          <w:t>www.mymoney.gov</w:t>
        </w:r>
      </w:hyperlink>
      <w:r w:rsidRPr="001F6525">
        <w:rPr>
          <w:szCs w:val="24"/>
        </w:rPr>
        <w:t xml:space="preserve"> and </w:t>
      </w:r>
      <w:hyperlink r:id="rId15" w:history="1">
        <w:r w:rsidRPr="001F6525">
          <w:rPr>
            <w:rStyle w:val="Hyperlink"/>
            <w:szCs w:val="24"/>
            <w:u w:val="none"/>
          </w:rPr>
          <w:t>www.consumer.gov</w:t>
        </w:r>
      </w:hyperlink>
      <w:r w:rsidRPr="001F6525">
        <w:rPr>
          <w:szCs w:val="24"/>
        </w:rPr>
        <w:t xml:space="preserve"> for helpful financial information.</w:t>
      </w:r>
    </w:p>
    <w:p w14:paraId="279DE3C9" w14:textId="77777777" w:rsidR="00872207" w:rsidRDefault="00872207" w:rsidP="00872207">
      <w:pPr>
        <w:tabs>
          <w:tab w:val="left" w:pos="2160"/>
        </w:tabs>
      </w:pPr>
    </w:p>
    <w:p w14:paraId="279DE3CA" w14:textId="1066B30E" w:rsidR="00947049" w:rsidRDefault="00947049" w:rsidP="00947049">
      <w:pPr>
        <w:rPr>
          <w:highlight w:val="cyan"/>
        </w:rPr>
      </w:pPr>
      <w:r>
        <w:rPr>
          <w:highlight w:val="yellow"/>
        </w:rPr>
        <w:t>[</w:t>
      </w:r>
      <w:r w:rsidRPr="00947049">
        <w:rPr>
          <w:highlight w:val="yellow"/>
        </w:rPr>
        <w:t xml:space="preserve">Use this paragraph </w:t>
      </w:r>
      <w:r w:rsidR="00DC1530">
        <w:rPr>
          <w:highlight w:val="yellow"/>
        </w:rPr>
        <w:t xml:space="preserve">only </w:t>
      </w:r>
      <w:r w:rsidRPr="00947049">
        <w:rPr>
          <w:highlight w:val="yellow"/>
        </w:rPr>
        <w:t>if we can’t pay for a dependent that has already been identified by the Veteran</w:t>
      </w:r>
      <w:r w:rsidR="00BC2F4D">
        <w:rPr>
          <w:highlight w:val="yellow"/>
        </w:rPr>
        <w:t xml:space="preserve"> – for claims received from March 24, 2015 we need a prescribed form per M21-1 III.iii.5.A.4</w:t>
      </w:r>
      <w:r w:rsidRPr="00947049">
        <w:rPr>
          <w:highlight w:val="yellow"/>
        </w:rPr>
        <w:t xml:space="preserve">.  </w:t>
      </w:r>
      <w:r w:rsidR="002B0CF6" w:rsidRPr="00467DAB">
        <w:rPr>
          <w:b/>
          <w:highlight w:val="yellow"/>
        </w:rPr>
        <w:t>Try phone development first</w:t>
      </w:r>
      <w:r w:rsidR="002B0CF6">
        <w:rPr>
          <w:b/>
          <w:highlight w:val="yellow"/>
        </w:rPr>
        <w:t xml:space="preserve"> (if applicable)</w:t>
      </w:r>
      <w:r w:rsidR="002B0CF6" w:rsidRPr="00467DAB">
        <w:rPr>
          <w:b/>
          <w:highlight w:val="yellow"/>
        </w:rPr>
        <w:t>!</w:t>
      </w:r>
      <w:r w:rsidR="002B0CF6">
        <w:rPr>
          <w:highlight w:val="yellow"/>
        </w:rPr>
        <w:t xml:space="preserve"> </w:t>
      </w:r>
      <w:r w:rsidRPr="000F0D67">
        <w:rPr>
          <w:highlight w:val="cyan"/>
        </w:rPr>
        <w:t>If we do not know of a specific dependent, use the general “Dependents Solicitation” in the Additional Benefits selection box.]</w:t>
      </w:r>
    </w:p>
    <w:p w14:paraId="4EEFCB05" w14:textId="77777777" w:rsidR="00A845E5" w:rsidRDefault="00A845E5" w:rsidP="00947049"/>
    <w:p w14:paraId="279DE3CB" w14:textId="77777777" w:rsidR="00872207" w:rsidRDefault="00872207" w:rsidP="00872207">
      <w:pPr>
        <w:keepNext/>
        <w:tabs>
          <w:tab w:val="left" w:pos="2160"/>
        </w:tabs>
        <w:spacing w:after="60"/>
        <w:rPr>
          <w:rFonts w:ascii="Arial" w:hAnsi="Arial"/>
          <w:b/>
          <w:sz w:val="28"/>
        </w:rPr>
      </w:pPr>
      <w:r>
        <w:rPr>
          <w:rFonts w:ascii="Arial" w:hAnsi="Arial"/>
          <w:b/>
          <w:sz w:val="28"/>
        </w:rPr>
        <w:t>Evidence We Need From You to Complete Your Claim For Dependents</w:t>
      </w:r>
    </w:p>
    <w:p w14:paraId="279DE3CC" w14:textId="77777777" w:rsidR="00883149" w:rsidRDefault="00883149" w:rsidP="00883149">
      <w:pPr>
        <w:ind w:left="288"/>
      </w:pPr>
      <w:r>
        <w:t>The information you sent us about your dependents wasn't complete.  Before we can pay additional benefits for XXXXXXXXXX we need the following:</w:t>
      </w:r>
    </w:p>
    <w:p w14:paraId="279DE3CD" w14:textId="4532CC51" w:rsidR="00883149" w:rsidRDefault="00883149" w:rsidP="00883149">
      <w:pPr>
        <w:ind w:left="288"/>
      </w:pPr>
      <w:r w:rsidRPr="00883149">
        <w:rPr>
          <w:highlight w:val="yellow"/>
        </w:rPr>
        <w:t>[</w:t>
      </w:r>
      <w:r w:rsidR="007D4800" w:rsidRPr="00883149">
        <w:rPr>
          <w:highlight w:val="yellow"/>
        </w:rPr>
        <w:t>Many</w:t>
      </w:r>
      <w:r w:rsidRPr="00883149">
        <w:rPr>
          <w:highlight w:val="yellow"/>
        </w:rPr>
        <w:t xml:space="preserve"> </w:t>
      </w:r>
      <w:r>
        <w:rPr>
          <w:highlight w:val="yellow"/>
        </w:rPr>
        <w:t>possibilities – only request exactly what we need!</w:t>
      </w:r>
      <w:r w:rsidR="002B0CF6">
        <w:rPr>
          <w:highlight w:val="yellow"/>
        </w:rPr>
        <w:t>]</w:t>
      </w:r>
      <w:r w:rsidR="00467DAB">
        <w:rPr>
          <w:highlight w:val="yellow"/>
        </w:rPr>
        <w:t xml:space="preserve">  </w:t>
      </w:r>
    </w:p>
    <w:p w14:paraId="279DE3CE" w14:textId="46AD625E" w:rsidR="00883149" w:rsidRDefault="00883149" w:rsidP="00DF0CF9">
      <w:pPr>
        <w:numPr>
          <w:ilvl w:val="0"/>
          <w:numId w:val="14"/>
        </w:numPr>
        <w:ind w:left="864"/>
      </w:pPr>
      <w:r>
        <w:t xml:space="preserve">VA Form 21-686c, </w:t>
      </w:r>
      <w:r w:rsidR="00871CCF" w:rsidRPr="00871CCF">
        <w:t>Application Request to Add and/or Remove Dependents</w:t>
      </w:r>
      <w:r>
        <w:t xml:space="preserve">.  Please fill out every blank on the form. </w:t>
      </w:r>
    </w:p>
    <w:p w14:paraId="279DE3CF" w14:textId="7E5F3583" w:rsidR="00883149" w:rsidRDefault="00883149" w:rsidP="00DF0CF9">
      <w:pPr>
        <w:numPr>
          <w:ilvl w:val="0"/>
          <w:numId w:val="14"/>
        </w:numPr>
        <w:ind w:left="864"/>
      </w:pPr>
      <w:r>
        <w:t>A copy of your marriage certificate with the date and place you married your present spouse</w:t>
      </w:r>
    </w:p>
    <w:p w14:paraId="279DE3D0" w14:textId="2594DCF3" w:rsidR="00883149" w:rsidRDefault="00883149" w:rsidP="00DF0CF9">
      <w:pPr>
        <w:numPr>
          <w:ilvl w:val="0"/>
          <w:numId w:val="14"/>
        </w:numPr>
        <w:ind w:left="864"/>
      </w:pPr>
      <w:r>
        <w:t>Copy of divorce decrees or death certificates, showing that all past marriages involving you or your spouse were legally ended</w:t>
      </w:r>
    </w:p>
    <w:p w14:paraId="279DE3D1" w14:textId="6FED5192" w:rsidR="00883149" w:rsidRDefault="00883149" w:rsidP="001B5CBD">
      <w:pPr>
        <w:numPr>
          <w:ilvl w:val="0"/>
          <w:numId w:val="14"/>
        </w:numPr>
        <w:ind w:left="864"/>
      </w:pPr>
      <w:r>
        <w:t>Copy of the birth certificate for Diane</w:t>
      </w:r>
      <w:r w:rsidR="001B5CBD">
        <w:t>, because you provided two different birth dates for her</w:t>
      </w:r>
    </w:p>
    <w:p w14:paraId="279DE3D2" w14:textId="65F45D14" w:rsidR="00883149" w:rsidRDefault="00883149" w:rsidP="00DF0CF9">
      <w:pPr>
        <w:numPr>
          <w:ilvl w:val="0"/>
          <w:numId w:val="14"/>
        </w:numPr>
        <w:ind w:left="864"/>
      </w:pPr>
      <w:r>
        <w:lastRenderedPageBreak/>
        <w:t xml:space="preserve">Social Security number(s) for Diane.  Write the number(s) on the attached VA Form 21-4138, Statement </w:t>
      </w:r>
      <w:r w:rsidR="001B5CBD">
        <w:t>i</w:t>
      </w:r>
      <w:r>
        <w:t xml:space="preserve">n Support </w:t>
      </w:r>
      <w:r w:rsidR="001B5CBD">
        <w:t>o</w:t>
      </w:r>
      <w:r>
        <w:t>f Claim, or call us with the information</w:t>
      </w:r>
    </w:p>
    <w:p w14:paraId="279DE3D3" w14:textId="19E426FE" w:rsidR="00883149" w:rsidRDefault="00883149" w:rsidP="00DF0CF9">
      <w:pPr>
        <w:numPr>
          <w:ilvl w:val="0"/>
          <w:numId w:val="14"/>
        </w:numPr>
        <w:ind w:left="864"/>
      </w:pPr>
      <w:r>
        <w:t xml:space="preserve">VA Form 21-674, Request </w:t>
      </w:r>
      <w:r w:rsidR="001B5CBD">
        <w:t>f</w:t>
      </w:r>
      <w:r>
        <w:t>or Approval Of School Attendance, showing that Diane is in school.</w:t>
      </w:r>
    </w:p>
    <w:p w14:paraId="279DE3D5" w14:textId="77777777" w:rsidR="007F4C33" w:rsidRDefault="007F4C33" w:rsidP="007F4C33">
      <w:pPr>
        <w:tabs>
          <w:tab w:val="left" w:pos="2160"/>
        </w:tabs>
        <w:spacing w:before="60"/>
      </w:pPr>
    </w:p>
    <w:p w14:paraId="279DE3D6" w14:textId="77777777" w:rsidR="00872207" w:rsidRDefault="00872207" w:rsidP="00872207">
      <w:pPr>
        <w:keepNext/>
        <w:tabs>
          <w:tab w:val="left" w:pos="2160"/>
        </w:tabs>
        <w:spacing w:after="60"/>
        <w:rPr>
          <w:rFonts w:ascii="Arial" w:hAnsi="Arial"/>
          <w:b/>
          <w:sz w:val="28"/>
        </w:rPr>
      </w:pPr>
      <w:r>
        <w:rPr>
          <w:rFonts w:ascii="Arial" w:hAnsi="Arial"/>
          <w:b/>
          <w:sz w:val="28"/>
        </w:rPr>
        <w:t>When and Where to Send the Information or Evidence</w:t>
      </w:r>
    </w:p>
    <w:p w14:paraId="279DE3D7" w14:textId="693B8008" w:rsidR="00872207" w:rsidRDefault="00872207" w:rsidP="00872207">
      <w:pPr>
        <w:tabs>
          <w:tab w:val="left" w:pos="2160"/>
        </w:tabs>
        <w:ind w:left="288"/>
      </w:pPr>
      <w:r>
        <w:t xml:space="preserve">Send the information or the evidence to the address </w:t>
      </w:r>
      <w:r w:rsidR="004C0BC5">
        <w:t xml:space="preserve">on </w:t>
      </w:r>
      <w:r w:rsidR="004C0BC5" w:rsidRPr="00FF02BC">
        <w:rPr>
          <w:highlight w:val="green"/>
        </w:rPr>
        <w:t xml:space="preserve">the appropriate address listed on the attached </w:t>
      </w:r>
      <w:r w:rsidR="004C0BC5" w:rsidRPr="00FF02BC">
        <w:rPr>
          <w:i/>
          <w:highlight w:val="green"/>
        </w:rPr>
        <w:t>Where to Send Your Written Correspondence</w:t>
      </w:r>
      <w:r w:rsidR="00FF02BC">
        <w:rPr>
          <w:highlight w:val="green"/>
        </w:rPr>
        <w:t xml:space="preserve"> [replace template language with this language</w:t>
      </w:r>
      <w:r w:rsidR="00FF02BC" w:rsidRPr="00FF02BC">
        <w:rPr>
          <w:highlight w:val="green"/>
        </w:rPr>
        <w:t xml:space="preserve"> manually]</w:t>
      </w:r>
      <w:r w:rsidR="004C0BC5" w:rsidRPr="00FF02BC">
        <w:t xml:space="preserve"> </w:t>
      </w:r>
      <w:r>
        <w:t>within 30 days from the date of this letter.  Please put your full name and VA file number on the evidence.  If we don't receive the information or evidence within that time, we will decide your claim based only on the evidence we have received.</w:t>
      </w:r>
    </w:p>
    <w:p w14:paraId="279DE3D8" w14:textId="77777777" w:rsidR="00872207" w:rsidRDefault="00872207" w:rsidP="00872207">
      <w:pPr>
        <w:tabs>
          <w:tab w:val="left" w:pos="2160"/>
        </w:tabs>
        <w:ind w:left="288"/>
      </w:pPr>
    </w:p>
    <w:p w14:paraId="279DE3D9" w14:textId="77777777" w:rsidR="00872207" w:rsidRDefault="00872207" w:rsidP="00872207">
      <w:pPr>
        <w:tabs>
          <w:tab w:val="left" w:pos="2160"/>
        </w:tabs>
        <w:ind w:left="288"/>
      </w:pPr>
      <w:r>
        <w:t>We may be able to pay you from the date we received your claim, if we receive the information or evidence within one year from the date of this letter and we decide that you are entitled to VA benefits.  If we do not receive the evidence within one year from the date of this letter, we may only be able to pay you from the date we receive the evidence.</w:t>
      </w:r>
    </w:p>
    <w:p w14:paraId="279DE3DA" w14:textId="77777777" w:rsidR="0051287C" w:rsidRDefault="0051287C" w:rsidP="00262BE8">
      <w:pPr>
        <w:tabs>
          <w:tab w:val="left" w:pos="2160"/>
        </w:tabs>
      </w:pPr>
    </w:p>
    <w:p w14:paraId="279DE3DB" w14:textId="01C2AFCA" w:rsidR="002D1FEF" w:rsidRDefault="002D1FEF" w:rsidP="002D1FEF">
      <w:pPr>
        <w:tabs>
          <w:tab w:val="left" w:pos="2160"/>
        </w:tabs>
      </w:pPr>
      <w:r>
        <w:rPr>
          <w:highlight w:val="yellow"/>
        </w:rPr>
        <w:t>[</w:t>
      </w:r>
      <w:r w:rsidR="00453A39">
        <w:rPr>
          <w:highlight w:val="yellow"/>
        </w:rPr>
        <w:t>Evidence list</w:t>
      </w:r>
      <w:r w:rsidR="00655182">
        <w:rPr>
          <w:highlight w:val="yellow"/>
        </w:rPr>
        <w:t xml:space="preserve"> needed</w:t>
      </w:r>
      <w:r w:rsidR="00AD1393">
        <w:rPr>
          <w:highlight w:val="yellow"/>
        </w:rPr>
        <w:t xml:space="preserve"> in all decisions</w:t>
      </w:r>
      <w:r w:rsidR="00655182">
        <w:rPr>
          <w:highlight w:val="yellow"/>
        </w:rPr>
        <w:t>.</w:t>
      </w:r>
      <w:r w:rsidR="004373F5">
        <w:rPr>
          <w:highlight w:val="yellow"/>
        </w:rPr>
        <w:t xml:space="preserve"> </w:t>
      </w:r>
      <w:r w:rsidR="009F6D47">
        <w:rPr>
          <w:highlight w:val="yellow"/>
        </w:rPr>
        <w:t>M21-1 III.v.2.B.1.</w:t>
      </w:r>
      <w:r w:rsidR="00981F25">
        <w:rPr>
          <w:highlight w:val="yellow"/>
        </w:rPr>
        <w:t>f-g</w:t>
      </w:r>
      <w:r w:rsidRPr="002D1FEF">
        <w:rPr>
          <w:highlight w:val="yellow"/>
        </w:rPr>
        <w:t>]</w:t>
      </w:r>
    </w:p>
    <w:p w14:paraId="279DE3DC" w14:textId="77777777" w:rsidR="0051287C" w:rsidRDefault="0051287C" w:rsidP="0051287C">
      <w:pPr>
        <w:keepNext/>
        <w:spacing w:after="60"/>
        <w:rPr>
          <w:rFonts w:ascii="Arial" w:hAnsi="Arial"/>
          <w:b/>
          <w:sz w:val="28"/>
        </w:rPr>
      </w:pPr>
      <w:r>
        <w:rPr>
          <w:rFonts w:ascii="Arial" w:hAnsi="Arial"/>
          <w:b/>
          <w:sz w:val="28"/>
        </w:rPr>
        <w:t>Evidence Used to Decide Your Claim</w:t>
      </w:r>
    </w:p>
    <w:p w14:paraId="279DE3DD" w14:textId="77777777" w:rsidR="0051287C" w:rsidRDefault="0051287C" w:rsidP="0051287C">
      <w:pPr>
        <w:ind w:left="288"/>
      </w:pPr>
      <w:r>
        <w:t>In making our decision, in addition to the evidence in the attached rating, we used the following evidence:</w:t>
      </w:r>
    </w:p>
    <w:p w14:paraId="279DE3DF" w14:textId="6F024BA4" w:rsidR="0051287C" w:rsidRDefault="0051287C" w:rsidP="00695250">
      <w:pPr>
        <w:pStyle w:val="ListParagraph"/>
        <w:numPr>
          <w:ilvl w:val="0"/>
          <w:numId w:val="29"/>
        </w:numPr>
        <w:ind w:left="630"/>
      </w:pPr>
      <w:r>
        <w:t xml:space="preserve">VA Form 21-686c, </w:t>
      </w:r>
      <w:r w:rsidR="00871CCF" w:rsidRPr="00871CCF">
        <w:t>Application Request to Add and/or Remove Dependents</w:t>
      </w:r>
      <w:r>
        <w:t>, received</w:t>
      </w:r>
      <w:r w:rsidR="00B9328F">
        <w:t xml:space="preserve"> January 15, 201</w:t>
      </w:r>
      <w:r w:rsidR="00F26D3E">
        <w:t>9</w:t>
      </w:r>
    </w:p>
    <w:p w14:paraId="279DE3E0" w14:textId="11375BEC" w:rsidR="0051287C" w:rsidRDefault="0051287C" w:rsidP="00695250">
      <w:pPr>
        <w:pStyle w:val="ListParagraph"/>
        <w:numPr>
          <w:ilvl w:val="0"/>
          <w:numId w:val="29"/>
        </w:numPr>
        <w:ind w:left="630"/>
      </w:pPr>
      <w:r>
        <w:t xml:space="preserve">VA Form 21-4138, Statement in Support of Claim, received </w:t>
      </w:r>
      <w:r w:rsidR="008D331E">
        <w:t>January 15,</w:t>
      </w:r>
      <w:r>
        <w:t xml:space="preserve"> 201</w:t>
      </w:r>
      <w:r w:rsidR="00F26D3E">
        <w:t>9</w:t>
      </w:r>
    </w:p>
    <w:p w14:paraId="279DE3E1" w14:textId="3EDEAA6D" w:rsidR="0051287C" w:rsidRDefault="00695250" w:rsidP="00695250">
      <w:pPr>
        <w:pStyle w:val="ListParagraph"/>
        <w:numPr>
          <w:ilvl w:val="0"/>
          <w:numId w:val="29"/>
        </w:numPr>
        <w:ind w:left="630"/>
      </w:pPr>
      <w:r>
        <w:t>VA Form 27-0820, Report of General Information, documenting t</w:t>
      </w:r>
      <w:r w:rsidR="0051287C">
        <w:t xml:space="preserve">elephone contact </w:t>
      </w:r>
      <w:r w:rsidR="00CA6A45">
        <w:t xml:space="preserve">with you </w:t>
      </w:r>
      <w:r w:rsidR="0051287C">
        <w:t>on July 8, 201</w:t>
      </w:r>
      <w:r w:rsidR="00F26D3E">
        <w:t>9</w:t>
      </w:r>
    </w:p>
    <w:p w14:paraId="279DE3E4" w14:textId="77777777" w:rsidR="00872207" w:rsidRDefault="00872207" w:rsidP="00872207">
      <w:pPr>
        <w:tabs>
          <w:tab w:val="left" w:pos="2160"/>
        </w:tabs>
      </w:pPr>
    </w:p>
    <w:p w14:paraId="279DE3E5" w14:textId="4179FBF8" w:rsidR="00872207" w:rsidRPr="00981F25" w:rsidRDefault="00872207" w:rsidP="00872207">
      <w:pPr>
        <w:keepNext/>
        <w:tabs>
          <w:tab w:val="left" w:pos="2160"/>
        </w:tabs>
        <w:spacing w:after="60"/>
      </w:pPr>
      <w:r>
        <w:rPr>
          <w:rFonts w:ascii="Arial" w:hAnsi="Arial"/>
          <w:b/>
          <w:sz w:val="28"/>
        </w:rPr>
        <w:t>Are You Entitled to Additional Benefits?</w:t>
      </w:r>
      <w:r w:rsidR="009402FC">
        <w:rPr>
          <w:rFonts w:ascii="Arial" w:hAnsi="Arial"/>
          <w:b/>
          <w:sz w:val="28"/>
        </w:rPr>
        <w:t xml:space="preserve"> </w:t>
      </w:r>
      <w:r w:rsidR="00A45C39" w:rsidRPr="00981F25">
        <w:rPr>
          <w:highlight w:val="yellow"/>
        </w:rPr>
        <w:t>[M</w:t>
      </w:r>
      <w:r w:rsidR="00732DAF" w:rsidRPr="00981F25">
        <w:rPr>
          <w:highlight w:val="yellow"/>
        </w:rPr>
        <w:t>21-1 III.v.2.B.1.</w:t>
      </w:r>
      <w:r w:rsidR="00695250" w:rsidRPr="00981F25">
        <w:rPr>
          <w:highlight w:val="yellow"/>
        </w:rPr>
        <w:t>k</w:t>
      </w:r>
      <w:r w:rsidR="009402FC" w:rsidRPr="00981F25">
        <w:rPr>
          <w:highlight w:val="yellow"/>
        </w:rPr>
        <w:t>]</w:t>
      </w:r>
    </w:p>
    <w:p w14:paraId="279DE3E6" w14:textId="77777777" w:rsidR="00B77EBC" w:rsidRPr="00B77EBC" w:rsidRDefault="00AC0FF4" w:rsidP="000B2CBB">
      <w:pPr>
        <w:ind w:left="288"/>
        <w:rPr>
          <w:highlight w:val="yellow"/>
        </w:rPr>
      </w:pPr>
      <w:r>
        <w:rPr>
          <w:highlight w:val="yellow"/>
        </w:rPr>
        <w:t>[</w:t>
      </w:r>
      <w:r w:rsidR="004E2633">
        <w:rPr>
          <w:highlight w:val="yellow"/>
        </w:rPr>
        <w:t>If Veteran is</w:t>
      </w:r>
      <w:r>
        <w:rPr>
          <w:highlight w:val="yellow"/>
        </w:rPr>
        <w:t xml:space="preserve"> 100% or</w:t>
      </w:r>
      <w:r w:rsidR="004E2633">
        <w:rPr>
          <w:highlight w:val="yellow"/>
        </w:rPr>
        <w:t xml:space="preserve"> has</w:t>
      </w:r>
      <w:r w:rsidR="00B77EBC" w:rsidRPr="00B77EBC">
        <w:rPr>
          <w:highlight w:val="yellow"/>
        </w:rPr>
        <w:t xml:space="preserve"> IU]</w:t>
      </w:r>
    </w:p>
    <w:p w14:paraId="279DE3E7" w14:textId="77777777" w:rsidR="000B2CBB" w:rsidRDefault="000B2CBB" w:rsidP="000B2CBB">
      <w:pPr>
        <w:ind w:left="288"/>
      </w:pPr>
      <w:r w:rsidRPr="00AC0FF4">
        <w:t>The Department of Education provides a program for Veterans to discharge their student loans.  To be eligible, the Veteran must have a service-connected disability(ies) that is 100% disabling, or be totally disabled based on an Individual Unemployability determination.  For more information concerning this benefit, please contact the U.S. Department of Education, Disability Discharge Loan Servicing Center P.O. Box 5200 Greenville, TX 75403-5200 or toll free at 1</w:t>
      </w:r>
      <w:r w:rsidRPr="00AC0FF4">
        <w:noBreakHyphen/>
        <w:t>800</w:t>
      </w:r>
      <w:r w:rsidRPr="00AC0FF4">
        <w:noBreakHyphen/>
        <w:t>433</w:t>
      </w:r>
      <w:r w:rsidRPr="00AC0FF4">
        <w:noBreakHyphen/>
        <w:t xml:space="preserve">7327.  Visit their website at </w:t>
      </w:r>
      <w:r w:rsidRPr="00AC0FF4">
        <w:rPr>
          <w:u w:val="single"/>
        </w:rPr>
        <w:t>http://ifap.ed.gov/disabilitydischarge/va.html.</w:t>
      </w:r>
    </w:p>
    <w:p w14:paraId="279DE3E8" w14:textId="77777777" w:rsidR="000B2CBB" w:rsidRDefault="000B2CBB" w:rsidP="00872207">
      <w:pPr>
        <w:tabs>
          <w:tab w:val="left" w:pos="2160"/>
        </w:tabs>
        <w:ind w:left="288"/>
      </w:pPr>
    </w:p>
    <w:p w14:paraId="279DE3E9" w14:textId="77777777" w:rsidR="004426BB" w:rsidRDefault="004426BB" w:rsidP="00872207">
      <w:pPr>
        <w:tabs>
          <w:tab w:val="left" w:pos="2160"/>
        </w:tabs>
        <w:ind w:left="288"/>
      </w:pPr>
      <w:r w:rsidRPr="004426BB">
        <w:rPr>
          <w:highlight w:val="yellow"/>
        </w:rPr>
        <w:t>[</w:t>
      </w:r>
      <w:r w:rsidR="00947049" w:rsidRPr="004426BB">
        <w:rPr>
          <w:highlight w:val="yellow"/>
        </w:rPr>
        <w:t>Standard</w:t>
      </w:r>
      <w:r w:rsidRPr="004426BB">
        <w:rPr>
          <w:highlight w:val="yellow"/>
        </w:rPr>
        <w:t xml:space="preserve"> Additional Benefits section]</w:t>
      </w:r>
    </w:p>
    <w:p w14:paraId="59928A52" w14:textId="77777777" w:rsidR="00256777" w:rsidRDefault="00256777" w:rsidP="00256777">
      <w:pPr>
        <w:ind w:left="288"/>
      </w:pPr>
      <w:r>
        <w:t xml:space="preserve">You may be eligible for government life insurance if you </w:t>
      </w:r>
    </w:p>
    <w:p w14:paraId="65D15702" w14:textId="77777777" w:rsidR="00256777" w:rsidRDefault="00256777" w:rsidP="00256777">
      <w:pPr>
        <w:numPr>
          <w:ilvl w:val="0"/>
          <w:numId w:val="25"/>
        </w:numPr>
        <w:spacing w:before="60"/>
        <w:ind w:left="864"/>
      </w:pPr>
      <w:r>
        <w:t xml:space="preserve">were released from active duty after April 25, 1951, </w:t>
      </w:r>
    </w:p>
    <w:p w14:paraId="2B03E528" w14:textId="77777777" w:rsidR="00256777" w:rsidRDefault="00256777" w:rsidP="00256777">
      <w:pPr>
        <w:numPr>
          <w:ilvl w:val="0"/>
          <w:numId w:val="25"/>
        </w:numPr>
        <w:spacing w:before="60"/>
        <w:ind w:left="864"/>
      </w:pPr>
      <w:r>
        <w:t xml:space="preserve">are in good health (except for any service connected conditions), and </w:t>
      </w:r>
    </w:p>
    <w:p w14:paraId="4F7B0BEB" w14:textId="77777777" w:rsidR="00256777" w:rsidRDefault="00256777" w:rsidP="00256777">
      <w:pPr>
        <w:numPr>
          <w:ilvl w:val="0"/>
          <w:numId w:val="25"/>
        </w:numPr>
        <w:spacing w:before="60"/>
        <w:ind w:left="864"/>
      </w:pPr>
      <w:r>
        <w:t xml:space="preserve">apply within two years of this notification of your disability rating.  </w:t>
      </w:r>
    </w:p>
    <w:p w14:paraId="54CEB11F" w14:textId="77777777" w:rsidR="00DF0CF9" w:rsidRDefault="00DF0CF9" w:rsidP="00256777">
      <w:pPr>
        <w:ind w:left="288"/>
      </w:pPr>
    </w:p>
    <w:p w14:paraId="48A8E2B1" w14:textId="77777777" w:rsidR="00DF0CF9" w:rsidRDefault="00DF0CF9" w:rsidP="00256777">
      <w:pPr>
        <w:ind w:left="288"/>
      </w:pPr>
    </w:p>
    <w:p w14:paraId="11951BC0" w14:textId="152E6A67" w:rsidR="00256777" w:rsidRDefault="00256777" w:rsidP="00256777">
      <w:pPr>
        <w:ind w:left="288"/>
      </w:pPr>
      <w:r>
        <w:lastRenderedPageBreak/>
        <w:t>If you are totally disabled, you may be eligible to have your government life insurance premiums waived.  The Insurance is called Service-Disabled Veterans Insurance (S-DVI), and you should receive a package within two weeks.  This package will contain information about the insurance and an application.  If you do not receive an S-DVI package, please contact the Insurance Center to request additional information.  Call the Insurance toll free number, 1</w:t>
      </w:r>
      <w:r>
        <w:noBreakHyphen/>
        <w:t>800</w:t>
      </w:r>
      <w:r>
        <w:noBreakHyphen/>
        <w:t>669</w:t>
      </w:r>
      <w:r>
        <w:noBreakHyphen/>
        <w:t xml:space="preserve">8477, or visit the Insurance web site, </w:t>
      </w:r>
      <w:r>
        <w:rPr>
          <w:b/>
        </w:rPr>
        <w:t>http://www.benefits.va.gov/insurance/</w:t>
      </w:r>
      <w:r>
        <w:t>, for further information about Service-Disabled Veterans Insurance.</w:t>
      </w:r>
    </w:p>
    <w:p w14:paraId="30B4BAC6" w14:textId="77777777" w:rsidR="00DF0CF9" w:rsidRDefault="00DF0CF9" w:rsidP="00256777">
      <w:pPr>
        <w:ind w:left="288"/>
      </w:pPr>
    </w:p>
    <w:p w14:paraId="2948C8CE" w14:textId="77777777" w:rsidR="00256777" w:rsidRDefault="00256777" w:rsidP="00256777">
      <w:pPr>
        <w:ind w:left="288"/>
      </w:pPr>
      <w:r>
        <w:t xml:space="preserve">If you served overseas in support of a combat operation you may be eligible for mental health counseling at no cost to you at the Veteran's Resource Center.  For more information on this benefit please visit </w:t>
      </w:r>
      <w:r>
        <w:rPr>
          <w:b/>
        </w:rPr>
        <w:t>http://www.myhealth.va.gov/mhv-portal-web/</w:t>
      </w:r>
      <w:r>
        <w:t xml:space="preserve">.  </w:t>
      </w:r>
    </w:p>
    <w:p w14:paraId="684C48C5" w14:textId="77777777" w:rsidR="00256777" w:rsidRDefault="00256777" w:rsidP="00256777"/>
    <w:p w14:paraId="5190A7C6" w14:textId="77777777" w:rsidR="00256777" w:rsidRDefault="00256777" w:rsidP="00256777">
      <w:pPr>
        <w:ind w:left="288"/>
      </w:pPr>
      <w:r>
        <w:t>You may be eligible for medical care by the VA health care system for any service connected disability.  You may apply for medical care or treatment at the nearest medical facility.  If you apply in person, present a copy of this letter to the Patient Registration/Eligibility Section.  If you apply by writing a letter, include your VA file number and a copy of this letter.</w:t>
      </w:r>
    </w:p>
    <w:p w14:paraId="35813A96" w14:textId="77777777" w:rsidR="00256777" w:rsidRDefault="00256777" w:rsidP="00256777"/>
    <w:p w14:paraId="39B1564C"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p>
    <w:p w14:paraId="6348783A"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jc w:val="center"/>
      </w:pPr>
      <w:r>
        <w:t>REDUCE OR ELIMINATE</w:t>
      </w:r>
    </w:p>
    <w:p w14:paraId="6E392202"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jc w:val="center"/>
      </w:pPr>
      <w:r>
        <w:t>YOUR MEDICAL CO-PAYMENTS</w:t>
      </w:r>
    </w:p>
    <w:p w14:paraId="20DA97DF"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jc w:val="center"/>
      </w:pPr>
    </w:p>
    <w:p w14:paraId="7D010420"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r>
        <w:t xml:space="preserve">If you receive care at a VA medical facility, </w:t>
      </w:r>
      <w:r>
        <w:rPr>
          <w:b/>
        </w:rPr>
        <w:t xml:space="preserve">please call our Health </w:t>
      </w:r>
    </w:p>
    <w:p w14:paraId="2B082FB8"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r>
        <w:rPr>
          <w:b/>
        </w:rPr>
        <w:t xml:space="preserve">Benefits Call Center at 1-877-222-VETS (8387) or notify your </w:t>
      </w:r>
    </w:p>
    <w:p w14:paraId="741B757D"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r>
        <w:rPr>
          <w:b/>
        </w:rPr>
        <w:t>local VA medical center</w:t>
      </w:r>
      <w:r>
        <w:t xml:space="preserve"> of this change in your compensation </w:t>
      </w:r>
    </w:p>
    <w:p w14:paraId="5C773FD5"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r>
        <w:t>benefits.  This rating decision may reduce or eliminate your co-</w:t>
      </w:r>
    </w:p>
    <w:p w14:paraId="65D8BF25"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r>
        <w:t xml:space="preserve">payments for your VA-provided medical care.  You may also be </w:t>
      </w:r>
    </w:p>
    <w:p w14:paraId="4729D671"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r>
        <w:t>eligible for a refund based on this rating decision.  Information</w:t>
      </w:r>
    </w:p>
    <w:p w14:paraId="2B148B63"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r>
        <w:t xml:space="preserve">regarding VA health care eligibility and co-payments is available at </w:t>
      </w:r>
    </w:p>
    <w:p w14:paraId="4E3422BD"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r>
        <w:t xml:space="preserve">our website </w:t>
      </w:r>
      <w:r>
        <w:rPr>
          <w:b/>
        </w:rPr>
        <w:t>http://www.va.gov/healthbenefits/cost/</w:t>
      </w:r>
      <w:r>
        <w:t>.</w:t>
      </w:r>
    </w:p>
    <w:p w14:paraId="41259B54" w14:textId="77777777" w:rsidR="00256777" w:rsidRDefault="00256777" w:rsidP="00256777">
      <w:pPr>
        <w:pBdr>
          <w:top w:val="single" w:sz="6" w:space="6" w:color="auto"/>
          <w:left w:val="single" w:sz="6" w:space="6" w:color="auto"/>
          <w:bottom w:val="single" w:sz="6" w:space="6" w:color="auto"/>
          <w:right w:val="single" w:sz="6" w:space="6" w:color="auto"/>
        </w:pBdr>
        <w:ind w:left="1440" w:right="1296"/>
      </w:pPr>
    </w:p>
    <w:p w14:paraId="5AC4CA38" w14:textId="77777777" w:rsidR="00256777" w:rsidRDefault="00256777" w:rsidP="00256777"/>
    <w:p w14:paraId="4A8EA4FA" w14:textId="77777777" w:rsidR="00256777" w:rsidRDefault="00256777" w:rsidP="00256777">
      <w:pPr>
        <w:ind w:left="288"/>
      </w:pPr>
      <w:r>
        <w:t xml:space="preserve">You should contact your State office of Veteran's affairs for information on any tax, license, or fee-related benefits for which you may be eligible as a Veteran (or surviving dependent of a Veteran).  State offices of Veteran's affairs are available at </w:t>
      </w:r>
      <w:r>
        <w:rPr>
          <w:b/>
        </w:rPr>
        <w:t>http://www.va.gov/statedva.htm</w:t>
      </w:r>
      <w:r>
        <w:t xml:space="preserve">.  </w:t>
      </w:r>
    </w:p>
    <w:p w14:paraId="5D5BF478" w14:textId="77777777" w:rsidR="00256777" w:rsidRDefault="00256777" w:rsidP="00256777"/>
    <w:p w14:paraId="2BBE7DC8" w14:textId="77777777" w:rsidR="00256777" w:rsidRDefault="00256777" w:rsidP="00256777">
      <w:pPr>
        <w:ind w:left="288"/>
      </w:pPr>
      <w:r>
        <w:t xml:space="preserve">The VA provides Blind Rehabilitation services to eligible blind, low vision, or visually impaired Veterans to help them regain their independence and quality of life. The Veteran's blindness, low vision, or vision impairment does NOT have to be related or caused by military service.  If you need help with your vision loss, please contact your nearest Visual Impairment Services Team Coordinator (VIST) at the eye clinic at your nearest VA Medical Center.  For more information, go to </w:t>
      </w:r>
      <w:r>
        <w:rPr>
          <w:b/>
        </w:rPr>
        <w:t>http://www.rehab.va.gov/blindrehab/</w:t>
      </w:r>
      <w:r>
        <w:t xml:space="preserve">.  </w:t>
      </w:r>
    </w:p>
    <w:p w14:paraId="279DE402" w14:textId="77777777" w:rsidR="00872207" w:rsidRDefault="00872207" w:rsidP="00872207">
      <w:pPr>
        <w:tabs>
          <w:tab w:val="left" w:pos="2160"/>
        </w:tabs>
      </w:pPr>
    </w:p>
    <w:p w14:paraId="3992DDC0" w14:textId="77777777" w:rsidR="00DF0CF9" w:rsidRDefault="00DF0CF9" w:rsidP="00872207">
      <w:pPr>
        <w:tabs>
          <w:tab w:val="left" w:pos="2160"/>
        </w:tabs>
        <w:ind w:left="288"/>
        <w:rPr>
          <w:highlight w:val="yellow"/>
        </w:rPr>
      </w:pPr>
    </w:p>
    <w:p w14:paraId="28BCB867" w14:textId="77777777" w:rsidR="00DF0CF9" w:rsidRDefault="00DF0CF9" w:rsidP="00872207">
      <w:pPr>
        <w:tabs>
          <w:tab w:val="left" w:pos="2160"/>
        </w:tabs>
        <w:ind w:left="288"/>
        <w:rPr>
          <w:highlight w:val="yellow"/>
        </w:rPr>
      </w:pPr>
    </w:p>
    <w:p w14:paraId="279DE403" w14:textId="5251D748" w:rsidR="00B77EBC" w:rsidRDefault="00B77EBC" w:rsidP="00872207">
      <w:pPr>
        <w:tabs>
          <w:tab w:val="left" w:pos="2160"/>
        </w:tabs>
        <w:ind w:left="288"/>
      </w:pPr>
      <w:r w:rsidRPr="00C535D8">
        <w:rPr>
          <w:highlight w:val="yellow"/>
        </w:rPr>
        <w:lastRenderedPageBreak/>
        <w:t>[</w:t>
      </w:r>
      <w:r w:rsidR="00256777">
        <w:rPr>
          <w:highlight w:val="yellow"/>
        </w:rPr>
        <w:t>“</w:t>
      </w:r>
      <w:r w:rsidR="005A1F0F">
        <w:rPr>
          <w:highlight w:val="yellow"/>
        </w:rPr>
        <w:t>Vocational Rehabilitation</w:t>
      </w:r>
      <w:r w:rsidR="00256777">
        <w:rPr>
          <w:highlight w:val="yellow"/>
        </w:rPr>
        <w:t>”</w:t>
      </w:r>
      <w:r w:rsidR="005A1F0F">
        <w:rPr>
          <w:highlight w:val="yellow"/>
        </w:rPr>
        <w:t xml:space="preserve"> – </w:t>
      </w:r>
      <w:r w:rsidR="007F3175">
        <w:rPr>
          <w:highlight w:val="yellow"/>
        </w:rPr>
        <w:t>If the Veteran has</w:t>
      </w:r>
      <w:r w:rsidRPr="00C535D8">
        <w:rPr>
          <w:highlight w:val="yellow"/>
        </w:rPr>
        <w:t xml:space="preserve"> a combined disability rating of</w:t>
      </w:r>
      <w:r w:rsidR="00C535D8" w:rsidRPr="00C535D8">
        <w:rPr>
          <w:highlight w:val="yellow"/>
        </w:rPr>
        <w:t xml:space="preserve"> at least</w:t>
      </w:r>
      <w:r w:rsidRPr="00C535D8">
        <w:rPr>
          <w:highlight w:val="yellow"/>
        </w:rPr>
        <w:t xml:space="preserve"> 10%</w:t>
      </w:r>
      <w:r w:rsidR="007F3175">
        <w:rPr>
          <w:highlight w:val="yellow"/>
        </w:rPr>
        <w:t xml:space="preserve">, </w:t>
      </w:r>
      <w:r w:rsidR="005A1F0F">
        <w:rPr>
          <w:highlight w:val="yellow"/>
        </w:rPr>
        <w:t xml:space="preserve">unless </w:t>
      </w:r>
      <w:r w:rsidR="007F3175">
        <w:rPr>
          <w:highlight w:val="yellow"/>
        </w:rPr>
        <w:t xml:space="preserve">the </w:t>
      </w:r>
      <w:r w:rsidR="005A1F0F">
        <w:rPr>
          <w:highlight w:val="yellow"/>
        </w:rPr>
        <w:t xml:space="preserve">Veteran </w:t>
      </w:r>
      <w:r w:rsidR="007F3175">
        <w:rPr>
          <w:highlight w:val="yellow"/>
        </w:rPr>
        <w:t xml:space="preserve">is </w:t>
      </w:r>
      <w:r w:rsidR="005A1F0F">
        <w:rPr>
          <w:highlight w:val="yellow"/>
        </w:rPr>
        <w:t>already in receipt of Chapter 31/Voc Rehab benefits (check Payment History Inquiry screen in Share</w:t>
      </w:r>
      <w:r w:rsidR="004719A6">
        <w:rPr>
          <w:highlight w:val="yellow"/>
        </w:rPr>
        <w:t>)</w:t>
      </w:r>
      <w:r w:rsidR="00B20526">
        <w:rPr>
          <w:highlight w:val="yellow"/>
        </w:rPr>
        <w:t xml:space="preserve"> – M21-1 IX.i.1.A.3.a-c</w:t>
      </w:r>
      <w:r w:rsidRPr="00C535D8">
        <w:rPr>
          <w:highlight w:val="yellow"/>
        </w:rPr>
        <w:t>]</w:t>
      </w:r>
      <w:r w:rsidR="00104D90">
        <w:t xml:space="preserve">. </w:t>
      </w:r>
      <w:r w:rsidR="00104D90" w:rsidRPr="00104D90">
        <w:rPr>
          <w:highlight w:val="green"/>
        </w:rPr>
        <w:t>Replace the generated text with this language.</w:t>
      </w:r>
    </w:p>
    <w:p w14:paraId="279DE404" w14:textId="6726886B" w:rsidR="00872207" w:rsidRDefault="00872207" w:rsidP="00872207">
      <w:pPr>
        <w:tabs>
          <w:tab w:val="left" w:pos="2160"/>
        </w:tabs>
        <w:ind w:left="288"/>
      </w:pPr>
      <w:r>
        <w:t xml:space="preserve">You may be able to receive </w:t>
      </w:r>
      <w:r w:rsidR="00104D90" w:rsidRPr="00104D90">
        <w:rPr>
          <w:highlight w:val="green"/>
        </w:rPr>
        <w:t xml:space="preserve">Veteran </w:t>
      </w:r>
      <w:r w:rsidR="00240BE0">
        <w:rPr>
          <w:highlight w:val="green"/>
        </w:rPr>
        <w:t>Readiness &amp; Employment Service</w:t>
      </w:r>
      <w:r w:rsidR="00104D90" w:rsidRPr="00104D90">
        <w:rPr>
          <w:highlight w:val="green"/>
        </w:rPr>
        <w:t xml:space="preserve"> benefits</w:t>
      </w:r>
      <w:r>
        <w:t>.  The enclosed VA Form 28-8890, "Important Information About Vocational Rehabilitation Benefits," explains this benefit completely.  To apply for this benefit, complete and return the enclosed VA Form 28-1900, "Disabled Veterans Application for Vocational Rehabilitation."</w:t>
      </w:r>
    </w:p>
    <w:p w14:paraId="279DE405" w14:textId="77777777" w:rsidR="000B2CBB" w:rsidRDefault="000B2CBB" w:rsidP="00872207">
      <w:pPr>
        <w:tabs>
          <w:tab w:val="left" w:pos="2160"/>
        </w:tabs>
        <w:ind w:left="288"/>
      </w:pPr>
    </w:p>
    <w:p w14:paraId="279DE406" w14:textId="77A192CA" w:rsidR="00C535D8" w:rsidRDefault="00C535D8" w:rsidP="000B2CBB">
      <w:pPr>
        <w:ind w:left="288"/>
      </w:pPr>
      <w:r w:rsidRPr="00C535D8">
        <w:rPr>
          <w:highlight w:val="yellow"/>
        </w:rPr>
        <w:t>[</w:t>
      </w:r>
      <w:r w:rsidR="00256777">
        <w:rPr>
          <w:highlight w:val="yellow"/>
        </w:rPr>
        <w:t>“</w:t>
      </w:r>
      <w:r w:rsidRPr="00C535D8">
        <w:rPr>
          <w:highlight w:val="yellow"/>
        </w:rPr>
        <w:t>Individual Unemployability (IU)</w:t>
      </w:r>
      <w:r w:rsidR="00256777">
        <w:rPr>
          <w:highlight w:val="yellow"/>
        </w:rPr>
        <w:t>”</w:t>
      </w:r>
      <w:r w:rsidRPr="00C535D8">
        <w:rPr>
          <w:highlight w:val="yellow"/>
        </w:rPr>
        <w:t xml:space="preserve"> </w:t>
      </w:r>
      <w:r w:rsidR="007C1208">
        <w:rPr>
          <w:highlight w:val="yellow"/>
        </w:rPr>
        <w:t xml:space="preserve">– </w:t>
      </w:r>
      <w:r w:rsidR="004426BB" w:rsidRPr="004719A6">
        <w:rPr>
          <w:highlight w:val="yellow"/>
        </w:rPr>
        <w:t xml:space="preserve">if indicated </w:t>
      </w:r>
      <w:r w:rsidR="00685B6F" w:rsidRPr="004719A6">
        <w:rPr>
          <w:highlight w:val="yellow"/>
        </w:rPr>
        <w:t xml:space="preserve">in Special Notation box </w:t>
      </w:r>
      <w:r w:rsidR="004426BB" w:rsidRPr="004719A6">
        <w:rPr>
          <w:highlight w:val="yellow"/>
        </w:rPr>
        <w:t xml:space="preserve">on </w:t>
      </w:r>
      <w:r w:rsidR="00197222">
        <w:rPr>
          <w:highlight w:val="yellow"/>
        </w:rPr>
        <w:t>r</w:t>
      </w:r>
      <w:r w:rsidR="007C1208" w:rsidRPr="004719A6">
        <w:rPr>
          <w:highlight w:val="yellow"/>
        </w:rPr>
        <w:t>ating</w:t>
      </w:r>
      <w:r w:rsidR="004426BB" w:rsidRPr="004719A6">
        <w:rPr>
          <w:highlight w:val="yellow"/>
        </w:rPr>
        <w:t xml:space="preserve"> </w:t>
      </w:r>
      <w:r w:rsidR="00197222">
        <w:rPr>
          <w:highlight w:val="yellow"/>
        </w:rPr>
        <w:t>c</w:t>
      </w:r>
      <w:r w:rsidR="004426BB" w:rsidRPr="004719A6">
        <w:rPr>
          <w:highlight w:val="yellow"/>
        </w:rPr>
        <w:t>odesheet or it’s a deferred issue</w:t>
      </w:r>
      <w:r w:rsidR="00DC1530" w:rsidRPr="004719A6">
        <w:rPr>
          <w:highlight w:val="yellow"/>
        </w:rPr>
        <w:t>.</w:t>
      </w:r>
      <w:r w:rsidRPr="004719A6">
        <w:rPr>
          <w:highlight w:val="yellow"/>
        </w:rPr>
        <w:t>]</w:t>
      </w:r>
    </w:p>
    <w:p w14:paraId="279DE407" w14:textId="77777777" w:rsidR="000B2CBB" w:rsidRDefault="000B2CBB" w:rsidP="000B2CBB">
      <w:pPr>
        <w:ind w:left="288"/>
      </w:pPr>
      <w:r>
        <w:t>You may be eligible for service connected disability benefits at the 100% rate if you are too disabled to work because of your service connected disabilities.  If you believe that you qualify, please complete and return the enclosed VA Form 21-8940, "Veteran Application For Increased Compensation Based On Unemployability."</w:t>
      </w:r>
    </w:p>
    <w:p w14:paraId="279DE408" w14:textId="77777777" w:rsidR="000B2CBB" w:rsidRDefault="000B2CBB" w:rsidP="000B2CBB"/>
    <w:p w14:paraId="279DE409" w14:textId="3AF87380" w:rsidR="00C535D8" w:rsidRDefault="00C535D8" w:rsidP="000B2CBB">
      <w:pPr>
        <w:ind w:left="288"/>
      </w:pPr>
      <w:r w:rsidRPr="00C535D8">
        <w:rPr>
          <w:highlight w:val="yellow"/>
        </w:rPr>
        <w:t>[</w:t>
      </w:r>
      <w:r w:rsidR="00256777">
        <w:rPr>
          <w:highlight w:val="yellow"/>
        </w:rPr>
        <w:t>“</w:t>
      </w:r>
      <w:r w:rsidRPr="00C535D8">
        <w:rPr>
          <w:highlight w:val="yellow"/>
        </w:rPr>
        <w:t>Clothing Allowance</w:t>
      </w:r>
      <w:r w:rsidR="00256777">
        <w:rPr>
          <w:highlight w:val="yellow"/>
        </w:rPr>
        <w:t>”</w:t>
      </w:r>
      <w:r w:rsidR="002D1FEF">
        <w:rPr>
          <w:highlight w:val="yellow"/>
        </w:rPr>
        <w:t xml:space="preserve"> –</w:t>
      </w:r>
      <w:r w:rsidR="00685B6F">
        <w:rPr>
          <w:highlight w:val="yellow"/>
        </w:rPr>
        <w:t xml:space="preserve"> If rating grants SC for anatomical loss or loss of use of a hand or foot.  </w:t>
      </w:r>
      <w:r w:rsidR="00550AEB">
        <w:rPr>
          <w:highlight w:val="yellow"/>
        </w:rPr>
        <w:t>M</w:t>
      </w:r>
      <w:r w:rsidR="00685B6F">
        <w:rPr>
          <w:highlight w:val="yellow"/>
        </w:rPr>
        <w:t>21-1 IX.i.7.1.c</w:t>
      </w:r>
      <w:r w:rsidRPr="00C535D8">
        <w:rPr>
          <w:highlight w:val="yellow"/>
        </w:rPr>
        <w:t>]</w:t>
      </w:r>
    </w:p>
    <w:p w14:paraId="279DE40A" w14:textId="77777777" w:rsidR="000B2CBB" w:rsidRDefault="000B2CBB" w:rsidP="000B2CBB">
      <w:pPr>
        <w:ind w:left="288"/>
      </w:pPr>
      <w:r>
        <w:t>You may be eligible for a clothing allowance because of your service connected disability.  Complete and sign the enclosed VA Form 10-8678, "Application for Annual Clothing Allowance."  Send your completed form to the VA Medical Center you would use.</w:t>
      </w:r>
    </w:p>
    <w:p w14:paraId="279DE40B" w14:textId="77777777" w:rsidR="000B2CBB" w:rsidRDefault="000B2CBB" w:rsidP="000B2CBB"/>
    <w:p w14:paraId="279DE40C" w14:textId="09A2EB28" w:rsidR="00DF2E1F" w:rsidRDefault="00DF2E1F" w:rsidP="000B2CBB">
      <w:pPr>
        <w:ind w:left="288"/>
      </w:pPr>
      <w:r w:rsidRPr="00DF2E1F">
        <w:rPr>
          <w:highlight w:val="yellow"/>
        </w:rPr>
        <w:t>[</w:t>
      </w:r>
      <w:r w:rsidR="00256777">
        <w:rPr>
          <w:highlight w:val="yellow"/>
        </w:rPr>
        <w:t>“Insurance Waiver of Premium”</w:t>
      </w:r>
      <w:r w:rsidR="00331969">
        <w:rPr>
          <w:highlight w:val="yellow"/>
        </w:rPr>
        <w:t xml:space="preserve"> – </w:t>
      </w:r>
      <w:r w:rsidR="00197222">
        <w:rPr>
          <w:highlight w:val="yellow"/>
        </w:rPr>
        <w:t>If</w:t>
      </w:r>
      <w:r w:rsidR="00197222" w:rsidRPr="00C535D8">
        <w:rPr>
          <w:highlight w:val="yellow"/>
        </w:rPr>
        <w:t xml:space="preserve"> Veteran is 100% or has IU </w:t>
      </w:r>
      <w:r w:rsidR="00197222">
        <w:rPr>
          <w:highlight w:val="yellow"/>
          <w:u w:val="single"/>
        </w:rPr>
        <w:t>without</w:t>
      </w:r>
      <w:r w:rsidR="00197222" w:rsidRPr="004E2633">
        <w:rPr>
          <w:highlight w:val="yellow"/>
          <w:u w:val="single"/>
        </w:rPr>
        <w:t xml:space="preserve"> a future exam</w:t>
      </w:r>
      <w:r w:rsidR="00197222">
        <w:rPr>
          <w:highlight w:val="yellow"/>
          <w:u w:val="single"/>
        </w:rPr>
        <w:t xml:space="preserve"> (P&amp;T).</w:t>
      </w:r>
      <w:r w:rsidR="0068027A">
        <w:rPr>
          <w:highlight w:val="yellow"/>
          <w:u w:val="single"/>
        </w:rPr>
        <w:t>]</w:t>
      </w:r>
    </w:p>
    <w:p w14:paraId="279DE40D" w14:textId="77777777" w:rsidR="000B2CBB" w:rsidRDefault="000B2CBB" w:rsidP="000B2CBB">
      <w:pPr>
        <w:ind w:left="288"/>
      </w:pPr>
      <w:r>
        <w:t>Because of the rating action described in this letter, you may be eligible to have your government life insurance premiums waived.  (This doesn't apply if you have Veterans Group Life Insurance [VGLI]).</w:t>
      </w:r>
      <w:r>
        <w:rPr>
          <w:i/>
        </w:rPr>
        <w:t xml:space="preserve">  If your answer is "yes" to all of the following questions,</w:t>
      </w:r>
      <w:r>
        <w:t xml:space="preserve"> you should contact the VA Insurance Center at the following toll free telephone number in order to request a "waiver of premiums" on your government life insurance policy.  Call 1</w:t>
      </w:r>
      <w:r>
        <w:noBreakHyphen/>
        <w:t>800</w:t>
      </w:r>
      <w:r>
        <w:noBreakHyphen/>
        <w:t>669</w:t>
      </w:r>
      <w:r>
        <w:noBreakHyphen/>
        <w:t>8477.</w:t>
      </w:r>
    </w:p>
    <w:p w14:paraId="279DE40E" w14:textId="77777777" w:rsidR="000B2CBB" w:rsidRDefault="000B2CBB" w:rsidP="000B2CBB">
      <w:pPr>
        <w:ind w:left="288"/>
      </w:pPr>
    </w:p>
    <w:p w14:paraId="279DE40F" w14:textId="77777777" w:rsidR="000B2CBB" w:rsidRDefault="000B2CBB" w:rsidP="000B2CBB">
      <w:pPr>
        <w:numPr>
          <w:ilvl w:val="0"/>
          <w:numId w:val="9"/>
        </w:numPr>
        <w:spacing w:before="60"/>
        <w:ind w:left="864"/>
      </w:pPr>
      <w:r>
        <w:t>Do you have an active government life insurance policy?</w:t>
      </w:r>
    </w:p>
    <w:p w14:paraId="279DE410" w14:textId="77777777" w:rsidR="000B2CBB" w:rsidRDefault="000B2CBB" w:rsidP="000B2CBB">
      <w:pPr>
        <w:numPr>
          <w:ilvl w:val="0"/>
          <w:numId w:val="9"/>
        </w:numPr>
        <w:spacing w:before="60"/>
        <w:ind w:left="864"/>
      </w:pPr>
      <w:r>
        <w:t>Do you currently pay premiums for your government life insurance policy?</w:t>
      </w:r>
    </w:p>
    <w:p w14:paraId="279DE411" w14:textId="77777777" w:rsidR="000B2CBB" w:rsidRDefault="000B2CBB" w:rsidP="000B2CBB">
      <w:pPr>
        <w:numPr>
          <w:ilvl w:val="0"/>
          <w:numId w:val="9"/>
        </w:numPr>
        <w:spacing w:before="60"/>
        <w:ind w:left="864"/>
      </w:pPr>
      <w:r>
        <w:t>Are you considered to be unemployable, or are you rated 100% disabled by VA?</w:t>
      </w:r>
    </w:p>
    <w:p w14:paraId="279DE412" w14:textId="77777777" w:rsidR="000B2CBB" w:rsidRDefault="000B2CBB" w:rsidP="000B2CBB">
      <w:pPr>
        <w:numPr>
          <w:ilvl w:val="0"/>
          <w:numId w:val="9"/>
        </w:numPr>
        <w:ind w:left="864"/>
      </w:pPr>
      <w:r>
        <w:t>Were you under age 65 when you became unable to work or 100% disabled?</w:t>
      </w:r>
    </w:p>
    <w:p w14:paraId="279DE413" w14:textId="77777777" w:rsidR="000B2CBB" w:rsidRDefault="000B2CBB" w:rsidP="000B2CBB"/>
    <w:p w14:paraId="279DE414" w14:textId="1900C2DF" w:rsidR="00C535D8" w:rsidRDefault="00C535D8" w:rsidP="000B2CBB">
      <w:pPr>
        <w:ind w:left="288"/>
      </w:pPr>
      <w:r w:rsidRPr="002F45A6">
        <w:rPr>
          <w:highlight w:val="yellow"/>
        </w:rPr>
        <w:t>[</w:t>
      </w:r>
      <w:r w:rsidR="00256777">
        <w:rPr>
          <w:highlight w:val="yellow"/>
        </w:rPr>
        <w:t>“Dependents Educational Assistance” – o</w:t>
      </w:r>
      <w:r w:rsidR="004426BB">
        <w:rPr>
          <w:highlight w:val="yellow"/>
        </w:rPr>
        <w:t xml:space="preserve">nly use for a </w:t>
      </w:r>
      <w:r w:rsidR="00CA6A45">
        <w:rPr>
          <w:highlight w:val="yellow"/>
        </w:rPr>
        <w:t xml:space="preserve">CURRENT </w:t>
      </w:r>
      <w:r w:rsidRPr="002F45A6">
        <w:rPr>
          <w:highlight w:val="yellow"/>
        </w:rPr>
        <w:t>grant of “Basic Eligibility to Dep</w:t>
      </w:r>
      <w:r w:rsidR="00947049">
        <w:rPr>
          <w:highlight w:val="yellow"/>
        </w:rPr>
        <w:t>endents’ Educational Assistance</w:t>
      </w:r>
      <w:r w:rsidRPr="002F45A6">
        <w:rPr>
          <w:highlight w:val="yellow"/>
        </w:rPr>
        <w:t xml:space="preserve"> (DEA)</w:t>
      </w:r>
      <w:r w:rsidR="00947049">
        <w:rPr>
          <w:highlight w:val="yellow"/>
        </w:rPr>
        <w:t>”</w:t>
      </w:r>
      <w:r w:rsidR="00CF24E5">
        <w:rPr>
          <w:highlight w:val="yellow"/>
        </w:rPr>
        <w:t xml:space="preserve"> – M21-1 III.iii.6.C.1.b</w:t>
      </w:r>
      <w:r w:rsidR="00FE0969" w:rsidRPr="00FE0969">
        <w:rPr>
          <w:highlight w:val="yellow"/>
        </w:rPr>
        <w:t>.</w:t>
      </w:r>
      <w:r w:rsidR="00FE0969">
        <w:t xml:space="preserve">  </w:t>
      </w:r>
      <w:r w:rsidR="00FE0969" w:rsidRPr="00FE0969">
        <w:rPr>
          <w:highlight w:val="green"/>
        </w:rPr>
        <w:t>Replace template language with this language manually.]</w:t>
      </w:r>
    </w:p>
    <w:p w14:paraId="4D409903" w14:textId="77777777" w:rsidR="006F0F4C" w:rsidRPr="002F45A6" w:rsidRDefault="006F0F4C" w:rsidP="000B2CBB">
      <w:pPr>
        <w:ind w:left="288"/>
      </w:pPr>
    </w:p>
    <w:p w14:paraId="21C3E831" w14:textId="77777777" w:rsidR="006F0F4C" w:rsidRDefault="006F0F4C" w:rsidP="006F0F4C">
      <w:pPr>
        <w:pStyle w:val="BlockText"/>
        <w:ind w:left="270"/>
      </w:pPr>
      <w:bookmarkStart w:id="0" w:name="_Hlk528068607"/>
      <w:r w:rsidRPr="00B81591">
        <w:t xml:space="preserve">Your dependents may be eligible for Dependents’ Educational Assistance (Chapter 35).  For </w:t>
      </w:r>
      <w:r w:rsidRPr="003C5A72">
        <w:t xml:space="preserve">more information on this program, please visit the following website: </w:t>
      </w:r>
      <w:bookmarkEnd w:id="0"/>
      <w:r w:rsidRPr="003C5A72">
        <w:rPr>
          <w:u w:val="single"/>
        </w:rPr>
        <w:t>https://www.vets.gov/education/gi-bill/survivors-dependent-assistance/</w:t>
      </w:r>
      <w:r w:rsidRPr="003C5A72">
        <w:t xml:space="preserve"> or call 1-888-GIBILL-1 (1-888-442-4551).</w:t>
      </w:r>
    </w:p>
    <w:p w14:paraId="279DE416" w14:textId="77777777" w:rsidR="000B2CBB" w:rsidRDefault="000B2CBB" w:rsidP="000B2CBB"/>
    <w:p w14:paraId="4F943CB1" w14:textId="77777777" w:rsidR="00ED41E7" w:rsidRDefault="00ED41E7">
      <w:pPr>
        <w:overflowPunct/>
        <w:autoSpaceDE/>
        <w:autoSpaceDN/>
        <w:adjustRightInd/>
        <w:textAlignment w:val="auto"/>
        <w:rPr>
          <w:highlight w:val="yellow"/>
        </w:rPr>
      </w:pPr>
      <w:r>
        <w:rPr>
          <w:highlight w:val="yellow"/>
        </w:rPr>
        <w:br w:type="page"/>
      </w:r>
    </w:p>
    <w:p w14:paraId="279DE417" w14:textId="1AA88F75" w:rsidR="00C535D8" w:rsidRPr="00C535D8" w:rsidRDefault="00C535D8" w:rsidP="00C535D8">
      <w:pPr>
        <w:ind w:left="288"/>
        <w:rPr>
          <w:highlight w:val="yellow"/>
        </w:rPr>
      </w:pPr>
      <w:r w:rsidRPr="00C535D8">
        <w:rPr>
          <w:highlight w:val="yellow"/>
        </w:rPr>
        <w:lastRenderedPageBreak/>
        <w:t>[</w:t>
      </w:r>
      <w:r w:rsidR="00256777">
        <w:rPr>
          <w:highlight w:val="yellow"/>
        </w:rPr>
        <w:t>“</w:t>
      </w:r>
      <w:r w:rsidR="0049480D">
        <w:rPr>
          <w:highlight w:val="yellow"/>
        </w:rPr>
        <w:t>CHAMPVA</w:t>
      </w:r>
      <w:r w:rsidR="00256777">
        <w:rPr>
          <w:highlight w:val="yellow"/>
        </w:rPr>
        <w:t xml:space="preserve">” – </w:t>
      </w:r>
      <w:r w:rsidR="002F45A6">
        <w:rPr>
          <w:highlight w:val="yellow"/>
        </w:rPr>
        <w:t>If</w:t>
      </w:r>
      <w:r w:rsidRPr="00C535D8">
        <w:rPr>
          <w:highlight w:val="yellow"/>
        </w:rPr>
        <w:t xml:space="preserve"> Veteran is 100% or has IU </w:t>
      </w:r>
      <w:r w:rsidR="0049204E">
        <w:rPr>
          <w:highlight w:val="yellow"/>
          <w:u w:val="single"/>
        </w:rPr>
        <w:t>without</w:t>
      </w:r>
      <w:r w:rsidRPr="004E2633">
        <w:rPr>
          <w:highlight w:val="yellow"/>
          <w:u w:val="single"/>
        </w:rPr>
        <w:t xml:space="preserve"> a future exam</w:t>
      </w:r>
      <w:r w:rsidR="000A0B97">
        <w:rPr>
          <w:highlight w:val="yellow"/>
          <w:u w:val="single"/>
        </w:rPr>
        <w:t xml:space="preserve"> (P&amp;T)</w:t>
      </w:r>
      <w:r w:rsidR="000A0B97">
        <w:rPr>
          <w:highlight w:val="yellow"/>
        </w:rPr>
        <w:t xml:space="preserve"> – M21-1 IX.i.4</w:t>
      </w:r>
      <w:r w:rsidR="00453A39">
        <w:rPr>
          <w:highlight w:val="yellow"/>
        </w:rPr>
        <w:t>]</w:t>
      </w:r>
    </w:p>
    <w:p w14:paraId="279DE418" w14:textId="77777777" w:rsidR="000B2CBB" w:rsidRPr="002F45A6" w:rsidRDefault="000B2CBB" w:rsidP="00C535D8">
      <w:pPr>
        <w:ind w:left="288"/>
      </w:pPr>
      <w:r w:rsidRPr="002F45A6">
        <w:t>Your dependents may be eligible for benefits under CHAMPVA.  CHAMPVA is a health benefits program in which the Department of Veterans Affairs (VA) shares the cost of certain healthcare and supplies with eligible beneficiaries.  To be eligible for the CHAMPVA program a dependent must be the spouse or child of a veteran who is permanently and totally disabled from a service-connected disability.  The Health Administration Center in Denver, Colorado administers the CHAMPVA program.  You should call 1</w:t>
      </w:r>
      <w:r w:rsidRPr="002F45A6">
        <w:noBreakHyphen/>
        <w:t>800</w:t>
      </w:r>
      <w:r w:rsidRPr="002F45A6">
        <w:noBreakHyphen/>
        <w:t>733</w:t>
      </w:r>
      <w:r w:rsidRPr="002F45A6">
        <w:noBreakHyphen/>
        <w:t>8387 if additional information is needed.</w:t>
      </w:r>
    </w:p>
    <w:p w14:paraId="279DE419" w14:textId="77777777" w:rsidR="000B2CBB" w:rsidRPr="00C535D8" w:rsidRDefault="000B2CBB" w:rsidP="000B2CBB">
      <w:pPr>
        <w:rPr>
          <w:highlight w:val="cyan"/>
        </w:rPr>
      </w:pPr>
    </w:p>
    <w:p w14:paraId="279DE41A" w14:textId="7FC421D8" w:rsidR="009402FC" w:rsidRPr="00C535D8" w:rsidRDefault="009402FC" w:rsidP="009402FC">
      <w:pPr>
        <w:ind w:left="288"/>
        <w:rPr>
          <w:highlight w:val="yellow"/>
        </w:rPr>
      </w:pPr>
      <w:r w:rsidRPr="00C535D8">
        <w:rPr>
          <w:highlight w:val="yellow"/>
        </w:rPr>
        <w:t>[</w:t>
      </w:r>
      <w:r w:rsidR="00331969">
        <w:rPr>
          <w:highlight w:val="yellow"/>
        </w:rPr>
        <w:t>“Commissary” – i</w:t>
      </w:r>
      <w:r>
        <w:rPr>
          <w:highlight w:val="yellow"/>
        </w:rPr>
        <w:t>f</w:t>
      </w:r>
      <w:r w:rsidR="0049480D">
        <w:rPr>
          <w:highlight w:val="yellow"/>
        </w:rPr>
        <w:t xml:space="preserve"> Veteran is 100% or has IU]</w:t>
      </w:r>
    </w:p>
    <w:p w14:paraId="279DE41B" w14:textId="77777777" w:rsidR="000B2CBB" w:rsidRDefault="000B2CBB" w:rsidP="000B2CBB">
      <w:pPr>
        <w:ind w:left="288"/>
      </w:pPr>
      <w:r w:rsidRPr="002F45A6">
        <w:t>You may be entitled to Armed Forces Commissary and Exchange privileges.  Honorably discharged veterans evaluated as 100 percent disabled due to service-connected disability; or, Medal of Honor recipients; or, military retirees and their dependents may qualify for entitlement to this additional benefit.</w:t>
      </w:r>
    </w:p>
    <w:p w14:paraId="279DE41C" w14:textId="77777777" w:rsidR="000B2CBB" w:rsidRDefault="000B2CBB" w:rsidP="000B2CBB"/>
    <w:p w14:paraId="279DE41D" w14:textId="4E4530B7" w:rsidR="00C535D8" w:rsidRDefault="00C535D8" w:rsidP="000B2CBB">
      <w:pPr>
        <w:ind w:left="288"/>
      </w:pPr>
      <w:r w:rsidRPr="00C535D8">
        <w:rPr>
          <w:highlight w:val="yellow"/>
        </w:rPr>
        <w:t>[</w:t>
      </w:r>
      <w:r w:rsidR="00F14D46">
        <w:rPr>
          <w:highlight w:val="yellow"/>
        </w:rPr>
        <w:t>“</w:t>
      </w:r>
      <w:r w:rsidR="00947049">
        <w:rPr>
          <w:highlight w:val="yellow"/>
        </w:rPr>
        <w:t>Dependency Solici</w:t>
      </w:r>
      <w:r w:rsidR="00F14D46">
        <w:rPr>
          <w:highlight w:val="yellow"/>
        </w:rPr>
        <w:t>tation” – i</w:t>
      </w:r>
      <w:r w:rsidR="00DC1530">
        <w:rPr>
          <w:highlight w:val="yellow"/>
        </w:rPr>
        <w:t>nclude when there’s a</w:t>
      </w:r>
      <w:r w:rsidRPr="00C535D8">
        <w:rPr>
          <w:highlight w:val="yellow"/>
        </w:rPr>
        <w:t xml:space="preserve"> </w:t>
      </w:r>
      <w:r w:rsidRPr="00C535D8">
        <w:rPr>
          <w:highlight w:val="yellow"/>
          <w:u w:val="single"/>
        </w:rPr>
        <w:t>grant or increase</w:t>
      </w:r>
      <w:r w:rsidRPr="00C535D8">
        <w:rPr>
          <w:highlight w:val="yellow"/>
        </w:rPr>
        <w:t xml:space="preserve"> when c</w:t>
      </w:r>
      <w:r>
        <w:rPr>
          <w:highlight w:val="yellow"/>
        </w:rPr>
        <w:t>ombined disability rating is at least 30%</w:t>
      </w:r>
      <w:r w:rsidR="00086A3F">
        <w:rPr>
          <w:highlight w:val="yellow"/>
        </w:rPr>
        <w:t>,</w:t>
      </w:r>
      <w:r w:rsidR="00324D19">
        <w:rPr>
          <w:highlight w:val="yellow"/>
        </w:rPr>
        <w:t xml:space="preserve"> except when</w:t>
      </w:r>
      <w:r w:rsidR="00990D9C">
        <w:rPr>
          <w:highlight w:val="yellow"/>
        </w:rPr>
        <w:t xml:space="preserve"> a dependency decision or dependency development is at issue as part of the decision notice</w:t>
      </w:r>
      <w:r w:rsidR="00EA7C36">
        <w:rPr>
          <w:highlight w:val="yellow"/>
        </w:rPr>
        <w:t xml:space="preserve"> - M21-1</w:t>
      </w:r>
      <w:r w:rsidR="00BD4755">
        <w:rPr>
          <w:highlight w:val="yellow"/>
        </w:rPr>
        <w:t xml:space="preserve"> </w:t>
      </w:r>
      <w:r w:rsidR="00086A3F">
        <w:rPr>
          <w:highlight w:val="yellow"/>
        </w:rPr>
        <w:t>III.iii.5.L.2.b</w:t>
      </w:r>
      <w:r w:rsidRPr="00C535D8">
        <w:rPr>
          <w:highlight w:val="yellow"/>
        </w:rPr>
        <w:t>]</w:t>
      </w:r>
    </w:p>
    <w:p w14:paraId="279DE41E" w14:textId="07128748" w:rsidR="000B2CBB" w:rsidRDefault="000B2CBB" w:rsidP="000B2CBB">
      <w:pPr>
        <w:ind w:left="288"/>
      </w:pPr>
      <w:r>
        <w:t xml:space="preserve">Your combined evaluation is 30 percent or more disabling; therefore, you may be eligible for additional benefits based on dependency. If you wish to submit a claim for dependents, please complete and return the attached VA Form 21-686c, </w:t>
      </w:r>
      <w:r w:rsidR="00561BCD">
        <w:rPr>
          <w:i/>
        </w:rPr>
        <w:t>Application Request to Add and/or Remove Dependents</w:t>
      </w:r>
      <w:r>
        <w:rPr>
          <w:i/>
        </w:rPr>
        <w:t>.</w:t>
      </w:r>
      <w:r>
        <w:t xml:space="preserve">  Please fill out every blank on the form.  We may be able to pay you retroactive benefits for your dependents if you submit the VA Form 21-686c, </w:t>
      </w:r>
      <w:r w:rsidR="00561BCD">
        <w:rPr>
          <w:i/>
        </w:rPr>
        <w:t>Application Request to Add and/or Remove Dependents</w:t>
      </w:r>
      <w:r>
        <w:t xml:space="preserve"> or report dependents within a year from the date of this letter.  </w:t>
      </w:r>
    </w:p>
    <w:p w14:paraId="279DE41F" w14:textId="77777777" w:rsidR="00872207" w:rsidRDefault="00872207" w:rsidP="00872207">
      <w:pPr>
        <w:tabs>
          <w:tab w:val="left" w:pos="2160"/>
        </w:tabs>
      </w:pPr>
    </w:p>
    <w:p w14:paraId="279DE420" w14:textId="1505A3F3" w:rsidR="00A01072" w:rsidRDefault="00A01072" w:rsidP="00872207">
      <w:pPr>
        <w:tabs>
          <w:tab w:val="left" w:pos="2160"/>
        </w:tabs>
      </w:pPr>
      <w:r w:rsidRPr="00A01072">
        <w:rPr>
          <w:highlight w:val="yellow"/>
        </w:rPr>
        <w:t>[</w:t>
      </w:r>
      <w:r w:rsidR="00A46DA3">
        <w:rPr>
          <w:highlight w:val="yellow"/>
        </w:rPr>
        <w:t>Decision Notice</w:t>
      </w:r>
      <w:r w:rsidR="002F45A6">
        <w:rPr>
          <w:highlight w:val="yellow"/>
        </w:rPr>
        <w:t xml:space="preserve"> paragraph </w:t>
      </w:r>
      <w:r w:rsidR="00043C85" w:rsidRPr="0001373A">
        <w:rPr>
          <w:highlight w:val="yellow"/>
        </w:rPr>
        <w:t>AMA Approved Text for PCGLs</w:t>
      </w:r>
      <w:r w:rsidR="000328B7">
        <w:rPr>
          <w:highlight w:val="yellow"/>
        </w:rPr>
        <w:t xml:space="preserve"> (TMS 4492510 &amp; Attachment C of the trainee handout)</w:t>
      </w:r>
      <w:r w:rsidR="0001373A" w:rsidRPr="0001373A">
        <w:rPr>
          <w:highlight w:val="yellow"/>
        </w:rPr>
        <w:t>, as shown below.</w:t>
      </w:r>
      <w:r w:rsidR="00647657">
        <w:rPr>
          <w:highlight w:val="yellow"/>
        </w:rPr>
        <w:t xml:space="preserve">  This text is different than what is populated via PCGL.</w:t>
      </w:r>
      <w:r w:rsidR="0001373A" w:rsidRPr="0001373A">
        <w:rPr>
          <w:highlight w:val="yellow"/>
        </w:rPr>
        <w:t xml:space="preserve">  </w:t>
      </w:r>
      <w:r w:rsidR="008A2C93" w:rsidRPr="00A845E5">
        <w:rPr>
          <w:b/>
          <w:highlight w:val="green"/>
        </w:rPr>
        <w:t>Replace template language with this language manually</w:t>
      </w:r>
      <w:r w:rsidR="002F45A6" w:rsidRPr="00307165">
        <w:rPr>
          <w:highlight w:val="green"/>
        </w:rPr>
        <w:t>.</w:t>
      </w:r>
      <w:r w:rsidRPr="0068027A">
        <w:rPr>
          <w:i/>
          <w:highlight w:val="yellow"/>
        </w:rPr>
        <w:t>]</w:t>
      </w:r>
    </w:p>
    <w:p w14:paraId="279DE421" w14:textId="77777777" w:rsidR="00576DA0" w:rsidRDefault="00576DA0" w:rsidP="00F3404E">
      <w:pPr>
        <w:keepNext/>
        <w:spacing w:after="60"/>
        <w:rPr>
          <w:rFonts w:ascii="Arial" w:hAnsi="Arial"/>
          <w:b/>
          <w:sz w:val="28"/>
        </w:rPr>
      </w:pPr>
      <w:r>
        <w:rPr>
          <w:rFonts w:ascii="Arial" w:hAnsi="Arial"/>
          <w:b/>
          <w:sz w:val="28"/>
        </w:rPr>
        <w:t>What You Should Do If You Disagree With Our Decision</w:t>
      </w:r>
    </w:p>
    <w:p w14:paraId="6CF0F411" w14:textId="03897C2F" w:rsidR="00BC0E51" w:rsidRPr="00BC0E51" w:rsidRDefault="00BC0E51" w:rsidP="00BC0E51">
      <w:pPr>
        <w:overflowPunct/>
        <w:autoSpaceDE/>
        <w:autoSpaceDN/>
        <w:adjustRightInd/>
        <w:ind w:left="270"/>
        <w:textAlignment w:val="auto"/>
        <w:rPr>
          <w:rFonts w:eastAsia="Calibri"/>
          <w:szCs w:val="22"/>
        </w:rPr>
      </w:pPr>
      <w:r w:rsidRPr="00647657">
        <w:rPr>
          <w:rFonts w:eastAsia="Calibri"/>
          <w:szCs w:val="22"/>
        </w:rPr>
        <w:t>If you do not agree with our decision, you have one year from the date of this letter to select a review option in order to protect your initial filing date for effective date purposes.  You must file your request on the required application form for the review option desired.  The table below represents the review options and their respective required application form.</w:t>
      </w:r>
      <w:r w:rsidR="0032554A" w:rsidRPr="0032554A">
        <w:rPr>
          <w:rFonts w:eastAsia="Calibri"/>
          <w:szCs w:val="22"/>
        </w:rPr>
        <w:t xml:space="preserve"> </w:t>
      </w:r>
    </w:p>
    <w:p w14:paraId="72D0158D" w14:textId="77777777" w:rsidR="00BC0E51" w:rsidRPr="00BC0E51" w:rsidRDefault="00BC0E51" w:rsidP="00BC0E51">
      <w:pPr>
        <w:overflowPunct/>
        <w:autoSpaceDE/>
        <w:autoSpaceDN/>
        <w:adjustRightInd/>
        <w:ind w:left="270"/>
        <w:textAlignment w:val="auto"/>
        <w:rPr>
          <w:rFonts w:eastAsia="Calibri"/>
          <w:b/>
          <w:sz w:val="22"/>
          <w:szCs w:val="22"/>
        </w:rPr>
      </w:pPr>
    </w:p>
    <w:tbl>
      <w:tblPr>
        <w:tblW w:w="9000" w:type="dxa"/>
        <w:tblInd w:w="260" w:type="dxa"/>
        <w:tblCellMar>
          <w:left w:w="0" w:type="dxa"/>
          <w:right w:w="0" w:type="dxa"/>
        </w:tblCellMar>
        <w:tblLook w:val="04A0" w:firstRow="1" w:lastRow="0" w:firstColumn="1" w:lastColumn="0" w:noHBand="0" w:noVBand="1"/>
      </w:tblPr>
      <w:tblGrid>
        <w:gridCol w:w="2520"/>
        <w:gridCol w:w="6480"/>
      </w:tblGrid>
      <w:tr w:rsidR="00BC0E51" w:rsidRPr="00BC0E51" w14:paraId="778E16AA" w14:textId="77777777" w:rsidTr="00C51963">
        <w:tc>
          <w:tcPr>
            <w:tcW w:w="252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45" w:type="dxa"/>
              <w:bottom w:w="0" w:type="dxa"/>
              <w:right w:w="45" w:type="dxa"/>
            </w:tcMar>
            <w:vAlign w:val="center"/>
            <w:hideMark/>
          </w:tcPr>
          <w:p w14:paraId="33D7B949" w14:textId="77777777" w:rsidR="00BC0E51" w:rsidRPr="00BC0E51" w:rsidRDefault="00BC0E51" w:rsidP="00C51963">
            <w:pPr>
              <w:overflowPunct/>
              <w:autoSpaceDE/>
              <w:autoSpaceDN/>
              <w:adjustRightInd/>
              <w:jc w:val="center"/>
              <w:textAlignment w:val="auto"/>
              <w:rPr>
                <w:rFonts w:eastAsia="Calibri"/>
                <w:b/>
                <w:szCs w:val="22"/>
              </w:rPr>
            </w:pPr>
            <w:r w:rsidRPr="00BC0E51">
              <w:rPr>
                <w:rFonts w:eastAsia="Calibri"/>
                <w:b/>
                <w:szCs w:val="22"/>
              </w:rPr>
              <w:t>Review Option</w:t>
            </w:r>
          </w:p>
        </w:tc>
        <w:tc>
          <w:tcPr>
            <w:tcW w:w="648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45" w:type="dxa"/>
              <w:bottom w:w="0" w:type="dxa"/>
              <w:right w:w="45" w:type="dxa"/>
            </w:tcMar>
            <w:vAlign w:val="center"/>
            <w:hideMark/>
          </w:tcPr>
          <w:p w14:paraId="75EBF11F" w14:textId="77777777" w:rsidR="00BC0E51" w:rsidRPr="00BC0E51" w:rsidRDefault="00BC0E51" w:rsidP="00C51963">
            <w:pPr>
              <w:overflowPunct/>
              <w:autoSpaceDE/>
              <w:autoSpaceDN/>
              <w:adjustRightInd/>
              <w:jc w:val="center"/>
              <w:textAlignment w:val="auto"/>
              <w:rPr>
                <w:rFonts w:eastAsia="Calibri"/>
                <w:b/>
                <w:szCs w:val="22"/>
              </w:rPr>
            </w:pPr>
            <w:r w:rsidRPr="00BC0E51">
              <w:rPr>
                <w:rFonts w:eastAsia="Calibri"/>
                <w:b/>
                <w:szCs w:val="22"/>
              </w:rPr>
              <w:t>Required Application Form</w:t>
            </w:r>
          </w:p>
        </w:tc>
      </w:tr>
      <w:tr w:rsidR="00BC0E51" w:rsidRPr="00BC0E51" w14:paraId="27E0D492" w14:textId="77777777" w:rsidTr="00BC0E51">
        <w:tc>
          <w:tcPr>
            <w:tcW w:w="2520"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210860E2" w14:textId="77777777" w:rsidR="00BC0E51" w:rsidRPr="00BC0E51" w:rsidRDefault="00BC0E51" w:rsidP="00BC0E51">
            <w:pPr>
              <w:overflowPunct/>
              <w:autoSpaceDE/>
              <w:autoSpaceDN/>
              <w:adjustRightInd/>
              <w:jc w:val="both"/>
              <w:textAlignment w:val="auto"/>
              <w:rPr>
                <w:rFonts w:eastAsia="Calibri"/>
                <w:b/>
                <w:szCs w:val="22"/>
              </w:rPr>
            </w:pPr>
            <w:r w:rsidRPr="00BC0E51">
              <w:rPr>
                <w:rFonts w:eastAsia="Calibri"/>
                <w:b/>
                <w:szCs w:val="22"/>
              </w:rPr>
              <w:t>Supplemental Claim</w:t>
            </w:r>
          </w:p>
        </w:tc>
        <w:tc>
          <w:tcPr>
            <w:tcW w:w="6480"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597991F2" w14:textId="77777777" w:rsidR="00BC0E51" w:rsidRPr="00BC0E51" w:rsidRDefault="00BC0E51" w:rsidP="00BC0E51">
            <w:pPr>
              <w:overflowPunct/>
              <w:autoSpaceDE/>
              <w:autoSpaceDN/>
              <w:adjustRightInd/>
              <w:textAlignment w:val="auto"/>
              <w:rPr>
                <w:rFonts w:eastAsia="Calibri"/>
                <w:szCs w:val="22"/>
              </w:rPr>
            </w:pPr>
            <w:r w:rsidRPr="00BC0E51">
              <w:rPr>
                <w:rFonts w:eastAsia="Calibri"/>
                <w:szCs w:val="22"/>
              </w:rPr>
              <w:t xml:space="preserve">VA Form 20-0995, Decision Review Request: Supplemental Claim </w:t>
            </w:r>
          </w:p>
        </w:tc>
      </w:tr>
      <w:tr w:rsidR="00BC0E51" w:rsidRPr="00BC0E51" w14:paraId="151803EF" w14:textId="77777777" w:rsidTr="00BC0E51">
        <w:tc>
          <w:tcPr>
            <w:tcW w:w="2520"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7747AED7" w14:textId="77777777" w:rsidR="00BC0E51" w:rsidRPr="00BC0E51" w:rsidRDefault="00BC0E51" w:rsidP="00BC0E51">
            <w:pPr>
              <w:overflowPunct/>
              <w:autoSpaceDE/>
              <w:autoSpaceDN/>
              <w:adjustRightInd/>
              <w:textAlignment w:val="auto"/>
              <w:rPr>
                <w:rFonts w:eastAsia="Calibri"/>
                <w:b/>
                <w:szCs w:val="22"/>
              </w:rPr>
            </w:pPr>
            <w:r w:rsidRPr="00BC0E51">
              <w:rPr>
                <w:rFonts w:eastAsia="Calibri"/>
                <w:b/>
                <w:szCs w:val="22"/>
              </w:rPr>
              <w:t>Higher-Level Review</w:t>
            </w:r>
          </w:p>
        </w:tc>
        <w:tc>
          <w:tcPr>
            <w:tcW w:w="6480"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140B6B17" w14:textId="77777777" w:rsidR="00BC0E51" w:rsidRPr="00BC0E51" w:rsidRDefault="00BC0E51" w:rsidP="00BC0E51">
            <w:pPr>
              <w:overflowPunct/>
              <w:autoSpaceDE/>
              <w:autoSpaceDN/>
              <w:adjustRightInd/>
              <w:textAlignment w:val="auto"/>
              <w:rPr>
                <w:rFonts w:eastAsia="Calibri"/>
                <w:szCs w:val="22"/>
              </w:rPr>
            </w:pPr>
            <w:r w:rsidRPr="00BC0E51">
              <w:rPr>
                <w:rFonts w:eastAsia="Calibri"/>
                <w:szCs w:val="22"/>
              </w:rPr>
              <w:t>VA Form 20-0996, Decision Review Request: Higher-Level Review</w:t>
            </w:r>
          </w:p>
        </w:tc>
      </w:tr>
      <w:tr w:rsidR="00BC0E51" w:rsidRPr="00BC0E51" w14:paraId="5366F954" w14:textId="77777777" w:rsidTr="00BC0E51">
        <w:tc>
          <w:tcPr>
            <w:tcW w:w="2520"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555BB29A" w14:textId="77777777" w:rsidR="00BC0E51" w:rsidRPr="00BC0E51" w:rsidRDefault="00BC0E51" w:rsidP="00BC0E51">
            <w:pPr>
              <w:overflowPunct/>
              <w:autoSpaceDE/>
              <w:autoSpaceDN/>
              <w:adjustRightInd/>
              <w:textAlignment w:val="auto"/>
              <w:rPr>
                <w:rFonts w:eastAsia="Calibri"/>
                <w:b/>
                <w:szCs w:val="22"/>
              </w:rPr>
            </w:pPr>
            <w:r w:rsidRPr="00BC0E51">
              <w:rPr>
                <w:rFonts w:eastAsia="Calibri"/>
                <w:b/>
                <w:szCs w:val="22"/>
              </w:rPr>
              <w:t>Appeal to the Board of Veterans’ Appeals</w:t>
            </w:r>
          </w:p>
        </w:tc>
        <w:tc>
          <w:tcPr>
            <w:tcW w:w="6480" w:type="dxa"/>
            <w:tcBorders>
              <w:top w:val="nil"/>
              <w:left w:val="nil"/>
              <w:bottom w:val="single" w:sz="8" w:space="0" w:color="auto"/>
              <w:right w:val="single" w:sz="8" w:space="0" w:color="auto"/>
            </w:tcBorders>
            <w:tcMar>
              <w:top w:w="0" w:type="dxa"/>
              <w:left w:w="45" w:type="dxa"/>
              <w:bottom w:w="0" w:type="dxa"/>
              <w:right w:w="45" w:type="dxa"/>
            </w:tcMar>
            <w:hideMark/>
          </w:tcPr>
          <w:p w14:paraId="39DFA26D" w14:textId="77777777" w:rsidR="00BC0E51" w:rsidRPr="00BC0E51" w:rsidRDefault="00BC0E51" w:rsidP="00BC0E51">
            <w:pPr>
              <w:overflowPunct/>
              <w:autoSpaceDE/>
              <w:autoSpaceDN/>
              <w:adjustRightInd/>
              <w:textAlignment w:val="auto"/>
              <w:rPr>
                <w:rFonts w:eastAsia="Calibri"/>
                <w:szCs w:val="22"/>
              </w:rPr>
            </w:pPr>
            <w:r w:rsidRPr="00BC0E51">
              <w:rPr>
                <w:rFonts w:eastAsia="Calibri"/>
                <w:szCs w:val="22"/>
              </w:rPr>
              <w:t>VA Form 10182, Decision Review Request: Board Appeal (Notice of Disagreement)</w:t>
            </w:r>
          </w:p>
        </w:tc>
      </w:tr>
    </w:tbl>
    <w:p w14:paraId="3077DB2A" w14:textId="77777777" w:rsidR="00BC0E51" w:rsidRPr="00BC0E51" w:rsidRDefault="00BC0E51" w:rsidP="00BC0E51">
      <w:pPr>
        <w:widowControl w:val="0"/>
        <w:overflowPunct/>
        <w:autoSpaceDE/>
        <w:autoSpaceDN/>
        <w:adjustRightInd/>
        <w:ind w:left="720"/>
        <w:textAlignment w:val="auto"/>
        <w:rPr>
          <w:rFonts w:eastAsia="Calibri"/>
          <w:b/>
          <w:sz w:val="22"/>
          <w:szCs w:val="22"/>
        </w:rPr>
      </w:pPr>
    </w:p>
    <w:p w14:paraId="011FB753" w14:textId="1F2257A8" w:rsidR="00BC0E51" w:rsidRPr="00BC0E51" w:rsidRDefault="00BC0E51" w:rsidP="00BC0E51">
      <w:pPr>
        <w:overflowPunct/>
        <w:autoSpaceDE/>
        <w:autoSpaceDN/>
        <w:adjustRightInd/>
        <w:ind w:left="270"/>
        <w:textAlignment w:val="auto"/>
        <w:rPr>
          <w:rFonts w:eastAsia="Calibri"/>
          <w:szCs w:val="22"/>
        </w:rPr>
      </w:pPr>
      <w:r w:rsidRPr="00647657">
        <w:rPr>
          <w:rFonts w:eastAsia="Calibri"/>
          <w:szCs w:val="22"/>
        </w:rPr>
        <w:t>Please note:  You may not request a higher-level review of a higher-level review decision issued by VA.</w:t>
      </w:r>
      <w:r w:rsidR="0032554A" w:rsidRPr="0032554A">
        <w:rPr>
          <w:rFonts w:eastAsia="Calibri"/>
          <w:szCs w:val="22"/>
        </w:rPr>
        <w:t xml:space="preserve">  </w:t>
      </w:r>
    </w:p>
    <w:p w14:paraId="38C88F32" w14:textId="77777777" w:rsidR="00BC0E51" w:rsidRPr="00BC0E51" w:rsidRDefault="00BC0E51" w:rsidP="00BC0E51">
      <w:pPr>
        <w:overflowPunct/>
        <w:autoSpaceDE/>
        <w:autoSpaceDN/>
        <w:adjustRightInd/>
        <w:ind w:left="270"/>
        <w:textAlignment w:val="auto"/>
        <w:rPr>
          <w:rFonts w:eastAsia="Calibri"/>
          <w:szCs w:val="22"/>
        </w:rPr>
      </w:pPr>
    </w:p>
    <w:p w14:paraId="012A32CE" w14:textId="77777777" w:rsidR="00BC0E51" w:rsidRPr="00BC0E51" w:rsidRDefault="00BC0E51" w:rsidP="00BC0E51">
      <w:pPr>
        <w:overflowPunct/>
        <w:autoSpaceDE/>
        <w:autoSpaceDN/>
        <w:adjustRightInd/>
        <w:ind w:left="270"/>
        <w:textAlignment w:val="auto"/>
        <w:rPr>
          <w:rFonts w:eastAsia="Calibri"/>
          <w:szCs w:val="22"/>
        </w:rPr>
      </w:pPr>
      <w:r w:rsidRPr="00BC0E51">
        <w:rPr>
          <w:rFonts w:eastAsia="Calibri"/>
          <w:szCs w:val="22"/>
        </w:rPr>
        <w:lastRenderedPageBreak/>
        <w:t xml:space="preserve">The enclosed VA Form 20-0998, Your Rights to Seek Further Review of Our Decision, explains your options in greater detail and provides instructions on how to request further review.  You may download a copy of any of the required application forms noted above by visiting www.va.gov/vaforms/ or you may contact us by telephone at 1-800-827-1000 and we will mail you any form you need.  </w:t>
      </w:r>
    </w:p>
    <w:p w14:paraId="4AEBCC45" w14:textId="77777777" w:rsidR="00BC0E51" w:rsidRPr="00BC0E51" w:rsidRDefault="00BC0E51" w:rsidP="00BC0E51">
      <w:pPr>
        <w:overflowPunct/>
        <w:autoSpaceDE/>
        <w:autoSpaceDN/>
        <w:adjustRightInd/>
        <w:ind w:left="270"/>
        <w:textAlignment w:val="auto"/>
        <w:rPr>
          <w:rFonts w:eastAsia="Calibri"/>
          <w:szCs w:val="22"/>
        </w:rPr>
      </w:pPr>
    </w:p>
    <w:p w14:paraId="53085F30" w14:textId="4C6DDABC" w:rsidR="00BC0E51" w:rsidRPr="00647657" w:rsidRDefault="00BC0E51" w:rsidP="00BC0E51">
      <w:pPr>
        <w:overflowPunct/>
        <w:autoSpaceDE/>
        <w:autoSpaceDN/>
        <w:adjustRightInd/>
        <w:ind w:left="270"/>
        <w:textAlignment w:val="auto"/>
        <w:rPr>
          <w:rFonts w:eastAsia="Calibri"/>
          <w:szCs w:val="22"/>
        </w:rPr>
      </w:pPr>
      <w:r w:rsidRPr="00647657">
        <w:rPr>
          <w:rFonts w:eastAsia="Calibri"/>
          <w:szCs w:val="22"/>
        </w:rPr>
        <w:t xml:space="preserve">You can visit va.gov/decision-reviews to learn more about how the decision review process works. </w:t>
      </w:r>
      <w:r w:rsidR="0032554A" w:rsidRPr="00647657">
        <w:rPr>
          <w:rFonts w:eastAsia="Calibri"/>
          <w:szCs w:val="22"/>
        </w:rPr>
        <w:t xml:space="preserve"> </w:t>
      </w:r>
    </w:p>
    <w:p w14:paraId="03389DDE" w14:textId="77777777" w:rsidR="00BC0E51" w:rsidRPr="00647657" w:rsidRDefault="00BC0E51" w:rsidP="00BC0E51">
      <w:pPr>
        <w:overflowPunct/>
        <w:autoSpaceDE/>
        <w:autoSpaceDN/>
        <w:adjustRightInd/>
        <w:ind w:left="270"/>
        <w:textAlignment w:val="auto"/>
        <w:rPr>
          <w:rFonts w:eastAsia="Calibri"/>
          <w:szCs w:val="22"/>
        </w:rPr>
      </w:pPr>
    </w:p>
    <w:p w14:paraId="2E0CF091" w14:textId="2D6D38F6" w:rsidR="00BC0E51" w:rsidRPr="00BC0E51" w:rsidRDefault="00BC0E51" w:rsidP="00BC0E51">
      <w:pPr>
        <w:overflowPunct/>
        <w:autoSpaceDE/>
        <w:autoSpaceDN/>
        <w:adjustRightInd/>
        <w:ind w:left="270"/>
        <w:textAlignment w:val="auto"/>
        <w:rPr>
          <w:rFonts w:eastAsia="Calibri"/>
          <w:szCs w:val="22"/>
        </w:rPr>
      </w:pPr>
      <w:r w:rsidRPr="00647657">
        <w:rPr>
          <w:rFonts w:eastAsia="Calibri"/>
          <w:szCs w:val="22"/>
        </w:rPr>
        <w:t>If you would like to obtain or access evidence used in making this decision, please contact us by telephone, email, or letter as noted below letting us know what you would like to obtain.  Some evidence may be obtained online by visiting VA.gov.</w:t>
      </w:r>
      <w:r w:rsidRPr="00BC0E51">
        <w:rPr>
          <w:rFonts w:eastAsia="Calibri"/>
          <w:szCs w:val="22"/>
        </w:rPr>
        <w:t xml:space="preserve"> </w:t>
      </w:r>
      <w:r w:rsidR="0032554A">
        <w:rPr>
          <w:rFonts w:eastAsia="Calibri"/>
          <w:szCs w:val="22"/>
        </w:rPr>
        <w:t xml:space="preserve"> </w:t>
      </w:r>
    </w:p>
    <w:p w14:paraId="279DE423" w14:textId="77777777" w:rsidR="00872207" w:rsidRDefault="00872207" w:rsidP="00872207">
      <w:pPr>
        <w:tabs>
          <w:tab w:val="left" w:pos="2160"/>
        </w:tabs>
      </w:pPr>
    </w:p>
    <w:p w14:paraId="279DE424" w14:textId="77777777" w:rsidR="000128EC" w:rsidRDefault="000128EC" w:rsidP="000128EC">
      <w:pPr>
        <w:keepNext/>
        <w:spacing w:after="60"/>
        <w:rPr>
          <w:rFonts w:ascii="Arial" w:hAnsi="Arial"/>
          <w:b/>
          <w:sz w:val="28"/>
        </w:rPr>
      </w:pPr>
      <w:r>
        <w:rPr>
          <w:rFonts w:ascii="Arial" w:hAnsi="Arial"/>
          <w:b/>
          <w:sz w:val="28"/>
        </w:rPr>
        <w:t>What Is eBenefits?</w:t>
      </w:r>
    </w:p>
    <w:p w14:paraId="279DE425" w14:textId="77777777" w:rsidR="000128EC" w:rsidRDefault="000128EC" w:rsidP="000128EC">
      <w:pPr>
        <w:ind w:left="288"/>
      </w:pPr>
      <w:r>
        <w:t xml:space="preserve">eBenefits provides electronic resources in a self-service environment to Service members, Veterans, and their families.  Use of these resources often helps us serve you faster!  Through the eBenefits website you can:  </w:t>
      </w:r>
    </w:p>
    <w:p w14:paraId="279DE426" w14:textId="77777777" w:rsidR="000128EC" w:rsidRDefault="000128EC" w:rsidP="000128EC">
      <w:pPr>
        <w:ind w:left="288"/>
      </w:pPr>
    </w:p>
    <w:p w14:paraId="279DE427" w14:textId="77777777" w:rsidR="000128EC" w:rsidRDefault="000128EC" w:rsidP="000128EC">
      <w:pPr>
        <w:numPr>
          <w:ilvl w:val="0"/>
          <w:numId w:val="22"/>
        </w:numPr>
        <w:spacing w:after="60"/>
        <w:ind w:left="1008"/>
      </w:pPr>
      <w:r>
        <w:t>Submit claims for benefits and/or upload documents directly to the VA</w:t>
      </w:r>
    </w:p>
    <w:p w14:paraId="279DE428" w14:textId="77777777" w:rsidR="000128EC" w:rsidRDefault="000128EC" w:rsidP="000128EC">
      <w:pPr>
        <w:numPr>
          <w:ilvl w:val="0"/>
          <w:numId w:val="22"/>
        </w:numPr>
        <w:spacing w:after="60"/>
        <w:ind w:left="1008"/>
      </w:pPr>
      <w:r>
        <w:t>Request to add or change your dependents</w:t>
      </w:r>
    </w:p>
    <w:p w14:paraId="279DE429" w14:textId="77777777" w:rsidR="000128EC" w:rsidRDefault="000128EC" w:rsidP="000128EC">
      <w:pPr>
        <w:numPr>
          <w:ilvl w:val="0"/>
          <w:numId w:val="22"/>
        </w:numPr>
        <w:spacing w:after="60"/>
        <w:ind w:left="1008"/>
      </w:pPr>
      <w:r>
        <w:t>Update your contract and direct deposit information and view payment history</w:t>
      </w:r>
    </w:p>
    <w:p w14:paraId="279DE42A" w14:textId="77777777" w:rsidR="000128EC" w:rsidRDefault="000128EC" w:rsidP="000128EC">
      <w:pPr>
        <w:numPr>
          <w:ilvl w:val="0"/>
          <w:numId w:val="22"/>
        </w:numPr>
        <w:spacing w:after="60"/>
        <w:ind w:left="1008"/>
      </w:pPr>
      <w:r>
        <w:t>Request a Veterans Service Officer to represent you</w:t>
      </w:r>
    </w:p>
    <w:p w14:paraId="279DE42B" w14:textId="77777777" w:rsidR="000128EC" w:rsidRDefault="000128EC" w:rsidP="000128EC">
      <w:pPr>
        <w:numPr>
          <w:ilvl w:val="0"/>
          <w:numId w:val="22"/>
        </w:numPr>
        <w:spacing w:after="60"/>
        <w:ind w:left="1008"/>
      </w:pPr>
      <w:r>
        <w:t>Track the status of your claim or appeal</w:t>
      </w:r>
    </w:p>
    <w:p w14:paraId="279DE42C" w14:textId="77777777" w:rsidR="000128EC" w:rsidRDefault="000128EC" w:rsidP="000128EC">
      <w:pPr>
        <w:numPr>
          <w:ilvl w:val="0"/>
          <w:numId w:val="22"/>
        </w:numPr>
        <w:spacing w:after="60"/>
        <w:ind w:left="1008"/>
      </w:pPr>
      <w:r>
        <w:t>Obtain verification of your military service, civil service preference, or VA benefits</w:t>
      </w:r>
    </w:p>
    <w:p w14:paraId="279DE42D" w14:textId="77777777" w:rsidR="000128EC" w:rsidRDefault="000128EC" w:rsidP="000128EC">
      <w:pPr>
        <w:numPr>
          <w:ilvl w:val="0"/>
          <w:numId w:val="22"/>
        </w:numPr>
        <w:spacing w:after="60"/>
        <w:ind w:left="1008"/>
      </w:pPr>
      <w:r>
        <w:t>And much more!</w:t>
      </w:r>
    </w:p>
    <w:p w14:paraId="279DE42E" w14:textId="77777777" w:rsidR="000128EC" w:rsidRDefault="000128EC" w:rsidP="000128EC">
      <w:pPr>
        <w:ind w:left="288"/>
      </w:pPr>
    </w:p>
    <w:p w14:paraId="279DE42F" w14:textId="77777777" w:rsidR="000128EC" w:rsidRPr="00ED6733" w:rsidRDefault="000128EC" w:rsidP="000128EC">
      <w:pPr>
        <w:ind w:left="288"/>
      </w:pPr>
      <w:r>
        <w:t xml:space="preserve">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  </w:t>
      </w:r>
    </w:p>
    <w:p w14:paraId="279DE430" w14:textId="77777777" w:rsidR="00872207" w:rsidRDefault="00872207" w:rsidP="00872207">
      <w:pPr>
        <w:tabs>
          <w:tab w:val="left" w:pos="2160"/>
        </w:tabs>
      </w:pPr>
    </w:p>
    <w:p w14:paraId="279DE431" w14:textId="77777777" w:rsidR="00872207" w:rsidRDefault="00872207" w:rsidP="00843B58">
      <w:pPr>
        <w:overflowPunct/>
        <w:autoSpaceDE/>
        <w:autoSpaceDN/>
        <w:adjustRightInd/>
        <w:textAlignment w:val="auto"/>
        <w:rPr>
          <w:rFonts w:ascii="Arial" w:hAnsi="Arial"/>
          <w:b/>
          <w:sz w:val="28"/>
        </w:rPr>
      </w:pPr>
      <w:r>
        <w:rPr>
          <w:rFonts w:ascii="Arial" w:hAnsi="Arial"/>
          <w:b/>
          <w:sz w:val="28"/>
        </w:rPr>
        <w:t>If You Have Questions or Need Assistance</w:t>
      </w:r>
    </w:p>
    <w:p w14:paraId="279DE432" w14:textId="77777777" w:rsidR="00872207" w:rsidRDefault="00872207" w:rsidP="00872207">
      <w:pPr>
        <w:tabs>
          <w:tab w:val="left" w:pos="2160"/>
        </w:tabs>
        <w:ind w:left="288"/>
      </w:pPr>
      <w:r>
        <w:t>If you have any questions, you may contact us by telephone, e-mail, or letter.</w:t>
      </w:r>
    </w:p>
    <w:p w14:paraId="279DE433" w14:textId="77777777" w:rsidR="00872207" w:rsidRDefault="00872207" w:rsidP="00872207">
      <w:pPr>
        <w:tabs>
          <w:tab w:val="left" w:pos="2160"/>
        </w:tabs>
        <w:ind w:left="288"/>
      </w:pPr>
    </w:p>
    <w:tbl>
      <w:tblPr>
        <w:tblW w:w="91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0"/>
        <w:gridCol w:w="7110"/>
      </w:tblGrid>
      <w:tr w:rsidR="00872207" w14:paraId="279DE436" w14:textId="77777777" w:rsidTr="00ED41E7">
        <w:tc>
          <w:tcPr>
            <w:tcW w:w="1990" w:type="dxa"/>
            <w:shd w:val="clear" w:color="auto" w:fill="auto"/>
          </w:tcPr>
          <w:p w14:paraId="279DE434" w14:textId="77777777" w:rsidR="00872207" w:rsidRDefault="00872207" w:rsidP="00872207">
            <w:pPr>
              <w:tabs>
                <w:tab w:val="left" w:pos="2160"/>
              </w:tabs>
            </w:pPr>
            <w:r>
              <w:rPr>
                <w:b/>
              </w:rPr>
              <w:t>If you</w:t>
            </w:r>
          </w:p>
        </w:tc>
        <w:tc>
          <w:tcPr>
            <w:tcW w:w="7110" w:type="dxa"/>
            <w:shd w:val="clear" w:color="auto" w:fill="auto"/>
          </w:tcPr>
          <w:p w14:paraId="279DE435" w14:textId="77777777" w:rsidR="00872207" w:rsidRPr="00872207" w:rsidRDefault="00872207" w:rsidP="00872207">
            <w:pPr>
              <w:tabs>
                <w:tab w:val="left" w:pos="2160"/>
              </w:tabs>
              <w:rPr>
                <w:b/>
              </w:rPr>
            </w:pPr>
            <w:r>
              <w:rPr>
                <w:b/>
              </w:rPr>
              <w:t>Here is what to do.</w:t>
            </w:r>
          </w:p>
        </w:tc>
      </w:tr>
      <w:tr w:rsidR="00872207" w14:paraId="279DE439" w14:textId="77777777" w:rsidTr="00ED41E7">
        <w:tc>
          <w:tcPr>
            <w:tcW w:w="1990" w:type="dxa"/>
            <w:shd w:val="clear" w:color="auto" w:fill="auto"/>
          </w:tcPr>
          <w:p w14:paraId="279DE437" w14:textId="77777777" w:rsidR="00872207" w:rsidRDefault="00872207" w:rsidP="00872207">
            <w:pPr>
              <w:tabs>
                <w:tab w:val="left" w:pos="2160"/>
              </w:tabs>
            </w:pPr>
            <w:r>
              <w:t xml:space="preserve">   Telephone</w:t>
            </w:r>
          </w:p>
        </w:tc>
        <w:tc>
          <w:tcPr>
            <w:tcW w:w="7110" w:type="dxa"/>
            <w:shd w:val="clear" w:color="auto" w:fill="auto"/>
          </w:tcPr>
          <w:p w14:paraId="279DE438" w14:textId="77777777" w:rsidR="00872207" w:rsidRPr="00872207" w:rsidRDefault="00872207" w:rsidP="00872207">
            <w:pPr>
              <w:tabs>
                <w:tab w:val="left" w:pos="2160"/>
              </w:tabs>
              <w:rPr>
                <w:b/>
              </w:rPr>
            </w:pPr>
            <w:r>
              <w:t>Call us at 1</w:t>
            </w:r>
            <w:r>
              <w:noBreakHyphen/>
              <w:t>800</w:t>
            </w:r>
            <w:r>
              <w:noBreakHyphen/>
              <w:t>827</w:t>
            </w:r>
            <w:r>
              <w:noBreakHyphen/>
              <w:t>1000.  If you use a Telecommunications Device for the Deaf (TDD), the Federal number is 711.</w:t>
            </w:r>
          </w:p>
        </w:tc>
      </w:tr>
      <w:tr w:rsidR="00872207" w14:paraId="279DE43C" w14:textId="77777777" w:rsidTr="00ED41E7">
        <w:tc>
          <w:tcPr>
            <w:tcW w:w="1990" w:type="dxa"/>
            <w:shd w:val="clear" w:color="auto" w:fill="auto"/>
          </w:tcPr>
          <w:p w14:paraId="279DE43A" w14:textId="77777777" w:rsidR="00872207" w:rsidRDefault="00872207" w:rsidP="00872207">
            <w:pPr>
              <w:tabs>
                <w:tab w:val="left" w:pos="2160"/>
              </w:tabs>
            </w:pPr>
            <w:r>
              <w:t xml:space="preserve">   Use the Internet</w:t>
            </w:r>
          </w:p>
        </w:tc>
        <w:tc>
          <w:tcPr>
            <w:tcW w:w="7110" w:type="dxa"/>
            <w:shd w:val="clear" w:color="auto" w:fill="auto"/>
          </w:tcPr>
          <w:p w14:paraId="279DE43B" w14:textId="2058DD5B" w:rsidR="00872207" w:rsidRPr="00872207" w:rsidRDefault="00872207" w:rsidP="00810A5D">
            <w:pPr>
              <w:tabs>
                <w:tab w:val="left" w:pos="2160"/>
              </w:tabs>
              <w:rPr>
                <w:b/>
              </w:rPr>
            </w:pPr>
            <w:r>
              <w:t xml:space="preserve">Send electronic inquiries through the Internet at </w:t>
            </w:r>
            <w:hyperlink r:id="rId16" w:history="1">
              <w:r w:rsidR="003C7CEB" w:rsidRPr="00C17A07">
                <w:t>https://iris.custhelp.va.gov</w:t>
              </w:r>
            </w:hyperlink>
            <w:r w:rsidR="003C7CEB" w:rsidRPr="00C17A07">
              <w:t>.</w:t>
            </w:r>
            <w:r w:rsidR="003C7CEB">
              <w:t xml:space="preserve"> </w:t>
            </w:r>
            <w:r w:rsidR="003C7CEB" w:rsidRPr="006F0F4C">
              <w:rPr>
                <w:highlight w:val="green"/>
              </w:rPr>
              <w:t>[always replace the web address</w:t>
            </w:r>
            <w:r w:rsidR="003C7CEB">
              <w:rPr>
                <w:highlight w:val="green"/>
              </w:rPr>
              <w:t xml:space="preserve"> w/ this</w:t>
            </w:r>
            <w:r w:rsidR="003C7CEB" w:rsidRPr="006F0F4C">
              <w:rPr>
                <w:highlight w:val="green"/>
              </w:rPr>
              <w:t>]</w:t>
            </w:r>
          </w:p>
        </w:tc>
      </w:tr>
      <w:tr w:rsidR="00872207" w14:paraId="279DE43F" w14:textId="77777777" w:rsidTr="00ED41E7">
        <w:tc>
          <w:tcPr>
            <w:tcW w:w="1990" w:type="dxa"/>
            <w:shd w:val="clear" w:color="auto" w:fill="auto"/>
          </w:tcPr>
          <w:p w14:paraId="279DE43D" w14:textId="77777777" w:rsidR="00872207" w:rsidRDefault="00872207" w:rsidP="00872207">
            <w:pPr>
              <w:tabs>
                <w:tab w:val="left" w:pos="2160"/>
              </w:tabs>
            </w:pPr>
            <w:r>
              <w:t xml:space="preserve">   Write</w:t>
            </w:r>
          </w:p>
        </w:tc>
        <w:tc>
          <w:tcPr>
            <w:tcW w:w="7110" w:type="dxa"/>
            <w:shd w:val="clear" w:color="auto" w:fill="auto"/>
          </w:tcPr>
          <w:p w14:paraId="279DE43E" w14:textId="0AF0A09B" w:rsidR="00872207" w:rsidRPr="000F0D67" w:rsidRDefault="00331782" w:rsidP="00872207">
            <w:pPr>
              <w:tabs>
                <w:tab w:val="left" w:pos="2160"/>
              </w:tabs>
              <w:rPr>
                <w:b/>
                <w:highlight w:val="green"/>
              </w:rPr>
            </w:pPr>
            <w:r w:rsidRPr="00B21995">
              <w:t xml:space="preserve">VA now uses a centralized mail system.  For all written communications, put your full name and VA file number on the letter.  Please mail or fax all written correspondence to the appropriate address listed on the attached </w:t>
            </w:r>
            <w:r w:rsidRPr="00B21995">
              <w:rPr>
                <w:i/>
              </w:rPr>
              <w:t>Where to Send Your Written Correspondence</w:t>
            </w:r>
            <w:r w:rsidRPr="00B21995">
              <w:t>.</w:t>
            </w:r>
            <w:r w:rsidR="00A96C97">
              <w:t xml:space="preserve">  </w:t>
            </w:r>
            <w:r w:rsidR="000A0B97">
              <w:rPr>
                <w:highlight w:val="green"/>
              </w:rPr>
              <w:t xml:space="preserve">[Replace template language with this language </w:t>
            </w:r>
            <w:r w:rsidR="000A0B97" w:rsidRPr="00964FD7">
              <w:rPr>
                <w:highlight w:val="green"/>
              </w:rPr>
              <w:t>manually</w:t>
            </w:r>
            <w:r w:rsidR="000A0B97">
              <w:rPr>
                <w:highlight w:val="green"/>
              </w:rPr>
              <w:t>]</w:t>
            </w:r>
          </w:p>
        </w:tc>
      </w:tr>
    </w:tbl>
    <w:p w14:paraId="279DE440" w14:textId="77777777" w:rsidR="00872207" w:rsidRDefault="00872207" w:rsidP="00576DA0">
      <w:pPr>
        <w:tabs>
          <w:tab w:val="left" w:pos="2160"/>
        </w:tabs>
      </w:pPr>
    </w:p>
    <w:p w14:paraId="279DE441" w14:textId="77777777" w:rsidR="00872207" w:rsidRDefault="00872207" w:rsidP="00872207">
      <w:pPr>
        <w:tabs>
          <w:tab w:val="left" w:pos="2160"/>
        </w:tabs>
        <w:ind w:left="288"/>
      </w:pPr>
      <w:r>
        <w:t>In all cases, be sure to refer to your VA file number XXXXXXXXX.</w:t>
      </w:r>
    </w:p>
    <w:p w14:paraId="279DE442" w14:textId="77777777" w:rsidR="00872207" w:rsidRDefault="00872207" w:rsidP="00872207">
      <w:pPr>
        <w:tabs>
          <w:tab w:val="left" w:pos="2160"/>
        </w:tabs>
        <w:ind w:left="288"/>
      </w:pPr>
    </w:p>
    <w:p w14:paraId="279DE445" w14:textId="7D0E6E0F" w:rsidR="00150A69" w:rsidRDefault="00872207" w:rsidP="006F0F4C">
      <w:pPr>
        <w:tabs>
          <w:tab w:val="left" w:pos="2160"/>
        </w:tabs>
        <w:ind w:left="288"/>
        <w:rPr>
          <w:highlight w:val="green"/>
        </w:rPr>
      </w:pPr>
      <w:r>
        <w:t xml:space="preserve">If you are looking for general information about benefits and eligibility, you should visit our website at https://www.va.gov, or search the Frequently Asked Questions (FAQs) at </w:t>
      </w:r>
      <w:hyperlink r:id="rId17" w:history="1">
        <w:r w:rsidR="003C7CEB" w:rsidRPr="00C17A07">
          <w:t>https://iris.custhelp.va.gov</w:t>
        </w:r>
      </w:hyperlink>
      <w:r w:rsidR="003C7CEB" w:rsidRPr="00C17A07">
        <w:t>.</w:t>
      </w:r>
      <w:r w:rsidR="003C7CEB">
        <w:t xml:space="preserve"> </w:t>
      </w:r>
      <w:r w:rsidR="003C7CEB" w:rsidRPr="006F0F4C">
        <w:rPr>
          <w:highlight w:val="green"/>
        </w:rPr>
        <w:t>[always replace the web address</w:t>
      </w:r>
      <w:r w:rsidR="003C7CEB">
        <w:rPr>
          <w:highlight w:val="green"/>
        </w:rPr>
        <w:t xml:space="preserve"> w/ this</w:t>
      </w:r>
      <w:r w:rsidR="003C7CEB" w:rsidRPr="006F0F4C">
        <w:rPr>
          <w:highlight w:val="green"/>
        </w:rPr>
        <w:t>]</w:t>
      </w:r>
    </w:p>
    <w:p w14:paraId="2DA128D7" w14:textId="77777777" w:rsidR="00ED41E7" w:rsidRDefault="00ED41E7" w:rsidP="006F0F4C">
      <w:pPr>
        <w:tabs>
          <w:tab w:val="left" w:pos="2160"/>
        </w:tabs>
        <w:ind w:left="288"/>
        <w:rPr>
          <w:highlight w:val="green"/>
        </w:rPr>
      </w:pPr>
    </w:p>
    <w:p w14:paraId="279DE446" w14:textId="7515AE9A" w:rsidR="00331782" w:rsidRDefault="00331782" w:rsidP="00331782">
      <w:pPr>
        <w:tabs>
          <w:tab w:val="left" w:pos="2160"/>
        </w:tabs>
      </w:pPr>
      <w:r w:rsidRPr="00331782">
        <w:rPr>
          <w:highlight w:val="yellow"/>
        </w:rPr>
        <w:t>[Veteran has a POA]</w:t>
      </w:r>
    </w:p>
    <w:p w14:paraId="279DE447" w14:textId="77777777" w:rsidR="00872207" w:rsidRDefault="00872207" w:rsidP="00872207">
      <w:pPr>
        <w:tabs>
          <w:tab w:val="left" w:pos="2160"/>
        </w:tabs>
        <w:ind w:left="288"/>
      </w:pPr>
      <w:r>
        <w:t xml:space="preserve">We sent a copy of this letter to your representative, </w:t>
      </w:r>
      <w:r w:rsidR="00535C10">
        <w:t>[POA]</w:t>
      </w:r>
      <w:r>
        <w:t>, whom you can also contact if you have questions or need assistance.</w:t>
      </w:r>
    </w:p>
    <w:p w14:paraId="279DE448" w14:textId="77777777" w:rsidR="000B2CBB" w:rsidRDefault="000B2CBB" w:rsidP="00872207">
      <w:pPr>
        <w:tabs>
          <w:tab w:val="left" w:pos="2160"/>
        </w:tabs>
        <w:ind w:left="288"/>
      </w:pPr>
    </w:p>
    <w:p w14:paraId="279DE449" w14:textId="77777777" w:rsidR="000B2CBB" w:rsidRPr="002F45A6" w:rsidRDefault="000B2CBB" w:rsidP="00835D56">
      <w:pPr>
        <w:overflowPunct/>
        <w:autoSpaceDE/>
        <w:autoSpaceDN/>
        <w:adjustRightInd/>
        <w:textAlignment w:val="auto"/>
        <w:rPr>
          <w:highlight w:val="yellow"/>
        </w:rPr>
      </w:pPr>
      <w:r w:rsidRPr="000B2CBB">
        <w:rPr>
          <w:highlight w:val="yellow"/>
        </w:rPr>
        <w:t>[Veteran does not have a POA]</w:t>
      </w:r>
    </w:p>
    <w:p w14:paraId="279DE44A" w14:textId="77777777" w:rsidR="000B2CBB" w:rsidRDefault="000B2CBB" w:rsidP="000B2CBB">
      <w:pPr>
        <w:ind w:left="288"/>
      </w:pPr>
      <w:r>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279DE44B" w14:textId="77777777" w:rsidR="00872207" w:rsidRDefault="00872207" w:rsidP="00872207">
      <w:pPr>
        <w:tabs>
          <w:tab w:val="left" w:pos="2160"/>
        </w:tabs>
      </w:pPr>
    </w:p>
    <w:p w14:paraId="279DE44C" w14:textId="77777777" w:rsidR="00872207" w:rsidRDefault="00872207">
      <w:r>
        <w:t>Sincerely yours,</w:t>
      </w:r>
    </w:p>
    <w:p w14:paraId="279DE44D" w14:textId="77777777" w:rsidR="00872207" w:rsidRPr="000128EC" w:rsidRDefault="00872207">
      <w:pPr>
        <w:pStyle w:val="Heading1"/>
        <w:rPr>
          <w:sz w:val="16"/>
          <w:szCs w:val="16"/>
        </w:rPr>
      </w:pPr>
    </w:p>
    <w:p w14:paraId="279DE44E" w14:textId="77777777" w:rsidR="00872207" w:rsidRPr="00BC2B88" w:rsidRDefault="00331782">
      <w:r w:rsidRPr="00BC2B88">
        <w:t>RO Director</w:t>
      </w:r>
    </w:p>
    <w:p w14:paraId="279DE44F" w14:textId="77777777" w:rsidR="00331782" w:rsidRDefault="00331782">
      <w:r w:rsidRPr="00BC2B88">
        <w:t>VA Regional Office</w:t>
      </w:r>
    </w:p>
    <w:p w14:paraId="279DE450" w14:textId="77777777" w:rsidR="00872207" w:rsidRDefault="00872207" w:rsidP="00872207">
      <w:pPr>
        <w:tabs>
          <w:tab w:val="left" w:pos="1440"/>
        </w:tabs>
      </w:pPr>
    </w:p>
    <w:p w14:paraId="279DE451" w14:textId="77777777" w:rsidR="00C535D8" w:rsidRDefault="00872207" w:rsidP="00872207">
      <w:pPr>
        <w:tabs>
          <w:tab w:val="left" w:pos="1440"/>
        </w:tabs>
      </w:pPr>
      <w:r>
        <w:t>Enclosure(s):</w:t>
      </w:r>
      <w:r>
        <w:tab/>
      </w:r>
      <w:r w:rsidR="00C535D8" w:rsidRPr="00C535D8">
        <w:rPr>
          <w:highlight w:val="yellow"/>
        </w:rPr>
        <w:t>[as needed]</w:t>
      </w:r>
    </w:p>
    <w:p w14:paraId="279DE452" w14:textId="6613742B" w:rsidR="00872207" w:rsidRDefault="00C535D8" w:rsidP="00872207">
      <w:pPr>
        <w:tabs>
          <w:tab w:val="left" w:pos="1440"/>
        </w:tabs>
      </w:pPr>
      <w:r>
        <w:tab/>
      </w:r>
      <w:r w:rsidR="00872207">
        <w:t>Rating Decision</w:t>
      </w:r>
      <w:r w:rsidR="00CA6A45">
        <w:t xml:space="preserve"> </w:t>
      </w:r>
      <w:r w:rsidR="00C11CA8">
        <w:rPr>
          <w:highlight w:val="yellow"/>
        </w:rPr>
        <w:t>[D</w:t>
      </w:r>
      <w:r w:rsidR="00CA6A45" w:rsidRPr="00CA6A45">
        <w:rPr>
          <w:highlight w:val="yellow"/>
        </w:rPr>
        <w:t xml:space="preserve">elete if </w:t>
      </w:r>
      <w:r w:rsidR="00150A69">
        <w:rPr>
          <w:highlight w:val="yellow"/>
        </w:rPr>
        <w:t xml:space="preserve">only </w:t>
      </w:r>
      <w:r w:rsidR="00CA6A45" w:rsidRPr="00CA6A45">
        <w:rPr>
          <w:highlight w:val="yellow"/>
        </w:rPr>
        <w:t>making a</w:t>
      </w:r>
      <w:r w:rsidR="009E7796">
        <w:rPr>
          <w:highlight w:val="yellow"/>
        </w:rPr>
        <w:t>n authorization</w:t>
      </w:r>
      <w:r w:rsidR="00CA6A45" w:rsidRPr="00CA6A45">
        <w:rPr>
          <w:highlight w:val="yellow"/>
        </w:rPr>
        <w:t xml:space="preserve"> decision]</w:t>
      </w:r>
    </w:p>
    <w:p w14:paraId="279DE453" w14:textId="0E598E7E" w:rsidR="00331782" w:rsidRDefault="00331782" w:rsidP="00872207">
      <w:pPr>
        <w:tabs>
          <w:tab w:val="left" w:pos="1440"/>
        </w:tabs>
      </w:pPr>
      <w:r>
        <w:tab/>
      </w:r>
      <w:r w:rsidRPr="00C11CA8">
        <w:t>Where to Send Your Written Correspondence</w:t>
      </w:r>
      <w:r w:rsidR="00150A69">
        <w:t xml:space="preserve"> </w:t>
      </w:r>
      <w:r w:rsidR="00C11CA8">
        <w:rPr>
          <w:highlight w:val="yellow"/>
        </w:rPr>
        <w:t>[A</w:t>
      </w:r>
      <w:r w:rsidR="00150A69" w:rsidRPr="00150A69">
        <w:rPr>
          <w:highlight w:val="yellow"/>
        </w:rPr>
        <w:t>lways needed</w:t>
      </w:r>
      <w:r w:rsidR="00B21995">
        <w:rPr>
          <w:highlight w:val="yellow"/>
        </w:rPr>
        <w:t xml:space="preserve">.  </w:t>
      </w:r>
      <w:r w:rsidR="00B21995" w:rsidRPr="00B21995">
        <w:rPr>
          <w:highlight w:val="green"/>
        </w:rPr>
        <w:t>Add manually.</w:t>
      </w:r>
      <w:r w:rsidR="00150A69" w:rsidRPr="00150A69">
        <w:rPr>
          <w:highlight w:val="yellow"/>
        </w:rPr>
        <w:t>]</w:t>
      </w:r>
    </w:p>
    <w:p w14:paraId="279DE454" w14:textId="38085195" w:rsidR="00872207" w:rsidRDefault="00872207" w:rsidP="00576DA0">
      <w:pPr>
        <w:tabs>
          <w:tab w:val="left" w:pos="1440"/>
        </w:tabs>
      </w:pPr>
      <w:r>
        <w:tab/>
        <w:t>VA Form 21-8764</w:t>
      </w:r>
    </w:p>
    <w:p w14:paraId="279DE455" w14:textId="77777777" w:rsidR="000B2CBB" w:rsidRDefault="00872207" w:rsidP="00872207">
      <w:pPr>
        <w:tabs>
          <w:tab w:val="left" w:pos="1440"/>
        </w:tabs>
      </w:pPr>
      <w:r>
        <w:tab/>
      </w:r>
      <w:r w:rsidR="000B2CBB">
        <w:t>VA Form 21-8760</w:t>
      </w:r>
    </w:p>
    <w:p w14:paraId="279DE456" w14:textId="77777777" w:rsidR="00872207" w:rsidRDefault="000B2CBB" w:rsidP="00872207">
      <w:pPr>
        <w:tabs>
          <w:tab w:val="left" w:pos="1440"/>
        </w:tabs>
      </w:pPr>
      <w:r>
        <w:tab/>
      </w:r>
      <w:r w:rsidR="00872207">
        <w:t>VA Form 28-1900</w:t>
      </w:r>
    </w:p>
    <w:p w14:paraId="279DE457" w14:textId="77777777" w:rsidR="000B2CBB" w:rsidRDefault="00872207" w:rsidP="000B2CBB">
      <w:pPr>
        <w:tabs>
          <w:tab w:val="left" w:pos="1440"/>
        </w:tabs>
      </w:pPr>
      <w:r>
        <w:tab/>
        <w:t>VA Form 28-8890</w:t>
      </w:r>
    </w:p>
    <w:p w14:paraId="279DE458" w14:textId="77777777" w:rsidR="000B2CBB" w:rsidRDefault="000B2CBB" w:rsidP="000B2CBB">
      <w:pPr>
        <w:tabs>
          <w:tab w:val="left" w:pos="1440"/>
        </w:tabs>
      </w:pPr>
      <w:r>
        <w:tab/>
        <w:t>VA Form 21-8940</w:t>
      </w:r>
    </w:p>
    <w:p w14:paraId="11C803DC" w14:textId="20D7C8A1" w:rsidR="00DD5459" w:rsidRDefault="000B2CBB" w:rsidP="009E7796">
      <w:pPr>
        <w:tabs>
          <w:tab w:val="left" w:pos="1440"/>
        </w:tabs>
      </w:pPr>
      <w:r>
        <w:tab/>
        <w:t>VA Form 10-8678</w:t>
      </w:r>
    </w:p>
    <w:p w14:paraId="23090001" w14:textId="37AB458E" w:rsidR="00FE23D3" w:rsidRDefault="00B802C0" w:rsidP="00FE23D3">
      <w:pPr>
        <w:tabs>
          <w:tab w:val="left" w:pos="1440"/>
        </w:tabs>
      </w:pPr>
      <w:r>
        <w:tab/>
      </w:r>
      <w:r w:rsidR="00FE23D3" w:rsidRPr="00FE23D3">
        <w:rPr>
          <w:highlight w:val="red"/>
        </w:rPr>
        <w:t>VA Form 22-5490</w:t>
      </w:r>
      <w:r w:rsidR="00FE23D3">
        <w:t xml:space="preserve"> </w:t>
      </w:r>
      <w:r w:rsidR="00FE23D3" w:rsidRPr="00FE23D3">
        <w:rPr>
          <w:highlight w:val="green"/>
        </w:rPr>
        <w:t>[Always Delete]</w:t>
      </w:r>
    </w:p>
    <w:p w14:paraId="11387F1E" w14:textId="1392391A" w:rsidR="00B802C0" w:rsidRDefault="00FE23D3" w:rsidP="00FE23D3">
      <w:pPr>
        <w:tabs>
          <w:tab w:val="left" w:pos="1440"/>
        </w:tabs>
      </w:pPr>
      <w:r>
        <w:tab/>
      </w:r>
      <w:r w:rsidRPr="00FE23D3">
        <w:rPr>
          <w:highlight w:val="red"/>
        </w:rPr>
        <w:t>VA pamphlet 22-73-3</w:t>
      </w:r>
      <w:r>
        <w:t xml:space="preserve"> </w:t>
      </w:r>
      <w:r w:rsidRPr="00FE23D3">
        <w:rPr>
          <w:highlight w:val="green"/>
        </w:rPr>
        <w:t>[Always Delete]</w:t>
      </w:r>
    </w:p>
    <w:p w14:paraId="279DE45C" w14:textId="77777777" w:rsidR="000B2CBB" w:rsidRDefault="000B2CBB" w:rsidP="000B2CBB">
      <w:pPr>
        <w:tabs>
          <w:tab w:val="left" w:pos="1440"/>
        </w:tabs>
      </w:pPr>
      <w:r>
        <w:tab/>
        <w:t>VA Form 21-686c</w:t>
      </w:r>
    </w:p>
    <w:p w14:paraId="279DE45D" w14:textId="52E7CD26" w:rsidR="000B2CBB" w:rsidRDefault="00FB2C8B" w:rsidP="001B5CBD">
      <w:pPr>
        <w:tabs>
          <w:tab w:val="left" w:pos="1440"/>
        </w:tabs>
        <w:ind w:left="1440"/>
      </w:pPr>
      <w:r w:rsidRPr="00C11CA8">
        <w:t>VA Form 2</w:t>
      </w:r>
      <w:r w:rsidR="000328B7">
        <w:t>0</w:t>
      </w:r>
      <w:r w:rsidRPr="00C11CA8">
        <w:t>-0</w:t>
      </w:r>
      <w:r w:rsidR="00524238">
        <w:t>998</w:t>
      </w:r>
      <w:r>
        <w:t xml:space="preserve"> </w:t>
      </w:r>
      <w:r w:rsidRPr="00775A2A">
        <w:rPr>
          <w:highlight w:val="yellow"/>
        </w:rPr>
        <w:t>[</w:t>
      </w:r>
      <w:r>
        <w:rPr>
          <w:highlight w:val="yellow"/>
        </w:rPr>
        <w:t>Always n</w:t>
      </w:r>
      <w:r w:rsidRPr="00775A2A">
        <w:rPr>
          <w:highlight w:val="yellow"/>
        </w:rPr>
        <w:t>eeded</w:t>
      </w:r>
      <w:r>
        <w:rPr>
          <w:highlight w:val="yellow"/>
        </w:rPr>
        <w:t>.</w:t>
      </w:r>
      <w:r w:rsidR="00B21995">
        <w:rPr>
          <w:highlight w:val="yellow"/>
        </w:rPr>
        <w:t xml:space="preserve"> </w:t>
      </w:r>
      <w:r w:rsidR="001B5CBD">
        <w:rPr>
          <w:highlight w:val="green"/>
        </w:rPr>
        <w:t>Should populate automatically. If not, add manually</w:t>
      </w:r>
      <w:r w:rsidR="00B21995" w:rsidRPr="00C11CA8">
        <w:rPr>
          <w:highlight w:val="green"/>
        </w:rPr>
        <w:t>.</w:t>
      </w:r>
      <w:r w:rsidRPr="00775A2A">
        <w:rPr>
          <w:highlight w:val="yellow"/>
        </w:rPr>
        <w:t>]</w:t>
      </w:r>
    </w:p>
    <w:p w14:paraId="279DE45E" w14:textId="77777777" w:rsidR="00872207" w:rsidRDefault="00C535D8" w:rsidP="00EB24E5">
      <w:pPr>
        <w:tabs>
          <w:tab w:val="left" w:pos="1440"/>
        </w:tabs>
      </w:pPr>
      <w:r>
        <w:tab/>
      </w:r>
    </w:p>
    <w:p w14:paraId="279DE45F" w14:textId="0C109A69" w:rsidR="00810A5D" w:rsidRDefault="00872207" w:rsidP="00493BD1">
      <w:pPr>
        <w:tabs>
          <w:tab w:val="left" w:pos="446"/>
          <w:tab w:val="left" w:pos="1440"/>
        </w:tabs>
        <w:ind w:left="288"/>
      </w:pPr>
      <w:r>
        <w:t>cc:</w:t>
      </w:r>
      <w:r>
        <w:tab/>
      </w:r>
      <w:r w:rsidR="00535C10">
        <w:t>[POA]</w:t>
      </w:r>
    </w:p>
    <w:p w14:paraId="74007061" w14:textId="70FB379C" w:rsidR="00810A5D" w:rsidRDefault="00810A5D">
      <w:pPr>
        <w:overflowPunct/>
        <w:autoSpaceDE/>
        <w:autoSpaceDN/>
        <w:adjustRightInd/>
        <w:textAlignment w:val="auto"/>
      </w:pPr>
    </w:p>
    <w:sectPr w:rsidR="00810A5D" w:rsidSect="00367F25">
      <w:footerReference w:type="default" r:id="rId18"/>
      <w:headerReference w:type="first" r:id="rId19"/>
      <w:pgSz w:w="12240" w:h="15840"/>
      <w:pgMar w:top="1440" w:right="1296"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DE32E" w14:textId="77777777" w:rsidR="006D6166" w:rsidRDefault="006D6166" w:rsidP="0099397D">
      <w:r>
        <w:separator/>
      </w:r>
    </w:p>
  </w:endnote>
  <w:endnote w:type="continuationSeparator" w:id="0">
    <w:p w14:paraId="6C115202" w14:textId="77777777" w:rsidR="006D6166" w:rsidRDefault="006D6166" w:rsidP="0099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89D6" w14:textId="79489081" w:rsidR="006F71A5" w:rsidRDefault="006F71A5" w:rsidP="00442E12">
    <w:pPr>
      <w:pStyle w:val="VBAFooter"/>
    </w:pPr>
    <w:r>
      <w:t xml:space="preserve">October 2020   </w:t>
    </w:r>
    <w:r>
      <w:tab/>
    </w:r>
    <w:r>
      <w:tab/>
      <w:t xml:space="preserve">Page </w:t>
    </w:r>
    <w:r>
      <w:fldChar w:fldCharType="begin"/>
    </w:r>
    <w:r>
      <w:instrText xml:space="preserve"> PAGE   \* MERGEFORMAT </w:instrText>
    </w:r>
    <w:r>
      <w:fldChar w:fldCharType="separate"/>
    </w:r>
    <w:r>
      <w:t>15</w:t>
    </w:r>
    <w:r>
      <w:fldChar w:fldCharType="end"/>
    </w:r>
  </w:p>
  <w:p w14:paraId="6A231848" w14:textId="77777777" w:rsidR="006F71A5" w:rsidRDefault="006F7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3BBED" w14:textId="77777777" w:rsidR="006D6166" w:rsidRDefault="006D6166" w:rsidP="0099397D">
      <w:r>
        <w:separator/>
      </w:r>
    </w:p>
  </w:footnote>
  <w:footnote w:type="continuationSeparator" w:id="0">
    <w:p w14:paraId="27DF2077" w14:textId="77777777" w:rsidR="006D6166" w:rsidRDefault="006D6166" w:rsidP="00993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E46D" w14:textId="77777777" w:rsidR="006F71A5" w:rsidRPr="002B2839" w:rsidRDefault="006F71A5" w:rsidP="002B2839">
    <w:pPr>
      <w:framePr w:w="4320" w:wrap="auto" w:vAnchor="page" w:hAnchor="page" w:xAlign="center" w:y="901"/>
      <w:jc w:val="center"/>
      <w:rPr>
        <w:rFonts w:ascii="Arial" w:hAnsi="Arial" w:cs="Arial"/>
        <w:b/>
        <w:bCs/>
        <w:smallCaps/>
        <w:szCs w:val="24"/>
      </w:rPr>
    </w:pPr>
    <w:r>
      <w:rPr>
        <w:rFonts w:ascii="Arial" w:hAnsi="Arial" w:cs="Arial"/>
        <w:b/>
        <w:bCs/>
        <w:smallCaps/>
        <w:szCs w:val="24"/>
      </w:rPr>
      <w:t>Department of Veterans Affairs</w:t>
    </w:r>
  </w:p>
  <w:p w14:paraId="69541CE0" w14:textId="77777777" w:rsidR="006F71A5" w:rsidRDefault="006F71A5">
    <w:pPr>
      <w:framePr w:w="4320" w:wrap="auto" w:vAnchor="page" w:hAnchor="page" w:xAlign="center" w:y="901"/>
      <w:jc w:val="center"/>
      <w:rPr>
        <w:rFonts w:ascii="Arial" w:hAnsi="Arial" w:cs="Arial"/>
        <w:b/>
        <w:bCs/>
        <w:sz w:val="18"/>
        <w:szCs w:val="18"/>
      </w:rPr>
    </w:pPr>
  </w:p>
  <w:p w14:paraId="58C4CD25" w14:textId="77777777" w:rsidR="006F71A5" w:rsidRDefault="006F71A5">
    <w:pPr>
      <w:jc w:val="center"/>
      <w:rPr>
        <w:rFonts w:ascii="Arial" w:hAnsi="Arial" w:cs="Arial"/>
        <w:b/>
        <w:bCs/>
        <w:sz w:val="18"/>
        <w:szCs w:val="18"/>
      </w:rPr>
    </w:pPr>
  </w:p>
  <w:p w14:paraId="10FEE879" w14:textId="4F170312" w:rsidR="006F71A5" w:rsidRDefault="006F71A5">
    <w:pPr>
      <w:jc w:val="center"/>
      <w:rPr>
        <w:szCs w:val="24"/>
      </w:rPr>
    </w:pPr>
  </w:p>
  <w:p w14:paraId="2622C939" w14:textId="4CD1B1C2" w:rsidR="006F71A5" w:rsidRDefault="006F71A5" w:rsidP="00367F25">
    <w:pPr>
      <w:rPr>
        <w:rFonts w:ascii="Arial" w:hAnsi="Arial"/>
        <w:b/>
        <w:sz w:val="18"/>
        <w:szCs w:val="24"/>
      </w:rPr>
    </w:pPr>
  </w:p>
  <w:p w14:paraId="279DE46F" w14:textId="0ACA6DE4" w:rsidR="006F71A5" w:rsidRPr="00371B58" w:rsidRDefault="006F71A5" w:rsidP="00371B58">
    <w:pPr>
      <w:jc w:val="center"/>
      <w:rPr>
        <w:rFonts w:ascii="Arial" w:hAnsi="Arial"/>
        <w:b/>
        <w:sz w:val="18"/>
        <w:szCs w:val="24"/>
      </w:rPr>
    </w:pPr>
    <w:r>
      <w:rPr>
        <w:rFonts w:ascii="Arial" w:hAnsi="Arial"/>
        <w:b/>
        <w:sz w:val="18"/>
        <w:szCs w:val="24"/>
      </w:rPr>
      <w:t xml:space="preserve">    </w:t>
    </w:r>
  </w:p>
  <w:p w14:paraId="279DE470" w14:textId="77777777" w:rsidR="006F71A5" w:rsidRDefault="006F71A5" w:rsidP="00B93D20">
    <w:pPr>
      <w:framePr w:wrap="around" w:vAnchor="page" w:hAnchor="page" w:x="720" w:y="721"/>
      <w:rPr>
        <w:rFonts w:ascii="Arial" w:hAnsi="Arial"/>
        <w:b/>
        <w:sz w:val="18"/>
        <w:szCs w:val="24"/>
      </w:rPr>
    </w:pPr>
  </w:p>
  <w:p w14:paraId="279DE471" w14:textId="77777777" w:rsidR="006F71A5" w:rsidRDefault="006F71A5" w:rsidP="00B93D20">
    <w:pPr>
      <w:framePr w:wrap="around" w:vAnchor="page" w:hAnchor="page" w:x="720" w:y="721"/>
    </w:pPr>
  </w:p>
  <w:p w14:paraId="279DE472" w14:textId="77777777" w:rsidR="006F71A5" w:rsidRDefault="006F71A5" w:rsidP="00D60550">
    <w:pPr>
      <w:framePr w:wrap="around" w:vAnchor="page" w:hAnchor="page" w:x="720" w:y="2161"/>
    </w:pPr>
  </w:p>
  <w:p w14:paraId="279DE473" w14:textId="77777777" w:rsidR="006F71A5" w:rsidRDefault="006F71A5" w:rsidP="00034A1E">
    <w:pPr>
      <w:framePr w:wrap="around" w:vAnchor="page" w:hAnchor="page" w:x="720" w:y="721"/>
    </w:pPr>
  </w:p>
  <w:p w14:paraId="279DE474" w14:textId="77777777" w:rsidR="006F71A5" w:rsidRDefault="006F71A5" w:rsidP="00D50766">
    <w:pPr>
      <w:framePr w:wrap="around" w:vAnchor="page" w:hAnchor="page" w:x="720" w:y="2161"/>
    </w:pPr>
  </w:p>
  <w:p w14:paraId="279DE477" w14:textId="24AA2A76" w:rsidR="006F71A5" w:rsidRDefault="006F71A5" w:rsidP="007204D3">
    <w:pPr>
      <w:jc w:val="center"/>
      <w:rPr>
        <w:szCs w:val="24"/>
      </w:rPr>
    </w:pPr>
    <w:r>
      <w:rPr>
        <w:szCs w:val="24"/>
        <w:highlight w:val="green"/>
      </w:rPr>
      <w:t>[If address populates, delete, and add 4 blank lines (to put address block right below “In Reply...” line)</w:t>
    </w:r>
  </w:p>
  <w:p w14:paraId="279DE479" w14:textId="2F2BA578" w:rsidR="006F71A5" w:rsidRPr="00367F25" w:rsidRDefault="006F71A5" w:rsidP="00367F25">
    <w:pPr>
      <w:jc w:val="center"/>
      <w:rPr>
        <w:szCs w:val="24"/>
      </w:rPr>
    </w:pPr>
    <w:r>
      <w:rPr>
        <w:noProof/>
        <w:szCs w:val="24"/>
      </w:rPr>
      <w:drawing>
        <wp:inline distT="0" distB="0" distL="0" distR="0" wp14:anchorId="279DE47B" wp14:editId="279DE47C">
          <wp:extent cx="106680" cy="106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637"/>
        </w:tabs>
        <w:ind w:left="637"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442CE"/>
    <w:multiLevelType w:val="hybridMultilevel"/>
    <w:tmpl w:val="550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944FE"/>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3" w15:restartNumberingAfterBreak="0">
    <w:nsid w:val="0B322535"/>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4" w15:restartNumberingAfterBreak="0">
    <w:nsid w:val="0B7E0551"/>
    <w:multiLevelType w:val="singleLevel"/>
    <w:tmpl w:val="00000000"/>
    <w:lvl w:ilvl="0">
      <w:start w:val="1"/>
      <w:numFmt w:val="bullet"/>
      <w:lvlText w:val="·"/>
      <w:legacy w:legacy="1" w:legacySpace="120" w:legacyIndent="360"/>
      <w:lvlJc w:val="left"/>
      <w:pPr>
        <w:ind w:left="360" w:hanging="360"/>
      </w:pPr>
      <w:rPr>
        <w:rFonts w:ascii="Symbol" w:hAnsi="Symbol" w:hint="default"/>
        <w:sz w:val="24"/>
      </w:rPr>
    </w:lvl>
  </w:abstractNum>
  <w:abstractNum w:abstractNumId="5" w15:restartNumberingAfterBreak="0">
    <w:nsid w:val="0D971ED0"/>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6" w15:restartNumberingAfterBreak="0">
    <w:nsid w:val="153D7D38"/>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7" w15:restartNumberingAfterBreak="0">
    <w:nsid w:val="15603D8D"/>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8" w15:restartNumberingAfterBreak="0">
    <w:nsid w:val="1D2379E0"/>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9" w15:restartNumberingAfterBreak="0">
    <w:nsid w:val="1F665144"/>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0" w15:restartNumberingAfterBreak="0">
    <w:nsid w:val="1F720678"/>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E7A3E"/>
    <w:multiLevelType w:val="hybridMultilevel"/>
    <w:tmpl w:val="A52E6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2F33FA"/>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4" w15:restartNumberingAfterBreak="0">
    <w:nsid w:val="31037EFD"/>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5" w15:restartNumberingAfterBreak="0">
    <w:nsid w:val="35B35CC2"/>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6" w15:restartNumberingAfterBreak="0">
    <w:nsid w:val="37283635"/>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7" w15:restartNumberingAfterBreak="0">
    <w:nsid w:val="3FA56CB4"/>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8" w15:restartNumberingAfterBreak="0">
    <w:nsid w:val="43A96DA2"/>
    <w:multiLevelType w:val="multilevel"/>
    <w:tmpl w:val="5830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77EEA"/>
    <w:multiLevelType w:val="hybridMultilevel"/>
    <w:tmpl w:val="75BC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513DF"/>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1" w15:restartNumberingAfterBreak="0">
    <w:nsid w:val="4FDE50A1"/>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2" w15:restartNumberingAfterBreak="0">
    <w:nsid w:val="56141116"/>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3" w15:restartNumberingAfterBreak="0">
    <w:nsid w:val="62DB3D68"/>
    <w:multiLevelType w:val="hybridMultilevel"/>
    <w:tmpl w:val="CBC6FE0C"/>
    <w:lvl w:ilvl="0" w:tplc="21D42084">
      <w:start w:val="1"/>
      <w:numFmt w:val="bullet"/>
      <w:pStyle w:val="BulletText1"/>
      <w:lvlText w:val=""/>
      <w:lvlJc w:val="left"/>
      <w:pPr>
        <w:tabs>
          <w:tab w:val="num" w:pos="346"/>
        </w:tabs>
        <w:ind w:left="346" w:hanging="173"/>
      </w:pPr>
      <w:rPr>
        <w:rFonts w:ascii="Symbol" w:hAnsi="Symbol" w:hint="default"/>
        <w:color w:val="auto"/>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 w15:restartNumberingAfterBreak="0">
    <w:nsid w:val="684D1030"/>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5" w15:restartNumberingAfterBreak="0">
    <w:nsid w:val="73206074"/>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6" w15:restartNumberingAfterBreak="0">
    <w:nsid w:val="741A4B3C"/>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7" w15:restartNumberingAfterBreak="0">
    <w:nsid w:val="75BA2FEB"/>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8" w15:restartNumberingAfterBreak="0">
    <w:nsid w:val="7F540633"/>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9" w15:restartNumberingAfterBreak="0">
    <w:nsid w:val="7F552837"/>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num w:numId="1">
    <w:abstractNumId w:val="15"/>
  </w:num>
  <w:num w:numId="2">
    <w:abstractNumId w:val="13"/>
  </w:num>
  <w:num w:numId="3">
    <w:abstractNumId w:val="25"/>
  </w:num>
  <w:num w:numId="4">
    <w:abstractNumId w:val="22"/>
  </w:num>
  <w:num w:numId="5">
    <w:abstractNumId w:val="17"/>
  </w:num>
  <w:num w:numId="6">
    <w:abstractNumId w:val="3"/>
  </w:num>
  <w:num w:numId="7">
    <w:abstractNumId w:val="10"/>
  </w:num>
  <w:num w:numId="8">
    <w:abstractNumId w:val="27"/>
  </w:num>
  <w:num w:numId="9">
    <w:abstractNumId w:val="2"/>
  </w:num>
  <w:num w:numId="10">
    <w:abstractNumId w:val="16"/>
  </w:num>
  <w:num w:numId="11">
    <w:abstractNumId w:val="21"/>
  </w:num>
  <w:num w:numId="12">
    <w:abstractNumId w:val="26"/>
  </w:num>
  <w:num w:numId="13">
    <w:abstractNumId w:val="20"/>
  </w:num>
  <w:num w:numId="14">
    <w:abstractNumId w:val="7"/>
  </w:num>
  <w:num w:numId="15">
    <w:abstractNumId w:val="23"/>
  </w:num>
  <w:num w:numId="16">
    <w:abstractNumId w:val="0"/>
  </w:num>
  <w:num w:numId="17">
    <w:abstractNumId w:val="12"/>
  </w:num>
  <w:num w:numId="18">
    <w:abstractNumId w:val="28"/>
  </w:num>
  <w:num w:numId="19">
    <w:abstractNumId w:val="4"/>
  </w:num>
  <w:num w:numId="20">
    <w:abstractNumId w:val="5"/>
  </w:num>
  <w:num w:numId="21">
    <w:abstractNumId w:val="24"/>
  </w:num>
  <w:num w:numId="22">
    <w:abstractNumId w:val="8"/>
  </w:num>
  <w:num w:numId="23">
    <w:abstractNumId w:val="29"/>
  </w:num>
  <w:num w:numId="24">
    <w:abstractNumId w:val="6"/>
  </w:num>
  <w:num w:numId="25">
    <w:abstractNumId w:val="14"/>
  </w:num>
  <w:num w:numId="26">
    <w:abstractNumId w:val="18"/>
  </w:num>
  <w:num w:numId="27">
    <w:abstractNumId w:val="9"/>
  </w:num>
  <w:num w:numId="28">
    <w:abstractNumId w:val="11"/>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7D"/>
    <w:rsid w:val="00000D69"/>
    <w:rsid w:val="00000EE7"/>
    <w:rsid w:val="000128EC"/>
    <w:rsid w:val="0001373A"/>
    <w:rsid w:val="00015540"/>
    <w:rsid w:val="000237B3"/>
    <w:rsid w:val="000328B7"/>
    <w:rsid w:val="00034A1E"/>
    <w:rsid w:val="00034AD2"/>
    <w:rsid w:val="00043C85"/>
    <w:rsid w:val="0004535D"/>
    <w:rsid w:val="0008359E"/>
    <w:rsid w:val="00084DB3"/>
    <w:rsid w:val="00086A3F"/>
    <w:rsid w:val="000939FA"/>
    <w:rsid w:val="00094853"/>
    <w:rsid w:val="000A0B97"/>
    <w:rsid w:val="000A1172"/>
    <w:rsid w:val="000A1F4A"/>
    <w:rsid w:val="000A47FE"/>
    <w:rsid w:val="000A5318"/>
    <w:rsid w:val="000B12A9"/>
    <w:rsid w:val="000B2CBB"/>
    <w:rsid w:val="000C34BE"/>
    <w:rsid w:val="000D0518"/>
    <w:rsid w:val="000D47E8"/>
    <w:rsid w:val="000F0D67"/>
    <w:rsid w:val="001025ED"/>
    <w:rsid w:val="00104D90"/>
    <w:rsid w:val="00122C14"/>
    <w:rsid w:val="0012338D"/>
    <w:rsid w:val="001241D8"/>
    <w:rsid w:val="00125BF8"/>
    <w:rsid w:val="00134DEB"/>
    <w:rsid w:val="00150A69"/>
    <w:rsid w:val="001553A2"/>
    <w:rsid w:val="00161CFF"/>
    <w:rsid w:val="00163EEE"/>
    <w:rsid w:val="00164CE9"/>
    <w:rsid w:val="00165463"/>
    <w:rsid w:val="001735EB"/>
    <w:rsid w:val="00174829"/>
    <w:rsid w:val="00196666"/>
    <w:rsid w:val="00197222"/>
    <w:rsid w:val="001B5CBD"/>
    <w:rsid w:val="001B7376"/>
    <w:rsid w:val="001C7A19"/>
    <w:rsid w:val="001E10DA"/>
    <w:rsid w:val="001F6525"/>
    <w:rsid w:val="00211250"/>
    <w:rsid w:val="002128B2"/>
    <w:rsid w:val="00225B5F"/>
    <w:rsid w:val="00240BE0"/>
    <w:rsid w:val="00256777"/>
    <w:rsid w:val="00262BE8"/>
    <w:rsid w:val="0026647F"/>
    <w:rsid w:val="00284159"/>
    <w:rsid w:val="00287E7A"/>
    <w:rsid w:val="0029143F"/>
    <w:rsid w:val="0029355A"/>
    <w:rsid w:val="00293DD2"/>
    <w:rsid w:val="002A0B62"/>
    <w:rsid w:val="002A709A"/>
    <w:rsid w:val="002B0CF6"/>
    <w:rsid w:val="002B1E61"/>
    <w:rsid w:val="002B2839"/>
    <w:rsid w:val="002B2E7A"/>
    <w:rsid w:val="002C3208"/>
    <w:rsid w:val="002D1FEF"/>
    <w:rsid w:val="002D3D84"/>
    <w:rsid w:val="002E1669"/>
    <w:rsid w:val="002F45A6"/>
    <w:rsid w:val="00307165"/>
    <w:rsid w:val="003131D6"/>
    <w:rsid w:val="00317C56"/>
    <w:rsid w:val="00324D19"/>
    <w:rsid w:val="0032554A"/>
    <w:rsid w:val="00327492"/>
    <w:rsid w:val="0033006F"/>
    <w:rsid w:val="00331782"/>
    <w:rsid w:val="00331969"/>
    <w:rsid w:val="003347DA"/>
    <w:rsid w:val="003363F9"/>
    <w:rsid w:val="00340FBA"/>
    <w:rsid w:val="00350025"/>
    <w:rsid w:val="003545BF"/>
    <w:rsid w:val="003571E9"/>
    <w:rsid w:val="003574BC"/>
    <w:rsid w:val="00361ACB"/>
    <w:rsid w:val="00367F25"/>
    <w:rsid w:val="00371B58"/>
    <w:rsid w:val="00382493"/>
    <w:rsid w:val="0038429C"/>
    <w:rsid w:val="003A3FB5"/>
    <w:rsid w:val="003C7CEB"/>
    <w:rsid w:val="003D0E17"/>
    <w:rsid w:val="003D1C4B"/>
    <w:rsid w:val="003E138E"/>
    <w:rsid w:val="003E3807"/>
    <w:rsid w:val="003F63AC"/>
    <w:rsid w:val="0041634F"/>
    <w:rsid w:val="004215A8"/>
    <w:rsid w:val="00436C16"/>
    <w:rsid w:val="004373F5"/>
    <w:rsid w:val="004422C8"/>
    <w:rsid w:val="004426BB"/>
    <w:rsid w:val="00442E12"/>
    <w:rsid w:val="00444109"/>
    <w:rsid w:val="004500A6"/>
    <w:rsid w:val="00453363"/>
    <w:rsid w:val="00453A39"/>
    <w:rsid w:val="00457877"/>
    <w:rsid w:val="00467DAB"/>
    <w:rsid w:val="004719A6"/>
    <w:rsid w:val="004815CB"/>
    <w:rsid w:val="004816F6"/>
    <w:rsid w:val="00484D9B"/>
    <w:rsid w:val="0049204E"/>
    <w:rsid w:val="00493BD1"/>
    <w:rsid w:val="0049480D"/>
    <w:rsid w:val="00495C8D"/>
    <w:rsid w:val="004A7E96"/>
    <w:rsid w:val="004C0BC5"/>
    <w:rsid w:val="004C53BF"/>
    <w:rsid w:val="004C62B5"/>
    <w:rsid w:val="004D0005"/>
    <w:rsid w:val="004E18CD"/>
    <w:rsid w:val="004E2633"/>
    <w:rsid w:val="004F1E2D"/>
    <w:rsid w:val="004F2E78"/>
    <w:rsid w:val="0051287C"/>
    <w:rsid w:val="00524238"/>
    <w:rsid w:val="00527AD5"/>
    <w:rsid w:val="0053082D"/>
    <w:rsid w:val="00535C10"/>
    <w:rsid w:val="00550AEB"/>
    <w:rsid w:val="00561BCD"/>
    <w:rsid w:val="00564B29"/>
    <w:rsid w:val="00576DA0"/>
    <w:rsid w:val="00590B00"/>
    <w:rsid w:val="00594BDC"/>
    <w:rsid w:val="005A1F0F"/>
    <w:rsid w:val="005B519F"/>
    <w:rsid w:val="005B563D"/>
    <w:rsid w:val="005C00B0"/>
    <w:rsid w:val="005C7291"/>
    <w:rsid w:val="005E4E66"/>
    <w:rsid w:val="005F4CC3"/>
    <w:rsid w:val="006031D8"/>
    <w:rsid w:val="0061383A"/>
    <w:rsid w:val="006157E5"/>
    <w:rsid w:val="0061720D"/>
    <w:rsid w:val="006175F4"/>
    <w:rsid w:val="00621F89"/>
    <w:rsid w:val="006256CC"/>
    <w:rsid w:val="00631822"/>
    <w:rsid w:val="006449DC"/>
    <w:rsid w:val="00647657"/>
    <w:rsid w:val="00655182"/>
    <w:rsid w:val="00657D0E"/>
    <w:rsid w:val="006676DB"/>
    <w:rsid w:val="006678F5"/>
    <w:rsid w:val="00670D92"/>
    <w:rsid w:val="00672C44"/>
    <w:rsid w:val="0068027A"/>
    <w:rsid w:val="00685B6F"/>
    <w:rsid w:val="00687611"/>
    <w:rsid w:val="00695250"/>
    <w:rsid w:val="006B37A0"/>
    <w:rsid w:val="006B46B6"/>
    <w:rsid w:val="006B6845"/>
    <w:rsid w:val="006C0B34"/>
    <w:rsid w:val="006D2B97"/>
    <w:rsid w:val="006D6166"/>
    <w:rsid w:val="006E1D7B"/>
    <w:rsid w:val="006F0F4C"/>
    <w:rsid w:val="006F71A5"/>
    <w:rsid w:val="00701BCB"/>
    <w:rsid w:val="007065D0"/>
    <w:rsid w:val="00713A7A"/>
    <w:rsid w:val="007204D3"/>
    <w:rsid w:val="00732DAF"/>
    <w:rsid w:val="00744F1E"/>
    <w:rsid w:val="0074567D"/>
    <w:rsid w:val="00752C0A"/>
    <w:rsid w:val="00775A2A"/>
    <w:rsid w:val="00787B96"/>
    <w:rsid w:val="00792F91"/>
    <w:rsid w:val="00795A5C"/>
    <w:rsid w:val="007B1A62"/>
    <w:rsid w:val="007B6875"/>
    <w:rsid w:val="007B7C63"/>
    <w:rsid w:val="007C1208"/>
    <w:rsid w:val="007D4800"/>
    <w:rsid w:val="007E2338"/>
    <w:rsid w:val="007E46D8"/>
    <w:rsid w:val="007E66AE"/>
    <w:rsid w:val="007F1B94"/>
    <w:rsid w:val="007F3175"/>
    <w:rsid w:val="007F4C33"/>
    <w:rsid w:val="007F79FB"/>
    <w:rsid w:val="00810A5D"/>
    <w:rsid w:val="008120F5"/>
    <w:rsid w:val="00812230"/>
    <w:rsid w:val="00822D93"/>
    <w:rsid w:val="00824DED"/>
    <w:rsid w:val="00835D56"/>
    <w:rsid w:val="00843B58"/>
    <w:rsid w:val="00852D41"/>
    <w:rsid w:val="008717B0"/>
    <w:rsid w:val="00871CCF"/>
    <w:rsid w:val="00872207"/>
    <w:rsid w:val="00883149"/>
    <w:rsid w:val="00894AC4"/>
    <w:rsid w:val="008A2C93"/>
    <w:rsid w:val="008A3A0E"/>
    <w:rsid w:val="008B3089"/>
    <w:rsid w:val="008C2A85"/>
    <w:rsid w:val="008C6215"/>
    <w:rsid w:val="008D331E"/>
    <w:rsid w:val="008D483B"/>
    <w:rsid w:val="008E7394"/>
    <w:rsid w:val="00921D98"/>
    <w:rsid w:val="009402FC"/>
    <w:rsid w:val="00947049"/>
    <w:rsid w:val="009516D2"/>
    <w:rsid w:val="009554F0"/>
    <w:rsid w:val="00964FD7"/>
    <w:rsid w:val="00966768"/>
    <w:rsid w:val="00966A2C"/>
    <w:rsid w:val="00970699"/>
    <w:rsid w:val="0097139B"/>
    <w:rsid w:val="00972F09"/>
    <w:rsid w:val="009749D5"/>
    <w:rsid w:val="00976604"/>
    <w:rsid w:val="00981F25"/>
    <w:rsid w:val="009834EA"/>
    <w:rsid w:val="00990D9C"/>
    <w:rsid w:val="0099397D"/>
    <w:rsid w:val="009971DF"/>
    <w:rsid w:val="009A5873"/>
    <w:rsid w:val="009C43DE"/>
    <w:rsid w:val="009D3D9F"/>
    <w:rsid w:val="009D7498"/>
    <w:rsid w:val="009E7796"/>
    <w:rsid w:val="009F6D47"/>
    <w:rsid w:val="00A01072"/>
    <w:rsid w:val="00A27018"/>
    <w:rsid w:val="00A3731E"/>
    <w:rsid w:val="00A425BC"/>
    <w:rsid w:val="00A43434"/>
    <w:rsid w:val="00A45C39"/>
    <w:rsid w:val="00A46D98"/>
    <w:rsid w:val="00A46DA3"/>
    <w:rsid w:val="00A4790B"/>
    <w:rsid w:val="00A6582A"/>
    <w:rsid w:val="00A845E5"/>
    <w:rsid w:val="00A90A60"/>
    <w:rsid w:val="00A96C97"/>
    <w:rsid w:val="00AB2056"/>
    <w:rsid w:val="00AC0FF4"/>
    <w:rsid w:val="00AC70F3"/>
    <w:rsid w:val="00AD1393"/>
    <w:rsid w:val="00AE130B"/>
    <w:rsid w:val="00B03A69"/>
    <w:rsid w:val="00B06D1F"/>
    <w:rsid w:val="00B20526"/>
    <w:rsid w:val="00B21995"/>
    <w:rsid w:val="00B34797"/>
    <w:rsid w:val="00B3603C"/>
    <w:rsid w:val="00B44686"/>
    <w:rsid w:val="00B60BB2"/>
    <w:rsid w:val="00B7479B"/>
    <w:rsid w:val="00B74B42"/>
    <w:rsid w:val="00B77EBC"/>
    <w:rsid w:val="00B802C0"/>
    <w:rsid w:val="00B815B2"/>
    <w:rsid w:val="00B83A57"/>
    <w:rsid w:val="00B85982"/>
    <w:rsid w:val="00B9328F"/>
    <w:rsid w:val="00B93D20"/>
    <w:rsid w:val="00BA5415"/>
    <w:rsid w:val="00BB4DA7"/>
    <w:rsid w:val="00BC0E51"/>
    <w:rsid w:val="00BC2B88"/>
    <w:rsid w:val="00BC2F4D"/>
    <w:rsid w:val="00BC65DC"/>
    <w:rsid w:val="00BD4755"/>
    <w:rsid w:val="00BD6749"/>
    <w:rsid w:val="00BD7339"/>
    <w:rsid w:val="00BF29DA"/>
    <w:rsid w:val="00C02C81"/>
    <w:rsid w:val="00C0712A"/>
    <w:rsid w:val="00C11154"/>
    <w:rsid w:val="00C11CA8"/>
    <w:rsid w:val="00C17D0F"/>
    <w:rsid w:val="00C45D28"/>
    <w:rsid w:val="00C51963"/>
    <w:rsid w:val="00C535D8"/>
    <w:rsid w:val="00C74582"/>
    <w:rsid w:val="00C82FCB"/>
    <w:rsid w:val="00C8388C"/>
    <w:rsid w:val="00C840AD"/>
    <w:rsid w:val="00C962D9"/>
    <w:rsid w:val="00CA3B35"/>
    <w:rsid w:val="00CA6A45"/>
    <w:rsid w:val="00CC3E31"/>
    <w:rsid w:val="00CD4747"/>
    <w:rsid w:val="00CE4038"/>
    <w:rsid w:val="00CF24E5"/>
    <w:rsid w:val="00CF6552"/>
    <w:rsid w:val="00D06BB8"/>
    <w:rsid w:val="00D24019"/>
    <w:rsid w:val="00D31EDA"/>
    <w:rsid w:val="00D50177"/>
    <w:rsid w:val="00D50766"/>
    <w:rsid w:val="00D60550"/>
    <w:rsid w:val="00D65221"/>
    <w:rsid w:val="00D8569E"/>
    <w:rsid w:val="00D9136E"/>
    <w:rsid w:val="00D95585"/>
    <w:rsid w:val="00DA1F28"/>
    <w:rsid w:val="00DA3F7C"/>
    <w:rsid w:val="00DB11F8"/>
    <w:rsid w:val="00DC0681"/>
    <w:rsid w:val="00DC1530"/>
    <w:rsid w:val="00DC5CAE"/>
    <w:rsid w:val="00DD5459"/>
    <w:rsid w:val="00DD67CE"/>
    <w:rsid w:val="00DD6C3F"/>
    <w:rsid w:val="00DF0CF9"/>
    <w:rsid w:val="00DF17C7"/>
    <w:rsid w:val="00DF2E1F"/>
    <w:rsid w:val="00E00CC2"/>
    <w:rsid w:val="00E26BC4"/>
    <w:rsid w:val="00E379C1"/>
    <w:rsid w:val="00E41126"/>
    <w:rsid w:val="00E41EE4"/>
    <w:rsid w:val="00E45069"/>
    <w:rsid w:val="00E455A5"/>
    <w:rsid w:val="00E56AD8"/>
    <w:rsid w:val="00E62635"/>
    <w:rsid w:val="00E80104"/>
    <w:rsid w:val="00E83843"/>
    <w:rsid w:val="00E87B2A"/>
    <w:rsid w:val="00EA7C36"/>
    <w:rsid w:val="00EB24E5"/>
    <w:rsid w:val="00EC122D"/>
    <w:rsid w:val="00ED41E7"/>
    <w:rsid w:val="00ED797C"/>
    <w:rsid w:val="00EE33F3"/>
    <w:rsid w:val="00F14D46"/>
    <w:rsid w:val="00F203E5"/>
    <w:rsid w:val="00F2147A"/>
    <w:rsid w:val="00F23FA8"/>
    <w:rsid w:val="00F24EC9"/>
    <w:rsid w:val="00F26D3E"/>
    <w:rsid w:val="00F3404E"/>
    <w:rsid w:val="00F41896"/>
    <w:rsid w:val="00F43729"/>
    <w:rsid w:val="00F465C7"/>
    <w:rsid w:val="00F508CA"/>
    <w:rsid w:val="00F51FF4"/>
    <w:rsid w:val="00F64614"/>
    <w:rsid w:val="00F77626"/>
    <w:rsid w:val="00F82B1F"/>
    <w:rsid w:val="00FA0835"/>
    <w:rsid w:val="00FB2954"/>
    <w:rsid w:val="00FB2C8B"/>
    <w:rsid w:val="00FB6136"/>
    <w:rsid w:val="00FB6ACB"/>
    <w:rsid w:val="00FB6FB7"/>
    <w:rsid w:val="00FC412F"/>
    <w:rsid w:val="00FC5572"/>
    <w:rsid w:val="00FC7ADC"/>
    <w:rsid w:val="00FD1267"/>
    <w:rsid w:val="00FD5CA8"/>
    <w:rsid w:val="00FE0969"/>
    <w:rsid w:val="00FE23D3"/>
    <w:rsid w:val="00FE6068"/>
    <w:rsid w:val="00FF02BC"/>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DE29E"/>
  <w15:docId w15:val="{A1D7EE2B-086A-412A-8272-966E26DF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72207"/>
    <w:pPr>
      <w:keepNext/>
      <w:overflowPunct/>
      <w:autoSpaceDE/>
      <w:autoSpaceDN/>
      <w:adjustRightInd/>
      <w:textAlignment w:val="auto"/>
      <w:outlineLvl w:val="0"/>
    </w:pPr>
    <w:rPr>
      <w:rFonts w:ascii="Monotype Corsiva" w:hAnsi="Monotype Corsiva"/>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inreplyto">
    <w:name w:val="inreplyto"/>
    <w:basedOn w:val="Normal"/>
    <w:rsid w:val="008C2A85"/>
    <w:rPr>
      <w:sz w:val="20"/>
    </w:rPr>
  </w:style>
  <w:style w:type="paragraph" w:customStyle="1" w:styleId="norm12">
    <w:name w:val="norm12"/>
    <w:basedOn w:val="Normal"/>
    <w:rsid w:val="008C2A85"/>
  </w:style>
  <w:style w:type="character" w:customStyle="1" w:styleId="Heading1Char">
    <w:name w:val="Heading 1 Char"/>
    <w:basedOn w:val="DefaultParagraphFont"/>
    <w:link w:val="Heading1"/>
    <w:rsid w:val="00872207"/>
    <w:rPr>
      <w:rFonts w:ascii="Monotype Corsiva" w:hAnsi="Monotype Corsiva"/>
      <w:sz w:val="32"/>
      <w:szCs w:val="24"/>
    </w:rPr>
  </w:style>
  <w:style w:type="character" w:styleId="PageNumber">
    <w:name w:val="page number"/>
    <w:basedOn w:val="DefaultParagraphFont"/>
    <w:uiPriority w:val="99"/>
    <w:semiHidden/>
    <w:unhideWhenUsed/>
    <w:rsid w:val="00872207"/>
  </w:style>
  <w:style w:type="paragraph" w:styleId="BalloonText">
    <w:name w:val="Balloon Text"/>
    <w:basedOn w:val="Normal"/>
    <w:link w:val="BalloonTextChar"/>
    <w:uiPriority w:val="99"/>
    <w:semiHidden/>
    <w:unhideWhenUsed/>
    <w:rsid w:val="00A90A60"/>
    <w:rPr>
      <w:rFonts w:ascii="Tahoma" w:hAnsi="Tahoma" w:cs="Tahoma"/>
      <w:sz w:val="16"/>
      <w:szCs w:val="16"/>
    </w:rPr>
  </w:style>
  <w:style w:type="character" w:customStyle="1" w:styleId="BalloonTextChar">
    <w:name w:val="Balloon Text Char"/>
    <w:basedOn w:val="DefaultParagraphFont"/>
    <w:link w:val="BalloonText"/>
    <w:uiPriority w:val="99"/>
    <w:semiHidden/>
    <w:rsid w:val="00A90A60"/>
    <w:rPr>
      <w:rFonts w:ascii="Tahoma" w:hAnsi="Tahoma" w:cs="Tahoma"/>
      <w:sz w:val="16"/>
      <w:szCs w:val="16"/>
    </w:rPr>
  </w:style>
  <w:style w:type="character" w:styleId="Hyperlink">
    <w:name w:val="Hyperlink"/>
    <w:basedOn w:val="DefaultParagraphFont"/>
    <w:uiPriority w:val="99"/>
    <w:semiHidden/>
    <w:unhideWhenUsed/>
    <w:rsid w:val="00576DA0"/>
    <w:rPr>
      <w:rFonts w:ascii="Times New Roman" w:hAnsi="Times New Roman" w:cs="Times New Roman" w:hint="default"/>
      <w:color w:val="000000"/>
      <w:u w:val="single"/>
    </w:rPr>
  </w:style>
  <w:style w:type="paragraph" w:styleId="ListParagraph">
    <w:name w:val="List Paragraph"/>
    <w:basedOn w:val="Normal"/>
    <w:uiPriority w:val="34"/>
    <w:qFormat/>
    <w:rsid w:val="003347DA"/>
    <w:pPr>
      <w:ind w:left="720"/>
      <w:contextualSpacing/>
    </w:pPr>
  </w:style>
  <w:style w:type="paragraph" w:customStyle="1" w:styleId="BulletText1">
    <w:name w:val="Bullet Text 1"/>
    <w:basedOn w:val="Normal"/>
    <w:rsid w:val="00D50766"/>
    <w:pPr>
      <w:numPr>
        <w:numId w:val="15"/>
      </w:numPr>
      <w:overflowPunct/>
      <w:autoSpaceDE/>
      <w:autoSpaceDN/>
      <w:adjustRightInd/>
      <w:textAlignment w:val="auto"/>
    </w:pPr>
    <w:rPr>
      <w:color w:val="000000"/>
    </w:rPr>
  </w:style>
  <w:style w:type="paragraph" w:customStyle="1" w:styleId="BulletText2">
    <w:name w:val="Bullet Text 2"/>
    <w:basedOn w:val="Normal"/>
    <w:rsid w:val="00D50766"/>
    <w:pPr>
      <w:numPr>
        <w:numId w:val="16"/>
      </w:numPr>
      <w:overflowPunct/>
      <w:autoSpaceDE/>
      <w:autoSpaceDN/>
      <w:adjustRightInd/>
      <w:textAlignment w:val="auto"/>
    </w:pPr>
    <w:rPr>
      <w:color w:val="000000"/>
    </w:rPr>
  </w:style>
  <w:style w:type="paragraph" w:customStyle="1" w:styleId="TableText">
    <w:name w:val="Table Text"/>
    <w:basedOn w:val="Normal"/>
    <w:rsid w:val="00D50766"/>
    <w:pPr>
      <w:overflowPunct/>
      <w:autoSpaceDE/>
      <w:autoSpaceDN/>
      <w:adjustRightInd/>
      <w:textAlignment w:val="auto"/>
    </w:pPr>
    <w:rPr>
      <w:color w:val="000000"/>
    </w:rPr>
  </w:style>
  <w:style w:type="paragraph" w:styleId="BlockText">
    <w:name w:val="Block Text"/>
    <w:basedOn w:val="Normal"/>
    <w:semiHidden/>
    <w:unhideWhenUsed/>
    <w:rsid w:val="00BB4DA7"/>
    <w:pPr>
      <w:overflowPunct/>
      <w:autoSpaceDE/>
      <w:autoSpaceDN/>
      <w:adjustRightInd/>
      <w:textAlignment w:val="auto"/>
    </w:pPr>
    <w:rPr>
      <w:color w:val="000000"/>
      <w:szCs w:val="24"/>
    </w:rPr>
  </w:style>
  <w:style w:type="paragraph" w:styleId="NoSpacing">
    <w:name w:val="No Spacing"/>
    <w:uiPriority w:val="1"/>
    <w:qFormat/>
    <w:rsid w:val="00C11154"/>
    <w:rPr>
      <w:rFonts w:asciiTheme="minorHAnsi" w:eastAsiaTheme="minorHAnsi" w:hAnsiTheme="minorHAnsi" w:cstheme="minorBidi"/>
      <w:sz w:val="22"/>
      <w:szCs w:val="22"/>
    </w:rPr>
  </w:style>
  <w:style w:type="paragraph" w:customStyle="1" w:styleId="Default">
    <w:name w:val="Default"/>
    <w:rsid w:val="009A5873"/>
    <w:pPr>
      <w:autoSpaceDE w:val="0"/>
      <w:autoSpaceDN w:val="0"/>
      <w:adjustRightInd w:val="0"/>
    </w:pPr>
    <w:rPr>
      <w:color w:val="000000"/>
      <w:sz w:val="24"/>
      <w:szCs w:val="24"/>
    </w:rPr>
  </w:style>
  <w:style w:type="character" w:styleId="Emphasis">
    <w:name w:val="Emphasis"/>
    <w:basedOn w:val="DefaultParagraphFont"/>
    <w:uiPriority w:val="20"/>
    <w:qFormat/>
    <w:rsid w:val="00174829"/>
    <w:rPr>
      <w:i/>
      <w:iCs/>
    </w:rPr>
  </w:style>
  <w:style w:type="character" w:styleId="Strong">
    <w:name w:val="Strong"/>
    <w:basedOn w:val="DefaultParagraphFont"/>
    <w:uiPriority w:val="22"/>
    <w:qFormat/>
    <w:rsid w:val="00174829"/>
    <w:rPr>
      <w:b/>
      <w:bCs/>
    </w:rPr>
  </w:style>
  <w:style w:type="paragraph" w:customStyle="1" w:styleId="VBAFirstLevelBullet">
    <w:name w:val="VBA First Level Bullet"/>
    <w:basedOn w:val="Normal"/>
    <w:link w:val="VBAFirstLevelBulletChar"/>
    <w:qFormat/>
    <w:rsid w:val="008C6215"/>
    <w:pPr>
      <w:numPr>
        <w:numId w:val="28"/>
      </w:numPr>
    </w:pPr>
  </w:style>
  <w:style w:type="character" w:customStyle="1" w:styleId="VBAFirstLevelBulletChar">
    <w:name w:val="VBA First Level Bullet Char"/>
    <w:link w:val="VBAFirstLevelBullet"/>
    <w:rsid w:val="008C6215"/>
    <w:rPr>
      <w:sz w:val="24"/>
    </w:rPr>
  </w:style>
  <w:style w:type="character" w:styleId="FollowedHyperlink">
    <w:name w:val="FollowedHyperlink"/>
    <w:basedOn w:val="DefaultParagraphFont"/>
    <w:uiPriority w:val="99"/>
    <w:semiHidden/>
    <w:unhideWhenUsed/>
    <w:rsid w:val="008C6215"/>
    <w:rPr>
      <w:color w:val="800080" w:themeColor="followedHyperlink"/>
      <w:u w:val="single"/>
    </w:rPr>
  </w:style>
  <w:style w:type="character" w:customStyle="1" w:styleId="FooterChar">
    <w:name w:val="Footer Char"/>
    <w:basedOn w:val="DefaultParagraphFont"/>
    <w:link w:val="Footer"/>
    <w:uiPriority w:val="99"/>
    <w:rsid w:val="00442E12"/>
    <w:rPr>
      <w:sz w:val="24"/>
    </w:rPr>
  </w:style>
  <w:style w:type="paragraph" w:customStyle="1" w:styleId="VBAFooter">
    <w:name w:val="VBA Footer"/>
    <w:basedOn w:val="Footer"/>
    <w:qFormat/>
    <w:rsid w:val="00442E12"/>
    <w:pPr>
      <w:widowControl w:val="0"/>
      <w:spacing w:before="120"/>
    </w:pPr>
  </w:style>
  <w:style w:type="character" w:styleId="CommentReference">
    <w:name w:val="annotation reference"/>
    <w:basedOn w:val="DefaultParagraphFont"/>
    <w:uiPriority w:val="99"/>
    <w:semiHidden/>
    <w:unhideWhenUsed/>
    <w:rsid w:val="00621F89"/>
    <w:rPr>
      <w:sz w:val="16"/>
      <w:szCs w:val="16"/>
    </w:rPr>
  </w:style>
  <w:style w:type="paragraph" w:styleId="CommentText">
    <w:name w:val="annotation text"/>
    <w:basedOn w:val="Normal"/>
    <w:link w:val="CommentTextChar"/>
    <w:uiPriority w:val="99"/>
    <w:semiHidden/>
    <w:unhideWhenUsed/>
    <w:rsid w:val="00621F89"/>
    <w:rPr>
      <w:sz w:val="20"/>
    </w:rPr>
  </w:style>
  <w:style w:type="character" w:customStyle="1" w:styleId="CommentTextChar">
    <w:name w:val="Comment Text Char"/>
    <w:basedOn w:val="DefaultParagraphFont"/>
    <w:link w:val="CommentText"/>
    <w:uiPriority w:val="99"/>
    <w:semiHidden/>
    <w:rsid w:val="00621F89"/>
  </w:style>
  <w:style w:type="paragraph" w:styleId="CommentSubject">
    <w:name w:val="annotation subject"/>
    <w:basedOn w:val="CommentText"/>
    <w:next w:val="CommentText"/>
    <w:link w:val="CommentSubjectChar"/>
    <w:uiPriority w:val="99"/>
    <w:semiHidden/>
    <w:unhideWhenUsed/>
    <w:rsid w:val="00621F89"/>
    <w:rPr>
      <w:b/>
      <w:bCs/>
    </w:rPr>
  </w:style>
  <w:style w:type="character" w:customStyle="1" w:styleId="CommentSubjectChar">
    <w:name w:val="Comment Subject Char"/>
    <w:basedOn w:val="CommentTextChar"/>
    <w:link w:val="CommentSubject"/>
    <w:uiPriority w:val="99"/>
    <w:semiHidden/>
    <w:rsid w:val="00621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710671">
      <w:bodyDiv w:val="1"/>
      <w:marLeft w:val="0"/>
      <w:marRight w:val="0"/>
      <w:marTop w:val="0"/>
      <w:marBottom w:val="0"/>
      <w:divBdr>
        <w:top w:val="none" w:sz="0" w:space="0" w:color="auto"/>
        <w:left w:val="none" w:sz="0" w:space="0" w:color="auto"/>
        <w:bottom w:val="none" w:sz="0" w:space="0" w:color="auto"/>
        <w:right w:val="none" w:sz="0" w:space="0" w:color="auto"/>
      </w:divBdr>
      <w:divsChild>
        <w:div w:id="877011144">
          <w:marLeft w:val="0"/>
          <w:marRight w:val="0"/>
          <w:marTop w:val="0"/>
          <w:marBottom w:val="0"/>
          <w:divBdr>
            <w:top w:val="none" w:sz="0" w:space="0" w:color="auto"/>
            <w:left w:val="none" w:sz="0" w:space="0" w:color="auto"/>
            <w:bottom w:val="none" w:sz="0" w:space="0" w:color="auto"/>
            <w:right w:val="none" w:sz="0" w:space="0" w:color="auto"/>
          </w:divBdr>
          <w:divsChild>
            <w:div w:id="162625466">
              <w:marLeft w:val="0"/>
              <w:marRight w:val="0"/>
              <w:marTop w:val="0"/>
              <w:marBottom w:val="0"/>
              <w:divBdr>
                <w:top w:val="none" w:sz="0" w:space="0" w:color="auto"/>
                <w:left w:val="none" w:sz="0" w:space="0" w:color="auto"/>
                <w:bottom w:val="none" w:sz="0" w:space="0" w:color="auto"/>
                <w:right w:val="none" w:sz="0" w:space="0" w:color="auto"/>
              </w:divBdr>
              <w:divsChild>
                <w:div w:id="560671777">
                  <w:marLeft w:val="0"/>
                  <w:marRight w:val="0"/>
                  <w:marTop w:val="0"/>
                  <w:marBottom w:val="0"/>
                  <w:divBdr>
                    <w:top w:val="none" w:sz="0" w:space="0" w:color="auto"/>
                    <w:left w:val="none" w:sz="0" w:space="0" w:color="auto"/>
                    <w:bottom w:val="none" w:sz="0" w:space="0" w:color="auto"/>
                    <w:right w:val="none" w:sz="0" w:space="0" w:color="auto"/>
                  </w:divBdr>
                  <w:divsChild>
                    <w:div w:id="632515636">
                      <w:marLeft w:val="0"/>
                      <w:marRight w:val="0"/>
                      <w:marTop w:val="0"/>
                      <w:marBottom w:val="0"/>
                      <w:divBdr>
                        <w:top w:val="none" w:sz="0" w:space="0" w:color="auto"/>
                        <w:left w:val="none" w:sz="0" w:space="0" w:color="auto"/>
                        <w:bottom w:val="none" w:sz="0" w:space="0" w:color="auto"/>
                        <w:right w:val="none" w:sz="0" w:space="0" w:color="auto"/>
                      </w:divBdr>
                      <w:divsChild>
                        <w:div w:id="1012990837">
                          <w:marLeft w:val="0"/>
                          <w:marRight w:val="0"/>
                          <w:marTop w:val="0"/>
                          <w:marBottom w:val="0"/>
                          <w:divBdr>
                            <w:top w:val="none" w:sz="0" w:space="0" w:color="auto"/>
                            <w:left w:val="none" w:sz="0" w:space="0" w:color="auto"/>
                            <w:bottom w:val="none" w:sz="0" w:space="0" w:color="auto"/>
                            <w:right w:val="none" w:sz="0" w:space="0" w:color="auto"/>
                          </w:divBdr>
                          <w:divsChild>
                            <w:div w:id="400561508">
                              <w:marLeft w:val="0"/>
                              <w:marRight w:val="0"/>
                              <w:marTop w:val="0"/>
                              <w:marBottom w:val="0"/>
                              <w:divBdr>
                                <w:top w:val="none" w:sz="0" w:space="0" w:color="auto"/>
                                <w:left w:val="none" w:sz="0" w:space="0" w:color="auto"/>
                                <w:bottom w:val="none" w:sz="0" w:space="0" w:color="auto"/>
                                <w:right w:val="none" w:sz="0" w:space="0" w:color="auto"/>
                              </w:divBdr>
                              <w:divsChild>
                                <w:div w:id="1167094245">
                                  <w:marLeft w:val="0"/>
                                  <w:marRight w:val="0"/>
                                  <w:marTop w:val="0"/>
                                  <w:marBottom w:val="0"/>
                                  <w:divBdr>
                                    <w:top w:val="none" w:sz="0" w:space="0" w:color="auto"/>
                                    <w:left w:val="none" w:sz="0" w:space="0" w:color="auto"/>
                                    <w:bottom w:val="none" w:sz="0" w:space="0" w:color="auto"/>
                                    <w:right w:val="none" w:sz="0" w:space="0" w:color="auto"/>
                                  </w:divBdr>
                                  <w:divsChild>
                                    <w:div w:id="1879469909">
                                      <w:marLeft w:val="0"/>
                                      <w:marRight w:val="0"/>
                                      <w:marTop w:val="0"/>
                                      <w:marBottom w:val="0"/>
                                      <w:divBdr>
                                        <w:top w:val="none" w:sz="0" w:space="0" w:color="auto"/>
                                        <w:left w:val="none" w:sz="0" w:space="0" w:color="auto"/>
                                        <w:bottom w:val="none" w:sz="0" w:space="0" w:color="auto"/>
                                        <w:right w:val="none" w:sz="0" w:space="0" w:color="auto"/>
                                      </w:divBdr>
                                      <w:divsChild>
                                        <w:div w:id="1563982633">
                                          <w:marLeft w:val="0"/>
                                          <w:marRight w:val="0"/>
                                          <w:marTop w:val="0"/>
                                          <w:marBottom w:val="0"/>
                                          <w:divBdr>
                                            <w:top w:val="none" w:sz="0" w:space="0" w:color="auto"/>
                                            <w:left w:val="none" w:sz="0" w:space="0" w:color="auto"/>
                                            <w:bottom w:val="none" w:sz="0" w:space="0" w:color="auto"/>
                                            <w:right w:val="none" w:sz="0" w:space="0" w:color="auto"/>
                                          </w:divBdr>
                                          <w:divsChild>
                                            <w:div w:id="1118765642">
                                              <w:marLeft w:val="0"/>
                                              <w:marRight w:val="0"/>
                                              <w:marTop w:val="0"/>
                                              <w:marBottom w:val="0"/>
                                              <w:divBdr>
                                                <w:top w:val="none" w:sz="0" w:space="0" w:color="auto"/>
                                                <w:left w:val="none" w:sz="0" w:space="0" w:color="auto"/>
                                                <w:bottom w:val="none" w:sz="0" w:space="0" w:color="auto"/>
                                                <w:right w:val="none" w:sz="0" w:space="0" w:color="auto"/>
                                              </w:divBdr>
                                              <w:divsChild>
                                                <w:div w:id="27460917">
                                                  <w:marLeft w:val="0"/>
                                                  <w:marRight w:val="0"/>
                                                  <w:marTop w:val="0"/>
                                                  <w:marBottom w:val="0"/>
                                                  <w:divBdr>
                                                    <w:top w:val="none" w:sz="0" w:space="0" w:color="auto"/>
                                                    <w:left w:val="none" w:sz="0" w:space="0" w:color="auto"/>
                                                    <w:bottom w:val="none" w:sz="0" w:space="0" w:color="auto"/>
                                                    <w:right w:val="none" w:sz="0" w:space="0" w:color="auto"/>
                                                  </w:divBdr>
                                                  <w:divsChild>
                                                    <w:div w:id="464347576">
                                                      <w:marLeft w:val="0"/>
                                                      <w:marRight w:val="0"/>
                                                      <w:marTop w:val="0"/>
                                                      <w:marBottom w:val="0"/>
                                                      <w:divBdr>
                                                        <w:top w:val="none" w:sz="0" w:space="0" w:color="auto"/>
                                                        <w:left w:val="none" w:sz="0" w:space="0" w:color="auto"/>
                                                        <w:bottom w:val="none" w:sz="0" w:space="0" w:color="auto"/>
                                                        <w:right w:val="none" w:sz="0" w:space="0" w:color="auto"/>
                                                      </w:divBdr>
                                                      <w:divsChild>
                                                        <w:div w:id="348878437">
                                                          <w:marLeft w:val="0"/>
                                                          <w:marRight w:val="0"/>
                                                          <w:marTop w:val="0"/>
                                                          <w:marBottom w:val="0"/>
                                                          <w:divBdr>
                                                            <w:top w:val="none" w:sz="0" w:space="0" w:color="auto"/>
                                                            <w:left w:val="none" w:sz="0" w:space="0" w:color="auto"/>
                                                            <w:bottom w:val="none" w:sz="0" w:space="0" w:color="auto"/>
                                                            <w:right w:val="none" w:sz="0" w:space="0" w:color="auto"/>
                                                          </w:divBdr>
                                                          <w:divsChild>
                                                            <w:div w:id="834031098">
                                                              <w:marLeft w:val="0"/>
                                                              <w:marRight w:val="0"/>
                                                              <w:marTop w:val="0"/>
                                                              <w:marBottom w:val="0"/>
                                                              <w:divBdr>
                                                                <w:top w:val="none" w:sz="0" w:space="0" w:color="auto"/>
                                                                <w:left w:val="none" w:sz="0" w:space="0" w:color="auto"/>
                                                                <w:bottom w:val="none" w:sz="0" w:space="0" w:color="auto"/>
                                                                <w:right w:val="none" w:sz="0" w:space="0" w:color="auto"/>
                                                              </w:divBdr>
                                                              <w:divsChild>
                                                                <w:div w:id="1814133606">
                                                                  <w:marLeft w:val="0"/>
                                                                  <w:marRight w:val="0"/>
                                                                  <w:marTop w:val="0"/>
                                                                  <w:marBottom w:val="0"/>
                                                                  <w:divBdr>
                                                                    <w:top w:val="none" w:sz="0" w:space="0" w:color="auto"/>
                                                                    <w:left w:val="none" w:sz="0" w:space="0" w:color="auto"/>
                                                                    <w:bottom w:val="none" w:sz="0" w:space="0" w:color="auto"/>
                                                                    <w:right w:val="none" w:sz="0" w:space="0" w:color="auto"/>
                                                                  </w:divBdr>
                                                                  <w:divsChild>
                                                                    <w:div w:id="277572098">
                                                                      <w:marLeft w:val="0"/>
                                                                      <w:marRight w:val="0"/>
                                                                      <w:marTop w:val="0"/>
                                                                      <w:marBottom w:val="0"/>
                                                                      <w:divBdr>
                                                                        <w:top w:val="none" w:sz="0" w:space="0" w:color="auto"/>
                                                                        <w:left w:val="none" w:sz="0" w:space="0" w:color="auto"/>
                                                                        <w:bottom w:val="none" w:sz="0" w:space="0" w:color="auto"/>
                                                                        <w:right w:val="none" w:sz="0" w:space="0" w:color="auto"/>
                                                                      </w:divBdr>
                                                                      <w:divsChild>
                                                                        <w:div w:id="1525436828">
                                                                          <w:marLeft w:val="0"/>
                                                                          <w:marRight w:val="0"/>
                                                                          <w:marTop w:val="0"/>
                                                                          <w:marBottom w:val="0"/>
                                                                          <w:divBdr>
                                                                            <w:top w:val="none" w:sz="0" w:space="0" w:color="auto"/>
                                                                            <w:left w:val="none" w:sz="0" w:space="0" w:color="auto"/>
                                                                            <w:bottom w:val="none" w:sz="0" w:space="0" w:color="auto"/>
                                                                            <w:right w:val="none" w:sz="0" w:space="0" w:color="auto"/>
                                                                          </w:divBdr>
                                                                          <w:divsChild>
                                                                            <w:div w:id="2070499089">
                                                                              <w:marLeft w:val="600"/>
                                                                              <w:marRight w:val="0"/>
                                                                              <w:marTop w:val="0"/>
                                                                              <w:marBottom w:val="0"/>
                                                                              <w:divBdr>
                                                                                <w:top w:val="none" w:sz="0" w:space="0" w:color="auto"/>
                                                                                <w:left w:val="none" w:sz="0" w:space="0" w:color="auto"/>
                                                                                <w:bottom w:val="none" w:sz="0" w:space="0" w:color="auto"/>
                                                                                <w:right w:val="none" w:sz="0" w:space="0" w:color="auto"/>
                                                                              </w:divBdr>
                                                                            </w:div>
                                                                            <w:div w:id="1575701386">
                                                                              <w:marLeft w:val="600"/>
                                                                              <w:marRight w:val="0"/>
                                                                              <w:marTop w:val="0"/>
                                                                              <w:marBottom w:val="0"/>
                                                                              <w:divBdr>
                                                                                <w:top w:val="none" w:sz="0" w:space="0" w:color="auto"/>
                                                                                <w:left w:val="none" w:sz="0" w:space="0" w:color="auto"/>
                                                                                <w:bottom w:val="none" w:sz="0" w:space="0" w:color="auto"/>
                                                                                <w:right w:val="none" w:sz="0" w:space="0" w:color="auto"/>
                                                                              </w:divBdr>
                                                                            </w:div>
                                                                            <w:div w:id="2224954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951736">
      <w:bodyDiv w:val="1"/>
      <w:marLeft w:val="0"/>
      <w:marRight w:val="0"/>
      <w:marTop w:val="0"/>
      <w:marBottom w:val="0"/>
      <w:divBdr>
        <w:top w:val="none" w:sz="0" w:space="0" w:color="auto"/>
        <w:left w:val="none" w:sz="0" w:space="0" w:color="auto"/>
        <w:bottom w:val="none" w:sz="0" w:space="0" w:color="auto"/>
        <w:right w:val="none" w:sz="0" w:space="0" w:color="auto"/>
      </w:divBdr>
    </w:div>
    <w:div w:id="791092474">
      <w:bodyDiv w:val="1"/>
      <w:marLeft w:val="0"/>
      <w:marRight w:val="0"/>
      <w:marTop w:val="0"/>
      <w:marBottom w:val="0"/>
      <w:divBdr>
        <w:top w:val="none" w:sz="0" w:space="0" w:color="auto"/>
        <w:left w:val="none" w:sz="0" w:space="0" w:color="auto"/>
        <w:bottom w:val="none" w:sz="0" w:space="0" w:color="auto"/>
        <w:right w:val="none" w:sz="0" w:space="0" w:color="auto"/>
      </w:divBdr>
      <w:divsChild>
        <w:div w:id="1890724955">
          <w:marLeft w:val="0"/>
          <w:marRight w:val="0"/>
          <w:marTop w:val="0"/>
          <w:marBottom w:val="0"/>
          <w:divBdr>
            <w:top w:val="none" w:sz="0" w:space="0" w:color="auto"/>
            <w:left w:val="none" w:sz="0" w:space="0" w:color="auto"/>
            <w:bottom w:val="none" w:sz="0" w:space="0" w:color="auto"/>
            <w:right w:val="none" w:sz="0" w:space="0" w:color="auto"/>
          </w:divBdr>
          <w:divsChild>
            <w:div w:id="308093093">
              <w:marLeft w:val="0"/>
              <w:marRight w:val="0"/>
              <w:marTop w:val="0"/>
              <w:marBottom w:val="0"/>
              <w:divBdr>
                <w:top w:val="none" w:sz="0" w:space="0" w:color="auto"/>
                <w:left w:val="none" w:sz="0" w:space="0" w:color="auto"/>
                <w:bottom w:val="none" w:sz="0" w:space="0" w:color="auto"/>
                <w:right w:val="none" w:sz="0" w:space="0" w:color="auto"/>
              </w:divBdr>
              <w:divsChild>
                <w:div w:id="2125690895">
                  <w:marLeft w:val="0"/>
                  <w:marRight w:val="0"/>
                  <w:marTop w:val="0"/>
                  <w:marBottom w:val="0"/>
                  <w:divBdr>
                    <w:top w:val="none" w:sz="0" w:space="0" w:color="auto"/>
                    <w:left w:val="none" w:sz="0" w:space="0" w:color="auto"/>
                    <w:bottom w:val="none" w:sz="0" w:space="0" w:color="auto"/>
                    <w:right w:val="none" w:sz="0" w:space="0" w:color="auto"/>
                  </w:divBdr>
                  <w:divsChild>
                    <w:div w:id="1246378675">
                      <w:marLeft w:val="0"/>
                      <w:marRight w:val="0"/>
                      <w:marTop w:val="0"/>
                      <w:marBottom w:val="0"/>
                      <w:divBdr>
                        <w:top w:val="none" w:sz="0" w:space="0" w:color="auto"/>
                        <w:left w:val="none" w:sz="0" w:space="0" w:color="auto"/>
                        <w:bottom w:val="none" w:sz="0" w:space="0" w:color="auto"/>
                        <w:right w:val="none" w:sz="0" w:space="0" w:color="auto"/>
                      </w:divBdr>
                      <w:divsChild>
                        <w:div w:id="334576653">
                          <w:marLeft w:val="0"/>
                          <w:marRight w:val="0"/>
                          <w:marTop w:val="0"/>
                          <w:marBottom w:val="0"/>
                          <w:divBdr>
                            <w:top w:val="none" w:sz="0" w:space="0" w:color="auto"/>
                            <w:left w:val="none" w:sz="0" w:space="0" w:color="auto"/>
                            <w:bottom w:val="none" w:sz="0" w:space="0" w:color="auto"/>
                            <w:right w:val="none" w:sz="0" w:space="0" w:color="auto"/>
                          </w:divBdr>
                          <w:divsChild>
                            <w:div w:id="2039767774">
                              <w:marLeft w:val="0"/>
                              <w:marRight w:val="0"/>
                              <w:marTop w:val="0"/>
                              <w:marBottom w:val="0"/>
                              <w:divBdr>
                                <w:top w:val="single" w:sz="6" w:space="0" w:color="CCCCCC"/>
                                <w:left w:val="single" w:sz="6" w:space="0" w:color="CCCCCC"/>
                                <w:bottom w:val="single" w:sz="6" w:space="0" w:color="CCCCCC"/>
                                <w:right w:val="single" w:sz="6" w:space="0" w:color="CCCCCC"/>
                              </w:divBdr>
                              <w:divsChild>
                                <w:div w:id="1996756056">
                                  <w:marLeft w:val="0"/>
                                  <w:marRight w:val="0"/>
                                  <w:marTop w:val="75"/>
                                  <w:marBottom w:val="0"/>
                                  <w:divBdr>
                                    <w:top w:val="none" w:sz="0" w:space="0" w:color="auto"/>
                                    <w:left w:val="none" w:sz="0" w:space="0" w:color="auto"/>
                                    <w:bottom w:val="none" w:sz="0" w:space="0" w:color="auto"/>
                                    <w:right w:val="none" w:sz="0" w:space="0" w:color="auto"/>
                                  </w:divBdr>
                                  <w:divsChild>
                                    <w:div w:id="1869023920">
                                      <w:marLeft w:val="0"/>
                                      <w:marRight w:val="0"/>
                                      <w:marTop w:val="0"/>
                                      <w:marBottom w:val="0"/>
                                      <w:divBdr>
                                        <w:top w:val="none" w:sz="0" w:space="0" w:color="auto"/>
                                        <w:left w:val="none" w:sz="0" w:space="0" w:color="auto"/>
                                        <w:bottom w:val="none" w:sz="0" w:space="0" w:color="auto"/>
                                        <w:right w:val="none" w:sz="0" w:space="0" w:color="auto"/>
                                      </w:divBdr>
                                    </w:div>
                                    <w:div w:id="299044729">
                                      <w:marLeft w:val="0"/>
                                      <w:marRight w:val="0"/>
                                      <w:marTop w:val="0"/>
                                      <w:marBottom w:val="0"/>
                                      <w:divBdr>
                                        <w:top w:val="none" w:sz="0" w:space="0" w:color="auto"/>
                                        <w:left w:val="none" w:sz="0" w:space="0" w:color="auto"/>
                                        <w:bottom w:val="none" w:sz="0" w:space="0" w:color="auto"/>
                                        <w:right w:val="none" w:sz="0" w:space="0" w:color="auto"/>
                                      </w:divBdr>
                                    </w:div>
                                    <w:div w:id="832842165">
                                      <w:marLeft w:val="0"/>
                                      <w:marRight w:val="0"/>
                                      <w:marTop w:val="0"/>
                                      <w:marBottom w:val="0"/>
                                      <w:divBdr>
                                        <w:top w:val="none" w:sz="0" w:space="0" w:color="auto"/>
                                        <w:left w:val="none" w:sz="0" w:space="0" w:color="auto"/>
                                        <w:bottom w:val="none" w:sz="0" w:space="0" w:color="auto"/>
                                        <w:right w:val="none" w:sz="0" w:space="0" w:color="auto"/>
                                      </w:divBdr>
                                    </w:div>
                                    <w:div w:id="5809946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162821">
      <w:bodyDiv w:val="1"/>
      <w:marLeft w:val="0"/>
      <w:marRight w:val="0"/>
      <w:marTop w:val="0"/>
      <w:marBottom w:val="0"/>
      <w:divBdr>
        <w:top w:val="none" w:sz="0" w:space="0" w:color="auto"/>
        <w:left w:val="none" w:sz="0" w:space="0" w:color="auto"/>
        <w:bottom w:val="none" w:sz="0" w:space="0" w:color="auto"/>
        <w:right w:val="none" w:sz="0" w:space="0" w:color="auto"/>
      </w:divBdr>
    </w:div>
    <w:div w:id="1212689354">
      <w:bodyDiv w:val="1"/>
      <w:marLeft w:val="0"/>
      <w:marRight w:val="0"/>
      <w:marTop w:val="0"/>
      <w:marBottom w:val="0"/>
      <w:divBdr>
        <w:top w:val="none" w:sz="0" w:space="0" w:color="auto"/>
        <w:left w:val="none" w:sz="0" w:space="0" w:color="auto"/>
        <w:bottom w:val="none" w:sz="0" w:space="0" w:color="auto"/>
        <w:right w:val="none" w:sz="0" w:space="0" w:color="auto"/>
      </w:divBdr>
    </w:div>
    <w:div w:id="20352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ba-media1.vbatraining.org/VBA_Learning_Catalog/Comp_Svc/Add_Ref/4491295_Add_Ref(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ba-media1.vbatraining.org/VBA_Learning_Catalog/Comp_Svc/Add_Ref/4491295_Add_Ref(2).pdf" TargetMode="External"/><Relationship Id="rId17" Type="http://schemas.openxmlformats.org/officeDocument/2006/relationships/hyperlink" Target="https://iris.custhelp.va.gov" TargetMode="External"/><Relationship Id="rId2" Type="http://schemas.openxmlformats.org/officeDocument/2006/relationships/customXml" Target="../customXml/item2.xml"/><Relationship Id="rId16" Type="http://schemas.openxmlformats.org/officeDocument/2006/relationships/hyperlink" Target="https://iris.custhelp.v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nsumer.go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mone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DENHolcoJ\AppData\Roaming\Microsoft\Templates\pcgl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b62c6c12-24c5-4d47-ac4d-c5cc93bcdf7b">RO317-839076992-14304</_dlc_DocId>
    <_dlc_DocIdUrl xmlns="b62c6c12-24c5-4d47-ac4d-c5cc93bcdf7b">
      <Url>https://vaww.vashare.vba.va.gov/sites/SPTNCIO/focusedveterans/training/VSRvirtualtraining/_layouts/15/DocIdRedir.aspx?ID=RO317-839076992-14304</Url>
      <Description>RO317-839076992-14304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1BDA30-2ADB-43AA-97B0-D46D780E3333}">
  <ds:schemaRefs>
    <ds:schemaRef ds:uri="http://schemas.microsoft.com/office/2006/metadata/properties"/>
    <ds:schemaRef ds:uri="b62c6c12-24c5-4d47-ac4d-c5cc93bcdf7b"/>
  </ds:schemaRefs>
</ds:datastoreItem>
</file>

<file path=customXml/itemProps2.xml><?xml version="1.0" encoding="utf-8"?>
<ds:datastoreItem xmlns:ds="http://schemas.openxmlformats.org/officeDocument/2006/customXml" ds:itemID="{F65B3388-11E5-43FC-8A31-B2A77646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D3806-5C44-498C-82CA-11D3A5A32CB4}">
  <ds:schemaRefs>
    <ds:schemaRef ds:uri="http://schemas.microsoft.com/sharepoint/v3/contenttype/forms"/>
  </ds:schemaRefs>
</ds:datastoreItem>
</file>

<file path=customXml/itemProps4.xml><?xml version="1.0" encoding="utf-8"?>
<ds:datastoreItem xmlns:ds="http://schemas.openxmlformats.org/officeDocument/2006/customXml" ds:itemID="{28992BB7-0AA4-4518-A40A-4999FC86EEBC}">
  <ds:schemaRefs>
    <ds:schemaRef ds:uri="http://schemas.openxmlformats.org/officeDocument/2006/bibliography"/>
  </ds:schemaRefs>
</ds:datastoreItem>
</file>

<file path=customXml/itemProps5.xml><?xml version="1.0" encoding="utf-8"?>
<ds:datastoreItem xmlns:ds="http://schemas.openxmlformats.org/officeDocument/2006/customXml" ds:itemID="{B1136808-988D-4563-B2C3-ACDAE2E88E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pcgl2k</Template>
  <TotalTime>134</TotalTime>
  <Pages>16</Pages>
  <Words>5525</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PCGL Job Aid 2</vt:lpstr>
    </vt:vector>
  </TitlesOfParts>
  <Company>Veterans Benefits Administration</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PCGL Job Aid 2</dc:title>
  <dc:subject>VSR</dc:subject>
  <dc:creator>Department of Veterans Affairs, Veterans Benefits Administration, Compensation Service, STAFF</dc:creator>
  <cp:keywords>Personal Computer Generated Letters, PCGL, Notification, Letters, Letter, Decision Notice, Decision, Notice</cp:keywords>
  <cp:lastModifiedBy>Kathy Poole</cp:lastModifiedBy>
  <cp:revision>16</cp:revision>
  <cp:lastPrinted>2013-11-13T18:25:00Z</cp:lastPrinted>
  <dcterms:created xsi:type="dcterms:W3CDTF">2020-02-12T16:25:00Z</dcterms:created>
  <dcterms:modified xsi:type="dcterms:W3CDTF">2020-10-26T15:09:00Z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0f3d7e96-5b62-4934-a01e-a20b7a59ec23</vt:lpwstr>
  </property>
  <property fmtid="{D5CDD505-2E9C-101B-9397-08002B2CF9AE}" pid="4" name="Language">
    <vt:lpwstr>en</vt:lpwstr>
  </property>
  <property fmtid="{D5CDD505-2E9C-101B-9397-08002B2CF9AE}" pid="5" name="Type">
    <vt:lpwstr>Reference</vt:lpwstr>
  </property>
</Properties>
</file>