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bookmarkStart w:id="0" w:name="_GoBack"/>
      <w:bookmarkEnd w:id="0"/>
    </w:p>
    <w:p w14:paraId="235F411C" w14:textId="281E51F4" w:rsidR="009B2F5A" w:rsidRPr="00FA2B47" w:rsidRDefault="00FA2B47">
      <w:pPr>
        <w:pStyle w:val="VBALessonPlanName"/>
        <w:rPr>
          <w:color w:val="auto"/>
        </w:rPr>
      </w:pPr>
      <w:r w:rsidRPr="00FA2B47">
        <w:rPr>
          <w:color w:val="auto"/>
        </w:rPr>
        <w:t>PIES Demo</w:t>
      </w:r>
    </w:p>
    <w:p w14:paraId="235F411D" w14:textId="77777777" w:rsidR="009B2F5A" w:rsidRPr="00FA2B47" w:rsidRDefault="009B2F5A">
      <w:pPr>
        <w:pStyle w:val="VBALessonPlanTitle"/>
        <w:rPr>
          <w:color w:val="auto"/>
        </w:rPr>
      </w:pPr>
      <w:bookmarkStart w:id="1" w:name="_Toc277338715"/>
      <w:r w:rsidRPr="00FA2B47">
        <w:rPr>
          <w:color w:val="auto"/>
        </w:rPr>
        <w:t>Instructor Lesson Plan</w:t>
      </w:r>
      <w:bookmarkEnd w:id="1"/>
    </w:p>
    <w:p w14:paraId="235F411E" w14:textId="2288F9EF" w:rsidR="009B2F5A" w:rsidRPr="00FA2B47" w:rsidRDefault="009B2F5A">
      <w:pPr>
        <w:pStyle w:val="VBALessonPlanName"/>
        <w:rPr>
          <w:color w:val="auto"/>
        </w:rPr>
      </w:pPr>
      <w:bookmarkStart w:id="2" w:name="_Toc269888738"/>
      <w:bookmarkStart w:id="3" w:name="_Toc269888786"/>
      <w:bookmarkStart w:id="4" w:name="_Toc277338716"/>
      <w:r w:rsidRPr="00FA2B47">
        <w:rPr>
          <w:color w:val="auto"/>
        </w:rPr>
        <w:t xml:space="preserve">Time Required: </w:t>
      </w:r>
      <w:r w:rsidR="00FA2B47" w:rsidRPr="00FA2B47">
        <w:rPr>
          <w:color w:val="auto"/>
        </w:rPr>
        <w:t>2</w:t>
      </w:r>
      <w:r w:rsidRPr="00FA2B47">
        <w:rPr>
          <w:color w:val="auto"/>
        </w:rPr>
        <w:t xml:space="preserve"> 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2D96ED51" w14:textId="6FF8B079" w:rsidR="00CD578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10597927" w:history="1">
        <w:r w:rsidR="00CD578A" w:rsidRPr="008F6507">
          <w:rPr>
            <w:rStyle w:val="Hyperlink"/>
          </w:rPr>
          <w:t>Lesson Description</w:t>
        </w:r>
        <w:r w:rsidR="00CD578A">
          <w:rPr>
            <w:webHidden/>
          </w:rPr>
          <w:tab/>
        </w:r>
        <w:r w:rsidR="00CD578A">
          <w:rPr>
            <w:webHidden/>
          </w:rPr>
          <w:fldChar w:fldCharType="begin"/>
        </w:r>
        <w:r w:rsidR="00CD578A">
          <w:rPr>
            <w:webHidden/>
          </w:rPr>
          <w:instrText xml:space="preserve"> PAGEREF _Toc510597927 \h </w:instrText>
        </w:r>
        <w:r w:rsidR="00CD578A">
          <w:rPr>
            <w:webHidden/>
          </w:rPr>
        </w:r>
        <w:r w:rsidR="00CD578A">
          <w:rPr>
            <w:webHidden/>
          </w:rPr>
          <w:fldChar w:fldCharType="separate"/>
        </w:r>
        <w:r w:rsidR="0055613A">
          <w:rPr>
            <w:webHidden/>
          </w:rPr>
          <w:t>2</w:t>
        </w:r>
        <w:r w:rsidR="00CD578A">
          <w:rPr>
            <w:webHidden/>
          </w:rPr>
          <w:fldChar w:fldCharType="end"/>
        </w:r>
      </w:hyperlink>
    </w:p>
    <w:p w14:paraId="121B078B" w14:textId="575FE7A8" w:rsidR="00CD578A" w:rsidRDefault="00292241">
      <w:pPr>
        <w:pStyle w:val="TOC1"/>
        <w:rPr>
          <w:rFonts w:asciiTheme="minorHAnsi" w:eastAsiaTheme="minorEastAsia" w:hAnsiTheme="minorHAnsi" w:cstheme="minorBidi"/>
          <w:sz w:val="22"/>
        </w:rPr>
      </w:pPr>
      <w:hyperlink w:anchor="_Toc510597928" w:history="1">
        <w:r w:rsidR="00CD578A" w:rsidRPr="008F6507">
          <w:rPr>
            <w:rStyle w:val="Hyperlink"/>
          </w:rPr>
          <w:t>Introduction to PIES Demo</w:t>
        </w:r>
        <w:r w:rsidR="00CD578A">
          <w:rPr>
            <w:webHidden/>
          </w:rPr>
          <w:tab/>
        </w:r>
        <w:r w:rsidR="00CD578A">
          <w:rPr>
            <w:webHidden/>
          </w:rPr>
          <w:fldChar w:fldCharType="begin"/>
        </w:r>
        <w:r w:rsidR="00CD578A">
          <w:rPr>
            <w:webHidden/>
          </w:rPr>
          <w:instrText xml:space="preserve"> PAGEREF _Toc510597928 \h </w:instrText>
        </w:r>
        <w:r w:rsidR="00CD578A">
          <w:rPr>
            <w:webHidden/>
          </w:rPr>
        </w:r>
        <w:r w:rsidR="00CD578A">
          <w:rPr>
            <w:webHidden/>
          </w:rPr>
          <w:fldChar w:fldCharType="separate"/>
        </w:r>
        <w:r w:rsidR="0055613A">
          <w:rPr>
            <w:webHidden/>
          </w:rPr>
          <w:t>4</w:t>
        </w:r>
        <w:r w:rsidR="00CD578A">
          <w:rPr>
            <w:webHidden/>
          </w:rPr>
          <w:fldChar w:fldCharType="end"/>
        </w:r>
      </w:hyperlink>
    </w:p>
    <w:p w14:paraId="31FD29CA" w14:textId="3DA0363E" w:rsidR="00CD578A" w:rsidRDefault="00292241">
      <w:pPr>
        <w:pStyle w:val="TOC1"/>
        <w:rPr>
          <w:rFonts w:asciiTheme="minorHAnsi" w:eastAsiaTheme="minorEastAsia" w:hAnsiTheme="minorHAnsi" w:cstheme="minorBidi"/>
          <w:sz w:val="22"/>
        </w:rPr>
      </w:pPr>
      <w:hyperlink w:anchor="_Toc510597929" w:history="1">
        <w:r w:rsidR="00CD578A" w:rsidRPr="008F6507">
          <w:rPr>
            <w:rStyle w:val="Hyperlink"/>
          </w:rPr>
          <w:t>Topic 1: General Information about PIES</w:t>
        </w:r>
        <w:r w:rsidR="00CD578A">
          <w:rPr>
            <w:webHidden/>
          </w:rPr>
          <w:tab/>
        </w:r>
        <w:r w:rsidR="00CD578A">
          <w:rPr>
            <w:webHidden/>
          </w:rPr>
          <w:fldChar w:fldCharType="begin"/>
        </w:r>
        <w:r w:rsidR="00CD578A">
          <w:rPr>
            <w:webHidden/>
          </w:rPr>
          <w:instrText xml:space="preserve"> PAGEREF _Toc510597929 \h </w:instrText>
        </w:r>
        <w:r w:rsidR="00CD578A">
          <w:rPr>
            <w:webHidden/>
          </w:rPr>
        </w:r>
        <w:r w:rsidR="00CD578A">
          <w:rPr>
            <w:webHidden/>
          </w:rPr>
          <w:fldChar w:fldCharType="separate"/>
        </w:r>
        <w:r w:rsidR="0055613A">
          <w:rPr>
            <w:webHidden/>
          </w:rPr>
          <w:t>5</w:t>
        </w:r>
        <w:r w:rsidR="00CD578A">
          <w:rPr>
            <w:webHidden/>
          </w:rPr>
          <w:fldChar w:fldCharType="end"/>
        </w:r>
      </w:hyperlink>
    </w:p>
    <w:p w14:paraId="5838F4BF" w14:textId="18AF1340" w:rsidR="00CD578A" w:rsidRDefault="00292241">
      <w:pPr>
        <w:pStyle w:val="TOC1"/>
        <w:rPr>
          <w:rFonts w:asciiTheme="minorHAnsi" w:eastAsiaTheme="minorEastAsia" w:hAnsiTheme="minorHAnsi" w:cstheme="minorBidi"/>
          <w:sz w:val="22"/>
        </w:rPr>
      </w:pPr>
      <w:hyperlink w:anchor="_Toc510597930" w:history="1">
        <w:r w:rsidR="00CD578A" w:rsidRPr="008F6507">
          <w:rPr>
            <w:rStyle w:val="Hyperlink"/>
          </w:rPr>
          <w:t>Topic 2: PIES Request Codes</w:t>
        </w:r>
        <w:r w:rsidR="00CD578A">
          <w:rPr>
            <w:webHidden/>
          </w:rPr>
          <w:tab/>
        </w:r>
        <w:r w:rsidR="00CD578A">
          <w:rPr>
            <w:webHidden/>
          </w:rPr>
          <w:fldChar w:fldCharType="begin"/>
        </w:r>
        <w:r w:rsidR="00CD578A">
          <w:rPr>
            <w:webHidden/>
          </w:rPr>
          <w:instrText xml:space="preserve"> PAGEREF _Toc510597930 \h </w:instrText>
        </w:r>
        <w:r w:rsidR="00CD578A">
          <w:rPr>
            <w:webHidden/>
          </w:rPr>
        </w:r>
        <w:r w:rsidR="00CD578A">
          <w:rPr>
            <w:webHidden/>
          </w:rPr>
          <w:fldChar w:fldCharType="separate"/>
        </w:r>
        <w:r w:rsidR="0055613A">
          <w:rPr>
            <w:webHidden/>
          </w:rPr>
          <w:t>8</w:t>
        </w:r>
        <w:r w:rsidR="00CD578A">
          <w:rPr>
            <w:webHidden/>
          </w:rPr>
          <w:fldChar w:fldCharType="end"/>
        </w:r>
      </w:hyperlink>
    </w:p>
    <w:p w14:paraId="1C123B16" w14:textId="5127A8AC" w:rsidR="00CD578A" w:rsidRDefault="00292241">
      <w:pPr>
        <w:pStyle w:val="TOC1"/>
        <w:rPr>
          <w:rFonts w:asciiTheme="minorHAnsi" w:eastAsiaTheme="minorEastAsia" w:hAnsiTheme="minorHAnsi" w:cstheme="minorBidi"/>
          <w:sz w:val="22"/>
        </w:rPr>
      </w:pPr>
      <w:hyperlink w:anchor="_Toc510597931" w:history="1">
        <w:r w:rsidR="00CD578A" w:rsidRPr="008F6507">
          <w:rPr>
            <w:rStyle w:val="Hyperlink"/>
          </w:rPr>
          <w:t>Topic 3: PIES Status Codes</w:t>
        </w:r>
        <w:r w:rsidR="00CD578A">
          <w:rPr>
            <w:webHidden/>
          </w:rPr>
          <w:tab/>
        </w:r>
        <w:r w:rsidR="00CD578A">
          <w:rPr>
            <w:webHidden/>
          </w:rPr>
          <w:fldChar w:fldCharType="begin"/>
        </w:r>
        <w:r w:rsidR="00CD578A">
          <w:rPr>
            <w:webHidden/>
          </w:rPr>
          <w:instrText xml:space="preserve"> PAGEREF _Toc510597931 \h </w:instrText>
        </w:r>
        <w:r w:rsidR="00CD578A">
          <w:rPr>
            <w:webHidden/>
          </w:rPr>
        </w:r>
        <w:r w:rsidR="00CD578A">
          <w:rPr>
            <w:webHidden/>
          </w:rPr>
          <w:fldChar w:fldCharType="separate"/>
        </w:r>
        <w:r w:rsidR="0055613A">
          <w:rPr>
            <w:webHidden/>
          </w:rPr>
          <w:t>10</w:t>
        </w:r>
        <w:r w:rsidR="00CD578A">
          <w:rPr>
            <w:webHidden/>
          </w:rPr>
          <w:fldChar w:fldCharType="end"/>
        </w:r>
      </w:hyperlink>
    </w:p>
    <w:p w14:paraId="0271883F" w14:textId="554409D5" w:rsidR="00CD578A" w:rsidRDefault="00292241">
      <w:pPr>
        <w:pStyle w:val="TOC1"/>
        <w:rPr>
          <w:rFonts w:asciiTheme="minorHAnsi" w:eastAsiaTheme="minorEastAsia" w:hAnsiTheme="minorHAnsi" w:cstheme="minorBidi"/>
          <w:sz w:val="22"/>
        </w:rPr>
      </w:pPr>
      <w:hyperlink w:anchor="_Toc510597932" w:history="1">
        <w:r w:rsidR="00CD578A" w:rsidRPr="008F6507">
          <w:rPr>
            <w:rStyle w:val="Hyperlink"/>
          </w:rPr>
          <w:t>Practical Exercise</w:t>
        </w:r>
        <w:r w:rsidR="00CD578A">
          <w:rPr>
            <w:webHidden/>
          </w:rPr>
          <w:tab/>
        </w:r>
        <w:r w:rsidR="00CD578A">
          <w:rPr>
            <w:webHidden/>
          </w:rPr>
          <w:fldChar w:fldCharType="begin"/>
        </w:r>
        <w:r w:rsidR="00CD578A">
          <w:rPr>
            <w:webHidden/>
          </w:rPr>
          <w:instrText xml:space="preserve"> PAGEREF _Toc510597932 \h </w:instrText>
        </w:r>
        <w:r w:rsidR="00CD578A">
          <w:rPr>
            <w:webHidden/>
          </w:rPr>
        </w:r>
        <w:r w:rsidR="00CD578A">
          <w:rPr>
            <w:webHidden/>
          </w:rPr>
          <w:fldChar w:fldCharType="separate"/>
        </w:r>
        <w:r w:rsidR="0055613A">
          <w:rPr>
            <w:webHidden/>
          </w:rPr>
          <w:t>11</w:t>
        </w:r>
        <w:r w:rsidR="00CD578A">
          <w:rPr>
            <w:webHidden/>
          </w:rPr>
          <w:fldChar w:fldCharType="end"/>
        </w:r>
      </w:hyperlink>
    </w:p>
    <w:p w14:paraId="588496C7" w14:textId="4A282D25" w:rsidR="00CD578A" w:rsidRDefault="00292241">
      <w:pPr>
        <w:pStyle w:val="TOC1"/>
        <w:rPr>
          <w:rFonts w:asciiTheme="minorHAnsi" w:eastAsiaTheme="minorEastAsia" w:hAnsiTheme="minorHAnsi" w:cstheme="minorBidi"/>
          <w:sz w:val="22"/>
        </w:rPr>
      </w:pPr>
      <w:hyperlink w:anchor="_Toc510597933" w:history="1">
        <w:r w:rsidR="00CD578A" w:rsidRPr="008F6507">
          <w:rPr>
            <w:rStyle w:val="Hyperlink"/>
          </w:rPr>
          <w:t>Lesson Review, Assessment, and Wrap-up</w:t>
        </w:r>
        <w:r w:rsidR="00CD578A">
          <w:rPr>
            <w:webHidden/>
          </w:rPr>
          <w:tab/>
        </w:r>
        <w:r w:rsidR="00CD578A">
          <w:rPr>
            <w:webHidden/>
          </w:rPr>
          <w:fldChar w:fldCharType="begin"/>
        </w:r>
        <w:r w:rsidR="00CD578A">
          <w:rPr>
            <w:webHidden/>
          </w:rPr>
          <w:instrText xml:space="preserve"> PAGEREF _Toc510597933 \h </w:instrText>
        </w:r>
        <w:r w:rsidR="00CD578A">
          <w:rPr>
            <w:webHidden/>
          </w:rPr>
        </w:r>
        <w:r w:rsidR="00CD578A">
          <w:rPr>
            <w:webHidden/>
          </w:rPr>
          <w:fldChar w:fldCharType="separate"/>
        </w:r>
        <w:r w:rsidR="0055613A">
          <w:rPr>
            <w:webHidden/>
          </w:rPr>
          <w:t>11</w:t>
        </w:r>
        <w:r w:rsidR="00CD578A">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510597927"/>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BA327AE" w:rsidR="009B2F5A" w:rsidRPr="00FA2B47" w:rsidRDefault="00FA2B47">
            <w:pPr>
              <w:pStyle w:val="VBALMS"/>
              <w:rPr>
                <w:color w:val="auto"/>
              </w:rPr>
            </w:pPr>
            <w:r w:rsidRPr="00FA2B47">
              <w:rPr>
                <w:color w:val="auto"/>
              </w:rPr>
              <w:t>610914</w:t>
            </w:r>
          </w:p>
        </w:tc>
      </w:tr>
      <w:tr w:rsidR="009B2F5A" w14:paraId="235F4134" w14:textId="77777777" w:rsidTr="00FA2B47">
        <w:trPr>
          <w:trHeight w:val="612"/>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6152AD3F" w:rsidR="009B2F5A" w:rsidRDefault="00FA2B47">
            <w:pPr>
              <w:pStyle w:val="VBABodyText"/>
              <w:rPr>
                <w:b/>
                <w:color w:val="000000"/>
                <w:sz w:val="36"/>
                <w:szCs w:val="36"/>
              </w:rPr>
            </w:pPr>
            <w:r>
              <w:rPr>
                <w:color w:val="auto"/>
              </w:rPr>
              <w:t>None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556A4A2D" w:rsidR="009B2F5A" w:rsidRPr="00FA2B47" w:rsidRDefault="009B2F5A">
            <w:pPr>
              <w:pStyle w:val="VBABodyText"/>
              <w:rPr>
                <w:iCs/>
                <w:color w:val="auto"/>
              </w:rPr>
            </w:pPr>
            <w:r w:rsidRPr="00FA2B47">
              <w:rPr>
                <w:color w:val="auto"/>
              </w:rPr>
              <w:t xml:space="preserve">The target audience for </w:t>
            </w:r>
            <w:r w:rsidR="00FA2B47" w:rsidRPr="00FA2B47">
              <w:rPr>
                <w:iCs/>
                <w:color w:val="auto"/>
              </w:rPr>
              <w:t>PIES Demo</w:t>
            </w:r>
            <w:r w:rsidRPr="00FA2B47">
              <w:rPr>
                <w:iCs/>
                <w:color w:val="auto"/>
              </w:rPr>
              <w:t xml:space="preserve"> is </w:t>
            </w:r>
            <w:r w:rsidRPr="00FA2B47">
              <w:rPr>
                <w:color w:val="auto"/>
              </w:rPr>
              <w:t>VSR, Intermediate or Journey Level</w:t>
            </w:r>
            <w:r w:rsidRPr="00FA2B47">
              <w:rPr>
                <w:iCs/>
                <w:color w:val="auto"/>
              </w:rPr>
              <w:t>.</w:t>
            </w:r>
          </w:p>
          <w:p w14:paraId="235F4137" w14:textId="69AC790F" w:rsidR="009B2F5A" w:rsidRDefault="009B2F5A" w:rsidP="00F45D99">
            <w:pPr>
              <w:pStyle w:val="VBABodyText"/>
              <w:rPr>
                <w:color w:val="auto"/>
              </w:rPr>
            </w:pPr>
            <w:r>
              <w:rPr>
                <w:iCs/>
                <w:color w:val="auto"/>
              </w:rPr>
              <w:t xml:space="preserve">Although this lesson is targeted to teach </w:t>
            </w:r>
            <w:r w:rsidR="00FA2B47" w:rsidRPr="00FA2B47">
              <w:rPr>
                <w:color w:val="auto"/>
              </w:rPr>
              <w:t>VSR, Intermediate or Journey Level</w:t>
            </w:r>
            <w:r w:rsidR="00FA2B47">
              <w:rPr>
                <w:iCs/>
                <w:color w:val="auto"/>
              </w:rPr>
              <w:t xml:space="preserve"> </w:t>
            </w:r>
            <w:r>
              <w:rPr>
                <w:iCs/>
                <w:color w:val="auto"/>
              </w:rPr>
              <w:t>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FA2B47" w:rsidRDefault="009B2F5A">
            <w:pPr>
              <w:pStyle w:val="VBALevel1Heading"/>
            </w:pPr>
            <w:bookmarkStart w:id="10" w:name="_Toc269888398"/>
            <w:bookmarkStart w:id="11" w:name="_Toc269888741"/>
            <w:r w:rsidRPr="00FA2B47">
              <w:t>Time Required</w:t>
            </w:r>
            <w:bookmarkEnd w:id="10"/>
            <w:bookmarkEnd w:id="11"/>
          </w:p>
        </w:tc>
        <w:tc>
          <w:tcPr>
            <w:tcW w:w="7224" w:type="dxa"/>
            <w:tcBorders>
              <w:top w:val="nil"/>
              <w:left w:val="nil"/>
              <w:bottom w:val="nil"/>
              <w:right w:val="nil"/>
            </w:tcBorders>
          </w:tcPr>
          <w:p w14:paraId="235F413A" w14:textId="0ED4D229" w:rsidR="009B2F5A" w:rsidRPr="00FA2B47" w:rsidRDefault="00FA2B47">
            <w:pPr>
              <w:pStyle w:val="VBATimeReq"/>
              <w:rPr>
                <w:color w:val="auto"/>
              </w:rPr>
            </w:pPr>
            <w:r w:rsidRPr="00FA2B47">
              <w:rPr>
                <w:color w:val="auto"/>
              </w:rPr>
              <w:t>2</w:t>
            </w:r>
            <w:r w:rsidR="009B2F5A" w:rsidRPr="00FA2B47">
              <w:rPr>
                <w:color w:val="auto"/>
              </w:rPr>
              <w:t xml:space="preserve"> hour</w:t>
            </w:r>
            <w:r w:rsidRPr="00FA2B47">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541C84ED" w:rsidR="009B2F5A" w:rsidRPr="00FA2B47" w:rsidRDefault="00FA2B47">
            <w:pPr>
              <w:pStyle w:val="VBAFirstLevelBullet"/>
            </w:pPr>
            <w:r w:rsidRPr="00FA2B47">
              <w:rPr>
                <w:iCs/>
              </w:rPr>
              <w:t>PIES Demo</w:t>
            </w:r>
            <w:r w:rsidR="009B2F5A" w:rsidRPr="00FA2B47">
              <w:rPr>
                <w:iCs/>
              </w:rPr>
              <w:t xml:space="preserve"> </w:t>
            </w:r>
            <w:r w:rsidR="009B2F5A" w:rsidRPr="00FA2B47">
              <w:t>PowerPoint Presentation</w:t>
            </w:r>
          </w:p>
          <w:p w14:paraId="235F413F" w14:textId="599061F8" w:rsidR="009B2F5A" w:rsidRPr="00FA2B47" w:rsidRDefault="00FA2B47">
            <w:pPr>
              <w:pStyle w:val="VBAFirstLevelBullet"/>
            </w:pPr>
            <w:r w:rsidRPr="00FA2B47">
              <w:rPr>
                <w:iCs/>
              </w:rPr>
              <w:t>PIES Demo</w:t>
            </w:r>
            <w:r w:rsidR="009B2F5A" w:rsidRPr="00FA2B47">
              <w:rPr>
                <w:iCs/>
              </w:rPr>
              <w:t xml:space="preserve"> </w:t>
            </w:r>
            <w:r w:rsidR="0055678A">
              <w:t>Trainee Handout</w:t>
            </w:r>
          </w:p>
          <w:p w14:paraId="235F4141" w14:textId="6B4F52B0" w:rsidR="009B2F5A" w:rsidRPr="00FA2B47" w:rsidRDefault="00FA2B47" w:rsidP="00FA2B47">
            <w:pPr>
              <w:pStyle w:val="VBAFirstLevelBullet"/>
              <w:rPr>
                <w:color w:val="000000"/>
              </w:rPr>
            </w:pPr>
            <w:r w:rsidRPr="00FA2B47">
              <w:rPr>
                <w:iCs/>
              </w:rPr>
              <w:t>PIES Demo Participant Guide</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F" w14:textId="6A45F8C2" w:rsidR="009B2F5A" w:rsidRPr="0055678A" w:rsidRDefault="000F1A72" w:rsidP="0055678A">
            <w:pPr>
              <w:pStyle w:val="VBAFirstLevelBullet"/>
              <w:rPr>
                <w:color w:val="000000"/>
              </w:rPr>
            </w:pPr>
            <w:r>
              <w:t>VA T</w:t>
            </w:r>
            <w:r w:rsidR="009B2F5A">
              <w:t>MS to complete the assessment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lastRenderedPageBreak/>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18408DBA" w:rsidR="009B2F5A" w:rsidRDefault="009B2F5A" w:rsidP="00FA2B47">
            <w:pPr>
              <w:pStyle w:val="VBALessonTopicTitle"/>
            </w:pPr>
            <w:bookmarkStart w:id="21" w:name="_Toc510597928"/>
            <w:r>
              <w:rPr>
                <w:color w:val="auto"/>
              </w:rPr>
              <w:lastRenderedPageBreak/>
              <w:t xml:space="preserve">Introduction </w:t>
            </w:r>
            <w:r w:rsidRPr="00FA2B47">
              <w:rPr>
                <w:color w:val="auto"/>
              </w:rPr>
              <w:t xml:space="preserve">to </w:t>
            </w:r>
            <w:r w:rsidR="00FA2B47" w:rsidRPr="00FA2B47">
              <w:rPr>
                <w:color w:val="auto"/>
              </w:rPr>
              <w:t>PIES Demo</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rsidP="00593C39">
            <w: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593C39">
        <w:trPr>
          <w:trHeight w:val="468"/>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08B820C7" w:rsidR="009B2F5A" w:rsidRPr="0055678A" w:rsidRDefault="0055678A" w:rsidP="00593C39">
            <w:r w:rsidRPr="0055678A">
              <w:t xml:space="preserve">0.25 </w:t>
            </w:r>
            <w:r w:rsidR="009B2F5A" w:rsidRPr="0055678A">
              <w:t>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387170" w:rsidRDefault="009B2F5A">
            <w:pPr>
              <w:pStyle w:val="VBALevel1Heading"/>
            </w:pPr>
            <w:bookmarkStart w:id="22" w:name="_Toc269888401"/>
            <w:bookmarkStart w:id="23" w:name="_Toc269888744"/>
            <w:r w:rsidRPr="00387170">
              <w:t>Purpose of Lesson</w:t>
            </w:r>
            <w:bookmarkEnd w:id="22"/>
            <w:bookmarkEnd w:id="23"/>
          </w:p>
          <w:p w14:paraId="235F4174" w14:textId="77777777" w:rsidR="009B2F5A" w:rsidRPr="00387170" w:rsidRDefault="009B2F5A">
            <w:pPr>
              <w:pStyle w:val="VBAInstructorExplanation"/>
              <w:rPr>
                <w:b/>
                <w:bCs/>
                <w:color w:val="auto"/>
              </w:rPr>
            </w:pPr>
            <w:r w:rsidRPr="00387170">
              <w:rPr>
                <w:color w:val="auto"/>
              </w:rPr>
              <w:t>Explain the following:</w:t>
            </w:r>
          </w:p>
          <w:p w14:paraId="235F4175" w14:textId="77777777" w:rsidR="009B2F5A" w:rsidRPr="00387170" w:rsidRDefault="009B2F5A">
            <w:pPr>
              <w:pStyle w:val="Header"/>
              <w:spacing w:before="240" w:after="240"/>
              <w:rPr>
                <w:bCs/>
                <w:caps/>
                <w:szCs w:val="24"/>
              </w:rPr>
            </w:pPr>
          </w:p>
        </w:tc>
        <w:tc>
          <w:tcPr>
            <w:tcW w:w="7224" w:type="dxa"/>
            <w:tcBorders>
              <w:top w:val="nil"/>
              <w:left w:val="nil"/>
              <w:bottom w:val="nil"/>
              <w:right w:val="nil"/>
            </w:tcBorders>
          </w:tcPr>
          <w:p w14:paraId="235F4176" w14:textId="1CC550DC" w:rsidR="009B2F5A" w:rsidRPr="00387170" w:rsidRDefault="00387170" w:rsidP="00593C39">
            <w:pPr>
              <w:rPr>
                <w:b/>
              </w:rPr>
            </w:pPr>
            <w:r w:rsidRPr="00387170">
              <w:t xml:space="preserve">The purpose of this lesson is to introduce the trainees to the Personnel Information Exchange System (PIES) and to allow them to practice their skills on actual cases. </w:t>
            </w:r>
            <w:r w:rsidR="009B2F5A" w:rsidRPr="00387170">
              <w:t xml:space="preserve">This lesson will contain discussions and exercises that will allow you to gain a better understanding of: </w:t>
            </w:r>
          </w:p>
          <w:p w14:paraId="3F49E53A" w14:textId="77777777" w:rsidR="009B2F5A" w:rsidRPr="00387170" w:rsidRDefault="00387170" w:rsidP="00387170">
            <w:pPr>
              <w:pStyle w:val="VBAFirstLevelBullet"/>
            </w:pPr>
            <w:r w:rsidRPr="00387170">
              <w:t>General Information about PIES</w:t>
            </w:r>
          </w:p>
          <w:p w14:paraId="10EBC0A2" w14:textId="77777777" w:rsidR="00387170" w:rsidRPr="00387170" w:rsidRDefault="00387170" w:rsidP="00387170">
            <w:pPr>
              <w:pStyle w:val="VBAFirstLevelBullet"/>
            </w:pPr>
            <w:r w:rsidRPr="00387170">
              <w:t>PIES Request Codes</w:t>
            </w:r>
          </w:p>
          <w:p w14:paraId="235F4179" w14:textId="3CF112CC" w:rsidR="00387170" w:rsidRPr="00387170" w:rsidRDefault="00387170" w:rsidP="00387170">
            <w:pPr>
              <w:pStyle w:val="VBAFirstLevelBullet"/>
            </w:pPr>
            <w:r w:rsidRPr="00387170">
              <w:t>PIES Status Codes</w:t>
            </w:r>
          </w:p>
        </w:tc>
      </w:tr>
      <w:tr w:rsidR="009B2F5A" w14:paraId="235F4184" w14:textId="77777777">
        <w:trPr>
          <w:trHeight w:val="212"/>
        </w:trPr>
        <w:tc>
          <w:tcPr>
            <w:tcW w:w="2520" w:type="dxa"/>
            <w:tcBorders>
              <w:top w:val="nil"/>
              <w:left w:val="nil"/>
              <w:bottom w:val="nil"/>
              <w:right w:val="nil"/>
            </w:tcBorders>
          </w:tcPr>
          <w:p w14:paraId="235F417B" w14:textId="3F49C32B"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DC18E1" w:rsidRDefault="009B2F5A">
            <w:pPr>
              <w:pStyle w:val="VBAInstructorExplanation"/>
              <w:rPr>
                <w:color w:val="auto"/>
              </w:rPr>
            </w:pPr>
            <w:r w:rsidRPr="00DC18E1">
              <w:rPr>
                <w:color w:val="auto"/>
              </w:rPr>
              <w:t>Discuss the following:</w:t>
            </w:r>
          </w:p>
          <w:p w14:paraId="235F417D" w14:textId="2EB4E0F1" w:rsidR="009B2F5A" w:rsidRPr="00DC18E1" w:rsidRDefault="009B2F5A">
            <w:pPr>
              <w:pStyle w:val="VBASlideNumber"/>
              <w:rPr>
                <w:color w:val="auto"/>
              </w:rPr>
            </w:pPr>
            <w:r w:rsidRPr="00DC18E1">
              <w:rPr>
                <w:color w:val="auto"/>
              </w:rPr>
              <w:t xml:space="preserve">Slide </w:t>
            </w:r>
            <w:r w:rsidR="00DC18E1" w:rsidRPr="00DC18E1">
              <w:rPr>
                <w:color w:val="auto"/>
              </w:rPr>
              <w:t>2</w:t>
            </w:r>
          </w:p>
          <w:p w14:paraId="4ACA8320" w14:textId="77777777" w:rsidR="0086220A" w:rsidRDefault="0086220A" w:rsidP="00DC18E1">
            <w:pPr>
              <w:pStyle w:val="VBAHandoutNumber"/>
              <w:rPr>
                <w:color w:val="auto"/>
              </w:rPr>
            </w:pPr>
          </w:p>
          <w:p w14:paraId="235F417E" w14:textId="040EE742" w:rsidR="009B2F5A" w:rsidRDefault="009B2F5A" w:rsidP="00DC18E1">
            <w:pPr>
              <w:pStyle w:val="VBAHandoutNumber"/>
            </w:pPr>
            <w:r w:rsidRPr="00DC18E1">
              <w:rPr>
                <w:color w:val="auto"/>
              </w:rPr>
              <w:t xml:space="preserve"> Handout  </w:t>
            </w:r>
            <w:r w:rsidR="00DC18E1" w:rsidRPr="00DC18E1">
              <w:rPr>
                <w:color w:val="auto"/>
              </w:rPr>
              <w:t>2</w:t>
            </w:r>
          </w:p>
        </w:tc>
        <w:tc>
          <w:tcPr>
            <w:tcW w:w="7232" w:type="dxa"/>
            <w:gridSpan w:val="2"/>
            <w:tcBorders>
              <w:top w:val="nil"/>
              <w:left w:val="nil"/>
              <w:bottom w:val="nil"/>
              <w:right w:val="nil"/>
            </w:tcBorders>
          </w:tcPr>
          <w:p w14:paraId="235F417F" w14:textId="2F7EFE5D" w:rsidR="009B2F5A" w:rsidRPr="004703F1" w:rsidRDefault="009B2F5A" w:rsidP="00593C39">
            <w:r w:rsidRPr="004703F1">
              <w:t>In order to accomplish the purpose of this lesson, the VSR will be required to accomplish the following lesson objectives.</w:t>
            </w:r>
          </w:p>
          <w:p w14:paraId="235F4180" w14:textId="638E19BB" w:rsidR="009B2F5A" w:rsidRPr="004703F1" w:rsidRDefault="009B2F5A" w:rsidP="00593C39">
            <w:r w:rsidRPr="004703F1">
              <w:t>The</w:t>
            </w:r>
            <w:r w:rsidRPr="004703F1">
              <w:rPr>
                <w:b/>
              </w:rPr>
              <w:t xml:space="preserve"> </w:t>
            </w:r>
            <w:r w:rsidRPr="004703F1">
              <w:t>VSR</w:t>
            </w:r>
            <w:r w:rsidRPr="004703F1">
              <w:rPr>
                <w:b/>
              </w:rPr>
              <w:t xml:space="preserve"> </w:t>
            </w:r>
            <w:r w:rsidRPr="004703F1">
              <w:t xml:space="preserve">will be able to:  </w:t>
            </w:r>
          </w:p>
          <w:p w14:paraId="708DB843" w14:textId="77777777" w:rsidR="001745E0" w:rsidRPr="00D46C7F" w:rsidRDefault="001745E0" w:rsidP="001745E0">
            <w:pPr>
              <w:pStyle w:val="VBAFirstLevelBullet"/>
              <w:numPr>
                <w:ilvl w:val="0"/>
                <w:numId w:val="21"/>
              </w:numPr>
              <w:rPr>
                <w:szCs w:val="24"/>
              </w:rPr>
            </w:pPr>
            <w:r>
              <w:rPr>
                <w:szCs w:val="24"/>
              </w:rPr>
              <w:t>Understand</w:t>
            </w:r>
            <w:r w:rsidRPr="00D46C7F">
              <w:rPr>
                <w:szCs w:val="24"/>
              </w:rPr>
              <w:t xml:space="preserve"> the </w:t>
            </w:r>
            <w:r>
              <w:rPr>
                <w:szCs w:val="24"/>
              </w:rPr>
              <w:t xml:space="preserve">functionality </w:t>
            </w:r>
            <w:r w:rsidRPr="00D46C7F">
              <w:rPr>
                <w:szCs w:val="24"/>
              </w:rPr>
              <w:t xml:space="preserve">of the PIES application </w:t>
            </w:r>
          </w:p>
          <w:p w14:paraId="7B41DF26" w14:textId="25E36ABC" w:rsidR="004703F1" w:rsidRPr="00D46C7F" w:rsidRDefault="004703F1" w:rsidP="001745E0">
            <w:pPr>
              <w:pStyle w:val="NoSpacing"/>
              <w:numPr>
                <w:ilvl w:val="0"/>
                <w:numId w:val="21"/>
              </w:numPr>
            </w:pPr>
            <w:r w:rsidRPr="00D46C7F">
              <w:t>Identify the correct way to request the 3 types of service records from record</w:t>
            </w:r>
            <w:r w:rsidR="006D328E">
              <w:t>s</w:t>
            </w:r>
            <w:r w:rsidR="00833BD8">
              <w:t xml:space="preserve"> facilities</w:t>
            </w:r>
          </w:p>
          <w:p w14:paraId="235F4183" w14:textId="55BF1893" w:rsidR="009B2F5A" w:rsidRPr="004703F1" w:rsidRDefault="004703F1" w:rsidP="001745E0">
            <w:pPr>
              <w:pStyle w:val="NoSpacing"/>
              <w:numPr>
                <w:ilvl w:val="0"/>
                <w:numId w:val="21"/>
              </w:numPr>
            </w:pPr>
            <w:r>
              <w:t xml:space="preserve">Recognize the purpose for the </w:t>
            </w:r>
            <w:r w:rsidRPr="007C04C5">
              <w:t xml:space="preserve">various </w:t>
            </w:r>
            <w:r w:rsidRPr="004703F1">
              <w:rPr>
                <w:iCs/>
              </w:rPr>
              <w:t xml:space="preserve">PIES </w:t>
            </w:r>
            <w:r w:rsidRPr="007C04C5">
              <w:t>address</w:t>
            </w:r>
            <w:r>
              <w:t xml:space="preserve"> and status</w:t>
            </w:r>
            <w:r w:rsidR="00833BD8">
              <w:t xml:space="preserve"> codes</w:t>
            </w:r>
          </w:p>
        </w:tc>
      </w:tr>
      <w:tr w:rsidR="009B2F5A" w14:paraId="235F4187" w14:textId="77777777" w:rsidTr="00593C39">
        <w:trPr>
          <w:trHeight w:val="693"/>
        </w:trPr>
        <w:tc>
          <w:tcPr>
            <w:tcW w:w="2520" w:type="dxa"/>
            <w:tcBorders>
              <w:top w:val="nil"/>
              <w:left w:val="nil"/>
              <w:bottom w:val="nil"/>
              <w:right w:val="nil"/>
            </w:tcBorders>
          </w:tcPr>
          <w:p w14:paraId="235F4185" w14:textId="77777777" w:rsidR="009B2F5A" w:rsidRPr="00593C39" w:rsidRDefault="009B2F5A" w:rsidP="00593C39">
            <w:pPr>
              <w:rPr>
                <w:i/>
              </w:rPr>
            </w:pPr>
            <w:r w:rsidRPr="00593C39">
              <w:rPr>
                <w:i/>
              </w:rPr>
              <w:t xml:space="preserve">Explain </w:t>
            </w:r>
            <w:r w:rsidRPr="00593C39">
              <w:rPr>
                <w:i/>
                <w:szCs w:val="24"/>
              </w:rPr>
              <w:t>the</w:t>
            </w:r>
            <w:r w:rsidRPr="00593C39">
              <w:rPr>
                <w:i/>
              </w:rPr>
              <w:t xml:space="preserve"> following:</w:t>
            </w:r>
          </w:p>
        </w:tc>
        <w:tc>
          <w:tcPr>
            <w:tcW w:w="7232" w:type="dxa"/>
            <w:gridSpan w:val="2"/>
            <w:tcBorders>
              <w:top w:val="nil"/>
              <w:left w:val="nil"/>
              <w:bottom w:val="nil"/>
              <w:right w:val="nil"/>
            </w:tcBorders>
          </w:tcPr>
          <w:p w14:paraId="235F4186" w14:textId="77777777" w:rsidR="009B2F5A" w:rsidRPr="00DC18E1" w:rsidRDefault="009B2F5A" w:rsidP="00593C39">
            <w:pPr>
              <w:rPr>
                <w:szCs w:val="24"/>
              </w:rPr>
            </w:pPr>
            <w:r w:rsidRPr="00DC18E1">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0E90CFD5" w:rsidR="009B2F5A" w:rsidRDefault="00DC18E1" w:rsidP="00593C39">
            <w:r w:rsidRPr="00AE7C25">
              <w:t>PIES is a VA application through which authorized users may request service records and information from the National Personnel Records Center (NPRC) and individual branches of service, replacing the antiquated paper based requests.</w:t>
            </w:r>
          </w:p>
        </w:tc>
      </w:tr>
      <w:tr w:rsidR="009B2F5A" w14:paraId="235F418D" w14:textId="77777777" w:rsidTr="00593C39">
        <w:trPr>
          <w:trHeight w:val="747"/>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45D6B712" w:rsidR="009B2F5A" w:rsidRPr="00130D96" w:rsidRDefault="00130D96">
            <w:pPr>
              <w:pStyle w:val="VBABodyText"/>
              <w:rPr>
                <w:color w:val="auto"/>
              </w:rPr>
            </w:pPr>
            <w:r w:rsidRPr="00130D96">
              <w:rPr>
                <w:color w:val="auto"/>
              </w:rPr>
              <w:t>Element 2, Element 3</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B41E15" w:rsidRDefault="009B2F5A">
            <w:pPr>
              <w:pStyle w:val="VBALevel1Heading"/>
            </w:pPr>
            <w:bookmarkStart w:id="28" w:name="_Toc269888405"/>
            <w:bookmarkStart w:id="29" w:name="_Toc269888748"/>
            <w:r w:rsidRPr="00B41E15">
              <w:t>References</w:t>
            </w:r>
            <w:bookmarkEnd w:id="28"/>
            <w:bookmarkEnd w:id="29"/>
          </w:p>
          <w:p w14:paraId="235F418F" w14:textId="205F9B40" w:rsidR="009B2F5A" w:rsidRPr="00B41E15" w:rsidRDefault="009B2F5A">
            <w:pPr>
              <w:pStyle w:val="VBASlideNumber"/>
              <w:rPr>
                <w:color w:val="auto"/>
              </w:rPr>
            </w:pPr>
            <w:r w:rsidRPr="00B41E15">
              <w:rPr>
                <w:color w:val="auto"/>
              </w:rPr>
              <w:t xml:space="preserve">Slide </w:t>
            </w:r>
            <w:r w:rsidR="00130D96" w:rsidRPr="00B41E15">
              <w:rPr>
                <w:color w:val="auto"/>
              </w:rPr>
              <w:t>3</w:t>
            </w:r>
            <w:r w:rsidRPr="00B41E15">
              <w:rPr>
                <w:color w:val="auto"/>
              </w:rPr>
              <w:br/>
            </w:r>
          </w:p>
          <w:p w14:paraId="235F4190" w14:textId="6AD67709" w:rsidR="009B2F5A" w:rsidRPr="00B41E15" w:rsidRDefault="009B2F5A" w:rsidP="00130D96">
            <w:pPr>
              <w:pStyle w:val="VBAHandoutNumber"/>
              <w:rPr>
                <w:color w:val="auto"/>
              </w:rPr>
            </w:pPr>
            <w:r w:rsidRPr="00B41E15">
              <w:rPr>
                <w:color w:val="auto"/>
              </w:rPr>
              <w:t xml:space="preserve"> Handout </w:t>
            </w:r>
            <w:r w:rsidR="00130D96" w:rsidRPr="00B41E15">
              <w:rPr>
                <w:color w:val="auto"/>
              </w:rPr>
              <w:t>3</w:t>
            </w:r>
          </w:p>
        </w:tc>
        <w:tc>
          <w:tcPr>
            <w:tcW w:w="7232" w:type="dxa"/>
            <w:gridSpan w:val="2"/>
            <w:tcBorders>
              <w:top w:val="nil"/>
              <w:left w:val="nil"/>
              <w:bottom w:val="nil"/>
              <w:right w:val="nil"/>
            </w:tcBorders>
          </w:tcPr>
          <w:p w14:paraId="235F4191" w14:textId="77777777" w:rsidR="009B2F5A" w:rsidRPr="00593C39" w:rsidRDefault="009B2F5A" w:rsidP="00593C39">
            <w:pPr>
              <w:rPr>
                <w:noProof/>
              </w:rPr>
            </w:pPr>
            <w:r w:rsidRPr="00593C39">
              <w:rPr>
                <w:noProof/>
              </w:rPr>
              <w:t>Explain where these references are located in the workplace.</w:t>
            </w:r>
          </w:p>
          <w:p w14:paraId="06D16F78" w14:textId="6A484857" w:rsidR="00EC4B58" w:rsidRDefault="00EC4B58" w:rsidP="00593C39">
            <w:pPr>
              <w:rPr>
                <w:b/>
                <w:noProof/>
              </w:rPr>
            </w:pPr>
            <w:r w:rsidRPr="00593C39">
              <w:rPr>
                <w:noProof/>
              </w:rPr>
              <w:t xml:space="preserve">All M21-1 </w:t>
            </w:r>
            <w:r w:rsidR="00CA3852" w:rsidRPr="00593C39">
              <w:rPr>
                <w:noProof/>
              </w:rPr>
              <w:t xml:space="preserve">references </w:t>
            </w:r>
            <w:r w:rsidRPr="00593C39">
              <w:rPr>
                <w:noProof/>
              </w:rPr>
              <w:t xml:space="preserve">are found in the </w:t>
            </w:r>
            <w:hyperlink r:id="rId11" w:history="1">
              <w:r w:rsidRPr="00EC4B58">
                <w:rPr>
                  <w:rStyle w:val="Hyperlink"/>
                  <w:noProof/>
                </w:rPr>
                <w:t>Live Manual Website</w:t>
              </w:r>
            </w:hyperlink>
            <w:r>
              <w:rPr>
                <w:noProof/>
              </w:rPr>
              <w:t>.</w:t>
            </w:r>
          </w:p>
          <w:p w14:paraId="6CFECD71" w14:textId="272B8A77" w:rsidR="00130D96" w:rsidRPr="00130D96" w:rsidRDefault="00292241" w:rsidP="00130D96">
            <w:pPr>
              <w:pStyle w:val="VBAFirstLevelBullet"/>
              <w:rPr>
                <w:rStyle w:val="Hyperlink"/>
                <w:szCs w:val="24"/>
              </w:rPr>
            </w:pPr>
            <w:hyperlink r:id="rId12" w:history="1">
              <w:r w:rsidR="00130D96" w:rsidRPr="00130D96">
                <w:rPr>
                  <w:rStyle w:val="Hyperlink"/>
                  <w:szCs w:val="24"/>
                </w:rPr>
                <w:t>M21-1, Part III, Subpart iii, 2.D</w:t>
              </w:r>
            </w:hyperlink>
            <w:r w:rsidR="00130D96" w:rsidRPr="00130D96">
              <w:rPr>
                <w:rStyle w:val="Hyperlink"/>
                <w:szCs w:val="24"/>
              </w:rPr>
              <w:t xml:space="preserve">, </w:t>
            </w:r>
            <w:r w:rsidR="00130D96" w:rsidRPr="0061507E">
              <w:t>Requesting Information and Records Through the Personnel Information Exchange System (PIES)</w:t>
            </w:r>
          </w:p>
          <w:p w14:paraId="061C49FC" w14:textId="77777777" w:rsidR="00130D96" w:rsidRDefault="00292241" w:rsidP="00130D96">
            <w:pPr>
              <w:pStyle w:val="VBAFirstLevelBullet"/>
            </w:pPr>
            <w:hyperlink r:id="rId13" w:history="1">
              <w:r w:rsidR="00130D96" w:rsidRPr="0061507E">
                <w:rPr>
                  <w:rStyle w:val="Hyperlink"/>
                  <w:szCs w:val="24"/>
                </w:rPr>
                <w:t>M21-1, Part III, Subpart iii, 2.E</w:t>
              </w:r>
            </w:hyperlink>
            <w:r w:rsidR="00130D96" w:rsidRPr="0061507E">
              <w:rPr>
                <w:rStyle w:val="Hyperlink"/>
                <w:szCs w:val="24"/>
              </w:rPr>
              <w:t xml:space="preserve">, </w:t>
            </w:r>
            <w:r w:rsidR="00130D96" w:rsidRPr="0061507E">
              <w:t>Unique Claims and Situations That Require Special Handling</w:t>
            </w:r>
          </w:p>
          <w:p w14:paraId="235F4195" w14:textId="0CAAA9D1" w:rsidR="009B2F5A" w:rsidRDefault="00292241" w:rsidP="00130D96">
            <w:pPr>
              <w:pStyle w:val="VBAFirstLevelBullet"/>
            </w:pPr>
            <w:hyperlink r:id="rId14" w:history="1">
              <w:r w:rsidR="00130D96" w:rsidRPr="0061507E">
                <w:rPr>
                  <w:rStyle w:val="Hyperlink"/>
                  <w:szCs w:val="24"/>
                </w:rPr>
                <w:t>PIES User Guide</w:t>
              </w:r>
            </w:hyperlink>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58464BF1" w:rsidR="009B2F5A" w:rsidRPr="009C6DBC" w:rsidRDefault="009B2F5A" w:rsidP="00126DB4">
            <w:pPr>
              <w:pStyle w:val="VBALessonTopicTitle"/>
              <w:rPr>
                <w:color w:val="auto"/>
              </w:rPr>
            </w:pPr>
            <w:bookmarkStart w:id="30" w:name="_Toc269888406"/>
            <w:bookmarkStart w:id="31" w:name="_Toc269888749"/>
            <w:bookmarkStart w:id="32" w:name="_Toc269888789"/>
            <w:bookmarkStart w:id="33" w:name="_Toc510597929"/>
            <w:r w:rsidRPr="009C6DBC">
              <w:rPr>
                <w:color w:val="auto"/>
              </w:rPr>
              <w:t xml:space="preserve">Topic 1: </w:t>
            </w:r>
            <w:bookmarkEnd w:id="30"/>
            <w:bookmarkEnd w:id="31"/>
            <w:bookmarkEnd w:id="32"/>
            <w:r w:rsidR="00126DB4" w:rsidRPr="009C6DBC">
              <w:rPr>
                <w:color w:val="auto"/>
              </w:rPr>
              <w:t>General Information about PIES</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45A5BCB3" w:rsidR="009B2F5A" w:rsidRPr="009C6DBC" w:rsidRDefault="009B2F5A" w:rsidP="00126DB4">
            <w:pPr>
              <w:pStyle w:val="VBABodyText"/>
              <w:rPr>
                <w:b/>
                <w:color w:val="auto"/>
              </w:rPr>
            </w:pPr>
            <w:r w:rsidRPr="009C6DBC">
              <w:rPr>
                <w:color w:val="auto"/>
              </w:rPr>
              <w:t xml:space="preserve">This topic will allow the trainee to </w:t>
            </w:r>
            <w:r w:rsidR="00126DB4" w:rsidRPr="009C6DBC">
              <w:rPr>
                <w:color w:val="auto"/>
              </w:rPr>
              <w:t>identify the types of records that may be obtained using PIES and where the records are stored. The trainee will also be able to determine applicable dates for records that may be obtained through PIES.</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0A374DF8" w:rsidR="009B2F5A" w:rsidRPr="00126DB4" w:rsidRDefault="007473C9" w:rsidP="00DE316F">
            <w:pPr>
              <w:pStyle w:val="VBATimeReq"/>
              <w:rPr>
                <w:color w:val="auto"/>
              </w:rPr>
            </w:pPr>
            <w:r>
              <w:rPr>
                <w:color w:val="auto"/>
              </w:rPr>
              <w:t>0.</w:t>
            </w:r>
            <w:r w:rsidR="00DE316F">
              <w:rPr>
                <w:color w:val="auto"/>
              </w:rPr>
              <w:t>5</w:t>
            </w:r>
            <w:r w:rsidR="009B2F5A" w:rsidRPr="00126DB4">
              <w:rPr>
                <w:color w:val="auto"/>
              </w:rPr>
              <w:t xml:space="preserve"> </w:t>
            </w:r>
            <w:r w:rsidR="00126DB4" w:rsidRPr="00126DB4">
              <w:rPr>
                <w:color w:val="auto"/>
              </w:rPr>
              <w:t>hour</w:t>
            </w:r>
            <w:r w:rsidR="0055613A">
              <w:rPr>
                <w:color w:val="auto"/>
              </w:rPr>
              <w:t>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077A9CFA" w14:textId="77777777" w:rsidR="00126DB4" w:rsidRPr="00D46C7F" w:rsidRDefault="00126DB4" w:rsidP="00126DB4">
            <w:pPr>
              <w:pStyle w:val="VBAFirstLevelBullet"/>
              <w:rPr>
                <w:szCs w:val="24"/>
              </w:rPr>
            </w:pPr>
            <w:r w:rsidRPr="00D46C7F">
              <w:rPr>
                <w:szCs w:val="24"/>
              </w:rPr>
              <w:t xml:space="preserve">Identify the </w:t>
            </w:r>
            <w:r>
              <w:rPr>
                <w:szCs w:val="24"/>
              </w:rPr>
              <w:t xml:space="preserve">function </w:t>
            </w:r>
            <w:r w:rsidRPr="00D46C7F">
              <w:rPr>
                <w:szCs w:val="24"/>
              </w:rPr>
              <w:t xml:space="preserve">of the PIES application </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52403458" w14:textId="5B423F2C" w:rsidR="009B2F5A" w:rsidRDefault="00541961" w:rsidP="00541961">
            <w:pPr>
              <w:pStyle w:val="ListParagraph"/>
              <w:numPr>
                <w:ilvl w:val="0"/>
                <w:numId w:val="23"/>
              </w:numPr>
              <w:spacing w:after="60"/>
              <w:ind w:left="770"/>
              <w:rPr>
                <w:szCs w:val="24"/>
              </w:rPr>
            </w:pPr>
            <w:r w:rsidRPr="009C6DBC">
              <w:rPr>
                <w:szCs w:val="24"/>
              </w:rPr>
              <w:t>PIES</w:t>
            </w:r>
            <w:r w:rsidR="0086013D">
              <w:rPr>
                <w:szCs w:val="24"/>
              </w:rPr>
              <w:t xml:space="preserve"> Information</w:t>
            </w:r>
          </w:p>
          <w:p w14:paraId="1756FBB5" w14:textId="7F03175B" w:rsidR="007E1873" w:rsidRPr="009C6DBC" w:rsidRDefault="007E1873" w:rsidP="00541961">
            <w:pPr>
              <w:pStyle w:val="ListParagraph"/>
              <w:numPr>
                <w:ilvl w:val="0"/>
                <w:numId w:val="23"/>
              </w:numPr>
              <w:spacing w:after="60"/>
              <w:ind w:left="770"/>
              <w:rPr>
                <w:szCs w:val="24"/>
              </w:rPr>
            </w:pPr>
            <w:r>
              <w:rPr>
                <w:szCs w:val="24"/>
              </w:rPr>
              <w:t>PIES Help</w:t>
            </w:r>
          </w:p>
          <w:p w14:paraId="177EF2FA" w14:textId="77777777" w:rsidR="00541961" w:rsidRPr="009C6DBC" w:rsidRDefault="00541961" w:rsidP="00541961">
            <w:pPr>
              <w:pStyle w:val="ListParagraph"/>
              <w:numPr>
                <w:ilvl w:val="0"/>
                <w:numId w:val="23"/>
              </w:numPr>
              <w:spacing w:after="60"/>
              <w:ind w:left="770"/>
              <w:rPr>
                <w:szCs w:val="24"/>
              </w:rPr>
            </w:pPr>
            <w:r w:rsidRPr="009C6DBC">
              <w:rPr>
                <w:szCs w:val="24"/>
              </w:rPr>
              <w:t xml:space="preserve">Types of Records </w:t>
            </w:r>
          </w:p>
          <w:p w14:paraId="7C3C2A06" w14:textId="5F108D8D" w:rsidR="00541961" w:rsidRPr="009C6DBC" w:rsidRDefault="00541961" w:rsidP="00541961">
            <w:pPr>
              <w:pStyle w:val="ListParagraph"/>
              <w:numPr>
                <w:ilvl w:val="0"/>
                <w:numId w:val="23"/>
              </w:numPr>
              <w:spacing w:after="60"/>
              <w:ind w:left="770"/>
              <w:rPr>
                <w:szCs w:val="24"/>
              </w:rPr>
            </w:pPr>
            <w:r w:rsidRPr="009C6DBC">
              <w:rPr>
                <w:szCs w:val="24"/>
              </w:rPr>
              <w:t>Where Records are Stored</w:t>
            </w:r>
            <w:r w:rsidR="00970C5E">
              <w:rPr>
                <w:szCs w:val="24"/>
              </w:rPr>
              <w:t xml:space="preserve"> – NPRC and RMC</w:t>
            </w:r>
          </w:p>
          <w:p w14:paraId="235F41AA" w14:textId="48748CD6" w:rsidR="00541961" w:rsidRPr="00541961" w:rsidRDefault="00541961" w:rsidP="00541961">
            <w:pPr>
              <w:pStyle w:val="ListParagraph"/>
              <w:numPr>
                <w:ilvl w:val="0"/>
                <w:numId w:val="23"/>
              </w:numPr>
              <w:spacing w:after="60"/>
              <w:ind w:left="770"/>
              <w:rPr>
                <w:color w:val="0070C0"/>
                <w:szCs w:val="24"/>
              </w:rPr>
            </w:pPr>
            <w:r w:rsidRPr="009C6DBC">
              <w:rPr>
                <w:szCs w:val="24"/>
              </w:rPr>
              <w:t>Using PIES</w:t>
            </w:r>
          </w:p>
        </w:tc>
      </w:tr>
      <w:tr w:rsidR="009B2F5A" w14:paraId="235F41B0" w14:textId="77777777" w:rsidTr="001539D6">
        <w:trPr>
          <w:trHeight w:val="4050"/>
        </w:trPr>
        <w:tc>
          <w:tcPr>
            <w:tcW w:w="2560" w:type="dxa"/>
            <w:tcBorders>
              <w:top w:val="nil"/>
              <w:left w:val="nil"/>
              <w:bottom w:val="nil"/>
              <w:right w:val="nil"/>
            </w:tcBorders>
          </w:tcPr>
          <w:p w14:paraId="235F41AC" w14:textId="50849859" w:rsidR="009B2F5A" w:rsidRPr="000A1CC2" w:rsidRDefault="00541961">
            <w:pPr>
              <w:pStyle w:val="VBALevel2Heading"/>
              <w:rPr>
                <w:bCs/>
                <w:i/>
                <w:color w:val="auto"/>
              </w:rPr>
            </w:pPr>
            <w:r w:rsidRPr="000A1CC2">
              <w:rPr>
                <w:color w:val="auto"/>
              </w:rPr>
              <w:t>PIES</w:t>
            </w:r>
            <w:r w:rsidR="0086013D">
              <w:rPr>
                <w:color w:val="auto"/>
              </w:rPr>
              <w:t xml:space="preserve"> Information</w:t>
            </w:r>
            <w:r w:rsidR="009B2F5A" w:rsidRPr="000A1CC2">
              <w:rPr>
                <w:rFonts w:ascii="Times New Roman Bold" w:hAnsi="Times New Roman Bold"/>
                <w:color w:val="auto"/>
              </w:rPr>
              <w:br/>
            </w:r>
          </w:p>
          <w:p w14:paraId="235F41AD" w14:textId="4C25393C" w:rsidR="009B2F5A" w:rsidRPr="000A1CC2" w:rsidRDefault="009B2F5A">
            <w:pPr>
              <w:pStyle w:val="VBASlideNumber"/>
              <w:rPr>
                <w:color w:val="auto"/>
              </w:rPr>
            </w:pPr>
            <w:r w:rsidRPr="000A1CC2">
              <w:rPr>
                <w:color w:val="auto"/>
              </w:rPr>
              <w:t xml:space="preserve">Slide </w:t>
            </w:r>
            <w:r w:rsidR="000A1CC2" w:rsidRPr="000A1CC2">
              <w:rPr>
                <w:color w:val="auto"/>
              </w:rPr>
              <w:t>4</w:t>
            </w:r>
            <w:r w:rsidRPr="000A1CC2">
              <w:rPr>
                <w:color w:val="auto"/>
              </w:rPr>
              <w:br/>
            </w:r>
          </w:p>
          <w:p w14:paraId="235F41AE" w14:textId="29D09B71" w:rsidR="009B2F5A" w:rsidRDefault="009B2F5A" w:rsidP="00541961">
            <w:pPr>
              <w:pStyle w:val="VBAHandoutNumber"/>
            </w:pPr>
            <w:r w:rsidRPr="000A1CC2">
              <w:rPr>
                <w:color w:val="auto"/>
              </w:rPr>
              <w:t xml:space="preserve">Handout </w:t>
            </w:r>
            <w:r w:rsidR="00541961" w:rsidRPr="000A1CC2">
              <w:rPr>
                <w:color w:val="auto"/>
              </w:rPr>
              <w:t>4</w:t>
            </w:r>
          </w:p>
        </w:tc>
        <w:tc>
          <w:tcPr>
            <w:tcW w:w="7217" w:type="dxa"/>
            <w:tcBorders>
              <w:top w:val="nil"/>
              <w:left w:val="nil"/>
              <w:bottom w:val="nil"/>
              <w:right w:val="nil"/>
            </w:tcBorders>
          </w:tcPr>
          <w:p w14:paraId="4EAF5B22" w14:textId="77777777" w:rsidR="000A1CC2" w:rsidRPr="00AA31FC" w:rsidRDefault="000A1CC2" w:rsidP="000A1CC2">
            <w:pPr>
              <w:rPr>
                <w:i/>
              </w:rPr>
            </w:pPr>
            <w:r w:rsidRPr="00AA31FC">
              <w:rPr>
                <w:i/>
              </w:rPr>
              <w:t>Inform the trainees that VA uses 2 primary applications for requesting service information and records, DPRIS and PIES.</w:t>
            </w:r>
          </w:p>
          <w:p w14:paraId="3DF7FFC0" w14:textId="77777777" w:rsidR="000A1CC2" w:rsidRPr="00AA31FC" w:rsidRDefault="000A1CC2" w:rsidP="000A1CC2">
            <w:pPr>
              <w:rPr>
                <w:i/>
              </w:rPr>
            </w:pPr>
            <w:r w:rsidRPr="00AA31FC">
              <w:rPr>
                <w:i/>
              </w:rPr>
              <w:t>Explain the different programs within PIES:</w:t>
            </w:r>
          </w:p>
          <w:p w14:paraId="6E21090E" w14:textId="69C17523" w:rsidR="000A1CC2" w:rsidRDefault="000A1CC2" w:rsidP="000A1CC2">
            <w:pPr>
              <w:pStyle w:val="ListParagraph"/>
              <w:numPr>
                <w:ilvl w:val="0"/>
                <w:numId w:val="28"/>
              </w:numPr>
            </w:pPr>
            <w:r>
              <w:t>PIES Create – developed for RO and RMS users to create and submit requests</w:t>
            </w:r>
          </w:p>
          <w:p w14:paraId="53DFE52D" w14:textId="056BACC1" w:rsidR="000A1CC2" w:rsidRDefault="000A1CC2" w:rsidP="000A1CC2">
            <w:pPr>
              <w:pStyle w:val="ListParagraph"/>
              <w:numPr>
                <w:ilvl w:val="0"/>
                <w:numId w:val="28"/>
              </w:numPr>
            </w:pPr>
            <w:r>
              <w:t xml:space="preserve">PIES Respond – developed for use by the VA </w:t>
            </w:r>
            <w:r w:rsidR="006163DE">
              <w:t>Liaison</w:t>
            </w:r>
            <w:r>
              <w:t xml:space="preserve"> Office (VALO), which is</w:t>
            </w:r>
          </w:p>
          <w:p w14:paraId="199C6540" w14:textId="7F6A0EDB" w:rsidR="000A1CC2" w:rsidRDefault="000A1CC2" w:rsidP="000A1CC2">
            <w:pPr>
              <w:pStyle w:val="ListParagraph"/>
              <w:numPr>
                <w:ilvl w:val="0"/>
                <w:numId w:val="27"/>
              </w:numPr>
              <w:ind w:left="1040"/>
            </w:pPr>
            <w:r>
              <w:t>staffed by RMC employees,</w:t>
            </w:r>
          </w:p>
          <w:p w14:paraId="5B37B7FF" w14:textId="0EC688BB" w:rsidR="000A1CC2" w:rsidRDefault="000A1CC2" w:rsidP="000A1CC2">
            <w:pPr>
              <w:pStyle w:val="ListParagraph"/>
              <w:numPr>
                <w:ilvl w:val="0"/>
                <w:numId w:val="27"/>
              </w:numPr>
              <w:ind w:left="1040"/>
            </w:pPr>
            <w:r>
              <w:t>collocated with NPRC, and</w:t>
            </w:r>
          </w:p>
          <w:p w14:paraId="235F41AF" w14:textId="290B264B" w:rsidR="000A1CC2" w:rsidRDefault="000A1CC2" w:rsidP="000A1CC2">
            <w:pPr>
              <w:pStyle w:val="ListParagraph"/>
              <w:numPr>
                <w:ilvl w:val="0"/>
                <w:numId w:val="27"/>
              </w:numPr>
              <w:ind w:left="1040"/>
            </w:pPr>
            <w:r>
              <w:t>responsible for responding to request submitted through PIES Create</w:t>
            </w:r>
          </w:p>
        </w:tc>
      </w:tr>
      <w:tr w:rsidR="007E1873" w14:paraId="68880D3D" w14:textId="77777777" w:rsidTr="00C021B4">
        <w:trPr>
          <w:trHeight w:val="2385"/>
        </w:trPr>
        <w:tc>
          <w:tcPr>
            <w:tcW w:w="2560" w:type="dxa"/>
            <w:tcBorders>
              <w:top w:val="nil"/>
              <w:left w:val="nil"/>
              <w:bottom w:val="nil"/>
              <w:right w:val="nil"/>
            </w:tcBorders>
          </w:tcPr>
          <w:p w14:paraId="63D1B1A0" w14:textId="039AA987" w:rsidR="007E1873" w:rsidRPr="00A93376" w:rsidRDefault="007E1873" w:rsidP="007E1873">
            <w:pPr>
              <w:pStyle w:val="VBALevel2Heading"/>
              <w:rPr>
                <w:rFonts w:ascii="Times New Roman Bold" w:hAnsi="Times New Roman Bold"/>
                <w:color w:val="auto"/>
              </w:rPr>
            </w:pPr>
            <w:r w:rsidRPr="00A93376">
              <w:rPr>
                <w:color w:val="auto"/>
              </w:rPr>
              <w:t>PIES</w:t>
            </w:r>
            <w:r w:rsidR="000A1CC2" w:rsidRPr="00A93376">
              <w:rPr>
                <w:rFonts w:ascii="Times New Roman Bold" w:hAnsi="Times New Roman Bold"/>
                <w:color w:val="auto"/>
              </w:rPr>
              <w:t xml:space="preserve"> Help</w:t>
            </w:r>
          </w:p>
          <w:p w14:paraId="5B2B8C07" w14:textId="30A7C30F" w:rsidR="000A1CC2" w:rsidRPr="00A93376" w:rsidRDefault="000A1CC2" w:rsidP="000A1CC2">
            <w:pPr>
              <w:pStyle w:val="VBALevel2Heading"/>
              <w:rPr>
                <w:color w:val="auto"/>
              </w:rPr>
            </w:pPr>
          </w:p>
          <w:p w14:paraId="7E9821A3" w14:textId="7AFC9E81" w:rsidR="007E1873" w:rsidRPr="00A93376" w:rsidRDefault="007E1873" w:rsidP="007E1873">
            <w:pPr>
              <w:pStyle w:val="VBASlideNumber"/>
              <w:rPr>
                <w:color w:val="auto"/>
              </w:rPr>
            </w:pPr>
            <w:r w:rsidRPr="00A93376">
              <w:rPr>
                <w:color w:val="auto"/>
              </w:rPr>
              <w:t xml:space="preserve">Slide </w:t>
            </w:r>
            <w:r w:rsidR="000A1CC2" w:rsidRPr="00A93376">
              <w:rPr>
                <w:color w:val="auto"/>
              </w:rPr>
              <w:t>5</w:t>
            </w:r>
            <w:r w:rsidRPr="00A93376">
              <w:rPr>
                <w:color w:val="auto"/>
              </w:rPr>
              <w:br/>
            </w:r>
          </w:p>
          <w:p w14:paraId="67ABB7EE" w14:textId="2D4F543D" w:rsidR="007E1873" w:rsidRDefault="007E1873" w:rsidP="007E1873">
            <w:pPr>
              <w:pStyle w:val="VBALevel2Heading"/>
            </w:pPr>
            <w:r w:rsidRPr="00A93376">
              <w:rPr>
                <w:b w:val="0"/>
                <w:i/>
                <w:color w:val="auto"/>
              </w:rPr>
              <w:t>Handout 4</w:t>
            </w:r>
          </w:p>
        </w:tc>
        <w:tc>
          <w:tcPr>
            <w:tcW w:w="7217" w:type="dxa"/>
            <w:tcBorders>
              <w:top w:val="nil"/>
              <w:left w:val="nil"/>
              <w:bottom w:val="nil"/>
              <w:right w:val="nil"/>
            </w:tcBorders>
          </w:tcPr>
          <w:p w14:paraId="33641546" w14:textId="2CE86C84" w:rsidR="00C021B4" w:rsidRPr="005F5643" w:rsidRDefault="00C021B4" w:rsidP="00C021B4">
            <w:pPr>
              <w:rPr>
                <w:rFonts w:eastAsia="Calibri"/>
              </w:rPr>
            </w:pPr>
            <w:r w:rsidRPr="006D1A68">
              <w:rPr>
                <w:i/>
              </w:rPr>
              <w:t>Inform the trainees that</w:t>
            </w:r>
            <w:r>
              <w:t xml:space="preserve"> </w:t>
            </w:r>
            <w:r w:rsidRPr="005F5643">
              <w:rPr>
                <w:rFonts w:eastAsia="Calibri"/>
              </w:rPr>
              <w:t>PIES Help screens are rich with details and can answer many questions regarding military and related records, as well as how to use PIES.</w:t>
            </w:r>
            <w:r>
              <w:rPr>
                <w:rFonts w:eastAsia="Calibri"/>
              </w:rPr>
              <w:t xml:space="preserve"> This can be accessed once logged into PIES, by clicking on the yellow question mark icon at the top.</w:t>
            </w:r>
          </w:p>
          <w:p w14:paraId="41BC1BEC" w14:textId="6A3B7B80" w:rsidR="007E1873" w:rsidRPr="00C021B4" w:rsidRDefault="00C021B4" w:rsidP="00C021B4">
            <w:pPr>
              <w:rPr>
                <w:rFonts w:eastAsia="Calibri"/>
              </w:rPr>
            </w:pPr>
            <w:r w:rsidRPr="006D1A68">
              <w:rPr>
                <w:rFonts w:eastAsia="Calibri"/>
                <w:i/>
              </w:rPr>
              <w:t>Also explain that</w:t>
            </w:r>
            <w:r>
              <w:rPr>
                <w:rFonts w:eastAsia="Calibri"/>
              </w:rPr>
              <w:t xml:space="preserve"> the PIES User Guide</w:t>
            </w:r>
            <w:r w:rsidRPr="005F5643">
              <w:rPr>
                <w:rFonts w:eastAsia="Calibri"/>
              </w:rPr>
              <w:t xml:space="preserve"> </w:t>
            </w:r>
            <w:r>
              <w:rPr>
                <w:rFonts w:eastAsia="Calibri"/>
              </w:rPr>
              <w:t xml:space="preserve">and </w:t>
            </w:r>
            <w:r w:rsidRPr="005F5643">
              <w:rPr>
                <w:rFonts w:eastAsia="Calibri"/>
              </w:rPr>
              <w:t>DPRIS Web to PIES Cross Reference Guide</w:t>
            </w:r>
            <w:r>
              <w:rPr>
                <w:rFonts w:eastAsia="Calibri"/>
              </w:rPr>
              <w:t xml:space="preserve"> are</w:t>
            </w:r>
            <w:r w:rsidRPr="005F5643">
              <w:rPr>
                <w:rFonts w:eastAsia="Calibri"/>
              </w:rPr>
              <w:t xml:space="preserve"> available on the Compensation Service Intranet site under </w:t>
            </w:r>
            <w:r>
              <w:rPr>
                <w:rFonts w:eastAsia="Calibri"/>
              </w:rPr>
              <w:t xml:space="preserve">Procedures (212), </w:t>
            </w:r>
            <w:hyperlink r:id="rId15" w:history="1">
              <w:r w:rsidRPr="000F6E6F">
                <w:rPr>
                  <w:rStyle w:val="Hyperlink"/>
                  <w:rFonts w:eastAsia="Calibri"/>
                </w:rPr>
                <w:t>PIES/DPRIS</w:t>
              </w:r>
            </w:hyperlink>
            <w:r>
              <w:rPr>
                <w:rFonts w:eastAsia="Calibri"/>
              </w:rPr>
              <w:t xml:space="preserve">.  </w:t>
            </w:r>
          </w:p>
        </w:tc>
      </w:tr>
    </w:tbl>
    <w:p w14:paraId="588B11EC" w14:textId="77777777" w:rsidR="00C021B4" w:rsidRDefault="00C021B4">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B5" w14:textId="77777777" w:rsidTr="001539D6">
        <w:trPr>
          <w:trHeight w:val="2970"/>
        </w:trPr>
        <w:tc>
          <w:tcPr>
            <w:tcW w:w="2560" w:type="dxa"/>
            <w:tcBorders>
              <w:top w:val="nil"/>
              <w:left w:val="nil"/>
              <w:bottom w:val="nil"/>
              <w:right w:val="nil"/>
            </w:tcBorders>
          </w:tcPr>
          <w:p w14:paraId="235F41B1" w14:textId="6AA86081" w:rsidR="009B2F5A" w:rsidRPr="00A93376" w:rsidRDefault="00541961" w:rsidP="002570A6">
            <w:pPr>
              <w:pStyle w:val="VBALevel2Heading"/>
              <w:rPr>
                <w:color w:val="auto"/>
              </w:rPr>
            </w:pPr>
            <w:r w:rsidRPr="00A93376">
              <w:rPr>
                <w:color w:val="auto"/>
              </w:rPr>
              <w:lastRenderedPageBreak/>
              <w:t>Types of Records</w:t>
            </w:r>
            <w:r w:rsidR="009B2F5A" w:rsidRPr="00A93376">
              <w:rPr>
                <w:color w:val="auto"/>
              </w:rPr>
              <w:br/>
            </w:r>
          </w:p>
          <w:p w14:paraId="235F41B2" w14:textId="624902DE" w:rsidR="009B2F5A" w:rsidRPr="00A93376" w:rsidRDefault="009B2F5A">
            <w:pPr>
              <w:pStyle w:val="VBASlideNumber"/>
              <w:rPr>
                <w:color w:val="auto"/>
              </w:rPr>
            </w:pPr>
            <w:r w:rsidRPr="00A93376">
              <w:rPr>
                <w:color w:val="auto"/>
              </w:rPr>
              <w:t xml:space="preserve">Slide </w:t>
            </w:r>
            <w:r w:rsidR="006D1A68" w:rsidRPr="00A93376">
              <w:rPr>
                <w:color w:val="auto"/>
              </w:rPr>
              <w:t>6-8</w:t>
            </w:r>
            <w:r w:rsidRPr="00A93376">
              <w:rPr>
                <w:color w:val="auto"/>
              </w:rPr>
              <w:br/>
            </w:r>
          </w:p>
          <w:p w14:paraId="235F41B3" w14:textId="1AD2D36D" w:rsidR="009B2F5A" w:rsidRPr="00A93376" w:rsidRDefault="009B2F5A" w:rsidP="00541961">
            <w:pPr>
              <w:pStyle w:val="VBAHandoutNumber"/>
              <w:rPr>
                <w:color w:val="auto"/>
              </w:rPr>
            </w:pPr>
            <w:r w:rsidRPr="00A93376">
              <w:rPr>
                <w:color w:val="auto"/>
              </w:rPr>
              <w:t xml:space="preserve">Handout </w:t>
            </w:r>
            <w:r w:rsidR="00541961" w:rsidRPr="00A93376">
              <w:rPr>
                <w:color w:val="auto"/>
              </w:rPr>
              <w:t>4-6</w:t>
            </w:r>
          </w:p>
        </w:tc>
        <w:tc>
          <w:tcPr>
            <w:tcW w:w="7217" w:type="dxa"/>
            <w:tcBorders>
              <w:top w:val="nil"/>
              <w:left w:val="nil"/>
              <w:bottom w:val="nil"/>
              <w:right w:val="nil"/>
            </w:tcBorders>
          </w:tcPr>
          <w:p w14:paraId="0D59FE78" w14:textId="77777777" w:rsidR="009B2F5A" w:rsidRPr="00AA31FC" w:rsidRDefault="00495069" w:rsidP="007F553C">
            <w:pPr>
              <w:rPr>
                <w:i/>
              </w:rPr>
            </w:pPr>
            <w:r w:rsidRPr="00AA31FC">
              <w:rPr>
                <w:i/>
              </w:rPr>
              <w:t xml:space="preserve">Discuss the different types of records that can be requested through PIES: </w:t>
            </w:r>
          </w:p>
          <w:p w14:paraId="26E5FA1C" w14:textId="77777777" w:rsidR="00495069" w:rsidRDefault="00495069" w:rsidP="00495069">
            <w:pPr>
              <w:pStyle w:val="ListParagraph"/>
              <w:numPr>
                <w:ilvl w:val="0"/>
                <w:numId w:val="29"/>
              </w:numPr>
            </w:pPr>
            <w:r>
              <w:t>Service Records</w:t>
            </w:r>
          </w:p>
          <w:p w14:paraId="4F108E74" w14:textId="77777777" w:rsidR="00495069" w:rsidRDefault="00495069" w:rsidP="00495069">
            <w:pPr>
              <w:pStyle w:val="ListParagraph"/>
              <w:numPr>
                <w:ilvl w:val="0"/>
                <w:numId w:val="29"/>
              </w:numPr>
            </w:pPr>
            <w:r>
              <w:t>Health Records</w:t>
            </w:r>
          </w:p>
          <w:p w14:paraId="346E71B2" w14:textId="46B4303C" w:rsidR="00495069" w:rsidRDefault="00495069" w:rsidP="00495069">
            <w:pPr>
              <w:pStyle w:val="ListParagraph"/>
              <w:numPr>
                <w:ilvl w:val="0"/>
                <w:numId w:val="29"/>
              </w:numPr>
            </w:pPr>
            <w:r>
              <w:t xml:space="preserve">Financial </w:t>
            </w:r>
            <w:r w:rsidR="006163DE">
              <w:t>Records</w:t>
            </w:r>
          </w:p>
          <w:p w14:paraId="235F41B4" w14:textId="43739EF4" w:rsidR="00495069" w:rsidRPr="00AA31FC" w:rsidRDefault="00495069" w:rsidP="00495069">
            <w:pPr>
              <w:rPr>
                <w:i/>
              </w:rPr>
            </w:pPr>
            <w:r w:rsidRPr="00AA31FC">
              <w:rPr>
                <w:i/>
              </w:rPr>
              <w:t xml:space="preserve">Elaborate on the different types of records that fall under each category. Specifically, Health Records have several subcategories: Medical </w:t>
            </w:r>
            <w:r w:rsidR="006163DE" w:rsidRPr="00AA31FC">
              <w:rPr>
                <w:i/>
              </w:rPr>
              <w:t>Treatment</w:t>
            </w:r>
            <w:r w:rsidRPr="00AA31FC">
              <w:rPr>
                <w:i/>
              </w:rPr>
              <w:t xml:space="preserve"> Records, Dental Records, Clinical Records, and Other.</w:t>
            </w:r>
          </w:p>
        </w:tc>
      </w:tr>
      <w:tr w:rsidR="009B2F5A" w14:paraId="235F41BA" w14:textId="77777777" w:rsidTr="001539D6">
        <w:trPr>
          <w:trHeight w:val="3078"/>
        </w:trPr>
        <w:tc>
          <w:tcPr>
            <w:tcW w:w="2560" w:type="dxa"/>
            <w:tcBorders>
              <w:top w:val="nil"/>
              <w:left w:val="nil"/>
              <w:bottom w:val="nil"/>
              <w:right w:val="nil"/>
            </w:tcBorders>
          </w:tcPr>
          <w:p w14:paraId="235F41B6" w14:textId="27C26A38" w:rsidR="009B2F5A" w:rsidRPr="00A93376" w:rsidRDefault="00541961">
            <w:pPr>
              <w:pStyle w:val="VBALevel2Heading"/>
              <w:rPr>
                <w:bCs/>
                <w:i/>
                <w:color w:val="auto"/>
              </w:rPr>
            </w:pPr>
            <w:r w:rsidRPr="00A93376">
              <w:rPr>
                <w:color w:val="auto"/>
              </w:rPr>
              <w:t>Where Records are Stored</w:t>
            </w:r>
            <w:r w:rsidR="006D1A68" w:rsidRPr="00A93376">
              <w:rPr>
                <w:color w:val="auto"/>
              </w:rPr>
              <w:t xml:space="preserve"> – NPRC</w:t>
            </w:r>
            <w:r w:rsidR="009B2F5A" w:rsidRPr="00A93376">
              <w:rPr>
                <w:rFonts w:ascii="Times New Roman Bold" w:hAnsi="Times New Roman Bold"/>
                <w:color w:val="auto"/>
              </w:rPr>
              <w:br/>
            </w:r>
          </w:p>
          <w:p w14:paraId="235F41B7" w14:textId="1CF5810A" w:rsidR="009B2F5A" w:rsidRPr="00A93376" w:rsidRDefault="009B2F5A">
            <w:pPr>
              <w:pStyle w:val="VBASlideNumber"/>
              <w:rPr>
                <w:color w:val="auto"/>
              </w:rPr>
            </w:pPr>
            <w:r w:rsidRPr="00A93376">
              <w:rPr>
                <w:color w:val="auto"/>
              </w:rPr>
              <w:t xml:space="preserve">Slide </w:t>
            </w:r>
            <w:r w:rsidR="006D1A68" w:rsidRPr="00A93376">
              <w:rPr>
                <w:color w:val="auto"/>
              </w:rPr>
              <w:t>9</w:t>
            </w:r>
            <w:r w:rsidRPr="00A93376">
              <w:rPr>
                <w:color w:val="auto"/>
              </w:rPr>
              <w:br/>
            </w:r>
          </w:p>
          <w:p w14:paraId="235F41B8" w14:textId="5D2C2756" w:rsidR="009B2F5A" w:rsidRPr="00A93376" w:rsidRDefault="009B2F5A" w:rsidP="00541961">
            <w:pPr>
              <w:pStyle w:val="VBAHandoutNumber"/>
              <w:rPr>
                <w:color w:val="auto"/>
              </w:rPr>
            </w:pPr>
            <w:r w:rsidRPr="00A93376">
              <w:rPr>
                <w:color w:val="auto"/>
              </w:rPr>
              <w:t xml:space="preserve">Handout </w:t>
            </w:r>
            <w:r w:rsidR="00541961" w:rsidRPr="00A93376">
              <w:rPr>
                <w:color w:val="auto"/>
              </w:rPr>
              <w:t>6-7</w:t>
            </w:r>
          </w:p>
        </w:tc>
        <w:tc>
          <w:tcPr>
            <w:tcW w:w="7217" w:type="dxa"/>
            <w:tcBorders>
              <w:top w:val="nil"/>
              <w:left w:val="nil"/>
              <w:bottom w:val="nil"/>
              <w:right w:val="nil"/>
            </w:tcBorders>
          </w:tcPr>
          <w:p w14:paraId="68493399" w14:textId="77777777" w:rsidR="006D1A68" w:rsidRPr="006D1A68" w:rsidRDefault="006D1A68" w:rsidP="007F553C">
            <w:pPr>
              <w:rPr>
                <w:i/>
              </w:rPr>
            </w:pPr>
            <w:r w:rsidRPr="006D1A68">
              <w:rPr>
                <w:i/>
              </w:rPr>
              <w:t>Discuss the following:</w:t>
            </w:r>
          </w:p>
          <w:p w14:paraId="4366CD22" w14:textId="77777777" w:rsidR="009B2F5A" w:rsidRDefault="006D1A68" w:rsidP="007F553C">
            <w:r>
              <w:t>National Personnel Records Center (NPRC) houses most service records in St. Louis, MO.</w:t>
            </w:r>
          </w:p>
          <w:p w14:paraId="3BF349C5" w14:textId="1283B7CC" w:rsidR="006D1A68" w:rsidRDefault="006D1A68" w:rsidP="006D1A68">
            <w:r>
              <w:t>NPRC</w:t>
            </w:r>
            <w:r w:rsidRPr="007642F6">
              <w:t xml:space="preserve"> is not a VA facility nor is it a military facility. NPRC is under the auspices of the National Archives and Records Administration (NARA). NPRC has the custodial responsibility for maintaining military records for the Department of Defense (DoD).</w:t>
            </w:r>
          </w:p>
          <w:p w14:paraId="235F41B9" w14:textId="7A8A0BD9" w:rsidR="006D1A68" w:rsidRPr="00AA31FC" w:rsidRDefault="007F1860" w:rsidP="007F553C">
            <w:pPr>
              <w:rPr>
                <w:i/>
              </w:rPr>
            </w:pPr>
            <w:r w:rsidRPr="00AA31FC">
              <w:rPr>
                <w:i/>
              </w:rPr>
              <w:t>Also explain the different types of records housed by NPRC – STRs, service personnel records, and clinical records.</w:t>
            </w:r>
          </w:p>
        </w:tc>
      </w:tr>
      <w:tr w:rsidR="006D1A68" w14:paraId="3F77E0D1" w14:textId="77777777">
        <w:trPr>
          <w:cantSplit/>
          <w:trHeight w:val="212"/>
        </w:trPr>
        <w:tc>
          <w:tcPr>
            <w:tcW w:w="2560" w:type="dxa"/>
            <w:tcBorders>
              <w:top w:val="nil"/>
              <w:left w:val="nil"/>
              <w:bottom w:val="nil"/>
              <w:right w:val="nil"/>
            </w:tcBorders>
          </w:tcPr>
          <w:p w14:paraId="291672B0" w14:textId="39381291" w:rsidR="006D1A68" w:rsidRPr="00A93376" w:rsidRDefault="006D1A68" w:rsidP="00343399">
            <w:pPr>
              <w:pStyle w:val="VBALevel2Heading"/>
              <w:rPr>
                <w:bCs/>
                <w:i/>
                <w:color w:val="auto"/>
              </w:rPr>
            </w:pPr>
            <w:r w:rsidRPr="00A93376">
              <w:rPr>
                <w:color w:val="auto"/>
              </w:rPr>
              <w:t>Where Records are Stored – NPRC (cont.)</w:t>
            </w:r>
            <w:r w:rsidRPr="00A93376">
              <w:rPr>
                <w:rFonts w:ascii="Times New Roman Bold" w:hAnsi="Times New Roman Bold"/>
                <w:color w:val="auto"/>
              </w:rPr>
              <w:br/>
            </w:r>
          </w:p>
          <w:p w14:paraId="5D3A8D85" w14:textId="5FE4B98E" w:rsidR="006D1A68" w:rsidRPr="00A93376" w:rsidRDefault="006D1A68" w:rsidP="00343399">
            <w:pPr>
              <w:pStyle w:val="VBASlideNumber"/>
              <w:rPr>
                <w:color w:val="auto"/>
              </w:rPr>
            </w:pPr>
            <w:r w:rsidRPr="00A93376">
              <w:rPr>
                <w:color w:val="auto"/>
              </w:rPr>
              <w:t xml:space="preserve">Slide </w:t>
            </w:r>
            <w:r w:rsidR="007F1860" w:rsidRPr="00A93376">
              <w:rPr>
                <w:color w:val="auto"/>
              </w:rPr>
              <w:t>10</w:t>
            </w:r>
            <w:r w:rsidRPr="00A93376">
              <w:rPr>
                <w:color w:val="auto"/>
              </w:rPr>
              <w:br/>
            </w:r>
          </w:p>
          <w:p w14:paraId="270E86CB" w14:textId="7263BA89" w:rsidR="006D1A68" w:rsidRPr="00A93376" w:rsidRDefault="006D1A68" w:rsidP="002570A6">
            <w:pPr>
              <w:pStyle w:val="VBALevel2Heading"/>
              <w:rPr>
                <w:b w:val="0"/>
                <w:i/>
                <w:color w:val="auto"/>
              </w:rPr>
            </w:pPr>
            <w:r w:rsidRPr="00A93376">
              <w:rPr>
                <w:b w:val="0"/>
                <w:i/>
                <w:color w:val="auto"/>
              </w:rPr>
              <w:t>Handout 7</w:t>
            </w:r>
          </w:p>
        </w:tc>
        <w:tc>
          <w:tcPr>
            <w:tcW w:w="7217" w:type="dxa"/>
            <w:tcBorders>
              <w:top w:val="nil"/>
              <w:left w:val="nil"/>
              <w:bottom w:val="nil"/>
              <w:right w:val="nil"/>
            </w:tcBorders>
          </w:tcPr>
          <w:p w14:paraId="7355D922" w14:textId="6A071CB8" w:rsidR="006D1A68" w:rsidRPr="007062DB" w:rsidRDefault="007062DB" w:rsidP="001934E8">
            <w:pPr>
              <w:rPr>
                <w:i/>
              </w:rPr>
            </w:pPr>
            <w:r w:rsidRPr="007062DB">
              <w:rPr>
                <w:i/>
              </w:rPr>
              <w:t xml:space="preserve">While showing </w:t>
            </w:r>
            <w:r>
              <w:rPr>
                <w:i/>
              </w:rPr>
              <w:t xml:space="preserve">the tables on </w:t>
            </w:r>
            <w:r w:rsidRPr="007062DB">
              <w:rPr>
                <w:i/>
              </w:rPr>
              <w:t xml:space="preserve">slide 10, talk about the discharge dates prior to which both STRs and Personnel </w:t>
            </w:r>
            <w:r w:rsidR="001934E8">
              <w:rPr>
                <w:i/>
              </w:rPr>
              <w:t xml:space="preserve">Records </w:t>
            </w:r>
            <w:r w:rsidRPr="007062DB">
              <w:rPr>
                <w:i/>
              </w:rPr>
              <w:t xml:space="preserve">are housed at NPRC, </w:t>
            </w:r>
            <w:r w:rsidR="001934E8">
              <w:rPr>
                <w:i/>
              </w:rPr>
              <w:t>warranting</w:t>
            </w:r>
            <w:r w:rsidRPr="007062DB">
              <w:rPr>
                <w:i/>
              </w:rPr>
              <w:t xml:space="preserve"> a PIES request.</w:t>
            </w:r>
          </w:p>
        </w:tc>
      </w:tr>
      <w:tr w:rsidR="00E833F4" w14:paraId="1BD5900A" w14:textId="77777777" w:rsidTr="00A802D6">
        <w:trPr>
          <w:cantSplit/>
          <w:trHeight w:val="3987"/>
        </w:trPr>
        <w:tc>
          <w:tcPr>
            <w:tcW w:w="2560" w:type="dxa"/>
            <w:tcBorders>
              <w:top w:val="nil"/>
              <w:left w:val="nil"/>
              <w:bottom w:val="nil"/>
              <w:right w:val="nil"/>
            </w:tcBorders>
          </w:tcPr>
          <w:p w14:paraId="2F2703F1" w14:textId="56287280" w:rsidR="00E833F4" w:rsidRPr="00A93376" w:rsidRDefault="00E833F4" w:rsidP="00343399">
            <w:pPr>
              <w:pStyle w:val="VBALevel2Heading"/>
              <w:rPr>
                <w:bCs/>
                <w:i/>
                <w:color w:val="auto"/>
              </w:rPr>
            </w:pPr>
            <w:r w:rsidRPr="00A93376">
              <w:rPr>
                <w:color w:val="auto"/>
              </w:rPr>
              <w:t>Where Records are Stored – RMC</w:t>
            </w:r>
            <w:r w:rsidRPr="00A93376">
              <w:rPr>
                <w:rFonts w:ascii="Times New Roman Bold" w:hAnsi="Times New Roman Bold"/>
                <w:color w:val="auto"/>
              </w:rPr>
              <w:br/>
            </w:r>
          </w:p>
          <w:p w14:paraId="06CEF7FD" w14:textId="4F87A900" w:rsidR="00E833F4" w:rsidRPr="00A93376" w:rsidRDefault="00E833F4" w:rsidP="00343399">
            <w:pPr>
              <w:pStyle w:val="VBASlideNumber"/>
              <w:rPr>
                <w:color w:val="auto"/>
              </w:rPr>
            </w:pPr>
            <w:r w:rsidRPr="00A93376">
              <w:rPr>
                <w:color w:val="auto"/>
              </w:rPr>
              <w:t>Slide 1</w:t>
            </w:r>
            <w:r w:rsidR="00902136" w:rsidRPr="00A93376">
              <w:rPr>
                <w:color w:val="auto"/>
              </w:rPr>
              <w:t>1</w:t>
            </w:r>
            <w:r w:rsidRPr="00A93376">
              <w:rPr>
                <w:color w:val="auto"/>
              </w:rPr>
              <w:br/>
            </w:r>
          </w:p>
          <w:p w14:paraId="4D375153" w14:textId="4437E70D" w:rsidR="00E833F4" w:rsidRDefault="00E833F4" w:rsidP="002570A6">
            <w:pPr>
              <w:pStyle w:val="VBALevel2Heading"/>
            </w:pPr>
            <w:r w:rsidRPr="00A93376">
              <w:rPr>
                <w:b w:val="0"/>
                <w:i/>
                <w:color w:val="auto"/>
              </w:rPr>
              <w:t>Handout 7</w:t>
            </w:r>
          </w:p>
        </w:tc>
        <w:tc>
          <w:tcPr>
            <w:tcW w:w="7217" w:type="dxa"/>
            <w:tcBorders>
              <w:top w:val="nil"/>
              <w:left w:val="nil"/>
              <w:bottom w:val="nil"/>
              <w:right w:val="nil"/>
            </w:tcBorders>
          </w:tcPr>
          <w:p w14:paraId="249F22BA" w14:textId="77777777" w:rsidR="00E833F4" w:rsidRDefault="00902136" w:rsidP="007062DB">
            <w:r w:rsidRPr="00125A63">
              <w:rPr>
                <w:i/>
              </w:rPr>
              <w:t>Explain that</w:t>
            </w:r>
            <w:r>
              <w:t xml:space="preserve"> </w:t>
            </w:r>
            <w:r w:rsidR="00125A63">
              <w:t>the following station locations found in BIRLS all refer to the same thing – 375, 376, St. Louis RMC, RPC, and SMRC.</w:t>
            </w:r>
          </w:p>
          <w:p w14:paraId="5B18215E" w14:textId="77777777" w:rsidR="00125A63" w:rsidRDefault="00125A63" w:rsidP="007062DB">
            <w:r>
              <w:t>Inform the trainees that the RMC houses:</w:t>
            </w:r>
          </w:p>
          <w:p w14:paraId="47C50437" w14:textId="77777777" w:rsidR="00125A63" w:rsidRDefault="00125A63" w:rsidP="00125A63">
            <w:pPr>
              <w:pStyle w:val="ListParagraph"/>
              <w:numPr>
                <w:ilvl w:val="0"/>
                <w:numId w:val="30"/>
              </w:numPr>
              <w:contextualSpacing/>
              <w:textAlignment w:val="auto"/>
            </w:pPr>
            <w:r w:rsidRPr="006166BC">
              <w:rPr>
                <w:i/>
              </w:rPr>
              <w:t xml:space="preserve">Inactive </w:t>
            </w:r>
            <w:r>
              <w:t>VA claims folders (which may contain copies of clinical records)</w:t>
            </w:r>
          </w:p>
          <w:p w14:paraId="6C3F8F7D" w14:textId="77777777" w:rsidR="00125A63" w:rsidRDefault="00125A63" w:rsidP="00125A63">
            <w:pPr>
              <w:pStyle w:val="ListParagraph"/>
              <w:numPr>
                <w:ilvl w:val="0"/>
                <w:numId w:val="30"/>
              </w:numPr>
              <w:contextualSpacing/>
              <w:textAlignment w:val="auto"/>
            </w:pPr>
            <w:r>
              <w:t>All original STRs belonging to former service members whose service ended between the dates shown in the above Service Treatment Records table, and December 31, 2013</w:t>
            </w:r>
          </w:p>
          <w:p w14:paraId="5E37C035" w14:textId="19F85D99" w:rsidR="00125A63" w:rsidRPr="00CA33E8" w:rsidRDefault="00CA33E8" w:rsidP="007062DB">
            <w:pPr>
              <w:rPr>
                <w:i/>
                <w:szCs w:val="24"/>
              </w:rPr>
            </w:pPr>
            <w:r>
              <w:rPr>
                <w:b/>
                <w:i/>
                <w:szCs w:val="24"/>
              </w:rPr>
              <w:t>P</w:t>
            </w:r>
            <w:r w:rsidRPr="007642F6">
              <w:rPr>
                <w:b/>
                <w:i/>
                <w:szCs w:val="24"/>
              </w:rPr>
              <w:t xml:space="preserve">rior to January 1, 2014 </w:t>
            </w:r>
            <w:r>
              <w:rPr>
                <w:b/>
                <w:i/>
                <w:szCs w:val="24"/>
              </w:rPr>
              <w:t xml:space="preserve">the </w:t>
            </w:r>
            <w:r w:rsidRPr="007642F6">
              <w:rPr>
                <w:b/>
                <w:i/>
                <w:szCs w:val="24"/>
              </w:rPr>
              <w:t xml:space="preserve">Army, Navy, Air Force and </w:t>
            </w:r>
            <w:r>
              <w:rPr>
                <w:b/>
                <w:i/>
                <w:szCs w:val="24"/>
              </w:rPr>
              <w:t>Marine Corps medical records w</w:t>
            </w:r>
            <w:r w:rsidRPr="007642F6">
              <w:rPr>
                <w:b/>
                <w:i/>
                <w:szCs w:val="24"/>
              </w:rPr>
              <w:t xml:space="preserve">ere forwarded to RMC on or after the </w:t>
            </w:r>
            <w:r>
              <w:rPr>
                <w:b/>
                <w:i/>
                <w:szCs w:val="24"/>
              </w:rPr>
              <w:t>above</w:t>
            </w:r>
            <w:r w:rsidRPr="007642F6">
              <w:rPr>
                <w:b/>
                <w:i/>
                <w:szCs w:val="24"/>
              </w:rPr>
              <w:t xml:space="preserve"> schedule</w:t>
            </w:r>
            <w:r>
              <w:rPr>
                <w:b/>
                <w:i/>
                <w:szCs w:val="24"/>
              </w:rPr>
              <w:t>s</w:t>
            </w:r>
            <w:r w:rsidRPr="007642F6">
              <w:rPr>
                <w:b/>
                <w:i/>
                <w:szCs w:val="24"/>
              </w:rPr>
              <w:t xml:space="preserve">. </w:t>
            </w:r>
            <w:r>
              <w:rPr>
                <w:b/>
                <w:i/>
                <w:szCs w:val="24"/>
              </w:rPr>
              <w:t xml:space="preserve">The </w:t>
            </w:r>
            <w:r w:rsidRPr="007642F6">
              <w:rPr>
                <w:b/>
                <w:i/>
                <w:szCs w:val="24"/>
              </w:rPr>
              <w:t xml:space="preserve">Coast Guard records continued until September 1, 2014. </w:t>
            </w:r>
            <w:r>
              <w:rPr>
                <w:b/>
                <w:i/>
                <w:szCs w:val="24"/>
              </w:rPr>
              <w:t xml:space="preserve">After these dates, they were scanned and uploaded into DoD’s Healthcare Artifacts and Images Management Solution (HAIMS) </w:t>
            </w:r>
            <w:r w:rsidRPr="00A67F5B">
              <w:rPr>
                <w:i/>
                <w:szCs w:val="24"/>
              </w:rPr>
              <w:t>(</w:t>
            </w:r>
            <w:hyperlink r:id="rId16" w:anchor="3" w:history="1">
              <w:r w:rsidRPr="00A67F5B">
                <w:rPr>
                  <w:rStyle w:val="Hyperlink"/>
                  <w:i/>
                  <w:szCs w:val="24"/>
                </w:rPr>
                <w:t>M21-1, Part  III, Subpart iii, 2.A.4.c</w:t>
              </w:r>
            </w:hyperlink>
            <w:r w:rsidRPr="00A67F5B">
              <w:rPr>
                <w:i/>
                <w:color w:val="000000"/>
                <w:szCs w:val="24"/>
              </w:rPr>
              <w:t>)</w:t>
            </w:r>
          </w:p>
        </w:tc>
      </w:tr>
      <w:tr w:rsidR="00E833F4" w14:paraId="235F41C2" w14:textId="77777777" w:rsidTr="004F6945">
        <w:trPr>
          <w:cantSplit/>
          <w:trHeight w:val="2160"/>
        </w:trPr>
        <w:tc>
          <w:tcPr>
            <w:tcW w:w="2560" w:type="dxa"/>
            <w:tcBorders>
              <w:top w:val="nil"/>
              <w:left w:val="nil"/>
              <w:bottom w:val="nil"/>
              <w:right w:val="nil"/>
            </w:tcBorders>
          </w:tcPr>
          <w:p w14:paraId="235F41BB" w14:textId="78CDC0F1" w:rsidR="00E833F4" w:rsidRPr="00A93376" w:rsidRDefault="00E833F4" w:rsidP="002570A6">
            <w:pPr>
              <w:pStyle w:val="VBALevel2Heading"/>
              <w:rPr>
                <w:color w:val="auto"/>
              </w:rPr>
            </w:pPr>
            <w:r w:rsidRPr="00A93376">
              <w:rPr>
                <w:color w:val="auto"/>
              </w:rPr>
              <w:lastRenderedPageBreak/>
              <w:t>Using PIES</w:t>
            </w:r>
            <w:r w:rsidR="00441DEB" w:rsidRPr="00A93376">
              <w:rPr>
                <w:color w:val="auto"/>
              </w:rPr>
              <w:t xml:space="preserve"> – </w:t>
            </w:r>
            <w:r w:rsidR="00B24EDB" w:rsidRPr="00A93376">
              <w:rPr>
                <w:color w:val="auto"/>
              </w:rPr>
              <w:t>BIRLS Information</w:t>
            </w:r>
            <w:r w:rsidRPr="00A93376">
              <w:rPr>
                <w:color w:val="auto"/>
              </w:rPr>
              <w:br/>
            </w:r>
          </w:p>
          <w:p w14:paraId="235F41BC" w14:textId="162A539E" w:rsidR="00E833F4" w:rsidRPr="00A93376" w:rsidRDefault="00E833F4">
            <w:pPr>
              <w:pStyle w:val="VBASlideNumber"/>
              <w:rPr>
                <w:color w:val="auto"/>
              </w:rPr>
            </w:pPr>
            <w:r w:rsidRPr="00A93376">
              <w:rPr>
                <w:color w:val="auto"/>
              </w:rPr>
              <w:t xml:space="preserve">Slide </w:t>
            </w:r>
            <w:r w:rsidR="00B80502" w:rsidRPr="00A93376">
              <w:rPr>
                <w:color w:val="auto"/>
              </w:rPr>
              <w:t>12</w:t>
            </w:r>
            <w:r w:rsidRPr="00A93376">
              <w:rPr>
                <w:color w:val="auto"/>
              </w:rPr>
              <w:br/>
            </w:r>
          </w:p>
          <w:p w14:paraId="235F41BD" w14:textId="51ED604D" w:rsidR="00E833F4" w:rsidRPr="00A93376" w:rsidRDefault="00E833F4" w:rsidP="005F2C47">
            <w:pPr>
              <w:pStyle w:val="VBAHandoutNumber"/>
              <w:rPr>
                <w:color w:val="auto"/>
              </w:rPr>
            </w:pPr>
            <w:r w:rsidRPr="00A93376">
              <w:rPr>
                <w:color w:val="auto"/>
              </w:rPr>
              <w:t>Handout 8</w:t>
            </w:r>
          </w:p>
        </w:tc>
        <w:tc>
          <w:tcPr>
            <w:tcW w:w="7217" w:type="dxa"/>
            <w:tcBorders>
              <w:top w:val="nil"/>
              <w:left w:val="nil"/>
              <w:bottom w:val="nil"/>
              <w:right w:val="nil"/>
            </w:tcBorders>
          </w:tcPr>
          <w:p w14:paraId="06B6963E" w14:textId="7748EB31" w:rsidR="00B24EDB" w:rsidRDefault="00B24EDB" w:rsidP="00B24EDB">
            <w:pPr>
              <w:rPr>
                <w:i/>
              </w:rPr>
            </w:pPr>
            <w:r w:rsidRPr="00B24EDB">
              <w:rPr>
                <w:i/>
              </w:rPr>
              <w:t>Stress the importance of first verifying that all information on the BIRLS VID screen is correct.</w:t>
            </w:r>
            <w:r>
              <w:rPr>
                <w:i/>
              </w:rPr>
              <w:t xml:space="preserve"> This is important as PIES</w:t>
            </w:r>
            <w:r w:rsidR="004F6945">
              <w:rPr>
                <w:i/>
              </w:rPr>
              <w:t xml:space="preserve"> logic relies on this data to function properly.</w:t>
            </w:r>
          </w:p>
          <w:p w14:paraId="21F3E752" w14:textId="531E234C" w:rsidR="00B24EDB" w:rsidRDefault="00B24EDB" w:rsidP="00B24EDB">
            <w:pPr>
              <w:rPr>
                <w:i/>
              </w:rPr>
            </w:pPr>
            <w:r>
              <w:rPr>
                <w:i/>
              </w:rPr>
              <w:t>The Veteran’s service number must be included, if applicable.</w:t>
            </w:r>
          </w:p>
          <w:p w14:paraId="235F41C1" w14:textId="45891B0B" w:rsidR="00E833F4" w:rsidRDefault="004F6945" w:rsidP="004F6945">
            <w:r>
              <w:rPr>
                <w:i/>
              </w:rPr>
              <w:t xml:space="preserve">Inform trainees that if the information is correct, they must update the information </w:t>
            </w:r>
            <w:r w:rsidRPr="004F6945">
              <w:rPr>
                <w:b/>
              </w:rPr>
              <w:t xml:space="preserve">prior </w:t>
            </w:r>
            <w:r>
              <w:rPr>
                <w:i/>
              </w:rPr>
              <w:t>to creating the PIES request.</w:t>
            </w:r>
          </w:p>
        </w:tc>
      </w:tr>
      <w:tr w:rsidR="00B24EDB" w14:paraId="3B0D76FC" w14:textId="77777777" w:rsidTr="00946F79">
        <w:trPr>
          <w:cantSplit/>
          <w:trHeight w:val="2997"/>
        </w:trPr>
        <w:tc>
          <w:tcPr>
            <w:tcW w:w="2560" w:type="dxa"/>
            <w:tcBorders>
              <w:top w:val="nil"/>
              <w:left w:val="nil"/>
              <w:bottom w:val="nil"/>
              <w:right w:val="nil"/>
            </w:tcBorders>
          </w:tcPr>
          <w:p w14:paraId="2FEA699F" w14:textId="37EC1386" w:rsidR="00B24EDB" w:rsidRPr="00946F79" w:rsidRDefault="00B24EDB" w:rsidP="00343399">
            <w:pPr>
              <w:pStyle w:val="VBALevel2Heading"/>
              <w:rPr>
                <w:color w:val="auto"/>
              </w:rPr>
            </w:pPr>
            <w:r w:rsidRPr="00946F79">
              <w:rPr>
                <w:color w:val="auto"/>
              </w:rPr>
              <w:t xml:space="preserve">Using PIES – </w:t>
            </w:r>
            <w:r w:rsidR="00B5000A" w:rsidRPr="00946F79">
              <w:rPr>
                <w:color w:val="auto"/>
              </w:rPr>
              <w:t>Create Request</w:t>
            </w:r>
            <w:r w:rsidRPr="00946F79">
              <w:rPr>
                <w:color w:val="auto"/>
              </w:rPr>
              <w:br/>
            </w:r>
          </w:p>
          <w:p w14:paraId="4EE2B53A" w14:textId="59924A52" w:rsidR="00B24EDB" w:rsidRPr="00946F79" w:rsidRDefault="00B24EDB" w:rsidP="00343399">
            <w:pPr>
              <w:pStyle w:val="VBASlideNumber"/>
              <w:rPr>
                <w:color w:val="auto"/>
              </w:rPr>
            </w:pPr>
            <w:r w:rsidRPr="00946F79">
              <w:rPr>
                <w:color w:val="auto"/>
              </w:rPr>
              <w:t xml:space="preserve">Slide </w:t>
            </w:r>
            <w:r w:rsidR="00B9743A">
              <w:rPr>
                <w:color w:val="auto"/>
              </w:rPr>
              <w:t>13-15</w:t>
            </w:r>
            <w:r w:rsidRPr="00946F79">
              <w:rPr>
                <w:color w:val="auto"/>
              </w:rPr>
              <w:br/>
            </w:r>
          </w:p>
          <w:p w14:paraId="189E466F" w14:textId="3391DCB8" w:rsidR="00B24EDB" w:rsidRPr="00946F79" w:rsidRDefault="00DE316F" w:rsidP="00343399">
            <w:pPr>
              <w:pStyle w:val="VBALevel2Heading"/>
              <w:rPr>
                <w:b w:val="0"/>
                <w:i/>
                <w:color w:val="auto"/>
              </w:rPr>
            </w:pPr>
            <w:r>
              <w:rPr>
                <w:b w:val="0"/>
                <w:i/>
                <w:color w:val="auto"/>
              </w:rPr>
              <w:t>Handout 8</w:t>
            </w:r>
          </w:p>
        </w:tc>
        <w:tc>
          <w:tcPr>
            <w:tcW w:w="7217" w:type="dxa"/>
            <w:tcBorders>
              <w:top w:val="nil"/>
              <w:left w:val="nil"/>
              <w:bottom w:val="nil"/>
              <w:right w:val="nil"/>
            </w:tcBorders>
          </w:tcPr>
          <w:p w14:paraId="027B74A7" w14:textId="0049A9B5" w:rsidR="00B24EDB" w:rsidRPr="00D97BEF" w:rsidRDefault="00D97BEF" w:rsidP="00343399">
            <w:pPr>
              <w:rPr>
                <w:i/>
              </w:rPr>
            </w:pPr>
            <w:r w:rsidRPr="00D97BEF">
              <w:rPr>
                <w:i/>
              </w:rPr>
              <w:t>Show the screen shots on the PowerPoint slides and discuss the steps that are needed on each screen</w:t>
            </w:r>
            <w:r>
              <w:rPr>
                <w:i/>
              </w:rPr>
              <w:t xml:space="preserve"> of the request</w:t>
            </w:r>
            <w:r w:rsidRPr="00D97BEF">
              <w:rPr>
                <w:i/>
              </w:rPr>
              <w:t xml:space="preserve">.  </w:t>
            </w:r>
          </w:p>
          <w:p w14:paraId="27FCBC71" w14:textId="7D0AD350" w:rsidR="00D97BEF" w:rsidRDefault="00D97BEF" w:rsidP="00D97BEF">
            <w:pPr>
              <w:rPr>
                <w:i/>
              </w:rPr>
            </w:pPr>
            <w:r>
              <w:rPr>
                <w:i/>
              </w:rPr>
              <w:t xml:space="preserve">As you’re going through the steps, when it comes to </w:t>
            </w:r>
            <w:r w:rsidR="00946F79">
              <w:rPr>
                <w:i/>
              </w:rPr>
              <w:t>the actual request to choose, d</w:t>
            </w:r>
            <w:r>
              <w:rPr>
                <w:i/>
              </w:rPr>
              <w:t>iscuss the following:</w:t>
            </w:r>
          </w:p>
          <w:p w14:paraId="0B00DC3B" w14:textId="2359AA69" w:rsidR="00B24EDB" w:rsidRDefault="00D97BEF" w:rsidP="00343399">
            <w:r w:rsidRPr="00D46C7F">
              <w:t xml:space="preserve">If a PIES request is </w:t>
            </w:r>
            <w:r>
              <w:t>required for STRs and service personnel</w:t>
            </w:r>
            <w:r w:rsidRPr="00D46C7F">
              <w:t xml:space="preserve"> records</w:t>
            </w:r>
            <w:r>
              <w:t xml:space="preserve">, </w:t>
            </w:r>
            <w:r w:rsidRPr="00D46C7F">
              <w:t xml:space="preserve">then use the </w:t>
            </w:r>
            <w:r w:rsidRPr="00C16957">
              <w:rPr>
                <w:b/>
              </w:rPr>
              <w:t>PIES O50</w:t>
            </w:r>
            <w:r w:rsidRPr="00D46C7F">
              <w:t xml:space="preserve"> request code. The single O50 request will notify NPRC to acquire all of the claimant</w:t>
            </w:r>
            <w:r>
              <w:t>’</w:t>
            </w:r>
            <w:r w:rsidRPr="00D46C7F">
              <w:t>s available STRs and OMPF records and scan and upload these records into the Veterans Benefits Management System (VBMS) electronic folder (eFolder).</w:t>
            </w:r>
          </w:p>
        </w:tc>
      </w:tr>
      <w:tr w:rsidR="001F274A" w:rsidRPr="001F274A" w14:paraId="49009119" w14:textId="77777777" w:rsidTr="00AA31FC">
        <w:trPr>
          <w:cantSplit/>
          <w:trHeight w:val="2160"/>
        </w:trPr>
        <w:tc>
          <w:tcPr>
            <w:tcW w:w="2560" w:type="dxa"/>
            <w:tcBorders>
              <w:top w:val="nil"/>
              <w:left w:val="nil"/>
              <w:bottom w:val="nil"/>
              <w:right w:val="nil"/>
            </w:tcBorders>
          </w:tcPr>
          <w:p w14:paraId="791F7C83" w14:textId="4C496789" w:rsidR="00790BFE" w:rsidRPr="001F274A" w:rsidRDefault="00790BFE" w:rsidP="00343399">
            <w:pPr>
              <w:pStyle w:val="VBALevel2Heading"/>
              <w:rPr>
                <w:color w:val="auto"/>
              </w:rPr>
            </w:pPr>
            <w:r w:rsidRPr="001F274A">
              <w:rPr>
                <w:color w:val="auto"/>
              </w:rPr>
              <w:t>Using PIES – Print Request</w:t>
            </w:r>
            <w:r w:rsidRPr="001F274A">
              <w:rPr>
                <w:color w:val="auto"/>
              </w:rPr>
              <w:br/>
            </w:r>
          </w:p>
          <w:p w14:paraId="47F89E48" w14:textId="5174E200" w:rsidR="00790BFE" w:rsidRPr="001F274A" w:rsidRDefault="00790BFE" w:rsidP="00343399">
            <w:pPr>
              <w:pStyle w:val="VBASlideNumber"/>
              <w:rPr>
                <w:color w:val="auto"/>
              </w:rPr>
            </w:pPr>
            <w:r w:rsidRPr="001F274A">
              <w:rPr>
                <w:color w:val="auto"/>
              </w:rPr>
              <w:t xml:space="preserve">Slide </w:t>
            </w:r>
            <w:r w:rsidR="00B9743A">
              <w:rPr>
                <w:color w:val="auto"/>
              </w:rPr>
              <w:t>16-17</w:t>
            </w:r>
            <w:r w:rsidRPr="001F274A">
              <w:rPr>
                <w:color w:val="auto"/>
              </w:rPr>
              <w:br/>
            </w:r>
          </w:p>
          <w:p w14:paraId="27DD1131" w14:textId="7272D203" w:rsidR="00790BFE" w:rsidRPr="001F274A" w:rsidRDefault="00790BFE" w:rsidP="00343399">
            <w:pPr>
              <w:pStyle w:val="VBALevel2Heading"/>
              <w:rPr>
                <w:b w:val="0"/>
                <w:i/>
                <w:color w:val="auto"/>
              </w:rPr>
            </w:pPr>
            <w:r w:rsidRPr="001F274A">
              <w:rPr>
                <w:b w:val="0"/>
                <w:i/>
                <w:color w:val="auto"/>
              </w:rPr>
              <w:t>Handout 9</w:t>
            </w:r>
          </w:p>
        </w:tc>
        <w:tc>
          <w:tcPr>
            <w:tcW w:w="7217" w:type="dxa"/>
            <w:tcBorders>
              <w:top w:val="nil"/>
              <w:left w:val="nil"/>
              <w:bottom w:val="nil"/>
              <w:right w:val="nil"/>
            </w:tcBorders>
          </w:tcPr>
          <w:p w14:paraId="66E940E4" w14:textId="43B7A530" w:rsidR="00790BFE" w:rsidRPr="001F274A" w:rsidRDefault="00AA31FC" w:rsidP="00343399">
            <w:pPr>
              <w:rPr>
                <w:i/>
              </w:rPr>
            </w:pPr>
            <w:r w:rsidRPr="001F274A">
              <w:rPr>
                <w:i/>
              </w:rPr>
              <w:t xml:space="preserve">Inform the trainees that it is important that they upload a copy of the 3101 print into VBMS after submission. They shouldn’t just upload a copy of the screen print showing a successful submission. </w:t>
            </w:r>
          </w:p>
          <w:p w14:paraId="3E7FD44E" w14:textId="023BA1BA" w:rsidR="00AA31FC" w:rsidRPr="001F274A" w:rsidRDefault="00AA31FC" w:rsidP="00343399">
            <w:r w:rsidRPr="001F274A">
              <w:rPr>
                <w:i/>
              </w:rPr>
              <w:t>Walk the trainees through the different steps as shown on the PowerPoint slides.</w:t>
            </w:r>
          </w:p>
        </w:tc>
      </w:tr>
    </w:tbl>
    <w:p w14:paraId="235F41CC" w14:textId="61B52884"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D1634" w:rsidRPr="00AD1634" w14:paraId="235F41CE" w14:textId="77777777" w:rsidTr="007056E7">
        <w:trPr>
          <w:trHeight w:val="212"/>
        </w:trPr>
        <w:tc>
          <w:tcPr>
            <w:tcW w:w="9777" w:type="dxa"/>
            <w:gridSpan w:val="2"/>
            <w:tcBorders>
              <w:top w:val="nil"/>
              <w:left w:val="nil"/>
              <w:bottom w:val="nil"/>
              <w:right w:val="nil"/>
            </w:tcBorders>
            <w:vAlign w:val="center"/>
          </w:tcPr>
          <w:p w14:paraId="235F41CD" w14:textId="2DDE7B87" w:rsidR="002570A6" w:rsidRPr="00AD1634" w:rsidRDefault="002570A6" w:rsidP="00AD1634">
            <w:pPr>
              <w:pStyle w:val="VBALessonTopicTitle"/>
              <w:rPr>
                <w:color w:val="auto"/>
              </w:rPr>
            </w:pPr>
            <w:bookmarkStart w:id="38" w:name="_Toc510597930"/>
            <w:r w:rsidRPr="00AD1634">
              <w:rPr>
                <w:color w:val="auto"/>
              </w:rPr>
              <w:lastRenderedPageBreak/>
              <w:t xml:space="preserve">Topic 2: </w:t>
            </w:r>
            <w:r w:rsidR="00AD1634" w:rsidRPr="00AD1634">
              <w:rPr>
                <w:color w:val="auto"/>
              </w:rPr>
              <w:t>PIES Request Codes</w:t>
            </w:r>
            <w:bookmarkEnd w:id="38"/>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Default="002570A6" w:rsidP="007056E7">
            <w:pPr>
              <w:pStyle w:val="VBALevel1Heading"/>
            </w:pPr>
            <w:r>
              <w:t>Introduction</w:t>
            </w:r>
          </w:p>
        </w:tc>
        <w:tc>
          <w:tcPr>
            <w:tcW w:w="7217" w:type="dxa"/>
            <w:tcBorders>
              <w:top w:val="nil"/>
              <w:left w:val="nil"/>
              <w:bottom w:val="nil"/>
              <w:right w:val="nil"/>
            </w:tcBorders>
          </w:tcPr>
          <w:p w14:paraId="235F41D0" w14:textId="18824C4A" w:rsidR="002570A6" w:rsidRPr="007473C9" w:rsidRDefault="002570A6" w:rsidP="00D40629">
            <w:pPr>
              <w:pStyle w:val="VBABodyText"/>
              <w:rPr>
                <w:b/>
                <w:color w:val="auto"/>
              </w:rPr>
            </w:pPr>
            <w:r w:rsidRPr="007473C9">
              <w:rPr>
                <w:color w:val="auto"/>
              </w:rPr>
              <w:t xml:space="preserve">This topic will allow the trainee to </w:t>
            </w:r>
            <w:r w:rsidR="004D0F65" w:rsidRPr="007473C9">
              <w:rPr>
                <w:color w:val="auto"/>
              </w:rPr>
              <w:t xml:space="preserve">identify </w:t>
            </w:r>
            <w:r w:rsidR="00342C1D" w:rsidRPr="007473C9">
              <w:rPr>
                <w:color w:val="auto"/>
              </w:rPr>
              <w:t xml:space="preserve">and utilize </w:t>
            </w:r>
            <w:r w:rsidR="00D40629" w:rsidRPr="007473C9">
              <w:rPr>
                <w:color w:val="auto"/>
              </w:rPr>
              <w:t xml:space="preserve">individual </w:t>
            </w:r>
            <w:r w:rsidR="006163DE" w:rsidRPr="007473C9">
              <w:rPr>
                <w:color w:val="auto"/>
              </w:rPr>
              <w:t>PIES request</w:t>
            </w:r>
            <w:r w:rsidR="00D40629" w:rsidRPr="007473C9">
              <w:rPr>
                <w:color w:val="auto"/>
              </w:rPr>
              <w:t xml:space="preserve"> </w:t>
            </w:r>
            <w:r w:rsidR="00342C1D" w:rsidRPr="007473C9">
              <w:rPr>
                <w:color w:val="auto"/>
              </w:rPr>
              <w:t>codes.</w:t>
            </w:r>
          </w:p>
        </w:tc>
      </w:tr>
      <w:tr w:rsidR="002570A6" w14:paraId="235F41D4" w14:textId="77777777" w:rsidTr="007056E7">
        <w:trPr>
          <w:trHeight w:val="212"/>
        </w:trPr>
        <w:tc>
          <w:tcPr>
            <w:tcW w:w="2560" w:type="dxa"/>
            <w:tcBorders>
              <w:top w:val="nil"/>
              <w:left w:val="nil"/>
              <w:bottom w:val="nil"/>
              <w:right w:val="nil"/>
            </w:tcBorders>
          </w:tcPr>
          <w:p w14:paraId="235F41D2" w14:textId="77777777" w:rsidR="002570A6" w:rsidRDefault="002570A6" w:rsidP="007056E7">
            <w:pPr>
              <w:pStyle w:val="VBALevel1Heading"/>
            </w:pPr>
            <w:r>
              <w:t>Time Required</w:t>
            </w:r>
          </w:p>
        </w:tc>
        <w:tc>
          <w:tcPr>
            <w:tcW w:w="7217" w:type="dxa"/>
            <w:tcBorders>
              <w:top w:val="nil"/>
              <w:left w:val="nil"/>
              <w:bottom w:val="nil"/>
              <w:right w:val="nil"/>
            </w:tcBorders>
          </w:tcPr>
          <w:p w14:paraId="235F41D3" w14:textId="096F387B" w:rsidR="002570A6" w:rsidRPr="00657C40" w:rsidRDefault="00657C40" w:rsidP="007056E7">
            <w:pPr>
              <w:pStyle w:val="VBATimeReq"/>
              <w:rPr>
                <w:color w:val="auto"/>
              </w:rPr>
            </w:pPr>
            <w:r w:rsidRPr="00657C40">
              <w:rPr>
                <w:color w:val="auto"/>
              </w:rPr>
              <w:t>0.25</w:t>
            </w:r>
            <w:r w:rsidR="002570A6" w:rsidRPr="00657C40">
              <w:rPr>
                <w:color w:val="auto"/>
              </w:rPr>
              <w:t xml:space="preserve"> hours</w:t>
            </w:r>
          </w:p>
        </w:tc>
      </w:tr>
      <w:tr w:rsidR="00D40629" w:rsidRPr="00D40629" w14:paraId="235F41DF" w14:textId="77777777" w:rsidTr="00657C40">
        <w:trPr>
          <w:trHeight w:val="3618"/>
        </w:trPr>
        <w:tc>
          <w:tcPr>
            <w:tcW w:w="2560" w:type="dxa"/>
            <w:tcBorders>
              <w:top w:val="nil"/>
              <w:left w:val="nil"/>
              <w:bottom w:val="nil"/>
              <w:right w:val="nil"/>
            </w:tcBorders>
          </w:tcPr>
          <w:p w14:paraId="235F41D5" w14:textId="77777777" w:rsidR="002570A6" w:rsidRPr="00D40629" w:rsidRDefault="002570A6" w:rsidP="007056E7">
            <w:pPr>
              <w:pStyle w:val="VBALevel1Heading"/>
            </w:pPr>
            <w:r w:rsidRPr="00D40629">
              <w:t>OBJECTIVES/</w:t>
            </w:r>
            <w:r w:rsidRPr="00D40629">
              <w:br/>
              <w:t>Teaching Points</w:t>
            </w:r>
          </w:p>
          <w:p w14:paraId="235F41D6" w14:textId="77777777" w:rsidR="002570A6" w:rsidRPr="00D40629"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D40629" w:rsidRDefault="002570A6" w:rsidP="007056E7">
            <w:pPr>
              <w:tabs>
                <w:tab w:val="left" w:pos="590"/>
              </w:tabs>
              <w:spacing w:after="120"/>
              <w:rPr>
                <w:szCs w:val="24"/>
              </w:rPr>
            </w:pPr>
            <w:r w:rsidRPr="00D40629">
              <w:rPr>
                <w:szCs w:val="24"/>
              </w:rPr>
              <w:t>Topic objectives:</w:t>
            </w:r>
          </w:p>
          <w:p w14:paraId="5C48DBAB" w14:textId="494AC05F" w:rsidR="00342C1D" w:rsidRPr="00D40629" w:rsidRDefault="00342C1D" w:rsidP="00342C1D">
            <w:pPr>
              <w:pStyle w:val="ListParagraph"/>
              <w:numPr>
                <w:ilvl w:val="0"/>
                <w:numId w:val="33"/>
              </w:numPr>
            </w:pPr>
            <w:r w:rsidRPr="00D40629">
              <w:t>Identify the correct way to request the 3 types of service records from record</w:t>
            </w:r>
            <w:r w:rsidR="006D328E">
              <w:t>s</w:t>
            </w:r>
            <w:r w:rsidR="00F56C48">
              <w:t xml:space="preserve"> facilities</w:t>
            </w:r>
          </w:p>
          <w:p w14:paraId="722005F6" w14:textId="759A615F" w:rsidR="00342C1D" w:rsidRPr="00D40629" w:rsidRDefault="00342C1D" w:rsidP="00342C1D">
            <w:pPr>
              <w:pStyle w:val="ListParagraph"/>
              <w:numPr>
                <w:ilvl w:val="0"/>
                <w:numId w:val="33"/>
              </w:numPr>
            </w:pPr>
            <w:r w:rsidRPr="00D40629">
              <w:t xml:space="preserve">Recognize the purpose for the various </w:t>
            </w:r>
            <w:r w:rsidRPr="00D40629">
              <w:rPr>
                <w:iCs/>
              </w:rPr>
              <w:t xml:space="preserve">PIES </w:t>
            </w:r>
            <w:r w:rsidR="00F56C48">
              <w:t>address and status codes</w:t>
            </w:r>
          </w:p>
          <w:p w14:paraId="235F41DB" w14:textId="77777777" w:rsidR="002570A6" w:rsidRPr="00D40629" w:rsidRDefault="002570A6" w:rsidP="007056E7">
            <w:pPr>
              <w:tabs>
                <w:tab w:val="left" w:pos="590"/>
              </w:tabs>
              <w:spacing w:after="120"/>
              <w:rPr>
                <w:bCs/>
                <w:szCs w:val="24"/>
              </w:rPr>
            </w:pPr>
            <w:r w:rsidRPr="00D40629">
              <w:rPr>
                <w:szCs w:val="24"/>
              </w:rPr>
              <w:t>The following topic teaching points support the topic objectives</w:t>
            </w:r>
            <w:r w:rsidRPr="00D40629">
              <w:rPr>
                <w:bCs/>
                <w:szCs w:val="24"/>
              </w:rPr>
              <w:t xml:space="preserve">: </w:t>
            </w:r>
          </w:p>
          <w:p w14:paraId="235F41DD" w14:textId="78DE5DEF" w:rsidR="00D40629" w:rsidRPr="00D40629" w:rsidRDefault="00D40629" w:rsidP="00D40629">
            <w:pPr>
              <w:pStyle w:val="ListParagraph"/>
              <w:numPr>
                <w:ilvl w:val="0"/>
                <w:numId w:val="35"/>
              </w:numPr>
            </w:pPr>
            <w:r w:rsidRPr="00D40629">
              <w:t xml:space="preserve">PIES Request Codes – General </w:t>
            </w:r>
          </w:p>
          <w:p w14:paraId="4A953CAB" w14:textId="39B9EBCA" w:rsidR="00D40629" w:rsidRPr="00D40629" w:rsidRDefault="00657C40" w:rsidP="00D40629">
            <w:pPr>
              <w:pStyle w:val="ListParagraph"/>
              <w:numPr>
                <w:ilvl w:val="0"/>
                <w:numId w:val="35"/>
              </w:numPr>
            </w:pPr>
            <w:r w:rsidRPr="00D40629">
              <w:t xml:space="preserve">PIES Request Codes – </w:t>
            </w:r>
            <w:r>
              <w:t>Fire Related</w:t>
            </w:r>
          </w:p>
          <w:p w14:paraId="235F41DE" w14:textId="4D0BA7A9" w:rsidR="002570A6" w:rsidRPr="00D40629" w:rsidRDefault="00657C40" w:rsidP="00D40629">
            <w:pPr>
              <w:pStyle w:val="ListParagraph"/>
              <w:numPr>
                <w:ilvl w:val="0"/>
                <w:numId w:val="35"/>
              </w:numPr>
            </w:pPr>
            <w:r w:rsidRPr="00D40629">
              <w:t>PIES Request Codes –</w:t>
            </w:r>
            <w:r>
              <w:t xml:space="preserve"> NG/Reserves</w:t>
            </w:r>
          </w:p>
        </w:tc>
      </w:tr>
      <w:tr w:rsidR="00C61AE6" w:rsidRPr="00C61AE6" w14:paraId="235F41E4" w14:textId="77777777" w:rsidTr="00BE2C0F">
        <w:trPr>
          <w:trHeight w:val="6660"/>
        </w:trPr>
        <w:tc>
          <w:tcPr>
            <w:tcW w:w="2560" w:type="dxa"/>
            <w:tcBorders>
              <w:top w:val="nil"/>
              <w:left w:val="nil"/>
              <w:bottom w:val="nil"/>
              <w:right w:val="nil"/>
            </w:tcBorders>
          </w:tcPr>
          <w:p w14:paraId="235F41E0" w14:textId="76BE2D57" w:rsidR="002570A6" w:rsidRPr="00C61AE6" w:rsidRDefault="00342C1D" w:rsidP="007056E7">
            <w:pPr>
              <w:pStyle w:val="VBALevel2Heading"/>
              <w:rPr>
                <w:bCs/>
                <w:i/>
                <w:color w:val="auto"/>
              </w:rPr>
            </w:pPr>
            <w:r w:rsidRPr="00C61AE6">
              <w:rPr>
                <w:color w:val="auto"/>
              </w:rPr>
              <w:t>PIES Request Codes –</w:t>
            </w:r>
            <w:r w:rsidR="00657C40" w:rsidRPr="00C61AE6">
              <w:rPr>
                <w:color w:val="auto"/>
              </w:rPr>
              <w:t xml:space="preserve"> General</w:t>
            </w:r>
            <w:r w:rsidR="002570A6" w:rsidRPr="00C61AE6">
              <w:rPr>
                <w:rFonts w:ascii="Times New Roman Bold" w:hAnsi="Times New Roman Bold"/>
                <w:color w:val="auto"/>
              </w:rPr>
              <w:br/>
            </w:r>
          </w:p>
          <w:p w14:paraId="235F41E1" w14:textId="3D3FEA46" w:rsidR="002570A6" w:rsidRPr="00C61AE6" w:rsidRDefault="002570A6" w:rsidP="007056E7">
            <w:pPr>
              <w:pStyle w:val="VBASlideNumber"/>
              <w:rPr>
                <w:color w:val="auto"/>
              </w:rPr>
            </w:pPr>
            <w:r w:rsidRPr="00C61AE6">
              <w:rPr>
                <w:color w:val="auto"/>
              </w:rPr>
              <w:t xml:space="preserve">Slide </w:t>
            </w:r>
            <w:r w:rsidR="00D97D58">
              <w:rPr>
                <w:color w:val="auto"/>
              </w:rPr>
              <w:t>18</w:t>
            </w:r>
            <w:r w:rsidRPr="00C61AE6">
              <w:rPr>
                <w:color w:val="auto"/>
              </w:rPr>
              <w:br/>
            </w:r>
          </w:p>
          <w:p w14:paraId="235F41E2" w14:textId="194E39C2" w:rsidR="002570A6" w:rsidRPr="00C61AE6" w:rsidRDefault="002570A6" w:rsidP="00585B45">
            <w:pPr>
              <w:pStyle w:val="VBAHandoutNumber"/>
              <w:rPr>
                <w:color w:val="auto"/>
              </w:rPr>
            </w:pPr>
            <w:r w:rsidRPr="00C61AE6">
              <w:rPr>
                <w:color w:val="auto"/>
              </w:rPr>
              <w:t xml:space="preserve">Handout </w:t>
            </w:r>
            <w:r w:rsidR="00585B45" w:rsidRPr="00C61AE6">
              <w:rPr>
                <w:color w:val="auto"/>
              </w:rPr>
              <w:t>10</w:t>
            </w:r>
          </w:p>
        </w:tc>
        <w:tc>
          <w:tcPr>
            <w:tcW w:w="7217" w:type="dxa"/>
            <w:tcBorders>
              <w:top w:val="nil"/>
              <w:left w:val="nil"/>
              <w:bottom w:val="nil"/>
              <w:right w:val="nil"/>
            </w:tcBorders>
          </w:tcPr>
          <w:p w14:paraId="4DD00E41" w14:textId="661959A2" w:rsidR="002570A6" w:rsidRPr="00C61AE6" w:rsidRDefault="00585B45" w:rsidP="00585B45">
            <w:pPr>
              <w:rPr>
                <w:i/>
              </w:rPr>
            </w:pPr>
            <w:r w:rsidRPr="00C61AE6">
              <w:rPr>
                <w:i/>
              </w:rPr>
              <w:t xml:space="preserve">Explain that most common requests have pre-formatted request codes and that these should be utilized whenever possible. They ensure that the request is routed to the correct address and that the proper record will be retrieved to respond to the request.  </w:t>
            </w:r>
          </w:p>
          <w:p w14:paraId="69729AC5" w14:textId="77777777" w:rsidR="00441A49" w:rsidRPr="00C61AE6" w:rsidRDefault="00441A49" w:rsidP="00441A49">
            <w:r w:rsidRPr="00C61AE6">
              <w:rPr>
                <w:b/>
                <w:bCs/>
                <w:i/>
                <w:iCs/>
              </w:rPr>
              <w:t>Note</w:t>
            </w:r>
            <w:r w:rsidRPr="00C61AE6">
              <w:t xml:space="preserve">: When no request code exists for the specific information or record required, use request code </w:t>
            </w:r>
            <w:r w:rsidRPr="00C61AE6">
              <w:rPr>
                <w:i/>
                <w:iCs/>
              </w:rPr>
              <w:t>O99</w:t>
            </w:r>
            <w:r w:rsidRPr="00C61AE6">
              <w:t>, which allows submission of a request in free-text form.</w:t>
            </w:r>
          </w:p>
          <w:p w14:paraId="690A7AE0" w14:textId="75908127" w:rsidR="00585B45" w:rsidRPr="00C61AE6" w:rsidRDefault="00585B45" w:rsidP="00585B45">
            <w:pPr>
              <w:rPr>
                <w:i/>
              </w:rPr>
            </w:pPr>
            <w:r w:rsidRPr="00C61AE6">
              <w:rPr>
                <w:i/>
              </w:rPr>
              <w:t>Discuss the PIES O50 request. This will be used a majority of the time, as it is a request for all STRs and Personnel records available for the Veteran in question.</w:t>
            </w:r>
          </w:p>
          <w:p w14:paraId="4B3A0488" w14:textId="77777777" w:rsidR="00585B45" w:rsidRPr="00C61AE6" w:rsidRDefault="00585B45" w:rsidP="00585B45">
            <w:pPr>
              <w:rPr>
                <w:i/>
              </w:rPr>
            </w:pPr>
            <w:r w:rsidRPr="00C61AE6">
              <w:rPr>
                <w:i/>
              </w:rPr>
              <w:t>Explain the following:</w:t>
            </w:r>
          </w:p>
          <w:p w14:paraId="105E76AF" w14:textId="77777777" w:rsidR="00441A49" w:rsidRPr="00C61AE6" w:rsidRDefault="00441A49" w:rsidP="00441A49">
            <w:r w:rsidRPr="00C61AE6">
              <w:t>Users rarely need to enter an address code when submitting a PIES request, since PIES programming logic performs that function automatically.</w:t>
            </w:r>
          </w:p>
          <w:p w14:paraId="12FBE38E" w14:textId="77777777" w:rsidR="00441A49" w:rsidRPr="00C61AE6" w:rsidRDefault="00441A49" w:rsidP="00441A49">
            <w:r w:rsidRPr="00C61AE6">
              <w:rPr>
                <w:b/>
                <w:bCs/>
                <w:i/>
                <w:iCs/>
              </w:rPr>
              <w:t>Exception</w:t>
            </w:r>
            <w:r w:rsidRPr="00C61AE6">
              <w:t>: Users must manually enter an address code for requests they submit through PIES to</w:t>
            </w:r>
          </w:p>
          <w:p w14:paraId="6455791A" w14:textId="77777777" w:rsidR="00441A49" w:rsidRPr="00C61AE6" w:rsidRDefault="00441A49" w:rsidP="00441A49">
            <w:pPr>
              <w:pStyle w:val="ListParagraph"/>
              <w:numPr>
                <w:ilvl w:val="0"/>
                <w:numId w:val="36"/>
              </w:numPr>
              <w:contextualSpacing/>
              <w:textAlignment w:val="auto"/>
            </w:pPr>
            <w:r w:rsidRPr="00C61AE6">
              <w:t>address code 51 (for certain Coast Guard records), and</w:t>
            </w:r>
          </w:p>
          <w:p w14:paraId="3E13D554" w14:textId="77777777" w:rsidR="00441A49" w:rsidRPr="00C61AE6" w:rsidRDefault="00441A49" w:rsidP="00441A49">
            <w:pPr>
              <w:pStyle w:val="ListParagraph"/>
              <w:numPr>
                <w:ilvl w:val="0"/>
                <w:numId w:val="36"/>
              </w:numPr>
              <w:contextualSpacing/>
              <w:textAlignment w:val="auto"/>
            </w:pPr>
            <w:r w:rsidRPr="00C61AE6">
              <w:t>service department retired pay centers.</w:t>
            </w:r>
          </w:p>
          <w:p w14:paraId="235F41E3" w14:textId="062A68FA" w:rsidR="00585B45" w:rsidRPr="00C61AE6" w:rsidRDefault="00441A49" w:rsidP="00585B45">
            <w:pPr>
              <w:rPr>
                <w:b/>
              </w:rPr>
            </w:pPr>
            <w:r w:rsidRPr="00C61AE6">
              <w:rPr>
                <w:b/>
                <w:i/>
              </w:rPr>
              <w:t>Note:</w:t>
            </w:r>
            <w:r w:rsidRPr="00C61AE6">
              <w:t xml:space="preserve"> Code 13 does not use all codes listed. They use only C01, C02, C03, C04, M05, S02, O20, O50 and O99</w:t>
            </w:r>
          </w:p>
        </w:tc>
      </w:tr>
    </w:tbl>
    <w:p w14:paraId="48A5DB7C" w14:textId="77777777" w:rsidR="00C61AE6" w:rsidRDefault="00C61AE6">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E9" w14:textId="77777777" w:rsidTr="00BE2C0F">
        <w:trPr>
          <w:trHeight w:val="4860"/>
        </w:trPr>
        <w:tc>
          <w:tcPr>
            <w:tcW w:w="2560" w:type="dxa"/>
            <w:tcBorders>
              <w:top w:val="nil"/>
              <w:left w:val="nil"/>
              <w:bottom w:val="nil"/>
              <w:right w:val="nil"/>
            </w:tcBorders>
          </w:tcPr>
          <w:p w14:paraId="235F41E5" w14:textId="37FDC838" w:rsidR="002570A6" w:rsidRPr="00BE2C0F" w:rsidRDefault="00657C40" w:rsidP="002570A6">
            <w:pPr>
              <w:pStyle w:val="VBALevel2Heading"/>
              <w:rPr>
                <w:color w:val="auto"/>
              </w:rPr>
            </w:pPr>
            <w:r w:rsidRPr="00BE2C0F">
              <w:rPr>
                <w:color w:val="auto"/>
              </w:rPr>
              <w:lastRenderedPageBreak/>
              <w:t>PIES Request Codes – Fire Related</w:t>
            </w:r>
            <w:r w:rsidR="0040411A" w:rsidRPr="00BE2C0F">
              <w:rPr>
                <w:color w:val="auto"/>
              </w:rPr>
              <w:t xml:space="preserve"> (M05/M05-V)</w:t>
            </w:r>
            <w:r w:rsidR="002570A6" w:rsidRPr="00BE2C0F">
              <w:rPr>
                <w:color w:val="auto"/>
              </w:rPr>
              <w:br/>
            </w:r>
          </w:p>
          <w:p w14:paraId="235F41E6" w14:textId="295612AF" w:rsidR="002570A6" w:rsidRPr="00BE2C0F" w:rsidRDefault="002570A6" w:rsidP="007056E7">
            <w:pPr>
              <w:pStyle w:val="VBASlideNumber"/>
              <w:rPr>
                <w:color w:val="auto"/>
              </w:rPr>
            </w:pPr>
            <w:r w:rsidRPr="00BE2C0F">
              <w:rPr>
                <w:color w:val="auto"/>
              </w:rPr>
              <w:t xml:space="preserve">Slide </w:t>
            </w:r>
            <w:r w:rsidR="00D97D58">
              <w:rPr>
                <w:color w:val="auto"/>
              </w:rPr>
              <w:t>19</w:t>
            </w:r>
            <w:r w:rsidRPr="00BE2C0F">
              <w:rPr>
                <w:color w:val="auto"/>
              </w:rPr>
              <w:br/>
            </w:r>
          </w:p>
          <w:p w14:paraId="235F41E7" w14:textId="0EF850C4" w:rsidR="002570A6" w:rsidRPr="00BE2C0F" w:rsidRDefault="002570A6" w:rsidP="005E18F5">
            <w:pPr>
              <w:pStyle w:val="VBAHandoutNumber"/>
              <w:rPr>
                <w:color w:val="auto"/>
              </w:rPr>
            </w:pPr>
            <w:r w:rsidRPr="00BE2C0F">
              <w:rPr>
                <w:color w:val="auto"/>
              </w:rPr>
              <w:t xml:space="preserve">Handout </w:t>
            </w:r>
            <w:r w:rsidR="005E18F5" w:rsidRPr="00BE2C0F">
              <w:rPr>
                <w:color w:val="auto"/>
              </w:rPr>
              <w:t>11</w:t>
            </w:r>
          </w:p>
        </w:tc>
        <w:tc>
          <w:tcPr>
            <w:tcW w:w="7217" w:type="dxa"/>
            <w:tcBorders>
              <w:top w:val="nil"/>
              <w:left w:val="nil"/>
              <w:bottom w:val="nil"/>
              <w:right w:val="nil"/>
            </w:tcBorders>
          </w:tcPr>
          <w:p w14:paraId="3A8327FF" w14:textId="77777777" w:rsidR="0040411A" w:rsidRPr="0040411A" w:rsidRDefault="0040411A" w:rsidP="0040411A">
            <w:pPr>
              <w:rPr>
                <w:i/>
              </w:rPr>
            </w:pPr>
            <w:r w:rsidRPr="0040411A">
              <w:rPr>
                <w:i/>
              </w:rPr>
              <w:t>Trainees should utilize this request when requesting records to supplement the medical records of Army and Air Force Veterans that were destroyed in a fire at the NPRC in 1973.</w:t>
            </w:r>
          </w:p>
          <w:p w14:paraId="7C392999" w14:textId="436F54A0" w:rsidR="002570A6" w:rsidRDefault="0040411A" w:rsidP="00F5299D">
            <w:pPr>
              <w:rPr>
                <w:i/>
              </w:rPr>
            </w:pPr>
            <w:r w:rsidRPr="0040411A">
              <w:rPr>
                <w:i/>
              </w:rPr>
              <w:t xml:space="preserve">They should only submit when an initial PIES </w:t>
            </w:r>
            <w:r w:rsidR="001E0258">
              <w:rPr>
                <w:i/>
              </w:rPr>
              <w:t xml:space="preserve">O50 </w:t>
            </w:r>
            <w:r w:rsidRPr="0040411A">
              <w:rPr>
                <w:i/>
              </w:rPr>
              <w:t xml:space="preserve">request was made and NPRC response requests a copy of NA </w:t>
            </w:r>
            <w:r w:rsidR="001E0258">
              <w:rPr>
                <w:i/>
              </w:rPr>
              <w:t>13055/</w:t>
            </w:r>
            <w:r w:rsidRPr="0040411A">
              <w:rPr>
                <w:i/>
              </w:rPr>
              <w:t>13075, DD214, or identifies the claim as fire-related.</w:t>
            </w:r>
          </w:p>
          <w:p w14:paraId="22D2A439" w14:textId="224F44A0" w:rsidR="00443A77" w:rsidRPr="00443A77" w:rsidRDefault="00443A77" w:rsidP="00443A77">
            <w:pPr>
              <w:rPr>
                <w:i/>
              </w:rPr>
            </w:pPr>
            <w:r w:rsidRPr="00443A77">
              <w:rPr>
                <w:i/>
              </w:rPr>
              <w:t>Remind trainees that</w:t>
            </w:r>
            <w:r>
              <w:rPr>
                <w:i/>
              </w:rPr>
              <w:t>, at the time they submit the initial PIES O50 request,</w:t>
            </w:r>
            <w:r w:rsidRPr="00443A77">
              <w:rPr>
                <w:i/>
              </w:rPr>
              <w:t xml:space="preserve"> a corresponding NA Form 13055/13075 should </w:t>
            </w:r>
            <w:r w:rsidR="006163DE" w:rsidRPr="00443A77">
              <w:rPr>
                <w:i/>
              </w:rPr>
              <w:t>simultaneously</w:t>
            </w:r>
            <w:r w:rsidRPr="00443A77">
              <w:rPr>
                <w:i/>
              </w:rPr>
              <w:t xml:space="preserve"> be sent to veteran requesting they provide applicable evidence and return </w:t>
            </w:r>
            <w:r>
              <w:rPr>
                <w:i/>
              </w:rPr>
              <w:t xml:space="preserve">the </w:t>
            </w:r>
            <w:r w:rsidRPr="00443A77">
              <w:rPr>
                <w:i/>
              </w:rPr>
              <w:t xml:space="preserve">form within 30 days.  </w:t>
            </w:r>
          </w:p>
          <w:p w14:paraId="1DF6ECEE" w14:textId="42DF1819" w:rsidR="0040411A" w:rsidRPr="0040411A" w:rsidRDefault="0040411A" w:rsidP="00F5299D">
            <w:pPr>
              <w:rPr>
                <w:i/>
              </w:rPr>
            </w:pPr>
            <w:r w:rsidRPr="0040411A">
              <w:rPr>
                <w:i/>
              </w:rPr>
              <w:t>M05 – used for requests when the file is a paper folder</w:t>
            </w:r>
          </w:p>
          <w:p w14:paraId="2C97A695" w14:textId="1ADD8C19" w:rsidR="0040411A" w:rsidRPr="0040411A" w:rsidRDefault="0040411A" w:rsidP="0040411A">
            <w:pPr>
              <w:rPr>
                <w:i/>
              </w:rPr>
            </w:pPr>
            <w:r w:rsidRPr="0040411A">
              <w:rPr>
                <w:i/>
              </w:rPr>
              <w:t>M05</w:t>
            </w:r>
            <w:r w:rsidR="00443A77">
              <w:rPr>
                <w:i/>
              </w:rPr>
              <w:t>-V</w:t>
            </w:r>
            <w:r w:rsidRPr="0040411A">
              <w:rPr>
                <w:i/>
              </w:rPr>
              <w:t xml:space="preserve"> – used for requests when the file is an eFolder</w:t>
            </w:r>
          </w:p>
          <w:p w14:paraId="3868E62E" w14:textId="77777777" w:rsidR="0040411A" w:rsidRPr="0040411A" w:rsidRDefault="0040411A" w:rsidP="0040411A">
            <w:pPr>
              <w:rPr>
                <w:i/>
              </w:rPr>
            </w:pPr>
            <w:r w:rsidRPr="0040411A">
              <w:rPr>
                <w:i/>
              </w:rPr>
              <w:t>If no If no medical/dental records or SGOs exist, trainees should search sick/morning reports.</w:t>
            </w:r>
          </w:p>
          <w:p w14:paraId="678AE6C1" w14:textId="77777777" w:rsidR="0040411A" w:rsidRDefault="0040411A" w:rsidP="0040411A">
            <w:pPr>
              <w:rPr>
                <w:b/>
              </w:rPr>
            </w:pPr>
            <w:r w:rsidRPr="007D34B3">
              <w:rPr>
                <w:b/>
              </w:rPr>
              <w:t>Note: Morning reports for Army – there is very little after 1974</w:t>
            </w:r>
          </w:p>
          <w:p w14:paraId="235F41E8" w14:textId="56C36D5A" w:rsidR="00D43CC4" w:rsidRPr="007D34B3" w:rsidRDefault="00D43CC4" w:rsidP="0040411A">
            <w:r w:rsidRPr="00D46C7F">
              <w:rPr>
                <w:rStyle w:val="Emphasis"/>
                <w:b/>
                <w:bCs/>
              </w:rPr>
              <w:t>Reference</w:t>
            </w:r>
            <w:r w:rsidRPr="00D46C7F">
              <w:t xml:space="preserve">: For information about handling claims that require requests for records destroyed in the fire at NPRC, see </w:t>
            </w:r>
            <w:hyperlink r:id="rId17" w:anchor="!agent/portal/554400000001034/article/554400000014159/M21-1, Part III, Subpart iii, Chapter 2, Section E - Unique Claims and Situations That Require Special Handling" w:history="1">
              <w:r w:rsidRPr="00D46C7F">
                <w:rPr>
                  <w:rStyle w:val="Hyperlink"/>
                </w:rPr>
                <w:t>M21-1, Part III, Subpart iii, 2.E.1</w:t>
              </w:r>
            </w:hyperlink>
            <w:r w:rsidRPr="00D46C7F">
              <w:t>.</w:t>
            </w:r>
          </w:p>
        </w:tc>
      </w:tr>
      <w:tr w:rsidR="00BE2C0F" w:rsidRPr="00BE2C0F" w14:paraId="235F41EE" w14:textId="77777777" w:rsidTr="00BE2C0F">
        <w:trPr>
          <w:trHeight w:val="2160"/>
        </w:trPr>
        <w:tc>
          <w:tcPr>
            <w:tcW w:w="2560" w:type="dxa"/>
            <w:tcBorders>
              <w:top w:val="nil"/>
              <w:left w:val="nil"/>
              <w:bottom w:val="nil"/>
              <w:right w:val="nil"/>
            </w:tcBorders>
          </w:tcPr>
          <w:p w14:paraId="235F41EA" w14:textId="5E9A23BA" w:rsidR="002570A6" w:rsidRPr="00BE2C0F" w:rsidRDefault="00657C40" w:rsidP="007056E7">
            <w:pPr>
              <w:pStyle w:val="VBALevel2Heading"/>
              <w:rPr>
                <w:bCs/>
                <w:i/>
                <w:color w:val="auto"/>
              </w:rPr>
            </w:pPr>
            <w:r w:rsidRPr="00BE2C0F">
              <w:rPr>
                <w:color w:val="auto"/>
              </w:rPr>
              <w:t>PIES Request Codes – NG/Reserves</w:t>
            </w:r>
            <w:r w:rsidR="002570A6" w:rsidRPr="00BE2C0F">
              <w:rPr>
                <w:rFonts w:ascii="Times New Roman Bold" w:hAnsi="Times New Roman Bold"/>
                <w:color w:val="auto"/>
              </w:rPr>
              <w:br/>
            </w:r>
          </w:p>
          <w:p w14:paraId="235F41EB" w14:textId="2F304906" w:rsidR="002570A6" w:rsidRPr="00BE2C0F" w:rsidRDefault="002570A6" w:rsidP="007056E7">
            <w:pPr>
              <w:pStyle w:val="VBASlideNumber"/>
              <w:rPr>
                <w:color w:val="auto"/>
              </w:rPr>
            </w:pPr>
            <w:r w:rsidRPr="00BE2C0F">
              <w:rPr>
                <w:color w:val="auto"/>
              </w:rPr>
              <w:t xml:space="preserve">Slide </w:t>
            </w:r>
            <w:r w:rsidR="00BE2C0F" w:rsidRPr="00BE2C0F">
              <w:rPr>
                <w:color w:val="auto"/>
              </w:rPr>
              <w:t>2</w:t>
            </w:r>
            <w:r w:rsidR="00D97D58">
              <w:rPr>
                <w:color w:val="auto"/>
              </w:rPr>
              <w:t>0</w:t>
            </w:r>
            <w:r w:rsidRPr="00BE2C0F">
              <w:rPr>
                <w:color w:val="auto"/>
              </w:rPr>
              <w:br/>
            </w:r>
          </w:p>
          <w:p w14:paraId="235F41EC" w14:textId="35E47C71" w:rsidR="002570A6" w:rsidRPr="00BE2C0F" w:rsidRDefault="002570A6" w:rsidP="00BE2C0F">
            <w:pPr>
              <w:pStyle w:val="VBAHandoutNumber"/>
              <w:rPr>
                <w:color w:val="auto"/>
              </w:rPr>
            </w:pPr>
            <w:r w:rsidRPr="00BE2C0F">
              <w:rPr>
                <w:color w:val="auto"/>
              </w:rPr>
              <w:t xml:space="preserve">Handout </w:t>
            </w:r>
            <w:r w:rsidR="00BE2C0F" w:rsidRPr="00BE2C0F">
              <w:rPr>
                <w:color w:val="auto"/>
              </w:rPr>
              <w:t>13</w:t>
            </w:r>
          </w:p>
        </w:tc>
        <w:tc>
          <w:tcPr>
            <w:tcW w:w="7217" w:type="dxa"/>
            <w:tcBorders>
              <w:top w:val="nil"/>
              <w:left w:val="nil"/>
              <w:bottom w:val="nil"/>
              <w:right w:val="nil"/>
            </w:tcBorders>
          </w:tcPr>
          <w:p w14:paraId="3ACC07B7" w14:textId="77777777" w:rsidR="002570A6" w:rsidRPr="00344173" w:rsidRDefault="00BE2C0F" w:rsidP="00F5299D">
            <w:pPr>
              <w:rPr>
                <w:i/>
              </w:rPr>
            </w:pPr>
            <w:r w:rsidRPr="00344173">
              <w:rPr>
                <w:i/>
              </w:rPr>
              <w:t>Explain that NG and Reserve records for the following Veteran may be requested through PIES:</w:t>
            </w:r>
          </w:p>
          <w:p w14:paraId="3A4A306D" w14:textId="1DBC5449" w:rsidR="00BE2C0F" w:rsidRPr="00BE2C0F" w:rsidRDefault="00BE2C0F" w:rsidP="00BE2C0F">
            <w:pPr>
              <w:pStyle w:val="ListParagraph"/>
              <w:numPr>
                <w:ilvl w:val="0"/>
                <w:numId w:val="37"/>
              </w:numPr>
              <w:contextualSpacing/>
              <w:textAlignment w:val="auto"/>
            </w:pPr>
            <w:r w:rsidRPr="00BE2C0F">
              <w:t xml:space="preserve">a Veteran </w:t>
            </w:r>
            <w:r w:rsidRPr="00BE2C0F">
              <w:rPr>
                <w:b/>
              </w:rPr>
              <w:t>actively</w:t>
            </w:r>
            <w:r w:rsidRPr="00BE2C0F">
              <w:t xml:space="preserve"> serving in the NG or Reserves, or</w:t>
            </w:r>
          </w:p>
          <w:p w14:paraId="235F41ED" w14:textId="5CFA4178" w:rsidR="00BE2C0F" w:rsidRPr="00BE2C0F" w:rsidRDefault="00BE2C0F" w:rsidP="00BE2C0F">
            <w:pPr>
              <w:pStyle w:val="ListParagraph"/>
              <w:numPr>
                <w:ilvl w:val="0"/>
                <w:numId w:val="37"/>
              </w:numPr>
            </w:pPr>
            <w:r w:rsidRPr="00BE2C0F">
              <w:t>records not otherwise located for a Veteran recently separated/retired from a NG or Reserve unit (within the last 12 months).</w:t>
            </w:r>
          </w:p>
        </w:tc>
      </w:tr>
    </w:tbl>
    <w:p w14:paraId="235F4200" w14:textId="4050C5EE"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D1634" w:rsidRPr="00AD1634" w14:paraId="235F4202" w14:textId="77777777" w:rsidTr="007056E7">
        <w:trPr>
          <w:trHeight w:val="212"/>
        </w:trPr>
        <w:tc>
          <w:tcPr>
            <w:tcW w:w="9777" w:type="dxa"/>
            <w:gridSpan w:val="2"/>
            <w:tcBorders>
              <w:top w:val="nil"/>
              <w:left w:val="nil"/>
              <w:bottom w:val="nil"/>
              <w:right w:val="nil"/>
            </w:tcBorders>
            <w:vAlign w:val="center"/>
          </w:tcPr>
          <w:p w14:paraId="235F4201" w14:textId="6737A264" w:rsidR="002570A6" w:rsidRPr="00AD1634" w:rsidRDefault="002570A6" w:rsidP="00AD1634">
            <w:pPr>
              <w:pStyle w:val="VBALessonTopicTitle"/>
              <w:rPr>
                <w:color w:val="auto"/>
              </w:rPr>
            </w:pPr>
            <w:bookmarkStart w:id="39" w:name="_Toc510597931"/>
            <w:r w:rsidRPr="00AD1634">
              <w:rPr>
                <w:color w:val="auto"/>
              </w:rPr>
              <w:lastRenderedPageBreak/>
              <w:t xml:space="preserve">Topic 3: </w:t>
            </w:r>
            <w:r w:rsidR="00AD1634" w:rsidRPr="00AD1634">
              <w:rPr>
                <w:color w:val="auto"/>
              </w:rPr>
              <w:t>PIES Status Codes</w:t>
            </w:r>
            <w:bookmarkEnd w:id="39"/>
          </w:p>
        </w:tc>
      </w:tr>
      <w:tr w:rsidR="002570A6" w14:paraId="235F4205" w14:textId="77777777" w:rsidTr="007056E7">
        <w:trPr>
          <w:trHeight w:val="212"/>
        </w:trPr>
        <w:tc>
          <w:tcPr>
            <w:tcW w:w="2560" w:type="dxa"/>
            <w:tcBorders>
              <w:top w:val="nil"/>
              <w:left w:val="nil"/>
              <w:bottom w:val="nil"/>
              <w:right w:val="nil"/>
            </w:tcBorders>
          </w:tcPr>
          <w:p w14:paraId="235F4203" w14:textId="77777777" w:rsidR="002570A6" w:rsidRDefault="002570A6" w:rsidP="007056E7">
            <w:pPr>
              <w:pStyle w:val="VBALevel1Heading"/>
            </w:pPr>
            <w:r>
              <w:t>Introduction</w:t>
            </w:r>
          </w:p>
        </w:tc>
        <w:tc>
          <w:tcPr>
            <w:tcW w:w="7217" w:type="dxa"/>
            <w:tcBorders>
              <w:top w:val="nil"/>
              <w:left w:val="nil"/>
              <w:bottom w:val="nil"/>
              <w:right w:val="nil"/>
            </w:tcBorders>
          </w:tcPr>
          <w:p w14:paraId="235F4204" w14:textId="1E947494" w:rsidR="002570A6" w:rsidRPr="007473C9" w:rsidRDefault="007473C9" w:rsidP="007473C9">
            <w:pPr>
              <w:pStyle w:val="VBABodyText"/>
              <w:rPr>
                <w:b/>
                <w:color w:val="auto"/>
              </w:rPr>
            </w:pPr>
            <w:r w:rsidRPr="007473C9">
              <w:rPr>
                <w:color w:val="auto"/>
              </w:rPr>
              <w:t xml:space="preserve">This topic will allow the trainee to identify and utilize individual </w:t>
            </w:r>
            <w:r w:rsidR="006163DE" w:rsidRPr="007473C9">
              <w:rPr>
                <w:color w:val="auto"/>
              </w:rPr>
              <w:t>PIES status</w:t>
            </w:r>
            <w:r w:rsidRPr="007473C9">
              <w:rPr>
                <w:color w:val="auto"/>
              </w:rPr>
              <w:t xml:space="preserve"> codes.</w:t>
            </w:r>
          </w:p>
        </w:tc>
      </w:tr>
      <w:tr w:rsidR="002570A6" w14:paraId="235F4208" w14:textId="77777777" w:rsidTr="007056E7">
        <w:trPr>
          <w:trHeight w:val="212"/>
        </w:trPr>
        <w:tc>
          <w:tcPr>
            <w:tcW w:w="2560" w:type="dxa"/>
            <w:tcBorders>
              <w:top w:val="nil"/>
              <w:left w:val="nil"/>
              <w:bottom w:val="nil"/>
              <w:right w:val="nil"/>
            </w:tcBorders>
          </w:tcPr>
          <w:p w14:paraId="235F4206" w14:textId="77777777" w:rsidR="002570A6" w:rsidRPr="007473C9" w:rsidRDefault="002570A6" w:rsidP="007056E7">
            <w:pPr>
              <w:pStyle w:val="VBALevel1Heading"/>
            </w:pPr>
            <w:r w:rsidRPr="007473C9">
              <w:t>Time Required</w:t>
            </w:r>
          </w:p>
        </w:tc>
        <w:tc>
          <w:tcPr>
            <w:tcW w:w="7217" w:type="dxa"/>
            <w:tcBorders>
              <w:top w:val="nil"/>
              <w:left w:val="nil"/>
              <w:bottom w:val="nil"/>
              <w:right w:val="nil"/>
            </w:tcBorders>
          </w:tcPr>
          <w:p w14:paraId="235F4207" w14:textId="3E08E81F" w:rsidR="002570A6" w:rsidRPr="007473C9" w:rsidRDefault="007473C9" w:rsidP="007A61DE">
            <w:pPr>
              <w:pStyle w:val="VBATimeReq"/>
              <w:rPr>
                <w:color w:val="auto"/>
              </w:rPr>
            </w:pPr>
            <w:r w:rsidRPr="007473C9">
              <w:rPr>
                <w:color w:val="auto"/>
              </w:rPr>
              <w:t>0.</w:t>
            </w:r>
            <w:r w:rsidR="007A61DE">
              <w:rPr>
                <w:color w:val="auto"/>
              </w:rPr>
              <w:t>5</w:t>
            </w:r>
            <w:r w:rsidR="002570A6" w:rsidRPr="007473C9">
              <w:rPr>
                <w:color w:val="auto"/>
              </w:rPr>
              <w:t xml:space="preserve"> hours</w:t>
            </w:r>
          </w:p>
        </w:tc>
      </w:tr>
      <w:tr w:rsidR="002570A6" w14:paraId="235F4213" w14:textId="77777777" w:rsidTr="007056E7">
        <w:trPr>
          <w:trHeight w:val="212"/>
        </w:trPr>
        <w:tc>
          <w:tcPr>
            <w:tcW w:w="2560" w:type="dxa"/>
            <w:tcBorders>
              <w:top w:val="nil"/>
              <w:left w:val="nil"/>
              <w:bottom w:val="nil"/>
              <w:right w:val="nil"/>
            </w:tcBorders>
          </w:tcPr>
          <w:p w14:paraId="235F4209" w14:textId="77777777" w:rsidR="002570A6" w:rsidRDefault="002570A6" w:rsidP="007056E7">
            <w:pPr>
              <w:pStyle w:val="VBALevel1Heading"/>
            </w:pPr>
            <w:r>
              <w:t>OBJECTIVES/</w:t>
            </w:r>
            <w:r>
              <w:br/>
              <w:t>Teaching Points</w:t>
            </w:r>
          </w:p>
          <w:p w14:paraId="235F420A"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7056E7">
            <w:pPr>
              <w:tabs>
                <w:tab w:val="left" w:pos="590"/>
              </w:tabs>
              <w:spacing w:after="120"/>
              <w:rPr>
                <w:szCs w:val="24"/>
              </w:rPr>
            </w:pPr>
            <w:r>
              <w:rPr>
                <w:szCs w:val="24"/>
              </w:rPr>
              <w:t>Topic objectives:</w:t>
            </w:r>
          </w:p>
          <w:p w14:paraId="1FD01ECC" w14:textId="77777777" w:rsidR="007473C9" w:rsidRPr="00D46C7F" w:rsidRDefault="007473C9" w:rsidP="007473C9">
            <w:pPr>
              <w:pStyle w:val="ListParagraph"/>
              <w:numPr>
                <w:ilvl w:val="0"/>
                <w:numId w:val="38"/>
              </w:numPr>
            </w:pPr>
            <w:r>
              <w:t xml:space="preserve">Recognize the purpose for the </w:t>
            </w:r>
            <w:r w:rsidRPr="007C04C5">
              <w:t xml:space="preserve">various </w:t>
            </w:r>
            <w:r w:rsidRPr="007473C9">
              <w:rPr>
                <w:iCs/>
              </w:rPr>
              <w:t xml:space="preserve">PIES </w:t>
            </w:r>
            <w:r w:rsidRPr="007C04C5">
              <w:t>address</w:t>
            </w:r>
            <w:r>
              <w:t xml:space="preserve"> and status</w:t>
            </w:r>
            <w:r w:rsidRPr="00D46C7F">
              <w:t xml:space="preserve"> codes.</w:t>
            </w:r>
          </w:p>
          <w:p w14:paraId="235F420F" w14:textId="77777777" w:rsidR="002570A6" w:rsidRPr="00BA3C5E" w:rsidRDefault="002570A6" w:rsidP="007056E7">
            <w:pPr>
              <w:tabs>
                <w:tab w:val="left" w:pos="590"/>
              </w:tabs>
              <w:spacing w:after="120"/>
              <w:rPr>
                <w:bCs/>
                <w:szCs w:val="24"/>
              </w:rPr>
            </w:pPr>
            <w:r w:rsidRPr="00BA3C5E">
              <w:rPr>
                <w:szCs w:val="24"/>
              </w:rPr>
              <w:t>The following topic teaching points support the topic objectives</w:t>
            </w:r>
            <w:r w:rsidRPr="00BA3C5E">
              <w:rPr>
                <w:bCs/>
                <w:szCs w:val="24"/>
              </w:rPr>
              <w:t xml:space="preserve">: </w:t>
            </w:r>
          </w:p>
          <w:p w14:paraId="50B114DA" w14:textId="77777777" w:rsidR="002570A6" w:rsidRPr="00BA3C5E" w:rsidRDefault="007473C9" w:rsidP="007473C9">
            <w:pPr>
              <w:numPr>
                <w:ilvl w:val="0"/>
                <w:numId w:val="9"/>
              </w:numPr>
              <w:spacing w:before="60" w:after="60"/>
              <w:rPr>
                <w:szCs w:val="24"/>
              </w:rPr>
            </w:pPr>
            <w:r w:rsidRPr="00BA3C5E">
              <w:rPr>
                <w:szCs w:val="24"/>
              </w:rPr>
              <w:t>PIES Status Codes</w:t>
            </w:r>
          </w:p>
          <w:p w14:paraId="235F4212" w14:textId="66442955" w:rsidR="007473C9" w:rsidRDefault="007473C9" w:rsidP="007473C9">
            <w:pPr>
              <w:numPr>
                <w:ilvl w:val="0"/>
                <w:numId w:val="9"/>
              </w:numPr>
              <w:spacing w:before="60" w:after="60"/>
              <w:rPr>
                <w:color w:val="2A63A8"/>
                <w:szCs w:val="24"/>
              </w:rPr>
            </w:pPr>
            <w:r w:rsidRPr="00BA3C5E">
              <w:rPr>
                <w:szCs w:val="24"/>
              </w:rPr>
              <w:t>Checking the Status in PIES</w:t>
            </w:r>
          </w:p>
        </w:tc>
      </w:tr>
      <w:tr w:rsidR="00DE316F" w:rsidRPr="00DE316F" w14:paraId="235F4218" w14:textId="77777777" w:rsidTr="003E63AC">
        <w:trPr>
          <w:trHeight w:val="1863"/>
        </w:trPr>
        <w:tc>
          <w:tcPr>
            <w:tcW w:w="2560" w:type="dxa"/>
            <w:tcBorders>
              <w:top w:val="nil"/>
              <w:left w:val="nil"/>
              <w:bottom w:val="nil"/>
              <w:right w:val="nil"/>
            </w:tcBorders>
          </w:tcPr>
          <w:p w14:paraId="235F4214" w14:textId="3479D04E" w:rsidR="002570A6" w:rsidRPr="00DE316F" w:rsidRDefault="007473C9" w:rsidP="007056E7">
            <w:pPr>
              <w:pStyle w:val="VBALevel2Heading"/>
              <w:rPr>
                <w:bCs/>
                <w:i/>
                <w:color w:val="auto"/>
              </w:rPr>
            </w:pPr>
            <w:r w:rsidRPr="00DE316F">
              <w:rPr>
                <w:color w:val="auto"/>
              </w:rPr>
              <w:t>PIES Status Codes</w:t>
            </w:r>
            <w:r w:rsidR="002570A6" w:rsidRPr="00DE316F">
              <w:rPr>
                <w:rFonts w:ascii="Times New Roman Bold" w:hAnsi="Times New Roman Bold"/>
                <w:color w:val="auto"/>
              </w:rPr>
              <w:br/>
            </w:r>
          </w:p>
          <w:p w14:paraId="235F4215" w14:textId="100495B6" w:rsidR="002570A6" w:rsidRPr="00DE316F" w:rsidRDefault="002570A6" w:rsidP="007056E7">
            <w:pPr>
              <w:pStyle w:val="VBASlideNumber"/>
              <w:rPr>
                <w:color w:val="auto"/>
              </w:rPr>
            </w:pPr>
            <w:r w:rsidRPr="00DE316F">
              <w:rPr>
                <w:color w:val="auto"/>
              </w:rPr>
              <w:t xml:space="preserve">Slide </w:t>
            </w:r>
            <w:r w:rsidR="009A7F97" w:rsidRPr="00DE316F">
              <w:rPr>
                <w:color w:val="auto"/>
              </w:rPr>
              <w:t>2</w:t>
            </w:r>
            <w:r w:rsidR="00DE316F" w:rsidRPr="00DE316F">
              <w:rPr>
                <w:color w:val="auto"/>
              </w:rPr>
              <w:t>1</w:t>
            </w:r>
            <w:r w:rsidRPr="00DE316F">
              <w:rPr>
                <w:color w:val="auto"/>
              </w:rPr>
              <w:br/>
            </w:r>
          </w:p>
          <w:p w14:paraId="235F4216" w14:textId="0F5FA5EF" w:rsidR="002570A6" w:rsidRPr="00DE316F" w:rsidRDefault="002570A6" w:rsidP="007473C9">
            <w:pPr>
              <w:pStyle w:val="VBAHandoutNumber"/>
              <w:rPr>
                <w:color w:val="auto"/>
              </w:rPr>
            </w:pPr>
            <w:r w:rsidRPr="00DE316F">
              <w:rPr>
                <w:color w:val="auto"/>
              </w:rPr>
              <w:t xml:space="preserve">Handout </w:t>
            </w:r>
            <w:r w:rsidR="007473C9" w:rsidRPr="00DE316F">
              <w:rPr>
                <w:color w:val="auto"/>
              </w:rPr>
              <w:t>14</w:t>
            </w:r>
          </w:p>
        </w:tc>
        <w:tc>
          <w:tcPr>
            <w:tcW w:w="7217" w:type="dxa"/>
            <w:tcBorders>
              <w:top w:val="nil"/>
              <w:left w:val="nil"/>
              <w:bottom w:val="nil"/>
              <w:right w:val="nil"/>
            </w:tcBorders>
          </w:tcPr>
          <w:p w14:paraId="6F12F8BE" w14:textId="77777777" w:rsidR="002570A6" w:rsidRPr="00DE316F" w:rsidRDefault="003E63AC" w:rsidP="003E63AC">
            <w:pPr>
              <w:rPr>
                <w:i/>
              </w:rPr>
            </w:pPr>
            <w:r w:rsidRPr="00DE316F">
              <w:rPr>
                <w:i/>
              </w:rPr>
              <w:t xml:space="preserve">Discuss the different PIES status codes, and what they mean.  </w:t>
            </w:r>
          </w:p>
          <w:p w14:paraId="5186AB72" w14:textId="50A4FBCB" w:rsidR="003E63AC" w:rsidRPr="00DE316F" w:rsidRDefault="003E63AC" w:rsidP="003E63AC">
            <w:pPr>
              <w:pStyle w:val="NormalWeb"/>
              <w:rPr>
                <w:i/>
              </w:rPr>
            </w:pPr>
            <w:r w:rsidRPr="00DE316F">
              <w:rPr>
                <w:i/>
              </w:rPr>
              <w:t xml:space="preserve">Stress that trainees should </w:t>
            </w:r>
            <w:r w:rsidR="006163DE" w:rsidRPr="00DE316F">
              <w:rPr>
                <w:i/>
              </w:rPr>
              <w:t>only submit</w:t>
            </w:r>
            <w:r w:rsidRPr="00DE316F">
              <w:rPr>
                <w:i/>
              </w:rPr>
              <w:t xml:space="preserve"> a follow-up PIES request to the </w:t>
            </w:r>
            <w:hyperlink r:id="rId18" w:history="1">
              <w:r w:rsidRPr="00DE316F">
                <w:rPr>
                  <w:rStyle w:val="Hyperlink"/>
                  <w:i/>
                  <w:color w:val="auto"/>
                </w:rPr>
                <w:t>VAVBASTL/RMC/VBMS</w:t>
              </w:r>
            </w:hyperlink>
            <w:r w:rsidRPr="00DE316F">
              <w:rPr>
                <w:i/>
              </w:rPr>
              <w:t xml:space="preserve"> mailbox if the request status shows </w:t>
            </w:r>
            <w:r w:rsidRPr="00DE316F">
              <w:rPr>
                <w:rStyle w:val="Emphasis"/>
                <w:i w:val="0"/>
              </w:rPr>
              <w:t>Open</w:t>
            </w:r>
            <w:r w:rsidRPr="00DE316F">
              <w:rPr>
                <w:i/>
              </w:rPr>
              <w:t xml:space="preserve"> and the response </w:t>
            </w:r>
            <w:r w:rsidRPr="00DE316F">
              <w:rPr>
                <w:rStyle w:val="Emphasis"/>
                <w:i w:val="0"/>
              </w:rPr>
              <w:t xml:space="preserve">has been pending at least </w:t>
            </w:r>
            <w:r w:rsidRPr="00DE316F">
              <w:rPr>
                <w:i/>
              </w:rPr>
              <w:t>45 days.</w:t>
            </w:r>
          </w:p>
          <w:p w14:paraId="235F4217" w14:textId="5FC013C0" w:rsidR="003E63AC" w:rsidRPr="00DE316F" w:rsidRDefault="003E63AC" w:rsidP="003E63AC"/>
        </w:tc>
      </w:tr>
      <w:tr w:rsidR="00DE316F" w:rsidRPr="00DE316F" w14:paraId="235F421D" w14:textId="77777777" w:rsidTr="003E63AC">
        <w:trPr>
          <w:trHeight w:val="2142"/>
        </w:trPr>
        <w:tc>
          <w:tcPr>
            <w:tcW w:w="2560" w:type="dxa"/>
            <w:tcBorders>
              <w:top w:val="nil"/>
              <w:left w:val="nil"/>
              <w:bottom w:val="nil"/>
              <w:right w:val="nil"/>
            </w:tcBorders>
          </w:tcPr>
          <w:p w14:paraId="235F4219" w14:textId="6944944B" w:rsidR="002570A6" w:rsidRPr="00DE316F" w:rsidRDefault="007473C9" w:rsidP="002570A6">
            <w:pPr>
              <w:pStyle w:val="VBALevel2Heading"/>
              <w:rPr>
                <w:color w:val="auto"/>
              </w:rPr>
            </w:pPr>
            <w:r w:rsidRPr="00DE316F">
              <w:rPr>
                <w:color w:val="auto"/>
              </w:rPr>
              <w:t>Checking the Status in PIES</w:t>
            </w:r>
            <w:r w:rsidR="002570A6" w:rsidRPr="00DE316F">
              <w:rPr>
                <w:color w:val="auto"/>
              </w:rPr>
              <w:br/>
            </w:r>
          </w:p>
          <w:p w14:paraId="235F421A" w14:textId="5E620356" w:rsidR="002570A6" w:rsidRPr="00DE316F" w:rsidRDefault="002570A6" w:rsidP="007056E7">
            <w:pPr>
              <w:pStyle w:val="VBASlideNumber"/>
              <w:rPr>
                <w:color w:val="auto"/>
              </w:rPr>
            </w:pPr>
            <w:r w:rsidRPr="00DE316F">
              <w:rPr>
                <w:color w:val="auto"/>
              </w:rPr>
              <w:t xml:space="preserve">Slide </w:t>
            </w:r>
            <w:r w:rsidR="00DE316F" w:rsidRPr="00DE316F">
              <w:rPr>
                <w:color w:val="auto"/>
              </w:rPr>
              <w:t>22-23</w:t>
            </w:r>
            <w:r w:rsidRPr="00DE316F">
              <w:rPr>
                <w:color w:val="auto"/>
              </w:rPr>
              <w:br/>
            </w:r>
          </w:p>
          <w:p w14:paraId="235F421B" w14:textId="4117641F" w:rsidR="002570A6" w:rsidRPr="00DE316F" w:rsidRDefault="002570A6" w:rsidP="009A7F97">
            <w:pPr>
              <w:pStyle w:val="VBAHandoutNumber"/>
              <w:rPr>
                <w:color w:val="auto"/>
              </w:rPr>
            </w:pPr>
            <w:r w:rsidRPr="00DE316F">
              <w:rPr>
                <w:color w:val="auto"/>
              </w:rPr>
              <w:t xml:space="preserve">Handout </w:t>
            </w:r>
            <w:r w:rsidR="009A7F97" w:rsidRPr="00DE316F">
              <w:rPr>
                <w:color w:val="auto"/>
              </w:rPr>
              <w:t>14-15</w:t>
            </w:r>
          </w:p>
        </w:tc>
        <w:tc>
          <w:tcPr>
            <w:tcW w:w="7217" w:type="dxa"/>
            <w:tcBorders>
              <w:top w:val="nil"/>
              <w:left w:val="nil"/>
              <w:bottom w:val="nil"/>
              <w:right w:val="nil"/>
            </w:tcBorders>
          </w:tcPr>
          <w:p w14:paraId="235F421C" w14:textId="6E8E8DD4" w:rsidR="002570A6" w:rsidRPr="00DE316F" w:rsidRDefault="0008092C" w:rsidP="0008092C">
            <w:pPr>
              <w:rPr>
                <w:i/>
              </w:rPr>
            </w:pPr>
            <w:r>
              <w:rPr>
                <w:i/>
              </w:rPr>
              <w:t>Using the screen shots shown in the PowerPoint, d</w:t>
            </w:r>
            <w:r w:rsidR="00344173">
              <w:rPr>
                <w:i/>
              </w:rPr>
              <w:t xml:space="preserve">iscuss </w:t>
            </w:r>
            <w:r w:rsidR="00DE316F" w:rsidRPr="00DE316F">
              <w:rPr>
                <w:i/>
              </w:rPr>
              <w:t xml:space="preserve">the steps for checking PIES request status. </w:t>
            </w:r>
          </w:p>
        </w:tc>
      </w:tr>
      <w:tr w:rsidR="009A7F97" w14:paraId="421583CF" w14:textId="77777777" w:rsidTr="003E63AC">
        <w:trPr>
          <w:trHeight w:val="1098"/>
        </w:trPr>
        <w:tc>
          <w:tcPr>
            <w:tcW w:w="2560" w:type="dxa"/>
            <w:tcBorders>
              <w:top w:val="nil"/>
              <w:left w:val="nil"/>
              <w:bottom w:val="nil"/>
              <w:right w:val="nil"/>
            </w:tcBorders>
          </w:tcPr>
          <w:p w14:paraId="5CD0517E" w14:textId="77777777" w:rsidR="009A7F97" w:rsidRDefault="009A7F97" w:rsidP="00B6757D">
            <w:pPr>
              <w:pStyle w:val="VBALevel1Heading"/>
            </w:pPr>
            <w:r>
              <w:t>Regional Office Specific Topics</w:t>
            </w:r>
          </w:p>
        </w:tc>
        <w:tc>
          <w:tcPr>
            <w:tcW w:w="7217" w:type="dxa"/>
            <w:tcBorders>
              <w:top w:val="nil"/>
              <w:left w:val="nil"/>
              <w:bottom w:val="nil"/>
              <w:right w:val="nil"/>
            </w:tcBorders>
          </w:tcPr>
          <w:p w14:paraId="3ED3422A" w14:textId="77777777" w:rsidR="009A7F97" w:rsidRDefault="009A7F97" w:rsidP="00B6757D">
            <w:r>
              <w:t>At this time add any information pertaining to:</w:t>
            </w:r>
          </w:p>
          <w:p w14:paraId="499E149B" w14:textId="77777777" w:rsidR="009A7F97" w:rsidRDefault="009A7F97" w:rsidP="00B6757D">
            <w:pPr>
              <w:pStyle w:val="VBAFirstLevelBullet"/>
            </w:pPr>
            <w:r>
              <w:t>Station quality issues with this lesson</w:t>
            </w:r>
          </w:p>
          <w:p w14:paraId="508965DC" w14:textId="77777777" w:rsidR="009A7F97" w:rsidRDefault="009A7F97" w:rsidP="00B6757D">
            <w:pPr>
              <w:pStyle w:val="VBAFirstLevelBullet"/>
              <w:rPr>
                <w:szCs w:val="24"/>
              </w:rPr>
            </w:pPr>
            <w:r>
              <w:rPr>
                <w:szCs w:val="24"/>
              </w:rPr>
              <w:t>Additional State specific programs/guidance on this lesson</w:t>
            </w:r>
          </w:p>
        </w:tc>
      </w:tr>
      <w:tr w:rsidR="00AB67F0" w14:paraId="4513774C" w14:textId="77777777" w:rsidTr="00AB67F0">
        <w:trPr>
          <w:trHeight w:val="1098"/>
        </w:trPr>
        <w:tc>
          <w:tcPr>
            <w:tcW w:w="2560" w:type="dxa"/>
            <w:tcBorders>
              <w:top w:val="nil"/>
              <w:left w:val="nil"/>
              <w:bottom w:val="nil"/>
              <w:right w:val="nil"/>
            </w:tcBorders>
          </w:tcPr>
          <w:p w14:paraId="13CD658F" w14:textId="77777777" w:rsidR="00AB67F0" w:rsidRDefault="00AB67F0" w:rsidP="00AB67F0">
            <w:pPr>
              <w:pStyle w:val="VBALevel1Heading"/>
            </w:pPr>
            <w:r>
              <w:t>DEMONSTRATION</w:t>
            </w:r>
          </w:p>
        </w:tc>
        <w:tc>
          <w:tcPr>
            <w:tcW w:w="7217" w:type="dxa"/>
            <w:tcBorders>
              <w:top w:val="nil"/>
              <w:left w:val="nil"/>
              <w:bottom w:val="nil"/>
              <w:right w:val="nil"/>
            </w:tcBorders>
          </w:tcPr>
          <w:p w14:paraId="49BDDD84" w14:textId="0B020BF8" w:rsidR="00AB67F0" w:rsidRDefault="00AB67F0" w:rsidP="00B6757D">
            <w:r>
              <w:t xml:space="preserve">At this time, demonstrate a live PIES request.  Show the trainees how to: </w:t>
            </w:r>
          </w:p>
          <w:p w14:paraId="13E7DE22" w14:textId="2ECDD08C" w:rsidR="00AB67F0" w:rsidRDefault="00AB67F0" w:rsidP="00B6757D">
            <w:pPr>
              <w:pStyle w:val="ListParagraph"/>
              <w:numPr>
                <w:ilvl w:val="0"/>
                <w:numId w:val="32"/>
              </w:numPr>
            </w:pPr>
            <w:r>
              <w:t xml:space="preserve">submit and print a </w:t>
            </w:r>
            <w:r w:rsidR="0072676B">
              <w:t xml:space="preserve">PIES </w:t>
            </w:r>
            <w:r>
              <w:t>request</w:t>
            </w:r>
          </w:p>
          <w:p w14:paraId="41417546" w14:textId="77777777" w:rsidR="00AB67F0" w:rsidRDefault="00AB67F0" w:rsidP="00B6757D">
            <w:pPr>
              <w:pStyle w:val="ListParagraph"/>
              <w:numPr>
                <w:ilvl w:val="0"/>
                <w:numId w:val="32"/>
              </w:numPr>
            </w:pPr>
            <w:r>
              <w:t>upload the 3101 print into VBMS</w:t>
            </w:r>
          </w:p>
          <w:p w14:paraId="073CDDBE" w14:textId="6D2E1BA9" w:rsidR="00AB67F0" w:rsidRDefault="00AB67F0" w:rsidP="00B6757D">
            <w:pPr>
              <w:pStyle w:val="ListParagraph"/>
              <w:numPr>
                <w:ilvl w:val="0"/>
                <w:numId w:val="32"/>
              </w:numPr>
            </w:pPr>
            <w:r>
              <w:t xml:space="preserve">check the status of a </w:t>
            </w:r>
            <w:r w:rsidR="00500261">
              <w:t xml:space="preserve">PIES </w:t>
            </w:r>
            <w:r>
              <w:t>request</w:t>
            </w:r>
          </w:p>
        </w:tc>
      </w:tr>
    </w:tbl>
    <w:p w14:paraId="3FA700D0" w14:textId="77777777" w:rsidR="009A7F97" w:rsidRDefault="009A7F97">
      <w:pPr>
        <w:rPr>
          <w:b/>
          <w:caps/>
        </w:rPr>
      </w:pPr>
    </w:p>
    <w:p w14:paraId="04D6FCC0" w14:textId="77777777" w:rsidR="009A7F97" w:rsidRDefault="009A7F97">
      <w:pPr>
        <w:rPr>
          <w:b/>
          <w:caps/>
        </w:rPr>
      </w:pPr>
    </w:p>
    <w:p w14:paraId="46AB1110" w14:textId="77777777" w:rsidR="009A7F97" w:rsidRDefault="009A7F97">
      <w:pPr>
        <w:rPr>
          <w:b/>
          <w:caps/>
        </w:rPr>
      </w:pP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0" w:name="_Toc510597932"/>
            <w:r>
              <w:lastRenderedPageBreak/>
              <w:t>Practical Exercise</w:t>
            </w:r>
            <w:bookmarkEnd w:id="40"/>
          </w:p>
        </w:tc>
      </w:tr>
      <w:tr w:rsidR="009B2F5A" w14:paraId="235F4241" w14:textId="77777777">
        <w:trPr>
          <w:cantSplit/>
        </w:trPr>
        <w:tc>
          <w:tcPr>
            <w:tcW w:w="2560" w:type="dxa"/>
            <w:tcBorders>
              <w:top w:val="nil"/>
              <w:left w:val="nil"/>
              <w:bottom w:val="nil"/>
              <w:right w:val="nil"/>
            </w:tcBorders>
          </w:tcPr>
          <w:p w14:paraId="235F423F" w14:textId="77777777" w:rsidR="009B2F5A" w:rsidRPr="00AB67F0" w:rsidRDefault="009B2F5A">
            <w:pPr>
              <w:pStyle w:val="VBALevel1Heading"/>
            </w:pPr>
            <w:bookmarkStart w:id="41" w:name="_Toc269888423"/>
            <w:bookmarkStart w:id="42" w:name="_Toc269888766"/>
            <w:r w:rsidRPr="00AB67F0">
              <w:t>Time Required</w:t>
            </w:r>
            <w:bookmarkEnd w:id="41"/>
            <w:bookmarkEnd w:id="42"/>
          </w:p>
        </w:tc>
        <w:tc>
          <w:tcPr>
            <w:tcW w:w="6967" w:type="dxa"/>
            <w:tcBorders>
              <w:top w:val="nil"/>
              <w:left w:val="nil"/>
              <w:bottom w:val="nil"/>
              <w:right w:val="nil"/>
            </w:tcBorders>
          </w:tcPr>
          <w:p w14:paraId="235F4240" w14:textId="2E693E62" w:rsidR="009B2F5A" w:rsidRPr="00AB67F0" w:rsidRDefault="00AB67F0">
            <w:pPr>
              <w:pStyle w:val="VBATimeReq"/>
              <w:rPr>
                <w:color w:val="auto"/>
                <w:szCs w:val="24"/>
              </w:rPr>
            </w:pPr>
            <w:r w:rsidRPr="00AB67F0">
              <w:rPr>
                <w:color w:val="auto"/>
              </w:rPr>
              <w:t>0.25</w:t>
            </w:r>
            <w:r w:rsidR="009B2F5A" w:rsidRPr="00AB67F0">
              <w:rPr>
                <w:color w:val="auto"/>
              </w:rPr>
              <w:t xml:space="preserve"> hours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Pr="00AB67F0" w:rsidRDefault="009B2F5A">
            <w:pPr>
              <w:pStyle w:val="VBAEXERCISE"/>
            </w:pPr>
            <w:bookmarkStart w:id="43" w:name="_Toc269888424"/>
            <w:bookmarkStart w:id="44" w:name="_Toc269888767"/>
            <w:r w:rsidRPr="00AB67F0">
              <w:t>EXERCISE</w:t>
            </w:r>
            <w:bookmarkEnd w:id="43"/>
            <w:bookmarkEnd w:id="44"/>
          </w:p>
        </w:tc>
        <w:tc>
          <w:tcPr>
            <w:tcW w:w="6967" w:type="dxa"/>
            <w:tcBorders>
              <w:top w:val="nil"/>
              <w:left w:val="nil"/>
              <w:bottom w:val="nil"/>
              <w:right w:val="nil"/>
            </w:tcBorders>
          </w:tcPr>
          <w:p w14:paraId="235F4243" w14:textId="3CA020DC" w:rsidR="009B2F5A" w:rsidRPr="00AB67F0" w:rsidRDefault="00AB67F0">
            <w:pPr>
              <w:pStyle w:val="VBABodyText"/>
              <w:rPr>
                <w:color w:val="auto"/>
              </w:rPr>
            </w:pPr>
            <w:r w:rsidRPr="00AB67F0">
              <w:rPr>
                <w:color w:val="auto"/>
              </w:rPr>
              <w:t>Have the trainees turn to p.16 in the trainee handout. Allow 10 minutes to complete the questions. Take 5 minutes to review the answers.</w:t>
            </w:r>
          </w:p>
          <w:p w14:paraId="235F4244" w14:textId="77777777" w:rsidR="009B2F5A" w:rsidRPr="00AB67F0" w:rsidRDefault="009B2F5A">
            <w:pPr>
              <w:spacing w:after="120"/>
              <w:rPr>
                <w:b/>
                <w:bCs/>
                <w:sz w:val="28"/>
              </w:rPr>
            </w:pPr>
            <w:r w:rsidRPr="00AB67F0">
              <w:rPr>
                <w:szCs w:val="18"/>
              </w:rPr>
              <w:t>Ask if there are any questions about the information presented in the exercise, and then proceed to the Review.</w:t>
            </w:r>
            <w:r w:rsidRPr="00AB67F0">
              <w:rPr>
                <w:b/>
                <w:bCs/>
                <w:sz w:val="28"/>
              </w:rPr>
              <w:t xml:space="preserve"> </w:t>
            </w:r>
          </w:p>
        </w:tc>
      </w:tr>
    </w:tbl>
    <w:p w14:paraId="235F424C" w14:textId="77777777" w:rsidR="009B2F5A" w:rsidRDefault="009B2F5A">
      <w:pPr>
        <w:jc w:val="center"/>
        <w:rPr>
          <w:b/>
          <w:szCs w:val="2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5" w:name="_Toc269888426"/>
            <w:bookmarkStart w:id="46" w:name="_Toc269888769"/>
            <w:bookmarkStart w:id="47" w:name="_Toc269888792"/>
            <w:bookmarkStart w:id="48" w:name="_Toc510597933"/>
            <w:r>
              <w:t>Lesson Review, Assessment, and Wrap-up</w:t>
            </w:r>
            <w:bookmarkEnd w:id="45"/>
            <w:bookmarkEnd w:id="46"/>
            <w:bookmarkEnd w:id="47"/>
            <w:bookmarkEnd w:id="48"/>
          </w:p>
        </w:tc>
      </w:tr>
      <w:tr w:rsidR="009A7F97" w:rsidRPr="009A7F97" w14:paraId="235F4254" w14:textId="77777777" w:rsidTr="00AB67F0">
        <w:trPr>
          <w:trHeight w:val="1368"/>
        </w:trPr>
        <w:tc>
          <w:tcPr>
            <w:tcW w:w="2553" w:type="dxa"/>
            <w:tcBorders>
              <w:top w:val="nil"/>
              <w:left w:val="nil"/>
              <w:bottom w:val="nil"/>
              <w:right w:val="nil"/>
            </w:tcBorders>
          </w:tcPr>
          <w:p w14:paraId="235F4250" w14:textId="77777777" w:rsidR="009B2F5A" w:rsidRPr="009A7F97" w:rsidRDefault="009B2F5A">
            <w:pPr>
              <w:pStyle w:val="VBALevel1Heading"/>
            </w:pPr>
            <w:bookmarkStart w:id="49" w:name="_Toc269888427"/>
            <w:bookmarkStart w:id="50" w:name="_Toc269888770"/>
            <w:r w:rsidRPr="009A7F97">
              <w:t>Introduction</w:t>
            </w:r>
            <w:bookmarkEnd w:id="49"/>
            <w:bookmarkEnd w:id="50"/>
          </w:p>
          <w:p w14:paraId="235F4251" w14:textId="77777777" w:rsidR="009B2F5A" w:rsidRPr="009A7F97" w:rsidRDefault="009B2F5A">
            <w:pPr>
              <w:pStyle w:val="VBAInstructorExplanation"/>
              <w:rPr>
                <w:color w:val="auto"/>
              </w:rPr>
            </w:pPr>
            <w:r w:rsidRPr="009A7F97">
              <w:rPr>
                <w:color w:val="auto"/>
              </w:rPr>
              <w:t>Discuss the following:</w:t>
            </w:r>
          </w:p>
        </w:tc>
        <w:tc>
          <w:tcPr>
            <w:tcW w:w="6974" w:type="dxa"/>
            <w:tcBorders>
              <w:top w:val="nil"/>
              <w:left w:val="nil"/>
              <w:bottom w:val="nil"/>
              <w:right w:val="nil"/>
            </w:tcBorders>
          </w:tcPr>
          <w:p w14:paraId="235F4252" w14:textId="38E5BA17" w:rsidR="009B2F5A" w:rsidRPr="009A7F97" w:rsidRDefault="009B2F5A">
            <w:pPr>
              <w:pStyle w:val="VBABodyText"/>
              <w:rPr>
                <w:color w:val="auto"/>
              </w:rPr>
            </w:pPr>
            <w:r w:rsidRPr="009A7F97">
              <w:rPr>
                <w:color w:val="auto"/>
              </w:rPr>
              <w:t xml:space="preserve">The </w:t>
            </w:r>
            <w:r w:rsidR="009A7F97" w:rsidRPr="009A7F97">
              <w:rPr>
                <w:color w:val="auto"/>
              </w:rPr>
              <w:t>PIES Demo</w:t>
            </w:r>
            <w:r w:rsidRPr="009A7F97">
              <w:rPr>
                <w:color w:val="auto"/>
              </w:rPr>
              <w:t xml:space="preserve"> lesson is complete. </w:t>
            </w:r>
          </w:p>
          <w:p w14:paraId="235F4253" w14:textId="77777777" w:rsidR="009B2F5A" w:rsidRPr="009A7F97" w:rsidRDefault="009B2F5A">
            <w:pPr>
              <w:pStyle w:val="VBABodyText"/>
              <w:spacing w:after="120"/>
              <w:rPr>
                <w:color w:val="auto"/>
              </w:rPr>
            </w:pPr>
            <w:r w:rsidRPr="009A7F97">
              <w:rPr>
                <w:color w:val="auto"/>
              </w:rPr>
              <w:t>Review each lesson objective and ask the trainees for any questions or comments.</w:t>
            </w:r>
          </w:p>
        </w:tc>
      </w:tr>
      <w:tr w:rsidR="00AB67F0" w:rsidRPr="00AB67F0" w14:paraId="235F4257" w14:textId="77777777">
        <w:tc>
          <w:tcPr>
            <w:tcW w:w="2553" w:type="dxa"/>
            <w:tcBorders>
              <w:top w:val="nil"/>
              <w:left w:val="nil"/>
              <w:bottom w:val="nil"/>
              <w:right w:val="nil"/>
            </w:tcBorders>
          </w:tcPr>
          <w:p w14:paraId="235F4255" w14:textId="77777777" w:rsidR="009B2F5A" w:rsidRPr="00AB67F0" w:rsidRDefault="009B2F5A">
            <w:pPr>
              <w:pStyle w:val="VBALevel1Heading"/>
            </w:pPr>
            <w:bookmarkStart w:id="51" w:name="_Toc269888428"/>
            <w:bookmarkStart w:id="52" w:name="_Toc269888771"/>
            <w:r w:rsidRPr="00AB67F0">
              <w:t>Time Required</w:t>
            </w:r>
            <w:bookmarkEnd w:id="51"/>
            <w:bookmarkEnd w:id="52"/>
          </w:p>
        </w:tc>
        <w:tc>
          <w:tcPr>
            <w:tcW w:w="6974" w:type="dxa"/>
            <w:tcBorders>
              <w:top w:val="nil"/>
              <w:left w:val="nil"/>
              <w:bottom w:val="nil"/>
              <w:right w:val="nil"/>
            </w:tcBorders>
          </w:tcPr>
          <w:p w14:paraId="235F4256" w14:textId="1D70EE8B" w:rsidR="009B2F5A" w:rsidRPr="00AB67F0" w:rsidRDefault="00AB67F0">
            <w:pPr>
              <w:pStyle w:val="VBABodyText"/>
              <w:spacing w:after="120"/>
              <w:rPr>
                <w:b/>
                <w:color w:val="auto"/>
              </w:rPr>
            </w:pPr>
            <w:r w:rsidRPr="00AB67F0">
              <w:rPr>
                <w:bCs/>
                <w:color w:val="auto"/>
              </w:rPr>
              <w:t>0.25</w:t>
            </w:r>
            <w:r w:rsidR="009B2F5A" w:rsidRPr="00AB67F0">
              <w:rPr>
                <w:bCs/>
                <w:color w:val="auto"/>
              </w:rPr>
              <w:t xml:space="preserve"> hours </w:t>
            </w:r>
          </w:p>
        </w:tc>
      </w:tr>
      <w:tr w:rsidR="009B2F5A" w14:paraId="235F425E" w14:textId="77777777" w:rsidTr="00AB67F0">
        <w:trPr>
          <w:trHeight w:val="2808"/>
        </w:trPr>
        <w:tc>
          <w:tcPr>
            <w:tcW w:w="2553" w:type="dxa"/>
            <w:tcBorders>
              <w:top w:val="nil"/>
              <w:left w:val="nil"/>
              <w:bottom w:val="nil"/>
              <w:right w:val="nil"/>
            </w:tcBorders>
          </w:tcPr>
          <w:p w14:paraId="235F4258" w14:textId="77777777" w:rsidR="009B2F5A" w:rsidRDefault="009B2F5A">
            <w:pPr>
              <w:pStyle w:val="VBALevel1Heading"/>
            </w:pPr>
            <w:bookmarkStart w:id="53" w:name="_Toc269888429"/>
            <w:bookmarkStart w:id="54" w:name="_Toc269888772"/>
            <w:r>
              <w:t>Lesson Objectives</w:t>
            </w:r>
            <w:bookmarkEnd w:id="53"/>
            <w:bookmarkEnd w:id="54"/>
          </w:p>
        </w:tc>
        <w:tc>
          <w:tcPr>
            <w:tcW w:w="6974" w:type="dxa"/>
            <w:tcBorders>
              <w:top w:val="nil"/>
              <w:left w:val="nil"/>
              <w:bottom w:val="nil"/>
              <w:right w:val="nil"/>
            </w:tcBorders>
          </w:tcPr>
          <w:p w14:paraId="235F4259" w14:textId="3CF22646" w:rsidR="009B2F5A" w:rsidRPr="00AB67F0" w:rsidRDefault="009B2F5A" w:rsidP="00AB67F0">
            <w:r w:rsidRPr="00AB67F0">
              <w:t xml:space="preserve">You have completed the </w:t>
            </w:r>
            <w:r w:rsidR="00AB67F0" w:rsidRPr="00AB67F0">
              <w:t>PIES Demo</w:t>
            </w:r>
            <w:r w:rsidRPr="00AB67F0">
              <w:t xml:space="preserve"> lesson. </w:t>
            </w:r>
          </w:p>
          <w:p w14:paraId="235F425A" w14:textId="77777777" w:rsidR="009B2F5A" w:rsidRPr="00AB67F0" w:rsidRDefault="009B2F5A" w:rsidP="00AB67F0">
            <w:r w:rsidRPr="00AB67F0">
              <w:t xml:space="preserve">The trainee should be able to:  </w:t>
            </w:r>
          </w:p>
          <w:p w14:paraId="19D11967" w14:textId="77777777" w:rsidR="00AB67F0" w:rsidRPr="00AB67F0" w:rsidRDefault="00AB67F0" w:rsidP="00AB67F0">
            <w:pPr>
              <w:pStyle w:val="ListParagraph"/>
              <w:numPr>
                <w:ilvl w:val="0"/>
                <w:numId w:val="39"/>
              </w:numPr>
              <w:rPr>
                <w:szCs w:val="24"/>
              </w:rPr>
            </w:pPr>
            <w:r w:rsidRPr="00AB67F0">
              <w:rPr>
                <w:szCs w:val="24"/>
              </w:rPr>
              <w:t xml:space="preserve">Identify the function of the PIES application </w:t>
            </w:r>
          </w:p>
          <w:p w14:paraId="4AD931B6" w14:textId="77777777" w:rsidR="00AB67F0" w:rsidRPr="00AB67F0" w:rsidRDefault="00AB67F0" w:rsidP="00AB67F0">
            <w:pPr>
              <w:pStyle w:val="ListParagraph"/>
              <w:numPr>
                <w:ilvl w:val="0"/>
                <w:numId w:val="39"/>
              </w:numPr>
              <w:rPr>
                <w:szCs w:val="24"/>
              </w:rPr>
            </w:pPr>
            <w:r w:rsidRPr="00AB67F0">
              <w:rPr>
                <w:szCs w:val="24"/>
              </w:rPr>
              <w:t xml:space="preserve">Identify the correct way to request the 3 types of service records from record facilities. </w:t>
            </w:r>
          </w:p>
          <w:p w14:paraId="235F425D" w14:textId="2BCFB76F" w:rsidR="009B2F5A" w:rsidRPr="00AB67F0" w:rsidRDefault="00AB67F0" w:rsidP="00AB67F0">
            <w:pPr>
              <w:pStyle w:val="ListParagraph"/>
              <w:numPr>
                <w:ilvl w:val="0"/>
                <w:numId w:val="39"/>
              </w:numPr>
            </w:pPr>
            <w:r w:rsidRPr="00AB67F0">
              <w:rPr>
                <w:szCs w:val="24"/>
              </w:rPr>
              <w:t xml:space="preserve">Recognize the purpose for the various </w:t>
            </w:r>
            <w:r w:rsidRPr="00AB67F0">
              <w:rPr>
                <w:iCs/>
                <w:szCs w:val="24"/>
              </w:rPr>
              <w:t xml:space="preserve">PIES </w:t>
            </w:r>
            <w:r w:rsidRPr="00AB67F0">
              <w:rPr>
                <w:szCs w:val="24"/>
              </w:rPr>
              <w:t>address and status codes.</w:t>
            </w:r>
            <w:r>
              <w:tab/>
            </w:r>
          </w:p>
        </w:tc>
      </w:tr>
      <w:tr w:rsidR="00AB67F0" w:rsidRPr="00AB67F0" w14:paraId="235F4263" w14:textId="77777777">
        <w:trPr>
          <w:trHeight w:val="212"/>
        </w:trPr>
        <w:tc>
          <w:tcPr>
            <w:tcW w:w="2553" w:type="dxa"/>
            <w:tcBorders>
              <w:top w:val="nil"/>
              <w:left w:val="nil"/>
              <w:bottom w:val="nil"/>
              <w:right w:val="nil"/>
            </w:tcBorders>
          </w:tcPr>
          <w:p w14:paraId="235F425F" w14:textId="77777777" w:rsidR="009B2F5A" w:rsidRPr="00AB67F0" w:rsidRDefault="009B2F5A">
            <w:pPr>
              <w:pStyle w:val="VBALevel1Heading"/>
              <w:spacing w:after="120"/>
            </w:pPr>
            <w:r w:rsidRPr="00AB67F0">
              <w:t xml:space="preserve">Assessment </w:t>
            </w:r>
          </w:p>
          <w:p w14:paraId="235F4260" w14:textId="77777777" w:rsidR="009B2F5A" w:rsidRPr="00AB67F0"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AB67F0" w:rsidRDefault="009B2F5A">
            <w:pPr>
              <w:pStyle w:val="VBABodyText"/>
              <w:spacing w:after="120"/>
              <w:rPr>
                <w:color w:val="auto"/>
              </w:rPr>
            </w:pPr>
            <w:r w:rsidRPr="00AB67F0">
              <w:rPr>
                <w:color w:val="auto"/>
              </w:rPr>
              <w:t>Remind the trainees to complete the on-line assessment in TMS to receive credit for completion of the course.</w:t>
            </w:r>
          </w:p>
          <w:p w14:paraId="235F4262" w14:textId="77777777" w:rsidR="009B2F5A" w:rsidRPr="00AB67F0" w:rsidRDefault="009B2F5A">
            <w:pPr>
              <w:pStyle w:val="VBABodyText"/>
              <w:spacing w:after="120"/>
              <w:rPr>
                <w:b/>
                <w:color w:val="auto"/>
              </w:rPr>
            </w:pPr>
            <w:r w:rsidRPr="00AB67F0">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F490C" w14:textId="77777777" w:rsidR="00292241" w:rsidRDefault="00292241">
      <w:r>
        <w:separator/>
      </w:r>
    </w:p>
  </w:endnote>
  <w:endnote w:type="continuationSeparator" w:id="0">
    <w:p w14:paraId="359577EC" w14:textId="77777777" w:rsidR="00292241" w:rsidRDefault="0029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EAE6" w14:textId="27F63617" w:rsidR="007E2621" w:rsidRPr="007E2621" w:rsidRDefault="00BC3BF2" w:rsidP="007E2621">
    <w:pPr>
      <w:pStyle w:val="VBAFooter"/>
      <w:rPr>
        <w:color w:val="auto"/>
      </w:rPr>
    </w:pPr>
    <w:r>
      <w:rPr>
        <w:color w:val="auto"/>
      </w:rPr>
      <w:t>April</w:t>
    </w:r>
    <w:r w:rsidR="007E2621" w:rsidRPr="007E2621">
      <w:rPr>
        <w:color w:val="auto"/>
      </w:rPr>
      <w:t xml:space="preserve"> 2018   </w:t>
    </w:r>
    <w:r w:rsidR="007E2621" w:rsidRPr="007E2621">
      <w:rPr>
        <w:color w:val="auto"/>
      </w:rPr>
      <w:tab/>
    </w:r>
    <w:r w:rsidR="007E2621" w:rsidRPr="007E2621">
      <w:rPr>
        <w:color w:val="auto"/>
      </w:rPr>
      <w:tab/>
    </w:r>
    <w:r w:rsidR="007E2621">
      <w:rPr>
        <w:color w:val="auto"/>
      </w:rPr>
      <w:tab/>
    </w:r>
    <w:r w:rsidR="007E2621">
      <w:rPr>
        <w:color w:val="auto"/>
      </w:rPr>
      <w:tab/>
    </w:r>
    <w:r w:rsidR="007E2621">
      <w:rPr>
        <w:color w:val="auto"/>
      </w:rPr>
      <w:tab/>
    </w:r>
    <w:r w:rsidR="007E2621">
      <w:rPr>
        <w:color w:val="auto"/>
      </w:rPr>
      <w:tab/>
    </w:r>
    <w:r w:rsidR="007E2621">
      <w:rPr>
        <w:color w:val="auto"/>
      </w:rPr>
      <w:tab/>
    </w:r>
    <w:r w:rsidR="007E2621">
      <w:rPr>
        <w:color w:val="auto"/>
      </w:rPr>
      <w:tab/>
    </w:r>
    <w:r w:rsidR="007E2621">
      <w:rPr>
        <w:color w:val="auto"/>
      </w:rPr>
      <w:tab/>
    </w:r>
    <w:r w:rsidR="007E2621">
      <w:rPr>
        <w:color w:val="auto"/>
      </w:rPr>
      <w:tab/>
    </w:r>
    <w:r w:rsidR="007E2621" w:rsidRPr="007E2621">
      <w:rPr>
        <w:color w:val="auto"/>
      </w:rPr>
      <w:t xml:space="preserve">Page </w:t>
    </w:r>
    <w:r w:rsidR="007E2621" w:rsidRPr="007E2621">
      <w:rPr>
        <w:color w:val="auto"/>
      </w:rPr>
      <w:fldChar w:fldCharType="begin"/>
    </w:r>
    <w:r w:rsidR="007E2621" w:rsidRPr="007E2621">
      <w:rPr>
        <w:color w:val="auto"/>
      </w:rPr>
      <w:instrText xml:space="preserve"> PAGE   \* MERGEFORMAT </w:instrText>
    </w:r>
    <w:r w:rsidR="007E2621" w:rsidRPr="007E2621">
      <w:rPr>
        <w:color w:val="auto"/>
      </w:rPr>
      <w:fldChar w:fldCharType="separate"/>
    </w:r>
    <w:r w:rsidR="001745E0">
      <w:rPr>
        <w:noProof/>
        <w:color w:val="auto"/>
      </w:rPr>
      <w:t>4</w:t>
    </w:r>
    <w:r w:rsidR="007E2621" w:rsidRPr="007E2621">
      <w:rPr>
        <w:color w:val="auto"/>
      </w:rPr>
      <w:fldChar w:fldCharType="end"/>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B39CF" w14:textId="77777777" w:rsidR="00292241" w:rsidRDefault="00292241">
      <w:r>
        <w:separator/>
      </w:r>
    </w:p>
  </w:footnote>
  <w:footnote w:type="continuationSeparator" w:id="0">
    <w:p w14:paraId="74D7B0D5" w14:textId="77777777" w:rsidR="00292241" w:rsidRDefault="00292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6C04"/>
    <w:multiLevelType w:val="hybridMultilevel"/>
    <w:tmpl w:val="4238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A2E16"/>
    <w:multiLevelType w:val="hybridMultilevel"/>
    <w:tmpl w:val="987C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75A4"/>
    <w:multiLevelType w:val="hybridMultilevel"/>
    <w:tmpl w:val="DA4C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1171"/>
    <w:multiLevelType w:val="hybridMultilevel"/>
    <w:tmpl w:val="8520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63AE3"/>
    <w:multiLevelType w:val="hybridMultilevel"/>
    <w:tmpl w:val="8144A7DC"/>
    <w:lvl w:ilvl="0" w:tplc="04B87A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56F94"/>
    <w:multiLevelType w:val="hybridMultilevel"/>
    <w:tmpl w:val="88128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3567DA"/>
    <w:multiLevelType w:val="hybridMultilevel"/>
    <w:tmpl w:val="CBC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650AF"/>
    <w:multiLevelType w:val="hybridMultilevel"/>
    <w:tmpl w:val="FCA8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83B77"/>
    <w:multiLevelType w:val="hybridMultilevel"/>
    <w:tmpl w:val="F42A9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F97D35"/>
    <w:multiLevelType w:val="hybridMultilevel"/>
    <w:tmpl w:val="48BC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94BF6"/>
    <w:multiLevelType w:val="hybridMultilevel"/>
    <w:tmpl w:val="C3E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E002336"/>
    <w:multiLevelType w:val="hybridMultilevel"/>
    <w:tmpl w:val="F3B8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F72BB"/>
    <w:multiLevelType w:val="hybridMultilevel"/>
    <w:tmpl w:val="9918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5B82B3E"/>
    <w:multiLevelType w:val="hybridMultilevel"/>
    <w:tmpl w:val="48BC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D0A0D"/>
    <w:multiLevelType w:val="hybridMultilevel"/>
    <w:tmpl w:val="6DC0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15:restartNumberingAfterBreak="0">
    <w:nsid w:val="5F1A2699"/>
    <w:multiLevelType w:val="hybridMultilevel"/>
    <w:tmpl w:val="ECB8D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30711"/>
    <w:multiLevelType w:val="hybridMultilevel"/>
    <w:tmpl w:val="8E68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B6962"/>
    <w:multiLevelType w:val="hybridMultilevel"/>
    <w:tmpl w:val="2FE6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43D66"/>
    <w:multiLevelType w:val="hybridMultilevel"/>
    <w:tmpl w:val="5240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2" w15:restartNumberingAfterBreak="0">
    <w:nsid w:val="7F983FEB"/>
    <w:multiLevelType w:val="hybridMultilevel"/>
    <w:tmpl w:val="975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6"/>
  </w:num>
  <w:num w:numId="4">
    <w:abstractNumId w:val="28"/>
  </w:num>
  <w:num w:numId="5">
    <w:abstractNumId w:val="20"/>
  </w:num>
  <w:num w:numId="6">
    <w:abstractNumId w:val="16"/>
  </w:num>
  <w:num w:numId="7">
    <w:abstractNumId w:val="5"/>
  </w:num>
  <w:num w:numId="8">
    <w:abstractNumId w:val="7"/>
  </w:num>
  <w:num w:numId="9">
    <w:abstractNumId w:val="24"/>
  </w:num>
  <w:num w:numId="10">
    <w:abstractNumId w:val="19"/>
  </w:num>
  <w:num w:numId="11">
    <w:abstractNumId w:val="14"/>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26"/>
  </w:num>
  <w:num w:numId="20">
    <w:abstractNumId w:val="1"/>
  </w:num>
  <w:num w:numId="21">
    <w:abstractNumId w:val="17"/>
  </w:num>
  <w:num w:numId="22">
    <w:abstractNumId w:val="21"/>
  </w:num>
  <w:num w:numId="23">
    <w:abstractNumId w:val="12"/>
  </w:num>
  <w:num w:numId="24">
    <w:abstractNumId w:val="22"/>
  </w:num>
  <w:num w:numId="25">
    <w:abstractNumId w:val="29"/>
  </w:num>
  <w:num w:numId="26">
    <w:abstractNumId w:val="10"/>
  </w:num>
  <w:num w:numId="27">
    <w:abstractNumId w:val="8"/>
  </w:num>
  <w:num w:numId="28">
    <w:abstractNumId w:val="18"/>
  </w:num>
  <w:num w:numId="29">
    <w:abstractNumId w:val="30"/>
  </w:num>
  <w:num w:numId="30">
    <w:abstractNumId w:val="25"/>
  </w:num>
  <w:num w:numId="31">
    <w:abstractNumId w:val="15"/>
  </w:num>
  <w:num w:numId="32">
    <w:abstractNumId w:val="4"/>
  </w:num>
  <w:num w:numId="33">
    <w:abstractNumId w:val="2"/>
  </w:num>
  <w:num w:numId="34">
    <w:abstractNumId w:val="9"/>
  </w:num>
  <w:num w:numId="35">
    <w:abstractNumId w:val="32"/>
  </w:num>
  <w:num w:numId="36">
    <w:abstractNumId w:val="27"/>
  </w:num>
  <w:num w:numId="37">
    <w:abstractNumId w:val="13"/>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36461"/>
    <w:rsid w:val="0008092C"/>
    <w:rsid w:val="000A1CC2"/>
    <w:rsid w:val="000F1A72"/>
    <w:rsid w:val="000F78B6"/>
    <w:rsid w:val="00125A63"/>
    <w:rsid w:val="00126DB4"/>
    <w:rsid w:val="00130D96"/>
    <w:rsid w:val="001539D6"/>
    <w:rsid w:val="00155B56"/>
    <w:rsid w:val="001745E0"/>
    <w:rsid w:val="00174AED"/>
    <w:rsid w:val="001934E8"/>
    <w:rsid w:val="001D12FA"/>
    <w:rsid w:val="001E0258"/>
    <w:rsid w:val="001F274A"/>
    <w:rsid w:val="00220AA3"/>
    <w:rsid w:val="002570A6"/>
    <w:rsid w:val="00292241"/>
    <w:rsid w:val="002939D1"/>
    <w:rsid w:val="002B7C4D"/>
    <w:rsid w:val="00342C1D"/>
    <w:rsid w:val="00344173"/>
    <w:rsid w:val="00387170"/>
    <w:rsid w:val="003E63AC"/>
    <w:rsid w:val="00402EF5"/>
    <w:rsid w:val="0040411A"/>
    <w:rsid w:val="00441A49"/>
    <w:rsid w:val="00441DEB"/>
    <w:rsid w:val="00443A77"/>
    <w:rsid w:val="00445CA5"/>
    <w:rsid w:val="004703F1"/>
    <w:rsid w:val="00477FA6"/>
    <w:rsid w:val="00495069"/>
    <w:rsid w:val="004D0F65"/>
    <w:rsid w:val="004F6945"/>
    <w:rsid w:val="00500261"/>
    <w:rsid w:val="00541961"/>
    <w:rsid w:val="0055613A"/>
    <w:rsid w:val="0055678A"/>
    <w:rsid w:val="00566E90"/>
    <w:rsid w:val="00574E4C"/>
    <w:rsid w:val="00585B45"/>
    <w:rsid w:val="00593C39"/>
    <w:rsid w:val="005B659D"/>
    <w:rsid w:val="005E18F5"/>
    <w:rsid w:val="005F2C47"/>
    <w:rsid w:val="006163DE"/>
    <w:rsid w:val="00657C40"/>
    <w:rsid w:val="006D1A68"/>
    <w:rsid w:val="006D328E"/>
    <w:rsid w:val="007062DB"/>
    <w:rsid w:val="0072676B"/>
    <w:rsid w:val="00726A68"/>
    <w:rsid w:val="007473C9"/>
    <w:rsid w:val="00787155"/>
    <w:rsid w:val="00790BFE"/>
    <w:rsid w:val="007A61DE"/>
    <w:rsid w:val="007D34B3"/>
    <w:rsid w:val="007E1873"/>
    <w:rsid w:val="007E2621"/>
    <w:rsid w:val="007F1860"/>
    <w:rsid w:val="007F553C"/>
    <w:rsid w:val="008068AE"/>
    <w:rsid w:val="00833BD8"/>
    <w:rsid w:val="00844FCC"/>
    <w:rsid w:val="0086013D"/>
    <w:rsid w:val="0086220A"/>
    <w:rsid w:val="008B68A5"/>
    <w:rsid w:val="00902136"/>
    <w:rsid w:val="00946F79"/>
    <w:rsid w:val="00970C5E"/>
    <w:rsid w:val="009A7F97"/>
    <w:rsid w:val="009B2F5A"/>
    <w:rsid w:val="009C6DBC"/>
    <w:rsid w:val="009F55E2"/>
    <w:rsid w:val="00A802D6"/>
    <w:rsid w:val="00A81ECE"/>
    <w:rsid w:val="00A93376"/>
    <w:rsid w:val="00AA31FC"/>
    <w:rsid w:val="00AB67F0"/>
    <w:rsid w:val="00AD1634"/>
    <w:rsid w:val="00AF7580"/>
    <w:rsid w:val="00B10EA6"/>
    <w:rsid w:val="00B24EDB"/>
    <w:rsid w:val="00B41E15"/>
    <w:rsid w:val="00B5000A"/>
    <w:rsid w:val="00B50204"/>
    <w:rsid w:val="00B71A72"/>
    <w:rsid w:val="00B80502"/>
    <w:rsid w:val="00B93BC9"/>
    <w:rsid w:val="00B9743A"/>
    <w:rsid w:val="00BA3C5E"/>
    <w:rsid w:val="00BC17E4"/>
    <w:rsid w:val="00BC3BF2"/>
    <w:rsid w:val="00BE2C0F"/>
    <w:rsid w:val="00C021B4"/>
    <w:rsid w:val="00C02C95"/>
    <w:rsid w:val="00C05E3D"/>
    <w:rsid w:val="00C61AE6"/>
    <w:rsid w:val="00C63EEC"/>
    <w:rsid w:val="00C8092F"/>
    <w:rsid w:val="00CA33E8"/>
    <w:rsid w:val="00CA3852"/>
    <w:rsid w:val="00CC4A39"/>
    <w:rsid w:val="00CD578A"/>
    <w:rsid w:val="00CE4401"/>
    <w:rsid w:val="00D40629"/>
    <w:rsid w:val="00D43CC4"/>
    <w:rsid w:val="00D563A3"/>
    <w:rsid w:val="00D74435"/>
    <w:rsid w:val="00D87BD4"/>
    <w:rsid w:val="00D97BEF"/>
    <w:rsid w:val="00D97D58"/>
    <w:rsid w:val="00DB4FA0"/>
    <w:rsid w:val="00DC18E1"/>
    <w:rsid w:val="00DE316F"/>
    <w:rsid w:val="00DF348A"/>
    <w:rsid w:val="00DF7E7C"/>
    <w:rsid w:val="00E46583"/>
    <w:rsid w:val="00E74E6E"/>
    <w:rsid w:val="00E833F4"/>
    <w:rsid w:val="00E93036"/>
    <w:rsid w:val="00EC1648"/>
    <w:rsid w:val="00EC4B58"/>
    <w:rsid w:val="00EF587B"/>
    <w:rsid w:val="00F45D99"/>
    <w:rsid w:val="00F5299D"/>
    <w:rsid w:val="00F56C48"/>
    <w:rsid w:val="00F95FCE"/>
    <w:rsid w:val="00FA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F736798D-411B-4ADE-8CE2-8E205869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NoSpacing">
    <w:name w:val="No Spacing"/>
    <w:uiPriority w:val="1"/>
    <w:qFormat/>
    <w:rsid w:val="004703F1"/>
    <w:pPr>
      <w:overflowPunct w:val="0"/>
      <w:autoSpaceDE w:val="0"/>
      <w:autoSpaceDN w:val="0"/>
      <w:adjustRightInd w:val="0"/>
      <w:textAlignment w:val="baseline"/>
    </w:pPr>
    <w:rPr>
      <w:sz w:val="24"/>
    </w:rPr>
  </w:style>
  <w:style w:type="paragraph" w:customStyle="1" w:styleId="Default">
    <w:name w:val="Default"/>
    <w:rsid w:val="00443A7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4159/M21-1-Part-III-Subpart-iii-Chapter-2-Section-E-Unique-Claims-and-Situations-That-Require-Special-Handling" TargetMode="External"/><Relationship Id="rId18" Type="http://schemas.openxmlformats.org/officeDocument/2006/relationships/hyperlink" Target="mailto:VBMS.VBARMC@v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158/M21-1-Part-III-Subpart-iii-Chapter-2-Section-D-Requesting-Information-and-Records-Through-the-Personnel-Information-Exchange-System-PIES"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hyperlink" Target="https://vbaw.vba.va.gov/bl/21/Products/piesdpri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bl/21/Products/piesdpri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RO317-839076992-11224</_dlc_DocId>
    <_dlc_DocIdUrl xmlns="b62c6c12-24c5-4d47-ac4d-c5cc93bcdf7b">
      <Url>https://vaww.vashare.vba.va.gov/sites/SPTNCIO/focusedveterans/training/VSRvirtualtraining/_layouts/15/DocIdRedir.aspx?ID=RO317-839076992-11224</Url>
      <Description>RO317-839076992-11224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106-E4C7-4E6B-BB18-BBE5E3AD4B43}">
  <ds:schemaRefs>
    <ds:schemaRef ds:uri="http://schemas.microsoft.com/sharepoint/event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7266448E-2CE6-4AC9-AD3A-99C182D9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484</TotalTime>
  <Pages>11</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PIES Demo Lesson Plan</vt:lpstr>
    </vt:vector>
  </TitlesOfParts>
  <Company>Veterans Benefits Administration</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PIES Demo Lesson Plan</dc:title>
  <dc:subject>VSR</dc:subject>
  <dc:creator>Department of Veterans Affairs, Veterans Benefits Administration, Compensation Service, STAFF</dc:creator>
  <cp:keywords>PIES,personnel information exchange system,claim,national guard records,reserve records,request records,address codes</cp:keywords>
  <dc:description>The purpose of this lesson is to introduce employees to the Personnel Information Exchange System (PIES) and allow them to practice their skills on actual cases.</dc:description>
  <cp:lastModifiedBy>Kathy Poole</cp:lastModifiedBy>
  <cp:revision>84</cp:revision>
  <cp:lastPrinted>2010-09-08T15:08:00Z</cp:lastPrinted>
  <dcterms:created xsi:type="dcterms:W3CDTF">2016-01-11T17:29:00Z</dcterms:created>
  <dcterms:modified xsi:type="dcterms:W3CDTF">2018-04-16T13:15:00Z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0aa27c9d-da41-4762-a3ea-b80273d817ca</vt:lpwstr>
  </property>
  <property fmtid="{D5CDD505-2E9C-101B-9397-08002B2CF9AE}" pid="4" name="Language">
    <vt:lpwstr>en</vt:lpwstr>
  </property>
  <property fmtid="{D5CDD505-2E9C-101B-9397-08002B2CF9AE}" pid="5" name="Type">
    <vt:lpwstr>Teaching Material</vt:lpwstr>
  </property>
</Properties>
</file>