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8C756F" w14:textId="2FAEF76C" w:rsidR="007A5600" w:rsidRPr="00A87AB3" w:rsidRDefault="00A87AB3">
      <w:pPr>
        <w:pStyle w:val="VBALessonPlanName"/>
        <w:rPr>
          <w:color w:val="auto"/>
        </w:rPr>
      </w:pPr>
      <w:r w:rsidRPr="00A87AB3">
        <w:rPr>
          <w:color w:val="auto"/>
        </w:rPr>
        <w:t xml:space="preserve">Disappearance Of </w:t>
      </w:r>
      <w:r w:rsidR="00197333">
        <w:rPr>
          <w:color w:val="auto"/>
        </w:rPr>
        <w:t>a</w:t>
      </w:r>
      <w:r w:rsidRPr="00A87AB3">
        <w:rPr>
          <w:color w:val="auto"/>
        </w:rPr>
        <w:t xml:space="preserve"> Veteran</w:t>
      </w:r>
    </w:p>
    <w:p w14:paraId="468C7570" w14:textId="77777777" w:rsidR="007A5600" w:rsidRDefault="007A5600">
      <w:pPr>
        <w:pStyle w:val="VBALessonPlanTitle"/>
        <w:rPr>
          <w:color w:val="auto"/>
        </w:rPr>
      </w:pPr>
      <w:bookmarkStart w:id="0" w:name="_Toc276556863"/>
      <w:r>
        <w:rPr>
          <w:color w:val="auto"/>
        </w:rPr>
        <w:t>Trainee Handout</w:t>
      </w:r>
      <w:bookmarkEnd w:id="0"/>
    </w:p>
    <w:p w14:paraId="468C7571" w14:textId="77777777" w:rsidR="007A5600" w:rsidRDefault="007A5600">
      <w:pPr>
        <w:pStyle w:val="VBATopicHeading1"/>
      </w:pPr>
      <w:bookmarkStart w:id="1" w:name="_Toc276556864"/>
    </w:p>
    <w:p w14:paraId="468C7572"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468C7573" w14:textId="77777777" w:rsidR="007A5600" w:rsidRDefault="007A5600" w:rsidP="00901529">
      <w:pPr>
        <w:pStyle w:val="Heading1"/>
      </w:pPr>
    </w:p>
    <w:p w14:paraId="5D3EE3D2" w14:textId="51986D2A" w:rsidR="00901529"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6754700" w:history="1">
        <w:r w:rsidR="00901529" w:rsidRPr="00711DF4">
          <w:rPr>
            <w:rStyle w:val="Hyperlink"/>
          </w:rPr>
          <w:t>Objectives</w:t>
        </w:r>
        <w:r w:rsidR="00901529">
          <w:rPr>
            <w:webHidden/>
          </w:rPr>
          <w:tab/>
        </w:r>
        <w:r w:rsidR="00901529">
          <w:rPr>
            <w:webHidden/>
          </w:rPr>
          <w:fldChar w:fldCharType="begin"/>
        </w:r>
        <w:r w:rsidR="00901529">
          <w:rPr>
            <w:webHidden/>
          </w:rPr>
          <w:instrText xml:space="preserve"> PAGEREF _Toc46754700 \h </w:instrText>
        </w:r>
        <w:r w:rsidR="00901529">
          <w:rPr>
            <w:webHidden/>
          </w:rPr>
        </w:r>
        <w:r w:rsidR="00901529">
          <w:rPr>
            <w:webHidden/>
          </w:rPr>
          <w:fldChar w:fldCharType="separate"/>
        </w:r>
        <w:r w:rsidR="00901529">
          <w:rPr>
            <w:webHidden/>
          </w:rPr>
          <w:t>2</w:t>
        </w:r>
        <w:r w:rsidR="00901529">
          <w:rPr>
            <w:webHidden/>
          </w:rPr>
          <w:fldChar w:fldCharType="end"/>
        </w:r>
      </w:hyperlink>
    </w:p>
    <w:p w14:paraId="50B6D929" w14:textId="791D0AFC" w:rsidR="00901529" w:rsidRDefault="000A320B">
      <w:pPr>
        <w:pStyle w:val="TOC1"/>
        <w:rPr>
          <w:rFonts w:asciiTheme="minorHAnsi" w:eastAsiaTheme="minorEastAsia" w:hAnsiTheme="minorHAnsi" w:cstheme="minorBidi"/>
          <w:sz w:val="22"/>
        </w:rPr>
      </w:pPr>
      <w:hyperlink w:anchor="_Toc46754701" w:history="1">
        <w:r w:rsidR="00901529" w:rsidRPr="00711DF4">
          <w:rPr>
            <w:rStyle w:val="Hyperlink"/>
          </w:rPr>
          <w:t>References</w:t>
        </w:r>
        <w:r w:rsidR="00901529">
          <w:rPr>
            <w:webHidden/>
          </w:rPr>
          <w:tab/>
        </w:r>
        <w:r w:rsidR="00901529">
          <w:rPr>
            <w:webHidden/>
          </w:rPr>
          <w:fldChar w:fldCharType="begin"/>
        </w:r>
        <w:r w:rsidR="00901529">
          <w:rPr>
            <w:webHidden/>
          </w:rPr>
          <w:instrText xml:space="preserve"> PAGEREF _Toc46754701 \h </w:instrText>
        </w:r>
        <w:r w:rsidR="00901529">
          <w:rPr>
            <w:webHidden/>
          </w:rPr>
        </w:r>
        <w:r w:rsidR="00901529">
          <w:rPr>
            <w:webHidden/>
          </w:rPr>
          <w:fldChar w:fldCharType="separate"/>
        </w:r>
        <w:r w:rsidR="00901529">
          <w:rPr>
            <w:webHidden/>
          </w:rPr>
          <w:t>3</w:t>
        </w:r>
        <w:r w:rsidR="00901529">
          <w:rPr>
            <w:webHidden/>
          </w:rPr>
          <w:fldChar w:fldCharType="end"/>
        </w:r>
      </w:hyperlink>
    </w:p>
    <w:p w14:paraId="11B5ECFD" w14:textId="03634878" w:rsidR="00901529" w:rsidRDefault="000A320B">
      <w:pPr>
        <w:pStyle w:val="TOC1"/>
        <w:rPr>
          <w:rFonts w:asciiTheme="minorHAnsi" w:eastAsiaTheme="minorEastAsia" w:hAnsiTheme="minorHAnsi" w:cstheme="minorBidi"/>
          <w:sz w:val="22"/>
        </w:rPr>
      </w:pPr>
      <w:hyperlink w:anchor="_Toc46754702" w:history="1">
        <w:r w:rsidR="00901529" w:rsidRPr="00711DF4">
          <w:rPr>
            <w:rStyle w:val="Hyperlink"/>
            <w:bCs/>
          </w:rPr>
          <w:t>Topic 1:</w:t>
        </w:r>
        <w:r w:rsidR="00901529" w:rsidRPr="00711DF4">
          <w:rPr>
            <w:rStyle w:val="Hyperlink"/>
          </w:rPr>
          <w:t xml:space="preserve"> </w:t>
        </w:r>
        <w:r w:rsidR="00901529" w:rsidRPr="00711DF4">
          <w:rPr>
            <w:rStyle w:val="Hyperlink"/>
            <w:bCs/>
          </w:rPr>
          <w:t>Procedures for Obtaining a Veteran’s Address</w:t>
        </w:r>
        <w:r w:rsidR="00901529">
          <w:rPr>
            <w:webHidden/>
          </w:rPr>
          <w:tab/>
        </w:r>
        <w:r w:rsidR="00901529">
          <w:rPr>
            <w:webHidden/>
          </w:rPr>
          <w:fldChar w:fldCharType="begin"/>
        </w:r>
        <w:r w:rsidR="00901529">
          <w:rPr>
            <w:webHidden/>
          </w:rPr>
          <w:instrText xml:space="preserve"> PAGEREF _Toc46754702 \h </w:instrText>
        </w:r>
        <w:r w:rsidR="00901529">
          <w:rPr>
            <w:webHidden/>
          </w:rPr>
        </w:r>
        <w:r w:rsidR="00901529">
          <w:rPr>
            <w:webHidden/>
          </w:rPr>
          <w:fldChar w:fldCharType="separate"/>
        </w:r>
        <w:r w:rsidR="00901529">
          <w:rPr>
            <w:webHidden/>
          </w:rPr>
          <w:t>4</w:t>
        </w:r>
        <w:r w:rsidR="00901529">
          <w:rPr>
            <w:webHidden/>
          </w:rPr>
          <w:fldChar w:fldCharType="end"/>
        </w:r>
      </w:hyperlink>
    </w:p>
    <w:p w14:paraId="0B515964" w14:textId="69C37425" w:rsidR="00901529" w:rsidRDefault="000A320B">
      <w:pPr>
        <w:pStyle w:val="TOC1"/>
        <w:rPr>
          <w:rFonts w:asciiTheme="minorHAnsi" w:eastAsiaTheme="minorEastAsia" w:hAnsiTheme="minorHAnsi" w:cstheme="minorBidi"/>
          <w:sz w:val="22"/>
        </w:rPr>
      </w:pPr>
      <w:hyperlink w:anchor="_Toc46754703" w:history="1">
        <w:r w:rsidR="00901529" w:rsidRPr="00711DF4">
          <w:rPr>
            <w:rStyle w:val="Hyperlink"/>
            <w:bCs/>
          </w:rPr>
          <w:t>Topic 2: Taking Final Action When a Correct Address is Unobtainable</w:t>
        </w:r>
        <w:r w:rsidR="00901529">
          <w:rPr>
            <w:webHidden/>
          </w:rPr>
          <w:tab/>
        </w:r>
        <w:r w:rsidR="00901529">
          <w:rPr>
            <w:webHidden/>
          </w:rPr>
          <w:fldChar w:fldCharType="begin"/>
        </w:r>
        <w:r w:rsidR="00901529">
          <w:rPr>
            <w:webHidden/>
          </w:rPr>
          <w:instrText xml:space="preserve"> PAGEREF _Toc46754703 \h </w:instrText>
        </w:r>
        <w:r w:rsidR="00901529">
          <w:rPr>
            <w:webHidden/>
          </w:rPr>
        </w:r>
        <w:r w:rsidR="00901529">
          <w:rPr>
            <w:webHidden/>
          </w:rPr>
          <w:fldChar w:fldCharType="separate"/>
        </w:r>
        <w:r w:rsidR="00901529">
          <w:rPr>
            <w:webHidden/>
          </w:rPr>
          <w:t>7</w:t>
        </w:r>
        <w:r w:rsidR="00901529">
          <w:rPr>
            <w:webHidden/>
          </w:rPr>
          <w:fldChar w:fldCharType="end"/>
        </w:r>
      </w:hyperlink>
    </w:p>
    <w:p w14:paraId="4ADEFCA3" w14:textId="38DA136B" w:rsidR="00901529" w:rsidRDefault="000A320B">
      <w:pPr>
        <w:pStyle w:val="TOC1"/>
        <w:rPr>
          <w:rFonts w:asciiTheme="minorHAnsi" w:eastAsiaTheme="minorEastAsia" w:hAnsiTheme="minorHAnsi" w:cstheme="minorBidi"/>
          <w:sz w:val="22"/>
        </w:rPr>
      </w:pPr>
      <w:hyperlink w:anchor="_Toc46754704" w:history="1">
        <w:r w:rsidR="00901529" w:rsidRPr="00711DF4">
          <w:rPr>
            <w:rStyle w:val="Hyperlink"/>
            <w:bCs/>
          </w:rPr>
          <w:t>Topic 3: 810 WIs Associated With a Veteran’s Disappearance</w:t>
        </w:r>
        <w:r w:rsidR="00901529">
          <w:rPr>
            <w:webHidden/>
          </w:rPr>
          <w:tab/>
        </w:r>
        <w:r w:rsidR="00901529">
          <w:rPr>
            <w:webHidden/>
          </w:rPr>
          <w:fldChar w:fldCharType="begin"/>
        </w:r>
        <w:r w:rsidR="00901529">
          <w:rPr>
            <w:webHidden/>
          </w:rPr>
          <w:instrText xml:space="preserve"> PAGEREF _Toc46754704 \h </w:instrText>
        </w:r>
        <w:r w:rsidR="00901529">
          <w:rPr>
            <w:webHidden/>
          </w:rPr>
        </w:r>
        <w:r w:rsidR="00901529">
          <w:rPr>
            <w:webHidden/>
          </w:rPr>
          <w:fldChar w:fldCharType="separate"/>
        </w:r>
        <w:r w:rsidR="00901529">
          <w:rPr>
            <w:webHidden/>
          </w:rPr>
          <w:t>10</w:t>
        </w:r>
        <w:r w:rsidR="00901529">
          <w:rPr>
            <w:webHidden/>
          </w:rPr>
          <w:fldChar w:fldCharType="end"/>
        </w:r>
      </w:hyperlink>
    </w:p>
    <w:p w14:paraId="678ED29A" w14:textId="53843D46" w:rsidR="00901529" w:rsidRDefault="000A320B">
      <w:pPr>
        <w:pStyle w:val="TOC1"/>
        <w:rPr>
          <w:rFonts w:asciiTheme="minorHAnsi" w:eastAsiaTheme="minorEastAsia" w:hAnsiTheme="minorHAnsi" w:cstheme="minorBidi"/>
          <w:sz w:val="22"/>
        </w:rPr>
      </w:pPr>
      <w:hyperlink w:anchor="_Toc46754705" w:history="1">
        <w:r w:rsidR="00901529" w:rsidRPr="00711DF4">
          <w:rPr>
            <w:rStyle w:val="Hyperlink"/>
            <w:bCs/>
          </w:rPr>
          <w:t>Topic 4: Payments to Dependents Upon the Disappearance of a Veteran</w:t>
        </w:r>
        <w:r w:rsidR="00901529">
          <w:rPr>
            <w:webHidden/>
          </w:rPr>
          <w:tab/>
        </w:r>
        <w:r w:rsidR="00901529">
          <w:rPr>
            <w:webHidden/>
          </w:rPr>
          <w:fldChar w:fldCharType="begin"/>
        </w:r>
        <w:r w:rsidR="00901529">
          <w:rPr>
            <w:webHidden/>
          </w:rPr>
          <w:instrText xml:space="preserve"> PAGEREF _Toc46754705 \h </w:instrText>
        </w:r>
        <w:r w:rsidR="00901529">
          <w:rPr>
            <w:webHidden/>
          </w:rPr>
        </w:r>
        <w:r w:rsidR="00901529">
          <w:rPr>
            <w:webHidden/>
          </w:rPr>
          <w:fldChar w:fldCharType="separate"/>
        </w:r>
        <w:r w:rsidR="00901529">
          <w:rPr>
            <w:webHidden/>
          </w:rPr>
          <w:t>13</w:t>
        </w:r>
        <w:r w:rsidR="00901529">
          <w:rPr>
            <w:webHidden/>
          </w:rPr>
          <w:fldChar w:fldCharType="end"/>
        </w:r>
      </w:hyperlink>
    </w:p>
    <w:p w14:paraId="6D325288" w14:textId="58A440AC" w:rsidR="00901529" w:rsidRDefault="000A320B">
      <w:pPr>
        <w:pStyle w:val="TOC1"/>
        <w:rPr>
          <w:rFonts w:asciiTheme="minorHAnsi" w:eastAsiaTheme="minorEastAsia" w:hAnsiTheme="minorHAnsi" w:cstheme="minorBidi"/>
          <w:sz w:val="22"/>
        </w:rPr>
      </w:pPr>
      <w:hyperlink w:anchor="_Toc46754706" w:history="1">
        <w:r w:rsidR="00901529" w:rsidRPr="00711DF4">
          <w:rPr>
            <w:rStyle w:val="Hyperlink"/>
            <w:bCs/>
          </w:rPr>
          <w:t>Topic 5: Actions to Take When VA Obtains a Current Address or Upon Reappearance of a Veteran</w:t>
        </w:r>
        <w:r w:rsidR="00901529">
          <w:rPr>
            <w:webHidden/>
          </w:rPr>
          <w:tab/>
        </w:r>
        <w:r w:rsidR="00901529">
          <w:rPr>
            <w:webHidden/>
          </w:rPr>
          <w:fldChar w:fldCharType="begin"/>
        </w:r>
        <w:r w:rsidR="00901529">
          <w:rPr>
            <w:webHidden/>
          </w:rPr>
          <w:instrText xml:space="preserve"> PAGEREF _Toc46754706 \h </w:instrText>
        </w:r>
        <w:r w:rsidR="00901529">
          <w:rPr>
            <w:webHidden/>
          </w:rPr>
        </w:r>
        <w:r w:rsidR="00901529">
          <w:rPr>
            <w:webHidden/>
          </w:rPr>
          <w:fldChar w:fldCharType="separate"/>
        </w:r>
        <w:r w:rsidR="00901529">
          <w:rPr>
            <w:webHidden/>
          </w:rPr>
          <w:t>14</w:t>
        </w:r>
        <w:r w:rsidR="00901529">
          <w:rPr>
            <w:webHidden/>
          </w:rPr>
          <w:fldChar w:fldCharType="end"/>
        </w:r>
      </w:hyperlink>
    </w:p>
    <w:p w14:paraId="3E951D86" w14:textId="0B32ABD4" w:rsidR="00901529" w:rsidRDefault="000A320B">
      <w:pPr>
        <w:pStyle w:val="TOC1"/>
        <w:rPr>
          <w:rFonts w:asciiTheme="minorHAnsi" w:eastAsiaTheme="minorEastAsia" w:hAnsiTheme="minorHAnsi" w:cstheme="minorBidi"/>
          <w:sz w:val="22"/>
        </w:rPr>
      </w:pPr>
      <w:hyperlink w:anchor="_Toc46754707" w:history="1">
        <w:r w:rsidR="00901529" w:rsidRPr="00711DF4">
          <w:rPr>
            <w:rStyle w:val="Hyperlink"/>
          </w:rPr>
          <w:t>Practical Exercise</w:t>
        </w:r>
        <w:r w:rsidR="00901529">
          <w:rPr>
            <w:webHidden/>
          </w:rPr>
          <w:tab/>
        </w:r>
        <w:r w:rsidR="00901529">
          <w:rPr>
            <w:webHidden/>
          </w:rPr>
          <w:fldChar w:fldCharType="begin"/>
        </w:r>
        <w:r w:rsidR="00901529">
          <w:rPr>
            <w:webHidden/>
          </w:rPr>
          <w:instrText xml:space="preserve"> PAGEREF _Toc46754707 \h </w:instrText>
        </w:r>
        <w:r w:rsidR="00901529">
          <w:rPr>
            <w:webHidden/>
          </w:rPr>
        </w:r>
        <w:r w:rsidR="00901529">
          <w:rPr>
            <w:webHidden/>
          </w:rPr>
          <w:fldChar w:fldCharType="separate"/>
        </w:r>
        <w:r w:rsidR="00901529">
          <w:rPr>
            <w:webHidden/>
          </w:rPr>
          <w:t>16</w:t>
        </w:r>
        <w:r w:rsidR="00901529">
          <w:rPr>
            <w:webHidden/>
          </w:rPr>
          <w:fldChar w:fldCharType="end"/>
        </w:r>
      </w:hyperlink>
    </w:p>
    <w:p w14:paraId="468C757C" w14:textId="110739BE" w:rsidR="007A5600" w:rsidRDefault="007A5600">
      <w:pPr>
        <w:pStyle w:val="VBATopicHeading1"/>
        <w:rPr>
          <w:sz w:val="24"/>
        </w:rPr>
      </w:pPr>
      <w:r>
        <w:rPr>
          <w:rStyle w:val="Hyperlink"/>
          <w:bCs/>
          <w:szCs w:val="24"/>
        </w:rPr>
        <w:fldChar w:fldCharType="end"/>
      </w:r>
    </w:p>
    <w:p w14:paraId="468C757D" w14:textId="77777777" w:rsidR="007A5600" w:rsidRDefault="007A5600"/>
    <w:p w14:paraId="468C757E" w14:textId="77777777" w:rsidR="007A5600" w:rsidRDefault="007A5600"/>
    <w:p w14:paraId="468C757F" w14:textId="77777777" w:rsidR="007A5600" w:rsidRDefault="007A5600"/>
    <w:p w14:paraId="468C7580" w14:textId="77777777" w:rsidR="007A5600" w:rsidRDefault="007A5600"/>
    <w:p w14:paraId="468C7581" w14:textId="77777777" w:rsidR="007A5600" w:rsidRDefault="007A5600"/>
    <w:p w14:paraId="468C7582" w14:textId="77777777" w:rsidR="007A5600" w:rsidRDefault="007A5600"/>
    <w:p w14:paraId="468C7583" w14:textId="77777777" w:rsidR="007A5600" w:rsidRDefault="007A5600"/>
    <w:p w14:paraId="468C7584" w14:textId="77777777" w:rsidR="007A5600" w:rsidRDefault="007A5600"/>
    <w:p w14:paraId="468C7585" w14:textId="77777777" w:rsidR="007A5600" w:rsidRDefault="007A5600">
      <w:pPr>
        <w:overflowPunct/>
        <w:autoSpaceDE/>
        <w:autoSpaceDN/>
        <w:adjustRightInd/>
        <w:spacing w:before="0"/>
      </w:pPr>
      <w:r>
        <w:br w:type="page"/>
      </w:r>
    </w:p>
    <w:p w14:paraId="468C7586" w14:textId="77777777" w:rsidR="007A5600" w:rsidRDefault="007A5600">
      <w:pPr>
        <w:pStyle w:val="VBATopicHeading1"/>
      </w:pPr>
      <w:bookmarkStart w:id="2" w:name="_Toc46754700"/>
      <w:bookmarkStart w:id="3" w:name="_Toc269888405"/>
      <w:bookmarkStart w:id="4" w:name="_Toc269888748"/>
      <w:bookmarkStart w:id="5" w:name="_Toc278291133"/>
      <w:r>
        <w:lastRenderedPageBreak/>
        <w:t>Objectives</w:t>
      </w:r>
      <w:bookmarkEnd w:id="2"/>
    </w:p>
    <w:p w14:paraId="18393514" w14:textId="6FBD2DAB" w:rsidR="00A87AB3" w:rsidRPr="00B73988" w:rsidRDefault="00A87AB3" w:rsidP="00A87AB3">
      <w:pPr>
        <w:numPr>
          <w:ilvl w:val="0"/>
          <w:numId w:val="17"/>
        </w:numPr>
        <w:contextualSpacing/>
        <w:rPr>
          <w:b/>
          <w:bCs/>
          <w:szCs w:val="24"/>
        </w:rPr>
      </w:pPr>
      <w:bookmarkStart w:id="6" w:name="_Hlk37142064"/>
      <w:r w:rsidRPr="008218A5">
        <w:rPr>
          <w:szCs w:val="24"/>
        </w:rPr>
        <w:t>Identify the</w:t>
      </w:r>
      <w:r>
        <w:rPr>
          <w:szCs w:val="24"/>
        </w:rPr>
        <w:t xml:space="preserve"> </w:t>
      </w:r>
      <w:r w:rsidRPr="008218A5">
        <w:rPr>
          <w:szCs w:val="24"/>
        </w:rPr>
        <w:t xml:space="preserve">procedures for obtaining a Veteran’s address </w:t>
      </w:r>
    </w:p>
    <w:p w14:paraId="65B5FD41" w14:textId="115F392E" w:rsidR="00A87AB3" w:rsidRPr="00B73988" w:rsidRDefault="007F2687" w:rsidP="00A87AB3">
      <w:pPr>
        <w:numPr>
          <w:ilvl w:val="0"/>
          <w:numId w:val="17"/>
        </w:numPr>
        <w:contextualSpacing/>
        <w:rPr>
          <w:b/>
          <w:bCs/>
          <w:szCs w:val="24"/>
        </w:rPr>
      </w:pPr>
      <w:r>
        <w:rPr>
          <w:szCs w:val="24"/>
        </w:rPr>
        <w:t>Apply</w:t>
      </w:r>
      <w:r w:rsidR="00A87AB3">
        <w:rPr>
          <w:szCs w:val="24"/>
        </w:rPr>
        <w:t xml:space="preserve"> the final action</w:t>
      </w:r>
      <w:r w:rsidR="00AB0394">
        <w:rPr>
          <w:szCs w:val="24"/>
        </w:rPr>
        <w:t>s to take</w:t>
      </w:r>
      <w:r w:rsidR="00A87AB3">
        <w:rPr>
          <w:szCs w:val="24"/>
        </w:rPr>
        <w:t xml:space="preserve"> if a </w:t>
      </w:r>
      <w:r w:rsidR="00AB0394">
        <w:rPr>
          <w:szCs w:val="24"/>
        </w:rPr>
        <w:t xml:space="preserve">current </w:t>
      </w:r>
      <w:r w:rsidR="00A87AB3">
        <w:rPr>
          <w:szCs w:val="24"/>
        </w:rPr>
        <w:t xml:space="preserve">address is unobtainable </w:t>
      </w:r>
    </w:p>
    <w:p w14:paraId="181BEBC0" w14:textId="77777777" w:rsidR="007F2687" w:rsidRPr="007F2687" w:rsidRDefault="00A87AB3" w:rsidP="0009534F">
      <w:pPr>
        <w:numPr>
          <w:ilvl w:val="0"/>
          <w:numId w:val="17"/>
        </w:numPr>
        <w:contextualSpacing/>
        <w:rPr>
          <w:b/>
          <w:bCs/>
          <w:szCs w:val="24"/>
        </w:rPr>
      </w:pPr>
      <w:r w:rsidRPr="007F2687">
        <w:rPr>
          <w:szCs w:val="24"/>
        </w:rPr>
        <w:t xml:space="preserve">Identify the actions </w:t>
      </w:r>
      <w:r w:rsidR="006C1010" w:rsidRPr="007F2687">
        <w:rPr>
          <w:szCs w:val="24"/>
        </w:rPr>
        <w:t xml:space="preserve">a claims processor must </w:t>
      </w:r>
      <w:r w:rsidR="00AA6A7E" w:rsidRPr="007F2687">
        <w:rPr>
          <w:szCs w:val="24"/>
        </w:rPr>
        <w:t>take</w:t>
      </w:r>
      <w:r w:rsidR="006C1010" w:rsidRPr="007F2687">
        <w:rPr>
          <w:szCs w:val="24"/>
        </w:rPr>
        <w:t xml:space="preserve"> when</w:t>
      </w:r>
      <w:r w:rsidRPr="007F2687">
        <w:rPr>
          <w:szCs w:val="24"/>
        </w:rPr>
        <w:t xml:space="preserve"> process</w:t>
      </w:r>
      <w:r w:rsidR="006C1010" w:rsidRPr="007F2687">
        <w:rPr>
          <w:szCs w:val="24"/>
        </w:rPr>
        <w:t>ing</w:t>
      </w:r>
      <w:r w:rsidRPr="007F2687">
        <w:rPr>
          <w:szCs w:val="24"/>
        </w:rPr>
        <w:t xml:space="preserve"> 810 </w:t>
      </w:r>
      <w:r w:rsidR="00BF3E00" w:rsidRPr="007F2687">
        <w:rPr>
          <w:szCs w:val="24"/>
        </w:rPr>
        <w:t>w</w:t>
      </w:r>
      <w:r w:rsidRPr="007F2687">
        <w:rPr>
          <w:szCs w:val="24"/>
        </w:rPr>
        <w:t xml:space="preserve">ork </w:t>
      </w:r>
      <w:r w:rsidR="00BF3E00" w:rsidRPr="007F2687">
        <w:rPr>
          <w:szCs w:val="24"/>
        </w:rPr>
        <w:t>i</w:t>
      </w:r>
      <w:r w:rsidRPr="007F2687">
        <w:rPr>
          <w:szCs w:val="24"/>
        </w:rPr>
        <w:t xml:space="preserve">tems </w:t>
      </w:r>
      <w:r w:rsidR="00375D46" w:rsidRPr="007F2687">
        <w:rPr>
          <w:szCs w:val="24"/>
        </w:rPr>
        <w:t xml:space="preserve">(WIs) </w:t>
      </w:r>
      <w:r w:rsidRPr="007F2687">
        <w:rPr>
          <w:szCs w:val="24"/>
        </w:rPr>
        <w:t xml:space="preserve">associated with the disappearance of a Veteran </w:t>
      </w:r>
    </w:p>
    <w:p w14:paraId="4C54BB2B" w14:textId="7DDE882C" w:rsidR="00A87AB3" w:rsidRPr="007F2687" w:rsidRDefault="007F2687" w:rsidP="0009534F">
      <w:pPr>
        <w:numPr>
          <w:ilvl w:val="0"/>
          <w:numId w:val="17"/>
        </w:numPr>
        <w:contextualSpacing/>
        <w:rPr>
          <w:b/>
          <w:bCs/>
          <w:szCs w:val="24"/>
        </w:rPr>
      </w:pPr>
      <w:r>
        <w:rPr>
          <w:szCs w:val="24"/>
        </w:rPr>
        <w:t xml:space="preserve">Recognize </w:t>
      </w:r>
      <w:r w:rsidR="00A87AB3" w:rsidRPr="007F2687">
        <w:rPr>
          <w:szCs w:val="24"/>
        </w:rPr>
        <w:t xml:space="preserve">the principles of paying benefits to the dependents of a Veteran </w:t>
      </w:r>
      <w:r w:rsidR="001F2CEE" w:rsidRPr="007F2687">
        <w:rPr>
          <w:szCs w:val="24"/>
        </w:rPr>
        <w:t>whose whereabouts are unknown</w:t>
      </w:r>
    </w:p>
    <w:p w14:paraId="699D380F" w14:textId="65BFAE99" w:rsidR="00A87AB3" w:rsidRPr="006A0ACF" w:rsidRDefault="00A87AB3" w:rsidP="00A87AB3">
      <w:pPr>
        <w:pStyle w:val="ListParagraph"/>
        <w:numPr>
          <w:ilvl w:val="0"/>
          <w:numId w:val="17"/>
        </w:numPr>
        <w:rPr>
          <w:b/>
          <w:bCs/>
          <w:szCs w:val="24"/>
        </w:rPr>
      </w:pPr>
      <w:r>
        <w:rPr>
          <w:szCs w:val="24"/>
        </w:rPr>
        <w:t xml:space="preserve">Identify the steps to take upon the reappearance of a Veteran </w:t>
      </w:r>
    </w:p>
    <w:bookmarkEnd w:id="6"/>
    <w:p w14:paraId="468C7587" w14:textId="77777777" w:rsidR="000E3279" w:rsidRDefault="000E3279" w:rsidP="000E3279">
      <w:pPr>
        <w:pStyle w:val="VBATopicHeading1"/>
        <w:jc w:val="left"/>
        <w:rPr>
          <w:rFonts w:ascii="Times New Roman" w:hAnsi="Times New Roman"/>
          <w:b w:val="0"/>
          <w:smallCaps w:val="0"/>
          <w:sz w:val="24"/>
          <w:szCs w:val="20"/>
        </w:rPr>
      </w:pPr>
    </w:p>
    <w:p w14:paraId="468C7588" w14:textId="77777777" w:rsidR="007A5600" w:rsidRDefault="007A5600" w:rsidP="000E3279">
      <w:pPr>
        <w:pStyle w:val="VBATopicHeading1"/>
      </w:pPr>
      <w:r>
        <w:br w:type="page"/>
      </w:r>
      <w:bookmarkStart w:id="7" w:name="_Toc46754701"/>
      <w:r>
        <w:lastRenderedPageBreak/>
        <w:t>References</w:t>
      </w:r>
      <w:bookmarkEnd w:id="7"/>
    </w:p>
    <w:p w14:paraId="19E32DD8" w14:textId="4018F4B1" w:rsidR="00B20285" w:rsidRPr="00B20285" w:rsidRDefault="00B20285" w:rsidP="00A87AB3">
      <w:r w:rsidRPr="00ED0C42">
        <w:rPr>
          <w:noProof/>
        </w:rPr>
        <w:t xml:space="preserve">All M21-1 references are found in the </w:t>
      </w:r>
      <w:hyperlink r:id="rId11" w:history="1">
        <w:r>
          <w:rPr>
            <w:rStyle w:val="Hyperlink"/>
            <w:noProof/>
          </w:rPr>
          <w:t>Compensation and Pension Knowledge Management (CPKM) portal</w:t>
        </w:r>
      </w:hyperlink>
      <w:r>
        <w:rPr>
          <w:rStyle w:val="Hyperlink"/>
          <w:noProof/>
          <w:u w:val="none"/>
        </w:rPr>
        <w:t>.</w:t>
      </w:r>
    </w:p>
    <w:p w14:paraId="49239DCB" w14:textId="77777777" w:rsidR="00B20285" w:rsidRDefault="00B20285" w:rsidP="00A87AB3"/>
    <w:p w14:paraId="40B26115" w14:textId="3B626759" w:rsidR="00A87AB3" w:rsidRDefault="000A320B" w:rsidP="00A87AB3">
      <w:pPr>
        <w:rPr>
          <w:szCs w:val="24"/>
        </w:rPr>
      </w:pPr>
      <w:hyperlink r:id="rId12" w:anchor="se38.1.3_1158" w:history="1">
        <w:r w:rsidR="00A87AB3" w:rsidRPr="006A0ACF">
          <w:rPr>
            <w:rStyle w:val="Hyperlink"/>
            <w:szCs w:val="24"/>
          </w:rPr>
          <w:t>38 CFR 3.158 – Abandoned Claims</w:t>
        </w:r>
      </w:hyperlink>
      <w:r w:rsidR="00A87AB3" w:rsidRPr="006A0ACF">
        <w:rPr>
          <w:szCs w:val="24"/>
        </w:rPr>
        <w:t xml:space="preserve"> </w:t>
      </w:r>
    </w:p>
    <w:p w14:paraId="1643270B" w14:textId="77777777" w:rsidR="00A87AB3" w:rsidRDefault="000A320B" w:rsidP="00A87AB3">
      <w:pPr>
        <w:rPr>
          <w:szCs w:val="24"/>
        </w:rPr>
      </w:pPr>
      <w:hyperlink r:id="rId13" w:anchor="se38.1.3_1656" w:history="1">
        <w:r w:rsidR="00A87AB3" w:rsidRPr="00637997">
          <w:rPr>
            <w:rStyle w:val="Hyperlink"/>
            <w:szCs w:val="24"/>
          </w:rPr>
          <w:t>38 CFR 3.656 – Disappearance of Veteran</w:t>
        </w:r>
      </w:hyperlink>
      <w:r w:rsidR="00A87AB3">
        <w:rPr>
          <w:szCs w:val="24"/>
        </w:rPr>
        <w:t xml:space="preserve"> </w:t>
      </w:r>
    </w:p>
    <w:p w14:paraId="293D7E41" w14:textId="77777777" w:rsidR="00A87AB3" w:rsidRDefault="000A320B" w:rsidP="00A87AB3">
      <w:pPr>
        <w:rPr>
          <w:szCs w:val="24"/>
        </w:rPr>
      </w:pPr>
      <w:hyperlink r:id="rId14" w:anchor="6" w:history="1">
        <w:r w:rsidR="00A87AB3" w:rsidRPr="00637997">
          <w:rPr>
            <w:rStyle w:val="Hyperlink"/>
            <w:szCs w:val="24"/>
          </w:rPr>
          <w:t>M21-1 III.ii.1.B.6 – Handling Returned Undeliverable Mail</w:t>
        </w:r>
      </w:hyperlink>
    </w:p>
    <w:p w14:paraId="3721525D" w14:textId="49979AE3" w:rsidR="00A87AB3" w:rsidRDefault="000A320B" w:rsidP="00A87AB3">
      <w:pPr>
        <w:rPr>
          <w:szCs w:val="24"/>
        </w:rPr>
      </w:pPr>
      <w:hyperlink r:id="rId15" w:history="1">
        <w:r w:rsidR="00A87AB3" w:rsidRPr="00637997">
          <w:rPr>
            <w:rStyle w:val="Hyperlink"/>
            <w:szCs w:val="24"/>
          </w:rPr>
          <w:t>M21-1 III.vi.8 – Miscellaneous Authorization Issues</w:t>
        </w:r>
      </w:hyperlink>
      <w:r w:rsidR="00A87AB3">
        <w:rPr>
          <w:szCs w:val="24"/>
        </w:rPr>
        <w:t xml:space="preserve"> </w:t>
      </w:r>
    </w:p>
    <w:p w14:paraId="14618FF5" w14:textId="56AC67F6" w:rsidR="00A87AB3" w:rsidRDefault="000A320B" w:rsidP="00A87AB3">
      <w:pPr>
        <w:rPr>
          <w:szCs w:val="24"/>
        </w:rPr>
      </w:pPr>
      <w:hyperlink r:id="rId16" w:history="1">
        <w:r w:rsidR="00A87AB3" w:rsidRPr="00A13209">
          <w:rPr>
            <w:rStyle w:val="Hyperlink"/>
            <w:szCs w:val="24"/>
          </w:rPr>
          <w:t>M21-5 7</w:t>
        </w:r>
        <w:r w:rsidR="00946CD7">
          <w:rPr>
            <w:rStyle w:val="Hyperlink"/>
            <w:szCs w:val="24"/>
          </w:rPr>
          <w:t>.</w:t>
        </w:r>
        <w:r w:rsidR="00A87AB3" w:rsidRPr="00A13209">
          <w:rPr>
            <w:rStyle w:val="Hyperlink"/>
            <w:szCs w:val="24"/>
          </w:rPr>
          <w:t>E – Filling a Substantive Appeal</w:t>
        </w:r>
      </w:hyperlink>
    </w:p>
    <w:p w14:paraId="468C7589" w14:textId="77777777" w:rsidR="00F86C93" w:rsidRDefault="00F86C93" w:rsidP="00F86C93">
      <w:pPr>
        <w:pStyle w:val="VBATopicHeading1"/>
        <w:ind w:left="720"/>
      </w:pPr>
    </w:p>
    <w:p w14:paraId="468C758A" w14:textId="77777777" w:rsidR="00F86C93" w:rsidRDefault="00F86C93" w:rsidP="00F86C93">
      <w:pPr>
        <w:ind w:left="360"/>
      </w:pPr>
    </w:p>
    <w:p w14:paraId="468C758B" w14:textId="77777777" w:rsidR="007A5600" w:rsidRDefault="007A5600">
      <w:pPr>
        <w:overflowPunct/>
        <w:autoSpaceDE/>
        <w:autoSpaceDN/>
        <w:adjustRightInd/>
        <w:spacing w:before="0"/>
        <w:rPr>
          <w:rFonts w:ascii="Times New Roman Bold" w:hAnsi="Times New Roman Bold"/>
          <w:b/>
          <w:smallCaps/>
          <w:sz w:val="32"/>
          <w:szCs w:val="32"/>
        </w:rPr>
      </w:pPr>
    </w:p>
    <w:bookmarkEnd w:id="3"/>
    <w:bookmarkEnd w:id="4"/>
    <w:bookmarkEnd w:id="5"/>
    <w:p w14:paraId="468C758C" w14:textId="77777777" w:rsidR="007A5600" w:rsidRDefault="007A5600"/>
    <w:p w14:paraId="468C758D" w14:textId="77777777" w:rsidR="007A5600" w:rsidRDefault="007A5600"/>
    <w:p w14:paraId="468C758E" w14:textId="77777777" w:rsidR="007A5600" w:rsidRDefault="007A5600"/>
    <w:p w14:paraId="468C758F" w14:textId="77777777" w:rsidR="007A5600" w:rsidRDefault="007A5600"/>
    <w:p w14:paraId="468C7590" w14:textId="77777777" w:rsidR="007A5600" w:rsidRDefault="007A5600"/>
    <w:p w14:paraId="468C7591" w14:textId="77777777" w:rsidR="007A5600" w:rsidRDefault="007A5600"/>
    <w:p w14:paraId="468C7592" w14:textId="77777777" w:rsidR="007A5600" w:rsidRDefault="007A5600"/>
    <w:p w14:paraId="468C7593" w14:textId="77777777" w:rsidR="007A5600" w:rsidRDefault="007A5600"/>
    <w:p w14:paraId="468C7594" w14:textId="77777777" w:rsidR="007A5600" w:rsidRDefault="007A5600"/>
    <w:p w14:paraId="468C7595" w14:textId="77777777" w:rsidR="007A5600" w:rsidRDefault="007A5600"/>
    <w:p w14:paraId="468C7596" w14:textId="77777777" w:rsidR="007A5600" w:rsidRDefault="007A5600"/>
    <w:p w14:paraId="468C7597" w14:textId="77777777" w:rsidR="007A5600" w:rsidRDefault="007A5600"/>
    <w:p w14:paraId="468C7598" w14:textId="77777777" w:rsidR="007A5600" w:rsidRDefault="007A5600"/>
    <w:p w14:paraId="468C7599" w14:textId="77777777" w:rsidR="007A5600" w:rsidRDefault="007A5600"/>
    <w:p w14:paraId="468C759A" w14:textId="77777777" w:rsidR="007A5600" w:rsidRDefault="007A5600"/>
    <w:p w14:paraId="468C759B" w14:textId="77777777" w:rsidR="007A5600" w:rsidRDefault="007A5600"/>
    <w:p w14:paraId="468C759C" w14:textId="77777777" w:rsidR="007A5600" w:rsidRDefault="007A5600"/>
    <w:p w14:paraId="468C759D" w14:textId="77777777" w:rsidR="007A5600" w:rsidRDefault="007A5600"/>
    <w:p w14:paraId="468C759E" w14:textId="77777777" w:rsidR="007A5600" w:rsidRDefault="007A5600"/>
    <w:p w14:paraId="468C759F" w14:textId="77777777" w:rsidR="007A5600" w:rsidRDefault="007A5600"/>
    <w:p w14:paraId="468C75A0" w14:textId="77777777" w:rsidR="007A5600" w:rsidRDefault="007A5600"/>
    <w:p w14:paraId="468C75A1" w14:textId="77777777" w:rsidR="007A5600" w:rsidRDefault="007A5600"/>
    <w:p w14:paraId="468C75A5" w14:textId="23FA31E8" w:rsidR="00AA1A39" w:rsidRPr="00D90DC8" w:rsidRDefault="007A5600" w:rsidP="00D90DC8">
      <w:pPr>
        <w:pStyle w:val="VBATopicHeading1"/>
        <w:rPr>
          <w:bCs/>
          <w:i/>
          <w:color w:val="0070C0"/>
        </w:rPr>
      </w:pPr>
      <w:bookmarkStart w:id="8" w:name="_Toc46754702"/>
      <w:r w:rsidRPr="00A87AB3">
        <w:rPr>
          <w:bCs/>
        </w:rPr>
        <w:t>Topic 1:</w:t>
      </w:r>
      <w:r w:rsidRPr="00D90DC8">
        <w:rPr>
          <w:color w:val="0070C0"/>
        </w:rPr>
        <w:t xml:space="preserve"> </w:t>
      </w:r>
      <w:r w:rsidR="00A87AB3" w:rsidRPr="00A87AB3">
        <w:rPr>
          <w:bCs/>
        </w:rPr>
        <w:t xml:space="preserve">Procedures for Obtaining </w:t>
      </w:r>
      <w:r w:rsidR="00D50478">
        <w:rPr>
          <w:bCs/>
        </w:rPr>
        <w:t>a</w:t>
      </w:r>
      <w:r w:rsidR="00A87AB3" w:rsidRPr="00A87AB3">
        <w:rPr>
          <w:bCs/>
        </w:rPr>
        <w:t xml:space="preserve"> Veteran’s Address</w:t>
      </w:r>
      <w:bookmarkEnd w:id="8"/>
    </w:p>
    <w:p w14:paraId="468C75A6" w14:textId="77777777" w:rsidR="00975461" w:rsidRDefault="00975461">
      <w:pPr>
        <w:pStyle w:val="VBASubHeading1"/>
        <w:spacing w:before="0"/>
        <w:rPr>
          <w:bCs/>
          <w:i w:val="0"/>
        </w:rPr>
      </w:pPr>
    </w:p>
    <w:p w14:paraId="0A2505B2" w14:textId="1D8C20E5" w:rsidR="00A87AB3" w:rsidRDefault="00BF61F4" w:rsidP="00A87AB3">
      <w:pPr>
        <w:rPr>
          <w:b/>
          <w:bCs/>
          <w:szCs w:val="24"/>
        </w:rPr>
      </w:pPr>
      <w:r>
        <w:rPr>
          <w:b/>
          <w:bCs/>
          <w:szCs w:val="24"/>
        </w:rPr>
        <w:t>Overview</w:t>
      </w:r>
    </w:p>
    <w:p w14:paraId="19BCFEB2" w14:textId="4F22B4A8" w:rsidR="008642BE" w:rsidRDefault="00703A10" w:rsidP="00851120">
      <w:pPr>
        <w:spacing w:before="0"/>
        <w:rPr>
          <w:szCs w:val="24"/>
        </w:rPr>
      </w:pPr>
      <w:r>
        <w:rPr>
          <w:szCs w:val="24"/>
        </w:rPr>
        <w:t xml:space="preserve">When </w:t>
      </w:r>
      <w:r w:rsidR="00A95040">
        <w:rPr>
          <w:szCs w:val="24"/>
        </w:rPr>
        <w:t>the</w:t>
      </w:r>
      <w:r w:rsidR="006B48B9">
        <w:rPr>
          <w:szCs w:val="24"/>
        </w:rPr>
        <w:t xml:space="preserve"> Department of Veterans Affairs (</w:t>
      </w:r>
      <w:r>
        <w:rPr>
          <w:szCs w:val="24"/>
        </w:rPr>
        <w:t>VA</w:t>
      </w:r>
      <w:r w:rsidR="006B48B9">
        <w:rPr>
          <w:szCs w:val="24"/>
        </w:rPr>
        <w:t>)</w:t>
      </w:r>
      <w:r>
        <w:rPr>
          <w:szCs w:val="24"/>
        </w:rPr>
        <w:t xml:space="preserve"> sen</w:t>
      </w:r>
      <w:r w:rsidR="00A95040">
        <w:rPr>
          <w:szCs w:val="24"/>
        </w:rPr>
        <w:t>ds mail</w:t>
      </w:r>
      <w:r>
        <w:rPr>
          <w:szCs w:val="24"/>
        </w:rPr>
        <w:t xml:space="preserve"> to</w:t>
      </w:r>
      <w:r w:rsidR="00A87AB3">
        <w:rPr>
          <w:szCs w:val="24"/>
        </w:rPr>
        <w:t xml:space="preserve"> a Veteran</w:t>
      </w:r>
      <w:r w:rsidR="00A95040">
        <w:rPr>
          <w:szCs w:val="24"/>
        </w:rPr>
        <w:t xml:space="preserve"> which </w:t>
      </w:r>
      <w:r w:rsidR="00A87AB3">
        <w:rPr>
          <w:szCs w:val="24"/>
        </w:rPr>
        <w:t>is returned as undeliverable</w:t>
      </w:r>
      <w:r w:rsidR="00A95040">
        <w:rPr>
          <w:szCs w:val="24"/>
        </w:rPr>
        <w:t>, t</w:t>
      </w:r>
      <w:r w:rsidR="00A87AB3">
        <w:rPr>
          <w:szCs w:val="24"/>
        </w:rPr>
        <w:t xml:space="preserve">he Intake Processing </w:t>
      </w:r>
      <w:r w:rsidR="00A95040">
        <w:rPr>
          <w:szCs w:val="24"/>
        </w:rPr>
        <w:t>Center</w:t>
      </w:r>
      <w:r w:rsidR="00A87AB3">
        <w:rPr>
          <w:szCs w:val="24"/>
        </w:rPr>
        <w:t xml:space="preserve"> (IPC) takes steps to find a new address and resend the correspondence. </w:t>
      </w:r>
      <w:r w:rsidR="00A95040">
        <w:rPr>
          <w:szCs w:val="24"/>
        </w:rPr>
        <w:t>However, if their</w:t>
      </w:r>
      <w:r>
        <w:rPr>
          <w:szCs w:val="24"/>
        </w:rPr>
        <w:t xml:space="preserve"> </w:t>
      </w:r>
      <w:r w:rsidR="00A87AB3">
        <w:rPr>
          <w:szCs w:val="24"/>
        </w:rPr>
        <w:t xml:space="preserve">efforts are unsuccessful </w:t>
      </w:r>
      <w:r w:rsidR="008642BE">
        <w:rPr>
          <w:szCs w:val="24"/>
        </w:rPr>
        <w:t xml:space="preserve">and VA considers the mail </w:t>
      </w:r>
      <w:r w:rsidR="00A95040">
        <w:rPr>
          <w:szCs w:val="24"/>
        </w:rPr>
        <w:t xml:space="preserve">to be </w:t>
      </w:r>
      <w:r w:rsidR="008642BE">
        <w:rPr>
          <w:szCs w:val="24"/>
        </w:rPr>
        <w:t>“essential,” the IPC</w:t>
      </w:r>
      <w:r>
        <w:rPr>
          <w:szCs w:val="24"/>
        </w:rPr>
        <w:t xml:space="preserve"> establishes </w:t>
      </w:r>
      <w:r w:rsidR="00A87AB3">
        <w:rPr>
          <w:szCs w:val="24"/>
        </w:rPr>
        <w:t xml:space="preserve">an </w:t>
      </w:r>
      <w:r w:rsidR="00AE44AA">
        <w:rPr>
          <w:szCs w:val="24"/>
        </w:rPr>
        <w:t>end product (</w:t>
      </w:r>
      <w:r w:rsidR="00A87AB3" w:rsidRPr="00A95040">
        <w:rPr>
          <w:szCs w:val="24"/>
        </w:rPr>
        <w:t>EP</w:t>
      </w:r>
      <w:r w:rsidR="00AE44AA">
        <w:rPr>
          <w:szCs w:val="24"/>
        </w:rPr>
        <w:t>)</w:t>
      </w:r>
      <w:r w:rsidR="00A87AB3" w:rsidRPr="00A95040">
        <w:rPr>
          <w:szCs w:val="24"/>
        </w:rPr>
        <w:t xml:space="preserve"> 290 –</w:t>
      </w:r>
      <w:r w:rsidR="00A87AB3" w:rsidRPr="009A792C">
        <w:rPr>
          <w:i/>
          <w:iCs/>
          <w:szCs w:val="24"/>
        </w:rPr>
        <w:t xml:space="preserve"> Disappearance of Veteran</w:t>
      </w:r>
      <w:r w:rsidR="00A87AB3">
        <w:rPr>
          <w:szCs w:val="24"/>
        </w:rPr>
        <w:t xml:space="preserve"> and assign</w:t>
      </w:r>
      <w:r>
        <w:rPr>
          <w:szCs w:val="24"/>
        </w:rPr>
        <w:t>s</w:t>
      </w:r>
      <w:r w:rsidR="006B48B9">
        <w:rPr>
          <w:szCs w:val="24"/>
        </w:rPr>
        <w:t xml:space="preserve"> the EP</w:t>
      </w:r>
      <w:r w:rsidR="00A87AB3">
        <w:rPr>
          <w:szCs w:val="24"/>
        </w:rPr>
        <w:t xml:space="preserve"> to the non-rating lane. </w:t>
      </w:r>
    </w:p>
    <w:p w14:paraId="4F291FF2" w14:textId="77777777" w:rsidR="00851120" w:rsidRDefault="00851120" w:rsidP="00851120">
      <w:pPr>
        <w:spacing w:before="0"/>
        <w:rPr>
          <w:szCs w:val="24"/>
        </w:rPr>
      </w:pPr>
    </w:p>
    <w:p w14:paraId="49583437" w14:textId="1204A8C9" w:rsidR="00A87AB3" w:rsidRDefault="00A87AB3" w:rsidP="00851120">
      <w:pPr>
        <w:spacing w:before="0"/>
        <w:rPr>
          <w:szCs w:val="24"/>
        </w:rPr>
      </w:pPr>
      <w:r>
        <w:rPr>
          <w:szCs w:val="24"/>
        </w:rPr>
        <w:t xml:space="preserve">If the Veteran has a running award, </w:t>
      </w:r>
      <w:r w:rsidR="006B48B9">
        <w:rPr>
          <w:szCs w:val="24"/>
        </w:rPr>
        <w:t xml:space="preserve">VA </w:t>
      </w:r>
      <w:r>
        <w:rPr>
          <w:szCs w:val="24"/>
        </w:rPr>
        <w:t xml:space="preserve">may eventually suspend or discontinue </w:t>
      </w:r>
      <w:r w:rsidR="006B48B9">
        <w:rPr>
          <w:szCs w:val="24"/>
        </w:rPr>
        <w:t xml:space="preserve">it </w:t>
      </w:r>
      <w:r>
        <w:rPr>
          <w:szCs w:val="24"/>
        </w:rPr>
        <w:t xml:space="preserve">if an updated address </w:t>
      </w:r>
      <w:r w:rsidR="00A95040">
        <w:rPr>
          <w:szCs w:val="24"/>
        </w:rPr>
        <w:t>cannot</w:t>
      </w:r>
      <w:r>
        <w:rPr>
          <w:szCs w:val="24"/>
        </w:rPr>
        <w:t xml:space="preserve"> </w:t>
      </w:r>
      <w:r w:rsidR="004918A3">
        <w:rPr>
          <w:szCs w:val="24"/>
        </w:rPr>
        <w:t>obtain</w:t>
      </w:r>
      <w:r>
        <w:rPr>
          <w:szCs w:val="24"/>
        </w:rPr>
        <w:t xml:space="preserve">. </w:t>
      </w:r>
    </w:p>
    <w:p w14:paraId="57D7F571" w14:textId="77777777" w:rsidR="00A87AB3" w:rsidRDefault="00A87AB3" w:rsidP="00A87AB3">
      <w:pPr>
        <w:rPr>
          <w:szCs w:val="24"/>
        </w:rPr>
      </w:pPr>
    </w:p>
    <w:p w14:paraId="12EFC7F2" w14:textId="77777777" w:rsidR="00A87AB3" w:rsidRDefault="00A87AB3" w:rsidP="00A87AB3">
      <w:pPr>
        <w:rPr>
          <w:b/>
          <w:bCs/>
          <w:szCs w:val="24"/>
        </w:rPr>
      </w:pPr>
      <w:r>
        <w:rPr>
          <w:b/>
          <w:bCs/>
          <w:szCs w:val="24"/>
        </w:rPr>
        <w:t>First Steps for Obtaining a Correct Address</w:t>
      </w:r>
    </w:p>
    <w:p w14:paraId="5C47FA44" w14:textId="156CE5AB" w:rsidR="006D64B3" w:rsidRDefault="006D64B3" w:rsidP="00A87AB3">
      <w:pPr>
        <w:overflowPunct/>
        <w:autoSpaceDE/>
        <w:autoSpaceDN/>
        <w:adjustRightInd/>
        <w:spacing w:before="0"/>
        <w:rPr>
          <w:rFonts w:ascii="New times roman" w:hAnsi="New times roman" w:cs="Arial"/>
          <w:szCs w:val="24"/>
        </w:rPr>
      </w:pPr>
      <w:r>
        <w:rPr>
          <w:rFonts w:ascii="New times roman" w:hAnsi="New times roman" w:cs="Arial"/>
          <w:szCs w:val="24"/>
        </w:rPr>
        <w:t xml:space="preserve">Upon receipt of essential mail returned as undeliverable, IPC will follow the procedures described in </w:t>
      </w:r>
      <w:hyperlink r:id="rId17" w:history="1">
        <w:r w:rsidRPr="00AD53C5">
          <w:rPr>
            <w:rStyle w:val="Hyperlink"/>
            <w:szCs w:val="24"/>
          </w:rPr>
          <w:t>M21-1 III.ii.1.B.6.</w:t>
        </w:r>
        <w:r w:rsidRPr="006D64B3">
          <w:rPr>
            <w:rStyle w:val="Hyperlink"/>
            <w:szCs w:val="24"/>
          </w:rPr>
          <w:t>d</w:t>
        </w:r>
      </w:hyperlink>
      <w:r>
        <w:rPr>
          <w:rStyle w:val="Hyperlink"/>
          <w:color w:val="auto"/>
          <w:szCs w:val="24"/>
          <w:u w:val="none"/>
        </w:rPr>
        <w:t xml:space="preserve"> </w:t>
      </w:r>
      <w:r w:rsidRPr="006D64B3">
        <w:rPr>
          <w:rFonts w:ascii="New times roman" w:hAnsi="New times roman" w:cs="Arial"/>
        </w:rPr>
        <w:t>to locate a valid mailing address.</w:t>
      </w:r>
    </w:p>
    <w:p w14:paraId="7D704263" w14:textId="77777777" w:rsidR="006D64B3" w:rsidRDefault="006D64B3" w:rsidP="00A87AB3">
      <w:pPr>
        <w:overflowPunct/>
        <w:autoSpaceDE/>
        <w:autoSpaceDN/>
        <w:adjustRightInd/>
        <w:spacing w:before="0"/>
        <w:rPr>
          <w:rFonts w:ascii="New times roman" w:hAnsi="New times roman" w:cs="Arial"/>
          <w:szCs w:val="24"/>
        </w:rPr>
      </w:pPr>
    </w:p>
    <w:p w14:paraId="4BC227C8" w14:textId="549696B6" w:rsidR="00A87AB3" w:rsidRPr="006F5F66" w:rsidRDefault="000053C3" w:rsidP="00A87AB3">
      <w:pPr>
        <w:overflowPunct/>
        <w:autoSpaceDE/>
        <w:autoSpaceDN/>
        <w:adjustRightInd/>
        <w:spacing w:before="0"/>
        <w:rPr>
          <w:rFonts w:ascii="New times roman" w:hAnsi="New times roman"/>
          <w:szCs w:val="24"/>
        </w:rPr>
      </w:pPr>
      <w:r>
        <w:rPr>
          <w:rFonts w:ascii="New times roman" w:hAnsi="New times roman" w:cs="Arial"/>
          <w:szCs w:val="24"/>
        </w:rPr>
        <w:t>Since</w:t>
      </w:r>
      <w:r w:rsidR="00A87AB3" w:rsidRPr="006F5F66">
        <w:rPr>
          <w:rFonts w:ascii="New times roman" w:hAnsi="New times roman" w:cs="Arial"/>
          <w:szCs w:val="24"/>
        </w:rPr>
        <w:t xml:space="preserve"> telephone numbers are less likely to change </w:t>
      </w:r>
      <w:r w:rsidR="006B48B9">
        <w:rPr>
          <w:rFonts w:ascii="New times roman" w:hAnsi="New times roman" w:cs="Arial"/>
          <w:szCs w:val="24"/>
        </w:rPr>
        <w:t xml:space="preserve">when a Veteran </w:t>
      </w:r>
      <w:r w:rsidR="00A87AB3" w:rsidRPr="006F5F66">
        <w:rPr>
          <w:rFonts w:ascii="New times roman" w:hAnsi="New times roman" w:cs="Arial"/>
          <w:szCs w:val="24"/>
        </w:rPr>
        <w:t xml:space="preserve">moves, whenever possible, use telephone development as the first </w:t>
      </w:r>
      <w:r w:rsidR="006B48B9">
        <w:rPr>
          <w:rFonts w:ascii="New times roman" w:hAnsi="New times roman" w:cs="Arial"/>
          <w:szCs w:val="24"/>
        </w:rPr>
        <w:t>step in</w:t>
      </w:r>
      <w:r w:rsidR="00A87AB3" w:rsidRPr="006F5F66">
        <w:rPr>
          <w:rFonts w:ascii="New times roman" w:hAnsi="New times roman" w:cs="Arial"/>
          <w:szCs w:val="24"/>
        </w:rPr>
        <w:t xml:space="preserve"> obtain</w:t>
      </w:r>
      <w:r w:rsidR="006B48B9">
        <w:rPr>
          <w:rFonts w:ascii="New times roman" w:hAnsi="New times roman" w:cs="Arial"/>
          <w:szCs w:val="24"/>
        </w:rPr>
        <w:t>ing</w:t>
      </w:r>
      <w:r w:rsidR="00A87AB3" w:rsidRPr="006F5F66">
        <w:rPr>
          <w:rFonts w:ascii="New times roman" w:hAnsi="New times roman" w:cs="Arial"/>
          <w:szCs w:val="24"/>
        </w:rPr>
        <w:t xml:space="preserve"> a correct address for undeliverable mail</w:t>
      </w:r>
      <w:r w:rsidR="006B48B9">
        <w:rPr>
          <w:rFonts w:ascii="New times roman" w:hAnsi="New times roman" w:cs="Arial"/>
          <w:szCs w:val="24"/>
        </w:rPr>
        <w:t>. D</w:t>
      </w:r>
      <w:r w:rsidR="00A87AB3" w:rsidRPr="006F5F66">
        <w:rPr>
          <w:rFonts w:ascii="New times roman" w:hAnsi="New times roman" w:cs="Arial"/>
          <w:szCs w:val="24"/>
        </w:rPr>
        <w:t xml:space="preserve">ocument the results </w:t>
      </w:r>
      <w:r w:rsidR="006B48B9">
        <w:rPr>
          <w:rFonts w:ascii="New times roman" w:hAnsi="New times roman" w:cs="Arial"/>
          <w:szCs w:val="24"/>
        </w:rPr>
        <w:t xml:space="preserve">of </w:t>
      </w:r>
      <w:r w:rsidR="008642BE">
        <w:rPr>
          <w:rFonts w:ascii="New times roman" w:hAnsi="New times roman" w:cs="Arial"/>
          <w:szCs w:val="24"/>
        </w:rPr>
        <w:t xml:space="preserve">attempts to contact the Veteran by </w:t>
      </w:r>
      <w:r w:rsidR="006B48B9">
        <w:rPr>
          <w:rFonts w:ascii="New times roman" w:hAnsi="New times roman" w:cs="Arial"/>
          <w:szCs w:val="24"/>
        </w:rPr>
        <w:t xml:space="preserve">telephone </w:t>
      </w:r>
      <w:r w:rsidR="00A87AB3" w:rsidRPr="006F5F66">
        <w:rPr>
          <w:rFonts w:ascii="New times roman" w:hAnsi="New times roman" w:cs="Arial"/>
          <w:szCs w:val="24"/>
        </w:rPr>
        <w:t xml:space="preserve">in accordance with </w:t>
      </w:r>
      <w:hyperlink r:id="rId18" w:anchor="6e" w:tgtFrame="_self" w:history="1">
        <w:r w:rsidR="008F63D6" w:rsidRPr="008F63D6">
          <w:rPr>
            <w:rStyle w:val="Hyperlink"/>
            <w:rFonts w:ascii="New times roman" w:hAnsi="New times roman" w:cs="Arial"/>
            <w:szCs w:val="24"/>
          </w:rPr>
          <w:t>M21-1 III.iii.1.B.</w:t>
        </w:r>
      </w:hyperlink>
      <w:r w:rsidR="00A87AB3" w:rsidRPr="006F5F66">
        <w:rPr>
          <w:rFonts w:ascii="New times roman" w:hAnsi="New times roman" w:cs="Arial"/>
          <w:szCs w:val="24"/>
        </w:rPr>
        <w:br/>
      </w:r>
      <w:r w:rsidR="00A87AB3" w:rsidRPr="006F5F66">
        <w:rPr>
          <w:rFonts w:ascii="New times roman" w:hAnsi="New times roman" w:cs="Arial"/>
          <w:szCs w:val="24"/>
        </w:rPr>
        <w:br/>
        <w:t>Follow the steps in the table below when telephone development fails to obtain the correct address for undeliverable essential mail.</w:t>
      </w:r>
    </w:p>
    <w:p w14:paraId="727CFE3E" w14:textId="77777777" w:rsidR="00A87AB3" w:rsidRPr="006F5F66" w:rsidRDefault="00A87AB3" w:rsidP="00A87AB3">
      <w:pPr>
        <w:overflowPunct/>
        <w:autoSpaceDE/>
        <w:autoSpaceDN/>
        <w:adjustRightInd/>
        <w:spacing w:before="0"/>
        <w:rPr>
          <w:rFonts w:ascii="New times roman" w:hAnsi="New times roman"/>
          <w:szCs w:val="24"/>
        </w:rPr>
      </w:pPr>
      <w:r w:rsidRPr="006F5F66">
        <w:rPr>
          <w:rFonts w:ascii="New times roman" w:hAnsi="New times roman"/>
          <w:szCs w:val="24"/>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is a step-action table.  Column 1 is the step number, and column 2 provides instructions for obtaining a correct address for undeliverable, essential mail."/>
      </w:tblPr>
      <w:tblGrid>
        <w:gridCol w:w="885"/>
        <w:gridCol w:w="7305"/>
      </w:tblGrid>
      <w:tr w:rsidR="00A87AB3" w:rsidRPr="006F5F66" w14:paraId="3D51891C" w14:textId="77777777" w:rsidTr="0072269A">
        <w:trPr>
          <w:tblHeader/>
          <w:tblCellSpacing w:w="0" w:type="dxa"/>
          <w:jc w:val="center"/>
        </w:trPr>
        <w:tc>
          <w:tcPr>
            <w:tcW w:w="885" w:type="dxa"/>
            <w:tcBorders>
              <w:top w:val="outset" w:sz="6" w:space="0" w:color="auto"/>
              <w:left w:val="outset" w:sz="6" w:space="0" w:color="auto"/>
              <w:bottom w:val="outset" w:sz="6" w:space="0" w:color="auto"/>
              <w:right w:val="outset" w:sz="6" w:space="0" w:color="auto"/>
            </w:tcBorders>
            <w:vAlign w:val="center"/>
            <w:hideMark/>
          </w:tcPr>
          <w:p w14:paraId="40328184" w14:textId="77777777" w:rsidR="00A87AB3" w:rsidRPr="006F5F66" w:rsidRDefault="00A87AB3" w:rsidP="0072269A">
            <w:pPr>
              <w:overflowPunct/>
              <w:autoSpaceDE/>
              <w:autoSpaceDN/>
              <w:adjustRightInd/>
              <w:spacing w:before="0"/>
              <w:jc w:val="center"/>
              <w:rPr>
                <w:rFonts w:ascii="New times roman" w:hAnsi="New times roman"/>
                <w:b/>
                <w:bCs/>
                <w:szCs w:val="24"/>
              </w:rPr>
            </w:pPr>
            <w:r w:rsidRPr="006F5F66">
              <w:rPr>
                <w:rFonts w:ascii="New times roman" w:hAnsi="New times roman" w:cs="Arial"/>
                <w:b/>
                <w:bCs/>
                <w:szCs w:val="24"/>
              </w:rPr>
              <w:t>Step</w:t>
            </w:r>
          </w:p>
        </w:tc>
        <w:tc>
          <w:tcPr>
            <w:tcW w:w="7305" w:type="dxa"/>
            <w:tcBorders>
              <w:top w:val="outset" w:sz="6" w:space="0" w:color="auto"/>
              <w:left w:val="outset" w:sz="6" w:space="0" w:color="auto"/>
              <w:bottom w:val="outset" w:sz="6" w:space="0" w:color="auto"/>
              <w:right w:val="outset" w:sz="6" w:space="0" w:color="auto"/>
            </w:tcBorders>
            <w:vAlign w:val="center"/>
            <w:hideMark/>
          </w:tcPr>
          <w:p w14:paraId="6C9F7B7E" w14:textId="77777777" w:rsidR="00A87AB3" w:rsidRPr="006F5F66" w:rsidRDefault="00A87AB3" w:rsidP="0072269A">
            <w:pPr>
              <w:overflowPunct/>
              <w:autoSpaceDE/>
              <w:autoSpaceDN/>
              <w:adjustRightInd/>
              <w:spacing w:before="0"/>
              <w:jc w:val="center"/>
              <w:rPr>
                <w:rFonts w:ascii="New times roman" w:hAnsi="New times roman"/>
                <w:b/>
                <w:bCs/>
                <w:szCs w:val="24"/>
              </w:rPr>
            </w:pPr>
            <w:r w:rsidRPr="006F5F66">
              <w:rPr>
                <w:rFonts w:ascii="New times roman" w:hAnsi="New times roman" w:cs="Arial"/>
                <w:b/>
                <w:bCs/>
                <w:szCs w:val="24"/>
              </w:rPr>
              <w:t>Action</w:t>
            </w:r>
          </w:p>
        </w:tc>
      </w:tr>
      <w:tr w:rsidR="00A87AB3" w:rsidRPr="006F5F66" w14:paraId="7A564F1F" w14:textId="77777777" w:rsidTr="0072269A">
        <w:trPr>
          <w:tblCellSpacing w:w="0" w:type="dxa"/>
          <w:jc w:val="center"/>
        </w:trPr>
        <w:tc>
          <w:tcPr>
            <w:tcW w:w="885" w:type="dxa"/>
            <w:tcBorders>
              <w:top w:val="outset" w:sz="6" w:space="0" w:color="auto"/>
              <w:left w:val="outset" w:sz="6" w:space="0" w:color="auto"/>
              <w:bottom w:val="outset" w:sz="6" w:space="0" w:color="auto"/>
              <w:right w:val="outset" w:sz="6" w:space="0" w:color="auto"/>
            </w:tcBorders>
            <w:hideMark/>
          </w:tcPr>
          <w:p w14:paraId="7C05C638" w14:textId="77777777" w:rsidR="00A87AB3" w:rsidRPr="006F5F66" w:rsidRDefault="00A87AB3" w:rsidP="0072269A">
            <w:pPr>
              <w:overflowPunct/>
              <w:autoSpaceDE/>
              <w:autoSpaceDN/>
              <w:adjustRightInd/>
              <w:spacing w:before="0"/>
              <w:jc w:val="center"/>
              <w:rPr>
                <w:rFonts w:ascii="New times roman" w:hAnsi="New times roman"/>
                <w:szCs w:val="24"/>
              </w:rPr>
            </w:pPr>
            <w:r w:rsidRPr="006F5F66">
              <w:rPr>
                <w:rFonts w:ascii="New times roman" w:hAnsi="New times roman" w:cs="Arial"/>
                <w:szCs w:val="24"/>
              </w:rPr>
              <w:t>1</w:t>
            </w:r>
          </w:p>
        </w:tc>
        <w:tc>
          <w:tcPr>
            <w:tcW w:w="7305" w:type="dxa"/>
            <w:tcBorders>
              <w:top w:val="outset" w:sz="6" w:space="0" w:color="auto"/>
              <w:left w:val="outset" w:sz="6" w:space="0" w:color="auto"/>
              <w:bottom w:val="outset" w:sz="6" w:space="0" w:color="auto"/>
              <w:right w:val="outset" w:sz="6" w:space="0" w:color="auto"/>
            </w:tcBorders>
            <w:vAlign w:val="center"/>
            <w:hideMark/>
          </w:tcPr>
          <w:p w14:paraId="04924463" w14:textId="77777777" w:rsidR="00A87AB3" w:rsidRPr="006F5F66" w:rsidRDefault="00A87AB3" w:rsidP="0072269A">
            <w:pPr>
              <w:overflowPunct/>
              <w:autoSpaceDE/>
              <w:autoSpaceDN/>
              <w:adjustRightInd/>
              <w:spacing w:before="0"/>
              <w:rPr>
                <w:rFonts w:ascii="New times roman" w:hAnsi="New times roman"/>
                <w:szCs w:val="24"/>
              </w:rPr>
            </w:pPr>
            <w:r w:rsidRPr="006F5F66">
              <w:rPr>
                <w:rFonts w:ascii="New times roman" w:hAnsi="New times roman" w:cs="Arial"/>
                <w:szCs w:val="24"/>
              </w:rPr>
              <w:t>Review the claims folder to ensure the address used on the undeliverable mail matches the current address of record.</w:t>
            </w:r>
          </w:p>
        </w:tc>
      </w:tr>
      <w:tr w:rsidR="00A87AB3" w:rsidRPr="006F5F66" w14:paraId="2CFE20F2" w14:textId="77777777" w:rsidTr="0072269A">
        <w:trPr>
          <w:tblCellSpacing w:w="0" w:type="dxa"/>
          <w:jc w:val="center"/>
        </w:trPr>
        <w:tc>
          <w:tcPr>
            <w:tcW w:w="885" w:type="dxa"/>
            <w:tcBorders>
              <w:top w:val="outset" w:sz="6" w:space="0" w:color="auto"/>
              <w:left w:val="outset" w:sz="6" w:space="0" w:color="auto"/>
              <w:bottom w:val="outset" w:sz="6" w:space="0" w:color="auto"/>
              <w:right w:val="outset" w:sz="6" w:space="0" w:color="auto"/>
            </w:tcBorders>
            <w:hideMark/>
          </w:tcPr>
          <w:p w14:paraId="5C264B33" w14:textId="77777777" w:rsidR="00A87AB3" w:rsidRPr="006F5F66" w:rsidRDefault="00A87AB3" w:rsidP="0072269A">
            <w:pPr>
              <w:overflowPunct/>
              <w:autoSpaceDE/>
              <w:autoSpaceDN/>
              <w:adjustRightInd/>
              <w:spacing w:before="0"/>
              <w:jc w:val="center"/>
              <w:rPr>
                <w:rFonts w:ascii="New times roman" w:hAnsi="New times roman"/>
                <w:szCs w:val="24"/>
              </w:rPr>
            </w:pPr>
            <w:r w:rsidRPr="006F5F66">
              <w:rPr>
                <w:rFonts w:ascii="New times roman" w:hAnsi="New times roman" w:cs="Arial"/>
                <w:szCs w:val="24"/>
              </w:rPr>
              <w:t>2</w:t>
            </w:r>
          </w:p>
        </w:tc>
        <w:tc>
          <w:tcPr>
            <w:tcW w:w="7305" w:type="dxa"/>
            <w:tcBorders>
              <w:top w:val="outset" w:sz="6" w:space="0" w:color="auto"/>
              <w:left w:val="outset" w:sz="6" w:space="0" w:color="auto"/>
              <w:bottom w:val="outset" w:sz="6" w:space="0" w:color="auto"/>
              <w:right w:val="outset" w:sz="6" w:space="0" w:color="auto"/>
            </w:tcBorders>
            <w:vAlign w:val="center"/>
            <w:hideMark/>
          </w:tcPr>
          <w:p w14:paraId="441FD5F1" w14:textId="306B2372" w:rsidR="00A87AB3" w:rsidRPr="006F5F66" w:rsidRDefault="00A87AB3" w:rsidP="0072269A">
            <w:pPr>
              <w:overflowPunct/>
              <w:autoSpaceDE/>
              <w:autoSpaceDN/>
              <w:adjustRightInd/>
              <w:spacing w:before="0"/>
              <w:rPr>
                <w:rFonts w:ascii="New times roman" w:hAnsi="New times roman"/>
                <w:szCs w:val="24"/>
              </w:rPr>
            </w:pPr>
            <w:r w:rsidRPr="006F5F66">
              <w:rPr>
                <w:rFonts w:ascii="New times roman" w:hAnsi="New times roman" w:cs="Arial"/>
                <w:szCs w:val="24"/>
              </w:rPr>
              <w:t>Is a yellow-colored USPS sticker that shows a forwarding address on the envelope in which VA originally enclosed the mail?</w:t>
            </w:r>
          </w:p>
          <w:p w14:paraId="145F6668" w14:textId="77777777" w:rsidR="00A87AB3" w:rsidRPr="006F5F66" w:rsidRDefault="00A87AB3" w:rsidP="00A87AB3">
            <w:pPr>
              <w:numPr>
                <w:ilvl w:val="0"/>
                <w:numId w:val="18"/>
              </w:numPr>
              <w:overflowPunct/>
              <w:autoSpaceDE/>
              <w:autoSpaceDN/>
              <w:adjustRightInd/>
              <w:spacing w:before="100" w:beforeAutospacing="1" w:after="100" w:afterAutospacing="1"/>
              <w:rPr>
                <w:rFonts w:ascii="New times roman" w:hAnsi="New times roman"/>
                <w:szCs w:val="24"/>
              </w:rPr>
            </w:pPr>
            <w:r w:rsidRPr="006F5F66">
              <w:rPr>
                <w:rFonts w:ascii="New times roman" w:hAnsi="New times roman" w:cs="Arial"/>
                <w:szCs w:val="24"/>
              </w:rPr>
              <w:t xml:space="preserve">If </w:t>
            </w:r>
            <w:r w:rsidRPr="006F5F66">
              <w:rPr>
                <w:rFonts w:ascii="New times roman" w:hAnsi="New times roman" w:cs="Arial"/>
                <w:i/>
                <w:iCs/>
                <w:szCs w:val="24"/>
              </w:rPr>
              <w:t>yes</w:t>
            </w:r>
            <w:r w:rsidRPr="006F5F66">
              <w:rPr>
                <w:rFonts w:ascii="New times roman" w:hAnsi="New times roman" w:cs="Arial"/>
                <w:szCs w:val="24"/>
              </w:rPr>
              <w:t>, go to Step 8.</w:t>
            </w:r>
          </w:p>
          <w:p w14:paraId="2AE84DD1" w14:textId="77777777" w:rsidR="00A87AB3" w:rsidRPr="006F5F66" w:rsidRDefault="00A87AB3" w:rsidP="00A87AB3">
            <w:pPr>
              <w:numPr>
                <w:ilvl w:val="0"/>
                <w:numId w:val="18"/>
              </w:numPr>
              <w:overflowPunct/>
              <w:autoSpaceDE/>
              <w:autoSpaceDN/>
              <w:adjustRightInd/>
              <w:spacing w:before="100" w:beforeAutospacing="1" w:after="100" w:afterAutospacing="1"/>
              <w:rPr>
                <w:rFonts w:ascii="New times roman" w:hAnsi="New times roman"/>
                <w:szCs w:val="24"/>
              </w:rPr>
            </w:pPr>
            <w:r w:rsidRPr="006F5F66">
              <w:rPr>
                <w:rFonts w:ascii="New times roman" w:hAnsi="New times roman" w:cs="Arial"/>
                <w:szCs w:val="24"/>
              </w:rPr>
              <w:t xml:space="preserve">If </w:t>
            </w:r>
            <w:r w:rsidRPr="006F5F66">
              <w:rPr>
                <w:rFonts w:ascii="New times roman" w:hAnsi="New times roman" w:cs="Arial"/>
                <w:i/>
                <w:iCs/>
                <w:szCs w:val="24"/>
              </w:rPr>
              <w:t>no</w:t>
            </w:r>
            <w:r w:rsidRPr="006F5F66">
              <w:rPr>
                <w:rFonts w:ascii="New times roman" w:hAnsi="New times roman" w:cs="Arial"/>
                <w:szCs w:val="24"/>
              </w:rPr>
              <w:t>, go to the next step.</w:t>
            </w:r>
          </w:p>
        </w:tc>
      </w:tr>
      <w:tr w:rsidR="00A87AB3" w:rsidRPr="006F5F66" w14:paraId="0F39BFEB" w14:textId="77777777" w:rsidTr="0072269A">
        <w:trPr>
          <w:tblCellSpacing w:w="0" w:type="dxa"/>
          <w:jc w:val="center"/>
        </w:trPr>
        <w:tc>
          <w:tcPr>
            <w:tcW w:w="885" w:type="dxa"/>
            <w:tcBorders>
              <w:top w:val="outset" w:sz="6" w:space="0" w:color="auto"/>
              <w:left w:val="outset" w:sz="6" w:space="0" w:color="auto"/>
              <w:bottom w:val="outset" w:sz="6" w:space="0" w:color="auto"/>
              <w:right w:val="outset" w:sz="6" w:space="0" w:color="auto"/>
            </w:tcBorders>
            <w:hideMark/>
          </w:tcPr>
          <w:p w14:paraId="716EF934" w14:textId="77777777" w:rsidR="00A87AB3" w:rsidRDefault="00A87AB3" w:rsidP="0072269A">
            <w:pPr>
              <w:overflowPunct/>
              <w:autoSpaceDE/>
              <w:autoSpaceDN/>
              <w:adjustRightInd/>
              <w:spacing w:before="0"/>
              <w:jc w:val="center"/>
              <w:rPr>
                <w:rFonts w:ascii="New times roman" w:hAnsi="New times roman" w:cs="Arial"/>
                <w:szCs w:val="24"/>
              </w:rPr>
            </w:pPr>
            <w:r w:rsidRPr="006F5F66">
              <w:rPr>
                <w:rFonts w:ascii="New times roman" w:hAnsi="New times roman" w:cs="Arial"/>
                <w:szCs w:val="24"/>
              </w:rPr>
              <w:t>3</w:t>
            </w:r>
          </w:p>
          <w:p w14:paraId="4D1B4603" w14:textId="77777777" w:rsidR="004918A3" w:rsidRPr="004918A3" w:rsidRDefault="004918A3" w:rsidP="004918A3">
            <w:pPr>
              <w:rPr>
                <w:rFonts w:ascii="New times roman" w:hAnsi="New times roman"/>
                <w:szCs w:val="24"/>
              </w:rPr>
            </w:pPr>
          </w:p>
          <w:p w14:paraId="52CC06F2" w14:textId="77777777" w:rsidR="004918A3" w:rsidRPr="004918A3" w:rsidRDefault="004918A3" w:rsidP="004918A3">
            <w:pPr>
              <w:rPr>
                <w:rFonts w:ascii="New times roman" w:hAnsi="New times roman"/>
                <w:szCs w:val="24"/>
              </w:rPr>
            </w:pPr>
          </w:p>
          <w:p w14:paraId="6574BFAF" w14:textId="77777777" w:rsidR="004918A3" w:rsidRDefault="004918A3" w:rsidP="004918A3">
            <w:pPr>
              <w:rPr>
                <w:rFonts w:ascii="New times roman" w:hAnsi="New times roman" w:cs="Arial"/>
                <w:szCs w:val="24"/>
              </w:rPr>
            </w:pPr>
          </w:p>
          <w:p w14:paraId="2484DBDD" w14:textId="77777777" w:rsidR="004918A3" w:rsidRDefault="004918A3" w:rsidP="004918A3">
            <w:pPr>
              <w:rPr>
                <w:rFonts w:ascii="New times roman" w:hAnsi="New times roman" w:cs="Arial"/>
                <w:szCs w:val="24"/>
              </w:rPr>
            </w:pPr>
          </w:p>
          <w:p w14:paraId="2C42AB79" w14:textId="4AEA95E2" w:rsidR="004918A3" w:rsidRPr="004918A3" w:rsidRDefault="004918A3" w:rsidP="004918A3">
            <w:pPr>
              <w:rPr>
                <w:rFonts w:ascii="New times roman" w:hAnsi="New times roman"/>
                <w:szCs w:val="24"/>
              </w:rPr>
            </w:pPr>
          </w:p>
        </w:tc>
        <w:tc>
          <w:tcPr>
            <w:tcW w:w="7305" w:type="dxa"/>
            <w:tcBorders>
              <w:top w:val="outset" w:sz="6" w:space="0" w:color="auto"/>
              <w:left w:val="outset" w:sz="6" w:space="0" w:color="auto"/>
              <w:bottom w:val="outset" w:sz="6" w:space="0" w:color="auto"/>
              <w:right w:val="outset" w:sz="6" w:space="0" w:color="auto"/>
            </w:tcBorders>
            <w:hideMark/>
          </w:tcPr>
          <w:p w14:paraId="14B90658" w14:textId="77777777" w:rsidR="00A87AB3" w:rsidRPr="006F5F66" w:rsidRDefault="00A87AB3" w:rsidP="0072269A">
            <w:pPr>
              <w:overflowPunct/>
              <w:autoSpaceDE/>
              <w:autoSpaceDN/>
              <w:adjustRightInd/>
              <w:spacing w:before="0"/>
              <w:rPr>
                <w:rFonts w:ascii="New times roman" w:hAnsi="New times roman"/>
                <w:szCs w:val="24"/>
              </w:rPr>
            </w:pPr>
            <w:r w:rsidRPr="006F5F66">
              <w:rPr>
                <w:rFonts w:ascii="New times roman" w:hAnsi="New times roman" w:cs="Arial"/>
                <w:szCs w:val="24"/>
              </w:rPr>
              <w:lastRenderedPageBreak/>
              <w:t>Perform a Share inquiry to determine whether the corporate record, master record, or pending issue has a different or more current address than that shown on the returned mail.</w:t>
            </w:r>
          </w:p>
          <w:p w14:paraId="19351917" w14:textId="77777777" w:rsidR="00A87AB3" w:rsidRPr="006F5F66" w:rsidRDefault="00A87AB3" w:rsidP="0072269A">
            <w:pPr>
              <w:overflowPunct/>
              <w:autoSpaceDE/>
              <w:autoSpaceDN/>
              <w:adjustRightInd/>
              <w:spacing w:before="0"/>
              <w:rPr>
                <w:rFonts w:ascii="New times roman" w:hAnsi="New times roman"/>
                <w:szCs w:val="24"/>
              </w:rPr>
            </w:pPr>
            <w:r w:rsidRPr="006F5F66">
              <w:rPr>
                <w:rFonts w:ascii="New times roman" w:hAnsi="New times roman"/>
                <w:szCs w:val="24"/>
              </w:rPr>
              <w:t> </w:t>
            </w:r>
          </w:p>
          <w:p w14:paraId="251046E6" w14:textId="77777777" w:rsidR="00A87AB3" w:rsidRPr="006F5F66" w:rsidRDefault="00A87AB3" w:rsidP="0072269A">
            <w:pPr>
              <w:overflowPunct/>
              <w:autoSpaceDE/>
              <w:autoSpaceDN/>
              <w:adjustRightInd/>
              <w:spacing w:before="0"/>
              <w:rPr>
                <w:rFonts w:ascii="New times roman" w:hAnsi="New times roman"/>
                <w:szCs w:val="24"/>
              </w:rPr>
            </w:pPr>
            <w:r w:rsidRPr="006F5F66">
              <w:rPr>
                <w:rFonts w:ascii="New times roman" w:hAnsi="New times roman" w:cs="Arial"/>
                <w:szCs w:val="24"/>
              </w:rPr>
              <w:t>Was a different address found?</w:t>
            </w:r>
          </w:p>
          <w:p w14:paraId="7C7C9A3A" w14:textId="77777777" w:rsidR="00A87AB3" w:rsidRPr="006F5F66" w:rsidRDefault="00A87AB3" w:rsidP="00A87AB3">
            <w:pPr>
              <w:numPr>
                <w:ilvl w:val="0"/>
                <w:numId w:val="19"/>
              </w:numPr>
              <w:overflowPunct/>
              <w:autoSpaceDE/>
              <w:autoSpaceDN/>
              <w:adjustRightInd/>
              <w:spacing w:before="100" w:beforeAutospacing="1" w:after="100" w:afterAutospacing="1"/>
              <w:rPr>
                <w:rFonts w:ascii="New times roman" w:hAnsi="New times roman"/>
                <w:szCs w:val="24"/>
              </w:rPr>
            </w:pPr>
            <w:r w:rsidRPr="006F5F66">
              <w:rPr>
                <w:rFonts w:ascii="New times roman" w:hAnsi="New times roman" w:cs="Arial"/>
                <w:szCs w:val="24"/>
              </w:rPr>
              <w:lastRenderedPageBreak/>
              <w:t xml:space="preserve">If </w:t>
            </w:r>
            <w:r w:rsidRPr="006F5F66">
              <w:rPr>
                <w:rFonts w:ascii="New times roman" w:hAnsi="New times roman" w:cs="Arial"/>
                <w:i/>
                <w:iCs/>
                <w:szCs w:val="24"/>
              </w:rPr>
              <w:t>yes</w:t>
            </w:r>
            <w:r w:rsidRPr="006F5F66">
              <w:rPr>
                <w:rFonts w:ascii="New times roman" w:hAnsi="New times roman" w:cs="Arial"/>
                <w:szCs w:val="24"/>
              </w:rPr>
              <w:t>, go to Step 8.</w:t>
            </w:r>
          </w:p>
          <w:p w14:paraId="4A023A8E" w14:textId="61D7BE16" w:rsidR="00A87AB3" w:rsidRPr="00851120" w:rsidRDefault="00A87AB3" w:rsidP="0072269A">
            <w:pPr>
              <w:numPr>
                <w:ilvl w:val="0"/>
                <w:numId w:val="19"/>
              </w:numPr>
              <w:overflowPunct/>
              <w:autoSpaceDE/>
              <w:autoSpaceDN/>
              <w:adjustRightInd/>
              <w:spacing w:before="100" w:beforeAutospacing="1" w:after="100" w:afterAutospacing="1"/>
              <w:rPr>
                <w:rFonts w:ascii="New times roman" w:hAnsi="New times roman"/>
                <w:szCs w:val="24"/>
              </w:rPr>
            </w:pPr>
            <w:r w:rsidRPr="006F5F66">
              <w:rPr>
                <w:rFonts w:ascii="New times roman" w:hAnsi="New times roman" w:cs="Arial"/>
                <w:szCs w:val="24"/>
              </w:rPr>
              <w:t xml:space="preserve">If </w:t>
            </w:r>
            <w:r w:rsidRPr="006F5F66">
              <w:rPr>
                <w:rFonts w:ascii="New times roman" w:hAnsi="New times roman" w:cs="Arial"/>
                <w:i/>
                <w:iCs/>
                <w:szCs w:val="24"/>
              </w:rPr>
              <w:t>no</w:t>
            </w:r>
            <w:r w:rsidRPr="006F5F66">
              <w:rPr>
                <w:rFonts w:ascii="New times roman" w:hAnsi="New times roman" w:cs="Arial"/>
                <w:szCs w:val="24"/>
              </w:rPr>
              <w:t>, go to the next step.</w:t>
            </w:r>
          </w:p>
          <w:p w14:paraId="528D3BBE" w14:textId="77777777" w:rsidR="00A87AB3" w:rsidRPr="006F5F66" w:rsidRDefault="00A87AB3" w:rsidP="0072269A">
            <w:pPr>
              <w:overflowPunct/>
              <w:autoSpaceDE/>
              <w:autoSpaceDN/>
              <w:adjustRightInd/>
              <w:spacing w:before="100" w:beforeAutospacing="1" w:after="100" w:afterAutospacing="1"/>
              <w:rPr>
                <w:rFonts w:ascii="New times roman" w:hAnsi="New times roman"/>
                <w:szCs w:val="24"/>
              </w:rPr>
            </w:pPr>
          </w:p>
        </w:tc>
      </w:tr>
      <w:tr w:rsidR="00A87AB3" w:rsidRPr="006F5F66" w14:paraId="69B002D0" w14:textId="77777777" w:rsidTr="0072269A">
        <w:trPr>
          <w:tblCellSpacing w:w="0" w:type="dxa"/>
          <w:jc w:val="center"/>
        </w:trPr>
        <w:tc>
          <w:tcPr>
            <w:tcW w:w="885" w:type="dxa"/>
            <w:tcBorders>
              <w:top w:val="outset" w:sz="6" w:space="0" w:color="auto"/>
              <w:left w:val="outset" w:sz="6" w:space="0" w:color="auto"/>
              <w:bottom w:val="outset" w:sz="6" w:space="0" w:color="auto"/>
              <w:right w:val="outset" w:sz="6" w:space="0" w:color="auto"/>
            </w:tcBorders>
            <w:hideMark/>
          </w:tcPr>
          <w:p w14:paraId="35845052" w14:textId="77777777" w:rsidR="00A87AB3" w:rsidRPr="006F5F66" w:rsidRDefault="00A87AB3" w:rsidP="0072269A">
            <w:pPr>
              <w:overflowPunct/>
              <w:autoSpaceDE/>
              <w:autoSpaceDN/>
              <w:adjustRightInd/>
              <w:spacing w:before="0"/>
              <w:jc w:val="center"/>
              <w:rPr>
                <w:rFonts w:ascii="New times roman" w:hAnsi="New times roman"/>
                <w:szCs w:val="24"/>
              </w:rPr>
            </w:pPr>
            <w:r w:rsidRPr="006F5F66">
              <w:rPr>
                <w:rFonts w:ascii="New times roman" w:hAnsi="New times roman" w:cs="Arial"/>
                <w:szCs w:val="24"/>
              </w:rPr>
              <w:lastRenderedPageBreak/>
              <w:t>4</w:t>
            </w:r>
          </w:p>
        </w:tc>
        <w:tc>
          <w:tcPr>
            <w:tcW w:w="7305" w:type="dxa"/>
            <w:tcBorders>
              <w:top w:val="outset" w:sz="6" w:space="0" w:color="auto"/>
              <w:left w:val="outset" w:sz="6" w:space="0" w:color="auto"/>
              <w:bottom w:val="outset" w:sz="6" w:space="0" w:color="auto"/>
              <w:right w:val="outset" w:sz="6" w:space="0" w:color="auto"/>
            </w:tcBorders>
            <w:vAlign w:val="center"/>
            <w:hideMark/>
          </w:tcPr>
          <w:p w14:paraId="300A2B3D" w14:textId="77777777" w:rsidR="00A87AB3" w:rsidRPr="006F5F66" w:rsidRDefault="00A87AB3" w:rsidP="0072269A">
            <w:pPr>
              <w:overflowPunct/>
              <w:autoSpaceDE/>
              <w:autoSpaceDN/>
              <w:adjustRightInd/>
              <w:spacing w:before="0"/>
              <w:rPr>
                <w:rFonts w:ascii="New times roman" w:hAnsi="New times roman"/>
                <w:szCs w:val="24"/>
              </w:rPr>
            </w:pPr>
            <w:r w:rsidRPr="006F5F66">
              <w:rPr>
                <w:rFonts w:ascii="New times roman" w:hAnsi="New times roman" w:cs="Arial"/>
                <w:szCs w:val="24"/>
              </w:rPr>
              <w:t>Access Automated Medical Information Exchange (AMIE)/Compensation and Pension Record Interchange (CAPRI) to determine whether the Veterans Health Administration (VHA) has a more current address or telephone number.</w:t>
            </w:r>
            <w:r w:rsidRPr="006F5F66">
              <w:rPr>
                <w:rFonts w:ascii="New times roman" w:hAnsi="New times roman" w:cs="Arial"/>
                <w:szCs w:val="24"/>
              </w:rPr>
              <w:br/>
            </w:r>
            <w:r w:rsidRPr="006F5F66">
              <w:rPr>
                <w:rFonts w:ascii="New times roman" w:hAnsi="New times roman" w:cs="Arial"/>
                <w:szCs w:val="24"/>
              </w:rPr>
              <w:br/>
              <w:t>Was a different address found?</w:t>
            </w:r>
          </w:p>
          <w:p w14:paraId="112987A6" w14:textId="77777777" w:rsidR="00A87AB3" w:rsidRPr="006F5F66" w:rsidRDefault="00A87AB3" w:rsidP="00A87AB3">
            <w:pPr>
              <w:numPr>
                <w:ilvl w:val="0"/>
                <w:numId w:val="20"/>
              </w:numPr>
              <w:overflowPunct/>
              <w:autoSpaceDE/>
              <w:autoSpaceDN/>
              <w:adjustRightInd/>
              <w:spacing w:before="100" w:beforeAutospacing="1" w:after="100" w:afterAutospacing="1"/>
              <w:rPr>
                <w:rFonts w:ascii="New times roman" w:hAnsi="New times roman"/>
                <w:szCs w:val="24"/>
              </w:rPr>
            </w:pPr>
            <w:r w:rsidRPr="006F5F66">
              <w:rPr>
                <w:rFonts w:ascii="New times roman" w:hAnsi="New times roman" w:cs="Arial"/>
                <w:szCs w:val="24"/>
              </w:rPr>
              <w:t xml:space="preserve">If </w:t>
            </w:r>
            <w:r w:rsidRPr="006F5F66">
              <w:rPr>
                <w:rFonts w:ascii="New times roman" w:hAnsi="New times roman" w:cs="Arial"/>
                <w:i/>
                <w:iCs/>
                <w:szCs w:val="24"/>
              </w:rPr>
              <w:t>yes</w:t>
            </w:r>
            <w:r w:rsidRPr="006F5F66">
              <w:rPr>
                <w:rFonts w:ascii="New times roman" w:hAnsi="New times roman" w:cs="Arial"/>
                <w:szCs w:val="24"/>
              </w:rPr>
              <w:t>, go to Step 8.</w:t>
            </w:r>
          </w:p>
          <w:p w14:paraId="01459F89" w14:textId="77777777" w:rsidR="00A87AB3" w:rsidRPr="006F5F66" w:rsidRDefault="00A87AB3" w:rsidP="00A87AB3">
            <w:pPr>
              <w:numPr>
                <w:ilvl w:val="0"/>
                <w:numId w:val="20"/>
              </w:numPr>
              <w:overflowPunct/>
              <w:autoSpaceDE/>
              <w:autoSpaceDN/>
              <w:adjustRightInd/>
              <w:spacing w:before="100" w:beforeAutospacing="1" w:after="100" w:afterAutospacing="1"/>
              <w:rPr>
                <w:rFonts w:ascii="New times roman" w:hAnsi="New times roman"/>
                <w:szCs w:val="24"/>
              </w:rPr>
            </w:pPr>
            <w:r w:rsidRPr="006F5F66">
              <w:rPr>
                <w:rFonts w:ascii="New times roman" w:hAnsi="New times roman" w:cs="Arial"/>
                <w:szCs w:val="24"/>
              </w:rPr>
              <w:t xml:space="preserve">If </w:t>
            </w:r>
            <w:r w:rsidRPr="006F5F66">
              <w:rPr>
                <w:rFonts w:ascii="New times roman" w:hAnsi="New times roman" w:cs="Arial"/>
                <w:i/>
                <w:iCs/>
                <w:szCs w:val="24"/>
              </w:rPr>
              <w:t>no</w:t>
            </w:r>
            <w:r w:rsidRPr="006F5F66">
              <w:rPr>
                <w:rFonts w:ascii="New times roman" w:hAnsi="New times roman" w:cs="Arial"/>
                <w:szCs w:val="24"/>
              </w:rPr>
              <w:t>, go to the next step. </w:t>
            </w:r>
          </w:p>
          <w:p w14:paraId="6705EF08" w14:textId="77777777" w:rsidR="00A87AB3" w:rsidRPr="006F5F66" w:rsidRDefault="00A87AB3" w:rsidP="0072269A">
            <w:pPr>
              <w:overflowPunct/>
              <w:autoSpaceDE/>
              <w:autoSpaceDN/>
              <w:adjustRightInd/>
              <w:spacing w:before="0"/>
              <w:rPr>
                <w:rFonts w:ascii="New times roman" w:hAnsi="New times roman"/>
                <w:szCs w:val="24"/>
              </w:rPr>
            </w:pPr>
            <w:r w:rsidRPr="006F5F66">
              <w:rPr>
                <w:rFonts w:ascii="New times roman" w:hAnsi="New times roman" w:cs="Arial"/>
                <w:b/>
                <w:bCs/>
                <w:i/>
                <w:iCs/>
                <w:szCs w:val="24"/>
              </w:rPr>
              <w:t>Note</w:t>
            </w:r>
            <w:r w:rsidRPr="006F5F66">
              <w:rPr>
                <w:rFonts w:ascii="New times roman" w:hAnsi="New times roman" w:cs="Arial"/>
                <w:szCs w:val="24"/>
              </w:rPr>
              <w:t>:  If the claims folder shows the last record of contact with the claimant predates the last date of medical treatment shown in AMIE/CAPRI, the address in VHA’s record may be more accurate.</w:t>
            </w:r>
          </w:p>
        </w:tc>
      </w:tr>
      <w:tr w:rsidR="00A87AB3" w:rsidRPr="006F5F66" w14:paraId="0B59C0C4" w14:textId="77777777" w:rsidTr="0072269A">
        <w:trPr>
          <w:tblCellSpacing w:w="0" w:type="dxa"/>
          <w:jc w:val="center"/>
        </w:trPr>
        <w:tc>
          <w:tcPr>
            <w:tcW w:w="885" w:type="dxa"/>
            <w:tcBorders>
              <w:top w:val="outset" w:sz="6" w:space="0" w:color="auto"/>
              <w:left w:val="outset" w:sz="6" w:space="0" w:color="auto"/>
              <w:bottom w:val="outset" w:sz="6" w:space="0" w:color="auto"/>
              <w:right w:val="outset" w:sz="6" w:space="0" w:color="auto"/>
            </w:tcBorders>
            <w:hideMark/>
          </w:tcPr>
          <w:p w14:paraId="2068C300" w14:textId="77777777" w:rsidR="00A87AB3" w:rsidRPr="006F5F66" w:rsidRDefault="00A87AB3" w:rsidP="0072269A">
            <w:pPr>
              <w:overflowPunct/>
              <w:autoSpaceDE/>
              <w:autoSpaceDN/>
              <w:adjustRightInd/>
              <w:spacing w:before="0"/>
              <w:jc w:val="center"/>
              <w:rPr>
                <w:rFonts w:ascii="New times roman" w:hAnsi="New times roman"/>
                <w:szCs w:val="24"/>
              </w:rPr>
            </w:pPr>
            <w:r w:rsidRPr="006F5F66">
              <w:rPr>
                <w:rFonts w:ascii="New times roman" w:hAnsi="New times roman" w:cs="Arial"/>
                <w:szCs w:val="24"/>
              </w:rPr>
              <w:t>5</w:t>
            </w:r>
          </w:p>
        </w:tc>
        <w:tc>
          <w:tcPr>
            <w:tcW w:w="7305" w:type="dxa"/>
            <w:tcBorders>
              <w:top w:val="outset" w:sz="6" w:space="0" w:color="auto"/>
              <w:left w:val="outset" w:sz="6" w:space="0" w:color="auto"/>
              <w:bottom w:val="outset" w:sz="6" w:space="0" w:color="auto"/>
              <w:right w:val="outset" w:sz="6" w:space="0" w:color="auto"/>
            </w:tcBorders>
            <w:vAlign w:val="center"/>
            <w:hideMark/>
          </w:tcPr>
          <w:p w14:paraId="6E0D9DE1" w14:textId="77777777" w:rsidR="00A87AB3" w:rsidRPr="006F5F66" w:rsidRDefault="00A87AB3" w:rsidP="0072269A">
            <w:pPr>
              <w:overflowPunct/>
              <w:autoSpaceDE/>
              <w:autoSpaceDN/>
              <w:adjustRightInd/>
              <w:spacing w:before="0"/>
              <w:rPr>
                <w:rFonts w:ascii="New times roman" w:hAnsi="New times roman"/>
                <w:szCs w:val="24"/>
              </w:rPr>
            </w:pPr>
            <w:r w:rsidRPr="006F5F66">
              <w:rPr>
                <w:rFonts w:ascii="New times roman" w:hAnsi="New times roman" w:cs="Arial"/>
                <w:szCs w:val="24"/>
              </w:rPr>
              <w:t>Utilize web-based, address locator services, to include those for which VA pays a fee for access, to search for a correct mailing address. Place or upload a copy of the search results in the claims folder.</w:t>
            </w:r>
            <w:r w:rsidRPr="006F5F66">
              <w:rPr>
                <w:rFonts w:ascii="New times roman" w:hAnsi="New times roman" w:cs="Arial"/>
                <w:szCs w:val="24"/>
              </w:rPr>
              <w:br/>
            </w:r>
            <w:r w:rsidRPr="006F5F66">
              <w:rPr>
                <w:rFonts w:ascii="New times roman" w:hAnsi="New times roman" w:cs="Arial"/>
                <w:szCs w:val="24"/>
              </w:rPr>
              <w:br/>
              <w:t xml:space="preserve">Was a different and current address found? </w:t>
            </w:r>
          </w:p>
          <w:p w14:paraId="1B6EBA80" w14:textId="77777777" w:rsidR="00A87AB3" w:rsidRPr="006F5F66" w:rsidRDefault="00A87AB3" w:rsidP="00A87AB3">
            <w:pPr>
              <w:numPr>
                <w:ilvl w:val="0"/>
                <w:numId w:val="21"/>
              </w:numPr>
              <w:overflowPunct/>
              <w:autoSpaceDE/>
              <w:autoSpaceDN/>
              <w:adjustRightInd/>
              <w:spacing w:before="100" w:beforeAutospacing="1" w:after="100" w:afterAutospacing="1"/>
              <w:rPr>
                <w:rFonts w:ascii="New times roman" w:hAnsi="New times roman"/>
                <w:szCs w:val="24"/>
              </w:rPr>
            </w:pPr>
            <w:r w:rsidRPr="006F5F66">
              <w:rPr>
                <w:rFonts w:ascii="New times roman" w:hAnsi="New times roman" w:cs="Arial"/>
                <w:szCs w:val="24"/>
              </w:rPr>
              <w:t xml:space="preserve">If </w:t>
            </w:r>
            <w:r w:rsidRPr="006F5F66">
              <w:rPr>
                <w:rFonts w:ascii="New times roman" w:hAnsi="New times roman" w:cs="Arial"/>
                <w:i/>
                <w:iCs/>
                <w:szCs w:val="24"/>
              </w:rPr>
              <w:t>yes</w:t>
            </w:r>
            <w:r w:rsidRPr="006F5F66">
              <w:rPr>
                <w:rFonts w:ascii="New times roman" w:hAnsi="New times roman" w:cs="Arial"/>
                <w:szCs w:val="24"/>
              </w:rPr>
              <w:t>, go to Step 8.</w:t>
            </w:r>
          </w:p>
          <w:p w14:paraId="01F57A6C" w14:textId="77777777" w:rsidR="00A87AB3" w:rsidRPr="006F5F66" w:rsidRDefault="00A87AB3" w:rsidP="00A87AB3">
            <w:pPr>
              <w:numPr>
                <w:ilvl w:val="0"/>
                <w:numId w:val="21"/>
              </w:numPr>
              <w:overflowPunct/>
              <w:autoSpaceDE/>
              <w:autoSpaceDN/>
              <w:adjustRightInd/>
              <w:spacing w:before="100" w:beforeAutospacing="1" w:after="100" w:afterAutospacing="1"/>
              <w:rPr>
                <w:rFonts w:ascii="New times roman" w:hAnsi="New times roman"/>
                <w:szCs w:val="24"/>
              </w:rPr>
            </w:pPr>
            <w:r w:rsidRPr="006F5F66">
              <w:rPr>
                <w:rFonts w:ascii="New times roman" w:hAnsi="New times roman" w:cs="Arial"/>
                <w:szCs w:val="24"/>
              </w:rPr>
              <w:t xml:space="preserve">If </w:t>
            </w:r>
            <w:r w:rsidRPr="006F5F66">
              <w:rPr>
                <w:rFonts w:ascii="New times roman" w:hAnsi="New times roman" w:cs="Arial"/>
                <w:i/>
                <w:iCs/>
                <w:szCs w:val="24"/>
              </w:rPr>
              <w:t>no</w:t>
            </w:r>
            <w:r w:rsidRPr="006F5F66">
              <w:rPr>
                <w:rFonts w:ascii="New times roman" w:hAnsi="New times roman" w:cs="Arial"/>
                <w:szCs w:val="24"/>
              </w:rPr>
              <w:t>, go to the next step. </w:t>
            </w:r>
          </w:p>
          <w:p w14:paraId="4166445F" w14:textId="5F182C60" w:rsidR="00A87AB3" w:rsidRPr="006F5F66" w:rsidRDefault="00A87AB3" w:rsidP="0072269A">
            <w:pPr>
              <w:overflowPunct/>
              <w:autoSpaceDE/>
              <w:autoSpaceDN/>
              <w:adjustRightInd/>
              <w:spacing w:before="0"/>
              <w:rPr>
                <w:rFonts w:ascii="New times roman" w:hAnsi="New times roman"/>
                <w:szCs w:val="24"/>
              </w:rPr>
            </w:pPr>
            <w:r w:rsidRPr="006F5F66">
              <w:rPr>
                <w:rFonts w:ascii="New times roman" w:hAnsi="New times roman" w:cs="Arial"/>
                <w:b/>
                <w:bCs/>
                <w:i/>
                <w:iCs/>
                <w:szCs w:val="24"/>
              </w:rPr>
              <w:t>Note</w:t>
            </w:r>
            <w:r w:rsidRPr="006F5F66">
              <w:rPr>
                <w:rFonts w:ascii="New times roman" w:hAnsi="New times roman" w:cs="Arial"/>
                <w:szCs w:val="24"/>
              </w:rPr>
              <w:t>:  VA typically authorizes a limited number of employees per RO to access its fee-based address locator services.</w:t>
            </w:r>
          </w:p>
        </w:tc>
      </w:tr>
      <w:tr w:rsidR="00A87AB3" w:rsidRPr="006F5F66" w14:paraId="5D05138A" w14:textId="77777777" w:rsidTr="0072269A">
        <w:trPr>
          <w:tblCellSpacing w:w="0" w:type="dxa"/>
          <w:jc w:val="center"/>
        </w:trPr>
        <w:tc>
          <w:tcPr>
            <w:tcW w:w="885" w:type="dxa"/>
            <w:tcBorders>
              <w:top w:val="outset" w:sz="6" w:space="0" w:color="auto"/>
              <w:left w:val="outset" w:sz="6" w:space="0" w:color="auto"/>
              <w:bottom w:val="outset" w:sz="6" w:space="0" w:color="auto"/>
              <w:right w:val="outset" w:sz="6" w:space="0" w:color="auto"/>
            </w:tcBorders>
            <w:hideMark/>
          </w:tcPr>
          <w:p w14:paraId="0D44D7ED" w14:textId="77777777" w:rsidR="00A87AB3" w:rsidRPr="006F5F66" w:rsidRDefault="00A87AB3" w:rsidP="0072269A">
            <w:pPr>
              <w:overflowPunct/>
              <w:autoSpaceDE/>
              <w:autoSpaceDN/>
              <w:adjustRightInd/>
              <w:spacing w:before="0"/>
              <w:jc w:val="center"/>
              <w:rPr>
                <w:rFonts w:ascii="New times roman" w:hAnsi="New times roman"/>
                <w:szCs w:val="24"/>
              </w:rPr>
            </w:pPr>
            <w:r w:rsidRPr="006F5F66">
              <w:rPr>
                <w:rFonts w:ascii="New times roman" w:hAnsi="New times roman" w:cs="Arial"/>
                <w:szCs w:val="24"/>
              </w:rPr>
              <w:t>6</w:t>
            </w:r>
          </w:p>
        </w:tc>
        <w:tc>
          <w:tcPr>
            <w:tcW w:w="7305" w:type="dxa"/>
            <w:tcBorders>
              <w:top w:val="outset" w:sz="6" w:space="0" w:color="auto"/>
              <w:left w:val="outset" w:sz="6" w:space="0" w:color="auto"/>
              <w:bottom w:val="outset" w:sz="6" w:space="0" w:color="auto"/>
              <w:right w:val="outset" w:sz="6" w:space="0" w:color="auto"/>
            </w:tcBorders>
            <w:vAlign w:val="center"/>
            <w:hideMark/>
          </w:tcPr>
          <w:p w14:paraId="251C65D5" w14:textId="0FD9A5DB" w:rsidR="00A87AB3" w:rsidRPr="00C11EED" w:rsidRDefault="00A87AB3" w:rsidP="0072269A">
            <w:pPr>
              <w:overflowPunct/>
              <w:autoSpaceDE/>
              <w:autoSpaceDN/>
              <w:adjustRightInd/>
              <w:spacing w:before="0"/>
              <w:rPr>
                <w:rFonts w:ascii="New times roman" w:hAnsi="New times roman" w:cs="Arial"/>
                <w:szCs w:val="24"/>
              </w:rPr>
            </w:pPr>
            <w:r w:rsidRPr="00C11EED">
              <w:rPr>
                <w:rFonts w:ascii="New times roman" w:hAnsi="New times roman" w:cs="Arial"/>
                <w:szCs w:val="24"/>
              </w:rPr>
              <w:t>Query Social Security Administration (SSA) records through Share to determine whether the addressee is actively in receipt of Social Security benefits.  When the Veteran is in receipt of active benefits, review the records to determine whether they contain a correct address.</w:t>
            </w:r>
            <w:r w:rsidRPr="00C11EED">
              <w:rPr>
                <w:rFonts w:ascii="New times roman" w:hAnsi="New times roman" w:cs="Arial"/>
                <w:szCs w:val="24"/>
              </w:rPr>
              <w:br/>
            </w:r>
            <w:r w:rsidRPr="00C11EED">
              <w:rPr>
                <w:rFonts w:ascii="New times roman" w:hAnsi="New times roman" w:cs="Arial"/>
                <w:szCs w:val="24"/>
              </w:rPr>
              <w:br/>
              <w:t xml:space="preserve">Was the addressee actively in receipt of Social Security benefits, and was a different address found? </w:t>
            </w:r>
          </w:p>
          <w:p w14:paraId="4D7B61D6" w14:textId="77777777" w:rsidR="00A87AB3" w:rsidRPr="00C11EED" w:rsidRDefault="00A87AB3" w:rsidP="00A87AB3">
            <w:pPr>
              <w:numPr>
                <w:ilvl w:val="0"/>
                <w:numId w:val="25"/>
              </w:numPr>
              <w:overflowPunct/>
              <w:autoSpaceDE/>
              <w:autoSpaceDN/>
              <w:adjustRightInd/>
              <w:spacing w:before="0"/>
              <w:rPr>
                <w:rFonts w:ascii="New times roman" w:hAnsi="New times roman" w:cs="Arial"/>
                <w:szCs w:val="24"/>
              </w:rPr>
            </w:pPr>
            <w:r w:rsidRPr="00C11EED">
              <w:rPr>
                <w:rFonts w:ascii="New times roman" w:hAnsi="New times roman" w:cs="Arial"/>
                <w:szCs w:val="24"/>
              </w:rPr>
              <w:t xml:space="preserve">If </w:t>
            </w:r>
            <w:r w:rsidRPr="00C11EED">
              <w:rPr>
                <w:rFonts w:ascii="New times roman" w:hAnsi="New times roman" w:cs="Arial"/>
                <w:i/>
                <w:iCs/>
                <w:szCs w:val="24"/>
              </w:rPr>
              <w:t>yes</w:t>
            </w:r>
            <w:r w:rsidRPr="00C11EED">
              <w:rPr>
                <w:rFonts w:ascii="New times roman" w:hAnsi="New times roman" w:cs="Arial"/>
                <w:szCs w:val="24"/>
              </w:rPr>
              <w:t>, go to Step 8.</w:t>
            </w:r>
          </w:p>
          <w:p w14:paraId="11653732" w14:textId="77777777" w:rsidR="00A87AB3" w:rsidRPr="00C11EED" w:rsidRDefault="00A87AB3" w:rsidP="00A87AB3">
            <w:pPr>
              <w:numPr>
                <w:ilvl w:val="0"/>
                <w:numId w:val="25"/>
              </w:numPr>
              <w:overflowPunct/>
              <w:autoSpaceDE/>
              <w:autoSpaceDN/>
              <w:adjustRightInd/>
              <w:spacing w:before="0"/>
              <w:rPr>
                <w:rFonts w:ascii="New times roman" w:hAnsi="New times roman" w:cs="Arial"/>
                <w:szCs w:val="24"/>
              </w:rPr>
            </w:pPr>
            <w:r w:rsidRPr="00C11EED">
              <w:rPr>
                <w:rFonts w:ascii="New times roman" w:hAnsi="New times roman" w:cs="Arial"/>
                <w:szCs w:val="24"/>
              </w:rPr>
              <w:t xml:space="preserve">If </w:t>
            </w:r>
            <w:r w:rsidRPr="00C11EED">
              <w:rPr>
                <w:rFonts w:ascii="New times roman" w:hAnsi="New times roman" w:cs="Arial"/>
                <w:i/>
                <w:iCs/>
                <w:szCs w:val="24"/>
              </w:rPr>
              <w:t>no</w:t>
            </w:r>
            <w:r w:rsidRPr="00C11EED">
              <w:rPr>
                <w:rFonts w:ascii="New times roman" w:hAnsi="New times roman" w:cs="Arial"/>
                <w:szCs w:val="24"/>
              </w:rPr>
              <w:t>, go to the next step.</w:t>
            </w:r>
          </w:p>
          <w:p w14:paraId="73033494" w14:textId="77777777" w:rsidR="00A87AB3" w:rsidRPr="006F5F66" w:rsidRDefault="00A87AB3" w:rsidP="0072269A">
            <w:pPr>
              <w:overflowPunct/>
              <w:autoSpaceDE/>
              <w:autoSpaceDN/>
              <w:adjustRightInd/>
              <w:spacing w:before="100" w:beforeAutospacing="1" w:after="100" w:afterAutospacing="1"/>
              <w:rPr>
                <w:rFonts w:ascii="New times roman" w:hAnsi="New times roman"/>
                <w:szCs w:val="24"/>
              </w:rPr>
            </w:pPr>
            <w:r w:rsidRPr="00C11EED">
              <w:rPr>
                <w:rFonts w:ascii="New times roman" w:hAnsi="New times roman" w:cs="Arial"/>
                <w:b/>
                <w:bCs/>
                <w:i/>
                <w:iCs/>
                <w:szCs w:val="24"/>
              </w:rPr>
              <w:t>Note</w:t>
            </w:r>
            <w:r w:rsidRPr="00C11EED">
              <w:rPr>
                <w:rFonts w:ascii="New times roman" w:hAnsi="New times roman" w:cs="Arial"/>
                <w:szCs w:val="24"/>
              </w:rPr>
              <w:t>:  Do not utilize addresses from SSA records when the Veteran is not in receipt of Social Security benefits, as the address is likely not current.</w:t>
            </w:r>
          </w:p>
        </w:tc>
      </w:tr>
      <w:tr w:rsidR="00A87AB3" w:rsidRPr="006F5F66" w14:paraId="682F5E22" w14:textId="77777777" w:rsidTr="0072269A">
        <w:trPr>
          <w:tblCellSpacing w:w="0" w:type="dxa"/>
          <w:jc w:val="center"/>
        </w:trPr>
        <w:tc>
          <w:tcPr>
            <w:tcW w:w="885" w:type="dxa"/>
            <w:tcBorders>
              <w:top w:val="outset" w:sz="6" w:space="0" w:color="auto"/>
              <w:left w:val="outset" w:sz="6" w:space="0" w:color="auto"/>
              <w:bottom w:val="outset" w:sz="6" w:space="0" w:color="auto"/>
              <w:right w:val="outset" w:sz="6" w:space="0" w:color="auto"/>
            </w:tcBorders>
            <w:hideMark/>
          </w:tcPr>
          <w:p w14:paraId="26CB860D" w14:textId="77777777" w:rsidR="00A87AB3" w:rsidRPr="006F5F66" w:rsidRDefault="00A87AB3" w:rsidP="0072269A">
            <w:pPr>
              <w:overflowPunct/>
              <w:autoSpaceDE/>
              <w:autoSpaceDN/>
              <w:adjustRightInd/>
              <w:spacing w:before="0"/>
              <w:jc w:val="center"/>
              <w:rPr>
                <w:rFonts w:ascii="New times roman" w:hAnsi="New times roman"/>
                <w:szCs w:val="24"/>
              </w:rPr>
            </w:pPr>
            <w:r w:rsidRPr="006F5F66">
              <w:rPr>
                <w:rFonts w:ascii="New times roman" w:hAnsi="New times roman" w:cs="Arial"/>
                <w:szCs w:val="24"/>
              </w:rPr>
              <w:t>7</w:t>
            </w:r>
          </w:p>
        </w:tc>
        <w:tc>
          <w:tcPr>
            <w:tcW w:w="7305" w:type="dxa"/>
            <w:tcBorders>
              <w:top w:val="outset" w:sz="6" w:space="0" w:color="auto"/>
              <w:left w:val="outset" w:sz="6" w:space="0" w:color="auto"/>
              <w:bottom w:val="outset" w:sz="6" w:space="0" w:color="auto"/>
              <w:right w:val="outset" w:sz="6" w:space="0" w:color="auto"/>
            </w:tcBorders>
            <w:vAlign w:val="center"/>
            <w:hideMark/>
          </w:tcPr>
          <w:p w14:paraId="68E2704B" w14:textId="3A0B3230" w:rsidR="00A87AB3" w:rsidRPr="006F5F66" w:rsidRDefault="00A87AB3" w:rsidP="00A87AB3">
            <w:pPr>
              <w:numPr>
                <w:ilvl w:val="0"/>
                <w:numId w:val="22"/>
              </w:numPr>
              <w:overflowPunct/>
              <w:autoSpaceDE/>
              <w:autoSpaceDN/>
              <w:adjustRightInd/>
              <w:spacing w:before="100" w:beforeAutospacing="1" w:after="100" w:afterAutospacing="1"/>
              <w:rPr>
                <w:rFonts w:ascii="New times roman" w:hAnsi="New times roman"/>
                <w:szCs w:val="24"/>
              </w:rPr>
            </w:pPr>
            <w:r w:rsidRPr="006F5F66">
              <w:rPr>
                <w:rFonts w:ascii="New times roman" w:hAnsi="New times roman" w:cs="Arial"/>
                <w:szCs w:val="24"/>
              </w:rPr>
              <w:t>Make a VBMS and/or MAP-D note documenting all failed attempts to find a correct address, and</w:t>
            </w:r>
          </w:p>
          <w:p w14:paraId="6E770CB5" w14:textId="6A5AA567" w:rsidR="00A87AB3" w:rsidRPr="0074495F" w:rsidRDefault="00A87AB3" w:rsidP="0072269A">
            <w:pPr>
              <w:numPr>
                <w:ilvl w:val="0"/>
                <w:numId w:val="22"/>
              </w:numPr>
              <w:overflowPunct/>
              <w:autoSpaceDE/>
              <w:autoSpaceDN/>
              <w:adjustRightInd/>
              <w:spacing w:before="100" w:beforeAutospacing="1" w:after="100" w:afterAutospacing="1"/>
              <w:rPr>
                <w:rFonts w:ascii="New times roman" w:hAnsi="New times roman"/>
                <w:szCs w:val="24"/>
              </w:rPr>
            </w:pPr>
            <w:r w:rsidRPr="006F5F66">
              <w:rPr>
                <w:rFonts w:ascii="New times roman" w:hAnsi="New times roman" w:cs="Arial"/>
                <w:szCs w:val="24"/>
              </w:rPr>
              <w:t xml:space="preserve">follow the procedures in  </w:t>
            </w:r>
            <w:hyperlink r:id="rId19" w:anchor="6g" w:tgtFrame="_self" w:history="1">
              <w:r w:rsidR="00101BB1" w:rsidRPr="00101BB1">
                <w:rPr>
                  <w:rStyle w:val="Hyperlink"/>
                </w:rPr>
                <w:t>M21-1, Part III, Subpart ii, 1.B.6.g</w:t>
              </w:r>
            </w:hyperlink>
            <w:r w:rsidR="00101BB1">
              <w:t>.</w:t>
            </w:r>
          </w:p>
        </w:tc>
      </w:tr>
      <w:tr w:rsidR="00A87AB3" w:rsidRPr="006F5F66" w14:paraId="7D9F786B" w14:textId="77777777" w:rsidTr="0072269A">
        <w:trPr>
          <w:tblCellSpacing w:w="0" w:type="dxa"/>
          <w:jc w:val="center"/>
        </w:trPr>
        <w:tc>
          <w:tcPr>
            <w:tcW w:w="885" w:type="dxa"/>
            <w:tcBorders>
              <w:top w:val="outset" w:sz="6" w:space="0" w:color="auto"/>
              <w:left w:val="outset" w:sz="6" w:space="0" w:color="auto"/>
              <w:bottom w:val="outset" w:sz="6" w:space="0" w:color="auto"/>
              <w:right w:val="outset" w:sz="6" w:space="0" w:color="auto"/>
            </w:tcBorders>
            <w:hideMark/>
          </w:tcPr>
          <w:p w14:paraId="7C3B2B38" w14:textId="77777777" w:rsidR="00A87AB3" w:rsidRPr="006F5F66" w:rsidRDefault="00A87AB3" w:rsidP="0072269A">
            <w:pPr>
              <w:overflowPunct/>
              <w:autoSpaceDE/>
              <w:autoSpaceDN/>
              <w:adjustRightInd/>
              <w:spacing w:before="0"/>
              <w:jc w:val="center"/>
              <w:rPr>
                <w:rFonts w:ascii="New times roman" w:hAnsi="New times roman"/>
                <w:szCs w:val="24"/>
              </w:rPr>
            </w:pPr>
            <w:r w:rsidRPr="006F5F66">
              <w:rPr>
                <w:rFonts w:ascii="New times roman" w:hAnsi="New times roman" w:cs="Arial"/>
                <w:szCs w:val="24"/>
              </w:rPr>
              <w:lastRenderedPageBreak/>
              <w:t>8</w:t>
            </w:r>
          </w:p>
        </w:tc>
        <w:tc>
          <w:tcPr>
            <w:tcW w:w="7305" w:type="dxa"/>
            <w:tcBorders>
              <w:top w:val="outset" w:sz="6" w:space="0" w:color="auto"/>
              <w:left w:val="outset" w:sz="6" w:space="0" w:color="auto"/>
              <w:bottom w:val="outset" w:sz="6" w:space="0" w:color="auto"/>
              <w:right w:val="outset" w:sz="6" w:space="0" w:color="auto"/>
            </w:tcBorders>
            <w:vAlign w:val="center"/>
            <w:hideMark/>
          </w:tcPr>
          <w:p w14:paraId="04F600A1" w14:textId="77777777" w:rsidR="00A87AB3" w:rsidRPr="006F5F66" w:rsidRDefault="00A87AB3" w:rsidP="0072269A">
            <w:pPr>
              <w:overflowPunct/>
              <w:autoSpaceDE/>
              <w:autoSpaceDN/>
              <w:adjustRightInd/>
              <w:spacing w:before="0"/>
              <w:rPr>
                <w:rFonts w:ascii="New times roman" w:hAnsi="New times roman"/>
                <w:szCs w:val="24"/>
              </w:rPr>
            </w:pPr>
            <w:r w:rsidRPr="006F5F66">
              <w:rPr>
                <w:rFonts w:ascii="New times roman" w:hAnsi="New times roman" w:cs="Arial"/>
                <w:szCs w:val="24"/>
              </w:rPr>
              <w:t xml:space="preserve">Is </w:t>
            </w:r>
            <w:r>
              <w:rPr>
                <w:rFonts w:ascii="New times roman" w:hAnsi="New times roman" w:cs="Arial"/>
                <w:szCs w:val="24"/>
              </w:rPr>
              <w:t>the mail a legacy decision notice</w:t>
            </w:r>
            <w:r w:rsidRPr="006F5F66">
              <w:rPr>
                <w:rFonts w:ascii="New times roman" w:hAnsi="New times roman" w:cs="Arial"/>
                <w:szCs w:val="24"/>
              </w:rPr>
              <w:t>?</w:t>
            </w:r>
          </w:p>
          <w:p w14:paraId="6C82C893" w14:textId="3288511C" w:rsidR="00A87AB3" w:rsidRPr="000E2574" w:rsidRDefault="00A87AB3" w:rsidP="00A87AB3">
            <w:pPr>
              <w:numPr>
                <w:ilvl w:val="0"/>
                <w:numId w:val="23"/>
              </w:numPr>
              <w:overflowPunct/>
              <w:autoSpaceDE/>
              <w:autoSpaceDN/>
              <w:adjustRightInd/>
              <w:spacing w:before="100" w:beforeAutospacing="1" w:after="100" w:afterAutospacing="1"/>
              <w:rPr>
                <w:rFonts w:ascii="New times roman" w:hAnsi="New times roman"/>
                <w:szCs w:val="24"/>
              </w:rPr>
            </w:pPr>
            <w:r w:rsidRPr="006F5F66">
              <w:rPr>
                <w:rFonts w:ascii="New times roman" w:hAnsi="New times roman" w:cs="Arial"/>
                <w:szCs w:val="24"/>
              </w:rPr>
              <w:t xml:space="preserve">If </w:t>
            </w:r>
            <w:r w:rsidRPr="006F5F66">
              <w:rPr>
                <w:rFonts w:ascii="New times roman" w:hAnsi="New times roman" w:cs="Arial"/>
                <w:i/>
                <w:iCs/>
                <w:szCs w:val="24"/>
              </w:rPr>
              <w:t>yes</w:t>
            </w:r>
            <w:r w:rsidRPr="006F5F66">
              <w:rPr>
                <w:rFonts w:ascii="New times roman" w:hAnsi="New times roman" w:cs="Arial"/>
                <w:szCs w:val="24"/>
              </w:rPr>
              <w:t xml:space="preserve">, </w:t>
            </w:r>
            <w:r>
              <w:rPr>
                <w:rFonts w:ascii="New times roman" w:hAnsi="New times roman" w:cs="Arial"/>
                <w:szCs w:val="24"/>
              </w:rPr>
              <w:t xml:space="preserve">follow the procedures in </w:t>
            </w:r>
            <w:hyperlink r:id="rId20" w:anchor="5" w:history="1">
              <w:r w:rsidRPr="000E2574">
                <w:rPr>
                  <w:rStyle w:val="Hyperlink"/>
                  <w:rFonts w:ascii="New times roman" w:hAnsi="New times roman" w:cs="Arial"/>
                  <w:szCs w:val="24"/>
                </w:rPr>
                <w:t>M21-5, Chapter 7, Section E.2.b</w:t>
              </w:r>
            </w:hyperlink>
            <w:r>
              <w:rPr>
                <w:rFonts w:ascii="New times roman" w:hAnsi="New times roman" w:cs="Arial"/>
                <w:szCs w:val="24"/>
              </w:rPr>
              <w:t xml:space="preserve"> to resen</w:t>
            </w:r>
            <w:r w:rsidR="0074495F">
              <w:rPr>
                <w:rFonts w:ascii="New times roman" w:hAnsi="New times roman" w:cs="Arial"/>
                <w:szCs w:val="24"/>
              </w:rPr>
              <w:t>d</w:t>
            </w:r>
            <w:r>
              <w:rPr>
                <w:rFonts w:ascii="New times roman" w:hAnsi="New times roman" w:cs="Arial"/>
                <w:szCs w:val="24"/>
              </w:rPr>
              <w:t xml:space="preserve"> the legacy appeal decision letter</w:t>
            </w:r>
          </w:p>
          <w:p w14:paraId="1D847594" w14:textId="71D2B280" w:rsidR="00A87AB3" w:rsidRPr="0074495F" w:rsidRDefault="00A87AB3" w:rsidP="0074495F">
            <w:pPr>
              <w:numPr>
                <w:ilvl w:val="0"/>
                <w:numId w:val="23"/>
              </w:numPr>
              <w:overflowPunct/>
              <w:autoSpaceDE/>
              <w:autoSpaceDN/>
              <w:adjustRightInd/>
              <w:spacing w:before="100" w:beforeAutospacing="1" w:after="100" w:afterAutospacing="1"/>
              <w:rPr>
                <w:rFonts w:ascii="New times roman" w:hAnsi="New times roman"/>
                <w:szCs w:val="24"/>
              </w:rPr>
            </w:pPr>
            <w:r>
              <w:rPr>
                <w:rFonts w:ascii="New times roman" w:hAnsi="New times roman" w:cs="Arial"/>
                <w:szCs w:val="24"/>
              </w:rPr>
              <w:t xml:space="preserve">If </w:t>
            </w:r>
            <w:r w:rsidRPr="000E2574">
              <w:rPr>
                <w:rFonts w:ascii="New times roman" w:hAnsi="New times roman" w:cs="Arial"/>
                <w:i/>
                <w:iCs/>
                <w:szCs w:val="24"/>
              </w:rPr>
              <w:t>no</w:t>
            </w:r>
            <w:r>
              <w:rPr>
                <w:rFonts w:ascii="New times roman" w:hAnsi="New times roman" w:cs="Arial"/>
                <w:szCs w:val="24"/>
              </w:rPr>
              <w:t>, go to Step 9</w:t>
            </w:r>
          </w:p>
        </w:tc>
      </w:tr>
      <w:tr w:rsidR="00A87AB3" w:rsidRPr="006F5F66" w14:paraId="3FABEB22" w14:textId="77777777" w:rsidTr="0072269A">
        <w:trPr>
          <w:tblCellSpacing w:w="0" w:type="dxa"/>
          <w:jc w:val="center"/>
        </w:trPr>
        <w:tc>
          <w:tcPr>
            <w:tcW w:w="885" w:type="dxa"/>
            <w:tcBorders>
              <w:top w:val="outset" w:sz="6" w:space="0" w:color="auto"/>
              <w:left w:val="outset" w:sz="6" w:space="0" w:color="auto"/>
              <w:bottom w:val="outset" w:sz="6" w:space="0" w:color="auto"/>
              <w:right w:val="outset" w:sz="6" w:space="0" w:color="auto"/>
            </w:tcBorders>
          </w:tcPr>
          <w:p w14:paraId="69DB8FEA" w14:textId="77777777" w:rsidR="00A87AB3" w:rsidRPr="006F5F66" w:rsidRDefault="00A87AB3" w:rsidP="0072269A">
            <w:pPr>
              <w:overflowPunct/>
              <w:autoSpaceDE/>
              <w:autoSpaceDN/>
              <w:adjustRightInd/>
              <w:spacing w:before="0"/>
              <w:jc w:val="center"/>
              <w:rPr>
                <w:rFonts w:ascii="New times roman" w:hAnsi="New times roman" w:cs="Arial"/>
                <w:szCs w:val="24"/>
              </w:rPr>
            </w:pPr>
            <w:r>
              <w:rPr>
                <w:rFonts w:ascii="New times roman" w:hAnsi="New times roman" w:cs="Arial"/>
                <w:szCs w:val="24"/>
              </w:rPr>
              <w:t>9</w:t>
            </w:r>
          </w:p>
        </w:tc>
        <w:tc>
          <w:tcPr>
            <w:tcW w:w="7305" w:type="dxa"/>
            <w:tcBorders>
              <w:top w:val="outset" w:sz="6" w:space="0" w:color="auto"/>
              <w:left w:val="outset" w:sz="6" w:space="0" w:color="auto"/>
              <w:bottom w:val="outset" w:sz="6" w:space="0" w:color="auto"/>
              <w:right w:val="outset" w:sz="6" w:space="0" w:color="auto"/>
            </w:tcBorders>
            <w:vAlign w:val="center"/>
          </w:tcPr>
          <w:p w14:paraId="272CE557" w14:textId="3B16CE96" w:rsidR="00A87AB3" w:rsidRDefault="00A87AB3" w:rsidP="0072269A">
            <w:pPr>
              <w:overflowPunct/>
              <w:autoSpaceDE/>
              <w:autoSpaceDN/>
              <w:adjustRightInd/>
              <w:spacing w:before="0"/>
              <w:rPr>
                <w:rFonts w:ascii="New times roman" w:hAnsi="New times roman" w:cs="Arial"/>
                <w:szCs w:val="24"/>
              </w:rPr>
            </w:pPr>
            <w:r w:rsidRPr="00184A01">
              <w:rPr>
                <w:rFonts w:ascii="New times roman" w:hAnsi="New times roman" w:cs="Arial"/>
                <w:szCs w:val="24"/>
              </w:rPr>
              <w:t>Is a related EP still pending?</w:t>
            </w:r>
          </w:p>
          <w:p w14:paraId="75003485" w14:textId="77777777" w:rsidR="0074495F" w:rsidRPr="00184A01" w:rsidRDefault="0074495F" w:rsidP="0072269A">
            <w:pPr>
              <w:overflowPunct/>
              <w:autoSpaceDE/>
              <w:autoSpaceDN/>
              <w:adjustRightInd/>
              <w:spacing w:before="0"/>
              <w:rPr>
                <w:rFonts w:ascii="New times roman" w:hAnsi="New times roman" w:cs="Arial"/>
                <w:szCs w:val="24"/>
              </w:rPr>
            </w:pPr>
          </w:p>
          <w:p w14:paraId="00671293" w14:textId="77777777" w:rsidR="00A87AB3" w:rsidRPr="00184A01" w:rsidRDefault="00A87AB3" w:rsidP="00A87AB3">
            <w:pPr>
              <w:numPr>
                <w:ilvl w:val="0"/>
                <w:numId w:val="26"/>
              </w:numPr>
              <w:overflowPunct/>
              <w:autoSpaceDE/>
              <w:autoSpaceDN/>
              <w:adjustRightInd/>
              <w:spacing w:before="0"/>
              <w:rPr>
                <w:rFonts w:ascii="New times roman" w:hAnsi="New times roman" w:cs="Arial"/>
                <w:szCs w:val="24"/>
              </w:rPr>
            </w:pPr>
            <w:r w:rsidRPr="00184A01">
              <w:rPr>
                <w:rFonts w:ascii="New times roman" w:hAnsi="New times roman" w:cs="Arial"/>
                <w:szCs w:val="24"/>
              </w:rPr>
              <w:t xml:space="preserve">If </w:t>
            </w:r>
            <w:r w:rsidRPr="00184A01">
              <w:rPr>
                <w:rFonts w:ascii="New times roman" w:hAnsi="New times roman" w:cs="Arial"/>
                <w:i/>
                <w:iCs/>
                <w:szCs w:val="24"/>
              </w:rPr>
              <w:t>yes</w:t>
            </w:r>
            <w:r w:rsidRPr="00184A01">
              <w:rPr>
                <w:rFonts w:ascii="New times roman" w:hAnsi="New times roman" w:cs="Arial"/>
                <w:szCs w:val="24"/>
              </w:rPr>
              <w:t>, follow the procedures in </w:t>
            </w:r>
            <w:hyperlink r:id="rId21" w:anchor="6e" w:tgtFrame="_self" w:history="1">
              <w:r w:rsidRPr="00184A01">
                <w:rPr>
                  <w:rStyle w:val="Hyperlink"/>
                  <w:rFonts w:ascii="New times roman" w:hAnsi="New times roman" w:cs="Arial"/>
                  <w:szCs w:val="24"/>
                </w:rPr>
                <w:t>M21-1, Part III, Subpart ii, 1.B.6.e</w:t>
              </w:r>
            </w:hyperlink>
            <w:r w:rsidRPr="00184A01">
              <w:rPr>
                <w:rFonts w:ascii="New times roman" w:hAnsi="New times roman" w:cs="Arial"/>
                <w:szCs w:val="24"/>
              </w:rPr>
              <w:t>.</w:t>
            </w:r>
          </w:p>
          <w:p w14:paraId="0D404E53" w14:textId="77777777" w:rsidR="00A87AB3" w:rsidRPr="00184A01" w:rsidRDefault="00A87AB3" w:rsidP="00A87AB3">
            <w:pPr>
              <w:numPr>
                <w:ilvl w:val="0"/>
                <w:numId w:val="26"/>
              </w:numPr>
              <w:overflowPunct/>
              <w:autoSpaceDE/>
              <w:autoSpaceDN/>
              <w:adjustRightInd/>
              <w:spacing w:before="0"/>
              <w:rPr>
                <w:rFonts w:ascii="New times roman" w:hAnsi="New times roman" w:cs="Arial"/>
                <w:szCs w:val="24"/>
              </w:rPr>
            </w:pPr>
            <w:r w:rsidRPr="00184A01">
              <w:rPr>
                <w:rFonts w:ascii="New times roman" w:hAnsi="New times roman" w:cs="Arial"/>
                <w:szCs w:val="24"/>
              </w:rPr>
              <w:t xml:space="preserve">If </w:t>
            </w:r>
            <w:r w:rsidRPr="00184A01">
              <w:rPr>
                <w:rFonts w:ascii="New times roman" w:hAnsi="New times roman" w:cs="Arial"/>
                <w:i/>
                <w:iCs/>
                <w:szCs w:val="24"/>
              </w:rPr>
              <w:t>no</w:t>
            </w:r>
            <w:r w:rsidRPr="00184A01">
              <w:rPr>
                <w:rFonts w:ascii="New times roman" w:hAnsi="New times roman" w:cs="Arial"/>
                <w:szCs w:val="24"/>
              </w:rPr>
              <w:t xml:space="preserve">, follow the procedures in  </w:t>
            </w:r>
            <w:hyperlink r:id="rId22" w:anchor="6f" w:tgtFrame="_self" w:history="1">
              <w:r w:rsidRPr="00184A01">
                <w:rPr>
                  <w:rStyle w:val="Hyperlink"/>
                  <w:rFonts w:ascii="New times roman" w:hAnsi="New times roman" w:cs="Arial"/>
                  <w:szCs w:val="24"/>
                </w:rPr>
                <w:t>M21-1, Part III, Subpart ii, 1.B.6.f</w:t>
              </w:r>
            </w:hyperlink>
            <w:r w:rsidRPr="00184A01">
              <w:rPr>
                <w:rFonts w:ascii="New times roman" w:hAnsi="New times roman" w:cs="Arial"/>
                <w:szCs w:val="24"/>
              </w:rPr>
              <w:t>.</w:t>
            </w:r>
          </w:p>
          <w:p w14:paraId="059E4F10" w14:textId="77777777" w:rsidR="0074495F" w:rsidRDefault="0074495F" w:rsidP="0072269A">
            <w:pPr>
              <w:overflowPunct/>
              <w:autoSpaceDE/>
              <w:autoSpaceDN/>
              <w:adjustRightInd/>
              <w:spacing w:before="0"/>
              <w:rPr>
                <w:rFonts w:ascii="New times roman" w:hAnsi="New times roman" w:cs="Arial"/>
                <w:b/>
                <w:bCs/>
                <w:i/>
                <w:iCs/>
                <w:szCs w:val="24"/>
              </w:rPr>
            </w:pPr>
          </w:p>
          <w:p w14:paraId="77096D1D" w14:textId="60DFD294" w:rsidR="00A87AB3" w:rsidRPr="006F5F66" w:rsidRDefault="00A87AB3" w:rsidP="0072269A">
            <w:pPr>
              <w:overflowPunct/>
              <w:autoSpaceDE/>
              <w:autoSpaceDN/>
              <w:adjustRightInd/>
              <w:spacing w:before="0"/>
              <w:rPr>
                <w:rFonts w:ascii="New times roman" w:hAnsi="New times roman" w:cs="Arial"/>
                <w:szCs w:val="24"/>
              </w:rPr>
            </w:pPr>
            <w:r w:rsidRPr="00184A01">
              <w:rPr>
                <w:rFonts w:ascii="New times roman" w:hAnsi="New times roman" w:cs="Arial"/>
                <w:b/>
                <w:bCs/>
                <w:i/>
                <w:iCs/>
                <w:szCs w:val="24"/>
              </w:rPr>
              <w:t>Note</w:t>
            </w:r>
            <w:r w:rsidRPr="00184A01">
              <w:rPr>
                <w:rFonts w:ascii="New times roman" w:hAnsi="New times roman" w:cs="Arial"/>
                <w:szCs w:val="24"/>
              </w:rPr>
              <w:t>:  A related EP is an EP that is or was pending for the claim or other action associated with the original sending of the mail.</w:t>
            </w:r>
          </w:p>
        </w:tc>
      </w:tr>
    </w:tbl>
    <w:p w14:paraId="5C557B92" w14:textId="6FB3122C" w:rsidR="00A87AB3" w:rsidRPr="006F5F66" w:rsidRDefault="00A87AB3" w:rsidP="00172275">
      <w:pPr>
        <w:overflowPunct/>
        <w:autoSpaceDE/>
        <w:autoSpaceDN/>
        <w:adjustRightInd/>
        <w:spacing w:before="0"/>
        <w:rPr>
          <w:rFonts w:ascii="New times roman" w:hAnsi="New times roman"/>
          <w:szCs w:val="24"/>
        </w:rPr>
      </w:pPr>
      <w:r w:rsidRPr="006F5F66">
        <w:rPr>
          <w:rFonts w:ascii="New times roman" w:hAnsi="New times roman"/>
          <w:szCs w:val="24"/>
        </w:rPr>
        <w:t> </w:t>
      </w:r>
      <w:r w:rsidRPr="006F5F66">
        <w:rPr>
          <w:rFonts w:ascii="New times roman" w:hAnsi="New times roman"/>
          <w:szCs w:val="24"/>
        </w:rPr>
        <w:br/>
      </w:r>
      <w:r w:rsidRPr="00C11EED">
        <w:rPr>
          <w:b/>
          <w:bCs/>
          <w:i/>
          <w:iCs/>
          <w:szCs w:val="24"/>
        </w:rPr>
        <w:t>Important</w:t>
      </w:r>
      <w:r w:rsidRPr="00C11EED">
        <w:rPr>
          <w:szCs w:val="24"/>
        </w:rPr>
        <w:t xml:space="preserve">:  </w:t>
      </w:r>
      <w:r w:rsidRPr="006F5F66">
        <w:rPr>
          <w:rFonts w:ascii="New times roman" w:hAnsi="New times roman" w:cs="Arial"/>
          <w:szCs w:val="24"/>
        </w:rPr>
        <w:t>To avoid duplication of efforts, document all attempts to locate a correct address by</w:t>
      </w:r>
    </w:p>
    <w:p w14:paraId="5672829A" w14:textId="329C8035" w:rsidR="00A87AB3" w:rsidRPr="00172275" w:rsidRDefault="00A87AB3" w:rsidP="00172275">
      <w:pPr>
        <w:pStyle w:val="ListParagraph"/>
        <w:numPr>
          <w:ilvl w:val="0"/>
          <w:numId w:val="27"/>
        </w:numPr>
        <w:overflowPunct/>
        <w:autoSpaceDE/>
        <w:autoSpaceDN/>
        <w:adjustRightInd/>
        <w:spacing w:before="100" w:beforeAutospacing="1" w:after="100" w:afterAutospacing="1"/>
        <w:rPr>
          <w:rFonts w:ascii="New times roman" w:hAnsi="New times roman"/>
          <w:szCs w:val="24"/>
        </w:rPr>
      </w:pPr>
      <w:r w:rsidRPr="00172275">
        <w:rPr>
          <w:rFonts w:ascii="New times roman" w:hAnsi="New times roman" w:cs="Arial"/>
          <w:szCs w:val="24"/>
        </w:rPr>
        <w:t>associating screen prints of third</w:t>
      </w:r>
      <w:r w:rsidR="00E03BF7" w:rsidRPr="00172275">
        <w:rPr>
          <w:rFonts w:ascii="New times roman" w:hAnsi="New times roman" w:cs="Arial"/>
          <w:szCs w:val="24"/>
        </w:rPr>
        <w:t>-</w:t>
      </w:r>
      <w:r w:rsidRPr="00172275">
        <w:rPr>
          <w:rFonts w:ascii="New times roman" w:hAnsi="New times roman" w:cs="Arial"/>
          <w:szCs w:val="24"/>
        </w:rPr>
        <w:t>party address locator service result</w:t>
      </w:r>
      <w:r w:rsidR="00E03BF7" w:rsidRPr="00172275">
        <w:rPr>
          <w:rFonts w:ascii="New times roman" w:hAnsi="New times roman" w:cs="Arial"/>
          <w:szCs w:val="24"/>
        </w:rPr>
        <w:t>s</w:t>
      </w:r>
      <w:r w:rsidRPr="00172275">
        <w:rPr>
          <w:rFonts w:ascii="New times roman" w:hAnsi="New times roman" w:cs="Arial"/>
          <w:szCs w:val="24"/>
        </w:rPr>
        <w:t xml:space="preserve"> with the claims folder, and</w:t>
      </w:r>
    </w:p>
    <w:p w14:paraId="020943BD" w14:textId="77777777" w:rsidR="00A87AB3" w:rsidRPr="00172275" w:rsidRDefault="00A87AB3" w:rsidP="00172275">
      <w:pPr>
        <w:pStyle w:val="ListParagraph"/>
        <w:numPr>
          <w:ilvl w:val="0"/>
          <w:numId w:val="27"/>
        </w:numPr>
        <w:overflowPunct/>
        <w:autoSpaceDE/>
        <w:autoSpaceDN/>
        <w:adjustRightInd/>
        <w:spacing w:before="100" w:beforeAutospacing="1" w:after="100" w:afterAutospacing="1"/>
        <w:rPr>
          <w:rFonts w:ascii="New times roman" w:hAnsi="New times roman"/>
          <w:szCs w:val="24"/>
        </w:rPr>
      </w:pPr>
      <w:r w:rsidRPr="00172275">
        <w:rPr>
          <w:rFonts w:ascii="New times roman" w:hAnsi="New times roman" w:cs="Arial"/>
          <w:szCs w:val="24"/>
        </w:rPr>
        <w:t>noting the system(s) used during a search.</w:t>
      </w:r>
    </w:p>
    <w:p w14:paraId="38784B74" w14:textId="77777777" w:rsidR="00A87AB3" w:rsidRDefault="00A87AB3" w:rsidP="00A87AB3">
      <w:pPr>
        <w:rPr>
          <w:b/>
          <w:bCs/>
          <w:szCs w:val="24"/>
        </w:rPr>
      </w:pPr>
      <w:r>
        <w:rPr>
          <w:b/>
          <w:bCs/>
          <w:szCs w:val="24"/>
        </w:rPr>
        <w:t>Final Attempts to Obtain an Updated Address</w:t>
      </w:r>
    </w:p>
    <w:p w14:paraId="0C4BFD2A" w14:textId="6E3CB2CB" w:rsidR="00A87AB3" w:rsidRPr="00280FDF" w:rsidRDefault="00A87AB3" w:rsidP="00A87AB3">
      <w:pPr>
        <w:rPr>
          <w:szCs w:val="24"/>
        </w:rPr>
      </w:pPr>
      <w:r>
        <w:rPr>
          <w:szCs w:val="24"/>
        </w:rPr>
        <w:t xml:space="preserve">If direct deposit information is available, </w:t>
      </w:r>
      <w:r w:rsidR="00E3121B">
        <w:rPr>
          <w:szCs w:val="24"/>
        </w:rPr>
        <w:t xml:space="preserve">use Letter Creator to send </w:t>
      </w:r>
      <w:r>
        <w:rPr>
          <w:szCs w:val="24"/>
        </w:rPr>
        <w:t xml:space="preserve">a </w:t>
      </w:r>
      <w:r w:rsidRPr="00252EA2">
        <w:rPr>
          <w:i/>
          <w:iCs/>
          <w:szCs w:val="24"/>
        </w:rPr>
        <w:t>Bank Letter</w:t>
      </w:r>
      <w:r>
        <w:rPr>
          <w:i/>
          <w:iCs/>
          <w:szCs w:val="24"/>
        </w:rPr>
        <w:t xml:space="preserve"> </w:t>
      </w:r>
      <w:r w:rsidR="00E3121B">
        <w:rPr>
          <w:szCs w:val="24"/>
        </w:rPr>
        <w:t xml:space="preserve">to the Veteran’s financial institution </w:t>
      </w:r>
      <w:r>
        <w:rPr>
          <w:szCs w:val="24"/>
        </w:rPr>
        <w:t>with a 30-day suspense</w:t>
      </w:r>
      <w:r w:rsidR="00E3121B">
        <w:rPr>
          <w:i/>
          <w:iCs/>
          <w:szCs w:val="24"/>
        </w:rPr>
        <w:t xml:space="preserve"> </w:t>
      </w:r>
      <w:r w:rsidR="00E3121B">
        <w:rPr>
          <w:szCs w:val="24"/>
        </w:rPr>
        <w:t>(located in the IPC tab)</w:t>
      </w:r>
      <w:r>
        <w:rPr>
          <w:szCs w:val="24"/>
        </w:rPr>
        <w:t>. If an address is identified within 30 days, resend the returned mail and clear</w:t>
      </w:r>
      <w:r w:rsidR="00FA3BF6">
        <w:rPr>
          <w:szCs w:val="24"/>
        </w:rPr>
        <w:t xml:space="preserve"> the pending</w:t>
      </w:r>
      <w:r>
        <w:rPr>
          <w:szCs w:val="24"/>
        </w:rPr>
        <w:t xml:space="preserve"> EP 290. </w:t>
      </w:r>
    </w:p>
    <w:p w14:paraId="5A3BEDBA" w14:textId="47DB5A54" w:rsidR="00A87AB3" w:rsidRDefault="00A87AB3" w:rsidP="00A87AB3">
      <w:pPr>
        <w:rPr>
          <w:szCs w:val="24"/>
        </w:rPr>
      </w:pPr>
      <w:r>
        <w:rPr>
          <w:szCs w:val="24"/>
        </w:rPr>
        <w:t>If direct deposit</w:t>
      </w:r>
      <w:r w:rsidR="00172275">
        <w:rPr>
          <w:szCs w:val="24"/>
        </w:rPr>
        <w:t xml:space="preserve"> information</w:t>
      </w:r>
      <w:r>
        <w:rPr>
          <w:szCs w:val="24"/>
        </w:rPr>
        <w:t xml:space="preserve"> is unavailable</w:t>
      </w:r>
      <w:r w:rsidR="00E3121B">
        <w:rPr>
          <w:szCs w:val="24"/>
        </w:rPr>
        <w:t>,</w:t>
      </w:r>
      <w:r>
        <w:rPr>
          <w:szCs w:val="24"/>
        </w:rPr>
        <w:t xml:space="preserve"> or there was no response to the </w:t>
      </w:r>
      <w:r w:rsidRPr="00B2206E">
        <w:rPr>
          <w:i/>
          <w:iCs/>
          <w:szCs w:val="24"/>
        </w:rPr>
        <w:t>Bank Letter</w:t>
      </w:r>
      <w:r>
        <w:rPr>
          <w:szCs w:val="24"/>
        </w:rPr>
        <w:t xml:space="preserve">, follow the guidance in </w:t>
      </w:r>
      <w:hyperlink r:id="rId23" w:anchor="6" w:history="1">
        <w:r w:rsidRPr="00B2206E">
          <w:rPr>
            <w:rStyle w:val="Hyperlink"/>
            <w:szCs w:val="24"/>
          </w:rPr>
          <w:t>M21-1 III.ii.1.B.6.i</w:t>
        </w:r>
      </w:hyperlink>
      <w:r>
        <w:rPr>
          <w:szCs w:val="24"/>
        </w:rPr>
        <w:t xml:space="preserve"> (</w:t>
      </w:r>
      <w:r w:rsidR="006F0409">
        <w:rPr>
          <w:szCs w:val="24"/>
        </w:rPr>
        <w:t>discussed in the next topic</w:t>
      </w:r>
      <w:r>
        <w:rPr>
          <w:szCs w:val="24"/>
        </w:rPr>
        <w:t>).</w:t>
      </w:r>
    </w:p>
    <w:p w14:paraId="481BDE9F" w14:textId="77777777" w:rsidR="00A87AB3" w:rsidRDefault="00A87AB3" w:rsidP="00A87AB3">
      <w:pPr>
        <w:rPr>
          <w:szCs w:val="24"/>
        </w:rPr>
      </w:pPr>
    </w:p>
    <w:p w14:paraId="468C75A7" w14:textId="77777777" w:rsidR="00975461" w:rsidRDefault="00975461">
      <w:pPr>
        <w:pStyle w:val="VBASubHeading1"/>
        <w:spacing w:before="0"/>
        <w:rPr>
          <w:bCs/>
          <w:i w:val="0"/>
        </w:rPr>
      </w:pPr>
    </w:p>
    <w:p w14:paraId="468C75A8" w14:textId="77777777" w:rsidR="00AA1A39" w:rsidRPr="00AA1A39" w:rsidRDefault="00AA1A39">
      <w:pPr>
        <w:pStyle w:val="VBASubHeading1"/>
        <w:spacing w:before="0"/>
        <w:rPr>
          <w:bCs/>
          <w:i w:val="0"/>
        </w:rPr>
      </w:pPr>
    </w:p>
    <w:p w14:paraId="468C75A9" w14:textId="77777777" w:rsidR="007A5600" w:rsidRDefault="007A5600">
      <w:pPr>
        <w:jc w:val="center"/>
      </w:pPr>
    </w:p>
    <w:p w14:paraId="468C75AA" w14:textId="77777777" w:rsidR="007A5600" w:rsidRDefault="007A5600">
      <w:pPr>
        <w:pStyle w:val="VBABodyText0"/>
      </w:pPr>
    </w:p>
    <w:p w14:paraId="468C75AB" w14:textId="77777777" w:rsidR="007A5600" w:rsidRDefault="007A5600"/>
    <w:p w14:paraId="468C75AC" w14:textId="77777777" w:rsidR="007A5600" w:rsidRDefault="007A5600"/>
    <w:p w14:paraId="468C75AD" w14:textId="77777777" w:rsidR="007A5600" w:rsidRDefault="007A5600"/>
    <w:p w14:paraId="468C75AE" w14:textId="77777777" w:rsidR="007A5600" w:rsidRDefault="007A5600"/>
    <w:p w14:paraId="468C75AF" w14:textId="77777777" w:rsidR="007A5600" w:rsidRDefault="007A5600"/>
    <w:p w14:paraId="7AEEDFF6" w14:textId="77777777" w:rsidR="006F0409" w:rsidRDefault="006F0409">
      <w:pPr>
        <w:pStyle w:val="VBATopicHeading1"/>
        <w:rPr>
          <w:bCs/>
        </w:rPr>
      </w:pPr>
      <w:r>
        <w:rPr>
          <w:bCs/>
        </w:rPr>
        <w:br w:type="page"/>
      </w:r>
    </w:p>
    <w:p w14:paraId="468C75BB" w14:textId="559626A0" w:rsidR="007A5600" w:rsidRDefault="007A5600">
      <w:pPr>
        <w:pStyle w:val="VBATopicHeading1"/>
        <w:rPr>
          <w:color w:val="0070C0"/>
        </w:rPr>
      </w:pPr>
      <w:bookmarkStart w:id="9" w:name="_Toc46754703"/>
      <w:r w:rsidRPr="00A87AB3">
        <w:rPr>
          <w:bCs/>
        </w:rPr>
        <w:lastRenderedPageBreak/>
        <w:t xml:space="preserve">Topic 2: </w:t>
      </w:r>
      <w:r w:rsidR="00A87AB3">
        <w:rPr>
          <w:bCs/>
        </w:rPr>
        <w:t xml:space="preserve">Taking Final Action </w:t>
      </w:r>
      <w:r w:rsidR="00D50478">
        <w:rPr>
          <w:bCs/>
        </w:rPr>
        <w:t>W</w:t>
      </w:r>
      <w:r w:rsidR="00A87AB3">
        <w:rPr>
          <w:bCs/>
        </w:rPr>
        <w:t xml:space="preserve">hen </w:t>
      </w:r>
      <w:r w:rsidR="00D50478">
        <w:rPr>
          <w:bCs/>
        </w:rPr>
        <w:t>a</w:t>
      </w:r>
      <w:r w:rsidR="00A87AB3">
        <w:rPr>
          <w:bCs/>
        </w:rPr>
        <w:t xml:space="preserve"> Correct Address </w:t>
      </w:r>
      <w:r w:rsidR="002E3C3D">
        <w:rPr>
          <w:bCs/>
        </w:rPr>
        <w:t>I</w:t>
      </w:r>
      <w:r w:rsidR="00A87AB3">
        <w:rPr>
          <w:bCs/>
        </w:rPr>
        <w:t>s Unobtainable</w:t>
      </w:r>
      <w:bookmarkEnd w:id="9"/>
    </w:p>
    <w:p w14:paraId="701E6248" w14:textId="77777777" w:rsidR="00A87AB3" w:rsidRDefault="00A87AB3" w:rsidP="00A87AB3">
      <w:pPr>
        <w:rPr>
          <w:szCs w:val="24"/>
        </w:rPr>
      </w:pPr>
    </w:p>
    <w:tbl>
      <w:tblPr>
        <w:tblStyle w:val="TableGrid"/>
        <w:tblW w:w="0" w:type="auto"/>
        <w:tblLook w:val="04A0" w:firstRow="1" w:lastRow="0" w:firstColumn="1" w:lastColumn="0" w:noHBand="0" w:noVBand="1"/>
      </w:tblPr>
      <w:tblGrid>
        <w:gridCol w:w="2245"/>
        <w:gridCol w:w="7105"/>
      </w:tblGrid>
      <w:tr w:rsidR="00A87AB3" w14:paraId="53897123" w14:textId="77777777" w:rsidTr="0072269A">
        <w:tc>
          <w:tcPr>
            <w:tcW w:w="2245" w:type="dxa"/>
          </w:tcPr>
          <w:p w14:paraId="58AD4F9A" w14:textId="77777777" w:rsidR="00A87AB3" w:rsidRPr="00AE44AA" w:rsidRDefault="00A87AB3" w:rsidP="0072269A">
            <w:pPr>
              <w:rPr>
                <w:b/>
                <w:bCs/>
                <w:szCs w:val="24"/>
              </w:rPr>
            </w:pPr>
            <w:r w:rsidRPr="00AE44AA">
              <w:rPr>
                <w:rFonts w:ascii="Times New Roman" w:hAnsi="Times New Roman" w:cs="Times New Roman"/>
                <w:b/>
                <w:bCs/>
                <w:szCs w:val="24"/>
              </w:rPr>
              <w:t>If…</w:t>
            </w:r>
          </w:p>
        </w:tc>
        <w:tc>
          <w:tcPr>
            <w:tcW w:w="7105" w:type="dxa"/>
          </w:tcPr>
          <w:p w14:paraId="0BD3B312" w14:textId="38C48C65" w:rsidR="00A87AB3" w:rsidRPr="00AE44AA" w:rsidRDefault="00AE44AA" w:rsidP="0072269A">
            <w:pPr>
              <w:rPr>
                <w:rFonts w:ascii="Times New Roman" w:hAnsi="Times New Roman" w:cs="Times New Roman"/>
                <w:b/>
                <w:bCs/>
                <w:szCs w:val="24"/>
              </w:rPr>
            </w:pPr>
            <w:r w:rsidRPr="00AE44AA">
              <w:rPr>
                <w:rFonts w:ascii="Times New Roman" w:hAnsi="Times New Roman" w:cs="Times New Roman"/>
                <w:b/>
                <w:bCs/>
                <w:szCs w:val="24"/>
              </w:rPr>
              <w:t>Then associate the returned mail and its original envelope with the claims folder, and ...</w:t>
            </w:r>
          </w:p>
        </w:tc>
      </w:tr>
      <w:tr w:rsidR="00A87AB3" w14:paraId="14B8B7D5" w14:textId="77777777" w:rsidTr="0072269A">
        <w:tc>
          <w:tcPr>
            <w:tcW w:w="2245" w:type="dxa"/>
          </w:tcPr>
          <w:p w14:paraId="5AC61D03" w14:textId="77777777" w:rsidR="00A87AB3" w:rsidRDefault="00A87AB3" w:rsidP="0072269A">
            <w:pPr>
              <w:rPr>
                <w:szCs w:val="24"/>
              </w:rPr>
            </w:pPr>
            <w:r w:rsidRPr="00FA18F6">
              <w:rPr>
                <w:rFonts w:ascii="Times New Roman" w:hAnsi="Times New Roman" w:cs="Times New Roman"/>
                <w:szCs w:val="24"/>
              </w:rPr>
              <w:t>no award is running</w:t>
            </w:r>
          </w:p>
        </w:tc>
        <w:tc>
          <w:tcPr>
            <w:tcW w:w="7105" w:type="dxa"/>
          </w:tcPr>
          <w:p w14:paraId="11E1051E" w14:textId="77777777" w:rsidR="00351AA7" w:rsidRDefault="00A87AB3" w:rsidP="00351AA7">
            <w:pPr>
              <w:pStyle w:val="ListParagraph"/>
              <w:numPr>
                <w:ilvl w:val="0"/>
                <w:numId w:val="24"/>
              </w:numPr>
              <w:rPr>
                <w:rFonts w:ascii="Times New Roman" w:hAnsi="Times New Roman" w:cs="Times New Roman"/>
                <w:szCs w:val="24"/>
              </w:rPr>
            </w:pPr>
            <w:r w:rsidRPr="00AE44AA">
              <w:rPr>
                <w:rFonts w:ascii="Times New Roman" w:hAnsi="Times New Roman" w:cs="Times New Roman"/>
                <w:szCs w:val="24"/>
              </w:rPr>
              <w:t xml:space="preserve">take no further action, </w:t>
            </w:r>
          </w:p>
          <w:p w14:paraId="7D53D8FF" w14:textId="33710531" w:rsidR="00A87AB3" w:rsidRPr="00AE44AA" w:rsidRDefault="00A87AB3" w:rsidP="00351AA7">
            <w:pPr>
              <w:pStyle w:val="ListParagraph"/>
              <w:numPr>
                <w:ilvl w:val="0"/>
                <w:numId w:val="24"/>
              </w:numPr>
              <w:rPr>
                <w:rFonts w:ascii="Times New Roman" w:hAnsi="Times New Roman" w:cs="Times New Roman"/>
                <w:szCs w:val="24"/>
              </w:rPr>
            </w:pPr>
            <w:r w:rsidRPr="00AE44AA">
              <w:rPr>
                <w:rFonts w:ascii="Times New Roman" w:hAnsi="Times New Roman" w:cs="Times New Roman"/>
                <w:szCs w:val="24"/>
              </w:rPr>
              <w:t>and clear EP 290</w:t>
            </w:r>
          </w:p>
        </w:tc>
      </w:tr>
      <w:tr w:rsidR="00A87AB3" w14:paraId="0FF8ACF9" w14:textId="77777777" w:rsidTr="0072269A">
        <w:tc>
          <w:tcPr>
            <w:tcW w:w="2245" w:type="dxa"/>
          </w:tcPr>
          <w:p w14:paraId="0D713056" w14:textId="77777777" w:rsidR="00A87AB3" w:rsidRPr="00FA18F6" w:rsidRDefault="00A87AB3" w:rsidP="00A87AB3">
            <w:pPr>
              <w:pStyle w:val="ListParagraph"/>
              <w:numPr>
                <w:ilvl w:val="0"/>
                <w:numId w:val="24"/>
              </w:numPr>
              <w:rPr>
                <w:rFonts w:ascii="Times New Roman" w:hAnsi="Times New Roman" w:cs="Times New Roman"/>
                <w:szCs w:val="24"/>
              </w:rPr>
            </w:pPr>
            <w:r w:rsidRPr="00FA18F6">
              <w:rPr>
                <w:rFonts w:ascii="Times New Roman" w:hAnsi="Times New Roman" w:cs="Times New Roman"/>
                <w:szCs w:val="24"/>
              </w:rPr>
              <w:t>no award is running, and</w:t>
            </w:r>
          </w:p>
          <w:p w14:paraId="4A58116F" w14:textId="77777777" w:rsidR="00A87AB3" w:rsidRPr="00ED08A8" w:rsidRDefault="00A87AB3" w:rsidP="00A87AB3">
            <w:pPr>
              <w:pStyle w:val="ListParagraph"/>
              <w:numPr>
                <w:ilvl w:val="0"/>
                <w:numId w:val="24"/>
              </w:numPr>
              <w:rPr>
                <w:szCs w:val="24"/>
              </w:rPr>
            </w:pPr>
            <w:r w:rsidRPr="00FA18F6">
              <w:rPr>
                <w:rFonts w:ascii="Times New Roman" w:hAnsi="Times New Roman" w:cs="Times New Roman"/>
                <w:szCs w:val="24"/>
              </w:rPr>
              <w:t>a claim is pending</w:t>
            </w:r>
          </w:p>
        </w:tc>
        <w:tc>
          <w:tcPr>
            <w:tcW w:w="7105" w:type="dxa"/>
          </w:tcPr>
          <w:p w14:paraId="2FA1A006" w14:textId="77777777" w:rsidR="00A87AB3" w:rsidRPr="00FA18F6" w:rsidRDefault="00A87AB3" w:rsidP="00A87AB3">
            <w:pPr>
              <w:pStyle w:val="ListParagraph"/>
              <w:numPr>
                <w:ilvl w:val="0"/>
                <w:numId w:val="24"/>
              </w:numPr>
              <w:rPr>
                <w:rFonts w:ascii="Times New Roman" w:hAnsi="Times New Roman" w:cs="Times New Roman"/>
                <w:szCs w:val="24"/>
              </w:rPr>
            </w:pPr>
            <w:r w:rsidRPr="00FA18F6">
              <w:rPr>
                <w:rFonts w:ascii="Times New Roman" w:hAnsi="Times New Roman" w:cs="Times New Roman"/>
                <w:szCs w:val="24"/>
              </w:rPr>
              <w:t xml:space="preserve">deny the pending claim for the reason </w:t>
            </w:r>
            <w:r w:rsidRPr="00351AA7">
              <w:rPr>
                <w:rFonts w:ascii="Times New Roman" w:hAnsi="Times New Roman" w:cs="Times New Roman"/>
                <w:i/>
                <w:iCs/>
                <w:szCs w:val="24"/>
              </w:rPr>
              <w:t>Whereabouts Unknown</w:t>
            </w:r>
            <w:r w:rsidRPr="00FA18F6">
              <w:rPr>
                <w:rFonts w:ascii="Times New Roman" w:hAnsi="Times New Roman" w:cs="Times New Roman"/>
                <w:szCs w:val="24"/>
              </w:rPr>
              <w:t xml:space="preserve"> under the Basic Eligibility tab in VBMS-A </w:t>
            </w:r>
          </w:p>
          <w:p w14:paraId="6684D1B5" w14:textId="77777777" w:rsidR="00A87AB3" w:rsidRPr="00FA18F6" w:rsidRDefault="00A87AB3" w:rsidP="00A87AB3">
            <w:pPr>
              <w:pStyle w:val="ListParagraph"/>
              <w:numPr>
                <w:ilvl w:val="0"/>
                <w:numId w:val="24"/>
              </w:numPr>
              <w:rPr>
                <w:rFonts w:ascii="Times New Roman" w:hAnsi="Times New Roman" w:cs="Times New Roman"/>
                <w:szCs w:val="24"/>
              </w:rPr>
            </w:pPr>
            <w:r w:rsidRPr="00FA18F6">
              <w:rPr>
                <w:rFonts w:ascii="Times New Roman" w:hAnsi="Times New Roman" w:cs="Times New Roman"/>
                <w:szCs w:val="24"/>
              </w:rPr>
              <w:t>send notice to the claimant’s last known address</w:t>
            </w:r>
          </w:p>
          <w:p w14:paraId="106DEA31" w14:textId="77777777" w:rsidR="00A87AB3" w:rsidRPr="00FA18F6" w:rsidRDefault="00A87AB3" w:rsidP="00A87AB3">
            <w:pPr>
              <w:pStyle w:val="ListParagraph"/>
              <w:numPr>
                <w:ilvl w:val="0"/>
                <w:numId w:val="24"/>
              </w:numPr>
              <w:rPr>
                <w:rFonts w:ascii="Times New Roman" w:hAnsi="Times New Roman" w:cs="Times New Roman"/>
                <w:szCs w:val="24"/>
              </w:rPr>
            </w:pPr>
            <w:r w:rsidRPr="00FA18F6">
              <w:rPr>
                <w:rFonts w:ascii="Times New Roman" w:hAnsi="Times New Roman" w:cs="Times New Roman"/>
                <w:szCs w:val="24"/>
              </w:rPr>
              <w:t>clear the pending EP 290 and EP(s) associated with the pending claim(s), and</w:t>
            </w:r>
          </w:p>
          <w:p w14:paraId="63BE20AE" w14:textId="2C4D0E4C" w:rsidR="00A87AB3" w:rsidRPr="00ED08A8" w:rsidRDefault="00A87AB3" w:rsidP="00A87AB3">
            <w:pPr>
              <w:pStyle w:val="ListParagraph"/>
              <w:numPr>
                <w:ilvl w:val="0"/>
                <w:numId w:val="24"/>
              </w:numPr>
              <w:rPr>
                <w:szCs w:val="24"/>
              </w:rPr>
            </w:pPr>
            <w:r w:rsidRPr="00FA18F6">
              <w:rPr>
                <w:rFonts w:ascii="Times New Roman" w:hAnsi="Times New Roman" w:cs="Times New Roman"/>
                <w:szCs w:val="24"/>
              </w:rPr>
              <w:t>consider the claim abandoned one year following the date of request</w:t>
            </w:r>
            <w:r w:rsidR="00AE44AA">
              <w:rPr>
                <w:rFonts w:ascii="Times New Roman" w:hAnsi="Times New Roman" w:cs="Times New Roman"/>
                <w:szCs w:val="24"/>
              </w:rPr>
              <w:t>.</w:t>
            </w:r>
            <w:r>
              <w:rPr>
                <w:szCs w:val="24"/>
              </w:rPr>
              <w:t xml:space="preserve"> </w:t>
            </w:r>
          </w:p>
        </w:tc>
      </w:tr>
      <w:tr w:rsidR="00A87AB3" w14:paraId="784C2E8C" w14:textId="77777777" w:rsidTr="0072269A">
        <w:tc>
          <w:tcPr>
            <w:tcW w:w="2245" w:type="dxa"/>
          </w:tcPr>
          <w:p w14:paraId="5210864D" w14:textId="77777777" w:rsidR="00A87AB3" w:rsidRDefault="00A87AB3" w:rsidP="0072269A">
            <w:pPr>
              <w:rPr>
                <w:szCs w:val="24"/>
              </w:rPr>
            </w:pPr>
            <w:r w:rsidRPr="00FA18F6">
              <w:rPr>
                <w:rFonts w:ascii="Times New Roman" w:hAnsi="Times New Roman" w:cs="Times New Roman"/>
                <w:szCs w:val="24"/>
              </w:rPr>
              <w:t>an award is running</w:t>
            </w:r>
          </w:p>
        </w:tc>
        <w:tc>
          <w:tcPr>
            <w:tcW w:w="7105" w:type="dxa"/>
          </w:tcPr>
          <w:p w14:paraId="2BBB455D" w14:textId="77777777" w:rsidR="00351AA7" w:rsidRDefault="00351AA7" w:rsidP="00A87AB3">
            <w:pPr>
              <w:pStyle w:val="ListParagraph"/>
              <w:numPr>
                <w:ilvl w:val="0"/>
                <w:numId w:val="24"/>
              </w:numPr>
              <w:rPr>
                <w:rFonts w:ascii="Times New Roman" w:hAnsi="Times New Roman" w:cs="Times New Roman"/>
                <w:szCs w:val="24"/>
              </w:rPr>
            </w:pPr>
            <w:r w:rsidRPr="00351AA7">
              <w:rPr>
                <w:rFonts w:ascii="Times New Roman" w:hAnsi="Times New Roman" w:cs="Times New Roman"/>
                <w:szCs w:val="24"/>
              </w:rPr>
              <w:t>clear the pending EP 290 and EP(s) associated with the pending claim(s), if one is pending</w:t>
            </w:r>
          </w:p>
          <w:p w14:paraId="12C61482" w14:textId="4A60D1DB" w:rsidR="00A87AB3" w:rsidRDefault="00A87AB3" w:rsidP="00A87AB3">
            <w:pPr>
              <w:pStyle w:val="ListParagraph"/>
              <w:numPr>
                <w:ilvl w:val="0"/>
                <w:numId w:val="24"/>
              </w:numPr>
              <w:rPr>
                <w:rFonts w:ascii="Times New Roman" w:hAnsi="Times New Roman" w:cs="Times New Roman"/>
                <w:szCs w:val="24"/>
              </w:rPr>
            </w:pPr>
            <w:r w:rsidRPr="00FA18F6">
              <w:rPr>
                <w:rFonts w:ascii="Times New Roman" w:hAnsi="Times New Roman" w:cs="Times New Roman"/>
                <w:szCs w:val="24"/>
              </w:rPr>
              <w:t>send notice of proposed adverse action to discontinue benefits to the last address of record</w:t>
            </w:r>
          </w:p>
          <w:p w14:paraId="7F5FACED" w14:textId="1E05B090" w:rsidR="00351AA7" w:rsidRPr="00FA18F6" w:rsidRDefault="00351AA7" w:rsidP="00A87AB3">
            <w:pPr>
              <w:pStyle w:val="ListParagraph"/>
              <w:numPr>
                <w:ilvl w:val="0"/>
                <w:numId w:val="24"/>
              </w:numPr>
              <w:rPr>
                <w:rFonts w:ascii="Times New Roman" w:hAnsi="Times New Roman" w:cs="Times New Roman"/>
                <w:szCs w:val="24"/>
              </w:rPr>
            </w:pPr>
            <w:r w:rsidRPr="00351AA7">
              <w:rPr>
                <w:rFonts w:ascii="Times New Roman" w:hAnsi="Times New Roman" w:cs="Times New Roman"/>
                <w:szCs w:val="24"/>
              </w:rPr>
              <w:t>establish EP 600 with a suspense date that is 65 days from the date of the notice of proposed adverse action, and</w:t>
            </w:r>
          </w:p>
          <w:p w14:paraId="5779D779" w14:textId="4F3727B1" w:rsidR="00A87AB3" w:rsidRPr="00AD6B71" w:rsidRDefault="00A87AB3" w:rsidP="00AD6B71">
            <w:pPr>
              <w:pStyle w:val="ListParagraph"/>
              <w:numPr>
                <w:ilvl w:val="0"/>
                <w:numId w:val="24"/>
              </w:numPr>
              <w:rPr>
                <w:rFonts w:ascii="Times New Roman" w:hAnsi="Times New Roman" w:cs="Times New Roman"/>
                <w:szCs w:val="24"/>
              </w:rPr>
            </w:pPr>
            <w:r w:rsidRPr="00FA18F6">
              <w:rPr>
                <w:rFonts w:ascii="Times New Roman" w:hAnsi="Times New Roman" w:cs="Times New Roman"/>
                <w:szCs w:val="24"/>
              </w:rPr>
              <w:t xml:space="preserve">suspend benefits if the beneficiary does not respond within </w:t>
            </w:r>
            <w:r w:rsidR="00351AA7">
              <w:rPr>
                <w:rFonts w:ascii="Times New Roman" w:hAnsi="Times New Roman" w:cs="Times New Roman"/>
                <w:szCs w:val="24"/>
              </w:rPr>
              <w:t>60 days</w:t>
            </w:r>
            <w:r w:rsidR="00AD6B71">
              <w:rPr>
                <w:rFonts w:ascii="Times New Roman" w:hAnsi="Times New Roman" w:cs="Times New Roman"/>
                <w:szCs w:val="24"/>
              </w:rPr>
              <w:t xml:space="preserve"> – notify the Veteran of the action taken.</w:t>
            </w:r>
          </w:p>
        </w:tc>
      </w:tr>
    </w:tbl>
    <w:p w14:paraId="4B2903D6" w14:textId="77777777" w:rsidR="00AD6B71" w:rsidRPr="00D83B37" w:rsidRDefault="00AD6B71" w:rsidP="00A87AB3">
      <w:pPr>
        <w:rPr>
          <w:szCs w:val="24"/>
        </w:rPr>
      </w:pPr>
    </w:p>
    <w:p w14:paraId="0EDBFD29" w14:textId="73D5F0D4" w:rsidR="00CD2A9C" w:rsidRPr="00CD2A9C" w:rsidRDefault="00CD2A9C" w:rsidP="00A87AB3">
      <w:pPr>
        <w:rPr>
          <w:szCs w:val="24"/>
        </w:rPr>
      </w:pPr>
      <w:r>
        <w:rPr>
          <w:szCs w:val="24"/>
        </w:rPr>
        <w:t xml:space="preserve">When suspending </w:t>
      </w:r>
      <w:r w:rsidR="004918A3">
        <w:rPr>
          <w:szCs w:val="24"/>
        </w:rPr>
        <w:t>benefits</w:t>
      </w:r>
      <w:r>
        <w:rPr>
          <w:szCs w:val="24"/>
        </w:rPr>
        <w:t xml:space="preserve"> as stated above, the decision notice to the Veteran should also provide the applicable laws and regulations:  38 CFR 3.158 and 38 CFR 3.656.</w:t>
      </w:r>
    </w:p>
    <w:p w14:paraId="14B9E8DC" w14:textId="77777777" w:rsidR="00CD2A9C" w:rsidRDefault="00CD2A9C" w:rsidP="00A87AB3">
      <w:pPr>
        <w:rPr>
          <w:i/>
          <w:iCs/>
          <w:szCs w:val="24"/>
        </w:rPr>
      </w:pPr>
    </w:p>
    <w:p w14:paraId="01CC2E77" w14:textId="288BC2B9" w:rsidR="00A87AB3" w:rsidRPr="00ED4B7D" w:rsidRDefault="00A87AB3" w:rsidP="00A87AB3">
      <w:pPr>
        <w:rPr>
          <w:i/>
          <w:iCs/>
          <w:szCs w:val="24"/>
        </w:rPr>
      </w:pPr>
      <w:r w:rsidRPr="00ED4B7D">
        <w:rPr>
          <w:i/>
          <w:iCs/>
          <w:szCs w:val="24"/>
        </w:rPr>
        <w:t>Additional note</w:t>
      </w:r>
      <w:r>
        <w:rPr>
          <w:i/>
          <w:iCs/>
          <w:szCs w:val="24"/>
        </w:rPr>
        <w:t>s</w:t>
      </w:r>
      <w:r w:rsidRPr="00ED4B7D">
        <w:rPr>
          <w:i/>
          <w:iCs/>
          <w:szCs w:val="24"/>
        </w:rPr>
        <w:t>:</w:t>
      </w:r>
    </w:p>
    <w:p w14:paraId="111F3DBC" w14:textId="084C4D82" w:rsidR="00A87AB3" w:rsidRDefault="00A87AB3" w:rsidP="00A87AB3">
      <w:pPr>
        <w:pStyle w:val="ListParagraph"/>
        <w:numPr>
          <w:ilvl w:val="0"/>
          <w:numId w:val="24"/>
        </w:numPr>
        <w:rPr>
          <w:szCs w:val="24"/>
        </w:rPr>
      </w:pPr>
      <w:r>
        <w:rPr>
          <w:szCs w:val="24"/>
        </w:rPr>
        <w:t xml:space="preserve">If the award is suspended due to undeliverable checks, </w:t>
      </w:r>
      <w:r w:rsidR="00161C37">
        <w:rPr>
          <w:szCs w:val="24"/>
        </w:rPr>
        <w:t xml:space="preserve">it is acceptable to send </w:t>
      </w:r>
      <w:r>
        <w:rPr>
          <w:szCs w:val="24"/>
        </w:rPr>
        <w:t xml:space="preserve">contemporaneous notice rather than </w:t>
      </w:r>
      <w:r w:rsidR="002C3336">
        <w:rPr>
          <w:szCs w:val="24"/>
        </w:rPr>
        <w:t xml:space="preserve">a </w:t>
      </w:r>
      <w:r>
        <w:rPr>
          <w:szCs w:val="24"/>
        </w:rPr>
        <w:t>notice of proposed adverse action</w:t>
      </w:r>
      <w:r w:rsidR="002C3336">
        <w:rPr>
          <w:szCs w:val="24"/>
        </w:rPr>
        <w:t>.</w:t>
      </w:r>
    </w:p>
    <w:p w14:paraId="7690191B" w14:textId="64575290" w:rsidR="00A87AB3" w:rsidRDefault="00A87AB3" w:rsidP="00A87AB3">
      <w:pPr>
        <w:pStyle w:val="ListParagraph"/>
        <w:numPr>
          <w:ilvl w:val="0"/>
          <w:numId w:val="24"/>
        </w:numPr>
        <w:rPr>
          <w:szCs w:val="24"/>
        </w:rPr>
      </w:pPr>
      <w:r>
        <w:rPr>
          <w:szCs w:val="24"/>
        </w:rPr>
        <w:t xml:space="preserve">Refer to </w:t>
      </w:r>
      <w:hyperlink r:id="rId24" w:anchor="se38.1.3_1158" w:history="1">
        <w:r w:rsidRPr="008B392B">
          <w:rPr>
            <w:rStyle w:val="Hyperlink"/>
            <w:szCs w:val="24"/>
          </w:rPr>
          <w:t>38 CFR 3.158(a)</w:t>
        </w:r>
      </w:hyperlink>
      <w:r>
        <w:rPr>
          <w:szCs w:val="24"/>
        </w:rPr>
        <w:t xml:space="preserve"> for more information on when a claim is considered abandoned and what to do if a new claim is received</w:t>
      </w:r>
      <w:r w:rsidR="002C3336">
        <w:rPr>
          <w:szCs w:val="24"/>
        </w:rPr>
        <w:t>.</w:t>
      </w:r>
      <w:r>
        <w:rPr>
          <w:szCs w:val="24"/>
        </w:rPr>
        <w:t xml:space="preserve"> </w:t>
      </w:r>
    </w:p>
    <w:p w14:paraId="1120206A" w14:textId="77777777" w:rsidR="00A87AB3" w:rsidRDefault="00A87AB3" w:rsidP="00A87AB3">
      <w:pPr>
        <w:rPr>
          <w:szCs w:val="24"/>
        </w:rPr>
      </w:pPr>
    </w:p>
    <w:p w14:paraId="188842E0" w14:textId="77777777" w:rsidR="00A87AB3" w:rsidRDefault="00A87AB3" w:rsidP="00A87AB3">
      <w:pPr>
        <w:rPr>
          <w:szCs w:val="24"/>
        </w:rPr>
      </w:pPr>
    </w:p>
    <w:p w14:paraId="3E7A3FFA" w14:textId="77777777" w:rsidR="00A87AB3" w:rsidRDefault="00A87AB3" w:rsidP="00A87AB3">
      <w:pPr>
        <w:rPr>
          <w:szCs w:val="24"/>
        </w:rPr>
      </w:pPr>
    </w:p>
    <w:p w14:paraId="72F520ED" w14:textId="77777777" w:rsidR="00A87AB3" w:rsidRDefault="00A87AB3" w:rsidP="00A87AB3">
      <w:pPr>
        <w:rPr>
          <w:szCs w:val="24"/>
        </w:rPr>
      </w:pPr>
    </w:p>
    <w:p w14:paraId="40FD0C66" w14:textId="77777777" w:rsidR="00A87AB3" w:rsidRDefault="00A87AB3" w:rsidP="00A87AB3">
      <w:pPr>
        <w:rPr>
          <w:szCs w:val="24"/>
        </w:rPr>
      </w:pPr>
    </w:p>
    <w:p w14:paraId="46D178E6" w14:textId="77777777" w:rsidR="00A87AB3" w:rsidRDefault="00A87AB3" w:rsidP="00A87AB3">
      <w:pPr>
        <w:rPr>
          <w:szCs w:val="24"/>
        </w:rPr>
      </w:pPr>
    </w:p>
    <w:p w14:paraId="271B362E" w14:textId="77777777" w:rsidR="00AC5B6F" w:rsidRDefault="00AC5B6F" w:rsidP="00A87AB3">
      <w:pPr>
        <w:rPr>
          <w:b/>
          <w:bCs/>
          <w:szCs w:val="24"/>
        </w:rPr>
      </w:pPr>
      <w:r>
        <w:rPr>
          <w:b/>
          <w:bCs/>
          <w:szCs w:val="24"/>
        </w:rPr>
        <w:br w:type="page"/>
      </w:r>
    </w:p>
    <w:p w14:paraId="704A9D01" w14:textId="26F52F10" w:rsidR="00A87AB3" w:rsidRPr="008E5DC2" w:rsidRDefault="00A87AB3" w:rsidP="00A87AB3">
      <w:pPr>
        <w:rPr>
          <w:b/>
          <w:bCs/>
          <w:szCs w:val="24"/>
        </w:rPr>
      </w:pPr>
      <w:r>
        <w:rPr>
          <w:b/>
          <w:bCs/>
          <w:szCs w:val="24"/>
        </w:rPr>
        <w:lastRenderedPageBreak/>
        <w:t xml:space="preserve">Denial of Pending Claim – No Running Award </w:t>
      </w:r>
    </w:p>
    <w:p w14:paraId="79761C61" w14:textId="77777777" w:rsidR="00A87AB3" w:rsidRDefault="00A87AB3" w:rsidP="00A87AB3">
      <w:pPr>
        <w:rPr>
          <w:szCs w:val="24"/>
        </w:rPr>
      </w:pPr>
    </w:p>
    <w:p w14:paraId="432BC088" w14:textId="77777777" w:rsidR="00A87AB3" w:rsidRDefault="00A87AB3" w:rsidP="00A87AB3">
      <w:pPr>
        <w:rPr>
          <w:szCs w:val="24"/>
        </w:rPr>
      </w:pPr>
      <w:r>
        <w:rPr>
          <w:noProof/>
        </w:rPr>
        <w:drawing>
          <wp:inline distT="0" distB="0" distL="0" distR="0" wp14:anchorId="6E5A8659" wp14:editId="21E0E5E4">
            <wp:extent cx="6473526" cy="204787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482392" cy="2050680"/>
                    </a:xfrm>
                    <a:prstGeom prst="rect">
                      <a:avLst/>
                    </a:prstGeom>
                  </pic:spPr>
                </pic:pic>
              </a:graphicData>
            </a:graphic>
          </wp:inline>
        </w:drawing>
      </w:r>
    </w:p>
    <w:p w14:paraId="0085EEA9" w14:textId="77777777" w:rsidR="00A87AB3" w:rsidRDefault="00A87AB3" w:rsidP="00A87AB3">
      <w:pPr>
        <w:rPr>
          <w:szCs w:val="24"/>
        </w:rPr>
      </w:pPr>
    </w:p>
    <w:p w14:paraId="2D218749" w14:textId="04E4BC11" w:rsidR="00A87AB3" w:rsidRDefault="00A87AB3" w:rsidP="00A87AB3">
      <w:pPr>
        <w:rPr>
          <w:szCs w:val="24"/>
        </w:rPr>
      </w:pPr>
      <w:r>
        <w:rPr>
          <w:szCs w:val="24"/>
        </w:rPr>
        <w:t xml:space="preserve">If there isn’t a running award but a claim is pending, use the Basic Eligibility tab in VBMS-A to deny </w:t>
      </w:r>
      <w:r w:rsidR="002C3336">
        <w:rPr>
          <w:szCs w:val="24"/>
        </w:rPr>
        <w:t xml:space="preserve">the claim </w:t>
      </w:r>
      <w:r>
        <w:rPr>
          <w:szCs w:val="24"/>
        </w:rPr>
        <w:t xml:space="preserve">for the reason </w:t>
      </w:r>
      <w:r>
        <w:rPr>
          <w:i/>
          <w:iCs/>
          <w:szCs w:val="24"/>
        </w:rPr>
        <w:t xml:space="preserve">Whereabouts Unknown. </w:t>
      </w:r>
      <w:r w:rsidRPr="00B20285">
        <w:rPr>
          <w:b/>
          <w:bCs/>
          <w:szCs w:val="24"/>
        </w:rPr>
        <w:t>Use today’s date as the event date and award effective date. Generate the award</w:t>
      </w:r>
      <w:r w:rsidR="00742CF8" w:rsidRPr="00B20285">
        <w:rPr>
          <w:b/>
          <w:bCs/>
          <w:szCs w:val="24"/>
        </w:rPr>
        <w:t xml:space="preserve"> and notification</w:t>
      </w:r>
      <w:r w:rsidRPr="00B20285">
        <w:rPr>
          <w:b/>
          <w:bCs/>
          <w:szCs w:val="24"/>
        </w:rPr>
        <w:t xml:space="preserve"> as normal</w:t>
      </w:r>
      <w:r>
        <w:rPr>
          <w:szCs w:val="24"/>
        </w:rPr>
        <w:t xml:space="preserve">. </w:t>
      </w:r>
    </w:p>
    <w:p w14:paraId="7A4FD6B5" w14:textId="77777777" w:rsidR="00A87AB3" w:rsidRDefault="00A87AB3" w:rsidP="00A87AB3">
      <w:pPr>
        <w:rPr>
          <w:szCs w:val="24"/>
        </w:rPr>
      </w:pPr>
    </w:p>
    <w:p w14:paraId="63ECC544" w14:textId="077CC0F7" w:rsidR="00A87AB3" w:rsidRDefault="00A87AB3" w:rsidP="00A87AB3">
      <w:pPr>
        <w:rPr>
          <w:b/>
          <w:bCs/>
          <w:szCs w:val="24"/>
        </w:rPr>
      </w:pPr>
      <w:r>
        <w:rPr>
          <w:b/>
          <w:bCs/>
          <w:szCs w:val="24"/>
        </w:rPr>
        <w:t xml:space="preserve">Suspending a Running Award </w:t>
      </w:r>
      <w:r w:rsidR="005C0171">
        <w:rPr>
          <w:b/>
          <w:bCs/>
          <w:szCs w:val="24"/>
        </w:rPr>
        <w:t>(PPT Slide 10)</w:t>
      </w:r>
    </w:p>
    <w:p w14:paraId="0D58AC54" w14:textId="77777777" w:rsidR="00A87AB3" w:rsidRDefault="00A87AB3" w:rsidP="00A87AB3">
      <w:pPr>
        <w:rPr>
          <w:szCs w:val="24"/>
        </w:rPr>
      </w:pPr>
    </w:p>
    <w:p w14:paraId="1DD7D834" w14:textId="77777777" w:rsidR="00A87AB3" w:rsidRPr="00135545" w:rsidRDefault="00A87AB3" w:rsidP="00A87AB3">
      <w:pPr>
        <w:pBdr>
          <w:bottom w:val="single" w:sz="6" w:space="1" w:color="auto"/>
        </w:pBdr>
        <w:overflowPunct/>
        <w:autoSpaceDE/>
        <w:autoSpaceDN/>
        <w:adjustRightInd/>
        <w:spacing w:before="0"/>
        <w:jc w:val="center"/>
        <w:rPr>
          <w:rFonts w:ascii="Arial" w:hAnsi="Arial" w:cs="Arial"/>
          <w:vanish/>
          <w:sz w:val="16"/>
          <w:szCs w:val="16"/>
        </w:rPr>
      </w:pPr>
      <w:r>
        <w:rPr>
          <w:noProof/>
        </w:rPr>
        <w:drawing>
          <wp:inline distT="0" distB="0" distL="0" distR="0" wp14:anchorId="4BE0227C" wp14:editId="7097D3E6">
            <wp:extent cx="5943600" cy="23234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2323465"/>
                    </a:xfrm>
                    <a:prstGeom prst="rect">
                      <a:avLst/>
                    </a:prstGeom>
                    <a:noFill/>
                    <a:ln>
                      <a:noFill/>
                    </a:ln>
                  </pic:spPr>
                </pic:pic>
              </a:graphicData>
            </a:graphic>
          </wp:inline>
        </w:drawing>
      </w:r>
      <w:r w:rsidRPr="00135545">
        <w:rPr>
          <w:rFonts w:ascii="Arial" w:hAnsi="Arial" w:cs="Arial"/>
          <w:vanish/>
          <w:sz w:val="16"/>
          <w:szCs w:val="16"/>
        </w:rPr>
        <w:t>Top of Form</w:t>
      </w:r>
    </w:p>
    <w:p w14:paraId="7C8DF384" w14:textId="77777777" w:rsidR="00A87AB3" w:rsidRDefault="00A87AB3" w:rsidP="00A87AB3">
      <w:pPr>
        <w:rPr>
          <w:szCs w:val="24"/>
        </w:rPr>
      </w:pPr>
    </w:p>
    <w:p w14:paraId="6CC40ABB" w14:textId="77777777" w:rsidR="00A87AB3" w:rsidRDefault="00A87AB3" w:rsidP="00A87AB3">
      <w:pPr>
        <w:rPr>
          <w:szCs w:val="24"/>
        </w:rPr>
      </w:pPr>
    </w:p>
    <w:p w14:paraId="37DCAAD6" w14:textId="616E83C3" w:rsidR="00A87AB3" w:rsidRDefault="00A87AB3" w:rsidP="00A87AB3">
      <w:pPr>
        <w:rPr>
          <w:szCs w:val="24"/>
        </w:rPr>
      </w:pPr>
      <w:r>
        <w:rPr>
          <w:szCs w:val="24"/>
        </w:rPr>
        <w:t xml:space="preserve">After </w:t>
      </w:r>
      <w:r w:rsidR="00975618">
        <w:rPr>
          <w:szCs w:val="24"/>
        </w:rPr>
        <w:t>selecting</w:t>
      </w:r>
      <w:r>
        <w:rPr>
          <w:szCs w:val="24"/>
        </w:rPr>
        <w:t xml:space="preserve"> Record Decisions in VBMS-A</w:t>
      </w:r>
      <w:r w:rsidR="00975618">
        <w:rPr>
          <w:szCs w:val="24"/>
        </w:rPr>
        <w:t>, c</w:t>
      </w:r>
      <w:r>
        <w:rPr>
          <w:szCs w:val="24"/>
        </w:rPr>
        <w:t xml:space="preserve">lick on Suspend/Resume to begin the </w:t>
      </w:r>
      <w:r w:rsidR="001223FF">
        <w:rPr>
          <w:szCs w:val="24"/>
        </w:rPr>
        <w:t>process of suspending a running award</w:t>
      </w:r>
      <w:r>
        <w:rPr>
          <w:szCs w:val="24"/>
        </w:rPr>
        <w:t xml:space="preserve">. </w:t>
      </w:r>
    </w:p>
    <w:p w14:paraId="279293CF" w14:textId="77777777" w:rsidR="00A87AB3" w:rsidRDefault="00A87AB3" w:rsidP="00A87AB3">
      <w:pPr>
        <w:rPr>
          <w:szCs w:val="24"/>
        </w:rPr>
      </w:pPr>
    </w:p>
    <w:p w14:paraId="3D3D2B4A" w14:textId="77777777" w:rsidR="00A87AB3" w:rsidRDefault="00A87AB3" w:rsidP="00A87AB3">
      <w:pPr>
        <w:rPr>
          <w:szCs w:val="24"/>
        </w:rPr>
      </w:pPr>
    </w:p>
    <w:p w14:paraId="6EB28D79" w14:textId="77777777" w:rsidR="00A87AB3" w:rsidRDefault="00A87AB3" w:rsidP="00A87AB3">
      <w:pPr>
        <w:rPr>
          <w:szCs w:val="24"/>
        </w:rPr>
      </w:pPr>
      <w:r>
        <w:rPr>
          <w:noProof/>
        </w:rPr>
        <w:lastRenderedPageBreak/>
        <w:drawing>
          <wp:inline distT="0" distB="0" distL="0" distR="0" wp14:anchorId="0BA90B21" wp14:editId="6F1CAC1B">
            <wp:extent cx="5943600" cy="16078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1607820"/>
                    </a:xfrm>
                    <a:prstGeom prst="rect">
                      <a:avLst/>
                    </a:prstGeom>
                    <a:noFill/>
                    <a:ln>
                      <a:noFill/>
                    </a:ln>
                  </pic:spPr>
                </pic:pic>
              </a:graphicData>
            </a:graphic>
          </wp:inline>
        </w:drawing>
      </w:r>
    </w:p>
    <w:p w14:paraId="52EA41C2" w14:textId="77777777" w:rsidR="00A87AB3" w:rsidRDefault="00A87AB3" w:rsidP="00A87AB3">
      <w:pPr>
        <w:rPr>
          <w:szCs w:val="24"/>
        </w:rPr>
      </w:pPr>
    </w:p>
    <w:p w14:paraId="7FE99167" w14:textId="56E1C610" w:rsidR="00A87AB3" w:rsidRDefault="00A87AB3" w:rsidP="00A87AB3">
      <w:pPr>
        <w:rPr>
          <w:szCs w:val="24"/>
        </w:rPr>
      </w:pPr>
      <w:r>
        <w:rPr>
          <w:szCs w:val="24"/>
        </w:rPr>
        <w:t xml:space="preserve">Choose </w:t>
      </w:r>
      <w:r w:rsidRPr="004B3897">
        <w:rPr>
          <w:i/>
          <w:iCs/>
          <w:szCs w:val="24"/>
        </w:rPr>
        <w:t>Whereabouts Unknown</w:t>
      </w:r>
      <w:r>
        <w:rPr>
          <w:szCs w:val="24"/>
        </w:rPr>
        <w:t xml:space="preserve"> for </w:t>
      </w:r>
      <w:r w:rsidR="00E15796">
        <w:rPr>
          <w:szCs w:val="24"/>
        </w:rPr>
        <w:t>the S</w:t>
      </w:r>
      <w:r>
        <w:rPr>
          <w:szCs w:val="24"/>
        </w:rPr>
        <w:t xml:space="preserve">uspend </w:t>
      </w:r>
      <w:r w:rsidR="00E15796">
        <w:rPr>
          <w:szCs w:val="24"/>
        </w:rPr>
        <w:t>R</w:t>
      </w:r>
      <w:r>
        <w:rPr>
          <w:szCs w:val="24"/>
        </w:rPr>
        <w:t xml:space="preserve">eason. Benefits should be suspended </w:t>
      </w:r>
      <w:r w:rsidR="00E15796">
        <w:rPr>
          <w:szCs w:val="24"/>
        </w:rPr>
        <w:t xml:space="preserve">effective the </w:t>
      </w:r>
      <w:r>
        <w:rPr>
          <w:szCs w:val="24"/>
        </w:rPr>
        <w:t xml:space="preserve">date </w:t>
      </w:r>
      <w:r w:rsidR="00E15796">
        <w:rPr>
          <w:szCs w:val="24"/>
        </w:rPr>
        <w:t xml:space="preserve">VA </w:t>
      </w:r>
      <w:r>
        <w:rPr>
          <w:szCs w:val="24"/>
        </w:rPr>
        <w:t>last paid</w:t>
      </w:r>
      <w:r w:rsidR="00E15796">
        <w:rPr>
          <w:szCs w:val="24"/>
        </w:rPr>
        <w:t xml:space="preserve"> the Veteran.  The system will auto-populate the Last Paid on Date field with this date</w:t>
      </w:r>
      <w:r>
        <w:rPr>
          <w:szCs w:val="24"/>
        </w:rPr>
        <w:t xml:space="preserve">. </w:t>
      </w:r>
      <w:r w:rsidR="00E15796">
        <w:rPr>
          <w:szCs w:val="24"/>
        </w:rPr>
        <w:t>(T</w:t>
      </w:r>
      <w:r>
        <w:rPr>
          <w:szCs w:val="24"/>
        </w:rPr>
        <w:t>he Award Information tab in Share</w:t>
      </w:r>
      <w:r w:rsidR="00E15796">
        <w:rPr>
          <w:szCs w:val="24"/>
        </w:rPr>
        <w:t xml:space="preserve"> also displays the date VA last paid a beneficiary</w:t>
      </w:r>
      <w:r>
        <w:rPr>
          <w:szCs w:val="24"/>
        </w:rPr>
        <w:t>.</w:t>
      </w:r>
      <w:r w:rsidR="00E15796">
        <w:rPr>
          <w:szCs w:val="24"/>
        </w:rPr>
        <w:t>)</w:t>
      </w:r>
      <w:r>
        <w:rPr>
          <w:szCs w:val="24"/>
        </w:rPr>
        <w:t xml:space="preserve"> Click on the Suspend/Resume button to go to the next screen.</w:t>
      </w:r>
    </w:p>
    <w:p w14:paraId="3E7C2C22" w14:textId="77777777" w:rsidR="00A87AB3" w:rsidRDefault="00A87AB3" w:rsidP="00A87AB3">
      <w:pPr>
        <w:rPr>
          <w:szCs w:val="24"/>
        </w:rPr>
      </w:pPr>
    </w:p>
    <w:p w14:paraId="3CB5D6D0" w14:textId="77777777" w:rsidR="00A87AB3" w:rsidRDefault="00A87AB3" w:rsidP="00A87AB3">
      <w:pPr>
        <w:rPr>
          <w:szCs w:val="24"/>
        </w:rPr>
      </w:pPr>
      <w:r>
        <w:rPr>
          <w:noProof/>
        </w:rPr>
        <w:drawing>
          <wp:inline distT="0" distB="0" distL="0" distR="0" wp14:anchorId="3A036DB6" wp14:editId="3094BA28">
            <wp:extent cx="5943600" cy="13163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1316355"/>
                    </a:xfrm>
                    <a:prstGeom prst="rect">
                      <a:avLst/>
                    </a:prstGeom>
                    <a:noFill/>
                    <a:ln>
                      <a:noFill/>
                    </a:ln>
                  </pic:spPr>
                </pic:pic>
              </a:graphicData>
            </a:graphic>
          </wp:inline>
        </w:drawing>
      </w:r>
    </w:p>
    <w:p w14:paraId="26FEC7D3" w14:textId="77777777" w:rsidR="00A87AB3" w:rsidRDefault="00A87AB3" w:rsidP="00A87AB3">
      <w:pPr>
        <w:rPr>
          <w:szCs w:val="24"/>
        </w:rPr>
      </w:pPr>
    </w:p>
    <w:p w14:paraId="1744B076" w14:textId="680ED96A" w:rsidR="00A87AB3" w:rsidRDefault="00A87AB3" w:rsidP="00A87AB3">
      <w:pPr>
        <w:rPr>
          <w:szCs w:val="24"/>
        </w:rPr>
      </w:pPr>
      <w:r>
        <w:rPr>
          <w:szCs w:val="24"/>
        </w:rPr>
        <w:t xml:space="preserve">The suspense action should now be pending in VBMS-A. This action must be authorized by a </w:t>
      </w:r>
      <w:r w:rsidR="0072269A">
        <w:rPr>
          <w:szCs w:val="24"/>
        </w:rPr>
        <w:t>Senior Veterans Service Representative (</w:t>
      </w:r>
      <w:r>
        <w:rPr>
          <w:szCs w:val="24"/>
        </w:rPr>
        <w:t>SVSR</w:t>
      </w:r>
      <w:r w:rsidR="0072269A">
        <w:rPr>
          <w:szCs w:val="24"/>
        </w:rPr>
        <w:t>)</w:t>
      </w:r>
      <w:r w:rsidR="00A60584">
        <w:rPr>
          <w:szCs w:val="24"/>
        </w:rPr>
        <w:t xml:space="preserve">, or </w:t>
      </w:r>
      <w:r w:rsidR="004918A3">
        <w:rPr>
          <w:szCs w:val="24"/>
        </w:rPr>
        <w:t>another</w:t>
      </w:r>
      <w:r w:rsidR="00A60584">
        <w:rPr>
          <w:szCs w:val="24"/>
        </w:rPr>
        <w:t xml:space="preserve"> authorizing employee,</w:t>
      </w:r>
      <w:r>
        <w:rPr>
          <w:szCs w:val="24"/>
        </w:rPr>
        <w:t xml:space="preserve"> </w:t>
      </w:r>
      <w:r w:rsidR="00E15796">
        <w:rPr>
          <w:szCs w:val="24"/>
        </w:rPr>
        <w:t>o</w:t>
      </w:r>
      <w:r>
        <w:rPr>
          <w:szCs w:val="24"/>
        </w:rPr>
        <w:t xml:space="preserve">n the Suspend/Resume screen. </w:t>
      </w:r>
    </w:p>
    <w:p w14:paraId="41326B4B" w14:textId="77777777" w:rsidR="00A87AB3" w:rsidRDefault="00A87AB3" w:rsidP="00A87AB3">
      <w:pPr>
        <w:rPr>
          <w:szCs w:val="24"/>
        </w:rPr>
      </w:pPr>
    </w:p>
    <w:p w14:paraId="464B0093" w14:textId="77777777" w:rsidR="00A87AB3" w:rsidRDefault="00A87AB3" w:rsidP="00A87AB3">
      <w:pPr>
        <w:rPr>
          <w:szCs w:val="24"/>
        </w:rPr>
      </w:pPr>
    </w:p>
    <w:p w14:paraId="4661E98F" w14:textId="77777777" w:rsidR="00A87AB3" w:rsidRDefault="00A87AB3" w:rsidP="00A87AB3">
      <w:pPr>
        <w:rPr>
          <w:szCs w:val="24"/>
        </w:rPr>
      </w:pPr>
    </w:p>
    <w:p w14:paraId="3549EAD7" w14:textId="77777777" w:rsidR="00A87AB3" w:rsidRDefault="00A87AB3" w:rsidP="00A87AB3">
      <w:pPr>
        <w:rPr>
          <w:szCs w:val="24"/>
        </w:rPr>
      </w:pPr>
    </w:p>
    <w:p w14:paraId="6FC3166A" w14:textId="77777777" w:rsidR="00A87AB3" w:rsidRDefault="00A87AB3" w:rsidP="00A87AB3">
      <w:pPr>
        <w:rPr>
          <w:szCs w:val="24"/>
        </w:rPr>
      </w:pPr>
    </w:p>
    <w:p w14:paraId="2A3FD852" w14:textId="54B65E9B" w:rsidR="00A87AB3" w:rsidRDefault="00A87AB3" w:rsidP="00A87AB3">
      <w:pPr>
        <w:rPr>
          <w:szCs w:val="24"/>
        </w:rPr>
      </w:pPr>
    </w:p>
    <w:p w14:paraId="7358447C" w14:textId="1C4843A2" w:rsidR="00A87AB3" w:rsidRDefault="00A87AB3" w:rsidP="00A87AB3">
      <w:pPr>
        <w:rPr>
          <w:szCs w:val="24"/>
        </w:rPr>
      </w:pPr>
    </w:p>
    <w:p w14:paraId="1B5757A0" w14:textId="00C94A54" w:rsidR="00A87AB3" w:rsidRDefault="00A87AB3" w:rsidP="00A87AB3">
      <w:pPr>
        <w:rPr>
          <w:szCs w:val="24"/>
        </w:rPr>
      </w:pPr>
    </w:p>
    <w:p w14:paraId="45352AA5" w14:textId="23B1C347" w:rsidR="00A87AB3" w:rsidRDefault="00A87AB3" w:rsidP="00A87AB3">
      <w:pPr>
        <w:rPr>
          <w:szCs w:val="24"/>
        </w:rPr>
      </w:pPr>
    </w:p>
    <w:p w14:paraId="759D36BC" w14:textId="2B49B020" w:rsidR="00A87AB3" w:rsidRDefault="00A87AB3" w:rsidP="00A87AB3">
      <w:pPr>
        <w:rPr>
          <w:szCs w:val="24"/>
        </w:rPr>
      </w:pPr>
    </w:p>
    <w:p w14:paraId="44F68FC5" w14:textId="77777777" w:rsidR="00A87AB3" w:rsidRDefault="00A87AB3" w:rsidP="00A87AB3">
      <w:pPr>
        <w:rPr>
          <w:szCs w:val="24"/>
        </w:rPr>
      </w:pPr>
    </w:p>
    <w:p w14:paraId="5C144BA0" w14:textId="4F8CF14A" w:rsidR="00A87AB3" w:rsidRDefault="000B44D3" w:rsidP="00A87AB3">
      <w:pPr>
        <w:pStyle w:val="VBATopicHeading1"/>
        <w:rPr>
          <w:bCs/>
        </w:rPr>
      </w:pPr>
      <w:bookmarkStart w:id="10" w:name="_Toc46754704"/>
      <w:r w:rsidRPr="00A87AB3">
        <w:rPr>
          <w:bCs/>
        </w:rPr>
        <w:lastRenderedPageBreak/>
        <w:t xml:space="preserve">Topic 3: </w:t>
      </w:r>
      <w:r w:rsidR="00A87AB3">
        <w:rPr>
          <w:bCs/>
        </w:rPr>
        <w:t xml:space="preserve">810 </w:t>
      </w:r>
      <w:r w:rsidR="00375D46">
        <w:rPr>
          <w:bCs/>
        </w:rPr>
        <w:t>WI</w:t>
      </w:r>
      <w:r w:rsidR="00150DB8">
        <w:rPr>
          <w:bCs/>
        </w:rPr>
        <w:t xml:space="preserve">s Associated </w:t>
      </w:r>
      <w:r w:rsidR="00D50478">
        <w:rPr>
          <w:bCs/>
        </w:rPr>
        <w:t>W</w:t>
      </w:r>
      <w:r w:rsidR="00150DB8">
        <w:rPr>
          <w:bCs/>
        </w:rPr>
        <w:t xml:space="preserve">ith </w:t>
      </w:r>
      <w:r w:rsidR="00D50478">
        <w:rPr>
          <w:bCs/>
        </w:rPr>
        <w:t>a</w:t>
      </w:r>
      <w:r w:rsidR="00150DB8">
        <w:rPr>
          <w:bCs/>
        </w:rPr>
        <w:t xml:space="preserve"> Veteran’s Disappearance</w:t>
      </w:r>
      <w:bookmarkEnd w:id="10"/>
      <w:r w:rsidR="00A87AB3">
        <w:rPr>
          <w:bCs/>
        </w:rPr>
        <w:t xml:space="preserve"> </w:t>
      </w:r>
    </w:p>
    <w:p w14:paraId="11A6124B" w14:textId="0FA5EB84" w:rsidR="00A87AB3" w:rsidRDefault="00375D46" w:rsidP="00A87AB3">
      <w:pPr>
        <w:rPr>
          <w:b/>
          <w:bCs/>
          <w:szCs w:val="24"/>
        </w:rPr>
      </w:pPr>
      <w:r>
        <w:rPr>
          <w:b/>
          <w:bCs/>
          <w:szCs w:val="24"/>
        </w:rPr>
        <w:t xml:space="preserve">Generation of </w:t>
      </w:r>
      <w:r w:rsidR="00A87AB3">
        <w:rPr>
          <w:b/>
          <w:bCs/>
          <w:szCs w:val="24"/>
        </w:rPr>
        <w:t xml:space="preserve">810 </w:t>
      </w:r>
      <w:r>
        <w:rPr>
          <w:b/>
          <w:bCs/>
          <w:szCs w:val="24"/>
        </w:rPr>
        <w:t>WIs</w:t>
      </w:r>
      <w:r w:rsidR="00A87AB3">
        <w:rPr>
          <w:b/>
          <w:bCs/>
          <w:szCs w:val="24"/>
        </w:rPr>
        <w:t xml:space="preserve"> Associated With a Veteran’s Disappearance</w:t>
      </w:r>
    </w:p>
    <w:p w14:paraId="2B188091" w14:textId="05F24FDD" w:rsidR="00A87AB3" w:rsidRDefault="00A87AB3" w:rsidP="00A87AB3">
      <w:pPr>
        <w:rPr>
          <w:szCs w:val="24"/>
        </w:rPr>
      </w:pPr>
      <w:r>
        <w:rPr>
          <w:szCs w:val="24"/>
        </w:rPr>
        <w:t xml:space="preserve">When two consecutive checks to a Veteran are returned indicating </w:t>
      </w:r>
      <w:r w:rsidRPr="005902AA">
        <w:rPr>
          <w:i/>
          <w:iCs/>
          <w:szCs w:val="24"/>
        </w:rPr>
        <w:t>Whereabouts Unknown</w:t>
      </w:r>
      <w:r>
        <w:rPr>
          <w:szCs w:val="24"/>
        </w:rPr>
        <w:t xml:space="preserve"> or </w:t>
      </w:r>
      <w:r w:rsidRPr="005902AA">
        <w:rPr>
          <w:i/>
          <w:iCs/>
          <w:szCs w:val="24"/>
        </w:rPr>
        <w:t>Moved Left No Address</w:t>
      </w:r>
      <w:r>
        <w:rPr>
          <w:szCs w:val="24"/>
        </w:rPr>
        <w:t>, payments are automatically suspended during processing of the returned check</w:t>
      </w:r>
      <w:r w:rsidR="0072269A">
        <w:rPr>
          <w:szCs w:val="24"/>
        </w:rPr>
        <w:t>,</w:t>
      </w:r>
      <w:r>
        <w:rPr>
          <w:szCs w:val="24"/>
        </w:rPr>
        <w:t xml:space="preserve"> and </w:t>
      </w:r>
      <w:r w:rsidRPr="005902AA">
        <w:rPr>
          <w:szCs w:val="24"/>
        </w:rPr>
        <w:t>an</w:t>
      </w:r>
      <w:r w:rsidRPr="005902AA">
        <w:rPr>
          <w:i/>
          <w:iCs/>
          <w:szCs w:val="24"/>
        </w:rPr>
        <w:t xml:space="preserve"> 810 Work Item, Notice of Benefit </w:t>
      </w:r>
      <w:r>
        <w:rPr>
          <w:i/>
          <w:iCs/>
          <w:szCs w:val="24"/>
        </w:rPr>
        <w:t>P</w:t>
      </w:r>
      <w:r w:rsidRPr="005902AA">
        <w:rPr>
          <w:i/>
          <w:iCs/>
          <w:szCs w:val="24"/>
        </w:rPr>
        <w:t>ayment Transaction</w:t>
      </w:r>
      <w:r>
        <w:rPr>
          <w:szCs w:val="24"/>
        </w:rPr>
        <w:t xml:space="preserve"> (810WI) is generated with message code 612</w:t>
      </w:r>
      <w:r w:rsidRPr="005902AA">
        <w:rPr>
          <w:i/>
          <w:iCs/>
          <w:szCs w:val="24"/>
        </w:rPr>
        <w:t>, Account Suspended – Undeliverable Payment</w:t>
      </w:r>
      <w:r>
        <w:rPr>
          <w:szCs w:val="24"/>
        </w:rPr>
        <w:t xml:space="preserve">. </w:t>
      </w:r>
    </w:p>
    <w:p w14:paraId="660912CA" w14:textId="77777777" w:rsidR="00A87AB3" w:rsidRDefault="00A87AB3" w:rsidP="00A87AB3">
      <w:pPr>
        <w:rPr>
          <w:szCs w:val="24"/>
        </w:rPr>
      </w:pPr>
    </w:p>
    <w:p w14:paraId="0522C09A" w14:textId="77777777" w:rsidR="00A87AB3" w:rsidRDefault="00A87AB3" w:rsidP="00A87AB3">
      <w:pPr>
        <w:rPr>
          <w:b/>
          <w:bCs/>
          <w:szCs w:val="24"/>
        </w:rPr>
      </w:pPr>
      <w:r>
        <w:rPr>
          <w:b/>
          <w:bCs/>
          <w:szCs w:val="24"/>
        </w:rPr>
        <w:t>Processing an 810WI</w:t>
      </w:r>
    </w:p>
    <w:p w14:paraId="21439908" w14:textId="77777777" w:rsidR="00A87AB3" w:rsidRDefault="00A87AB3" w:rsidP="00A87AB3">
      <w:pPr>
        <w:rPr>
          <w:b/>
          <w:bCs/>
          <w:szCs w:val="24"/>
        </w:rPr>
      </w:pPr>
    </w:p>
    <w:tbl>
      <w:tblPr>
        <w:tblStyle w:val="TableGrid"/>
        <w:tblW w:w="0" w:type="auto"/>
        <w:tblLook w:val="04A0" w:firstRow="1" w:lastRow="0" w:firstColumn="1" w:lastColumn="0" w:noHBand="0" w:noVBand="1"/>
      </w:tblPr>
      <w:tblGrid>
        <w:gridCol w:w="3415"/>
        <w:gridCol w:w="5935"/>
      </w:tblGrid>
      <w:tr w:rsidR="00A87AB3" w14:paraId="735CE05B" w14:textId="77777777" w:rsidTr="0072269A">
        <w:tc>
          <w:tcPr>
            <w:tcW w:w="3415" w:type="dxa"/>
          </w:tcPr>
          <w:p w14:paraId="39528D84" w14:textId="77777777" w:rsidR="00A87AB3" w:rsidRPr="00BB612F" w:rsidRDefault="00A87AB3" w:rsidP="0072269A">
            <w:pPr>
              <w:rPr>
                <w:rFonts w:ascii="Times New Roman" w:hAnsi="Times New Roman" w:cs="Times New Roman"/>
                <w:b/>
                <w:bCs/>
                <w:szCs w:val="24"/>
              </w:rPr>
            </w:pPr>
            <w:r w:rsidRPr="00F14091">
              <w:rPr>
                <w:rFonts w:ascii="Times New Roman" w:hAnsi="Times New Roman" w:cs="Times New Roman"/>
                <w:b/>
                <w:bCs/>
                <w:szCs w:val="24"/>
              </w:rPr>
              <w:t>If…</w:t>
            </w:r>
          </w:p>
        </w:tc>
        <w:tc>
          <w:tcPr>
            <w:tcW w:w="5935" w:type="dxa"/>
          </w:tcPr>
          <w:p w14:paraId="2F0BD0FA" w14:textId="77777777" w:rsidR="00A87AB3" w:rsidRPr="00BB612F" w:rsidRDefault="00A87AB3" w:rsidP="0072269A">
            <w:pPr>
              <w:rPr>
                <w:rFonts w:ascii="Times New Roman" w:hAnsi="Times New Roman" w:cs="Times New Roman"/>
                <w:b/>
                <w:bCs/>
                <w:szCs w:val="24"/>
              </w:rPr>
            </w:pPr>
            <w:r w:rsidRPr="00F14091">
              <w:rPr>
                <w:rFonts w:ascii="Times New Roman" w:hAnsi="Times New Roman" w:cs="Times New Roman"/>
                <w:b/>
                <w:bCs/>
                <w:szCs w:val="24"/>
              </w:rPr>
              <w:t>Then...</w:t>
            </w:r>
          </w:p>
        </w:tc>
      </w:tr>
      <w:tr w:rsidR="00A87AB3" w14:paraId="30A125D5" w14:textId="77777777" w:rsidTr="0072269A">
        <w:tc>
          <w:tcPr>
            <w:tcW w:w="3415" w:type="dxa"/>
          </w:tcPr>
          <w:p w14:paraId="4D180595" w14:textId="4D6B0495" w:rsidR="00A87AB3" w:rsidRPr="00150DB8" w:rsidRDefault="00BB612F" w:rsidP="0072269A">
            <w:pPr>
              <w:rPr>
                <w:rFonts w:ascii="Times New Roman" w:hAnsi="Times New Roman" w:cs="Times New Roman"/>
                <w:szCs w:val="24"/>
              </w:rPr>
            </w:pPr>
            <w:r>
              <w:rPr>
                <w:rFonts w:ascii="Times New Roman" w:hAnsi="Times New Roman" w:cs="Times New Roman"/>
                <w:szCs w:val="24"/>
              </w:rPr>
              <w:t>n</w:t>
            </w:r>
            <w:r w:rsidR="00A87AB3" w:rsidRPr="00150DB8">
              <w:rPr>
                <w:rFonts w:ascii="Times New Roman" w:hAnsi="Times New Roman" w:cs="Times New Roman"/>
                <w:szCs w:val="24"/>
              </w:rPr>
              <w:t>o award action is required</w:t>
            </w:r>
          </w:p>
        </w:tc>
        <w:tc>
          <w:tcPr>
            <w:tcW w:w="5935" w:type="dxa"/>
          </w:tcPr>
          <w:p w14:paraId="74697E49" w14:textId="77777777" w:rsidR="00BB612F" w:rsidRDefault="00BB612F" w:rsidP="00BB612F">
            <w:pPr>
              <w:numPr>
                <w:ilvl w:val="0"/>
                <w:numId w:val="31"/>
              </w:numPr>
              <w:rPr>
                <w:szCs w:val="24"/>
              </w:rPr>
            </w:pPr>
            <w:r w:rsidRPr="00BB612F">
              <w:rPr>
                <w:szCs w:val="24"/>
              </w:rPr>
              <w:t>allow the suspension to continue, and</w:t>
            </w:r>
          </w:p>
          <w:p w14:paraId="2D9B0F27" w14:textId="2E725D13" w:rsidR="00A87AB3" w:rsidRPr="00BB612F" w:rsidRDefault="00BB612F" w:rsidP="00BB612F">
            <w:pPr>
              <w:numPr>
                <w:ilvl w:val="0"/>
                <w:numId w:val="31"/>
              </w:numPr>
              <w:rPr>
                <w:szCs w:val="24"/>
              </w:rPr>
            </w:pPr>
            <w:r w:rsidRPr="00BB612F">
              <w:rPr>
                <w:rFonts w:ascii="Times New Roman" w:hAnsi="Times New Roman" w:cs="Times New Roman"/>
                <w:szCs w:val="24"/>
              </w:rPr>
              <w:t xml:space="preserve">follow the instructions in </w:t>
            </w:r>
            <w:hyperlink r:id="rId29" w:anchor="1c" w:tgtFrame="_self" w:history="1">
              <w:r w:rsidRPr="00BB612F">
                <w:rPr>
                  <w:rStyle w:val="Hyperlink"/>
                  <w:szCs w:val="24"/>
                </w:rPr>
                <w:t>M21-1, Part III, Subpart vi, 8.1.c</w:t>
              </w:r>
            </w:hyperlink>
            <w:r w:rsidRPr="00BB612F">
              <w:rPr>
                <w:rFonts w:ascii="Times New Roman" w:hAnsi="Times New Roman" w:cs="Times New Roman"/>
                <w:szCs w:val="24"/>
              </w:rPr>
              <w:t xml:space="preserve"> following receipt of the six-month follow-up notice on the 810WI.</w:t>
            </w:r>
          </w:p>
        </w:tc>
      </w:tr>
      <w:tr w:rsidR="00A87AB3" w14:paraId="6B29F6DE" w14:textId="77777777" w:rsidTr="0072269A">
        <w:tc>
          <w:tcPr>
            <w:tcW w:w="3415" w:type="dxa"/>
          </w:tcPr>
          <w:p w14:paraId="31C8F85D" w14:textId="77777777" w:rsidR="00BB612F" w:rsidRPr="00BB612F" w:rsidRDefault="00BB612F" w:rsidP="00BB612F">
            <w:pPr>
              <w:numPr>
                <w:ilvl w:val="0"/>
                <w:numId w:val="32"/>
              </w:numPr>
              <w:rPr>
                <w:rFonts w:ascii="Times New Roman" w:hAnsi="Times New Roman" w:cs="Times New Roman"/>
                <w:szCs w:val="24"/>
              </w:rPr>
            </w:pPr>
            <w:r w:rsidRPr="00BB612F">
              <w:rPr>
                <w:rFonts w:ascii="Times New Roman" w:hAnsi="Times New Roman" w:cs="Times New Roman"/>
                <w:szCs w:val="24"/>
              </w:rPr>
              <w:t>the Department of Veterans Affairs (VA) subsequently receives notice of a valid address, and</w:t>
            </w:r>
          </w:p>
          <w:p w14:paraId="31352DFA" w14:textId="04D9C78C" w:rsidR="00A87AB3" w:rsidRPr="00BB612F" w:rsidRDefault="00BB612F" w:rsidP="00BB612F">
            <w:pPr>
              <w:numPr>
                <w:ilvl w:val="0"/>
                <w:numId w:val="32"/>
              </w:numPr>
              <w:rPr>
                <w:szCs w:val="24"/>
              </w:rPr>
            </w:pPr>
            <w:r w:rsidRPr="00BB612F">
              <w:rPr>
                <w:rFonts w:ascii="Times New Roman" w:hAnsi="Times New Roman" w:cs="Times New Roman"/>
                <w:szCs w:val="24"/>
              </w:rPr>
              <w:t>entitlement is otherwise in order</w:t>
            </w:r>
          </w:p>
        </w:tc>
        <w:tc>
          <w:tcPr>
            <w:tcW w:w="5935" w:type="dxa"/>
          </w:tcPr>
          <w:p w14:paraId="6031A23D" w14:textId="5E4BF23A" w:rsidR="00A87AB3" w:rsidRDefault="00BB612F" w:rsidP="0072269A">
            <w:pPr>
              <w:rPr>
                <w:szCs w:val="24"/>
              </w:rPr>
            </w:pPr>
            <w:r>
              <w:rPr>
                <w:rFonts w:ascii="Times New Roman" w:hAnsi="Times New Roman" w:cs="Times New Roman"/>
                <w:szCs w:val="24"/>
              </w:rPr>
              <w:t>r</w:t>
            </w:r>
            <w:r w:rsidRPr="00BB612F">
              <w:rPr>
                <w:rFonts w:ascii="Times New Roman" w:hAnsi="Times New Roman" w:cs="Times New Roman"/>
                <w:szCs w:val="24"/>
              </w:rPr>
              <w:t>estart the award effective the date in the LAST PAID DATE field on the AWARD INFORMATION tab in Share.</w:t>
            </w:r>
          </w:p>
        </w:tc>
      </w:tr>
      <w:tr w:rsidR="00A87AB3" w14:paraId="60EFA1B4" w14:textId="77777777" w:rsidTr="0072269A">
        <w:trPr>
          <w:trHeight w:val="2825"/>
        </w:trPr>
        <w:tc>
          <w:tcPr>
            <w:tcW w:w="3415" w:type="dxa"/>
          </w:tcPr>
          <w:p w14:paraId="43F09464" w14:textId="79B23575" w:rsidR="00A87AB3" w:rsidRPr="00150DB8" w:rsidRDefault="00BB612F" w:rsidP="0072269A">
            <w:pPr>
              <w:rPr>
                <w:rFonts w:ascii="Times New Roman" w:hAnsi="Times New Roman" w:cs="Times New Roman"/>
                <w:szCs w:val="24"/>
              </w:rPr>
            </w:pPr>
            <w:r>
              <w:rPr>
                <w:rFonts w:ascii="Times New Roman" w:hAnsi="Times New Roman" w:cs="Times New Roman"/>
                <w:szCs w:val="24"/>
              </w:rPr>
              <w:t>i</w:t>
            </w:r>
            <w:r w:rsidR="00A87AB3" w:rsidRPr="00150DB8">
              <w:rPr>
                <w:rFonts w:ascii="Times New Roman" w:hAnsi="Times New Roman" w:cs="Times New Roman"/>
                <w:szCs w:val="24"/>
              </w:rPr>
              <w:t>n compensation cases, there is a deduction for payment of</w:t>
            </w:r>
          </w:p>
          <w:p w14:paraId="7F798FF9" w14:textId="77777777" w:rsidR="00A87AB3" w:rsidRPr="00150DB8" w:rsidRDefault="00A87AB3" w:rsidP="00A87AB3">
            <w:pPr>
              <w:pStyle w:val="ListParagraph"/>
              <w:numPr>
                <w:ilvl w:val="0"/>
                <w:numId w:val="24"/>
              </w:numPr>
              <w:rPr>
                <w:rFonts w:ascii="Times New Roman" w:hAnsi="Times New Roman" w:cs="Times New Roman"/>
                <w:szCs w:val="24"/>
              </w:rPr>
            </w:pPr>
            <w:r w:rsidRPr="00150DB8">
              <w:rPr>
                <w:rFonts w:ascii="Times New Roman" w:hAnsi="Times New Roman" w:cs="Times New Roman"/>
                <w:szCs w:val="24"/>
              </w:rPr>
              <w:t>National Service Life Insurance</w:t>
            </w:r>
          </w:p>
          <w:p w14:paraId="759546E1" w14:textId="77777777" w:rsidR="00A87AB3" w:rsidRPr="00150DB8" w:rsidRDefault="00A87AB3" w:rsidP="00A87AB3">
            <w:pPr>
              <w:pStyle w:val="ListParagraph"/>
              <w:numPr>
                <w:ilvl w:val="0"/>
                <w:numId w:val="24"/>
              </w:numPr>
              <w:rPr>
                <w:rFonts w:ascii="Times New Roman" w:hAnsi="Times New Roman" w:cs="Times New Roman"/>
                <w:szCs w:val="24"/>
              </w:rPr>
            </w:pPr>
            <w:r w:rsidRPr="00150DB8">
              <w:rPr>
                <w:rFonts w:ascii="Times New Roman" w:hAnsi="Times New Roman" w:cs="Times New Roman"/>
                <w:szCs w:val="24"/>
              </w:rPr>
              <w:t>U.S. Government Life Insurance Premiums</w:t>
            </w:r>
          </w:p>
          <w:p w14:paraId="7ACD16A7" w14:textId="77777777" w:rsidR="00A87AB3" w:rsidRPr="00150DB8" w:rsidRDefault="00A87AB3" w:rsidP="00A87AB3">
            <w:pPr>
              <w:pStyle w:val="ListParagraph"/>
              <w:numPr>
                <w:ilvl w:val="0"/>
                <w:numId w:val="24"/>
              </w:numPr>
              <w:rPr>
                <w:rFonts w:ascii="Times New Roman" w:hAnsi="Times New Roman" w:cs="Times New Roman"/>
                <w:szCs w:val="24"/>
              </w:rPr>
            </w:pPr>
            <w:r w:rsidRPr="00150DB8">
              <w:rPr>
                <w:rFonts w:ascii="Times New Roman" w:hAnsi="Times New Roman" w:cs="Times New Roman"/>
                <w:szCs w:val="24"/>
              </w:rPr>
              <w:t>Veterans Mortgage Life Insurance Premiums, or</w:t>
            </w:r>
          </w:p>
          <w:p w14:paraId="28EAFAAF" w14:textId="7719BDA4" w:rsidR="00A87AB3" w:rsidRPr="00150DB8" w:rsidRDefault="00094BE5" w:rsidP="00A87AB3">
            <w:pPr>
              <w:pStyle w:val="ListParagraph"/>
              <w:numPr>
                <w:ilvl w:val="0"/>
                <w:numId w:val="24"/>
              </w:numPr>
              <w:rPr>
                <w:rFonts w:ascii="Times New Roman" w:hAnsi="Times New Roman" w:cs="Times New Roman"/>
                <w:szCs w:val="24"/>
              </w:rPr>
            </w:pPr>
            <w:r>
              <w:rPr>
                <w:rFonts w:ascii="Times New Roman" w:hAnsi="Times New Roman" w:cs="Times New Roman"/>
                <w:szCs w:val="24"/>
              </w:rPr>
              <w:t>i</w:t>
            </w:r>
            <w:r w:rsidR="00A87AB3" w:rsidRPr="00150DB8">
              <w:rPr>
                <w:rFonts w:ascii="Times New Roman" w:hAnsi="Times New Roman" w:cs="Times New Roman"/>
                <w:szCs w:val="24"/>
              </w:rPr>
              <w:t>nsurance loan payments</w:t>
            </w:r>
          </w:p>
        </w:tc>
        <w:tc>
          <w:tcPr>
            <w:tcW w:w="5935" w:type="dxa"/>
          </w:tcPr>
          <w:p w14:paraId="599FC258" w14:textId="248AACF3" w:rsidR="00A87AB3" w:rsidRDefault="00BB612F" w:rsidP="0072269A">
            <w:pPr>
              <w:rPr>
                <w:szCs w:val="24"/>
              </w:rPr>
            </w:pPr>
            <w:r>
              <w:rPr>
                <w:rFonts w:ascii="Times New Roman" w:hAnsi="Times New Roman" w:cs="Times New Roman"/>
                <w:szCs w:val="24"/>
              </w:rPr>
              <w:t>t</w:t>
            </w:r>
            <w:r w:rsidR="00A87AB3" w:rsidRPr="00150DB8">
              <w:rPr>
                <w:rFonts w:ascii="Times New Roman" w:hAnsi="Times New Roman" w:cs="Times New Roman"/>
                <w:szCs w:val="24"/>
              </w:rPr>
              <w:t>ake award action to continue the insurance deduction.</w:t>
            </w:r>
          </w:p>
        </w:tc>
      </w:tr>
    </w:tbl>
    <w:p w14:paraId="641B5A45" w14:textId="77777777" w:rsidR="00A87AB3" w:rsidRDefault="00A87AB3" w:rsidP="00A87AB3">
      <w:pPr>
        <w:rPr>
          <w:szCs w:val="24"/>
        </w:rPr>
      </w:pPr>
    </w:p>
    <w:p w14:paraId="0862E7C8" w14:textId="77777777" w:rsidR="00A87AB3" w:rsidRDefault="00A87AB3" w:rsidP="00A87AB3">
      <w:pPr>
        <w:rPr>
          <w:szCs w:val="24"/>
        </w:rPr>
      </w:pPr>
    </w:p>
    <w:p w14:paraId="5562878C" w14:textId="77777777" w:rsidR="00A87AB3" w:rsidRDefault="00A87AB3" w:rsidP="00A87AB3">
      <w:pPr>
        <w:rPr>
          <w:szCs w:val="24"/>
        </w:rPr>
      </w:pPr>
    </w:p>
    <w:p w14:paraId="3FF6DFEC" w14:textId="77777777" w:rsidR="00A87AB3" w:rsidRDefault="00A87AB3" w:rsidP="00A87AB3">
      <w:pPr>
        <w:rPr>
          <w:szCs w:val="24"/>
        </w:rPr>
      </w:pPr>
    </w:p>
    <w:p w14:paraId="7CF9474F" w14:textId="77777777" w:rsidR="00A87AB3" w:rsidRDefault="00A87AB3" w:rsidP="00A87AB3">
      <w:pPr>
        <w:rPr>
          <w:szCs w:val="24"/>
        </w:rPr>
      </w:pPr>
    </w:p>
    <w:p w14:paraId="02319518" w14:textId="77777777" w:rsidR="00A87AB3" w:rsidRDefault="00A87AB3" w:rsidP="00A87AB3">
      <w:pPr>
        <w:rPr>
          <w:szCs w:val="24"/>
        </w:rPr>
      </w:pPr>
    </w:p>
    <w:p w14:paraId="433162B4" w14:textId="77777777" w:rsidR="00A87AB3" w:rsidRDefault="00A87AB3" w:rsidP="00A87AB3">
      <w:pPr>
        <w:rPr>
          <w:szCs w:val="24"/>
        </w:rPr>
      </w:pPr>
    </w:p>
    <w:p w14:paraId="24E25BA5" w14:textId="77777777" w:rsidR="00A87AB3" w:rsidRPr="00CB065E" w:rsidRDefault="00A87AB3" w:rsidP="0030489C">
      <w:pPr>
        <w:rPr>
          <w:b/>
          <w:bCs/>
          <w:szCs w:val="24"/>
        </w:rPr>
      </w:pPr>
      <w:r>
        <w:rPr>
          <w:b/>
          <w:bCs/>
          <w:szCs w:val="24"/>
        </w:rPr>
        <w:lastRenderedPageBreak/>
        <w:t>Finding Deductions in Share</w:t>
      </w:r>
    </w:p>
    <w:p w14:paraId="1AE282DD" w14:textId="77777777" w:rsidR="00A87AB3" w:rsidRPr="009A792C" w:rsidRDefault="00A87AB3" w:rsidP="00A87AB3">
      <w:pPr>
        <w:rPr>
          <w:szCs w:val="24"/>
        </w:rPr>
      </w:pPr>
    </w:p>
    <w:p w14:paraId="7EC31B6B" w14:textId="77777777" w:rsidR="00A87AB3" w:rsidRDefault="00A87AB3" w:rsidP="00A87AB3">
      <w:pPr>
        <w:rPr>
          <w:b/>
          <w:bCs/>
          <w:sz w:val="32"/>
          <w:szCs w:val="32"/>
        </w:rPr>
      </w:pPr>
      <w:r>
        <w:rPr>
          <w:noProof/>
        </w:rPr>
        <w:drawing>
          <wp:inline distT="0" distB="0" distL="0" distR="0" wp14:anchorId="3CA7FE7F" wp14:editId="13DB2043">
            <wp:extent cx="5943600" cy="24174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2417445"/>
                    </a:xfrm>
                    <a:prstGeom prst="rect">
                      <a:avLst/>
                    </a:prstGeom>
                    <a:noFill/>
                    <a:ln>
                      <a:noFill/>
                    </a:ln>
                  </pic:spPr>
                </pic:pic>
              </a:graphicData>
            </a:graphic>
          </wp:inline>
        </w:drawing>
      </w:r>
    </w:p>
    <w:p w14:paraId="1DFFCE7C" w14:textId="77777777" w:rsidR="00A87AB3" w:rsidRDefault="00A87AB3" w:rsidP="00A87AB3">
      <w:pPr>
        <w:rPr>
          <w:b/>
          <w:bCs/>
          <w:sz w:val="32"/>
          <w:szCs w:val="32"/>
        </w:rPr>
      </w:pPr>
    </w:p>
    <w:p w14:paraId="79A13333" w14:textId="09B72A50" w:rsidR="00A87AB3" w:rsidRDefault="00A87AB3" w:rsidP="00A87AB3">
      <w:pPr>
        <w:rPr>
          <w:szCs w:val="24"/>
        </w:rPr>
      </w:pPr>
      <w:r>
        <w:rPr>
          <w:szCs w:val="24"/>
        </w:rPr>
        <w:t xml:space="preserve">The Deductions Balance section </w:t>
      </w:r>
      <w:r w:rsidR="00094BE5">
        <w:rPr>
          <w:szCs w:val="24"/>
        </w:rPr>
        <w:t xml:space="preserve">on the Award Information tab </w:t>
      </w:r>
      <w:r>
        <w:rPr>
          <w:szCs w:val="24"/>
        </w:rPr>
        <w:t xml:space="preserve">in Share shows the type of deduction, a description of the deduction, deduction amounts, and the overall balance of the deduction (if applicable). </w:t>
      </w:r>
    </w:p>
    <w:p w14:paraId="383628A9" w14:textId="77777777" w:rsidR="00A87AB3" w:rsidRDefault="00A87AB3" w:rsidP="00A87AB3">
      <w:pPr>
        <w:rPr>
          <w:szCs w:val="24"/>
        </w:rPr>
      </w:pPr>
    </w:p>
    <w:p w14:paraId="10C29C10" w14:textId="5147448F" w:rsidR="00A87AB3" w:rsidRDefault="00A87AB3" w:rsidP="00A87AB3">
      <w:pPr>
        <w:rPr>
          <w:szCs w:val="24"/>
        </w:rPr>
      </w:pPr>
      <w:r>
        <w:rPr>
          <w:szCs w:val="24"/>
        </w:rPr>
        <w:t xml:space="preserve">The Last Paid Date for the Veteran’s award is also located to the left of the Deductions Balance. </w:t>
      </w:r>
    </w:p>
    <w:p w14:paraId="14E9BBED" w14:textId="77777777" w:rsidR="00A87AB3" w:rsidRDefault="00A87AB3" w:rsidP="00A87AB3">
      <w:pPr>
        <w:rPr>
          <w:szCs w:val="24"/>
        </w:rPr>
      </w:pPr>
    </w:p>
    <w:p w14:paraId="65DB29B8" w14:textId="280FFAED" w:rsidR="00A87AB3" w:rsidRDefault="00A87AB3" w:rsidP="00A87AB3">
      <w:pPr>
        <w:rPr>
          <w:b/>
          <w:bCs/>
          <w:szCs w:val="24"/>
        </w:rPr>
      </w:pPr>
      <w:r>
        <w:rPr>
          <w:b/>
          <w:bCs/>
          <w:szCs w:val="24"/>
        </w:rPr>
        <w:t>Actions to Take Upon Receipt of a Six-Month Follow-</w:t>
      </w:r>
      <w:r w:rsidR="00094BE5">
        <w:rPr>
          <w:b/>
          <w:bCs/>
          <w:szCs w:val="24"/>
        </w:rPr>
        <w:t>U</w:t>
      </w:r>
      <w:r>
        <w:rPr>
          <w:b/>
          <w:bCs/>
          <w:szCs w:val="24"/>
        </w:rPr>
        <w:t>p Notice on an 810WI</w:t>
      </w:r>
    </w:p>
    <w:p w14:paraId="23DC61A5" w14:textId="13C0CC30" w:rsidR="00A87AB3" w:rsidRDefault="00A87AB3" w:rsidP="00A87AB3">
      <w:pPr>
        <w:rPr>
          <w:szCs w:val="24"/>
        </w:rPr>
      </w:pPr>
      <w:r>
        <w:rPr>
          <w:szCs w:val="24"/>
        </w:rPr>
        <w:t>Following receipt of a six-month follow-up notice on an 810WI, attempt to obtain a current address from the Veteran by telephone. If efforts are successful, then update the corporate record to reflect the correct address and resume the Veteran’s award in VBMS-A effective</w:t>
      </w:r>
      <w:r w:rsidR="00094BE5">
        <w:rPr>
          <w:szCs w:val="24"/>
        </w:rPr>
        <w:t xml:space="preserve"> the</w:t>
      </w:r>
      <w:r>
        <w:rPr>
          <w:szCs w:val="24"/>
        </w:rPr>
        <w:t xml:space="preserve"> date</w:t>
      </w:r>
      <w:r w:rsidR="00094BE5">
        <w:rPr>
          <w:szCs w:val="24"/>
        </w:rPr>
        <w:t xml:space="preserve"> VA</w:t>
      </w:r>
      <w:r>
        <w:rPr>
          <w:szCs w:val="24"/>
        </w:rPr>
        <w:t xml:space="preserve"> last paid</w:t>
      </w:r>
      <w:r w:rsidR="00094BE5">
        <w:rPr>
          <w:szCs w:val="24"/>
        </w:rPr>
        <w:t xml:space="preserve"> the Veteran</w:t>
      </w:r>
      <w:r>
        <w:rPr>
          <w:szCs w:val="24"/>
        </w:rPr>
        <w:t xml:space="preserve"> (discussed in Topic 5).</w:t>
      </w:r>
    </w:p>
    <w:p w14:paraId="589ABCB3" w14:textId="77777777" w:rsidR="00A87AB3" w:rsidRDefault="00A87AB3" w:rsidP="00A87AB3">
      <w:pPr>
        <w:rPr>
          <w:szCs w:val="24"/>
        </w:rPr>
      </w:pPr>
    </w:p>
    <w:p w14:paraId="4345FCFD" w14:textId="13686C50" w:rsidR="00A87AB3" w:rsidRDefault="00A87AB3" w:rsidP="00A87AB3">
      <w:pPr>
        <w:rPr>
          <w:szCs w:val="24"/>
        </w:rPr>
      </w:pPr>
      <w:r>
        <w:rPr>
          <w:szCs w:val="24"/>
        </w:rPr>
        <w:t>If efforts to obtain an address by telephone</w:t>
      </w:r>
      <w:r w:rsidR="00094BE5">
        <w:rPr>
          <w:szCs w:val="24"/>
        </w:rPr>
        <w:t xml:space="preserve"> are unsuccessful</w:t>
      </w:r>
      <w:r>
        <w:rPr>
          <w:szCs w:val="24"/>
        </w:rPr>
        <w:t xml:space="preserve">, then follow Steps 1 through 6 </w:t>
      </w:r>
      <w:r w:rsidR="00094BE5">
        <w:rPr>
          <w:szCs w:val="24"/>
        </w:rPr>
        <w:t xml:space="preserve">of the procedure described </w:t>
      </w:r>
      <w:r>
        <w:rPr>
          <w:szCs w:val="24"/>
        </w:rPr>
        <w:t xml:space="preserve">in </w:t>
      </w:r>
      <w:hyperlink r:id="rId31" w:anchor="6" w:history="1">
        <w:r w:rsidRPr="00883086">
          <w:rPr>
            <w:rStyle w:val="Hyperlink"/>
            <w:szCs w:val="24"/>
          </w:rPr>
          <w:t>M21-1 III.ii.1.B.6.d.</w:t>
        </w:r>
      </w:hyperlink>
      <w:r>
        <w:rPr>
          <w:szCs w:val="24"/>
        </w:rPr>
        <w:t xml:space="preserve"> These are the initial steps that</w:t>
      </w:r>
      <w:r w:rsidR="00F069C9">
        <w:rPr>
          <w:szCs w:val="24"/>
        </w:rPr>
        <w:t xml:space="preserve"> the</w:t>
      </w:r>
      <w:r>
        <w:rPr>
          <w:szCs w:val="24"/>
        </w:rPr>
        <w:t xml:space="preserve"> IPC takes upon receipt of undeliverable essential mail (also see p. 4-6 of this handout). </w:t>
      </w:r>
    </w:p>
    <w:p w14:paraId="6F074734" w14:textId="77777777" w:rsidR="00A87AB3" w:rsidRDefault="00A87AB3" w:rsidP="00A87AB3">
      <w:pPr>
        <w:rPr>
          <w:szCs w:val="24"/>
        </w:rPr>
      </w:pPr>
    </w:p>
    <w:p w14:paraId="0543992B" w14:textId="77777777" w:rsidR="00A87AB3" w:rsidRDefault="00A87AB3" w:rsidP="00A87AB3">
      <w:pPr>
        <w:rPr>
          <w:szCs w:val="24"/>
        </w:rPr>
      </w:pPr>
      <w:r>
        <w:rPr>
          <w:szCs w:val="24"/>
        </w:rPr>
        <w:t>If these procedures are followed and an address is not obtained, then take the following steps:</w:t>
      </w:r>
    </w:p>
    <w:p w14:paraId="0D57C317" w14:textId="11D397B4" w:rsidR="00A87AB3" w:rsidRDefault="00A87AB3" w:rsidP="00A87AB3">
      <w:pPr>
        <w:pStyle w:val="ListParagraph"/>
        <w:numPr>
          <w:ilvl w:val="0"/>
          <w:numId w:val="24"/>
        </w:numPr>
        <w:rPr>
          <w:szCs w:val="24"/>
        </w:rPr>
      </w:pPr>
      <w:r>
        <w:rPr>
          <w:szCs w:val="24"/>
        </w:rPr>
        <w:t>Leave a note in VBMS detailing what actions were taken to obtain a</w:t>
      </w:r>
      <w:r w:rsidR="00F069C9">
        <w:rPr>
          <w:szCs w:val="24"/>
        </w:rPr>
        <w:t xml:space="preserve"> correct</w:t>
      </w:r>
      <w:r>
        <w:rPr>
          <w:szCs w:val="24"/>
        </w:rPr>
        <w:t xml:space="preserve"> address, and</w:t>
      </w:r>
    </w:p>
    <w:p w14:paraId="7AE4133B" w14:textId="160B4126" w:rsidR="00A87AB3" w:rsidRDefault="00F069C9" w:rsidP="00A87AB3">
      <w:pPr>
        <w:pStyle w:val="ListParagraph"/>
        <w:numPr>
          <w:ilvl w:val="0"/>
          <w:numId w:val="24"/>
        </w:numPr>
        <w:rPr>
          <w:szCs w:val="24"/>
        </w:rPr>
      </w:pPr>
      <w:r>
        <w:rPr>
          <w:szCs w:val="24"/>
        </w:rPr>
        <w:t>S</w:t>
      </w:r>
      <w:r w:rsidRPr="00F069C9">
        <w:rPr>
          <w:szCs w:val="24"/>
        </w:rPr>
        <w:t xml:space="preserve">top the Veteran’s award as of the date in the LAST PAID DATE field on the AWARD INFORMATION tab in Share, using </w:t>
      </w:r>
      <w:r w:rsidRPr="00F069C9">
        <w:rPr>
          <w:i/>
          <w:iCs/>
          <w:szCs w:val="24"/>
        </w:rPr>
        <w:t>Whereabouts Unknown</w:t>
      </w:r>
      <w:r w:rsidRPr="00F069C9">
        <w:rPr>
          <w:szCs w:val="24"/>
        </w:rPr>
        <w:t xml:space="preserve"> in the DECISION field on the BASIC ELIGIBILITY tab.</w:t>
      </w:r>
      <w:r w:rsidR="00A87AB3">
        <w:rPr>
          <w:szCs w:val="24"/>
        </w:rPr>
        <w:t xml:space="preserve"> </w:t>
      </w:r>
    </w:p>
    <w:p w14:paraId="48CEFA1D" w14:textId="1E95F66D" w:rsidR="00F06A34" w:rsidRDefault="00F06A34" w:rsidP="00F06A34">
      <w:pPr>
        <w:rPr>
          <w:szCs w:val="24"/>
        </w:rPr>
      </w:pPr>
    </w:p>
    <w:p w14:paraId="7A1B7DB3" w14:textId="20B79FAE" w:rsidR="00711A81" w:rsidRDefault="00711A81" w:rsidP="00F06A34">
      <w:pPr>
        <w:rPr>
          <w:szCs w:val="24"/>
        </w:rPr>
      </w:pPr>
      <w:r>
        <w:rPr>
          <w:szCs w:val="24"/>
        </w:rPr>
        <w:lastRenderedPageBreak/>
        <w:t>Provide the Veteran with a decision notice as to the action taken and provide the applicable laws and regulations:  38 CFR 3.158 and 38 CFR 3.656.</w:t>
      </w:r>
    </w:p>
    <w:p w14:paraId="4DAF6CC6" w14:textId="77777777" w:rsidR="00711A81" w:rsidRDefault="00711A81" w:rsidP="00F06A34">
      <w:pPr>
        <w:rPr>
          <w:szCs w:val="24"/>
        </w:rPr>
      </w:pPr>
    </w:p>
    <w:p w14:paraId="6E3F44E5" w14:textId="20DA05BC" w:rsidR="00F06A34" w:rsidRPr="00F06A34" w:rsidRDefault="00F06A34" w:rsidP="00F06A34">
      <w:pPr>
        <w:rPr>
          <w:szCs w:val="24"/>
        </w:rPr>
      </w:pPr>
      <w:r w:rsidRPr="00F06A34">
        <w:rPr>
          <w:b/>
          <w:bCs/>
          <w:i/>
          <w:iCs/>
          <w:szCs w:val="24"/>
        </w:rPr>
        <w:t>Important:</w:t>
      </w:r>
      <w:r>
        <w:rPr>
          <w:i/>
          <w:iCs/>
          <w:szCs w:val="24"/>
        </w:rPr>
        <w:t xml:space="preserve">  </w:t>
      </w:r>
      <w:r>
        <w:rPr>
          <w:szCs w:val="24"/>
        </w:rPr>
        <w:t xml:space="preserve">When a Veteran’s award is stopped for the above reason, the decision </w:t>
      </w:r>
      <w:r w:rsidRPr="00F06A34">
        <w:rPr>
          <w:szCs w:val="24"/>
        </w:rPr>
        <w:t xml:space="preserve">notice associated with this action will likely be returned as undeliverable.  If this occurs, there is </w:t>
      </w:r>
      <w:r w:rsidRPr="00F06A34">
        <w:rPr>
          <w:b/>
          <w:bCs/>
          <w:i/>
          <w:iCs/>
          <w:szCs w:val="24"/>
        </w:rPr>
        <w:t>no</w:t>
      </w:r>
      <w:r w:rsidRPr="00F06A34">
        <w:rPr>
          <w:szCs w:val="24"/>
        </w:rPr>
        <w:t xml:space="preserve"> need to treat the returned decision notice as undeliverable mail</w:t>
      </w:r>
      <w:r>
        <w:rPr>
          <w:szCs w:val="24"/>
        </w:rPr>
        <w:t>.</w:t>
      </w:r>
    </w:p>
    <w:p w14:paraId="1AC2C263" w14:textId="77777777" w:rsidR="00A87AB3" w:rsidRDefault="00A87AB3" w:rsidP="00A87AB3">
      <w:pPr>
        <w:rPr>
          <w:szCs w:val="24"/>
        </w:rPr>
      </w:pPr>
    </w:p>
    <w:p w14:paraId="57336859" w14:textId="77777777" w:rsidR="00C31515" w:rsidRDefault="00C31515" w:rsidP="00A87AB3">
      <w:pPr>
        <w:pStyle w:val="VBATopicHeading1"/>
        <w:rPr>
          <w:bCs/>
        </w:rPr>
      </w:pPr>
      <w:r>
        <w:rPr>
          <w:bCs/>
        </w:rPr>
        <w:br w:type="page"/>
      </w:r>
    </w:p>
    <w:p w14:paraId="243DBFC1" w14:textId="2C626E6F" w:rsidR="00A87AB3" w:rsidRDefault="00A87AB3" w:rsidP="00A87AB3">
      <w:pPr>
        <w:pStyle w:val="VBATopicHeading1"/>
        <w:rPr>
          <w:bCs/>
        </w:rPr>
      </w:pPr>
      <w:bookmarkStart w:id="11" w:name="_Toc46754705"/>
      <w:r w:rsidRPr="00A87AB3">
        <w:rPr>
          <w:bCs/>
        </w:rPr>
        <w:lastRenderedPageBreak/>
        <w:t xml:space="preserve">Topic </w:t>
      </w:r>
      <w:r>
        <w:rPr>
          <w:bCs/>
        </w:rPr>
        <w:t>4</w:t>
      </w:r>
      <w:r w:rsidRPr="00A87AB3">
        <w:rPr>
          <w:bCs/>
        </w:rPr>
        <w:t xml:space="preserve">: </w:t>
      </w:r>
      <w:r w:rsidR="00150DB8">
        <w:rPr>
          <w:bCs/>
        </w:rPr>
        <w:t>Payments to Dependents Upon the Disappearance of a Veteran</w:t>
      </w:r>
      <w:bookmarkEnd w:id="11"/>
      <w:r>
        <w:rPr>
          <w:bCs/>
        </w:rPr>
        <w:t xml:space="preserve"> </w:t>
      </w:r>
    </w:p>
    <w:p w14:paraId="53E3375F" w14:textId="77777777" w:rsidR="00A87AB3" w:rsidRPr="00936BC1" w:rsidRDefault="00A87AB3" w:rsidP="00A87AB3">
      <w:pPr>
        <w:rPr>
          <w:b/>
          <w:bCs/>
          <w:szCs w:val="24"/>
        </w:rPr>
      </w:pPr>
      <w:r>
        <w:rPr>
          <w:b/>
          <w:bCs/>
          <w:szCs w:val="24"/>
        </w:rPr>
        <w:t xml:space="preserve">Payments to Dependents </w:t>
      </w:r>
    </w:p>
    <w:p w14:paraId="41B88227" w14:textId="091450CE" w:rsidR="00C04889" w:rsidRDefault="00C04889" w:rsidP="00C04889">
      <w:pPr>
        <w:rPr>
          <w:szCs w:val="24"/>
        </w:rPr>
      </w:pPr>
      <w:r w:rsidRPr="00C04889">
        <w:rPr>
          <w:szCs w:val="24"/>
        </w:rPr>
        <w:t xml:space="preserve">Under </w:t>
      </w:r>
      <w:hyperlink r:id="rId32" w:tgtFrame="_blank" w:history="1">
        <w:r w:rsidRPr="00C04889">
          <w:rPr>
            <w:rStyle w:val="Hyperlink"/>
            <w:szCs w:val="24"/>
          </w:rPr>
          <w:t>38 CFR 3.656</w:t>
        </w:r>
      </w:hyperlink>
      <w:r w:rsidRPr="00C04889">
        <w:rPr>
          <w:szCs w:val="24"/>
        </w:rPr>
        <w:t>, if a Veteran was receiving, or was entitled to receive, disability compensation</w:t>
      </w:r>
      <w:r>
        <w:rPr>
          <w:szCs w:val="24"/>
        </w:rPr>
        <w:t xml:space="preserve"> and</w:t>
      </w:r>
      <w:r w:rsidRPr="00C04889">
        <w:rPr>
          <w:szCs w:val="24"/>
        </w:rPr>
        <w:t xml:space="preserve"> </w:t>
      </w:r>
      <w:r>
        <w:rPr>
          <w:szCs w:val="24"/>
        </w:rPr>
        <w:t>their</w:t>
      </w:r>
      <w:r w:rsidRPr="00C04889">
        <w:rPr>
          <w:szCs w:val="24"/>
        </w:rPr>
        <w:t xml:space="preserve"> whereabouts remain unknown for a period of 90 days or more, those benefits may be paid to or for </w:t>
      </w:r>
      <w:r w:rsidR="00A87AB3" w:rsidRPr="00C04889">
        <w:rPr>
          <w:szCs w:val="24"/>
        </w:rPr>
        <w:t xml:space="preserve"> </w:t>
      </w:r>
    </w:p>
    <w:p w14:paraId="38456C4F" w14:textId="58D7807B" w:rsidR="00C04889" w:rsidRDefault="00C04889" w:rsidP="00C04889">
      <w:pPr>
        <w:pStyle w:val="ListParagraph"/>
        <w:numPr>
          <w:ilvl w:val="0"/>
          <w:numId w:val="33"/>
        </w:numPr>
        <w:rPr>
          <w:szCs w:val="24"/>
        </w:rPr>
      </w:pPr>
      <w:r>
        <w:rPr>
          <w:szCs w:val="24"/>
        </w:rPr>
        <w:t>a s</w:t>
      </w:r>
      <w:r w:rsidR="00A87AB3" w:rsidRPr="00C04889">
        <w:rPr>
          <w:szCs w:val="24"/>
        </w:rPr>
        <w:t>pouse</w:t>
      </w:r>
      <w:r w:rsidR="00755725">
        <w:rPr>
          <w:szCs w:val="24"/>
        </w:rPr>
        <w:t>,</w:t>
      </w:r>
    </w:p>
    <w:p w14:paraId="00C8524F" w14:textId="77777777" w:rsidR="00C04889" w:rsidRDefault="00A87AB3" w:rsidP="00C04889">
      <w:pPr>
        <w:pStyle w:val="ListParagraph"/>
        <w:numPr>
          <w:ilvl w:val="0"/>
          <w:numId w:val="33"/>
        </w:numPr>
        <w:rPr>
          <w:szCs w:val="24"/>
        </w:rPr>
      </w:pPr>
      <w:r w:rsidRPr="00C04889">
        <w:rPr>
          <w:szCs w:val="24"/>
        </w:rPr>
        <w:t>children, or</w:t>
      </w:r>
    </w:p>
    <w:p w14:paraId="3AE88EE9" w14:textId="414D99F2" w:rsidR="00A87AB3" w:rsidRPr="00C04889" w:rsidRDefault="00A87AB3" w:rsidP="00C04889">
      <w:pPr>
        <w:pStyle w:val="ListParagraph"/>
        <w:numPr>
          <w:ilvl w:val="0"/>
          <w:numId w:val="33"/>
        </w:numPr>
        <w:rPr>
          <w:szCs w:val="24"/>
        </w:rPr>
      </w:pPr>
      <w:r w:rsidRPr="00C04889">
        <w:rPr>
          <w:szCs w:val="24"/>
        </w:rPr>
        <w:t>parents</w:t>
      </w:r>
      <w:r w:rsidR="00C04889">
        <w:rPr>
          <w:szCs w:val="24"/>
        </w:rPr>
        <w:t>.</w:t>
      </w:r>
    </w:p>
    <w:p w14:paraId="06BF61E8" w14:textId="77777777" w:rsidR="00A87AB3" w:rsidRDefault="00A87AB3" w:rsidP="00A87AB3">
      <w:pPr>
        <w:rPr>
          <w:szCs w:val="24"/>
        </w:rPr>
      </w:pPr>
    </w:p>
    <w:p w14:paraId="771BABEA" w14:textId="77777777" w:rsidR="00A87AB3" w:rsidRPr="00A3119D" w:rsidRDefault="00A87AB3" w:rsidP="00A87AB3">
      <w:pPr>
        <w:rPr>
          <w:b/>
          <w:bCs/>
          <w:szCs w:val="24"/>
        </w:rPr>
      </w:pPr>
      <w:r>
        <w:rPr>
          <w:b/>
          <w:bCs/>
          <w:szCs w:val="24"/>
        </w:rPr>
        <w:t xml:space="preserve">Eligibility Criteria </w:t>
      </w:r>
    </w:p>
    <w:p w14:paraId="107E8EFE" w14:textId="77777777" w:rsidR="001C13E9" w:rsidRDefault="00755725" w:rsidP="00A87AB3">
      <w:pPr>
        <w:rPr>
          <w:szCs w:val="24"/>
        </w:rPr>
      </w:pPr>
      <w:r>
        <w:rPr>
          <w:szCs w:val="24"/>
        </w:rPr>
        <w:t xml:space="preserve">In order for VA to pay benefits to dependents of a Veteran whose whereabouts are unknown, the dependent, or someone on their behalf, must make a specific request using </w:t>
      </w:r>
      <w:r w:rsidRPr="00755725">
        <w:rPr>
          <w:szCs w:val="24"/>
        </w:rPr>
        <w:t>VA Form 21-0788</w:t>
      </w:r>
      <w:r w:rsidRPr="002925A2">
        <w:rPr>
          <w:i/>
          <w:iCs/>
          <w:szCs w:val="24"/>
        </w:rPr>
        <w:t>, Information Regarding Apportionment of Beneficiary’s Award</w:t>
      </w:r>
      <w:r>
        <w:rPr>
          <w:szCs w:val="24"/>
        </w:rPr>
        <w:t xml:space="preserve">.  </w:t>
      </w:r>
    </w:p>
    <w:p w14:paraId="6219C289" w14:textId="77777777" w:rsidR="001C13E9" w:rsidRDefault="001C13E9" w:rsidP="00A87AB3">
      <w:pPr>
        <w:rPr>
          <w:szCs w:val="24"/>
        </w:rPr>
      </w:pPr>
    </w:p>
    <w:p w14:paraId="77543228" w14:textId="5AA821D6" w:rsidR="00755725" w:rsidRDefault="00755725" w:rsidP="00A87AB3">
      <w:pPr>
        <w:rPr>
          <w:szCs w:val="24"/>
        </w:rPr>
      </w:pPr>
      <w:r>
        <w:rPr>
          <w:szCs w:val="24"/>
        </w:rPr>
        <w:t xml:space="preserve">If the </w:t>
      </w:r>
      <w:r w:rsidR="001C13E9">
        <w:rPr>
          <w:szCs w:val="24"/>
        </w:rPr>
        <w:t xml:space="preserve">legal </w:t>
      </w:r>
      <w:r>
        <w:rPr>
          <w:szCs w:val="24"/>
        </w:rPr>
        <w:t xml:space="preserve">relationship </w:t>
      </w:r>
      <w:r w:rsidR="001C13E9">
        <w:rPr>
          <w:szCs w:val="24"/>
        </w:rPr>
        <w:t>to the Veteran</w:t>
      </w:r>
      <w:r>
        <w:rPr>
          <w:szCs w:val="24"/>
        </w:rPr>
        <w:t xml:space="preserve"> is not already established, the claimant must also complete and submit VA Form 21-686c, </w:t>
      </w:r>
      <w:r>
        <w:rPr>
          <w:i/>
          <w:iCs/>
          <w:szCs w:val="24"/>
        </w:rPr>
        <w:t xml:space="preserve">Application Request to Add and/or Remove Dependents </w:t>
      </w:r>
      <w:r>
        <w:rPr>
          <w:szCs w:val="24"/>
        </w:rPr>
        <w:t>and provide any required supporting documentation.</w:t>
      </w:r>
    </w:p>
    <w:p w14:paraId="0D0EAFFF" w14:textId="07827AB8" w:rsidR="00755725" w:rsidRDefault="00755725" w:rsidP="00A87AB3">
      <w:pPr>
        <w:rPr>
          <w:szCs w:val="24"/>
        </w:rPr>
      </w:pPr>
    </w:p>
    <w:p w14:paraId="33AA9759" w14:textId="1D82F36B" w:rsidR="00755725" w:rsidRPr="00755725" w:rsidRDefault="00755725" w:rsidP="00A87AB3">
      <w:pPr>
        <w:rPr>
          <w:szCs w:val="24"/>
        </w:rPr>
      </w:pPr>
      <w:r>
        <w:rPr>
          <w:szCs w:val="24"/>
        </w:rPr>
        <w:t>If VA Form 21-0788 is received within one year of the last date VA paid benefits to the Veteran, then VA may pay benefits to the dependent effective that same date. However, if more than one year has elapsed, benefits may only be paid to the dependent effective the first of the month following the date VA received the application form.</w:t>
      </w:r>
    </w:p>
    <w:p w14:paraId="2151E419" w14:textId="77777777" w:rsidR="00A87AB3" w:rsidRDefault="00A87AB3" w:rsidP="00A87AB3">
      <w:pPr>
        <w:rPr>
          <w:szCs w:val="24"/>
        </w:rPr>
      </w:pPr>
    </w:p>
    <w:p w14:paraId="27C0578A" w14:textId="77777777" w:rsidR="00A87AB3" w:rsidRPr="00C7199E" w:rsidRDefault="00A87AB3" w:rsidP="00A87AB3">
      <w:pPr>
        <w:rPr>
          <w:b/>
          <w:bCs/>
          <w:szCs w:val="24"/>
        </w:rPr>
      </w:pPr>
      <w:r>
        <w:rPr>
          <w:b/>
          <w:bCs/>
          <w:szCs w:val="24"/>
        </w:rPr>
        <w:t xml:space="preserve">Payment Rates to Dependents </w:t>
      </w:r>
    </w:p>
    <w:p w14:paraId="18EB0D2C" w14:textId="49CEFD6D" w:rsidR="00A87AB3" w:rsidRDefault="00A87AB3" w:rsidP="00A87AB3">
      <w:pPr>
        <w:rPr>
          <w:szCs w:val="24"/>
        </w:rPr>
      </w:pPr>
      <w:r>
        <w:rPr>
          <w:szCs w:val="24"/>
        </w:rPr>
        <w:t xml:space="preserve">In compensation cases, the rate </w:t>
      </w:r>
      <w:r w:rsidR="00684421">
        <w:rPr>
          <w:szCs w:val="24"/>
        </w:rPr>
        <w:t xml:space="preserve">payable </w:t>
      </w:r>
      <w:r>
        <w:rPr>
          <w:szCs w:val="24"/>
        </w:rPr>
        <w:t xml:space="preserve">to the dependent(s) is either the current Dependency and Indemnity Compensation (DIC) rate or the rate of compensation payable to the Veteran, whichever is less. </w:t>
      </w:r>
    </w:p>
    <w:p w14:paraId="0C6501C4" w14:textId="77777777" w:rsidR="00A87AB3" w:rsidRDefault="00A87AB3" w:rsidP="00A87AB3">
      <w:pPr>
        <w:rPr>
          <w:szCs w:val="24"/>
        </w:rPr>
      </w:pPr>
    </w:p>
    <w:p w14:paraId="1A017933" w14:textId="77777777" w:rsidR="00A87AB3" w:rsidRDefault="00A87AB3" w:rsidP="00A87AB3">
      <w:pPr>
        <w:rPr>
          <w:szCs w:val="24"/>
        </w:rPr>
      </w:pPr>
      <w:r>
        <w:rPr>
          <w:szCs w:val="24"/>
        </w:rPr>
        <w:t xml:space="preserve">Please refer to </w:t>
      </w:r>
      <w:hyperlink r:id="rId33" w:anchor="2" w:history="1">
        <w:r w:rsidRPr="00C922C1">
          <w:rPr>
            <w:rStyle w:val="Hyperlink"/>
            <w:szCs w:val="24"/>
          </w:rPr>
          <w:t>M21-1 III.vi.8.2</w:t>
        </w:r>
      </w:hyperlink>
      <w:r>
        <w:rPr>
          <w:szCs w:val="24"/>
        </w:rPr>
        <w:t xml:space="preserve"> for additional information regarding payments to dependents upon the disappearance of a Veteran.</w:t>
      </w:r>
    </w:p>
    <w:p w14:paraId="45934775" w14:textId="77777777" w:rsidR="00A87AB3" w:rsidRDefault="00A87AB3" w:rsidP="00A87AB3">
      <w:pPr>
        <w:rPr>
          <w:szCs w:val="24"/>
        </w:rPr>
      </w:pPr>
    </w:p>
    <w:p w14:paraId="6380810A" w14:textId="77777777" w:rsidR="00A87AB3" w:rsidRDefault="00A87AB3" w:rsidP="00A87AB3">
      <w:pPr>
        <w:pStyle w:val="VBATopicHeading1"/>
        <w:rPr>
          <w:bCs/>
        </w:rPr>
      </w:pPr>
    </w:p>
    <w:p w14:paraId="468C75BE" w14:textId="126587B8" w:rsidR="007A5600" w:rsidRDefault="007A5600" w:rsidP="00A87AB3">
      <w:pPr>
        <w:pStyle w:val="VBATopicHeading1"/>
        <w:rPr>
          <w:b w:val="0"/>
          <w:smallCaps w:val="0"/>
        </w:rPr>
      </w:pPr>
      <w:r>
        <w:br w:type="page"/>
      </w:r>
    </w:p>
    <w:p w14:paraId="7FB35234" w14:textId="1C4C8B86" w:rsidR="00A87AB3" w:rsidRDefault="00A87AB3" w:rsidP="00734464">
      <w:pPr>
        <w:pStyle w:val="VBATopicHeading1"/>
        <w:rPr>
          <w:bCs/>
        </w:rPr>
      </w:pPr>
      <w:bookmarkStart w:id="12" w:name="_Toc46754706"/>
      <w:r w:rsidRPr="00A87AB3">
        <w:rPr>
          <w:bCs/>
        </w:rPr>
        <w:lastRenderedPageBreak/>
        <w:t xml:space="preserve">Topic </w:t>
      </w:r>
      <w:r>
        <w:rPr>
          <w:bCs/>
        </w:rPr>
        <w:t>5</w:t>
      </w:r>
      <w:r w:rsidRPr="00A87AB3">
        <w:rPr>
          <w:bCs/>
        </w:rPr>
        <w:t xml:space="preserve">: </w:t>
      </w:r>
      <w:r w:rsidR="00150DB8">
        <w:rPr>
          <w:bCs/>
        </w:rPr>
        <w:t xml:space="preserve">Actions to Take </w:t>
      </w:r>
      <w:r w:rsidR="00734464">
        <w:rPr>
          <w:bCs/>
        </w:rPr>
        <w:t xml:space="preserve">When VA Obtains a Current Address or </w:t>
      </w:r>
      <w:r w:rsidR="00150DB8">
        <w:rPr>
          <w:bCs/>
        </w:rPr>
        <w:t>Upon Reappearance of a Veteran</w:t>
      </w:r>
      <w:bookmarkEnd w:id="12"/>
      <w:r w:rsidR="00734464">
        <w:rPr>
          <w:bCs/>
        </w:rPr>
        <w:t xml:space="preserve"> </w:t>
      </w:r>
    </w:p>
    <w:p w14:paraId="3CD7ADAE" w14:textId="5F878517" w:rsidR="00A87AB3" w:rsidRPr="00AF57A7" w:rsidRDefault="006C7616" w:rsidP="00A87AB3">
      <w:pPr>
        <w:rPr>
          <w:b/>
          <w:bCs/>
          <w:szCs w:val="24"/>
        </w:rPr>
      </w:pPr>
      <w:r>
        <w:rPr>
          <w:b/>
          <w:bCs/>
          <w:szCs w:val="24"/>
        </w:rPr>
        <w:t>When VA O</w:t>
      </w:r>
      <w:r w:rsidR="00EE1685">
        <w:rPr>
          <w:b/>
          <w:bCs/>
          <w:szCs w:val="24"/>
        </w:rPr>
        <w:t>b</w:t>
      </w:r>
      <w:r>
        <w:rPr>
          <w:b/>
          <w:bCs/>
          <w:szCs w:val="24"/>
        </w:rPr>
        <w:t>tains a Current Address</w:t>
      </w:r>
    </w:p>
    <w:p w14:paraId="50544AB5" w14:textId="32673534" w:rsidR="00A87AB3" w:rsidRDefault="00A87AB3" w:rsidP="00A87AB3">
      <w:pPr>
        <w:rPr>
          <w:szCs w:val="24"/>
        </w:rPr>
      </w:pPr>
      <w:r>
        <w:rPr>
          <w:szCs w:val="24"/>
        </w:rPr>
        <w:t xml:space="preserve">When a valid </w:t>
      </w:r>
      <w:r w:rsidR="00EE1685">
        <w:rPr>
          <w:szCs w:val="24"/>
        </w:rPr>
        <w:t xml:space="preserve">mailing </w:t>
      </w:r>
      <w:r>
        <w:rPr>
          <w:szCs w:val="24"/>
        </w:rPr>
        <w:t xml:space="preserve">address is received for the Veteran, resume </w:t>
      </w:r>
      <w:r w:rsidR="00EE1685">
        <w:rPr>
          <w:szCs w:val="24"/>
        </w:rPr>
        <w:t>their</w:t>
      </w:r>
      <w:r>
        <w:rPr>
          <w:szCs w:val="24"/>
        </w:rPr>
        <w:t xml:space="preserve"> award effective</w:t>
      </w:r>
      <w:r w:rsidR="00EE1685">
        <w:rPr>
          <w:szCs w:val="24"/>
        </w:rPr>
        <w:t xml:space="preserve"> the</w:t>
      </w:r>
      <w:r>
        <w:rPr>
          <w:szCs w:val="24"/>
        </w:rPr>
        <w:t xml:space="preserve"> </w:t>
      </w:r>
      <w:r w:rsidR="00EE1685">
        <w:rPr>
          <w:szCs w:val="24"/>
        </w:rPr>
        <w:t>Last Paid Date</w:t>
      </w:r>
      <w:r>
        <w:rPr>
          <w:szCs w:val="24"/>
        </w:rPr>
        <w:t xml:space="preserve"> and notify the Veteran of the decision made. </w:t>
      </w:r>
      <w:r w:rsidR="00EE1685">
        <w:rPr>
          <w:szCs w:val="24"/>
        </w:rPr>
        <w:t xml:space="preserve"> Provide the a</w:t>
      </w:r>
      <w:r>
        <w:rPr>
          <w:szCs w:val="24"/>
        </w:rPr>
        <w:t xml:space="preserve">pplicable laws and regulations for the notification letter: </w:t>
      </w:r>
      <w:r w:rsidR="00EE1685">
        <w:rPr>
          <w:szCs w:val="24"/>
        </w:rPr>
        <w:t xml:space="preserve"> </w:t>
      </w:r>
      <w:r>
        <w:rPr>
          <w:szCs w:val="24"/>
        </w:rPr>
        <w:t>38 CFR 3.158 and 38 CFR 3.656.</w:t>
      </w:r>
    </w:p>
    <w:p w14:paraId="4CC2E2A3" w14:textId="77777777" w:rsidR="00A87AB3" w:rsidRDefault="00A87AB3" w:rsidP="00A87AB3">
      <w:pPr>
        <w:rPr>
          <w:szCs w:val="24"/>
        </w:rPr>
      </w:pPr>
    </w:p>
    <w:p w14:paraId="433510F1" w14:textId="23796804" w:rsidR="00A87AB3" w:rsidRDefault="00A87AB3" w:rsidP="00A87AB3">
      <w:pPr>
        <w:rPr>
          <w:szCs w:val="24"/>
        </w:rPr>
      </w:pPr>
      <w:r w:rsidRPr="006C7616">
        <w:rPr>
          <w:b/>
          <w:bCs/>
          <w:i/>
          <w:iCs/>
          <w:szCs w:val="24"/>
        </w:rPr>
        <w:t>Note:</w:t>
      </w:r>
      <w:r w:rsidRPr="000C2C53">
        <w:rPr>
          <w:i/>
          <w:iCs/>
          <w:szCs w:val="24"/>
        </w:rPr>
        <w:t xml:space="preserve"> </w:t>
      </w:r>
      <w:r w:rsidR="006C7616">
        <w:rPr>
          <w:i/>
          <w:iCs/>
          <w:szCs w:val="24"/>
        </w:rPr>
        <w:t xml:space="preserve"> </w:t>
      </w:r>
      <w:r w:rsidR="006C7616" w:rsidRPr="006C7616">
        <w:rPr>
          <w:szCs w:val="24"/>
        </w:rPr>
        <w:t>P</w:t>
      </w:r>
      <w:r w:rsidRPr="006C7616">
        <w:rPr>
          <w:szCs w:val="24"/>
        </w:rPr>
        <w:t xml:space="preserve">er </w:t>
      </w:r>
      <w:bookmarkStart w:id="13" w:name="_Hlk46751333"/>
      <w:r w:rsidR="005C0171">
        <w:fldChar w:fldCharType="begin"/>
      </w:r>
      <w:r w:rsidR="005C0171">
        <w:instrText xml:space="preserve"> HYPERLINK "https://www.ecfr.gov/cgi-bin/text-idx?SID=ad275643432556b9dda942343fb89296&amp;mc=true&amp;node=pt38.1.3&amp;rgn=div58" \l "se38.1.3_1158" </w:instrText>
      </w:r>
      <w:r w:rsidR="005C0171">
        <w:fldChar w:fldCharType="separate"/>
      </w:r>
      <w:r w:rsidRPr="006C7616">
        <w:rPr>
          <w:rStyle w:val="Hyperlink"/>
          <w:szCs w:val="24"/>
        </w:rPr>
        <w:t>38 CFR 3.158(c)</w:t>
      </w:r>
      <w:r w:rsidR="005C0171">
        <w:rPr>
          <w:rStyle w:val="Hyperlink"/>
          <w:szCs w:val="24"/>
        </w:rPr>
        <w:fldChar w:fldCharType="end"/>
      </w:r>
      <w:bookmarkEnd w:id="13"/>
      <w:r w:rsidRPr="006C7616">
        <w:rPr>
          <w:szCs w:val="24"/>
        </w:rPr>
        <w:t xml:space="preserve">, payments can be resumed effective </w:t>
      </w:r>
      <w:r w:rsidR="006C7616" w:rsidRPr="006C7616">
        <w:rPr>
          <w:szCs w:val="24"/>
        </w:rPr>
        <w:t xml:space="preserve">the </w:t>
      </w:r>
      <w:r w:rsidRPr="006C7616">
        <w:rPr>
          <w:szCs w:val="24"/>
        </w:rPr>
        <w:t xml:space="preserve">date </w:t>
      </w:r>
      <w:r w:rsidR="004C778C" w:rsidRPr="006C7616">
        <w:rPr>
          <w:szCs w:val="24"/>
        </w:rPr>
        <w:t xml:space="preserve">VA </w:t>
      </w:r>
      <w:r w:rsidRPr="006C7616">
        <w:rPr>
          <w:szCs w:val="24"/>
        </w:rPr>
        <w:t>last paid</w:t>
      </w:r>
      <w:r w:rsidR="004C778C" w:rsidRPr="006C7616">
        <w:rPr>
          <w:szCs w:val="24"/>
        </w:rPr>
        <w:t xml:space="preserve"> benefits to the Veteran</w:t>
      </w:r>
      <w:r w:rsidRPr="006C7616">
        <w:rPr>
          <w:szCs w:val="24"/>
        </w:rPr>
        <w:t>, regardless of how much time has passed since the Veteran’s award was suspended or stopped. There is no time limit regarding retroactive benefits in this instance</w:t>
      </w:r>
      <w:r w:rsidRPr="000C2C53">
        <w:rPr>
          <w:i/>
          <w:iCs/>
          <w:szCs w:val="24"/>
        </w:rPr>
        <w:t>.</w:t>
      </w:r>
      <w:r w:rsidR="006C7616">
        <w:rPr>
          <w:szCs w:val="24"/>
        </w:rPr>
        <w:t xml:space="preserve">  </w:t>
      </w:r>
      <w:r w:rsidR="006C7616" w:rsidRPr="006C7616">
        <w:rPr>
          <w:szCs w:val="24"/>
        </w:rPr>
        <w:t xml:space="preserve">(only applies to awards </w:t>
      </w:r>
      <w:r w:rsidR="006C7616" w:rsidRPr="006C7616">
        <w:rPr>
          <w:i/>
          <w:iCs/>
          <w:szCs w:val="24"/>
        </w:rPr>
        <w:t xml:space="preserve">not </w:t>
      </w:r>
      <w:r w:rsidR="006C7616" w:rsidRPr="006C7616">
        <w:rPr>
          <w:szCs w:val="24"/>
        </w:rPr>
        <w:t>paid to a dependent based on disappearance of the Veteran).</w:t>
      </w:r>
    </w:p>
    <w:p w14:paraId="03981AED" w14:textId="77777777" w:rsidR="006C7616" w:rsidRDefault="006C7616" w:rsidP="00A87AB3">
      <w:pPr>
        <w:rPr>
          <w:szCs w:val="24"/>
        </w:rPr>
      </w:pPr>
    </w:p>
    <w:p w14:paraId="65D7B8B4" w14:textId="1C9D1BEE" w:rsidR="00A87AB3" w:rsidRDefault="00A87AB3" w:rsidP="00A87AB3">
      <w:pPr>
        <w:rPr>
          <w:szCs w:val="24"/>
        </w:rPr>
      </w:pPr>
      <w:r>
        <w:rPr>
          <w:szCs w:val="24"/>
        </w:rPr>
        <w:t xml:space="preserve">If </w:t>
      </w:r>
      <w:r w:rsidR="0062545D">
        <w:rPr>
          <w:szCs w:val="24"/>
        </w:rPr>
        <w:t xml:space="preserve">VA is paying </w:t>
      </w:r>
      <w:r>
        <w:rPr>
          <w:szCs w:val="24"/>
        </w:rPr>
        <w:t xml:space="preserve">the Veteran’s </w:t>
      </w:r>
      <w:r w:rsidR="0062545D">
        <w:rPr>
          <w:szCs w:val="24"/>
        </w:rPr>
        <w:t>benefits</w:t>
      </w:r>
      <w:r>
        <w:rPr>
          <w:szCs w:val="24"/>
        </w:rPr>
        <w:t xml:space="preserve"> to </w:t>
      </w:r>
      <w:r w:rsidR="00C1170D">
        <w:rPr>
          <w:szCs w:val="24"/>
        </w:rPr>
        <w:t>their</w:t>
      </w:r>
      <w:r w:rsidR="0062545D">
        <w:rPr>
          <w:szCs w:val="24"/>
        </w:rPr>
        <w:t xml:space="preserve"> </w:t>
      </w:r>
      <w:r>
        <w:rPr>
          <w:szCs w:val="24"/>
        </w:rPr>
        <w:t>dependent</w:t>
      </w:r>
      <w:r w:rsidR="00C1170D">
        <w:rPr>
          <w:szCs w:val="24"/>
        </w:rPr>
        <w:t>(</w:t>
      </w:r>
      <w:r>
        <w:rPr>
          <w:szCs w:val="24"/>
        </w:rPr>
        <w:t>s</w:t>
      </w:r>
      <w:r w:rsidR="00C1170D">
        <w:rPr>
          <w:szCs w:val="24"/>
        </w:rPr>
        <w:t>)</w:t>
      </w:r>
      <w:r w:rsidR="0062545D">
        <w:rPr>
          <w:szCs w:val="24"/>
        </w:rPr>
        <w:t xml:space="preserve"> based on the Veteran’s disappearance</w:t>
      </w:r>
      <w:r>
        <w:rPr>
          <w:szCs w:val="24"/>
        </w:rPr>
        <w:t xml:space="preserve">: </w:t>
      </w:r>
    </w:p>
    <w:p w14:paraId="1FD5B25A" w14:textId="3E70DCF7" w:rsidR="00A87AB3" w:rsidRDefault="00A87AB3" w:rsidP="00A87AB3">
      <w:pPr>
        <w:pStyle w:val="ListParagraph"/>
        <w:numPr>
          <w:ilvl w:val="0"/>
          <w:numId w:val="24"/>
        </w:numPr>
        <w:rPr>
          <w:szCs w:val="24"/>
        </w:rPr>
      </w:pPr>
      <w:r>
        <w:rPr>
          <w:szCs w:val="24"/>
        </w:rPr>
        <w:t xml:space="preserve">Discontinue any awards to </w:t>
      </w:r>
      <w:r w:rsidR="00C1170D">
        <w:rPr>
          <w:szCs w:val="24"/>
        </w:rPr>
        <w:t xml:space="preserve">their </w:t>
      </w:r>
      <w:r>
        <w:rPr>
          <w:szCs w:val="24"/>
        </w:rPr>
        <w:t>dependent</w:t>
      </w:r>
      <w:r w:rsidR="00C1170D">
        <w:rPr>
          <w:szCs w:val="24"/>
        </w:rPr>
        <w:t>(</w:t>
      </w:r>
      <w:r>
        <w:rPr>
          <w:szCs w:val="24"/>
        </w:rPr>
        <w:t>s</w:t>
      </w:r>
      <w:r w:rsidR="00C1170D">
        <w:rPr>
          <w:szCs w:val="24"/>
        </w:rPr>
        <w:t>)</w:t>
      </w:r>
      <w:r>
        <w:rPr>
          <w:szCs w:val="24"/>
        </w:rPr>
        <w:t xml:space="preserve"> effective </w:t>
      </w:r>
      <w:r w:rsidR="0062545D">
        <w:rPr>
          <w:szCs w:val="24"/>
        </w:rPr>
        <w:t xml:space="preserve">the </w:t>
      </w:r>
      <w:r>
        <w:rPr>
          <w:szCs w:val="24"/>
        </w:rPr>
        <w:t xml:space="preserve">date </w:t>
      </w:r>
      <w:r w:rsidR="0062545D">
        <w:rPr>
          <w:szCs w:val="24"/>
        </w:rPr>
        <w:t xml:space="preserve">VA </w:t>
      </w:r>
      <w:r>
        <w:rPr>
          <w:szCs w:val="24"/>
        </w:rPr>
        <w:t xml:space="preserve">last paid </w:t>
      </w:r>
      <w:r w:rsidR="0062545D">
        <w:rPr>
          <w:szCs w:val="24"/>
        </w:rPr>
        <w:t>benefits (see the Date Last Paid field on</w:t>
      </w:r>
      <w:r>
        <w:rPr>
          <w:szCs w:val="24"/>
        </w:rPr>
        <w:t xml:space="preserve"> the Award Information tab in SHARE</w:t>
      </w:r>
      <w:r w:rsidR="0062545D">
        <w:rPr>
          <w:szCs w:val="24"/>
        </w:rPr>
        <w:t>)</w:t>
      </w:r>
      <w:r>
        <w:rPr>
          <w:szCs w:val="24"/>
        </w:rPr>
        <w:t xml:space="preserve"> </w:t>
      </w:r>
    </w:p>
    <w:p w14:paraId="6427DBD1" w14:textId="5CFA7B88" w:rsidR="00A87AB3" w:rsidRDefault="0062545D" w:rsidP="00A87AB3">
      <w:pPr>
        <w:pStyle w:val="ListParagraph"/>
        <w:numPr>
          <w:ilvl w:val="0"/>
          <w:numId w:val="24"/>
        </w:numPr>
        <w:rPr>
          <w:szCs w:val="24"/>
        </w:rPr>
      </w:pPr>
      <w:r>
        <w:rPr>
          <w:szCs w:val="24"/>
        </w:rPr>
        <w:t>Send a decision notice to the dependent</w:t>
      </w:r>
      <w:r w:rsidR="00C1170D">
        <w:rPr>
          <w:szCs w:val="24"/>
        </w:rPr>
        <w:t>(</w:t>
      </w:r>
      <w:r>
        <w:rPr>
          <w:szCs w:val="24"/>
        </w:rPr>
        <w:t>s</w:t>
      </w:r>
      <w:r w:rsidR="00C1170D">
        <w:rPr>
          <w:szCs w:val="24"/>
        </w:rPr>
        <w:t>)</w:t>
      </w:r>
      <w:r>
        <w:rPr>
          <w:szCs w:val="24"/>
        </w:rPr>
        <w:t>, i</w:t>
      </w:r>
      <w:r w:rsidR="00A87AB3">
        <w:rPr>
          <w:szCs w:val="24"/>
        </w:rPr>
        <w:t>nform</w:t>
      </w:r>
      <w:r>
        <w:rPr>
          <w:szCs w:val="24"/>
        </w:rPr>
        <w:t>ing</w:t>
      </w:r>
      <w:r w:rsidR="00A87AB3">
        <w:rPr>
          <w:szCs w:val="24"/>
        </w:rPr>
        <w:t xml:space="preserve"> the</w:t>
      </w:r>
      <w:r>
        <w:rPr>
          <w:szCs w:val="24"/>
        </w:rPr>
        <w:t>m</w:t>
      </w:r>
      <w:r w:rsidR="00A87AB3">
        <w:rPr>
          <w:szCs w:val="24"/>
        </w:rPr>
        <w:t xml:space="preserve"> </w:t>
      </w:r>
      <w:r>
        <w:rPr>
          <w:szCs w:val="24"/>
        </w:rPr>
        <w:t xml:space="preserve">of </w:t>
      </w:r>
      <w:r w:rsidR="00A87AB3">
        <w:rPr>
          <w:szCs w:val="24"/>
        </w:rPr>
        <w:t xml:space="preserve">the reason the award was discontinued, and </w:t>
      </w:r>
    </w:p>
    <w:p w14:paraId="6828D8CF" w14:textId="660BA8AE" w:rsidR="00A87AB3" w:rsidRDefault="00A87AB3" w:rsidP="00A87AB3">
      <w:pPr>
        <w:pStyle w:val="ListParagraph"/>
        <w:numPr>
          <w:ilvl w:val="0"/>
          <w:numId w:val="24"/>
        </w:numPr>
        <w:rPr>
          <w:szCs w:val="24"/>
        </w:rPr>
      </w:pPr>
      <w:r>
        <w:rPr>
          <w:szCs w:val="24"/>
        </w:rPr>
        <w:t xml:space="preserve">Resume the Veteran’s award in accordance with the facts found and send </w:t>
      </w:r>
      <w:r w:rsidR="00C1170D">
        <w:rPr>
          <w:szCs w:val="24"/>
        </w:rPr>
        <w:t>them</w:t>
      </w:r>
      <w:r w:rsidR="0062545D">
        <w:rPr>
          <w:szCs w:val="24"/>
        </w:rPr>
        <w:t xml:space="preserve"> a decision notice</w:t>
      </w:r>
      <w:r w:rsidR="00C1170D">
        <w:rPr>
          <w:szCs w:val="24"/>
        </w:rPr>
        <w:t>.</w:t>
      </w:r>
    </w:p>
    <w:p w14:paraId="02126F05" w14:textId="77777777" w:rsidR="00A87AB3" w:rsidRDefault="00A87AB3" w:rsidP="00A87AB3">
      <w:pPr>
        <w:rPr>
          <w:szCs w:val="24"/>
        </w:rPr>
      </w:pPr>
    </w:p>
    <w:p w14:paraId="1839C2EC" w14:textId="77777777" w:rsidR="00A87AB3" w:rsidRDefault="00A87AB3" w:rsidP="00A87AB3">
      <w:pPr>
        <w:rPr>
          <w:b/>
          <w:bCs/>
          <w:szCs w:val="24"/>
        </w:rPr>
      </w:pPr>
      <w:r>
        <w:rPr>
          <w:b/>
          <w:bCs/>
          <w:szCs w:val="24"/>
        </w:rPr>
        <w:t xml:space="preserve">Resuming the Veteran’s Award in VBMS-A if Suspended </w:t>
      </w:r>
    </w:p>
    <w:p w14:paraId="7AF7A2BD" w14:textId="77777777" w:rsidR="00A87AB3" w:rsidRDefault="00A87AB3" w:rsidP="00A87AB3">
      <w:pPr>
        <w:jc w:val="center"/>
        <w:rPr>
          <w:b/>
          <w:bCs/>
          <w:szCs w:val="24"/>
        </w:rPr>
      </w:pPr>
    </w:p>
    <w:p w14:paraId="092B16B0" w14:textId="77777777" w:rsidR="00A87AB3" w:rsidRDefault="00A87AB3" w:rsidP="00A87AB3">
      <w:pPr>
        <w:rPr>
          <w:b/>
          <w:bCs/>
          <w:szCs w:val="24"/>
        </w:rPr>
      </w:pPr>
      <w:r>
        <w:rPr>
          <w:noProof/>
        </w:rPr>
        <w:drawing>
          <wp:inline distT="0" distB="0" distL="0" distR="0" wp14:anchorId="70F483FB" wp14:editId="6F78391B">
            <wp:extent cx="5943600" cy="161099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1610995"/>
                    </a:xfrm>
                    <a:prstGeom prst="rect">
                      <a:avLst/>
                    </a:prstGeom>
                    <a:noFill/>
                    <a:ln>
                      <a:noFill/>
                    </a:ln>
                  </pic:spPr>
                </pic:pic>
              </a:graphicData>
            </a:graphic>
          </wp:inline>
        </w:drawing>
      </w:r>
    </w:p>
    <w:p w14:paraId="55121250" w14:textId="2B406374" w:rsidR="00A87AB3" w:rsidRDefault="00A87AB3" w:rsidP="00A87AB3">
      <w:pPr>
        <w:rPr>
          <w:szCs w:val="24"/>
        </w:rPr>
      </w:pPr>
      <w:r>
        <w:rPr>
          <w:szCs w:val="24"/>
        </w:rPr>
        <w:t xml:space="preserve">Benefits are resumed </w:t>
      </w:r>
      <w:r w:rsidR="0062545D">
        <w:rPr>
          <w:szCs w:val="24"/>
        </w:rPr>
        <w:t xml:space="preserve">using </w:t>
      </w:r>
      <w:r>
        <w:rPr>
          <w:szCs w:val="24"/>
        </w:rPr>
        <w:t xml:space="preserve">the Suspend/Resume screen in VBMS-A. Select the box under </w:t>
      </w:r>
      <w:r w:rsidR="0062545D">
        <w:rPr>
          <w:szCs w:val="24"/>
        </w:rPr>
        <w:t xml:space="preserve">the </w:t>
      </w:r>
      <w:r>
        <w:rPr>
          <w:szCs w:val="24"/>
        </w:rPr>
        <w:t xml:space="preserve">Suspended Awards </w:t>
      </w:r>
      <w:r w:rsidR="0062545D">
        <w:rPr>
          <w:szCs w:val="24"/>
        </w:rPr>
        <w:t xml:space="preserve">heading </w:t>
      </w:r>
      <w:r>
        <w:rPr>
          <w:szCs w:val="24"/>
        </w:rPr>
        <w:t xml:space="preserve">and then click </w:t>
      </w:r>
      <w:r w:rsidR="0062545D">
        <w:rPr>
          <w:szCs w:val="24"/>
        </w:rPr>
        <w:t xml:space="preserve">on the </w:t>
      </w:r>
      <w:r>
        <w:rPr>
          <w:szCs w:val="24"/>
        </w:rPr>
        <w:t>Suspend/Resume</w:t>
      </w:r>
      <w:r w:rsidR="0062545D">
        <w:rPr>
          <w:szCs w:val="24"/>
        </w:rPr>
        <w:t xml:space="preserve"> button</w:t>
      </w:r>
      <w:r>
        <w:rPr>
          <w:szCs w:val="24"/>
        </w:rPr>
        <w:t>.</w:t>
      </w:r>
    </w:p>
    <w:p w14:paraId="31555FA1" w14:textId="77777777" w:rsidR="00A87AB3" w:rsidRDefault="00A87AB3" w:rsidP="00A87AB3">
      <w:pPr>
        <w:rPr>
          <w:szCs w:val="24"/>
        </w:rPr>
      </w:pPr>
    </w:p>
    <w:p w14:paraId="334271CA" w14:textId="77777777" w:rsidR="00A87AB3" w:rsidRDefault="00A87AB3" w:rsidP="00A87AB3">
      <w:pPr>
        <w:rPr>
          <w:szCs w:val="24"/>
        </w:rPr>
      </w:pPr>
    </w:p>
    <w:p w14:paraId="1714251B" w14:textId="77777777" w:rsidR="00A87AB3" w:rsidRDefault="00A87AB3" w:rsidP="00A87AB3">
      <w:pPr>
        <w:rPr>
          <w:szCs w:val="24"/>
        </w:rPr>
      </w:pPr>
      <w:r>
        <w:rPr>
          <w:noProof/>
        </w:rPr>
        <w:lastRenderedPageBreak/>
        <w:drawing>
          <wp:inline distT="0" distB="0" distL="0" distR="0" wp14:anchorId="7233A3A3" wp14:editId="42199488">
            <wp:extent cx="6587515" cy="140970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597265" cy="1411786"/>
                    </a:xfrm>
                    <a:prstGeom prst="rect">
                      <a:avLst/>
                    </a:prstGeom>
                    <a:noFill/>
                    <a:ln>
                      <a:noFill/>
                    </a:ln>
                  </pic:spPr>
                </pic:pic>
              </a:graphicData>
            </a:graphic>
          </wp:inline>
        </w:drawing>
      </w:r>
    </w:p>
    <w:p w14:paraId="7AE044A9" w14:textId="3593710A" w:rsidR="00A87AB3" w:rsidRDefault="00A87AB3" w:rsidP="00A87AB3">
      <w:pPr>
        <w:rPr>
          <w:szCs w:val="24"/>
        </w:rPr>
      </w:pPr>
      <w:r>
        <w:rPr>
          <w:szCs w:val="24"/>
        </w:rPr>
        <w:t>The award should now be pending resum</w:t>
      </w:r>
      <w:r w:rsidR="0062545D">
        <w:rPr>
          <w:szCs w:val="24"/>
        </w:rPr>
        <w:t>ption</w:t>
      </w:r>
      <w:r>
        <w:rPr>
          <w:szCs w:val="24"/>
        </w:rPr>
        <w:t>. A</w:t>
      </w:r>
      <w:r w:rsidR="005C6552">
        <w:rPr>
          <w:szCs w:val="24"/>
        </w:rPr>
        <w:t>n</w:t>
      </w:r>
      <w:r>
        <w:rPr>
          <w:szCs w:val="24"/>
        </w:rPr>
        <w:t xml:space="preserve"> SVSR will need to authorize the action. To authorize, check the box under </w:t>
      </w:r>
      <w:r w:rsidR="0062545D">
        <w:rPr>
          <w:szCs w:val="24"/>
        </w:rPr>
        <w:t xml:space="preserve">the </w:t>
      </w:r>
      <w:r>
        <w:rPr>
          <w:szCs w:val="24"/>
        </w:rPr>
        <w:t xml:space="preserve">Pending Resume </w:t>
      </w:r>
      <w:r w:rsidR="0062545D">
        <w:rPr>
          <w:szCs w:val="24"/>
        </w:rPr>
        <w:t xml:space="preserve">heading </w:t>
      </w:r>
      <w:r>
        <w:rPr>
          <w:szCs w:val="24"/>
        </w:rPr>
        <w:t xml:space="preserve">and then </w:t>
      </w:r>
      <w:r w:rsidR="0023784B">
        <w:rPr>
          <w:szCs w:val="24"/>
        </w:rPr>
        <w:t>click</w:t>
      </w:r>
      <w:r>
        <w:rPr>
          <w:szCs w:val="24"/>
        </w:rPr>
        <w:t xml:space="preserve"> the Authorize/Concur button. </w:t>
      </w:r>
    </w:p>
    <w:p w14:paraId="08B70F05" w14:textId="77777777" w:rsidR="00A87AB3" w:rsidRDefault="00A87AB3" w:rsidP="00A87AB3">
      <w:pPr>
        <w:rPr>
          <w:szCs w:val="24"/>
        </w:rPr>
      </w:pPr>
    </w:p>
    <w:p w14:paraId="71C7DD99" w14:textId="77777777" w:rsidR="00A87AB3" w:rsidRDefault="00A87AB3" w:rsidP="00A87AB3">
      <w:pPr>
        <w:rPr>
          <w:b/>
          <w:bCs/>
          <w:szCs w:val="24"/>
        </w:rPr>
      </w:pPr>
      <w:r>
        <w:rPr>
          <w:b/>
          <w:bCs/>
          <w:szCs w:val="24"/>
        </w:rPr>
        <w:t>Awards Stopped Due to Whereabouts Unknown</w:t>
      </w:r>
    </w:p>
    <w:p w14:paraId="1B8D2BEC" w14:textId="77777777" w:rsidR="00A87AB3" w:rsidRDefault="00A87AB3" w:rsidP="00A87AB3">
      <w:pPr>
        <w:rPr>
          <w:b/>
          <w:bCs/>
          <w:szCs w:val="24"/>
        </w:rPr>
      </w:pPr>
    </w:p>
    <w:p w14:paraId="11DAC199" w14:textId="77777777" w:rsidR="00A87AB3" w:rsidRPr="00CF2FDE" w:rsidRDefault="00A87AB3" w:rsidP="00A87AB3">
      <w:pPr>
        <w:rPr>
          <w:b/>
          <w:bCs/>
          <w:szCs w:val="24"/>
        </w:rPr>
      </w:pPr>
      <w:r>
        <w:rPr>
          <w:szCs w:val="24"/>
        </w:rPr>
        <w:t xml:space="preserve">If an award has been discontinued altogether due to </w:t>
      </w:r>
      <w:r w:rsidRPr="00064314">
        <w:rPr>
          <w:i/>
          <w:iCs/>
          <w:szCs w:val="24"/>
        </w:rPr>
        <w:t>Whereabouts Unknown</w:t>
      </w:r>
      <w:r>
        <w:rPr>
          <w:szCs w:val="24"/>
        </w:rPr>
        <w:t xml:space="preserve">, go to the Basic Eligibility tab in Share, delete the </w:t>
      </w:r>
      <w:r w:rsidRPr="00B4701A">
        <w:rPr>
          <w:i/>
          <w:iCs/>
          <w:szCs w:val="24"/>
        </w:rPr>
        <w:t>Whereabouts Unknown</w:t>
      </w:r>
      <w:r>
        <w:rPr>
          <w:szCs w:val="24"/>
        </w:rPr>
        <w:t xml:space="preserve"> decision, and generate the award. </w:t>
      </w:r>
      <w:r w:rsidRPr="00CF2FDE">
        <w:rPr>
          <w:b/>
          <w:bCs/>
          <w:szCs w:val="24"/>
        </w:rPr>
        <w:t xml:space="preserve">Make sure to also resume the award if suspended. </w:t>
      </w:r>
    </w:p>
    <w:p w14:paraId="1041BB4A" w14:textId="77777777" w:rsidR="00A87AB3" w:rsidRDefault="00A87AB3" w:rsidP="00A87AB3">
      <w:pPr>
        <w:rPr>
          <w:szCs w:val="24"/>
        </w:rPr>
      </w:pPr>
    </w:p>
    <w:p w14:paraId="44BABBE8" w14:textId="0F6C08A8" w:rsidR="00A87AB3" w:rsidRDefault="00A87AB3" w:rsidP="00A87AB3">
      <w:pPr>
        <w:rPr>
          <w:szCs w:val="24"/>
        </w:rPr>
      </w:pPr>
    </w:p>
    <w:p w14:paraId="4AC78BB2" w14:textId="77777777" w:rsidR="00A87AB3" w:rsidRDefault="00A87AB3" w:rsidP="00A87AB3">
      <w:pPr>
        <w:rPr>
          <w:szCs w:val="24"/>
        </w:rPr>
      </w:pPr>
    </w:p>
    <w:p w14:paraId="64471264" w14:textId="77777777" w:rsidR="00A87AB3" w:rsidRDefault="00A87AB3" w:rsidP="00A87AB3">
      <w:pPr>
        <w:rPr>
          <w:szCs w:val="24"/>
        </w:rPr>
      </w:pPr>
    </w:p>
    <w:p w14:paraId="1599614B" w14:textId="77777777" w:rsidR="00A87AB3" w:rsidRDefault="00A87AB3" w:rsidP="00A87AB3">
      <w:pPr>
        <w:rPr>
          <w:szCs w:val="24"/>
        </w:rPr>
      </w:pPr>
    </w:p>
    <w:p w14:paraId="3836415B" w14:textId="77777777" w:rsidR="00A87AB3" w:rsidRDefault="00A87AB3" w:rsidP="00A87AB3">
      <w:pPr>
        <w:rPr>
          <w:szCs w:val="24"/>
        </w:rPr>
      </w:pPr>
    </w:p>
    <w:p w14:paraId="14760200" w14:textId="77777777" w:rsidR="00A87AB3" w:rsidRDefault="00A87AB3" w:rsidP="00A87AB3">
      <w:pPr>
        <w:rPr>
          <w:szCs w:val="24"/>
        </w:rPr>
      </w:pPr>
    </w:p>
    <w:p w14:paraId="0E37677C" w14:textId="77777777" w:rsidR="00A87AB3" w:rsidRDefault="00A87AB3" w:rsidP="00A87AB3">
      <w:pPr>
        <w:rPr>
          <w:szCs w:val="24"/>
        </w:rPr>
      </w:pPr>
    </w:p>
    <w:p w14:paraId="7E89BD56" w14:textId="77777777" w:rsidR="00A87AB3" w:rsidRDefault="00A87AB3" w:rsidP="00A87AB3">
      <w:pPr>
        <w:rPr>
          <w:szCs w:val="24"/>
        </w:rPr>
      </w:pPr>
    </w:p>
    <w:p w14:paraId="05317C6A" w14:textId="77777777" w:rsidR="00A87AB3" w:rsidRDefault="00A87AB3" w:rsidP="00A87AB3">
      <w:pPr>
        <w:rPr>
          <w:szCs w:val="24"/>
        </w:rPr>
      </w:pPr>
    </w:p>
    <w:p w14:paraId="567E9ED6" w14:textId="77777777" w:rsidR="00A87AB3" w:rsidRDefault="00A87AB3" w:rsidP="00A87AB3">
      <w:pPr>
        <w:rPr>
          <w:szCs w:val="24"/>
        </w:rPr>
      </w:pPr>
    </w:p>
    <w:p w14:paraId="6B8812EB" w14:textId="3EED012C" w:rsidR="00A87AB3" w:rsidRDefault="00A87AB3" w:rsidP="00A87AB3">
      <w:pPr>
        <w:rPr>
          <w:szCs w:val="24"/>
        </w:rPr>
      </w:pPr>
    </w:p>
    <w:p w14:paraId="1ED9CE87" w14:textId="77777777" w:rsidR="00222BCA" w:rsidRDefault="00222BCA">
      <w:pPr>
        <w:pStyle w:val="VBATopicHeading1"/>
      </w:pPr>
      <w:r>
        <w:br w:type="page"/>
      </w:r>
    </w:p>
    <w:p w14:paraId="468C75C3" w14:textId="68B451CD" w:rsidR="007A5600" w:rsidRDefault="009104ED">
      <w:pPr>
        <w:pStyle w:val="VBATopicHeading1"/>
      </w:pPr>
      <w:bookmarkStart w:id="14" w:name="_Toc46754707"/>
      <w:r>
        <w:lastRenderedPageBreak/>
        <w:t>Practical</w:t>
      </w:r>
      <w:r w:rsidR="00150DB8">
        <w:t xml:space="preserve"> Exercise</w:t>
      </w:r>
      <w:bookmarkEnd w:id="14"/>
    </w:p>
    <w:p w14:paraId="4E3E6DFB" w14:textId="21F2F976" w:rsidR="00A87AB3" w:rsidRDefault="00A87AB3" w:rsidP="00A87AB3">
      <w:pPr>
        <w:rPr>
          <w:szCs w:val="24"/>
        </w:rPr>
      </w:pPr>
      <w:bookmarkStart w:id="15" w:name="_Hlk37167488"/>
      <w:r w:rsidRPr="00F65D1D">
        <w:rPr>
          <w:szCs w:val="24"/>
        </w:rPr>
        <w:t>1.</w:t>
      </w:r>
      <w:r>
        <w:rPr>
          <w:szCs w:val="24"/>
        </w:rPr>
        <w:t xml:space="preserve"> What two CFR regulations provide guidance </w:t>
      </w:r>
      <w:r w:rsidR="006647C4">
        <w:rPr>
          <w:szCs w:val="24"/>
        </w:rPr>
        <w:t>regarding</w:t>
      </w:r>
      <w:r>
        <w:rPr>
          <w:szCs w:val="24"/>
        </w:rPr>
        <w:t xml:space="preserve"> Veteran</w:t>
      </w:r>
      <w:r w:rsidR="006647C4">
        <w:rPr>
          <w:szCs w:val="24"/>
        </w:rPr>
        <w:t>s whose whereabouts are unknown</w:t>
      </w:r>
      <w:r>
        <w:rPr>
          <w:szCs w:val="24"/>
        </w:rPr>
        <w:t>?</w:t>
      </w:r>
    </w:p>
    <w:p w14:paraId="4C0E0DA0" w14:textId="77777777" w:rsidR="00A87AB3" w:rsidRDefault="00A87AB3" w:rsidP="00A87AB3">
      <w:pPr>
        <w:rPr>
          <w:szCs w:val="24"/>
        </w:rPr>
      </w:pPr>
    </w:p>
    <w:p w14:paraId="522D8BFD" w14:textId="77777777" w:rsidR="00A87AB3" w:rsidRDefault="00A87AB3" w:rsidP="00A87AB3">
      <w:pPr>
        <w:rPr>
          <w:szCs w:val="24"/>
        </w:rPr>
      </w:pPr>
    </w:p>
    <w:p w14:paraId="6260353A" w14:textId="64E65076" w:rsidR="00A87AB3" w:rsidRDefault="00A87AB3" w:rsidP="00A87AB3">
      <w:pPr>
        <w:spacing w:before="0"/>
        <w:rPr>
          <w:szCs w:val="24"/>
        </w:rPr>
      </w:pPr>
      <w:r>
        <w:rPr>
          <w:szCs w:val="24"/>
        </w:rPr>
        <w:t xml:space="preserve">2. </w:t>
      </w:r>
      <w:bookmarkStart w:id="16" w:name="_Hlk40875386"/>
      <w:r>
        <w:rPr>
          <w:szCs w:val="24"/>
        </w:rPr>
        <w:t>If</w:t>
      </w:r>
      <w:r w:rsidR="006647C4">
        <w:rPr>
          <w:szCs w:val="24"/>
        </w:rPr>
        <w:t xml:space="preserve"> VA has exhausted all efforts to obtain a Veteran’s current address,</w:t>
      </w:r>
      <w:r>
        <w:rPr>
          <w:szCs w:val="24"/>
        </w:rPr>
        <w:t xml:space="preserve"> </w:t>
      </w:r>
      <w:r w:rsidR="00F906BF">
        <w:rPr>
          <w:szCs w:val="24"/>
        </w:rPr>
        <w:t xml:space="preserve">and </w:t>
      </w:r>
      <w:r>
        <w:rPr>
          <w:szCs w:val="24"/>
        </w:rPr>
        <w:t>no award is running but a claim is pending, wh</w:t>
      </w:r>
      <w:r w:rsidR="00F04CF1">
        <w:rPr>
          <w:szCs w:val="24"/>
        </w:rPr>
        <w:t xml:space="preserve">ich Basic </w:t>
      </w:r>
      <w:r w:rsidR="004918A3">
        <w:rPr>
          <w:szCs w:val="24"/>
        </w:rPr>
        <w:t>Eligibility</w:t>
      </w:r>
      <w:r w:rsidR="00F04CF1">
        <w:rPr>
          <w:szCs w:val="24"/>
        </w:rPr>
        <w:t xml:space="preserve"> reason </w:t>
      </w:r>
      <w:r>
        <w:rPr>
          <w:szCs w:val="24"/>
        </w:rPr>
        <w:t>is used in VBMS-A to deny the claim?</w:t>
      </w:r>
      <w:bookmarkEnd w:id="16"/>
    </w:p>
    <w:p w14:paraId="1FE6E1CA" w14:textId="77777777" w:rsidR="00A87AB3" w:rsidRDefault="00A87AB3" w:rsidP="00A87AB3">
      <w:pPr>
        <w:spacing w:before="0"/>
        <w:rPr>
          <w:szCs w:val="24"/>
        </w:rPr>
      </w:pPr>
    </w:p>
    <w:p w14:paraId="7770D58D" w14:textId="77777777" w:rsidR="00A87AB3" w:rsidRDefault="00A87AB3" w:rsidP="00A87AB3">
      <w:pPr>
        <w:rPr>
          <w:szCs w:val="24"/>
        </w:rPr>
      </w:pPr>
    </w:p>
    <w:p w14:paraId="3EBD73E4" w14:textId="77777777" w:rsidR="00A87AB3" w:rsidRDefault="00A87AB3" w:rsidP="00A87AB3">
      <w:pPr>
        <w:rPr>
          <w:szCs w:val="24"/>
        </w:rPr>
      </w:pPr>
      <w:r>
        <w:rPr>
          <w:szCs w:val="24"/>
        </w:rPr>
        <w:t>3. What tab can you use in Share to determine if a Veteran has an insurance deduction from his award?</w:t>
      </w:r>
    </w:p>
    <w:p w14:paraId="0513BA70" w14:textId="77777777" w:rsidR="00A87AB3" w:rsidRDefault="00A87AB3" w:rsidP="00A87AB3">
      <w:pPr>
        <w:rPr>
          <w:szCs w:val="24"/>
        </w:rPr>
      </w:pPr>
    </w:p>
    <w:p w14:paraId="60E40E89" w14:textId="77777777" w:rsidR="00A87AB3" w:rsidRDefault="00A87AB3" w:rsidP="00A87AB3">
      <w:pPr>
        <w:rPr>
          <w:szCs w:val="24"/>
        </w:rPr>
      </w:pPr>
    </w:p>
    <w:p w14:paraId="280E9249" w14:textId="1E39CA34" w:rsidR="00A87AB3" w:rsidRDefault="00A87AB3" w:rsidP="00A87AB3">
      <w:pPr>
        <w:rPr>
          <w:szCs w:val="24"/>
        </w:rPr>
      </w:pPr>
      <w:r>
        <w:rPr>
          <w:szCs w:val="24"/>
        </w:rPr>
        <w:t xml:space="preserve">4. A Veteran’s payments were discontinued effective 2/01/2016 due to Whereabouts Unknown. VA has since received </w:t>
      </w:r>
      <w:r w:rsidR="00F906BF">
        <w:rPr>
          <w:szCs w:val="24"/>
        </w:rPr>
        <w:t xml:space="preserve">notice of </w:t>
      </w:r>
      <w:r>
        <w:rPr>
          <w:szCs w:val="24"/>
        </w:rPr>
        <w:t>a valid address on 1/28/2020. What is the effective date for resuming the Veteran’s award?</w:t>
      </w:r>
    </w:p>
    <w:p w14:paraId="468C75C5" w14:textId="77777777" w:rsidR="005175F0" w:rsidRDefault="005175F0" w:rsidP="005175F0"/>
    <w:bookmarkEnd w:id="15"/>
    <w:p w14:paraId="468C75C6" w14:textId="77777777" w:rsidR="005175F0" w:rsidRDefault="005175F0" w:rsidP="005175F0"/>
    <w:p w14:paraId="468C75C7" w14:textId="77777777" w:rsidR="007A5600" w:rsidRDefault="007A5600">
      <w:pPr>
        <w:jc w:val="center"/>
      </w:pPr>
    </w:p>
    <w:sectPr w:rsidR="007A5600">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09ABA" w14:textId="77777777" w:rsidR="000A320B" w:rsidRDefault="000A320B">
      <w:pPr>
        <w:spacing w:before="0"/>
      </w:pPr>
      <w:r>
        <w:separator/>
      </w:r>
    </w:p>
  </w:endnote>
  <w:endnote w:type="continuationSeparator" w:id="0">
    <w:p w14:paraId="5E0101B6" w14:textId="77777777" w:rsidR="000A320B" w:rsidRDefault="000A320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New times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C75CC" w14:textId="72369CFE" w:rsidR="0072269A" w:rsidRDefault="004918A3">
    <w:pPr>
      <w:pStyle w:val="VBAFooter"/>
    </w:pPr>
    <w:r>
      <w:t>July</w:t>
    </w:r>
    <w:r w:rsidR="0072269A">
      <w:t xml:space="preserve"> 2020   </w:t>
    </w:r>
    <w:r w:rsidR="0072269A">
      <w:tab/>
    </w:r>
    <w:r w:rsidR="0072269A">
      <w:tab/>
      <w:t xml:space="preserve">Page </w:t>
    </w:r>
    <w:r w:rsidR="0072269A">
      <w:fldChar w:fldCharType="begin"/>
    </w:r>
    <w:r w:rsidR="0072269A">
      <w:instrText xml:space="preserve"> PAGE   \* MERGEFORMAT </w:instrText>
    </w:r>
    <w:r w:rsidR="0072269A">
      <w:fldChar w:fldCharType="separate"/>
    </w:r>
    <w:r w:rsidR="0072269A">
      <w:rPr>
        <w:noProof/>
      </w:rPr>
      <w:t>1</w:t>
    </w:r>
    <w:r w:rsidR="0072269A">
      <w:fldChar w:fldCharType="end"/>
    </w:r>
  </w:p>
  <w:p w14:paraId="468C75CD" w14:textId="77777777" w:rsidR="0072269A" w:rsidRDefault="0072269A">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C50D2" w14:textId="77777777" w:rsidR="000A320B" w:rsidRDefault="000A320B">
      <w:pPr>
        <w:spacing w:before="0"/>
      </w:pPr>
      <w:r>
        <w:separator/>
      </w:r>
    </w:p>
  </w:footnote>
  <w:footnote w:type="continuationSeparator" w:id="0">
    <w:p w14:paraId="700528B9" w14:textId="77777777" w:rsidR="000A320B" w:rsidRDefault="000A320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3BE9"/>
    <w:multiLevelType w:val="hybridMultilevel"/>
    <w:tmpl w:val="50AAEC66"/>
    <w:lvl w:ilvl="0" w:tplc="B83C6C3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01EFD"/>
    <w:multiLevelType w:val="multilevel"/>
    <w:tmpl w:val="0DC6B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1E0CA7"/>
    <w:multiLevelType w:val="hybridMultilevel"/>
    <w:tmpl w:val="2BE8F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8422BE"/>
    <w:multiLevelType w:val="hybridMultilevel"/>
    <w:tmpl w:val="2E76C38C"/>
    <w:lvl w:ilvl="0" w:tplc="F0FEBF8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49086B"/>
    <w:multiLevelType w:val="hybridMultilevel"/>
    <w:tmpl w:val="3328E152"/>
    <w:lvl w:ilvl="0" w:tplc="B83C6C3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33DA1"/>
    <w:multiLevelType w:val="multilevel"/>
    <w:tmpl w:val="3140E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C3BE2"/>
    <w:multiLevelType w:val="multilevel"/>
    <w:tmpl w:val="1C80A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3CC2C7D"/>
    <w:multiLevelType w:val="hybridMultilevel"/>
    <w:tmpl w:val="D5582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CD4231"/>
    <w:multiLevelType w:val="multilevel"/>
    <w:tmpl w:val="070A5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D80E70"/>
    <w:multiLevelType w:val="multilevel"/>
    <w:tmpl w:val="0A00F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DE1150"/>
    <w:multiLevelType w:val="multilevel"/>
    <w:tmpl w:val="C254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8D2408"/>
    <w:multiLevelType w:val="multilevel"/>
    <w:tmpl w:val="178A6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650513"/>
    <w:multiLevelType w:val="hybridMultilevel"/>
    <w:tmpl w:val="B5982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1484CB1"/>
    <w:multiLevelType w:val="multilevel"/>
    <w:tmpl w:val="340AAA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267B93"/>
    <w:multiLevelType w:val="multilevel"/>
    <w:tmpl w:val="F000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1A1ED8"/>
    <w:multiLevelType w:val="multilevel"/>
    <w:tmpl w:val="1C0EA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BF4C80"/>
    <w:multiLevelType w:val="multilevel"/>
    <w:tmpl w:val="381E4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0"/>
  </w:num>
  <w:num w:numId="3">
    <w:abstractNumId w:val="17"/>
  </w:num>
  <w:num w:numId="4">
    <w:abstractNumId w:val="15"/>
  </w:num>
  <w:num w:numId="5">
    <w:abstractNumId w:val="26"/>
  </w:num>
  <w:num w:numId="6">
    <w:abstractNumId w:val="5"/>
  </w:num>
  <w:num w:numId="7">
    <w:abstractNumId w:val="10"/>
  </w:num>
  <w:num w:numId="8">
    <w:abstractNumId w:val="27"/>
  </w:num>
  <w:num w:numId="9">
    <w:abstractNumId w:val="16"/>
  </w:num>
  <w:num w:numId="10">
    <w:abstractNumId w:val="4"/>
  </w:num>
  <w:num w:numId="11">
    <w:abstractNumId w:val="13"/>
  </w:num>
  <w:num w:numId="12">
    <w:abstractNumId w:val="32"/>
  </w:num>
  <w:num w:numId="13">
    <w:abstractNumId w:val="0"/>
  </w:num>
  <w:num w:numId="14">
    <w:abstractNumId w:val="25"/>
  </w:num>
  <w:num w:numId="15">
    <w:abstractNumId w:val="14"/>
  </w:num>
  <w:num w:numId="16">
    <w:abstractNumId w:val="7"/>
  </w:num>
  <w:num w:numId="17">
    <w:abstractNumId w:val="3"/>
  </w:num>
  <w:num w:numId="18">
    <w:abstractNumId w:val="28"/>
  </w:num>
  <w:num w:numId="19">
    <w:abstractNumId w:val="9"/>
  </w:num>
  <w:num w:numId="20">
    <w:abstractNumId w:val="21"/>
  </w:num>
  <w:num w:numId="21">
    <w:abstractNumId w:val="19"/>
  </w:num>
  <w:num w:numId="22">
    <w:abstractNumId w:val="20"/>
  </w:num>
  <w:num w:numId="23">
    <w:abstractNumId w:val="24"/>
  </w:num>
  <w:num w:numId="24">
    <w:abstractNumId w:val="29"/>
  </w:num>
  <w:num w:numId="25">
    <w:abstractNumId w:val="12"/>
  </w:num>
  <w:num w:numId="26">
    <w:abstractNumId w:val="31"/>
  </w:num>
  <w:num w:numId="27">
    <w:abstractNumId w:val="18"/>
  </w:num>
  <w:num w:numId="28">
    <w:abstractNumId w:val="1"/>
  </w:num>
  <w:num w:numId="29">
    <w:abstractNumId w:val="8"/>
  </w:num>
  <w:num w:numId="30">
    <w:abstractNumId w:val="6"/>
  </w:num>
  <w:num w:numId="31">
    <w:abstractNumId w:val="22"/>
  </w:num>
  <w:num w:numId="32">
    <w:abstractNumId w:val="2"/>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8D3"/>
    <w:rsid w:val="000053C3"/>
    <w:rsid w:val="00006598"/>
    <w:rsid w:val="00037AA3"/>
    <w:rsid w:val="00064314"/>
    <w:rsid w:val="000945F2"/>
    <w:rsid w:val="00094BE5"/>
    <w:rsid w:val="000A2B23"/>
    <w:rsid w:val="000A320B"/>
    <w:rsid w:val="000B44D3"/>
    <w:rsid w:val="000E3279"/>
    <w:rsid w:val="00101BB1"/>
    <w:rsid w:val="001026F8"/>
    <w:rsid w:val="001223FF"/>
    <w:rsid w:val="00150DB8"/>
    <w:rsid w:val="00161C37"/>
    <w:rsid w:val="00172275"/>
    <w:rsid w:val="001948B1"/>
    <w:rsid w:val="00197333"/>
    <w:rsid w:val="001C13E9"/>
    <w:rsid w:val="001C38D3"/>
    <w:rsid w:val="001E5948"/>
    <w:rsid w:val="001F2CEE"/>
    <w:rsid w:val="001F4519"/>
    <w:rsid w:val="00222BCA"/>
    <w:rsid w:val="0023784B"/>
    <w:rsid w:val="00244857"/>
    <w:rsid w:val="00296630"/>
    <w:rsid w:val="002C3336"/>
    <w:rsid w:val="002C634D"/>
    <w:rsid w:val="002E3C3D"/>
    <w:rsid w:val="0030489C"/>
    <w:rsid w:val="00311A65"/>
    <w:rsid w:val="00335191"/>
    <w:rsid w:val="00351AA7"/>
    <w:rsid w:val="00375D46"/>
    <w:rsid w:val="00375E4E"/>
    <w:rsid w:val="0038444A"/>
    <w:rsid w:val="003B11BD"/>
    <w:rsid w:val="003C3F7E"/>
    <w:rsid w:val="003D086A"/>
    <w:rsid w:val="003F70E4"/>
    <w:rsid w:val="003F7729"/>
    <w:rsid w:val="004918A3"/>
    <w:rsid w:val="004C778C"/>
    <w:rsid w:val="004F5F3E"/>
    <w:rsid w:val="005175F0"/>
    <w:rsid w:val="0052286D"/>
    <w:rsid w:val="00531825"/>
    <w:rsid w:val="005361DF"/>
    <w:rsid w:val="00572C4F"/>
    <w:rsid w:val="0059633D"/>
    <w:rsid w:val="005C0171"/>
    <w:rsid w:val="005C6552"/>
    <w:rsid w:val="005E6CC5"/>
    <w:rsid w:val="0062545D"/>
    <w:rsid w:val="00643AB7"/>
    <w:rsid w:val="006647C4"/>
    <w:rsid w:val="00684421"/>
    <w:rsid w:val="006B0C0F"/>
    <w:rsid w:val="006B48B9"/>
    <w:rsid w:val="006C0AFF"/>
    <w:rsid w:val="006C1010"/>
    <w:rsid w:val="006C7616"/>
    <w:rsid w:val="006D64B3"/>
    <w:rsid w:val="006F0409"/>
    <w:rsid w:val="00703A10"/>
    <w:rsid w:val="00711A81"/>
    <w:rsid w:val="0072269A"/>
    <w:rsid w:val="00734464"/>
    <w:rsid w:val="00742CF8"/>
    <w:rsid w:val="0074495F"/>
    <w:rsid w:val="00755725"/>
    <w:rsid w:val="007A5600"/>
    <w:rsid w:val="007D2A30"/>
    <w:rsid w:val="007D3BDA"/>
    <w:rsid w:val="007F2687"/>
    <w:rsid w:val="00851120"/>
    <w:rsid w:val="00852FE2"/>
    <w:rsid w:val="0086194E"/>
    <w:rsid w:val="008642BE"/>
    <w:rsid w:val="008B6047"/>
    <w:rsid w:val="008F63D6"/>
    <w:rsid w:val="00901529"/>
    <w:rsid w:val="009104ED"/>
    <w:rsid w:val="00931046"/>
    <w:rsid w:val="00946CD7"/>
    <w:rsid w:val="00975461"/>
    <w:rsid w:val="00975618"/>
    <w:rsid w:val="009A40A1"/>
    <w:rsid w:val="009A671D"/>
    <w:rsid w:val="00A2015E"/>
    <w:rsid w:val="00A26F18"/>
    <w:rsid w:val="00A60584"/>
    <w:rsid w:val="00A87AB3"/>
    <w:rsid w:val="00A95040"/>
    <w:rsid w:val="00AA1A39"/>
    <w:rsid w:val="00AA22F6"/>
    <w:rsid w:val="00AA6A7E"/>
    <w:rsid w:val="00AB0394"/>
    <w:rsid w:val="00AC5B6F"/>
    <w:rsid w:val="00AD0B68"/>
    <w:rsid w:val="00AD6B71"/>
    <w:rsid w:val="00AE44AA"/>
    <w:rsid w:val="00AF7AA1"/>
    <w:rsid w:val="00B11B27"/>
    <w:rsid w:val="00B20285"/>
    <w:rsid w:val="00B763FB"/>
    <w:rsid w:val="00BA6B63"/>
    <w:rsid w:val="00BB612F"/>
    <w:rsid w:val="00BD181F"/>
    <w:rsid w:val="00BF3E00"/>
    <w:rsid w:val="00BF61F4"/>
    <w:rsid w:val="00C04889"/>
    <w:rsid w:val="00C1170D"/>
    <w:rsid w:val="00C220FA"/>
    <w:rsid w:val="00C31515"/>
    <w:rsid w:val="00C566F6"/>
    <w:rsid w:val="00C7114B"/>
    <w:rsid w:val="00C73ADB"/>
    <w:rsid w:val="00CD2A9C"/>
    <w:rsid w:val="00CF2FDE"/>
    <w:rsid w:val="00D05745"/>
    <w:rsid w:val="00D47C52"/>
    <w:rsid w:val="00D50478"/>
    <w:rsid w:val="00D90DC8"/>
    <w:rsid w:val="00DA38DE"/>
    <w:rsid w:val="00DB100A"/>
    <w:rsid w:val="00E00330"/>
    <w:rsid w:val="00E03BF7"/>
    <w:rsid w:val="00E124B6"/>
    <w:rsid w:val="00E15796"/>
    <w:rsid w:val="00E3121B"/>
    <w:rsid w:val="00E35C8B"/>
    <w:rsid w:val="00E45692"/>
    <w:rsid w:val="00E6249F"/>
    <w:rsid w:val="00E850D5"/>
    <w:rsid w:val="00EC4154"/>
    <w:rsid w:val="00ED30BD"/>
    <w:rsid w:val="00EE1685"/>
    <w:rsid w:val="00F0250F"/>
    <w:rsid w:val="00F04839"/>
    <w:rsid w:val="00F04CF1"/>
    <w:rsid w:val="00F069C9"/>
    <w:rsid w:val="00F06A34"/>
    <w:rsid w:val="00F14091"/>
    <w:rsid w:val="00F34A78"/>
    <w:rsid w:val="00F47561"/>
    <w:rsid w:val="00F86C93"/>
    <w:rsid w:val="00F906BF"/>
    <w:rsid w:val="00FA18F6"/>
    <w:rsid w:val="00FA3BF6"/>
    <w:rsid w:val="00FA4B2B"/>
    <w:rsid w:val="00FA73A6"/>
    <w:rsid w:val="00FA7A6A"/>
    <w:rsid w:val="00FC0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C756F"/>
  <w15:docId w15:val="{3559EF83-E52E-4E10-BE16-0E8E2F49B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ListParagraph">
    <w:name w:val="List Paragraph"/>
    <w:basedOn w:val="Normal"/>
    <w:uiPriority w:val="34"/>
    <w:qFormat/>
    <w:rsid w:val="00A87AB3"/>
    <w:pPr>
      <w:ind w:left="720"/>
      <w:contextualSpacing/>
    </w:pPr>
  </w:style>
  <w:style w:type="character" w:styleId="FollowedHyperlink">
    <w:name w:val="FollowedHyperlink"/>
    <w:basedOn w:val="DefaultParagraphFont"/>
    <w:uiPriority w:val="99"/>
    <w:semiHidden/>
    <w:unhideWhenUsed/>
    <w:rsid w:val="00A87AB3"/>
    <w:rPr>
      <w:color w:val="800080" w:themeColor="followedHyperlink"/>
      <w:u w:val="single"/>
    </w:rPr>
  </w:style>
  <w:style w:type="table" w:styleId="TableGrid">
    <w:name w:val="Table Grid"/>
    <w:basedOn w:val="TableNormal"/>
    <w:uiPriority w:val="39"/>
    <w:rsid w:val="00A87AB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F3E00"/>
    <w:rPr>
      <w:b/>
      <w:bCs/>
      <w:sz w:val="20"/>
    </w:rPr>
  </w:style>
  <w:style w:type="character" w:customStyle="1" w:styleId="CommentTextChar1">
    <w:name w:val="Comment Text Char1"/>
    <w:basedOn w:val="DefaultParagraphFont"/>
    <w:link w:val="CommentText"/>
    <w:semiHidden/>
    <w:rsid w:val="00BF3E00"/>
    <w:rPr>
      <w:rFonts w:eastAsia="Times New Roman"/>
      <w:sz w:val="24"/>
    </w:rPr>
  </w:style>
  <w:style w:type="character" w:customStyle="1" w:styleId="CommentSubjectChar">
    <w:name w:val="Comment Subject Char"/>
    <w:basedOn w:val="CommentTextChar1"/>
    <w:link w:val="CommentSubject"/>
    <w:uiPriority w:val="99"/>
    <w:semiHidden/>
    <w:rsid w:val="00BF3E00"/>
    <w:rPr>
      <w:rFonts w:eastAsia="Times New Roman"/>
      <w:b/>
      <w:bCs/>
      <w:sz w:val="24"/>
    </w:rPr>
  </w:style>
  <w:style w:type="character" w:styleId="UnresolvedMention">
    <w:name w:val="Unresolved Mention"/>
    <w:basedOn w:val="DefaultParagraphFont"/>
    <w:uiPriority w:val="99"/>
    <w:semiHidden/>
    <w:unhideWhenUsed/>
    <w:rsid w:val="008F6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734867">
      <w:bodyDiv w:val="1"/>
      <w:marLeft w:val="0"/>
      <w:marRight w:val="0"/>
      <w:marTop w:val="0"/>
      <w:marBottom w:val="0"/>
      <w:divBdr>
        <w:top w:val="none" w:sz="0" w:space="0" w:color="auto"/>
        <w:left w:val="none" w:sz="0" w:space="0" w:color="auto"/>
        <w:bottom w:val="none" w:sz="0" w:space="0" w:color="auto"/>
        <w:right w:val="none" w:sz="0" w:space="0" w:color="auto"/>
      </w:divBdr>
      <w:divsChild>
        <w:div w:id="248196250">
          <w:marLeft w:val="0"/>
          <w:marRight w:val="0"/>
          <w:marTop w:val="0"/>
          <w:marBottom w:val="0"/>
          <w:divBdr>
            <w:top w:val="none" w:sz="0" w:space="0" w:color="auto"/>
            <w:left w:val="none" w:sz="0" w:space="0" w:color="auto"/>
            <w:bottom w:val="none" w:sz="0" w:space="0" w:color="auto"/>
            <w:right w:val="none" w:sz="0" w:space="0" w:color="auto"/>
          </w:divBdr>
          <w:divsChild>
            <w:div w:id="1463111983">
              <w:marLeft w:val="0"/>
              <w:marRight w:val="0"/>
              <w:marTop w:val="0"/>
              <w:marBottom w:val="0"/>
              <w:divBdr>
                <w:top w:val="none" w:sz="0" w:space="0" w:color="auto"/>
                <w:left w:val="none" w:sz="0" w:space="0" w:color="auto"/>
                <w:bottom w:val="none" w:sz="0" w:space="0" w:color="auto"/>
                <w:right w:val="none" w:sz="0" w:space="0" w:color="auto"/>
              </w:divBdr>
              <w:divsChild>
                <w:div w:id="276528289">
                  <w:marLeft w:val="0"/>
                  <w:marRight w:val="0"/>
                  <w:marTop w:val="0"/>
                  <w:marBottom w:val="0"/>
                  <w:divBdr>
                    <w:top w:val="none" w:sz="0" w:space="0" w:color="auto"/>
                    <w:left w:val="none" w:sz="0" w:space="0" w:color="auto"/>
                    <w:bottom w:val="none" w:sz="0" w:space="0" w:color="auto"/>
                    <w:right w:val="none" w:sz="0" w:space="0" w:color="auto"/>
                  </w:divBdr>
                  <w:divsChild>
                    <w:div w:id="578448305">
                      <w:marLeft w:val="0"/>
                      <w:marRight w:val="0"/>
                      <w:marTop w:val="0"/>
                      <w:marBottom w:val="0"/>
                      <w:divBdr>
                        <w:top w:val="none" w:sz="0" w:space="0" w:color="auto"/>
                        <w:left w:val="none" w:sz="0" w:space="0" w:color="auto"/>
                        <w:bottom w:val="none" w:sz="0" w:space="0" w:color="auto"/>
                        <w:right w:val="none" w:sz="0" w:space="0" w:color="auto"/>
                      </w:divBdr>
                      <w:divsChild>
                        <w:div w:id="1397169899">
                          <w:marLeft w:val="0"/>
                          <w:marRight w:val="0"/>
                          <w:marTop w:val="0"/>
                          <w:marBottom w:val="0"/>
                          <w:divBdr>
                            <w:top w:val="none" w:sz="0" w:space="0" w:color="auto"/>
                            <w:left w:val="none" w:sz="0" w:space="0" w:color="auto"/>
                            <w:bottom w:val="none" w:sz="0" w:space="0" w:color="auto"/>
                            <w:right w:val="none" w:sz="0" w:space="0" w:color="auto"/>
                          </w:divBdr>
                          <w:divsChild>
                            <w:div w:id="1939213261">
                              <w:marLeft w:val="0"/>
                              <w:marRight w:val="0"/>
                              <w:marTop w:val="0"/>
                              <w:marBottom w:val="0"/>
                              <w:divBdr>
                                <w:top w:val="none" w:sz="0" w:space="0" w:color="auto"/>
                                <w:left w:val="none" w:sz="0" w:space="0" w:color="auto"/>
                                <w:bottom w:val="none" w:sz="0" w:space="0" w:color="auto"/>
                                <w:right w:val="none" w:sz="0" w:space="0" w:color="auto"/>
                              </w:divBdr>
                              <w:divsChild>
                                <w:div w:id="642470794">
                                  <w:marLeft w:val="0"/>
                                  <w:marRight w:val="0"/>
                                  <w:marTop w:val="0"/>
                                  <w:marBottom w:val="0"/>
                                  <w:divBdr>
                                    <w:top w:val="none" w:sz="0" w:space="0" w:color="auto"/>
                                    <w:left w:val="none" w:sz="0" w:space="0" w:color="auto"/>
                                    <w:bottom w:val="none" w:sz="0" w:space="0" w:color="auto"/>
                                    <w:right w:val="none" w:sz="0" w:space="0" w:color="auto"/>
                                  </w:divBdr>
                                  <w:divsChild>
                                    <w:div w:id="1546601758">
                                      <w:marLeft w:val="0"/>
                                      <w:marRight w:val="0"/>
                                      <w:marTop w:val="0"/>
                                      <w:marBottom w:val="0"/>
                                      <w:divBdr>
                                        <w:top w:val="none" w:sz="0" w:space="0" w:color="auto"/>
                                        <w:left w:val="none" w:sz="0" w:space="0" w:color="auto"/>
                                        <w:bottom w:val="none" w:sz="0" w:space="0" w:color="auto"/>
                                        <w:right w:val="none" w:sz="0" w:space="0" w:color="auto"/>
                                      </w:divBdr>
                                      <w:divsChild>
                                        <w:div w:id="694385028">
                                          <w:marLeft w:val="0"/>
                                          <w:marRight w:val="0"/>
                                          <w:marTop w:val="0"/>
                                          <w:marBottom w:val="0"/>
                                          <w:divBdr>
                                            <w:top w:val="none" w:sz="0" w:space="0" w:color="auto"/>
                                            <w:left w:val="none" w:sz="0" w:space="0" w:color="auto"/>
                                            <w:bottom w:val="none" w:sz="0" w:space="0" w:color="auto"/>
                                            <w:right w:val="none" w:sz="0" w:space="0" w:color="auto"/>
                                          </w:divBdr>
                                          <w:divsChild>
                                            <w:div w:id="1436360861">
                                              <w:marLeft w:val="0"/>
                                              <w:marRight w:val="0"/>
                                              <w:marTop w:val="0"/>
                                              <w:marBottom w:val="0"/>
                                              <w:divBdr>
                                                <w:top w:val="none" w:sz="0" w:space="0" w:color="auto"/>
                                                <w:left w:val="none" w:sz="0" w:space="0" w:color="auto"/>
                                                <w:bottom w:val="none" w:sz="0" w:space="0" w:color="auto"/>
                                                <w:right w:val="none" w:sz="0" w:space="0" w:color="auto"/>
                                              </w:divBdr>
                                              <w:divsChild>
                                                <w:div w:id="1558396971">
                                                  <w:marLeft w:val="0"/>
                                                  <w:marRight w:val="0"/>
                                                  <w:marTop w:val="0"/>
                                                  <w:marBottom w:val="0"/>
                                                  <w:divBdr>
                                                    <w:top w:val="none" w:sz="0" w:space="0" w:color="auto"/>
                                                    <w:left w:val="none" w:sz="0" w:space="0" w:color="auto"/>
                                                    <w:bottom w:val="none" w:sz="0" w:space="0" w:color="auto"/>
                                                    <w:right w:val="none" w:sz="0" w:space="0" w:color="auto"/>
                                                  </w:divBdr>
                                                  <w:divsChild>
                                                    <w:div w:id="882592802">
                                                      <w:marLeft w:val="0"/>
                                                      <w:marRight w:val="0"/>
                                                      <w:marTop w:val="0"/>
                                                      <w:marBottom w:val="0"/>
                                                      <w:divBdr>
                                                        <w:top w:val="none" w:sz="0" w:space="0" w:color="auto"/>
                                                        <w:left w:val="none" w:sz="0" w:space="0" w:color="auto"/>
                                                        <w:bottom w:val="none" w:sz="0" w:space="0" w:color="auto"/>
                                                        <w:right w:val="none" w:sz="0" w:space="0" w:color="auto"/>
                                                      </w:divBdr>
                                                      <w:divsChild>
                                                        <w:div w:id="675352371">
                                                          <w:marLeft w:val="0"/>
                                                          <w:marRight w:val="0"/>
                                                          <w:marTop w:val="0"/>
                                                          <w:marBottom w:val="0"/>
                                                          <w:divBdr>
                                                            <w:top w:val="none" w:sz="0" w:space="0" w:color="auto"/>
                                                            <w:left w:val="none" w:sz="0" w:space="0" w:color="auto"/>
                                                            <w:bottom w:val="none" w:sz="0" w:space="0" w:color="auto"/>
                                                            <w:right w:val="none" w:sz="0" w:space="0" w:color="auto"/>
                                                          </w:divBdr>
                                                          <w:divsChild>
                                                            <w:div w:id="620914910">
                                                              <w:marLeft w:val="0"/>
                                                              <w:marRight w:val="0"/>
                                                              <w:marTop w:val="0"/>
                                                              <w:marBottom w:val="0"/>
                                                              <w:divBdr>
                                                                <w:top w:val="none" w:sz="0" w:space="0" w:color="auto"/>
                                                                <w:left w:val="none" w:sz="0" w:space="0" w:color="auto"/>
                                                                <w:bottom w:val="none" w:sz="0" w:space="0" w:color="auto"/>
                                                                <w:right w:val="none" w:sz="0" w:space="0" w:color="auto"/>
                                                              </w:divBdr>
                                                              <w:divsChild>
                                                                <w:div w:id="379674495">
                                                                  <w:marLeft w:val="0"/>
                                                                  <w:marRight w:val="0"/>
                                                                  <w:marTop w:val="0"/>
                                                                  <w:marBottom w:val="0"/>
                                                                  <w:divBdr>
                                                                    <w:top w:val="none" w:sz="0" w:space="0" w:color="auto"/>
                                                                    <w:left w:val="none" w:sz="0" w:space="0" w:color="auto"/>
                                                                    <w:bottom w:val="none" w:sz="0" w:space="0" w:color="auto"/>
                                                                    <w:right w:val="none" w:sz="0" w:space="0" w:color="auto"/>
                                                                  </w:divBdr>
                                                                  <w:divsChild>
                                                                    <w:div w:id="177304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829515333">
      <w:bodyDiv w:val="1"/>
      <w:marLeft w:val="0"/>
      <w:marRight w:val="0"/>
      <w:marTop w:val="0"/>
      <w:marBottom w:val="0"/>
      <w:divBdr>
        <w:top w:val="none" w:sz="0" w:space="0" w:color="auto"/>
        <w:left w:val="none" w:sz="0" w:space="0" w:color="auto"/>
        <w:bottom w:val="none" w:sz="0" w:space="0" w:color="auto"/>
        <w:right w:val="none" w:sz="0" w:space="0" w:color="auto"/>
      </w:divBdr>
      <w:divsChild>
        <w:div w:id="1362706284">
          <w:marLeft w:val="0"/>
          <w:marRight w:val="0"/>
          <w:marTop w:val="0"/>
          <w:marBottom w:val="0"/>
          <w:divBdr>
            <w:top w:val="none" w:sz="0" w:space="0" w:color="auto"/>
            <w:left w:val="none" w:sz="0" w:space="0" w:color="auto"/>
            <w:bottom w:val="none" w:sz="0" w:space="0" w:color="auto"/>
            <w:right w:val="none" w:sz="0" w:space="0" w:color="auto"/>
          </w:divBdr>
          <w:divsChild>
            <w:div w:id="1641184153">
              <w:marLeft w:val="0"/>
              <w:marRight w:val="0"/>
              <w:marTop w:val="0"/>
              <w:marBottom w:val="0"/>
              <w:divBdr>
                <w:top w:val="none" w:sz="0" w:space="0" w:color="auto"/>
                <w:left w:val="none" w:sz="0" w:space="0" w:color="auto"/>
                <w:bottom w:val="none" w:sz="0" w:space="0" w:color="auto"/>
                <w:right w:val="none" w:sz="0" w:space="0" w:color="auto"/>
              </w:divBdr>
              <w:divsChild>
                <w:div w:id="1946116038">
                  <w:marLeft w:val="0"/>
                  <w:marRight w:val="0"/>
                  <w:marTop w:val="0"/>
                  <w:marBottom w:val="0"/>
                  <w:divBdr>
                    <w:top w:val="none" w:sz="0" w:space="0" w:color="auto"/>
                    <w:left w:val="none" w:sz="0" w:space="0" w:color="auto"/>
                    <w:bottom w:val="none" w:sz="0" w:space="0" w:color="auto"/>
                    <w:right w:val="none" w:sz="0" w:space="0" w:color="auto"/>
                  </w:divBdr>
                  <w:divsChild>
                    <w:div w:id="1222598165">
                      <w:marLeft w:val="0"/>
                      <w:marRight w:val="0"/>
                      <w:marTop w:val="0"/>
                      <w:marBottom w:val="0"/>
                      <w:divBdr>
                        <w:top w:val="none" w:sz="0" w:space="0" w:color="auto"/>
                        <w:left w:val="none" w:sz="0" w:space="0" w:color="auto"/>
                        <w:bottom w:val="none" w:sz="0" w:space="0" w:color="auto"/>
                        <w:right w:val="none" w:sz="0" w:space="0" w:color="auto"/>
                      </w:divBdr>
                      <w:divsChild>
                        <w:div w:id="560210451">
                          <w:marLeft w:val="0"/>
                          <w:marRight w:val="0"/>
                          <w:marTop w:val="0"/>
                          <w:marBottom w:val="0"/>
                          <w:divBdr>
                            <w:top w:val="none" w:sz="0" w:space="0" w:color="auto"/>
                            <w:left w:val="none" w:sz="0" w:space="0" w:color="auto"/>
                            <w:bottom w:val="none" w:sz="0" w:space="0" w:color="auto"/>
                            <w:right w:val="none" w:sz="0" w:space="0" w:color="auto"/>
                          </w:divBdr>
                          <w:divsChild>
                            <w:div w:id="779763704">
                              <w:marLeft w:val="0"/>
                              <w:marRight w:val="0"/>
                              <w:marTop w:val="0"/>
                              <w:marBottom w:val="0"/>
                              <w:divBdr>
                                <w:top w:val="none" w:sz="0" w:space="0" w:color="auto"/>
                                <w:left w:val="none" w:sz="0" w:space="0" w:color="auto"/>
                                <w:bottom w:val="none" w:sz="0" w:space="0" w:color="auto"/>
                                <w:right w:val="none" w:sz="0" w:space="0" w:color="auto"/>
                              </w:divBdr>
                              <w:divsChild>
                                <w:div w:id="819418933">
                                  <w:marLeft w:val="0"/>
                                  <w:marRight w:val="0"/>
                                  <w:marTop w:val="0"/>
                                  <w:marBottom w:val="0"/>
                                  <w:divBdr>
                                    <w:top w:val="none" w:sz="0" w:space="0" w:color="auto"/>
                                    <w:left w:val="none" w:sz="0" w:space="0" w:color="auto"/>
                                    <w:bottom w:val="none" w:sz="0" w:space="0" w:color="auto"/>
                                    <w:right w:val="none" w:sz="0" w:space="0" w:color="auto"/>
                                  </w:divBdr>
                                  <w:divsChild>
                                    <w:div w:id="1313172929">
                                      <w:marLeft w:val="0"/>
                                      <w:marRight w:val="0"/>
                                      <w:marTop w:val="0"/>
                                      <w:marBottom w:val="0"/>
                                      <w:divBdr>
                                        <w:top w:val="none" w:sz="0" w:space="0" w:color="auto"/>
                                        <w:left w:val="none" w:sz="0" w:space="0" w:color="auto"/>
                                        <w:bottom w:val="none" w:sz="0" w:space="0" w:color="auto"/>
                                        <w:right w:val="none" w:sz="0" w:space="0" w:color="auto"/>
                                      </w:divBdr>
                                      <w:divsChild>
                                        <w:div w:id="1863475129">
                                          <w:marLeft w:val="0"/>
                                          <w:marRight w:val="0"/>
                                          <w:marTop w:val="0"/>
                                          <w:marBottom w:val="0"/>
                                          <w:divBdr>
                                            <w:top w:val="none" w:sz="0" w:space="0" w:color="auto"/>
                                            <w:left w:val="none" w:sz="0" w:space="0" w:color="auto"/>
                                            <w:bottom w:val="none" w:sz="0" w:space="0" w:color="auto"/>
                                            <w:right w:val="none" w:sz="0" w:space="0" w:color="auto"/>
                                          </w:divBdr>
                                          <w:divsChild>
                                            <w:div w:id="73430320">
                                              <w:marLeft w:val="0"/>
                                              <w:marRight w:val="0"/>
                                              <w:marTop w:val="0"/>
                                              <w:marBottom w:val="0"/>
                                              <w:divBdr>
                                                <w:top w:val="none" w:sz="0" w:space="0" w:color="auto"/>
                                                <w:left w:val="none" w:sz="0" w:space="0" w:color="auto"/>
                                                <w:bottom w:val="none" w:sz="0" w:space="0" w:color="auto"/>
                                                <w:right w:val="none" w:sz="0" w:space="0" w:color="auto"/>
                                              </w:divBdr>
                                              <w:divsChild>
                                                <w:div w:id="1239293347">
                                                  <w:marLeft w:val="0"/>
                                                  <w:marRight w:val="0"/>
                                                  <w:marTop w:val="0"/>
                                                  <w:marBottom w:val="0"/>
                                                  <w:divBdr>
                                                    <w:top w:val="none" w:sz="0" w:space="0" w:color="auto"/>
                                                    <w:left w:val="none" w:sz="0" w:space="0" w:color="auto"/>
                                                    <w:bottom w:val="none" w:sz="0" w:space="0" w:color="auto"/>
                                                    <w:right w:val="none" w:sz="0" w:space="0" w:color="auto"/>
                                                  </w:divBdr>
                                                  <w:divsChild>
                                                    <w:div w:id="718633454">
                                                      <w:marLeft w:val="0"/>
                                                      <w:marRight w:val="0"/>
                                                      <w:marTop w:val="0"/>
                                                      <w:marBottom w:val="0"/>
                                                      <w:divBdr>
                                                        <w:top w:val="none" w:sz="0" w:space="0" w:color="auto"/>
                                                        <w:left w:val="none" w:sz="0" w:space="0" w:color="auto"/>
                                                        <w:bottom w:val="none" w:sz="0" w:space="0" w:color="auto"/>
                                                        <w:right w:val="none" w:sz="0" w:space="0" w:color="auto"/>
                                                      </w:divBdr>
                                                      <w:divsChild>
                                                        <w:div w:id="388190895">
                                                          <w:marLeft w:val="0"/>
                                                          <w:marRight w:val="0"/>
                                                          <w:marTop w:val="0"/>
                                                          <w:marBottom w:val="0"/>
                                                          <w:divBdr>
                                                            <w:top w:val="none" w:sz="0" w:space="0" w:color="auto"/>
                                                            <w:left w:val="none" w:sz="0" w:space="0" w:color="auto"/>
                                                            <w:bottom w:val="none" w:sz="0" w:space="0" w:color="auto"/>
                                                            <w:right w:val="none" w:sz="0" w:space="0" w:color="auto"/>
                                                          </w:divBdr>
                                                          <w:divsChild>
                                                            <w:div w:id="591863290">
                                                              <w:marLeft w:val="0"/>
                                                              <w:marRight w:val="0"/>
                                                              <w:marTop w:val="0"/>
                                                              <w:marBottom w:val="0"/>
                                                              <w:divBdr>
                                                                <w:top w:val="none" w:sz="0" w:space="0" w:color="auto"/>
                                                                <w:left w:val="none" w:sz="0" w:space="0" w:color="auto"/>
                                                                <w:bottom w:val="none" w:sz="0" w:space="0" w:color="auto"/>
                                                                <w:right w:val="none" w:sz="0" w:space="0" w:color="auto"/>
                                                              </w:divBdr>
                                                              <w:divsChild>
                                                                <w:div w:id="221603184">
                                                                  <w:marLeft w:val="0"/>
                                                                  <w:marRight w:val="0"/>
                                                                  <w:marTop w:val="0"/>
                                                                  <w:marBottom w:val="0"/>
                                                                  <w:divBdr>
                                                                    <w:top w:val="none" w:sz="0" w:space="0" w:color="auto"/>
                                                                    <w:left w:val="none" w:sz="0" w:space="0" w:color="auto"/>
                                                                    <w:bottom w:val="none" w:sz="0" w:space="0" w:color="auto"/>
                                                                    <w:right w:val="none" w:sz="0" w:space="0" w:color="auto"/>
                                                                  </w:divBdr>
                                                                  <w:divsChild>
                                                                    <w:div w:id="212245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3144276">
      <w:bodyDiv w:val="1"/>
      <w:marLeft w:val="0"/>
      <w:marRight w:val="0"/>
      <w:marTop w:val="0"/>
      <w:marBottom w:val="0"/>
      <w:divBdr>
        <w:top w:val="none" w:sz="0" w:space="0" w:color="auto"/>
        <w:left w:val="none" w:sz="0" w:space="0" w:color="auto"/>
        <w:bottom w:val="none" w:sz="0" w:space="0" w:color="auto"/>
        <w:right w:val="none" w:sz="0" w:space="0" w:color="auto"/>
      </w:divBdr>
      <w:divsChild>
        <w:div w:id="18512780">
          <w:marLeft w:val="0"/>
          <w:marRight w:val="0"/>
          <w:marTop w:val="0"/>
          <w:marBottom w:val="0"/>
          <w:divBdr>
            <w:top w:val="none" w:sz="0" w:space="0" w:color="auto"/>
            <w:left w:val="none" w:sz="0" w:space="0" w:color="auto"/>
            <w:bottom w:val="none" w:sz="0" w:space="0" w:color="auto"/>
            <w:right w:val="none" w:sz="0" w:space="0" w:color="auto"/>
          </w:divBdr>
          <w:divsChild>
            <w:div w:id="33818991">
              <w:marLeft w:val="0"/>
              <w:marRight w:val="0"/>
              <w:marTop w:val="0"/>
              <w:marBottom w:val="0"/>
              <w:divBdr>
                <w:top w:val="none" w:sz="0" w:space="0" w:color="auto"/>
                <w:left w:val="none" w:sz="0" w:space="0" w:color="auto"/>
                <w:bottom w:val="none" w:sz="0" w:space="0" w:color="auto"/>
                <w:right w:val="none" w:sz="0" w:space="0" w:color="auto"/>
              </w:divBdr>
              <w:divsChild>
                <w:div w:id="141120111">
                  <w:marLeft w:val="0"/>
                  <w:marRight w:val="0"/>
                  <w:marTop w:val="0"/>
                  <w:marBottom w:val="0"/>
                  <w:divBdr>
                    <w:top w:val="none" w:sz="0" w:space="0" w:color="auto"/>
                    <w:left w:val="none" w:sz="0" w:space="0" w:color="auto"/>
                    <w:bottom w:val="none" w:sz="0" w:space="0" w:color="auto"/>
                    <w:right w:val="none" w:sz="0" w:space="0" w:color="auto"/>
                  </w:divBdr>
                  <w:divsChild>
                    <w:div w:id="1407073197">
                      <w:marLeft w:val="0"/>
                      <w:marRight w:val="0"/>
                      <w:marTop w:val="0"/>
                      <w:marBottom w:val="0"/>
                      <w:divBdr>
                        <w:top w:val="none" w:sz="0" w:space="0" w:color="auto"/>
                        <w:left w:val="none" w:sz="0" w:space="0" w:color="auto"/>
                        <w:bottom w:val="none" w:sz="0" w:space="0" w:color="auto"/>
                        <w:right w:val="none" w:sz="0" w:space="0" w:color="auto"/>
                      </w:divBdr>
                      <w:divsChild>
                        <w:div w:id="989794477">
                          <w:marLeft w:val="0"/>
                          <w:marRight w:val="0"/>
                          <w:marTop w:val="0"/>
                          <w:marBottom w:val="0"/>
                          <w:divBdr>
                            <w:top w:val="none" w:sz="0" w:space="0" w:color="auto"/>
                            <w:left w:val="none" w:sz="0" w:space="0" w:color="auto"/>
                            <w:bottom w:val="none" w:sz="0" w:space="0" w:color="auto"/>
                            <w:right w:val="none" w:sz="0" w:space="0" w:color="auto"/>
                          </w:divBdr>
                          <w:divsChild>
                            <w:div w:id="49767129">
                              <w:marLeft w:val="0"/>
                              <w:marRight w:val="0"/>
                              <w:marTop w:val="0"/>
                              <w:marBottom w:val="0"/>
                              <w:divBdr>
                                <w:top w:val="none" w:sz="0" w:space="0" w:color="auto"/>
                                <w:left w:val="none" w:sz="0" w:space="0" w:color="auto"/>
                                <w:bottom w:val="none" w:sz="0" w:space="0" w:color="auto"/>
                                <w:right w:val="none" w:sz="0" w:space="0" w:color="auto"/>
                              </w:divBdr>
                              <w:divsChild>
                                <w:div w:id="1452163277">
                                  <w:marLeft w:val="0"/>
                                  <w:marRight w:val="0"/>
                                  <w:marTop w:val="0"/>
                                  <w:marBottom w:val="0"/>
                                  <w:divBdr>
                                    <w:top w:val="none" w:sz="0" w:space="0" w:color="auto"/>
                                    <w:left w:val="none" w:sz="0" w:space="0" w:color="auto"/>
                                    <w:bottom w:val="none" w:sz="0" w:space="0" w:color="auto"/>
                                    <w:right w:val="none" w:sz="0" w:space="0" w:color="auto"/>
                                  </w:divBdr>
                                  <w:divsChild>
                                    <w:div w:id="58402858">
                                      <w:marLeft w:val="0"/>
                                      <w:marRight w:val="0"/>
                                      <w:marTop w:val="0"/>
                                      <w:marBottom w:val="0"/>
                                      <w:divBdr>
                                        <w:top w:val="none" w:sz="0" w:space="0" w:color="auto"/>
                                        <w:left w:val="none" w:sz="0" w:space="0" w:color="auto"/>
                                        <w:bottom w:val="none" w:sz="0" w:space="0" w:color="auto"/>
                                        <w:right w:val="none" w:sz="0" w:space="0" w:color="auto"/>
                                      </w:divBdr>
                                      <w:divsChild>
                                        <w:div w:id="812872065">
                                          <w:marLeft w:val="0"/>
                                          <w:marRight w:val="0"/>
                                          <w:marTop w:val="0"/>
                                          <w:marBottom w:val="0"/>
                                          <w:divBdr>
                                            <w:top w:val="none" w:sz="0" w:space="0" w:color="auto"/>
                                            <w:left w:val="none" w:sz="0" w:space="0" w:color="auto"/>
                                            <w:bottom w:val="none" w:sz="0" w:space="0" w:color="auto"/>
                                            <w:right w:val="none" w:sz="0" w:space="0" w:color="auto"/>
                                          </w:divBdr>
                                          <w:divsChild>
                                            <w:div w:id="1261448296">
                                              <w:marLeft w:val="0"/>
                                              <w:marRight w:val="0"/>
                                              <w:marTop w:val="0"/>
                                              <w:marBottom w:val="0"/>
                                              <w:divBdr>
                                                <w:top w:val="none" w:sz="0" w:space="0" w:color="auto"/>
                                                <w:left w:val="none" w:sz="0" w:space="0" w:color="auto"/>
                                                <w:bottom w:val="none" w:sz="0" w:space="0" w:color="auto"/>
                                                <w:right w:val="none" w:sz="0" w:space="0" w:color="auto"/>
                                              </w:divBdr>
                                              <w:divsChild>
                                                <w:div w:id="2048481915">
                                                  <w:marLeft w:val="0"/>
                                                  <w:marRight w:val="0"/>
                                                  <w:marTop w:val="0"/>
                                                  <w:marBottom w:val="0"/>
                                                  <w:divBdr>
                                                    <w:top w:val="none" w:sz="0" w:space="0" w:color="auto"/>
                                                    <w:left w:val="none" w:sz="0" w:space="0" w:color="auto"/>
                                                    <w:bottom w:val="none" w:sz="0" w:space="0" w:color="auto"/>
                                                    <w:right w:val="none" w:sz="0" w:space="0" w:color="auto"/>
                                                  </w:divBdr>
                                                  <w:divsChild>
                                                    <w:div w:id="243077498">
                                                      <w:marLeft w:val="0"/>
                                                      <w:marRight w:val="0"/>
                                                      <w:marTop w:val="0"/>
                                                      <w:marBottom w:val="0"/>
                                                      <w:divBdr>
                                                        <w:top w:val="none" w:sz="0" w:space="0" w:color="auto"/>
                                                        <w:left w:val="none" w:sz="0" w:space="0" w:color="auto"/>
                                                        <w:bottom w:val="none" w:sz="0" w:space="0" w:color="auto"/>
                                                        <w:right w:val="none" w:sz="0" w:space="0" w:color="auto"/>
                                                      </w:divBdr>
                                                      <w:divsChild>
                                                        <w:div w:id="845287609">
                                                          <w:marLeft w:val="0"/>
                                                          <w:marRight w:val="0"/>
                                                          <w:marTop w:val="0"/>
                                                          <w:marBottom w:val="0"/>
                                                          <w:divBdr>
                                                            <w:top w:val="none" w:sz="0" w:space="0" w:color="auto"/>
                                                            <w:left w:val="none" w:sz="0" w:space="0" w:color="auto"/>
                                                            <w:bottom w:val="none" w:sz="0" w:space="0" w:color="auto"/>
                                                            <w:right w:val="none" w:sz="0" w:space="0" w:color="auto"/>
                                                          </w:divBdr>
                                                          <w:divsChild>
                                                            <w:div w:id="291903618">
                                                              <w:marLeft w:val="0"/>
                                                              <w:marRight w:val="0"/>
                                                              <w:marTop w:val="0"/>
                                                              <w:marBottom w:val="0"/>
                                                              <w:divBdr>
                                                                <w:top w:val="none" w:sz="0" w:space="0" w:color="auto"/>
                                                                <w:left w:val="none" w:sz="0" w:space="0" w:color="auto"/>
                                                                <w:bottom w:val="none" w:sz="0" w:space="0" w:color="auto"/>
                                                                <w:right w:val="none" w:sz="0" w:space="0" w:color="auto"/>
                                                              </w:divBdr>
                                                              <w:divsChild>
                                                                <w:div w:id="1626735590">
                                                                  <w:marLeft w:val="0"/>
                                                                  <w:marRight w:val="0"/>
                                                                  <w:marTop w:val="0"/>
                                                                  <w:marBottom w:val="0"/>
                                                                  <w:divBdr>
                                                                    <w:top w:val="none" w:sz="0" w:space="0" w:color="auto"/>
                                                                    <w:left w:val="none" w:sz="0" w:space="0" w:color="auto"/>
                                                                    <w:bottom w:val="none" w:sz="0" w:space="0" w:color="auto"/>
                                                                    <w:right w:val="none" w:sz="0" w:space="0" w:color="auto"/>
                                                                  </w:divBdr>
                                                                  <w:divsChild>
                                                                    <w:div w:id="74738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1735395314">
      <w:bodyDiv w:val="1"/>
      <w:marLeft w:val="0"/>
      <w:marRight w:val="0"/>
      <w:marTop w:val="0"/>
      <w:marBottom w:val="0"/>
      <w:divBdr>
        <w:top w:val="none" w:sz="0" w:space="0" w:color="auto"/>
        <w:left w:val="none" w:sz="0" w:space="0" w:color="auto"/>
        <w:bottom w:val="none" w:sz="0" w:space="0" w:color="auto"/>
        <w:right w:val="none" w:sz="0" w:space="0" w:color="auto"/>
      </w:divBdr>
      <w:divsChild>
        <w:div w:id="638456556">
          <w:marLeft w:val="0"/>
          <w:marRight w:val="0"/>
          <w:marTop w:val="0"/>
          <w:marBottom w:val="0"/>
          <w:divBdr>
            <w:top w:val="none" w:sz="0" w:space="0" w:color="auto"/>
            <w:left w:val="none" w:sz="0" w:space="0" w:color="auto"/>
            <w:bottom w:val="none" w:sz="0" w:space="0" w:color="auto"/>
            <w:right w:val="none" w:sz="0" w:space="0" w:color="auto"/>
          </w:divBdr>
          <w:divsChild>
            <w:div w:id="1083918969">
              <w:marLeft w:val="0"/>
              <w:marRight w:val="0"/>
              <w:marTop w:val="0"/>
              <w:marBottom w:val="0"/>
              <w:divBdr>
                <w:top w:val="none" w:sz="0" w:space="0" w:color="auto"/>
                <w:left w:val="none" w:sz="0" w:space="0" w:color="auto"/>
                <w:bottom w:val="none" w:sz="0" w:space="0" w:color="auto"/>
                <w:right w:val="none" w:sz="0" w:space="0" w:color="auto"/>
              </w:divBdr>
              <w:divsChild>
                <w:div w:id="1064598989">
                  <w:marLeft w:val="0"/>
                  <w:marRight w:val="0"/>
                  <w:marTop w:val="0"/>
                  <w:marBottom w:val="0"/>
                  <w:divBdr>
                    <w:top w:val="none" w:sz="0" w:space="0" w:color="auto"/>
                    <w:left w:val="none" w:sz="0" w:space="0" w:color="auto"/>
                    <w:bottom w:val="none" w:sz="0" w:space="0" w:color="auto"/>
                    <w:right w:val="none" w:sz="0" w:space="0" w:color="auto"/>
                  </w:divBdr>
                  <w:divsChild>
                    <w:div w:id="969018537">
                      <w:marLeft w:val="0"/>
                      <w:marRight w:val="0"/>
                      <w:marTop w:val="0"/>
                      <w:marBottom w:val="0"/>
                      <w:divBdr>
                        <w:top w:val="none" w:sz="0" w:space="0" w:color="auto"/>
                        <w:left w:val="none" w:sz="0" w:space="0" w:color="auto"/>
                        <w:bottom w:val="none" w:sz="0" w:space="0" w:color="auto"/>
                        <w:right w:val="none" w:sz="0" w:space="0" w:color="auto"/>
                      </w:divBdr>
                      <w:divsChild>
                        <w:div w:id="348607879">
                          <w:marLeft w:val="0"/>
                          <w:marRight w:val="0"/>
                          <w:marTop w:val="0"/>
                          <w:marBottom w:val="0"/>
                          <w:divBdr>
                            <w:top w:val="none" w:sz="0" w:space="0" w:color="auto"/>
                            <w:left w:val="none" w:sz="0" w:space="0" w:color="auto"/>
                            <w:bottom w:val="none" w:sz="0" w:space="0" w:color="auto"/>
                            <w:right w:val="none" w:sz="0" w:space="0" w:color="auto"/>
                          </w:divBdr>
                          <w:divsChild>
                            <w:div w:id="1125001096">
                              <w:marLeft w:val="0"/>
                              <w:marRight w:val="0"/>
                              <w:marTop w:val="0"/>
                              <w:marBottom w:val="0"/>
                              <w:divBdr>
                                <w:top w:val="none" w:sz="0" w:space="0" w:color="auto"/>
                                <w:left w:val="none" w:sz="0" w:space="0" w:color="auto"/>
                                <w:bottom w:val="none" w:sz="0" w:space="0" w:color="auto"/>
                                <w:right w:val="none" w:sz="0" w:space="0" w:color="auto"/>
                              </w:divBdr>
                              <w:divsChild>
                                <w:div w:id="1789737086">
                                  <w:marLeft w:val="0"/>
                                  <w:marRight w:val="0"/>
                                  <w:marTop w:val="0"/>
                                  <w:marBottom w:val="0"/>
                                  <w:divBdr>
                                    <w:top w:val="none" w:sz="0" w:space="0" w:color="auto"/>
                                    <w:left w:val="none" w:sz="0" w:space="0" w:color="auto"/>
                                    <w:bottom w:val="none" w:sz="0" w:space="0" w:color="auto"/>
                                    <w:right w:val="none" w:sz="0" w:space="0" w:color="auto"/>
                                  </w:divBdr>
                                  <w:divsChild>
                                    <w:div w:id="369691558">
                                      <w:marLeft w:val="0"/>
                                      <w:marRight w:val="0"/>
                                      <w:marTop w:val="0"/>
                                      <w:marBottom w:val="0"/>
                                      <w:divBdr>
                                        <w:top w:val="none" w:sz="0" w:space="0" w:color="auto"/>
                                        <w:left w:val="none" w:sz="0" w:space="0" w:color="auto"/>
                                        <w:bottom w:val="none" w:sz="0" w:space="0" w:color="auto"/>
                                        <w:right w:val="none" w:sz="0" w:space="0" w:color="auto"/>
                                      </w:divBdr>
                                      <w:divsChild>
                                        <w:div w:id="1781802324">
                                          <w:marLeft w:val="0"/>
                                          <w:marRight w:val="0"/>
                                          <w:marTop w:val="0"/>
                                          <w:marBottom w:val="0"/>
                                          <w:divBdr>
                                            <w:top w:val="none" w:sz="0" w:space="0" w:color="auto"/>
                                            <w:left w:val="none" w:sz="0" w:space="0" w:color="auto"/>
                                            <w:bottom w:val="none" w:sz="0" w:space="0" w:color="auto"/>
                                            <w:right w:val="none" w:sz="0" w:space="0" w:color="auto"/>
                                          </w:divBdr>
                                          <w:divsChild>
                                            <w:div w:id="660816520">
                                              <w:marLeft w:val="0"/>
                                              <w:marRight w:val="0"/>
                                              <w:marTop w:val="0"/>
                                              <w:marBottom w:val="0"/>
                                              <w:divBdr>
                                                <w:top w:val="none" w:sz="0" w:space="0" w:color="auto"/>
                                                <w:left w:val="none" w:sz="0" w:space="0" w:color="auto"/>
                                                <w:bottom w:val="none" w:sz="0" w:space="0" w:color="auto"/>
                                                <w:right w:val="none" w:sz="0" w:space="0" w:color="auto"/>
                                              </w:divBdr>
                                              <w:divsChild>
                                                <w:div w:id="390082114">
                                                  <w:marLeft w:val="0"/>
                                                  <w:marRight w:val="0"/>
                                                  <w:marTop w:val="0"/>
                                                  <w:marBottom w:val="0"/>
                                                  <w:divBdr>
                                                    <w:top w:val="none" w:sz="0" w:space="0" w:color="auto"/>
                                                    <w:left w:val="none" w:sz="0" w:space="0" w:color="auto"/>
                                                    <w:bottom w:val="none" w:sz="0" w:space="0" w:color="auto"/>
                                                    <w:right w:val="none" w:sz="0" w:space="0" w:color="auto"/>
                                                  </w:divBdr>
                                                  <w:divsChild>
                                                    <w:div w:id="911693437">
                                                      <w:marLeft w:val="0"/>
                                                      <w:marRight w:val="0"/>
                                                      <w:marTop w:val="0"/>
                                                      <w:marBottom w:val="0"/>
                                                      <w:divBdr>
                                                        <w:top w:val="none" w:sz="0" w:space="0" w:color="auto"/>
                                                        <w:left w:val="none" w:sz="0" w:space="0" w:color="auto"/>
                                                        <w:bottom w:val="none" w:sz="0" w:space="0" w:color="auto"/>
                                                        <w:right w:val="none" w:sz="0" w:space="0" w:color="auto"/>
                                                      </w:divBdr>
                                                      <w:divsChild>
                                                        <w:div w:id="77294190">
                                                          <w:marLeft w:val="0"/>
                                                          <w:marRight w:val="0"/>
                                                          <w:marTop w:val="0"/>
                                                          <w:marBottom w:val="0"/>
                                                          <w:divBdr>
                                                            <w:top w:val="none" w:sz="0" w:space="0" w:color="auto"/>
                                                            <w:left w:val="none" w:sz="0" w:space="0" w:color="auto"/>
                                                            <w:bottom w:val="none" w:sz="0" w:space="0" w:color="auto"/>
                                                            <w:right w:val="none" w:sz="0" w:space="0" w:color="auto"/>
                                                          </w:divBdr>
                                                          <w:divsChild>
                                                            <w:div w:id="1022319939">
                                                              <w:marLeft w:val="0"/>
                                                              <w:marRight w:val="0"/>
                                                              <w:marTop w:val="0"/>
                                                              <w:marBottom w:val="0"/>
                                                              <w:divBdr>
                                                                <w:top w:val="none" w:sz="0" w:space="0" w:color="auto"/>
                                                                <w:left w:val="none" w:sz="0" w:space="0" w:color="auto"/>
                                                                <w:bottom w:val="none" w:sz="0" w:space="0" w:color="auto"/>
                                                                <w:right w:val="none" w:sz="0" w:space="0" w:color="auto"/>
                                                              </w:divBdr>
                                                              <w:divsChild>
                                                                <w:div w:id="1469980729">
                                                                  <w:marLeft w:val="0"/>
                                                                  <w:marRight w:val="0"/>
                                                                  <w:marTop w:val="0"/>
                                                                  <w:marBottom w:val="0"/>
                                                                  <w:divBdr>
                                                                    <w:top w:val="none" w:sz="0" w:space="0" w:color="auto"/>
                                                                    <w:left w:val="none" w:sz="0" w:space="0" w:color="auto"/>
                                                                    <w:bottom w:val="none" w:sz="0" w:space="0" w:color="auto"/>
                                                                    <w:right w:val="none" w:sz="0" w:space="0" w:color="auto"/>
                                                                  </w:divBdr>
                                                                  <w:divsChild>
                                                                    <w:div w:id="95390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gi-bin/text-idx?SID=ad275643432556b9dda942343fb89296&amp;mc=true&amp;node=pt38.1.3&amp;rgn=div58" TargetMode="External"/><Relationship Id="rId18" Type="http://schemas.openxmlformats.org/officeDocument/2006/relationships/hyperlink" Target="https://vaww.vrm.km.va.gov/system/templates/selfservice/va_kanew/help/agent/locale/en-US/portal/554400000001034/content/554400000014111/M21-1-Part-III-Subpart-ii-Chapter-1-Section-B-Mail-Management"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vaww.vrm.km.va.gov/system/templates/selfservice/va_kanew/help/agent/locale/en-US/portal/554400000001034/content/554400000014111/M21-1-Part-III-Subpart-ii-Chapter-1-Section-B-Mail-Management?query=%22Nonessential%20mail%22" TargetMode="External"/><Relationship Id="rId34"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yperlink" Target="https://www.ecfr.gov/cgi-bin/text-idx?SID=ad275643432556b9dda942343fb89296&amp;mc=true&amp;node=pt38.1.3&amp;rgn=div58" TargetMode="External"/><Relationship Id="rId17" Type="http://schemas.openxmlformats.org/officeDocument/2006/relationships/hyperlink" Target="https://vaww.vrm.km.va.gov/system/templates/selfservice/va_kanew/help/agent/locale/en-US/portal/554400000001034/content/554400000014111/M21-1,-Part-III,-Subpart-ii,-Chapter-1,-Section-B---Mail-Management" TargetMode="External"/><Relationship Id="rId25" Type="http://schemas.openxmlformats.org/officeDocument/2006/relationships/image" Target="media/image1.png"/><Relationship Id="rId33" Type="http://schemas.openxmlformats.org/officeDocument/2006/relationships/hyperlink" Target="https://vaww.vrm.km.va.gov/system/templates/selfservice/va_kanew/help/agent/locale/en-US/portal/554400000001034/content/554400000014302/M21-1,%20Part%20III,%20Subpart%20vi,%20Chapter%208%20-%20Miscellaneous%20Authorization%20Issue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34/content/554400000139940/M21-5-Chapter-7-Section-E-Filing-a-Substantive-Appeal" TargetMode="External"/><Relationship Id="rId20" Type="http://schemas.openxmlformats.org/officeDocument/2006/relationships/hyperlink" Target="https://vaww.vrm.km.va.gov/system/templates/selfservice/va_kanew/help/agent/locale/en-US/portal/554400000001034/content/554400000014111/M21-1-Part-III-Subpart-ii-Chapter-1-Section-B-Mail-Management?query=returned%20mail" TargetMode="External"/><Relationship Id="rId29" Type="http://schemas.openxmlformats.org/officeDocument/2006/relationships/hyperlink" Target="https://vaww.vrm.km.va.gov/system/templates/selfservice/va_kanew/help/agent/locale/en-US/portal/554400000001034/content/554400000014302/M21-1,-Part-III,-Subpart-vi,-Chapter-8---Miscellaneous-Authorization-Issu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compensation.pension.km.va.gov/" TargetMode="External"/><Relationship Id="rId24" Type="http://schemas.openxmlformats.org/officeDocument/2006/relationships/hyperlink" Target="https://www.ecfr.gov/cgi-bin/text-idx?SID=ad275643432556b9dda942343fb89296&amp;mc=true&amp;node=pt38.1.3&amp;rgn=div58" TargetMode="External"/><Relationship Id="rId32" Type="http://schemas.openxmlformats.org/officeDocument/2006/relationships/hyperlink" Target="http://www.ecfr.gov/cgi-bin/text-idx?SID=1fc030aea94a472b0906597411a7e462&amp;mc=true&amp;node=se38.1.3_1656&amp;rgn=div8"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vaww.vrm.km.va.gov/system/templates/selfservice/va_kanew/help/agent/locale/en-US/portal/554400000001034/content/554400000014302/M21-1,%20Part%20III,%20Subpart%20vi,%20Chapter%208%20-%20Miscellaneous%20Authorization%20Issues" TargetMode="External"/><Relationship Id="rId23" Type="http://schemas.openxmlformats.org/officeDocument/2006/relationships/hyperlink" Target="https://vaww.vrm.km.va.gov/system/templates/selfservice/va_kanew/help/agent/locale/en-US/portal/554400000001034/content/554400000014111/M21-1-Part-III-Subpart-ii-Chapter-1-Section-B-Mail-Management" TargetMode="External"/><Relationship Id="rId28" Type="http://schemas.openxmlformats.org/officeDocument/2006/relationships/image" Target="media/image4.png"/><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vaww.vrm.km.va.gov/system/templates/selfservice/va_kanew/help/agent/locale/en-US/portal/554400000001034/content/554400000014111/M21-1-Part-III-Subpart-ii-Chapter-1-Section-B-Mail-Management" TargetMode="External"/><Relationship Id="rId31" Type="http://schemas.openxmlformats.org/officeDocument/2006/relationships/hyperlink" Target="https://vaww.vrm.km.va.gov/system/templates/selfservice/va_kanew/help/agent/locale/en-US/portal/554400000001034/content/554400000014111/M21-1,-Part-III,-Subpart-ii,-Chapter-1,-Section-B---Mail-Manag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aww.vrm.km.va.gov/system/templates/selfservice/va_kanew/help/agent/locale/en-US/portal/554400000001034/content/554400000014111/M21-1-Part-III-Subpart-ii-Chapter-1-Section-B-Mail-Management?query=returned%20mail" TargetMode="External"/><Relationship Id="rId22" Type="http://schemas.openxmlformats.org/officeDocument/2006/relationships/hyperlink" Target="https://vaww.vrm.km.va.gov/system/templates/selfservice/va_kanew/help/agent/locale/en-US/portal/554400000001034/content/554400000014111/M21-1-Part-III-Subpart-ii-Chapter-1-Section-B-Mail-Management?query=%22Nonessential%20mail%22" TargetMode="External"/><Relationship Id="rId27" Type="http://schemas.openxmlformats.org/officeDocument/2006/relationships/image" Target="media/image3.png"/><Relationship Id="rId30" Type="http://schemas.openxmlformats.org/officeDocument/2006/relationships/image" Target="media/image5.png"/><Relationship Id="rId35"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510ECF943B2439F08A0B15BBF2A24" ma:contentTypeVersion="5" ma:contentTypeDescription="Create a new document." ma:contentTypeScope="" ma:versionID="949aee1b2310784c7b2710851433f1ad">
  <xsd:schema xmlns:xsd="http://www.w3.org/2001/XMLSchema" xmlns:xs="http://www.w3.org/2001/XMLSchema" xmlns:p="http://schemas.microsoft.com/office/2006/metadata/properties" xmlns:ns2="77dce447-0566-47ff-8c07-c9b85fda5322" xmlns:ns3="b64ba0c6-cbc7-4b8a-8400-04e73b36eec3" xmlns:ns4="c13a68cb-816a-4054-99ff-2c26efa9c4e4" targetNamespace="http://schemas.microsoft.com/office/2006/metadata/properties" ma:root="true" ma:fieldsID="0fa04cf0b0c60143c07bea34e14d4e7d" ns2:_="" ns3:_="" ns4:_="">
    <xsd:import namespace="77dce447-0566-47ff-8c07-c9b85fda5322"/>
    <xsd:import namespace="b64ba0c6-cbc7-4b8a-8400-04e73b36eec3"/>
    <xsd:import namespace="c13a68cb-816a-4054-99ff-2c26efa9c4e4"/>
    <xsd:element name="properties">
      <xsd:complexType>
        <xsd:sequence>
          <xsd:element name="documentManagement">
            <xsd:complexType>
              <xsd:all>
                <xsd:element ref="ns2:Document_x0020_Category"/>
                <xsd:element ref="ns3:Task_x0020_Statu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Document_x0020_Category" ma:index="8" ma:displayName="Document Category" ma:format="Dropdown" ma:internalName="Document_x0020_Category">
      <xsd:simpleType>
        <xsd:restriction base="dms:Choice">
          <xsd:enumeration value="RVSR Redesign Documents"/>
          <xsd:enumeration value="VSR Revamp Pre-D Documents"/>
          <xsd:enumeration value="VSR Revamp Post-D Documents"/>
          <xsd:enumeration value="Non-Rating VSR ISD Review"/>
          <xsd:enumeration value="TPSS Course Documents"/>
          <xsd:enumeration value="TPSS Answer Keys"/>
          <xsd:enumeration value="Challenge Course Documents"/>
          <xsd:enumeration value="VASRD"/>
          <xsd:enumeration value="After Challenge Training (ACT)"/>
          <xsd:enumeration value="National Training Curriculum (NTC)"/>
          <xsd:enumeration value="TPSS Project"/>
        </xsd:restriction>
      </xsd:simpleType>
    </xsd:element>
  </xsd:schema>
  <xsd:schema xmlns:xsd="http://www.w3.org/2001/XMLSchema" xmlns:xs="http://www.w3.org/2001/XMLSchema" xmlns:dms="http://schemas.microsoft.com/office/2006/documentManagement/types" xmlns:pc="http://schemas.microsoft.com/office/infopath/2007/PartnerControls" targetNamespace="b64ba0c6-cbc7-4b8a-8400-04e73b36eec3" elementFormDefault="qualified">
    <xsd:import namespace="http://schemas.microsoft.com/office/2006/documentManagement/types"/>
    <xsd:import namespace="http://schemas.microsoft.com/office/infopath/2007/PartnerControls"/>
    <xsd:element name="Task_x0020_Status" ma:index="9" nillable="true" ma:displayName="Task Name" ma:list="{8b93bbfd-538f-45a4-95ce-353de2191062}" ma:internalName="Task_x0020_Status" ma:readOnly="false" ma:showField="Title" ma:web="b64ba0c6-cbc7-4b8a-8400-04e73b36eec3">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13a68cb-816a-4054-99ff-2c26efa9c4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ocument_x0020_Category xmlns="77dce447-0566-47ff-8c07-c9b85fda5322">Non-Rating VSR ISD Review</Document_x0020_Category>
    <Task_x0020_Status xmlns="b64ba0c6-cbc7-4b8a-8400-04e73b36eec3">123</Task_x0020_Status>
  </documentManagement>
</p:properties>
</file>

<file path=customXml/itemProps1.xml><?xml version="1.0" encoding="utf-8"?>
<ds:datastoreItem xmlns:ds="http://schemas.openxmlformats.org/officeDocument/2006/customXml" ds:itemID="{9390D513-DD55-49EC-8C2A-02088527A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ce447-0566-47ff-8c07-c9b85fda5322"/>
    <ds:schemaRef ds:uri="b64ba0c6-cbc7-4b8a-8400-04e73b36eec3"/>
    <ds:schemaRef ds:uri="c13a68cb-816a-4054-99ff-2c26efa9c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3.xml><?xml version="1.0" encoding="utf-8"?>
<ds:datastoreItem xmlns:ds="http://schemas.openxmlformats.org/officeDocument/2006/customXml" ds:itemID="{59EF84B0-DA9B-4CA3-B08F-9E0B905E8EA2}">
  <ds:schemaRefs>
    <ds:schemaRef ds:uri="http://schemas.openxmlformats.org/officeDocument/2006/bibliography"/>
  </ds:schemaRefs>
</ds:datastoreItem>
</file>

<file path=customXml/itemProps4.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 ds:uri="77dce447-0566-47ff-8c07-c9b85fda5322"/>
    <ds:schemaRef ds:uri="b64ba0c6-cbc7-4b8a-8400-04e73b36eec3"/>
  </ds:schemaRefs>
</ds:datastoreItem>
</file>

<file path=docProps/app.xml><?xml version="1.0" encoding="utf-8"?>
<Properties xmlns="http://schemas.openxmlformats.org/officeDocument/2006/extended-properties" xmlns:vt="http://schemas.openxmlformats.org/officeDocument/2006/docPropsVTypes">
  <Template>NTC_ HO Template</Template>
  <TotalTime>702</TotalTime>
  <Pages>16</Pages>
  <Words>2977</Words>
  <Characters>16970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Disappearance of a Veteran Handout</vt:lpstr>
    </vt:vector>
  </TitlesOfParts>
  <Company>Veterans Benefits Administration</Company>
  <LinksUpToDate>false</LinksUpToDate>
  <CharactersWithSpaces>19908</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Disappearance of a Veteran Handout</dc:title>
  <dc:subject>VSR, AQRS, RVSR</dc:subject>
  <dc:creator>Department of Veterans Affairs, Veterans Benefits Administration, Compensation Service, STAFF</dc:creator>
  <cp:lastModifiedBy>Kathy Poole</cp:lastModifiedBy>
  <cp:revision>70</cp:revision>
  <dcterms:created xsi:type="dcterms:W3CDTF">2020-04-07T13:10:00Z</dcterms:created>
  <dcterms:modified xsi:type="dcterms:W3CDTF">2020-07-28T18:34:00Z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79d181d0-c7e9-48ce-b6ea-c8c3438c47cd</vt:lpwstr>
  </property>
  <property fmtid="{D5CDD505-2E9C-101B-9397-08002B2CF9AE}" pid="3" name="ContentTypeId">
    <vt:lpwstr>0x0101000A4510ECF943B2439F08A0B15BBF2A24</vt:lpwstr>
  </property>
  <property fmtid="{D5CDD505-2E9C-101B-9397-08002B2CF9AE}" pid="4" name="Language">
    <vt:lpwstr>en</vt:lpwstr>
  </property>
  <property fmtid="{D5CDD505-2E9C-101B-9397-08002B2CF9AE}" pid="5" name="Type">
    <vt:lpwstr>Guide</vt:lpwstr>
  </property>
</Properties>
</file>