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B513B" w14:textId="77777777" w:rsidR="00E9756D" w:rsidRPr="004F1E8D" w:rsidRDefault="00EE3F37">
      <w:pPr>
        <w:jc w:val="center"/>
        <w:rPr>
          <w:b/>
          <w:bCs/>
          <w:color w:val="000000"/>
          <w:sz w:val="28"/>
          <w:szCs w:val="22"/>
        </w:rPr>
      </w:pPr>
      <w:r w:rsidRPr="004F1E8D">
        <w:rPr>
          <w:b/>
          <w:bCs/>
          <w:color w:val="000000"/>
          <w:sz w:val="28"/>
          <w:szCs w:val="22"/>
        </w:rPr>
        <w:t>Generate Award Override and Gross and Net Rate Adjustments</w:t>
      </w:r>
    </w:p>
    <w:p w14:paraId="4FD81714" w14:textId="77777777" w:rsidR="001476FD" w:rsidRPr="004F1E8D" w:rsidRDefault="00402E8A">
      <w:pPr>
        <w:jc w:val="center"/>
        <w:rPr>
          <w:b/>
          <w:bCs/>
          <w:color w:val="000000"/>
          <w:sz w:val="28"/>
          <w:szCs w:val="22"/>
        </w:rPr>
      </w:pPr>
      <w:r w:rsidRPr="004F1E8D">
        <w:rPr>
          <w:b/>
          <w:bCs/>
          <w:color w:val="000000"/>
          <w:sz w:val="28"/>
          <w:szCs w:val="22"/>
        </w:rPr>
        <w:t>List of Changes</w:t>
      </w:r>
    </w:p>
    <w:p w14:paraId="2FFA4185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765"/>
        <w:gridCol w:w="766"/>
        <w:gridCol w:w="765"/>
        <w:gridCol w:w="766"/>
        <w:gridCol w:w="1534"/>
      </w:tblGrid>
      <w:tr w:rsidR="001476FD" w14:paraId="31E64CCB" w14:textId="77777777" w:rsidTr="00E9756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B04A55" w14:textId="77777777" w:rsidR="001476FD" w:rsidRDefault="00E9756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06F81" w14:textId="77777777" w:rsidR="001476FD" w:rsidRDefault="001476FD" w:rsidP="007755F9">
            <w:pPr>
              <w:pStyle w:val="Heading1"/>
            </w:pPr>
            <w:r>
              <w:t>Pages/PPT # affected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626C6C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E9756D">
              <w:rPr>
                <w:b/>
                <w:bCs/>
                <w:sz w:val="28"/>
                <w:szCs w:val="22"/>
              </w:rPr>
              <w:t xml:space="preserve">Date of </w:t>
            </w:r>
            <w:r w:rsidR="00E9756D">
              <w:rPr>
                <w:b/>
                <w:bCs/>
                <w:sz w:val="28"/>
                <w:szCs w:val="22"/>
              </w:rPr>
              <w:t>C</w:t>
            </w:r>
            <w:r w:rsidRPr="00E9756D">
              <w:rPr>
                <w:b/>
                <w:bCs/>
                <w:sz w:val="28"/>
                <w:szCs w:val="22"/>
              </w:rPr>
              <w:t>hange</w:t>
            </w:r>
          </w:p>
        </w:tc>
      </w:tr>
      <w:tr w:rsidR="001476FD" w14:paraId="48F3480B" w14:textId="77777777" w:rsidTr="00E9756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CCE40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16A88" w14:textId="77777777" w:rsidR="001476FD" w:rsidRDefault="001476FD" w:rsidP="00E9756D">
            <w:pPr>
              <w:pStyle w:val="Heading1"/>
            </w:pPr>
            <w:r>
              <w:t>LP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0B1DB" w14:textId="77777777" w:rsidR="001476FD" w:rsidRDefault="001476FD" w:rsidP="00E9756D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3FF38" w14:textId="77777777" w:rsidR="001476FD" w:rsidRDefault="001476FD" w:rsidP="00E9756D">
            <w:pPr>
              <w:pStyle w:val="Heading1"/>
            </w:pPr>
            <w:r>
              <w:t>AK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2C6F6" w14:textId="77777777" w:rsidR="001476FD" w:rsidRDefault="001476FD" w:rsidP="00E9756D">
            <w:pPr>
              <w:pStyle w:val="Heading1"/>
            </w:pPr>
            <w:r>
              <w:t>PPT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A78703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5A0DA23B" w14:textId="77777777" w:rsidTr="00E9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14:paraId="381FB28D" w14:textId="77777777" w:rsidR="001476FD" w:rsidRDefault="00EE3F37" w:rsidP="00E9756D">
            <w:r>
              <w:t>Created lesson material for Non-rating training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3119BEC" w14:textId="77777777" w:rsidR="001476FD" w:rsidRDefault="00EE3F37" w:rsidP="00E9756D">
            <w:pPr>
              <w:jc w:val="center"/>
            </w:pPr>
            <w:r>
              <w:t>X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45977843" w14:textId="77777777" w:rsidR="001476FD" w:rsidRDefault="00EE3F37" w:rsidP="00E9756D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EED7FC6" w14:textId="77777777" w:rsidR="001476FD" w:rsidRDefault="00EE3F37" w:rsidP="00E9756D">
            <w:pPr>
              <w:jc w:val="center"/>
            </w:pPr>
            <w:r>
              <w:t>X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584BBC2D" w14:textId="77777777" w:rsidR="001476FD" w:rsidRDefault="00EE3F37" w:rsidP="00E9756D">
            <w:pPr>
              <w:jc w:val="center"/>
            </w:pPr>
            <w:r>
              <w:t>X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C7EDDBE" w14:textId="77777777" w:rsidR="001476FD" w:rsidRDefault="00E9756D">
            <w:pPr>
              <w:jc w:val="center"/>
            </w:pPr>
            <w:r>
              <w:t>4/</w:t>
            </w:r>
            <w:r w:rsidR="00EE3F37">
              <w:t>2020</w:t>
            </w:r>
          </w:p>
        </w:tc>
      </w:tr>
      <w:tr w:rsidR="001476FD" w14:paraId="2FDE73DF" w14:textId="77777777" w:rsidTr="00E9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14:paraId="581593F7" w14:textId="77777777" w:rsidR="001476FD" w:rsidRDefault="006E2EE0" w:rsidP="00E9756D">
            <w:pPr>
              <w:pStyle w:val="Header"/>
              <w:tabs>
                <w:tab w:val="clear" w:pos="4320"/>
                <w:tab w:val="clear" w:pos="8640"/>
              </w:tabs>
            </w:pPr>
            <w:r>
              <w:t>Edited title of Handout from “…Gro</w:t>
            </w:r>
            <w:r w:rsidR="00E9756D">
              <w:t>s</w:t>
            </w:r>
            <w:r>
              <w:t>s and Net Rate Adjustment” to “…Gross and Net Rate Adjustmen</w:t>
            </w:r>
            <w:r w:rsidR="00E9756D">
              <w:t>t</w:t>
            </w:r>
            <w:r>
              <w:t>s”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EDA3F19" w14:textId="77777777" w:rsidR="001476FD" w:rsidRDefault="001476FD" w:rsidP="00E9756D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25B39027" w14:textId="77777777" w:rsidR="001476FD" w:rsidRDefault="006E2EE0" w:rsidP="00E9756D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4ADFB7C" w14:textId="77777777" w:rsidR="001476FD" w:rsidRDefault="001476FD" w:rsidP="00E9756D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5195C3A6" w14:textId="77777777" w:rsidR="001476FD" w:rsidRDefault="001476FD" w:rsidP="00E9756D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97F9E07" w14:textId="77777777" w:rsidR="001476FD" w:rsidRDefault="00E9756D">
            <w:pPr>
              <w:jc w:val="center"/>
            </w:pPr>
            <w:r>
              <w:t>7/</w:t>
            </w:r>
            <w:r w:rsidR="006E2EE0">
              <w:t>2020</w:t>
            </w:r>
          </w:p>
        </w:tc>
      </w:tr>
      <w:tr w:rsidR="00E9756D" w14:paraId="42797A6F" w14:textId="77777777" w:rsidTr="00E9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14:paraId="040FF946" w14:textId="77777777" w:rsidR="00E9756D" w:rsidRDefault="00E9756D" w:rsidP="00E9756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3DA9BF0" w14:textId="77777777" w:rsidR="00E9756D" w:rsidRDefault="00E9756D" w:rsidP="00E9756D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249D3828" w14:textId="77777777" w:rsidR="00E9756D" w:rsidRDefault="00E9756D" w:rsidP="00E9756D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E8014A6" w14:textId="77777777" w:rsidR="00E9756D" w:rsidRDefault="00E9756D" w:rsidP="00E9756D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52A4EE09" w14:textId="77777777" w:rsidR="00E9756D" w:rsidRDefault="00E9756D" w:rsidP="00E9756D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1C4C9EEC" w14:textId="77777777" w:rsidR="00E9756D" w:rsidRDefault="00E9756D">
            <w:pPr>
              <w:jc w:val="center"/>
            </w:pPr>
          </w:p>
        </w:tc>
      </w:tr>
      <w:tr w:rsidR="00E9756D" w14:paraId="26558A67" w14:textId="77777777" w:rsidTr="00E9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14:paraId="495ABEBA" w14:textId="77777777" w:rsidR="00E9756D" w:rsidRDefault="00E9756D" w:rsidP="00E9756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953CD92" w14:textId="77777777" w:rsidR="00E9756D" w:rsidRDefault="00E9756D" w:rsidP="00E9756D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5F02385F" w14:textId="77777777" w:rsidR="00E9756D" w:rsidRDefault="00E9756D" w:rsidP="00E9756D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33988A6" w14:textId="77777777" w:rsidR="00E9756D" w:rsidRDefault="00E9756D" w:rsidP="00E9756D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013C36FA" w14:textId="77777777" w:rsidR="00E9756D" w:rsidRDefault="00E9756D" w:rsidP="00E9756D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E15D33B" w14:textId="77777777" w:rsidR="00E9756D" w:rsidRDefault="00E9756D">
            <w:pPr>
              <w:jc w:val="center"/>
            </w:pPr>
          </w:p>
        </w:tc>
      </w:tr>
      <w:tr w:rsidR="00E9756D" w14:paraId="60A0827D" w14:textId="77777777" w:rsidTr="00E9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tcBorders>
              <w:top w:val="single" w:sz="4" w:space="0" w:color="auto"/>
            </w:tcBorders>
          </w:tcPr>
          <w:p w14:paraId="3AAB5C1F" w14:textId="77777777" w:rsidR="00E9756D" w:rsidRDefault="00E9756D" w:rsidP="00E9756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5AF9EEC5" w14:textId="77777777" w:rsidR="00E9756D" w:rsidRDefault="00E9756D" w:rsidP="00E9756D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4149EFC8" w14:textId="77777777" w:rsidR="00E9756D" w:rsidRDefault="00E9756D" w:rsidP="00E9756D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4C809AEE" w14:textId="77777777" w:rsidR="00E9756D" w:rsidRDefault="00E9756D" w:rsidP="00E9756D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7CC47D0A" w14:textId="77777777" w:rsidR="00E9756D" w:rsidRDefault="00E9756D" w:rsidP="00E9756D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18FDEE02" w14:textId="77777777" w:rsidR="00E9756D" w:rsidRDefault="00E9756D">
            <w:pPr>
              <w:jc w:val="center"/>
            </w:pPr>
          </w:p>
        </w:tc>
      </w:tr>
    </w:tbl>
    <w:p w14:paraId="08BAE55B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E5FB" w14:textId="77777777" w:rsidR="00B113C4" w:rsidRDefault="00B113C4">
      <w:r>
        <w:separator/>
      </w:r>
    </w:p>
  </w:endnote>
  <w:endnote w:type="continuationSeparator" w:id="0">
    <w:p w14:paraId="579D7428" w14:textId="77777777" w:rsidR="00B113C4" w:rsidRDefault="00B1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DF6E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57746">
      <w:rPr>
        <w:noProof/>
      </w:rPr>
      <w:t>1</w:t>
    </w:r>
    <w:r>
      <w:fldChar w:fldCharType="end"/>
    </w:r>
    <w:r>
      <w:t xml:space="preserve"> of </w:t>
    </w:r>
    <w:fldSimple w:instr=" NUMPAGES ">
      <w:r w:rsidR="00A577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DB884" w14:textId="77777777" w:rsidR="00B113C4" w:rsidRDefault="00B113C4">
      <w:r>
        <w:separator/>
      </w:r>
    </w:p>
  </w:footnote>
  <w:footnote w:type="continuationSeparator" w:id="0">
    <w:p w14:paraId="781D04F8" w14:textId="77777777" w:rsidR="00B113C4" w:rsidRDefault="00B1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C272C" w14:textId="77777777" w:rsidR="00E9756D" w:rsidRPr="004F1E8D" w:rsidRDefault="001476FD" w:rsidP="00E9756D">
    <w:pPr>
      <w:pStyle w:val="Header"/>
      <w:jc w:val="center"/>
      <w:rPr>
        <w:color w:val="000000"/>
      </w:rPr>
    </w:pPr>
    <w:r w:rsidRPr="004F1E8D">
      <w:rPr>
        <w:color w:val="000000"/>
      </w:rPr>
      <w:t>Compensation Service Training Staff Lesson Material List of Changes (LOC):</w:t>
    </w:r>
  </w:p>
  <w:p w14:paraId="3E279CE6" w14:textId="77777777" w:rsidR="001476FD" w:rsidRPr="004F1E8D" w:rsidRDefault="00EE3F37" w:rsidP="00E9756D">
    <w:pPr>
      <w:pStyle w:val="Header"/>
      <w:spacing w:after="240"/>
      <w:jc w:val="center"/>
      <w:rPr>
        <w:color w:val="000000"/>
      </w:rPr>
    </w:pPr>
    <w:r w:rsidRPr="004F1E8D">
      <w:rPr>
        <w:color w:val="000000"/>
      </w:rPr>
      <w:t>Generate Award Override (GAO) and Gross and Net Rate Adjustments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1476FD"/>
    <w:rsid w:val="001977E7"/>
    <w:rsid w:val="00402E8A"/>
    <w:rsid w:val="004252B1"/>
    <w:rsid w:val="004F1E8D"/>
    <w:rsid w:val="006E2EE0"/>
    <w:rsid w:val="007755F9"/>
    <w:rsid w:val="00A41BE8"/>
    <w:rsid w:val="00A57746"/>
    <w:rsid w:val="00A90329"/>
    <w:rsid w:val="00A937B2"/>
    <w:rsid w:val="00B113C4"/>
    <w:rsid w:val="00BB48BA"/>
    <w:rsid w:val="00D73E5D"/>
    <w:rsid w:val="00D96AF3"/>
    <w:rsid w:val="00E9756D"/>
    <w:rsid w:val="00EE3F37"/>
    <w:rsid w:val="00EE76CD"/>
    <w:rsid w:val="00F21249"/>
    <w:rsid w:val="00F4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6F2E5"/>
  <w15:chartTrackingRefBased/>
  <w15:docId w15:val="{8A3A2E26-A2C7-4BF7-83D7-3F98E78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949aee1b2310784c7b2710851433f1ad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0fa04cf0b0c60143c07bea34e14d4e7d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Pre-D Documents"/>
          <xsd:enumeration value="VSR Revamp Post-D Documents"/>
          <xsd:enumeration value="Non-Rating VSR ISD Review"/>
          <xsd:enumeration value="TPSS Course Documents"/>
          <xsd:enumeration value="TPSS Answer Keys"/>
          <xsd:enumeration value="Challenge Course Documents"/>
          <xsd:enumeration value="VASRD"/>
          <xsd:enumeration value="After Challenge Training (ACT)"/>
          <xsd:enumeration value="National Training Curriculum (NTC)"/>
          <xsd:enumeration value="TPSS Projec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Non-Rating VSR ISD Review</Document_x0020_Category>
    <Task_x0020_Status xmlns="b64ba0c6-cbc7-4b8a-8400-04e73b36eec3">117</Task_x0020_Status>
  </documentManagement>
</p:properties>
</file>

<file path=customXml/itemProps1.xml><?xml version="1.0" encoding="utf-8"?>
<ds:datastoreItem xmlns:ds="http://schemas.openxmlformats.org/officeDocument/2006/customXml" ds:itemID="{2BCD9B8B-B67C-416B-A46B-F01DC29CCCB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96EBCF-4A5C-41CE-A8D3-04CC5C785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F0AEB-BD51-4177-A173-674A2DED4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8BA9B-0172-4D58-9CEC-9722A471A4C1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Generate Award Override (GAO) and Gross and Net Rate Adjustments List of Changes</vt:lpstr>
    </vt:vector>
  </TitlesOfParts>
  <Company>Veterans Benefits Administration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Generate Award Override (GAO) and Gross and Net Rate Adjustments List of Changes</dc:title>
  <dc:subject>VSR, AQRS</dc:subject>
  <dc:creator>Department of Veterans Affairs, Veterans Benefits Administration, Compensation Service, STAFF</dc:creator>
  <cp:keywords/>
  <cp:lastModifiedBy>Kathy Poole</cp:lastModifiedBy>
  <cp:revision>2</cp:revision>
  <cp:lastPrinted>2010-04-29T12:29:00Z</cp:lastPrinted>
  <dcterms:created xsi:type="dcterms:W3CDTF">2020-07-28T17:34:00Z</dcterms:created>
  <dcterms:modified xsi:type="dcterms:W3CDTF">2020-07-28T17:34:00Z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