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2A36" w14:textId="77777777" w:rsidR="009B2F5A" w:rsidRDefault="009B2F5A">
      <w:pPr>
        <w:pStyle w:val="LessonTitle"/>
      </w:pPr>
    </w:p>
    <w:p w14:paraId="4CCB3D6C" w14:textId="77777777" w:rsidR="009B2F5A" w:rsidRDefault="009B2F5A">
      <w:pPr>
        <w:pStyle w:val="LessonTitle"/>
      </w:pPr>
    </w:p>
    <w:p w14:paraId="4BC99EC3" w14:textId="77777777" w:rsidR="009613E3" w:rsidRPr="009613E3" w:rsidRDefault="009613E3" w:rsidP="009613E3">
      <w:pPr>
        <w:spacing w:before="0"/>
        <w:jc w:val="center"/>
        <w:rPr>
          <w:rFonts w:ascii="Times New Roman Bold" w:hAnsi="Times New Roman Bold"/>
          <w:b/>
          <w:smallCaps/>
          <w:sz w:val="32"/>
          <w:szCs w:val="32"/>
        </w:rPr>
      </w:pPr>
      <w:r w:rsidRPr="009613E3">
        <w:rPr>
          <w:rFonts w:ascii="Times New Roman Bold" w:hAnsi="Times New Roman Bold"/>
          <w:b/>
          <w:smallCaps/>
          <w:sz w:val="32"/>
          <w:szCs w:val="32"/>
        </w:rPr>
        <w:t>Review of Service Treatment Records (STRs) for Integrated Disability Evaluation System (IDES)</w:t>
      </w:r>
    </w:p>
    <w:p w14:paraId="1FF80448" w14:textId="77777777" w:rsidR="009B2F5A" w:rsidRPr="00C55466" w:rsidRDefault="009B2F5A">
      <w:pPr>
        <w:pStyle w:val="VBALessonPlanTitle"/>
        <w:rPr>
          <w:color w:val="auto"/>
        </w:rPr>
      </w:pPr>
      <w:bookmarkStart w:id="0" w:name="_Toc277338715"/>
      <w:r w:rsidRPr="00C55466">
        <w:rPr>
          <w:color w:val="auto"/>
        </w:rPr>
        <w:t>Instructor Lesson Plan</w:t>
      </w:r>
      <w:bookmarkEnd w:id="0"/>
    </w:p>
    <w:p w14:paraId="08C90305" w14:textId="255A0121" w:rsidR="009B2F5A" w:rsidRPr="00C55466" w:rsidRDefault="009B2F5A">
      <w:pPr>
        <w:pStyle w:val="VBALessonPlanName"/>
        <w:rPr>
          <w:color w:val="auto"/>
        </w:rPr>
      </w:pPr>
      <w:bookmarkStart w:id="1" w:name="_Toc269888738"/>
      <w:bookmarkStart w:id="2" w:name="_Toc269888786"/>
      <w:bookmarkStart w:id="3" w:name="_Toc277338716"/>
      <w:r w:rsidRPr="00C55466">
        <w:rPr>
          <w:color w:val="auto"/>
        </w:rPr>
        <w:t xml:space="preserve">Time Required: </w:t>
      </w:r>
      <w:r w:rsidR="00DF6324">
        <w:rPr>
          <w:color w:val="auto"/>
        </w:rPr>
        <w:t>2</w:t>
      </w:r>
      <w:r w:rsidR="00940C89">
        <w:rPr>
          <w:color w:val="auto"/>
        </w:rPr>
        <w:t>.25</w:t>
      </w:r>
      <w:r w:rsidRPr="00C55466">
        <w:rPr>
          <w:color w:val="auto"/>
        </w:rPr>
        <w:t xml:space="preserve"> Hours</w:t>
      </w:r>
      <w:bookmarkEnd w:id="1"/>
      <w:bookmarkEnd w:id="2"/>
      <w:bookmarkEnd w:id="3"/>
    </w:p>
    <w:p w14:paraId="22858786" w14:textId="77777777" w:rsidR="009B2F5A" w:rsidRDefault="009B2F5A">
      <w:pPr>
        <w:jc w:val="center"/>
        <w:rPr>
          <w:b/>
          <w:caps/>
          <w:sz w:val="32"/>
          <w:szCs w:val="32"/>
        </w:rPr>
      </w:pPr>
    </w:p>
    <w:p w14:paraId="77ACD5B3"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3C8F32CE" w14:textId="77777777" w:rsidR="009B2F5A" w:rsidRDefault="009B2F5A"/>
    <w:p w14:paraId="414A1EE0" w14:textId="5255609F" w:rsidR="007D2736" w:rsidRPr="007D2736" w:rsidRDefault="00F76B4A">
      <w:pPr>
        <w:pStyle w:val="TOC1"/>
        <w:rPr>
          <w:rFonts w:asciiTheme="minorHAnsi" w:eastAsiaTheme="minorEastAsia" w:hAnsiTheme="minorHAnsi" w:cstheme="minorBidi"/>
          <w:smallCaps w:val="0"/>
          <w:szCs w:val="24"/>
        </w:rPr>
      </w:pPr>
      <w:r>
        <w:rPr>
          <w:rStyle w:val="Hyperlink"/>
          <w:color w:val="auto"/>
          <w:szCs w:val="24"/>
          <w:u w:val="none"/>
        </w:rPr>
        <w:fldChar w:fldCharType="begin"/>
      </w:r>
      <w:r w:rsidR="009B2F5A">
        <w:rPr>
          <w:rStyle w:val="Hyperlink"/>
          <w:color w:val="auto"/>
          <w:szCs w:val="24"/>
          <w:u w:val="none"/>
        </w:rPr>
        <w:instrText xml:space="preserve"> TOC \o "1-1" \h \z \u </w:instrText>
      </w:r>
      <w:r>
        <w:rPr>
          <w:rStyle w:val="Hyperlink"/>
          <w:color w:val="auto"/>
          <w:szCs w:val="24"/>
          <w:u w:val="none"/>
        </w:rPr>
        <w:fldChar w:fldCharType="separate"/>
      </w:r>
      <w:hyperlink w:anchor="_Toc2602429" w:history="1">
        <w:r w:rsidR="007D2736" w:rsidRPr="007D2736">
          <w:rPr>
            <w:rStyle w:val="Hyperlink"/>
            <w:szCs w:val="24"/>
          </w:rPr>
          <w:t>Lesson Description</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_Toc2602429 \h </w:instrText>
        </w:r>
        <w:r w:rsidR="007D2736" w:rsidRPr="007D2736">
          <w:rPr>
            <w:webHidden/>
            <w:szCs w:val="24"/>
          </w:rPr>
        </w:r>
        <w:r w:rsidR="007D2736" w:rsidRPr="007D2736">
          <w:rPr>
            <w:webHidden/>
            <w:szCs w:val="24"/>
          </w:rPr>
          <w:fldChar w:fldCharType="separate"/>
        </w:r>
        <w:r w:rsidR="007D2736" w:rsidRPr="007D2736">
          <w:rPr>
            <w:webHidden/>
            <w:szCs w:val="24"/>
          </w:rPr>
          <w:t>2</w:t>
        </w:r>
        <w:r w:rsidR="007D2736" w:rsidRPr="007D2736">
          <w:rPr>
            <w:webHidden/>
            <w:szCs w:val="24"/>
          </w:rPr>
          <w:fldChar w:fldCharType="end"/>
        </w:r>
      </w:hyperlink>
    </w:p>
    <w:p w14:paraId="538F4D8B" w14:textId="79D55E0B" w:rsidR="007D2736" w:rsidRPr="007D2736" w:rsidRDefault="00900121">
      <w:pPr>
        <w:pStyle w:val="TOC1"/>
        <w:rPr>
          <w:rFonts w:asciiTheme="minorHAnsi" w:eastAsiaTheme="minorEastAsia" w:hAnsiTheme="minorHAnsi" w:cstheme="minorBidi"/>
          <w:smallCaps w:val="0"/>
          <w:szCs w:val="24"/>
        </w:rPr>
      </w:pPr>
      <w:hyperlink w:anchor="_Toc2602430" w:history="1">
        <w:r w:rsidR="007D2736" w:rsidRPr="007D2736">
          <w:rPr>
            <w:rStyle w:val="Hyperlink"/>
            <w:szCs w:val="24"/>
          </w:rPr>
          <w:t>Introduction to Service Treatment Records</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_Toc2602430 \h </w:instrText>
        </w:r>
        <w:r w:rsidR="007D2736" w:rsidRPr="007D2736">
          <w:rPr>
            <w:webHidden/>
            <w:szCs w:val="24"/>
          </w:rPr>
        </w:r>
        <w:r w:rsidR="007D2736" w:rsidRPr="007D2736">
          <w:rPr>
            <w:webHidden/>
            <w:szCs w:val="24"/>
          </w:rPr>
          <w:fldChar w:fldCharType="separate"/>
        </w:r>
        <w:r w:rsidR="007D2736" w:rsidRPr="007D2736">
          <w:rPr>
            <w:webHidden/>
            <w:szCs w:val="24"/>
          </w:rPr>
          <w:t>4</w:t>
        </w:r>
        <w:r w:rsidR="007D2736" w:rsidRPr="007D2736">
          <w:rPr>
            <w:webHidden/>
            <w:szCs w:val="24"/>
          </w:rPr>
          <w:fldChar w:fldCharType="end"/>
        </w:r>
      </w:hyperlink>
    </w:p>
    <w:p w14:paraId="3B9EA2FD" w14:textId="600B9C77" w:rsidR="007D2736" w:rsidRPr="007D2736" w:rsidRDefault="00900121">
      <w:pPr>
        <w:pStyle w:val="TOC1"/>
        <w:rPr>
          <w:rFonts w:asciiTheme="minorHAnsi" w:eastAsiaTheme="minorEastAsia" w:hAnsiTheme="minorHAnsi" w:cstheme="minorBidi"/>
          <w:smallCaps w:val="0"/>
          <w:szCs w:val="24"/>
        </w:rPr>
      </w:pPr>
      <w:hyperlink w:anchor="_Toc2602431" w:history="1">
        <w:r w:rsidR="007D2736" w:rsidRPr="007D2736">
          <w:rPr>
            <w:rStyle w:val="Hyperlink"/>
            <w:szCs w:val="24"/>
          </w:rPr>
          <w:t>Topic 1: Review of Service Treatment Records</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_Toc2602431 \h </w:instrText>
        </w:r>
        <w:r w:rsidR="007D2736" w:rsidRPr="007D2736">
          <w:rPr>
            <w:webHidden/>
            <w:szCs w:val="24"/>
          </w:rPr>
        </w:r>
        <w:r w:rsidR="007D2736" w:rsidRPr="007D2736">
          <w:rPr>
            <w:webHidden/>
            <w:szCs w:val="24"/>
          </w:rPr>
          <w:fldChar w:fldCharType="separate"/>
        </w:r>
        <w:r w:rsidR="007D2736" w:rsidRPr="007D2736">
          <w:rPr>
            <w:webHidden/>
            <w:szCs w:val="24"/>
          </w:rPr>
          <w:t>6</w:t>
        </w:r>
        <w:r w:rsidR="007D2736" w:rsidRPr="007D2736">
          <w:rPr>
            <w:webHidden/>
            <w:szCs w:val="24"/>
          </w:rPr>
          <w:fldChar w:fldCharType="end"/>
        </w:r>
      </w:hyperlink>
    </w:p>
    <w:p w14:paraId="4FDFA76A" w14:textId="71BD411C" w:rsidR="007D2736" w:rsidRPr="007D2736" w:rsidRDefault="00900121">
      <w:pPr>
        <w:pStyle w:val="TOC1"/>
        <w:rPr>
          <w:rFonts w:asciiTheme="minorHAnsi" w:eastAsiaTheme="minorEastAsia" w:hAnsiTheme="minorHAnsi" w:cstheme="minorBidi"/>
          <w:smallCaps w:val="0"/>
          <w:szCs w:val="24"/>
        </w:rPr>
      </w:pPr>
      <w:hyperlink w:anchor="_Toc2602432" w:history="1">
        <w:r w:rsidR="007D2736" w:rsidRPr="007D2736">
          <w:rPr>
            <w:rStyle w:val="Hyperlink"/>
            <w:szCs w:val="24"/>
          </w:rPr>
          <w:t>Topic 2: Components and Variations of SOAP</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_Toc2602432 \h </w:instrText>
        </w:r>
        <w:r w:rsidR="007D2736" w:rsidRPr="007D2736">
          <w:rPr>
            <w:webHidden/>
            <w:szCs w:val="24"/>
          </w:rPr>
        </w:r>
        <w:r w:rsidR="007D2736" w:rsidRPr="007D2736">
          <w:rPr>
            <w:webHidden/>
            <w:szCs w:val="24"/>
          </w:rPr>
          <w:fldChar w:fldCharType="separate"/>
        </w:r>
        <w:r w:rsidR="007D2736" w:rsidRPr="007D2736">
          <w:rPr>
            <w:webHidden/>
            <w:szCs w:val="24"/>
          </w:rPr>
          <w:t>8</w:t>
        </w:r>
        <w:r w:rsidR="007D2736" w:rsidRPr="007D2736">
          <w:rPr>
            <w:webHidden/>
            <w:szCs w:val="24"/>
          </w:rPr>
          <w:fldChar w:fldCharType="end"/>
        </w:r>
      </w:hyperlink>
    </w:p>
    <w:p w14:paraId="52266FBD" w14:textId="5B5D7527" w:rsidR="007D2736" w:rsidRPr="007D2736" w:rsidRDefault="00900121">
      <w:pPr>
        <w:pStyle w:val="TOC1"/>
        <w:rPr>
          <w:rFonts w:asciiTheme="minorHAnsi" w:eastAsiaTheme="minorEastAsia" w:hAnsiTheme="minorHAnsi" w:cstheme="minorBidi"/>
          <w:smallCaps w:val="0"/>
          <w:szCs w:val="24"/>
        </w:rPr>
      </w:pPr>
      <w:hyperlink w:anchor="_Toc2602433" w:history="1">
        <w:r w:rsidR="007D2736" w:rsidRPr="007D2736">
          <w:rPr>
            <w:rStyle w:val="Hyperlink"/>
            <w:szCs w:val="24"/>
          </w:rPr>
          <w:t>Topic 3: MSC Responsibilities for the Review of STRs</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_Toc2602433 \h </w:instrText>
        </w:r>
        <w:r w:rsidR="007D2736" w:rsidRPr="007D2736">
          <w:rPr>
            <w:webHidden/>
            <w:szCs w:val="24"/>
          </w:rPr>
        </w:r>
        <w:r w:rsidR="007D2736" w:rsidRPr="007D2736">
          <w:rPr>
            <w:webHidden/>
            <w:szCs w:val="24"/>
          </w:rPr>
          <w:fldChar w:fldCharType="separate"/>
        </w:r>
        <w:r w:rsidR="007D2736" w:rsidRPr="007D2736">
          <w:rPr>
            <w:webHidden/>
            <w:szCs w:val="24"/>
          </w:rPr>
          <w:t>9</w:t>
        </w:r>
        <w:r w:rsidR="007D2736" w:rsidRPr="007D2736">
          <w:rPr>
            <w:webHidden/>
            <w:szCs w:val="24"/>
          </w:rPr>
          <w:fldChar w:fldCharType="end"/>
        </w:r>
      </w:hyperlink>
    </w:p>
    <w:p w14:paraId="27998485" w14:textId="05BE1EE8" w:rsidR="007D2736" w:rsidRPr="007D2736" w:rsidRDefault="00900121">
      <w:pPr>
        <w:pStyle w:val="TOC1"/>
        <w:rPr>
          <w:rFonts w:asciiTheme="minorHAnsi" w:eastAsiaTheme="minorEastAsia" w:hAnsiTheme="minorHAnsi" w:cstheme="minorBidi"/>
          <w:smallCaps w:val="0"/>
          <w:szCs w:val="24"/>
        </w:rPr>
      </w:pPr>
      <w:hyperlink w:anchor="_Toc2602434" w:history="1">
        <w:r w:rsidR="007D2736" w:rsidRPr="007D2736">
          <w:rPr>
            <w:rStyle w:val="Hyperlink"/>
            <w:szCs w:val="24"/>
          </w:rPr>
          <w:t>Practical Exercise – Components and Variation of SOAP</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_Toc2602434 \h </w:instrText>
        </w:r>
        <w:r w:rsidR="007D2736" w:rsidRPr="007D2736">
          <w:rPr>
            <w:webHidden/>
            <w:szCs w:val="24"/>
          </w:rPr>
        </w:r>
        <w:r w:rsidR="007D2736" w:rsidRPr="007D2736">
          <w:rPr>
            <w:webHidden/>
            <w:szCs w:val="24"/>
          </w:rPr>
          <w:fldChar w:fldCharType="separate"/>
        </w:r>
        <w:r w:rsidR="007D2736" w:rsidRPr="007D2736">
          <w:rPr>
            <w:webHidden/>
            <w:szCs w:val="24"/>
          </w:rPr>
          <w:t>12</w:t>
        </w:r>
        <w:r w:rsidR="007D2736" w:rsidRPr="007D2736">
          <w:rPr>
            <w:webHidden/>
            <w:szCs w:val="24"/>
          </w:rPr>
          <w:fldChar w:fldCharType="end"/>
        </w:r>
      </w:hyperlink>
    </w:p>
    <w:p w14:paraId="477DBA82" w14:textId="7BB30C3A" w:rsidR="007D2736" w:rsidRDefault="00900121">
      <w:pPr>
        <w:pStyle w:val="TOC1"/>
        <w:rPr>
          <w:rFonts w:asciiTheme="minorHAnsi" w:eastAsiaTheme="minorEastAsia" w:hAnsiTheme="minorHAnsi" w:cstheme="minorBidi"/>
          <w:smallCaps w:val="0"/>
          <w:sz w:val="22"/>
        </w:rPr>
      </w:pPr>
      <w:hyperlink w:anchor="_Toc2602435" w:history="1">
        <w:r w:rsidR="007D2736" w:rsidRPr="007D2736">
          <w:rPr>
            <w:rStyle w:val="Hyperlink"/>
            <w:rFonts w:ascii="Times New Roman Bold" w:hAnsi="Times New Roman Bold"/>
            <w:szCs w:val="24"/>
          </w:rPr>
          <w:t>Lesson Review and Wrap-up</w:t>
        </w:r>
        <w:r w:rsidR="007D2736" w:rsidRPr="007D2736">
          <w:rPr>
            <w:webHidden/>
            <w:szCs w:val="24"/>
          </w:rPr>
          <w:tab/>
        </w:r>
        <w:r w:rsidR="007D2736" w:rsidRPr="007D2736">
          <w:rPr>
            <w:webHidden/>
            <w:szCs w:val="24"/>
          </w:rPr>
          <w:fldChar w:fldCharType="begin"/>
        </w:r>
        <w:r w:rsidR="007D2736" w:rsidRPr="007D2736">
          <w:rPr>
            <w:webHidden/>
            <w:szCs w:val="24"/>
          </w:rPr>
          <w:instrText xml:space="preserve"> PAGEREF _Toc2602435 \h </w:instrText>
        </w:r>
        <w:r w:rsidR="007D2736" w:rsidRPr="007D2736">
          <w:rPr>
            <w:webHidden/>
            <w:szCs w:val="24"/>
          </w:rPr>
        </w:r>
        <w:r w:rsidR="007D2736" w:rsidRPr="007D2736">
          <w:rPr>
            <w:webHidden/>
            <w:szCs w:val="24"/>
          </w:rPr>
          <w:fldChar w:fldCharType="separate"/>
        </w:r>
        <w:r w:rsidR="007D2736" w:rsidRPr="007D2736">
          <w:rPr>
            <w:webHidden/>
            <w:szCs w:val="24"/>
          </w:rPr>
          <w:t>13</w:t>
        </w:r>
        <w:r w:rsidR="007D2736" w:rsidRPr="007D2736">
          <w:rPr>
            <w:webHidden/>
            <w:szCs w:val="24"/>
          </w:rPr>
          <w:fldChar w:fldCharType="end"/>
        </w:r>
      </w:hyperlink>
    </w:p>
    <w:p w14:paraId="56CA5772" w14:textId="52F94EA0" w:rsidR="009B2F5A" w:rsidRDefault="00F76B4A" w:rsidP="00972F79">
      <w:pPr>
        <w:pStyle w:val="TOC1"/>
      </w:pPr>
      <w:r>
        <w:rPr>
          <w:rStyle w:val="Hyperlink"/>
          <w:bCs/>
          <w:color w:val="auto"/>
          <w:szCs w:val="24"/>
          <w:u w:val="none"/>
        </w:rPr>
        <w:fldChar w:fldCharType="end"/>
      </w:r>
    </w:p>
    <w:p w14:paraId="2B899053"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61626444" w14:textId="77777777">
        <w:tc>
          <w:tcPr>
            <w:tcW w:w="9572" w:type="dxa"/>
            <w:gridSpan w:val="2"/>
            <w:tcBorders>
              <w:top w:val="nil"/>
              <w:left w:val="nil"/>
              <w:bottom w:val="nil"/>
              <w:right w:val="nil"/>
            </w:tcBorders>
          </w:tcPr>
          <w:p w14:paraId="57729246" w14:textId="77777777" w:rsidR="009B2F5A" w:rsidRDefault="009B2F5A">
            <w:pPr>
              <w:pStyle w:val="VBALessonTopicTitle"/>
              <w:rPr>
                <w:color w:val="auto"/>
              </w:rPr>
            </w:pPr>
            <w:bookmarkStart w:id="5" w:name="_Toc271527085"/>
            <w:bookmarkStart w:id="6" w:name="_Toc2602429"/>
            <w:r>
              <w:rPr>
                <w:color w:val="auto"/>
              </w:rPr>
              <w:lastRenderedPageBreak/>
              <w:t>Lesson Description</w:t>
            </w:r>
            <w:bookmarkEnd w:id="5"/>
            <w:bookmarkEnd w:id="6"/>
          </w:p>
        </w:tc>
      </w:tr>
      <w:tr w:rsidR="009B2F5A" w14:paraId="145E68AE" w14:textId="77777777">
        <w:tc>
          <w:tcPr>
            <w:tcW w:w="9572" w:type="dxa"/>
            <w:gridSpan w:val="2"/>
            <w:tcBorders>
              <w:top w:val="nil"/>
              <w:left w:val="nil"/>
              <w:bottom w:val="nil"/>
              <w:right w:val="nil"/>
            </w:tcBorders>
          </w:tcPr>
          <w:p w14:paraId="16AD6091"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36BF2224" w14:textId="77777777">
        <w:trPr>
          <w:trHeight w:val="540"/>
        </w:trPr>
        <w:tc>
          <w:tcPr>
            <w:tcW w:w="2348" w:type="dxa"/>
            <w:tcBorders>
              <w:top w:val="nil"/>
              <w:left w:val="nil"/>
              <w:bottom w:val="nil"/>
              <w:right w:val="nil"/>
            </w:tcBorders>
          </w:tcPr>
          <w:p w14:paraId="04E29210"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030A21CB" w14:textId="4A81C1EA" w:rsidR="009B2F5A" w:rsidRDefault="00C01DF9">
            <w:pPr>
              <w:pStyle w:val="VBALMS"/>
            </w:pPr>
            <w:r>
              <w:rPr>
                <w:color w:val="auto"/>
              </w:rPr>
              <w:t>4500913</w:t>
            </w:r>
          </w:p>
        </w:tc>
      </w:tr>
      <w:tr w:rsidR="009B2F5A" w14:paraId="2CEF8908" w14:textId="77777777">
        <w:trPr>
          <w:trHeight w:val="711"/>
        </w:trPr>
        <w:tc>
          <w:tcPr>
            <w:tcW w:w="2348" w:type="dxa"/>
            <w:tcBorders>
              <w:top w:val="nil"/>
              <w:left w:val="nil"/>
              <w:bottom w:val="nil"/>
              <w:right w:val="nil"/>
            </w:tcBorders>
          </w:tcPr>
          <w:p w14:paraId="5D8D9E2A"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1CF98EFF" w14:textId="2DFE6504" w:rsidR="009B2F5A" w:rsidRPr="009613E3" w:rsidRDefault="009613E3" w:rsidP="009613E3">
            <w:pPr>
              <w:pStyle w:val="VBABodyText"/>
              <w:rPr>
                <w:color w:val="auto"/>
              </w:rPr>
            </w:pPr>
            <w:r>
              <w:rPr>
                <w:color w:val="auto"/>
              </w:rPr>
              <w:t>P</w:t>
            </w:r>
            <w:r w:rsidRPr="009613E3">
              <w:rPr>
                <w:color w:val="auto"/>
              </w:rPr>
              <w:t>rior to this lesson, the Military Service Coordinator (MSC) should have completed th</w:t>
            </w:r>
            <w:r>
              <w:rPr>
                <w:color w:val="auto"/>
              </w:rPr>
              <w:t xml:space="preserve">e </w:t>
            </w:r>
            <w:r w:rsidR="00F64910">
              <w:rPr>
                <w:color w:val="auto"/>
              </w:rPr>
              <w:t>MSC</w:t>
            </w:r>
            <w:r>
              <w:rPr>
                <w:color w:val="auto"/>
              </w:rPr>
              <w:t xml:space="preserve"> Challenge Pre-D training.</w:t>
            </w:r>
          </w:p>
        </w:tc>
      </w:tr>
      <w:tr w:rsidR="009B2F5A" w14:paraId="0B4BAE4A" w14:textId="77777777">
        <w:trPr>
          <w:trHeight w:val="1296"/>
        </w:trPr>
        <w:tc>
          <w:tcPr>
            <w:tcW w:w="2348" w:type="dxa"/>
            <w:tcBorders>
              <w:top w:val="nil"/>
              <w:left w:val="nil"/>
              <w:bottom w:val="nil"/>
              <w:right w:val="nil"/>
            </w:tcBorders>
          </w:tcPr>
          <w:p w14:paraId="7C68BAD0" w14:textId="77777777" w:rsidR="009B2F5A" w:rsidRDefault="009B2F5A">
            <w:pPr>
              <w:pStyle w:val="VBALevel1Heading"/>
            </w:pPr>
            <w:r>
              <w:t>target audience</w:t>
            </w:r>
          </w:p>
        </w:tc>
        <w:tc>
          <w:tcPr>
            <w:tcW w:w="7224" w:type="dxa"/>
            <w:tcBorders>
              <w:top w:val="nil"/>
              <w:left w:val="nil"/>
              <w:bottom w:val="nil"/>
              <w:right w:val="nil"/>
            </w:tcBorders>
          </w:tcPr>
          <w:p w14:paraId="2083663E" w14:textId="77777777" w:rsidR="009613E3" w:rsidRPr="009613E3" w:rsidRDefault="009613E3" w:rsidP="009613E3">
            <w:pPr>
              <w:pStyle w:val="VBABodyText"/>
              <w:rPr>
                <w:color w:val="auto"/>
              </w:rPr>
            </w:pPr>
            <w:r w:rsidRPr="009613E3">
              <w:rPr>
                <w:color w:val="auto"/>
              </w:rPr>
              <w:t xml:space="preserve">The target audience for Review of STRs for IDES is the MSC. </w:t>
            </w:r>
          </w:p>
          <w:p w14:paraId="4F51AC4C" w14:textId="6BF61537" w:rsidR="009B2F5A" w:rsidRPr="00642515" w:rsidRDefault="009613E3" w:rsidP="009613E3">
            <w:pPr>
              <w:pStyle w:val="VBABodyText"/>
              <w:rPr>
                <w:color w:val="auto"/>
              </w:rPr>
            </w:pPr>
            <w:r w:rsidRPr="009613E3">
              <w:rPr>
                <w:color w:val="auto"/>
              </w:rPr>
              <w:t xml:space="preserve">Although this lesson is targeted to teach the MSC, it may be taught to other VA personnel as mandatory or refresher type </w:t>
            </w:r>
            <w:proofErr w:type="gramStart"/>
            <w:r w:rsidRPr="009613E3">
              <w:rPr>
                <w:color w:val="auto"/>
              </w:rPr>
              <w:t>training.</w:t>
            </w:r>
            <w:r w:rsidR="009B2F5A" w:rsidRPr="00642515">
              <w:rPr>
                <w:iCs/>
                <w:color w:val="auto"/>
              </w:rPr>
              <w:t>.</w:t>
            </w:r>
            <w:proofErr w:type="gramEnd"/>
          </w:p>
        </w:tc>
      </w:tr>
      <w:tr w:rsidR="009B2F5A" w14:paraId="09E804A3" w14:textId="77777777">
        <w:trPr>
          <w:trHeight w:val="80"/>
        </w:trPr>
        <w:tc>
          <w:tcPr>
            <w:tcW w:w="2348" w:type="dxa"/>
            <w:tcBorders>
              <w:top w:val="nil"/>
              <w:left w:val="nil"/>
              <w:bottom w:val="nil"/>
              <w:right w:val="nil"/>
            </w:tcBorders>
          </w:tcPr>
          <w:p w14:paraId="7169F5B7"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09046D76" w14:textId="1E44AF3C" w:rsidR="009B2F5A" w:rsidRDefault="00DF6324">
            <w:pPr>
              <w:pStyle w:val="VBATimeReq"/>
            </w:pPr>
            <w:r>
              <w:rPr>
                <w:color w:val="auto"/>
              </w:rPr>
              <w:t>2</w:t>
            </w:r>
            <w:r w:rsidR="00166052">
              <w:rPr>
                <w:color w:val="auto"/>
              </w:rPr>
              <w:t>.</w:t>
            </w:r>
            <w:r w:rsidR="00C73EF9">
              <w:rPr>
                <w:color w:val="auto"/>
              </w:rPr>
              <w:t>2</w:t>
            </w:r>
            <w:r w:rsidR="00985625">
              <w:rPr>
                <w:color w:val="auto"/>
              </w:rPr>
              <w:t>5</w:t>
            </w:r>
            <w:r w:rsidR="009B2F5A" w:rsidRPr="00642515">
              <w:rPr>
                <w:color w:val="auto"/>
              </w:rPr>
              <w:t xml:space="preserve"> hour</w:t>
            </w:r>
            <w:r w:rsidR="00E47924">
              <w:rPr>
                <w:color w:val="auto"/>
              </w:rPr>
              <w:t>s</w:t>
            </w:r>
          </w:p>
        </w:tc>
      </w:tr>
      <w:tr w:rsidR="009B2F5A" w14:paraId="601FB616" w14:textId="77777777">
        <w:trPr>
          <w:trHeight w:val="80"/>
        </w:trPr>
        <w:tc>
          <w:tcPr>
            <w:tcW w:w="2348" w:type="dxa"/>
            <w:tcBorders>
              <w:top w:val="nil"/>
              <w:left w:val="nil"/>
              <w:bottom w:val="nil"/>
              <w:right w:val="nil"/>
            </w:tcBorders>
          </w:tcPr>
          <w:p w14:paraId="2506A09B"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0A4C276A" w14:textId="77777777" w:rsidR="009B2F5A" w:rsidRDefault="009B2F5A">
            <w:pPr>
              <w:pStyle w:val="VBABodyText"/>
              <w:rPr>
                <w:color w:val="auto"/>
              </w:rPr>
            </w:pPr>
            <w:r>
              <w:rPr>
                <w:color w:val="auto"/>
              </w:rPr>
              <w:t>Lesson materials:</w:t>
            </w:r>
          </w:p>
          <w:p w14:paraId="2690BD77" w14:textId="5A6795B7" w:rsidR="009B2F5A" w:rsidRDefault="009613E3">
            <w:pPr>
              <w:pStyle w:val="VBAFirstLevelBullet"/>
              <w:rPr>
                <w:color w:val="000000"/>
              </w:rPr>
            </w:pPr>
            <w:r>
              <w:t xml:space="preserve">Review of </w:t>
            </w:r>
            <w:r w:rsidR="00642515">
              <w:t>S</w:t>
            </w:r>
            <w:r>
              <w:t>TRs for IDES</w:t>
            </w:r>
            <w:r w:rsidR="00642515">
              <w:t xml:space="preserve"> </w:t>
            </w:r>
            <w:r w:rsidR="009B2F5A">
              <w:rPr>
                <w:color w:val="000000"/>
              </w:rPr>
              <w:t>PowerPoint Presentation</w:t>
            </w:r>
          </w:p>
          <w:p w14:paraId="19C13B4D" w14:textId="12D6F47F" w:rsidR="009B2F5A" w:rsidRDefault="009613E3">
            <w:pPr>
              <w:pStyle w:val="VBAFirstLevelBullet"/>
              <w:rPr>
                <w:color w:val="000000"/>
              </w:rPr>
            </w:pPr>
            <w:r w:rsidRPr="009613E3">
              <w:t xml:space="preserve">Review of STRs for IDES </w:t>
            </w:r>
            <w:r w:rsidR="009B2F5A">
              <w:rPr>
                <w:color w:val="000000"/>
              </w:rPr>
              <w:t>Trainee Handouts</w:t>
            </w:r>
            <w:r w:rsidR="0090365A">
              <w:rPr>
                <w:color w:val="000000"/>
              </w:rPr>
              <w:t xml:space="preserve"> (</w:t>
            </w:r>
            <w:r w:rsidR="00855128">
              <w:rPr>
                <w:color w:val="000000"/>
              </w:rPr>
              <w:t xml:space="preserve">including </w:t>
            </w:r>
            <w:r w:rsidR="0090365A">
              <w:rPr>
                <w:color w:val="000000"/>
              </w:rPr>
              <w:t>freestanding SOAP Exercise)</w:t>
            </w:r>
          </w:p>
          <w:p w14:paraId="250CADE0" w14:textId="77777777" w:rsidR="009B2F5A" w:rsidRDefault="00642515">
            <w:pPr>
              <w:pStyle w:val="VBAFirstLevelBullet"/>
              <w:rPr>
                <w:color w:val="000000"/>
              </w:rPr>
            </w:pPr>
            <w:r>
              <w:t xml:space="preserve">Service Treatment records and Other Medical Evidence </w:t>
            </w:r>
            <w:r w:rsidR="009B2F5A">
              <w:t>Job Aid</w:t>
            </w:r>
          </w:p>
          <w:p w14:paraId="727726FD" w14:textId="77777777" w:rsidR="009B2F5A" w:rsidRDefault="00642515" w:rsidP="00642515">
            <w:pPr>
              <w:pStyle w:val="VBAFirstLevelBullet"/>
              <w:rPr>
                <w:color w:val="0070C0"/>
              </w:rPr>
            </w:pPr>
            <w:r>
              <w:t>Compensation Service Intranet</w:t>
            </w:r>
          </w:p>
        </w:tc>
      </w:tr>
      <w:tr w:rsidR="009B2F5A" w14:paraId="71F35046" w14:textId="77777777">
        <w:trPr>
          <w:trHeight w:val="80"/>
        </w:trPr>
        <w:tc>
          <w:tcPr>
            <w:tcW w:w="2348" w:type="dxa"/>
            <w:tcBorders>
              <w:top w:val="nil"/>
              <w:left w:val="nil"/>
              <w:bottom w:val="nil"/>
              <w:right w:val="nil"/>
            </w:tcBorders>
          </w:tcPr>
          <w:p w14:paraId="3B9965B3" w14:textId="77777777" w:rsidR="009B2F5A" w:rsidRDefault="009B2F5A">
            <w:pPr>
              <w:pStyle w:val="VBALevel1Heading"/>
            </w:pPr>
            <w:r>
              <w:t xml:space="preserve">Training Area/Tools </w:t>
            </w:r>
          </w:p>
        </w:tc>
        <w:tc>
          <w:tcPr>
            <w:tcW w:w="7224" w:type="dxa"/>
            <w:tcBorders>
              <w:top w:val="nil"/>
              <w:left w:val="nil"/>
              <w:bottom w:val="nil"/>
              <w:right w:val="nil"/>
            </w:tcBorders>
          </w:tcPr>
          <w:p w14:paraId="06DF5999" w14:textId="77777777" w:rsidR="009B2F5A" w:rsidRDefault="009B2F5A">
            <w:pPr>
              <w:pStyle w:val="VBABodyText"/>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417D06B1" w14:textId="77777777" w:rsidR="009B2F5A" w:rsidRDefault="009B2F5A">
            <w:pPr>
              <w:pStyle w:val="VBAFirstLevelBullet"/>
            </w:pPr>
            <w:r>
              <w:t>Classroom or private area suitable for participatory discussions</w:t>
            </w:r>
          </w:p>
          <w:p w14:paraId="74769268" w14:textId="77777777" w:rsidR="009B2F5A" w:rsidRDefault="009B2F5A">
            <w:pPr>
              <w:pStyle w:val="VBAFirstLevelBullet"/>
            </w:pPr>
            <w:r>
              <w:t xml:space="preserve">Seating, writing materials, and writing surfaces for trainee note taking and participation </w:t>
            </w:r>
          </w:p>
          <w:p w14:paraId="03DBA562" w14:textId="77777777" w:rsidR="009B2F5A" w:rsidRDefault="009B2F5A">
            <w:pPr>
              <w:pStyle w:val="VBAFirstLevelBullet"/>
              <w:rPr>
                <w:color w:val="000000"/>
              </w:rPr>
            </w:pPr>
            <w:r>
              <w:t>Handouts, which include a practical exercise</w:t>
            </w:r>
          </w:p>
          <w:p w14:paraId="1C644EFC" w14:textId="77777777" w:rsidR="009B2F5A" w:rsidRDefault="009B2F5A">
            <w:pPr>
              <w:pStyle w:val="VBAFirstLevelBullet"/>
            </w:pPr>
            <w:r>
              <w:t>Large writing surface (easel pad, chalkboard, dry erase board, overhead projector, etc.) with appropriate writing materials</w:t>
            </w:r>
          </w:p>
          <w:p w14:paraId="4F36DDBB" w14:textId="77777777" w:rsidR="009B2F5A" w:rsidRPr="00642515" w:rsidRDefault="009B2F5A">
            <w:pPr>
              <w:pStyle w:val="VBAFirstLevelBullet"/>
              <w:rPr>
                <w:color w:val="000000"/>
              </w:rPr>
            </w:pPr>
            <w:r>
              <w:t>Computer with PowerPoint software to present the lesson material</w:t>
            </w:r>
          </w:p>
          <w:p w14:paraId="06E53404" w14:textId="77777777" w:rsidR="00642515" w:rsidRDefault="00642515" w:rsidP="00642515">
            <w:pPr>
              <w:pStyle w:val="VBAFirstLevelBullet"/>
              <w:numPr>
                <w:ilvl w:val="0"/>
                <w:numId w:val="0"/>
              </w:numPr>
              <w:ind w:left="720" w:hanging="360"/>
            </w:pPr>
          </w:p>
          <w:p w14:paraId="22093234" w14:textId="77777777" w:rsidR="009B2F5A" w:rsidRDefault="009B2F5A">
            <w:pPr>
              <w:pStyle w:val="VBABodyText"/>
              <w:rPr>
                <w:color w:val="auto"/>
              </w:rPr>
            </w:pPr>
            <w:r>
              <w:rPr>
                <w:color w:val="auto"/>
              </w:rPr>
              <w:t xml:space="preserve">Trainees require access to the following tools: </w:t>
            </w:r>
          </w:p>
          <w:p w14:paraId="55D7C9EF" w14:textId="77777777" w:rsidR="009B2F5A" w:rsidRPr="00642515" w:rsidRDefault="000F1A72">
            <w:pPr>
              <w:pStyle w:val="VBAFirstLevelBullet"/>
            </w:pPr>
            <w:r w:rsidRPr="00642515">
              <w:t>VA T</w:t>
            </w:r>
            <w:r w:rsidR="009B2F5A" w:rsidRPr="00642515">
              <w:t>MS to complete the assessment</w:t>
            </w:r>
          </w:p>
          <w:p w14:paraId="526AB5E2" w14:textId="77777777" w:rsidR="009B2F5A" w:rsidRPr="00642515" w:rsidRDefault="00642515">
            <w:pPr>
              <w:pStyle w:val="VBAFirstLevelBullet"/>
            </w:pPr>
            <w:r w:rsidRPr="00642515">
              <w:rPr>
                <w:iCs/>
              </w:rPr>
              <w:t>C&amp;P Service Web Site</w:t>
            </w:r>
          </w:p>
          <w:p w14:paraId="62D073B2" w14:textId="77777777" w:rsidR="009B2F5A" w:rsidRDefault="00642515" w:rsidP="00642515">
            <w:pPr>
              <w:pStyle w:val="VBAFirstLevelBullet"/>
              <w:rPr>
                <w:color w:val="000000"/>
              </w:rPr>
            </w:pPr>
            <w:r w:rsidRPr="00642515">
              <w:rPr>
                <w:iCs/>
              </w:rPr>
              <w:t>VBMS</w:t>
            </w:r>
          </w:p>
        </w:tc>
      </w:tr>
    </w:tbl>
    <w:p w14:paraId="1E5B7AC1" w14:textId="77777777" w:rsidR="009C64CE" w:rsidRDefault="009C64CE">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6FC82B9D" w14:textId="77777777">
        <w:trPr>
          <w:trHeight w:val="80"/>
        </w:trPr>
        <w:tc>
          <w:tcPr>
            <w:tcW w:w="2348" w:type="dxa"/>
            <w:tcBorders>
              <w:top w:val="nil"/>
              <w:left w:val="nil"/>
              <w:bottom w:val="nil"/>
              <w:right w:val="nil"/>
            </w:tcBorders>
          </w:tcPr>
          <w:p w14:paraId="3680F230" w14:textId="77777777" w:rsidR="009B2F5A" w:rsidRDefault="009B2F5A">
            <w:pPr>
              <w:pStyle w:val="VBALevel1Heading"/>
            </w:pPr>
            <w:r>
              <w:lastRenderedPageBreak/>
              <w:t xml:space="preserve">Pre-Planning </w:t>
            </w:r>
          </w:p>
          <w:p w14:paraId="0BD7FE7F" w14:textId="77777777" w:rsidR="009B2F5A" w:rsidRDefault="009B2F5A">
            <w:pPr>
              <w:pStyle w:val="Heading2"/>
              <w:spacing w:before="60" w:after="60"/>
            </w:pPr>
          </w:p>
        </w:tc>
        <w:tc>
          <w:tcPr>
            <w:tcW w:w="7224" w:type="dxa"/>
            <w:tcBorders>
              <w:top w:val="nil"/>
              <w:left w:val="nil"/>
              <w:bottom w:val="nil"/>
              <w:right w:val="nil"/>
            </w:tcBorders>
          </w:tcPr>
          <w:p w14:paraId="784B068E"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1476D2B" w14:textId="77777777" w:rsidR="009B2F5A" w:rsidRDefault="009B2F5A">
            <w:pPr>
              <w:pStyle w:val="VBABulletList"/>
            </w:pPr>
            <w:r>
              <w:t xml:space="preserve">Become familiar with the content of the trainee handouts and their association to the Lesson Plan. </w:t>
            </w:r>
          </w:p>
          <w:p w14:paraId="5C3406ED"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52FA9920" w14:textId="77777777" w:rsidR="009B2F5A" w:rsidRDefault="009B2F5A">
            <w:pPr>
              <w:pStyle w:val="VBABulletList"/>
            </w:pPr>
            <w:r>
              <w:t>Ensure that there are copies of all handouts before the training session.</w:t>
            </w:r>
          </w:p>
          <w:p w14:paraId="72D13118" w14:textId="77777777" w:rsidR="009B2F5A" w:rsidRDefault="009B2F5A">
            <w:pPr>
              <w:pStyle w:val="VBABulletList"/>
            </w:pPr>
            <w:r>
              <w:t>When required, reserve the training room.</w:t>
            </w:r>
          </w:p>
          <w:p w14:paraId="5E556911" w14:textId="77777777" w:rsidR="009B2F5A" w:rsidRDefault="009B2F5A">
            <w:pPr>
              <w:pStyle w:val="VBABulletList"/>
            </w:pPr>
            <w:r>
              <w:t>Arrange for equipment such as flip charts, an overhead projector, and any other equipment (as needed).</w:t>
            </w:r>
          </w:p>
          <w:p w14:paraId="0DAC9B0E" w14:textId="77777777" w:rsidR="009B2F5A" w:rsidRDefault="009B2F5A">
            <w:pPr>
              <w:pStyle w:val="VBABulletList"/>
            </w:pPr>
            <w:r>
              <w:t xml:space="preserve">Talk to people in your office who are most familiar with this topic to collect experiences that you can include as examples in the lesson. </w:t>
            </w:r>
          </w:p>
          <w:p w14:paraId="31C50E73"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6521D11B" w14:textId="77777777">
        <w:trPr>
          <w:trHeight w:val="80"/>
        </w:trPr>
        <w:tc>
          <w:tcPr>
            <w:tcW w:w="2348" w:type="dxa"/>
            <w:tcBorders>
              <w:top w:val="nil"/>
              <w:left w:val="nil"/>
              <w:bottom w:val="nil"/>
              <w:right w:val="nil"/>
            </w:tcBorders>
          </w:tcPr>
          <w:p w14:paraId="6D3E1E11" w14:textId="77777777" w:rsidR="009B2F5A" w:rsidRDefault="009B2F5A">
            <w:pPr>
              <w:pStyle w:val="VBALevel1Heading"/>
            </w:pPr>
            <w:r>
              <w:t xml:space="preserve">Training Day </w:t>
            </w:r>
          </w:p>
          <w:p w14:paraId="03147215" w14:textId="77777777" w:rsidR="009B2F5A" w:rsidRDefault="009B2F5A">
            <w:pPr>
              <w:pStyle w:val="Heading2"/>
              <w:spacing w:before="60" w:after="60"/>
            </w:pPr>
          </w:p>
        </w:tc>
        <w:tc>
          <w:tcPr>
            <w:tcW w:w="7224" w:type="dxa"/>
            <w:tcBorders>
              <w:top w:val="nil"/>
              <w:left w:val="nil"/>
              <w:bottom w:val="nil"/>
              <w:right w:val="nil"/>
            </w:tcBorders>
          </w:tcPr>
          <w:p w14:paraId="42694581" w14:textId="77777777" w:rsidR="009B2F5A" w:rsidRDefault="009B2F5A">
            <w:pPr>
              <w:pStyle w:val="VBABulletList"/>
            </w:pPr>
            <w:r>
              <w:t xml:space="preserve">Arrive as early as possible to ensure access to the facility and computers. </w:t>
            </w:r>
          </w:p>
          <w:p w14:paraId="5B9C3058" w14:textId="77777777" w:rsidR="009B2F5A" w:rsidRDefault="009B2F5A">
            <w:pPr>
              <w:pStyle w:val="VBABulletList"/>
            </w:pPr>
            <w:r>
              <w:t xml:space="preserve">Become familiar with the location of restrooms and other facilities that the trainees will require. </w:t>
            </w:r>
          </w:p>
          <w:p w14:paraId="11F77F95" w14:textId="77777777" w:rsidR="009B2F5A" w:rsidRDefault="009B2F5A">
            <w:pPr>
              <w:pStyle w:val="VBABulletList"/>
            </w:pPr>
            <w:r>
              <w:t xml:space="preserve">Test the computer and projector to ensure they are working properly. </w:t>
            </w:r>
          </w:p>
          <w:p w14:paraId="5EE621E9" w14:textId="77777777" w:rsidR="009B2F5A" w:rsidRDefault="009B2F5A">
            <w:pPr>
              <w:pStyle w:val="VBABulletList"/>
            </w:pPr>
            <w:r>
              <w:t xml:space="preserve">Before class begins, open the PowerPoint presentation to the first slide. This will help to ensure the presentation is functioning properly. </w:t>
            </w:r>
          </w:p>
          <w:p w14:paraId="3DAFDCFC" w14:textId="77777777" w:rsidR="009B2F5A" w:rsidRDefault="009B2F5A">
            <w:pPr>
              <w:pStyle w:val="VBABulletList"/>
            </w:pPr>
            <w:r>
              <w:t>Make sure that a whiteboard or flip chart and the associated markers are available.</w:t>
            </w:r>
          </w:p>
          <w:p w14:paraId="1EBD7442" w14:textId="77777777" w:rsidR="009B2F5A" w:rsidRDefault="009B2F5A">
            <w:pPr>
              <w:pStyle w:val="VBABulletList"/>
            </w:pPr>
            <w:r>
              <w:t xml:space="preserve">Provide a sign in sheet and at the conclusion of the session, ensure that all trainees sign in. </w:t>
            </w:r>
          </w:p>
        </w:tc>
      </w:tr>
    </w:tbl>
    <w:p w14:paraId="5D5FDD70" w14:textId="77777777" w:rsidR="009B2F5A" w:rsidRDefault="009B2F5A">
      <w:pPr>
        <w:spacing w:before="60" w:after="60"/>
      </w:pPr>
    </w:p>
    <w:p w14:paraId="41BEE95B" w14:textId="77777777" w:rsidR="009B2F5A" w:rsidRDefault="009B2F5A">
      <w:pPr>
        <w:pStyle w:val="Heading1"/>
      </w:pPr>
      <w:r>
        <w:br w:type="page"/>
      </w:r>
    </w:p>
    <w:p w14:paraId="540B0F7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5B89375B" w14:textId="77777777">
        <w:trPr>
          <w:trHeight w:val="630"/>
        </w:trPr>
        <w:tc>
          <w:tcPr>
            <w:tcW w:w="9752" w:type="dxa"/>
            <w:gridSpan w:val="2"/>
            <w:tcBorders>
              <w:top w:val="nil"/>
              <w:left w:val="nil"/>
              <w:bottom w:val="nil"/>
              <w:right w:val="nil"/>
            </w:tcBorders>
            <w:vAlign w:val="center"/>
          </w:tcPr>
          <w:p w14:paraId="475D260A" w14:textId="77777777" w:rsidR="009B2F5A" w:rsidRDefault="009B2F5A" w:rsidP="00A25802">
            <w:pPr>
              <w:pStyle w:val="VBALessonTopicTitle"/>
            </w:pPr>
            <w:bookmarkStart w:id="20" w:name="_Toc2602430"/>
            <w:r>
              <w:rPr>
                <w:color w:val="auto"/>
              </w:rPr>
              <w:t>Introduction to</w:t>
            </w:r>
            <w:r>
              <w:t xml:space="preserve"> </w:t>
            </w:r>
            <w:r w:rsidR="00642515" w:rsidRPr="00642515">
              <w:rPr>
                <w:color w:val="auto"/>
              </w:rPr>
              <w:t xml:space="preserve">Service Treatment </w:t>
            </w:r>
            <w:r w:rsidR="00A25802">
              <w:rPr>
                <w:color w:val="auto"/>
              </w:rPr>
              <w:t>R</w:t>
            </w:r>
            <w:r w:rsidR="00642515" w:rsidRPr="00642515">
              <w:rPr>
                <w:color w:val="auto"/>
              </w:rPr>
              <w:t>ecords</w:t>
            </w:r>
            <w:bookmarkEnd w:id="20"/>
            <w:r w:rsidR="00642515" w:rsidRPr="00642515">
              <w:rPr>
                <w:color w:val="auto"/>
              </w:rPr>
              <w:t xml:space="preserve"> </w:t>
            </w:r>
          </w:p>
        </w:tc>
      </w:tr>
      <w:tr w:rsidR="009B2F5A" w14:paraId="675653CE" w14:textId="77777777">
        <w:trPr>
          <w:trHeight w:val="1003"/>
        </w:trPr>
        <w:tc>
          <w:tcPr>
            <w:tcW w:w="2520" w:type="dxa"/>
            <w:tcBorders>
              <w:top w:val="nil"/>
              <w:left w:val="nil"/>
              <w:bottom w:val="nil"/>
              <w:right w:val="nil"/>
            </w:tcBorders>
          </w:tcPr>
          <w:p w14:paraId="3A1D8336" w14:textId="77777777" w:rsidR="009B2F5A" w:rsidRDefault="009B2F5A">
            <w:pPr>
              <w:pStyle w:val="VBALevel1Heading"/>
            </w:pPr>
            <w:r>
              <w:t>INSTRUCTOR INTRODUCTION</w:t>
            </w:r>
          </w:p>
        </w:tc>
        <w:tc>
          <w:tcPr>
            <w:tcW w:w="7232" w:type="dxa"/>
            <w:tcBorders>
              <w:top w:val="nil"/>
              <w:left w:val="nil"/>
              <w:bottom w:val="nil"/>
              <w:right w:val="nil"/>
            </w:tcBorders>
          </w:tcPr>
          <w:p w14:paraId="193F90B3" w14:textId="77777777" w:rsidR="009B2F5A" w:rsidRDefault="009B2F5A">
            <w:pPr>
              <w:pStyle w:val="VBABodyText"/>
              <w:rPr>
                <w:color w:val="auto"/>
              </w:rPr>
            </w:pPr>
            <w:r>
              <w:rPr>
                <w:color w:val="auto"/>
              </w:rPr>
              <w:t>Complete the following:</w:t>
            </w:r>
          </w:p>
          <w:p w14:paraId="369EF3F3" w14:textId="77777777" w:rsidR="009B2F5A" w:rsidRDefault="009B2F5A">
            <w:pPr>
              <w:pStyle w:val="VBAFirstLevelBullet"/>
            </w:pPr>
            <w:r>
              <w:t>Introduce yourself</w:t>
            </w:r>
          </w:p>
          <w:p w14:paraId="0B0191B7" w14:textId="77777777" w:rsidR="009B2F5A" w:rsidRDefault="009B2F5A">
            <w:pPr>
              <w:pStyle w:val="VBAFirstLevelBullet"/>
            </w:pPr>
            <w:r>
              <w:t>Orient learners to the facilities</w:t>
            </w:r>
          </w:p>
          <w:p w14:paraId="563FC430" w14:textId="77777777" w:rsidR="009B2F5A" w:rsidRDefault="009B2F5A">
            <w:pPr>
              <w:pStyle w:val="VBAFirstLevelBullet"/>
            </w:pPr>
            <w:r>
              <w:t>Ensure that all learners have the required handouts</w:t>
            </w:r>
          </w:p>
        </w:tc>
      </w:tr>
      <w:tr w:rsidR="009B2F5A" w14:paraId="3F7EC79F" w14:textId="77777777">
        <w:trPr>
          <w:trHeight w:val="477"/>
        </w:trPr>
        <w:tc>
          <w:tcPr>
            <w:tcW w:w="2520" w:type="dxa"/>
            <w:tcBorders>
              <w:top w:val="nil"/>
              <w:left w:val="nil"/>
              <w:bottom w:val="nil"/>
              <w:right w:val="nil"/>
            </w:tcBorders>
          </w:tcPr>
          <w:p w14:paraId="75D9F507" w14:textId="77777777" w:rsidR="009B2F5A" w:rsidRDefault="009B2F5A">
            <w:pPr>
              <w:pStyle w:val="VBALevel1Heading"/>
              <w:spacing w:after="120"/>
            </w:pPr>
            <w:r>
              <w:t>time required</w:t>
            </w:r>
          </w:p>
        </w:tc>
        <w:tc>
          <w:tcPr>
            <w:tcW w:w="7232" w:type="dxa"/>
            <w:tcBorders>
              <w:top w:val="nil"/>
              <w:left w:val="nil"/>
              <w:bottom w:val="nil"/>
              <w:right w:val="nil"/>
            </w:tcBorders>
          </w:tcPr>
          <w:p w14:paraId="4599FCA9" w14:textId="77777777" w:rsidR="009B2F5A" w:rsidRDefault="00DF6324" w:rsidP="008E3944">
            <w:pPr>
              <w:pStyle w:val="VBATimeReq"/>
              <w:spacing w:after="120"/>
            </w:pPr>
            <w:r>
              <w:rPr>
                <w:color w:val="auto"/>
              </w:rPr>
              <w:t>0</w:t>
            </w:r>
            <w:r w:rsidR="00C55466" w:rsidRPr="00C55466">
              <w:rPr>
                <w:color w:val="auto"/>
              </w:rPr>
              <w:t>.</w:t>
            </w:r>
            <w:r w:rsidR="00E47924">
              <w:rPr>
                <w:color w:val="auto"/>
              </w:rPr>
              <w:t xml:space="preserve">25 </w:t>
            </w:r>
            <w:r>
              <w:rPr>
                <w:color w:val="auto"/>
              </w:rPr>
              <w:t>hours</w:t>
            </w:r>
          </w:p>
        </w:tc>
      </w:tr>
      <w:tr w:rsidR="009B2F5A" w14:paraId="1B393B3D" w14:textId="77777777">
        <w:trPr>
          <w:trHeight w:val="1075"/>
        </w:trPr>
        <w:tc>
          <w:tcPr>
            <w:tcW w:w="2520" w:type="dxa"/>
            <w:tcBorders>
              <w:top w:val="nil"/>
              <w:left w:val="nil"/>
              <w:bottom w:val="nil"/>
              <w:right w:val="nil"/>
            </w:tcBorders>
          </w:tcPr>
          <w:p w14:paraId="7DBCEBA2" w14:textId="77777777" w:rsidR="009B2F5A" w:rsidRDefault="009B2F5A">
            <w:pPr>
              <w:pStyle w:val="VBALevel1Heading"/>
            </w:pPr>
            <w:bookmarkStart w:id="21" w:name="_Toc269888401"/>
            <w:bookmarkStart w:id="22" w:name="_Toc269888744"/>
            <w:r>
              <w:t>Purpose of Lesson</w:t>
            </w:r>
            <w:bookmarkEnd w:id="21"/>
            <w:bookmarkEnd w:id="22"/>
          </w:p>
          <w:p w14:paraId="53A8B3FD" w14:textId="77777777" w:rsidR="009B2F5A" w:rsidRPr="00642515" w:rsidRDefault="009B2F5A">
            <w:pPr>
              <w:pStyle w:val="VBAInstructorExplanation"/>
              <w:rPr>
                <w:b/>
                <w:bCs/>
                <w:color w:val="auto"/>
              </w:rPr>
            </w:pPr>
            <w:r w:rsidRPr="00642515">
              <w:rPr>
                <w:color w:val="auto"/>
              </w:rPr>
              <w:t>Explain the following:</w:t>
            </w:r>
          </w:p>
          <w:p w14:paraId="0A0DE0C8" w14:textId="77777777" w:rsidR="009B2F5A" w:rsidRDefault="009B2F5A">
            <w:pPr>
              <w:pStyle w:val="Header"/>
              <w:spacing w:before="240" w:after="240"/>
              <w:rPr>
                <w:bCs/>
                <w:caps/>
                <w:szCs w:val="24"/>
              </w:rPr>
            </w:pPr>
          </w:p>
        </w:tc>
        <w:tc>
          <w:tcPr>
            <w:tcW w:w="7232" w:type="dxa"/>
            <w:tcBorders>
              <w:top w:val="nil"/>
              <w:left w:val="nil"/>
              <w:bottom w:val="nil"/>
              <w:right w:val="nil"/>
            </w:tcBorders>
          </w:tcPr>
          <w:p w14:paraId="51751366" w14:textId="0719AE97" w:rsidR="009B2F5A" w:rsidRDefault="009B2F5A">
            <w:pPr>
              <w:pStyle w:val="VBABodyText"/>
              <w:rPr>
                <w:b/>
                <w:color w:val="2A63A8"/>
              </w:rPr>
            </w:pPr>
            <w:r>
              <w:rPr>
                <w:color w:val="auto"/>
              </w:rPr>
              <w:t>This lesson is intended to</w:t>
            </w:r>
            <w:r w:rsidR="00642515">
              <w:rPr>
                <w:color w:val="auto"/>
              </w:rPr>
              <w:t xml:space="preserve"> give </w:t>
            </w:r>
            <w:r w:rsidR="009613E3">
              <w:rPr>
                <w:color w:val="auto"/>
              </w:rPr>
              <w:t>MSC</w:t>
            </w:r>
            <w:r w:rsidR="00642515">
              <w:rPr>
                <w:color w:val="auto"/>
              </w:rPr>
              <w:t xml:space="preserve"> an overview of how to review Service Treatment Reco</w:t>
            </w:r>
            <w:r w:rsidR="0003574B">
              <w:rPr>
                <w:color w:val="auto"/>
              </w:rPr>
              <w:t xml:space="preserve">rds and other medical evidence. </w:t>
            </w:r>
            <w:r>
              <w:rPr>
                <w:color w:val="auto"/>
              </w:rPr>
              <w:t>This lesson will contain discussions and exercises that will allow you to gain a better understanding of:</w:t>
            </w:r>
            <w:r>
              <w:t xml:space="preserve"> </w:t>
            </w:r>
          </w:p>
          <w:p w14:paraId="1376197B" w14:textId="3B1941AF" w:rsidR="009B2F5A" w:rsidRPr="00642515" w:rsidRDefault="00E406C2">
            <w:pPr>
              <w:pStyle w:val="VBAFirstLevelBullet"/>
            </w:pPr>
            <w:r>
              <w:t>d</w:t>
            </w:r>
            <w:r w:rsidR="00642515" w:rsidRPr="00642515">
              <w:t>efinition</w:t>
            </w:r>
          </w:p>
          <w:p w14:paraId="34BC4CF7" w14:textId="70EE92B7" w:rsidR="009B2F5A" w:rsidRPr="00642515" w:rsidRDefault="00E406C2">
            <w:pPr>
              <w:pStyle w:val="VBAFirstLevelBullet"/>
            </w:pPr>
            <w:r>
              <w:t>basic o</w:t>
            </w:r>
            <w:r w:rsidR="00642515" w:rsidRPr="00642515">
              <w:t>rganization</w:t>
            </w:r>
          </w:p>
          <w:p w14:paraId="36E16BEF" w14:textId="29673C05" w:rsidR="009B2F5A" w:rsidRPr="00642515" w:rsidRDefault="00E406C2">
            <w:pPr>
              <w:pStyle w:val="VBAFirstLevelBullet"/>
            </w:pPr>
            <w:r>
              <w:t>g</w:t>
            </w:r>
            <w:r w:rsidR="00642515" w:rsidRPr="00642515">
              <w:t xml:space="preserve">eneral </w:t>
            </w:r>
            <w:r>
              <w:t>i</w:t>
            </w:r>
            <w:r w:rsidR="00642515" w:rsidRPr="00642515">
              <w:t xml:space="preserve">nformation </w:t>
            </w:r>
            <w:r>
              <w:t>f</w:t>
            </w:r>
            <w:r w:rsidR="00642515" w:rsidRPr="00642515">
              <w:t>ound in STRs</w:t>
            </w:r>
          </w:p>
          <w:p w14:paraId="00F67F41" w14:textId="602EBA04" w:rsidR="00642515" w:rsidRPr="00642515" w:rsidRDefault="00E406C2">
            <w:pPr>
              <w:pStyle w:val="VBAFirstLevelBullet"/>
            </w:pPr>
            <w:r>
              <w:t>h</w:t>
            </w:r>
            <w:r w:rsidR="00642515" w:rsidRPr="00642515">
              <w:t xml:space="preserve">ow to </w:t>
            </w:r>
            <w:r>
              <w:t>i</w:t>
            </w:r>
            <w:r w:rsidR="00642515" w:rsidRPr="00642515">
              <w:t xml:space="preserve">dentify the </w:t>
            </w:r>
            <w:r>
              <w:t>entrance and s</w:t>
            </w:r>
            <w:r w:rsidR="00642515" w:rsidRPr="00642515">
              <w:t xml:space="preserve">eparation </w:t>
            </w:r>
            <w:r>
              <w:t>p</w:t>
            </w:r>
            <w:r w:rsidR="0016241B" w:rsidRPr="00642515">
              <w:t>hysical</w:t>
            </w:r>
            <w:r w:rsidR="00642515" w:rsidRPr="00642515">
              <w:t xml:space="preserve"> </w:t>
            </w:r>
            <w:r>
              <w:t>e</w:t>
            </w:r>
            <w:r w:rsidR="00642515" w:rsidRPr="00642515">
              <w:t>xam</w:t>
            </w:r>
          </w:p>
          <w:p w14:paraId="0B7C8269" w14:textId="055CB8EB" w:rsidR="00642515" w:rsidRPr="00642515" w:rsidRDefault="00E406C2">
            <w:pPr>
              <w:pStyle w:val="VBAFirstLevelBullet"/>
            </w:pPr>
            <w:r>
              <w:t>h</w:t>
            </w:r>
            <w:r w:rsidR="00642515" w:rsidRPr="00642515">
              <w:t xml:space="preserve">ow to </w:t>
            </w:r>
            <w:r w:rsidR="008168B8">
              <w:t>e</w:t>
            </w:r>
            <w:r w:rsidR="00642515" w:rsidRPr="00642515">
              <w:t xml:space="preserve">fficiently </w:t>
            </w:r>
            <w:r w:rsidR="008168B8">
              <w:t>r</w:t>
            </w:r>
            <w:r w:rsidR="00642515" w:rsidRPr="00642515">
              <w:t xml:space="preserve">eview </w:t>
            </w:r>
            <w:r w:rsidR="008168B8">
              <w:t>r</w:t>
            </w:r>
            <w:r w:rsidR="00642515" w:rsidRPr="00642515">
              <w:t>ecords</w:t>
            </w:r>
          </w:p>
          <w:p w14:paraId="42A3A68D" w14:textId="177B4C36" w:rsidR="00642515" w:rsidRDefault="00D31ECB">
            <w:pPr>
              <w:pStyle w:val="VBAFirstLevelBullet"/>
              <w:rPr>
                <w:color w:val="0070C0"/>
              </w:rPr>
            </w:pPr>
            <w:r>
              <w:rPr>
                <w:szCs w:val="24"/>
              </w:rPr>
              <w:t>Subjective, Objective, Assessment, Plan</w:t>
            </w:r>
            <w:r w:rsidRPr="00642515">
              <w:t xml:space="preserve"> </w:t>
            </w:r>
            <w:r>
              <w:t>(</w:t>
            </w:r>
            <w:r w:rsidR="00642515" w:rsidRPr="00642515">
              <w:t>SOAP</w:t>
            </w:r>
            <w:r>
              <w:t>)</w:t>
            </w:r>
            <w:r w:rsidR="00642515" w:rsidRPr="00642515">
              <w:t xml:space="preserve"> </w:t>
            </w:r>
            <w:r w:rsidR="00E406C2">
              <w:t>f</w:t>
            </w:r>
            <w:r w:rsidR="00642515" w:rsidRPr="00642515">
              <w:t>ormat</w:t>
            </w:r>
          </w:p>
        </w:tc>
      </w:tr>
      <w:tr w:rsidR="009B2F5A" w14:paraId="3596B89F" w14:textId="77777777">
        <w:trPr>
          <w:trHeight w:val="212"/>
        </w:trPr>
        <w:tc>
          <w:tcPr>
            <w:tcW w:w="2520" w:type="dxa"/>
            <w:tcBorders>
              <w:top w:val="nil"/>
              <w:left w:val="nil"/>
              <w:bottom w:val="nil"/>
              <w:right w:val="nil"/>
            </w:tcBorders>
          </w:tcPr>
          <w:p w14:paraId="7DA26461" w14:textId="77777777" w:rsidR="009B2F5A" w:rsidRDefault="009B2F5A">
            <w:pPr>
              <w:pStyle w:val="VBALevel1Heading"/>
            </w:pPr>
            <w:bookmarkStart w:id="23" w:name="_Toc269888402"/>
            <w:bookmarkStart w:id="24" w:name="_Toc269888745"/>
            <w:r>
              <w:t>Lesson Objectives</w:t>
            </w:r>
            <w:bookmarkEnd w:id="23"/>
            <w:bookmarkEnd w:id="24"/>
          </w:p>
          <w:p w14:paraId="59F1D98B" w14:textId="77777777" w:rsidR="009B2F5A" w:rsidRPr="00C55466" w:rsidRDefault="009B2F5A">
            <w:pPr>
              <w:pStyle w:val="VBAInstructorExplanation"/>
              <w:rPr>
                <w:color w:val="auto"/>
              </w:rPr>
            </w:pPr>
            <w:r w:rsidRPr="00C55466">
              <w:rPr>
                <w:color w:val="auto"/>
              </w:rPr>
              <w:t>Discuss the following:</w:t>
            </w:r>
          </w:p>
          <w:p w14:paraId="2E339086" w14:textId="77777777" w:rsidR="009B2F5A" w:rsidRPr="00C55466" w:rsidRDefault="009B2F5A">
            <w:pPr>
              <w:pStyle w:val="VBASlideNumber"/>
              <w:rPr>
                <w:color w:val="auto"/>
              </w:rPr>
            </w:pPr>
            <w:r w:rsidRPr="00C55466">
              <w:rPr>
                <w:color w:val="auto"/>
              </w:rPr>
              <w:t xml:space="preserve">Slide </w:t>
            </w:r>
            <w:r w:rsidR="00642515" w:rsidRPr="00C55466">
              <w:rPr>
                <w:color w:val="auto"/>
              </w:rPr>
              <w:t>2</w:t>
            </w:r>
          </w:p>
          <w:p w14:paraId="0B3C3528" w14:textId="77777777" w:rsidR="009B2F5A" w:rsidRDefault="009B2F5A" w:rsidP="00C55466">
            <w:pPr>
              <w:pStyle w:val="VBAHandoutNumber"/>
            </w:pPr>
            <w:r w:rsidRPr="00C55466">
              <w:rPr>
                <w:color w:val="auto"/>
              </w:rPr>
              <w:br/>
              <w:t xml:space="preserve"> </w:t>
            </w:r>
            <w:r w:rsidR="00337F77" w:rsidRPr="00C55466">
              <w:rPr>
                <w:color w:val="auto"/>
              </w:rPr>
              <w:t>Handout 2</w:t>
            </w:r>
          </w:p>
        </w:tc>
        <w:tc>
          <w:tcPr>
            <w:tcW w:w="7232" w:type="dxa"/>
            <w:tcBorders>
              <w:top w:val="nil"/>
              <w:left w:val="nil"/>
              <w:bottom w:val="nil"/>
              <w:right w:val="nil"/>
            </w:tcBorders>
          </w:tcPr>
          <w:p w14:paraId="1FCFF628" w14:textId="2DB51199" w:rsidR="009B2F5A" w:rsidRPr="00642515" w:rsidRDefault="009B2F5A">
            <w:pPr>
              <w:pStyle w:val="VBABodyText"/>
              <w:rPr>
                <w:color w:val="auto"/>
              </w:rPr>
            </w:pPr>
            <w:r w:rsidRPr="00642515">
              <w:rPr>
                <w:color w:val="auto"/>
              </w:rPr>
              <w:t xml:space="preserve">In order to accomplish the purpose of this lesson, the </w:t>
            </w:r>
            <w:r w:rsidR="00F64910">
              <w:rPr>
                <w:color w:val="auto"/>
              </w:rPr>
              <w:t>MSC</w:t>
            </w:r>
            <w:r w:rsidRPr="00642515">
              <w:rPr>
                <w:color w:val="auto"/>
              </w:rPr>
              <w:t xml:space="preserve"> will be required to accomplish the following lesson objectives.</w:t>
            </w:r>
          </w:p>
          <w:p w14:paraId="08231FF8" w14:textId="39F96172" w:rsidR="00642515" w:rsidRDefault="009B2F5A" w:rsidP="00642515">
            <w:pPr>
              <w:pStyle w:val="VBABodyText"/>
              <w:rPr>
                <w:color w:val="auto"/>
              </w:rPr>
            </w:pPr>
            <w:r w:rsidRPr="00642515">
              <w:rPr>
                <w:color w:val="auto"/>
              </w:rPr>
              <w:t>The</w:t>
            </w:r>
            <w:r w:rsidRPr="00642515">
              <w:rPr>
                <w:b/>
                <w:color w:val="auto"/>
              </w:rPr>
              <w:t xml:space="preserve"> </w:t>
            </w:r>
            <w:r w:rsidR="00F64910">
              <w:rPr>
                <w:color w:val="auto"/>
              </w:rPr>
              <w:t>MSC</w:t>
            </w:r>
            <w:r w:rsidR="001759F9">
              <w:rPr>
                <w:b/>
                <w:color w:val="auto"/>
              </w:rPr>
              <w:t xml:space="preserve"> </w:t>
            </w:r>
            <w:r w:rsidRPr="00642515">
              <w:rPr>
                <w:color w:val="auto"/>
              </w:rPr>
              <w:t xml:space="preserve">will be able to:  </w:t>
            </w:r>
          </w:p>
          <w:p w14:paraId="468E32DA" w14:textId="05AB35E1" w:rsidR="00642515" w:rsidRDefault="005023AB" w:rsidP="00642515">
            <w:pPr>
              <w:pStyle w:val="VBABodyText"/>
              <w:numPr>
                <w:ilvl w:val="0"/>
                <w:numId w:val="21"/>
              </w:numPr>
              <w:spacing w:before="0" w:after="0"/>
              <w:rPr>
                <w:color w:val="auto"/>
              </w:rPr>
            </w:pPr>
            <w:r>
              <w:rPr>
                <w:color w:val="auto"/>
              </w:rPr>
              <w:t>d</w:t>
            </w:r>
            <w:r w:rsidR="00F110AE">
              <w:rPr>
                <w:color w:val="auto"/>
              </w:rPr>
              <w:t xml:space="preserve">efine </w:t>
            </w:r>
            <w:r w:rsidR="00055DDE">
              <w:rPr>
                <w:color w:val="auto"/>
              </w:rPr>
              <w:t>STRs</w:t>
            </w:r>
          </w:p>
          <w:p w14:paraId="5841B327" w14:textId="6DC3C96F" w:rsidR="00E0769F" w:rsidRPr="00642515" w:rsidRDefault="005023AB" w:rsidP="00642515">
            <w:pPr>
              <w:pStyle w:val="VBABodyText"/>
              <w:numPr>
                <w:ilvl w:val="0"/>
                <w:numId w:val="21"/>
              </w:numPr>
              <w:spacing w:before="0" w:after="0"/>
              <w:rPr>
                <w:color w:val="auto"/>
              </w:rPr>
            </w:pPr>
            <w:r>
              <w:rPr>
                <w:color w:val="auto"/>
              </w:rPr>
              <w:t>e</w:t>
            </w:r>
            <w:r w:rsidR="00AE17CD" w:rsidRPr="00642515">
              <w:rPr>
                <w:color w:val="auto"/>
              </w:rPr>
              <w:t>xplain the organization of STRs</w:t>
            </w:r>
          </w:p>
          <w:p w14:paraId="6B82D6D3" w14:textId="565D36C2" w:rsidR="00E0769F" w:rsidRPr="00642515" w:rsidRDefault="005023AB" w:rsidP="00642515">
            <w:pPr>
              <w:pStyle w:val="VBAFirstLevelBullet"/>
              <w:numPr>
                <w:ilvl w:val="0"/>
                <w:numId w:val="21"/>
              </w:numPr>
            </w:pPr>
            <w:r>
              <w:t>k</w:t>
            </w:r>
            <w:r w:rsidR="00AE17CD" w:rsidRPr="00642515">
              <w:t>now how to locate x-rays, medical history forms, and other parts of STRs</w:t>
            </w:r>
          </w:p>
          <w:p w14:paraId="15785FEE" w14:textId="25F6BB87" w:rsidR="00E0769F" w:rsidRPr="00642515" w:rsidRDefault="005023AB" w:rsidP="00642515">
            <w:pPr>
              <w:pStyle w:val="VBAFirstLevelBullet"/>
              <w:numPr>
                <w:ilvl w:val="0"/>
                <w:numId w:val="21"/>
              </w:numPr>
            </w:pPr>
            <w:r>
              <w:t>i</w:t>
            </w:r>
            <w:r w:rsidR="00AE17CD" w:rsidRPr="00642515">
              <w:t>dentify the entrance and separation physical examinations and tab/anno</w:t>
            </w:r>
            <w:r w:rsidR="00642515">
              <w:t>tate</w:t>
            </w:r>
            <w:r w:rsidR="00AE17CD" w:rsidRPr="00642515">
              <w:t xml:space="preserve"> them for future reference</w:t>
            </w:r>
          </w:p>
          <w:p w14:paraId="458F1957" w14:textId="13FF93DB" w:rsidR="00972F79" w:rsidRDefault="005023AB" w:rsidP="00642515">
            <w:pPr>
              <w:pStyle w:val="VBAFirstLevelBullet"/>
              <w:numPr>
                <w:ilvl w:val="0"/>
                <w:numId w:val="22"/>
              </w:numPr>
            </w:pPr>
            <w:r>
              <w:t>u</w:t>
            </w:r>
            <w:r w:rsidR="0016241B">
              <w:t>nderstand</w:t>
            </w:r>
            <w:r w:rsidR="00972F79">
              <w:t xml:space="preserve"> the SOAP format</w:t>
            </w:r>
          </w:p>
          <w:p w14:paraId="3670D46B" w14:textId="168916E8" w:rsidR="005023AB" w:rsidRDefault="005023AB" w:rsidP="005023AB">
            <w:pPr>
              <w:pStyle w:val="VBAFirstLevelBullet"/>
              <w:numPr>
                <w:ilvl w:val="0"/>
                <w:numId w:val="22"/>
              </w:numPr>
            </w:pPr>
            <w:r>
              <w:t>i</w:t>
            </w:r>
            <w:r w:rsidRPr="005023AB">
              <w:t>dentify methods for the review of STRs</w:t>
            </w:r>
          </w:p>
          <w:p w14:paraId="1DCBFC31" w14:textId="77777777" w:rsidR="009B2F5A" w:rsidRDefault="009B2F5A" w:rsidP="00972F79">
            <w:pPr>
              <w:pStyle w:val="VBAFirstLevelBullet"/>
              <w:numPr>
                <w:ilvl w:val="0"/>
                <w:numId w:val="0"/>
              </w:numPr>
              <w:ind w:left="720"/>
              <w:rPr>
                <w:color w:val="2A63A8"/>
              </w:rPr>
            </w:pPr>
          </w:p>
        </w:tc>
      </w:tr>
      <w:tr w:rsidR="009B2F5A" w14:paraId="477A125E" w14:textId="77777777">
        <w:trPr>
          <w:trHeight w:val="729"/>
        </w:trPr>
        <w:tc>
          <w:tcPr>
            <w:tcW w:w="2520" w:type="dxa"/>
            <w:tcBorders>
              <w:top w:val="nil"/>
              <w:left w:val="nil"/>
              <w:bottom w:val="nil"/>
              <w:right w:val="nil"/>
            </w:tcBorders>
          </w:tcPr>
          <w:p w14:paraId="723576E9" w14:textId="77777777" w:rsidR="009B2F5A" w:rsidRDefault="009B2F5A">
            <w:pPr>
              <w:pStyle w:val="VBAInstructorExplanation"/>
            </w:pPr>
            <w:r w:rsidRPr="00C55466">
              <w:rPr>
                <w:color w:val="auto"/>
              </w:rPr>
              <w:t xml:space="preserve">Explain </w:t>
            </w:r>
            <w:r w:rsidRPr="00C55466">
              <w:rPr>
                <w:color w:val="auto"/>
                <w:szCs w:val="24"/>
              </w:rPr>
              <w:t>the</w:t>
            </w:r>
            <w:r w:rsidRPr="00C55466">
              <w:rPr>
                <w:color w:val="auto"/>
              </w:rPr>
              <w:t xml:space="preserve"> following:</w:t>
            </w:r>
          </w:p>
        </w:tc>
        <w:tc>
          <w:tcPr>
            <w:tcW w:w="7232" w:type="dxa"/>
            <w:tcBorders>
              <w:top w:val="nil"/>
              <w:left w:val="nil"/>
              <w:bottom w:val="nil"/>
              <w:right w:val="nil"/>
            </w:tcBorders>
          </w:tcPr>
          <w:p w14:paraId="081FCFF8" w14:textId="77777777" w:rsidR="00D95916" w:rsidRPr="009C64CE" w:rsidRDefault="009B2F5A">
            <w:pPr>
              <w:pStyle w:val="VBABodyText"/>
              <w:rPr>
                <w:color w:val="auto"/>
              </w:rPr>
            </w:pPr>
            <w:r w:rsidRPr="00642515">
              <w:rPr>
                <w:color w:val="auto"/>
              </w:rPr>
              <w:t xml:space="preserve">Each learning objective is covered in the associated topic. At the conclusion of the lesson, the learning objectives will be reviewed. </w:t>
            </w:r>
          </w:p>
        </w:tc>
      </w:tr>
      <w:tr w:rsidR="009B2F5A" w14:paraId="67FF2351" w14:textId="77777777">
        <w:trPr>
          <w:trHeight w:val="212"/>
        </w:trPr>
        <w:tc>
          <w:tcPr>
            <w:tcW w:w="2520" w:type="dxa"/>
            <w:tcBorders>
              <w:top w:val="nil"/>
              <w:left w:val="nil"/>
              <w:bottom w:val="nil"/>
              <w:right w:val="nil"/>
            </w:tcBorders>
          </w:tcPr>
          <w:p w14:paraId="311F7F9C" w14:textId="77777777" w:rsidR="009B2F5A" w:rsidRDefault="009B2F5A">
            <w:pPr>
              <w:pStyle w:val="VBALevel1Heading"/>
            </w:pPr>
            <w:bookmarkStart w:id="25" w:name="_Toc269888403"/>
            <w:bookmarkStart w:id="26" w:name="_Toc269888746"/>
            <w:r>
              <w:t>Motivation</w:t>
            </w:r>
            <w:bookmarkEnd w:id="25"/>
            <w:bookmarkEnd w:id="26"/>
          </w:p>
        </w:tc>
        <w:tc>
          <w:tcPr>
            <w:tcW w:w="7232" w:type="dxa"/>
            <w:tcBorders>
              <w:top w:val="nil"/>
              <w:left w:val="nil"/>
              <w:bottom w:val="nil"/>
              <w:right w:val="nil"/>
            </w:tcBorders>
          </w:tcPr>
          <w:p w14:paraId="206F46E3" w14:textId="61481036" w:rsidR="009B2F5A" w:rsidRPr="00642515" w:rsidRDefault="00642515" w:rsidP="009C64CE">
            <w:pPr>
              <w:pStyle w:val="VBABodyText"/>
            </w:pPr>
            <w:r w:rsidRPr="00D95916">
              <w:rPr>
                <w:color w:val="auto"/>
              </w:rPr>
              <w:t xml:space="preserve">The ability to review and tab/annotate </w:t>
            </w:r>
            <w:r w:rsidR="00E406C2">
              <w:rPr>
                <w:color w:val="auto"/>
              </w:rPr>
              <w:t>STR</w:t>
            </w:r>
            <w:r w:rsidRPr="00D95916">
              <w:rPr>
                <w:color w:val="auto"/>
              </w:rPr>
              <w:t xml:space="preserve">s is vital to </w:t>
            </w:r>
            <w:r w:rsidR="00C55466">
              <w:rPr>
                <w:color w:val="auto"/>
              </w:rPr>
              <w:t xml:space="preserve">the </w:t>
            </w:r>
            <w:r w:rsidRPr="00D95916">
              <w:rPr>
                <w:color w:val="auto"/>
              </w:rPr>
              <w:t xml:space="preserve">development of a </w:t>
            </w:r>
            <w:r w:rsidR="00E406C2">
              <w:rPr>
                <w:color w:val="auto"/>
              </w:rPr>
              <w:t>Servicemember IDES</w:t>
            </w:r>
            <w:r w:rsidRPr="00D95916">
              <w:rPr>
                <w:color w:val="auto"/>
              </w:rPr>
              <w:t xml:space="preserve"> claim. It is important that trainees are familiar with reviewing STRS to </w:t>
            </w:r>
            <w:r w:rsidR="00E406C2">
              <w:rPr>
                <w:color w:val="auto"/>
              </w:rPr>
              <w:t>effectively counsel SMs on potential claimed conditions</w:t>
            </w:r>
          </w:p>
        </w:tc>
      </w:tr>
      <w:tr w:rsidR="009B2F5A" w14:paraId="52014A36" w14:textId="77777777">
        <w:trPr>
          <w:trHeight w:val="212"/>
        </w:trPr>
        <w:tc>
          <w:tcPr>
            <w:tcW w:w="2520" w:type="dxa"/>
            <w:tcBorders>
              <w:top w:val="nil"/>
              <w:left w:val="nil"/>
              <w:bottom w:val="nil"/>
              <w:right w:val="nil"/>
            </w:tcBorders>
          </w:tcPr>
          <w:p w14:paraId="41FAC4C0" w14:textId="77777777" w:rsidR="009B2F5A" w:rsidRDefault="009B2F5A">
            <w:pPr>
              <w:pStyle w:val="VBALevel1Heading"/>
              <w:spacing w:after="120"/>
            </w:pPr>
            <w:r>
              <w:lastRenderedPageBreak/>
              <w:t>STAR Error code(s)</w:t>
            </w:r>
          </w:p>
        </w:tc>
        <w:tc>
          <w:tcPr>
            <w:tcW w:w="7232" w:type="dxa"/>
            <w:tcBorders>
              <w:top w:val="nil"/>
              <w:left w:val="nil"/>
              <w:bottom w:val="nil"/>
              <w:right w:val="nil"/>
            </w:tcBorders>
          </w:tcPr>
          <w:p w14:paraId="4C5AC9EC" w14:textId="77777777" w:rsidR="009B2F5A" w:rsidRDefault="00623C1B">
            <w:pPr>
              <w:pStyle w:val="VBABodyText"/>
            </w:pPr>
            <w:r>
              <w:rPr>
                <w:color w:val="auto"/>
              </w:rPr>
              <w:t>Task 2</w:t>
            </w:r>
          </w:p>
        </w:tc>
      </w:tr>
      <w:tr w:rsidR="009B2F5A" w14:paraId="166DF340" w14:textId="77777777">
        <w:trPr>
          <w:trHeight w:val="212"/>
        </w:trPr>
        <w:tc>
          <w:tcPr>
            <w:tcW w:w="2520" w:type="dxa"/>
            <w:tcBorders>
              <w:top w:val="nil"/>
              <w:left w:val="nil"/>
              <w:bottom w:val="nil"/>
              <w:right w:val="nil"/>
            </w:tcBorders>
          </w:tcPr>
          <w:p w14:paraId="1688CD8A" w14:textId="77777777" w:rsidR="009B2F5A" w:rsidRDefault="009B2F5A">
            <w:pPr>
              <w:pStyle w:val="VBALevel1Heading"/>
            </w:pPr>
            <w:bookmarkStart w:id="27" w:name="_Toc269888405"/>
            <w:bookmarkStart w:id="28" w:name="_Toc269888748"/>
            <w:r>
              <w:t>References</w:t>
            </w:r>
            <w:bookmarkEnd w:id="27"/>
            <w:bookmarkEnd w:id="28"/>
          </w:p>
          <w:p w14:paraId="1941EB65" w14:textId="77777777" w:rsidR="009B2F5A" w:rsidRPr="00C55466" w:rsidRDefault="009B2F5A">
            <w:pPr>
              <w:pStyle w:val="VBASlideNumber"/>
              <w:rPr>
                <w:color w:val="auto"/>
              </w:rPr>
            </w:pPr>
            <w:r w:rsidRPr="00C55466">
              <w:rPr>
                <w:color w:val="auto"/>
              </w:rPr>
              <w:t xml:space="preserve">Slide </w:t>
            </w:r>
            <w:r w:rsidR="00642515" w:rsidRPr="00C55466">
              <w:rPr>
                <w:color w:val="auto"/>
              </w:rPr>
              <w:t>3</w:t>
            </w:r>
            <w:r w:rsidRPr="00C55466">
              <w:rPr>
                <w:color w:val="auto"/>
              </w:rPr>
              <w:br/>
            </w:r>
          </w:p>
          <w:p w14:paraId="10F04761" w14:textId="77777777" w:rsidR="009B2F5A" w:rsidRDefault="009B2F5A" w:rsidP="001C5BBD">
            <w:pPr>
              <w:pStyle w:val="VBAHandoutNumber"/>
            </w:pPr>
            <w:r w:rsidRPr="00C55466">
              <w:rPr>
                <w:color w:val="auto"/>
              </w:rPr>
              <w:t xml:space="preserve"> Handout </w:t>
            </w:r>
            <w:r w:rsidR="001C5BBD">
              <w:rPr>
                <w:color w:val="auto"/>
              </w:rPr>
              <w:t>3</w:t>
            </w:r>
          </w:p>
        </w:tc>
        <w:tc>
          <w:tcPr>
            <w:tcW w:w="7232" w:type="dxa"/>
            <w:tcBorders>
              <w:top w:val="nil"/>
              <w:left w:val="nil"/>
              <w:bottom w:val="nil"/>
              <w:right w:val="nil"/>
            </w:tcBorders>
          </w:tcPr>
          <w:p w14:paraId="6CEF04DD" w14:textId="77777777" w:rsidR="009B2F5A" w:rsidRDefault="009B2F5A">
            <w:pPr>
              <w:pStyle w:val="VBABodyText"/>
              <w:rPr>
                <w:noProof/>
                <w:color w:val="auto"/>
              </w:rPr>
            </w:pPr>
            <w:r w:rsidRPr="00D95916">
              <w:rPr>
                <w:noProof/>
                <w:color w:val="auto"/>
              </w:rPr>
              <w:t>Explain where these references are located in the workplace.</w:t>
            </w:r>
          </w:p>
          <w:p w14:paraId="289A8E12" w14:textId="77777777" w:rsidR="00CD3079" w:rsidRPr="00FA2D16" w:rsidRDefault="00CD3079" w:rsidP="00CD3079">
            <w:pPr>
              <w:pStyle w:val="VBABodyText"/>
              <w:rPr>
                <w:noProof/>
                <w:color w:val="auto"/>
              </w:rPr>
            </w:pPr>
            <w:r w:rsidRPr="00FA2D16">
              <w:rPr>
                <w:noProof/>
                <w:color w:val="auto"/>
              </w:rPr>
              <w:t xml:space="preserve">All M21-1 references are found in the </w:t>
            </w:r>
            <w:hyperlink r:id="rId11" w:tgtFrame="_blank" w:history="1">
              <w:r w:rsidRPr="00FA2D16">
                <w:rPr>
                  <w:rStyle w:val="Hyperlink"/>
                  <w:noProof/>
                </w:rPr>
                <w:t>Live Manual Website</w:t>
              </w:r>
            </w:hyperlink>
            <w:r w:rsidRPr="00FA2D16">
              <w:rPr>
                <w:noProof/>
                <w:color w:val="auto"/>
              </w:rPr>
              <w:t>.</w:t>
            </w:r>
          </w:p>
          <w:bookmarkStart w:id="29" w:name="_Hlk535573521"/>
          <w:p w14:paraId="4C48FEB6" w14:textId="17A1D3B8" w:rsidR="00C422F2" w:rsidRPr="00F64910" w:rsidRDefault="00F64910" w:rsidP="001F1BA7">
            <w:pPr>
              <w:pStyle w:val="VBAFirstLevelBullet"/>
              <w:rPr>
                <w:rStyle w:val="Hyperlink"/>
              </w:rPr>
            </w:pPr>
            <w:r>
              <w:fldChar w:fldCharType="begin"/>
            </w:r>
            <w:r>
              <w:instrText xml:space="preserve"> HYPERLINK "https://vaww.compensation.pension.km.va.gov/system/templates/selfservice/va_ka/portal.html?encodedHash=%23!agent%2Fportal%2F554400000001034%2Farticle%2F554400000014154%2FM21-1-Part-III-Subpart-iii-Chapter-2-Section-A-General-Information-on-Service-Records" </w:instrText>
            </w:r>
            <w:r>
              <w:fldChar w:fldCharType="separate"/>
            </w:r>
            <w:r w:rsidR="001F1BA7" w:rsidRPr="00F64910">
              <w:rPr>
                <w:rStyle w:val="Hyperlink"/>
              </w:rPr>
              <w:t xml:space="preserve">M21-1 </w:t>
            </w:r>
            <w:r w:rsidR="00E47924" w:rsidRPr="00F64910">
              <w:rPr>
                <w:rStyle w:val="Hyperlink"/>
              </w:rPr>
              <w:t>Part III, Subpart iii,</w:t>
            </w:r>
            <w:r w:rsidR="00BB7567" w:rsidRPr="00F64910">
              <w:rPr>
                <w:rStyle w:val="Hyperlink"/>
              </w:rPr>
              <w:t xml:space="preserve"> </w:t>
            </w:r>
            <w:r w:rsidR="007C4081" w:rsidRPr="00F64910">
              <w:rPr>
                <w:rStyle w:val="Hyperlink"/>
              </w:rPr>
              <w:t xml:space="preserve">2.A, </w:t>
            </w:r>
            <w:r w:rsidR="001F1BA7" w:rsidRPr="00F64910">
              <w:rPr>
                <w:rStyle w:val="Hyperlink"/>
              </w:rPr>
              <w:t>General Information on Service Records</w:t>
            </w:r>
          </w:p>
          <w:p w14:paraId="27607279" w14:textId="2AD5FA5D" w:rsidR="001F1BA7" w:rsidRPr="00F64910" w:rsidRDefault="00F64910" w:rsidP="00CD3079">
            <w:pPr>
              <w:pStyle w:val="VBAFirstLevelBullet"/>
              <w:rPr>
                <w:rStyle w:val="Hyperlink"/>
              </w:rPr>
            </w:pPr>
            <w:r>
              <w:fldChar w:fldCharType="end"/>
            </w:r>
            <w:r>
              <w:fldChar w:fldCharType="begin"/>
            </w:r>
            <w:r>
              <w:instrText xml:space="preserve"> HYPERLINK "https://vaww.compensation.pension.km.va.gov/system/templates/selfservice/va_ka/portal.html?encodedHash=%23!agent%2Fportal%2F554400000001034%2Farticle%2F554400000014155%2FM21-1-Part-III-Subpart-iii-Chapter-2-Section-B-Migration-of-Service-Records-and-the-Procedures-for-Obtaining-Them" </w:instrText>
            </w:r>
            <w:r>
              <w:fldChar w:fldCharType="separate"/>
            </w:r>
            <w:r w:rsidR="00CD3079" w:rsidRPr="00F64910">
              <w:rPr>
                <w:rStyle w:val="Hyperlink"/>
              </w:rPr>
              <w:t>M21-1, Part III, Subpart iii, Chapter</w:t>
            </w:r>
            <w:r w:rsidR="007C4081" w:rsidRPr="00F64910">
              <w:rPr>
                <w:rStyle w:val="Hyperlink"/>
              </w:rPr>
              <w:t>.</w:t>
            </w:r>
            <w:proofErr w:type="gramStart"/>
            <w:r w:rsidR="007C4081" w:rsidRPr="00F64910">
              <w:rPr>
                <w:rStyle w:val="Hyperlink"/>
              </w:rPr>
              <w:t>2.B</w:t>
            </w:r>
            <w:proofErr w:type="gramEnd"/>
            <w:r w:rsidR="007C4081" w:rsidRPr="00F64910">
              <w:rPr>
                <w:rStyle w:val="Hyperlink"/>
              </w:rPr>
              <w:t xml:space="preserve">, </w:t>
            </w:r>
            <w:r w:rsidR="00CD3079" w:rsidRPr="00F64910">
              <w:rPr>
                <w:rStyle w:val="Hyperlink"/>
              </w:rPr>
              <w:t>Migration of Service Records and the Procedures for Obtaining Them</w:t>
            </w:r>
          </w:p>
          <w:p w14:paraId="3A144414" w14:textId="77DE7684" w:rsidR="00E0769F" w:rsidRPr="00F64910" w:rsidRDefault="00F64910" w:rsidP="001F1BA7">
            <w:pPr>
              <w:pStyle w:val="VBAFirstLevelBullet"/>
              <w:rPr>
                <w:rStyle w:val="Hyperlink"/>
              </w:rPr>
            </w:pPr>
            <w:r>
              <w:fldChar w:fldCharType="end"/>
            </w:r>
            <w:r>
              <w:fldChar w:fldCharType="begin"/>
            </w:r>
            <w:r>
              <w:instrText xml:space="preserve"> HYPERLINK "https://vaww.compensation.pension.km.va.gov/system/templates/selfservice/va_ka/portal.html?encodedHash=%23!agent%2Fportal%2F554400000001034%2Farticle%2F554400000014324%2FM21-1-Part-IV-Subpart-ii-Chapter-2-Section-A-Deciding-Claims-for-Disability-Compensation" </w:instrText>
            </w:r>
            <w:r>
              <w:fldChar w:fldCharType="separate"/>
            </w:r>
            <w:r w:rsidR="00AE17CD" w:rsidRPr="00F64910">
              <w:rPr>
                <w:rStyle w:val="Hyperlink"/>
              </w:rPr>
              <w:t xml:space="preserve">M21-1 </w:t>
            </w:r>
            <w:r w:rsidR="00BB7567" w:rsidRPr="00F64910">
              <w:rPr>
                <w:rStyle w:val="Hyperlink"/>
              </w:rPr>
              <w:t>Part IV, Subpart ii, Chapter 2</w:t>
            </w:r>
            <w:r w:rsidR="007C4081" w:rsidRPr="00F64910">
              <w:rPr>
                <w:rStyle w:val="Hyperlink"/>
              </w:rPr>
              <w:t xml:space="preserve">.A, </w:t>
            </w:r>
            <w:r w:rsidR="001F1BA7" w:rsidRPr="00F64910">
              <w:rPr>
                <w:rStyle w:val="Hyperlink"/>
              </w:rPr>
              <w:t>Deciding Claims for Disability Compensation</w:t>
            </w:r>
          </w:p>
          <w:p w14:paraId="663095FE" w14:textId="0D0171EE" w:rsidR="00F64910" w:rsidRDefault="00F64910" w:rsidP="001F1BA7">
            <w:pPr>
              <w:pStyle w:val="VBAFirstLevelBullet"/>
            </w:pPr>
            <w:r>
              <w:fldChar w:fldCharType="end"/>
            </w:r>
            <w:hyperlink r:id="rId12" w:history="1">
              <w:r w:rsidRPr="00F64910">
                <w:rPr>
                  <w:rStyle w:val="Hyperlink"/>
                </w:rPr>
                <w:t xml:space="preserve">M21-1, Part III, Subpart </w:t>
              </w:r>
              <w:proofErr w:type="spellStart"/>
              <w:r w:rsidRPr="00F64910">
                <w:rPr>
                  <w:rStyle w:val="Hyperlink"/>
                </w:rPr>
                <w:t>i</w:t>
              </w:r>
              <w:proofErr w:type="spellEnd"/>
              <w:r w:rsidRPr="00F64910">
                <w:rPr>
                  <w:rStyle w:val="Hyperlink"/>
                </w:rPr>
                <w:t>, Chapter 2, Section D - Overview the Integrated Disability Evaluation System (IDES) and Initial Claims Development</w:t>
              </w:r>
            </w:hyperlink>
          </w:p>
          <w:p w14:paraId="0B7C7C8C" w14:textId="72E4043A" w:rsidR="00F64910" w:rsidRDefault="00900121" w:rsidP="001F1BA7">
            <w:pPr>
              <w:pStyle w:val="VBAFirstLevelBullet"/>
            </w:pPr>
            <w:hyperlink r:id="rId13" w:history="1">
              <w:r w:rsidR="00F64910" w:rsidRPr="00F64910">
                <w:rPr>
                  <w:rStyle w:val="Hyperlink"/>
                </w:rPr>
                <w:t xml:space="preserve">M21-1, Part III, Subpart </w:t>
              </w:r>
              <w:proofErr w:type="spellStart"/>
              <w:r w:rsidR="00F64910" w:rsidRPr="00F64910">
                <w:rPr>
                  <w:rStyle w:val="Hyperlink"/>
                </w:rPr>
                <w:t>i</w:t>
              </w:r>
              <w:proofErr w:type="spellEnd"/>
              <w:r w:rsidR="00F64910" w:rsidRPr="00F64910">
                <w:rPr>
                  <w:rStyle w:val="Hyperlink"/>
                </w:rPr>
                <w:t>, Chapter 2, Section E - Department of Veterans Affairs (VA) Responsibilities Based on Medical Evaluation Board (MEB) and Physical Evaluation Board (PEB) Outcomes</w:t>
              </w:r>
            </w:hyperlink>
          </w:p>
          <w:p w14:paraId="30832B1E" w14:textId="768F6DE2" w:rsidR="00F64910" w:rsidRPr="00D95916" w:rsidRDefault="00900121" w:rsidP="001F1BA7">
            <w:pPr>
              <w:pStyle w:val="VBAFirstLevelBullet"/>
            </w:pPr>
            <w:hyperlink r:id="rId14" w:history="1">
              <w:r w:rsidR="00F64910" w:rsidRPr="00F64910">
                <w:rPr>
                  <w:rStyle w:val="Hyperlink"/>
                </w:rPr>
                <w:t xml:space="preserve">M21-1, Part III, Subpart </w:t>
              </w:r>
              <w:proofErr w:type="spellStart"/>
              <w:r w:rsidR="00F64910" w:rsidRPr="00F64910">
                <w:rPr>
                  <w:rStyle w:val="Hyperlink"/>
                </w:rPr>
                <w:t>i</w:t>
              </w:r>
              <w:proofErr w:type="spellEnd"/>
              <w:r w:rsidR="00F64910" w:rsidRPr="00F64910">
                <w:rPr>
                  <w:rStyle w:val="Hyperlink"/>
                </w:rPr>
                <w:t>, Chapter 2, Section F - Special Situations Related to the Integrated Disability Evaluation System (IDES</w:t>
              </w:r>
            </w:hyperlink>
          </w:p>
          <w:bookmarkEnd w:id="29"/>
          <w:p w14:paraId="3AB0461A" w14:textId="77777777" w:rsidR="009B2F5A" w:rsidRDefault="009B2F5A" w:rsidP="00055DDE">
            <w:pPr>
              <w:pStyle w:val="VBAFirstLevelBullet"/>
              <w:numPr>
                <w:ilvl w:val="0"/>
                <w:numId w:val="0"/>
              </w:numPr>
              <w:ind w:left="720" w:hanging="360"/>
              <w:rPr>
                <w:b/>
                <w:color w:val="2A63A8"/>
              </w:rPr>
            </w:pPr>
          </w:p>
          <w:p w14:paraId="49156DB6" w14:textId="77777777" w:rsidR="00DD7CE7" w:rsidRDefault="00DD7CE7" w:rsidP="00055DDE">
            <w:pPr>
              <w:pStyle w:val="VBAFirstLevelBullet"/>
              <w:numPr>
                <w:ilvl w:val="0"/>
                <w:numId w:val="0"/>
              </w:numPr>
              <w:ind w:left="720" w:hanging="360"/>
              <w:rPr>
                <w:b/>
                <w:color w:val="2A63A8"/>
              </w:rPr>
            </w:pPr>
          </w:p>
          <w:p w14:paraId="7F86C969" w14:textId="77777777" w:rsidR="00DD7CE7" w:rsidRDefault="00DD7CE7" w:rsidP="00055DDE">
            <w:pPr>
              <w:pStyle w:val="VBAFirstLevelBullet"/>
              <w:numPr>
                <w:ilvl w:val="0"/>
                <w:numId w:val="0"/>
              </w:numPr>
              <w:ind w:left="720" w:hanging="360"/>
              <w:rPr>
                <w:b/>
                <w:color w:val="2A63A8"/>
              </w:rPr>
            </w:pPr>
          </w:p>
          <w:p w14:paraId="19A51780" w14:textId="77777777" w:rsidR="00DD7CE7" w:rsidRDefault="00DD7CE7" w:rsidP="00055DDE">
            <w:pPr>
              <w:pStyle w:val="VBAFirstLevelBullet"/>
              <w:numPr>
                <w:ilvl w:val="0"/>
                <w:numId w:val="0"/>
              </w:numPr>
              <w:ind w:left="720" w:hanging="360"/>
              <w:rPr>
                <w:b/>
                <w:color w:val="2A63A8"/>
              </w:rPr>
            </w:pPr>
          </w:p>
          <w:p w14:paraId="584C8822" w14:textId="77777777" w:rsidR="00DD7CE7" w:rsidRDefault="00DD7CE7" w:rsidP="00055DDE">
            <w:pPr>
              <w:pStyle w:val="VBAFirstLevelBullet"/>
              <w:numPr>
                <w:ilvl w:val="0"/>
                <w:numId w:val="0"/>
              </w:numPr>
              <w:ind w:left="720" w:hanging="360"/>
              <w:rPr>
                <w:b/>
                <w:color w:val="2A63A8"/>
              </w:rPr>
            </w:pPr>
          </w:p>
          <w:p w14:paraId="27825251" w14:textId="77777777" w:rsidR="00DD7CE7" w:rsidRDefault="00DD7CE7" w:rsidP="00055DDE">
            <w:pPr>
              <w:pStyle w:val="VBAFirstLevelBullet"/>
              <w:numPr>
                <w:ilvl w:val="0"/>
                <w:numId w:val="0"/>
              </w:numPr>
              <w:ind w:left="720" w:hanging="360"/>
              <w:rPr>
                <w:b/>
                <w:color w:val="2A63A8"/>
              </w:rPr>
            </w:pPr>
          </w:p>
          <w:p w14:paraId="1E83EB37" w14:textId="77777777" w:rsidR="00DD7CE7" w:rsidRDefault="00DD7CE7" w:rsidP="00055DDE">
            <w:pPr>
              <w:pStyle w:val="VBAFirstLevelBullet"/>
              <w:numPr>
                <w:ilvl w:val="0"/>
                <w:numId w:val="0"/>
              </w:numPr>
              <w:ind w:left="720" w:hanging="360"/>
              <w:rPr>
                <w:b/>
                <w:color w:val="2A63A8"/>
              </w:rPr>
            </w:pPr>
          </w:p>
          <w:p w14:paraId="3B4C9409" w14:textId="77777777" w:rsidR="00DD7CE7" w:rsidRDefault="00DD7CE7" w:rsidP="00055DDE">
            <w:pPr>
              <w:pStyle w:val="VBAFirstLevelBullet"/>
              <w:numPr>
                <w:ilvl w:val="0"/>
                <w:numId w:val="0"/>
              </w:numPr>
              <w:ind w:left="720" w:hanging="360"/>
              <w:rPr>
                <w:b/>
                <w:color w:val="2A63A8"/>
              </w:rPr>
            </w:pPr>
          </w:p>
          <w:p w14:paraId="2CB9ACBA" w14:textId="77777777" w:rsidR="00DD7CE7" w:rsidRDefault="00DD7CE7" w:rsidP="00055DDE">
            <w:pPr>
              <w:pStyle w:val="VBAFirstLevelBullet"/>
              <w:numPr>
                <w:ilvl w:val="0"/>
                <w:numId w:val="0"/>
              </w:numPr>
              <w:ind w:left="720" w:hanging="360"/>
              <w:rPr>
                <w:b/>
                <w:color w:val="2A63A8"/>
              </w:rPr>
            </w:pPr>
          </w:p>
          <w:p w14:paraId="5F9F2863" w14:textId="77777777" w:rsidR="00DD7CE7" w:rsidRDefault="00DD7CE7" w:rsidP="00055DDE">
            <w:pPr>
              <w:pStyle w:val="VBAFirstLevelBullet"/>
              <w:numPr>
                <w:ilvl w:val="0"/>
                <w:numId w:val="0"/>
              </w:numPr>
              <w:ind w:left="720" w:hanging="360"/>
              <w:rPr>
                <w:b/>
                <w:color w:val="2A63A8"/>
              </w:rPr>
            </w:pPr>
          </w:p>
          <w:p w14:paraId="43A30432" w14:textId="77777777" w:rsidR="00DD7CE7" w:rsidRDefault="00DD7CE7" w:rsidP="00055DDE">
            <w:pPr>
              <w:pStyle w:val="VBAFirstLevelBullet"/>
              <w:numPr>
                <w:ilvl w:val="0"/>
                <w:numId w:val="0"/>
              </w:numPr>
              <w:ind w:left="720" w:hanging="360"/>
              <w:rPr>
                <w:b/>
                <w:color w:val="2A63A8"/>
              </w:rPr>
            </w:pPr>
          </w:p>
          <w:p w14:paraId="1D2F228C" w14:textId="77777777" w:rsidR="00DD7CE7" w:rsidRDefault="00DD7CE7" w:rsidP="00055DDE">
            <w:pPr>
              <w:pStyle w:val="VBAFirstLevelBullet"/>
              <w:numPr>
                <w:ilvl w:val="0"/>
                <w:numId w:val="0"/>
              </w:numPr>
              <w:ind w:left="720" w:hanging="360"/>
              <w:rPr>
                <w:b/>
                <w:color w:val="2A63A8"/>
              </w:rPr>
            </w:pPr>
          </w:p>
          <w:p w14:paraId="22AF4E23" w14:textId="77777777" w:rsidR="00DD7CE7" w:rsidRDefault="00DD7CE7" w:rsidP="00055DDE">
            <w:pPr>
              <w:pStyle w:val="VBAFirstLevelBullet"/>
              <w:numPr>
                <w:ilvl w:val="0"/>
                <w:numId w:val="0"/>
              </w:numPr>
              <w:ind w:left="720" w:hanging="360"/>
              <w:rPr>
                <w:b/>
                <w:color w:val="2A63A8"/>
              </w:rPr>
            </w:pPr>
          </w:p>
          <w:p w14:paraId="110D0424" w14:textId="77777777" w:rsidR="00DD7CE7" w:rsidRDefault="00DD7CE7" w:rsidP="00055DDE">
            <w:pPr>
              <w:pStyle w:val="VBAFirstLevelBullet"/>
              <w:numPr>
                <w:ilvl w:val="0"/>
                <w:numId w:val="0"/>
              </w:numPr>
              <w:ind w:left="720" w:hanging="360"/>
              <w:rPr>
                <w:b/>
                <w:color w:val="2A63A8"/>
              </w:rPr>
            </w:pPr>
          </w:p>
          <w:p w14:paraId="27F610D7" w14:textId="77777777" w:rsidR="00DD7CE7" w:rsidRDefault="00DD7CE7" w:rsidP="00055DDE">
            <w:pPr>
              <w:pStyle w:val="VBAFirstLevelBullet"/>
              <w:numPr>
                <w:ilvl w:val="0"/>
                <w:numId w:val="0"/>
              </w:numPr>
              <w:ind w:left="720" w:hanging="360"/>
              <w:rPr>
                <w:b/>
                <w:color w:val="2A63A8"/>
              </w:rPr>
            </w:pPr>
          </w:p>
          <w:p w14:paraId="08AC4A4D" w14:textId="77777777" w:rsidR="00DD7CE7" w:rsidRDefault="00DD7CE7" w:rsidP="00055DDE">
            <w:pPr>
              <w:pStyle w:val="VBAFirstLevelBullet"/>
              <w:numPr>
                <w:ilvl w:val="0"/>
                <w:numId w:val="0"/>
              </w:numPr>
              <w:ind w:left="720" w:hanging="360"/>
              <w:rPr>
                <w:b/>
                <w:color w:val="2A63A8"/>
              </w:rPr>
            </w:pPr>
          </w:p>
          <w:p w14:paraId="2B736F5C" w14:textId="77777777" w:rsidR="00DD7CE7" w:rsidRDefault="00DD7CE7" w:rsidP="00055DDE">
            <w:pPr>
              <w:pStyle w:val="VBAFirstLevelBullet"/>
              <w:numPr>
                <w:ilvl w:val="0"/>
                <w:numId w:val="0"/>
              </w:numPr>
              <w:ind w:left="720" w:hanging="360"/>
              <w:rPr>
                <w:b/>
                <w:color w:val="2A63A8"/>
              </w:rPr>
            </w:pPr>
          </w:p>
          <w:p w14:paraId="69E1D1BC" w14:textId="77777777" w:rsidR="00DD7CE7" w:rsidRDefault="00DD7CE7" w:rsidP="00055DDE">
            <w:pPr>
              <w:pStyle w:val="VBAFirstLevelBullet"/>
              <w:numPr>
                <w:ilvl w:val="0"/>
                <w:numId w:val="0"/>
              </w:numPr>
              <w:ind w:left="720" w:hanging="360"/>
              <w:rPr>
                <w:b/>
                <w:color w:val="2A63A8"/>
              </w:rPr>
            </w:pPr>
          </w:p>
          <w:p w14:paraId="53E8FB0C" w14:textId="77777777" w:rsidR="00DD7CE7" w:rsidRDefault="00DD7CE7" w:rsidP="00055DDE">
            <w:pPr>
              <w:pStyle w:val="VBAFirstLevelBullet"/>
              <w:numPr>
                <w:ilvl w:val="0"/>
                <w:numId w:val="0"/>
              </w:numPr>
              <w:ind w:left="720" w:hanging="360"/>
              <w:rPr>
                <w:b/>
                <w:color w:val="2A63A8"/>
              </w:rPr>
            </w:pPr>
          </w:p>
          <w:p w14:paraId="2FF3F076" w14:textId="77777777" w:rsidR="00DD7CE7" w:rsidRDefault="00DD7CE7" w:rsidP="00055DDE">
            <w:pPr>
              <w:pStyle w:val="VBAFirstLevelBullet"/>
              <w:numPr>
                <w:ilvl w:val="0"/>
                <w:numId w:val="0"/>
              </w:numPr>
              <w:ind w:left="720" w:hanging="360"/>
              <w:rPr>
                <w:b/>
                <w:color w:val="2A63A8"/>
              </w:rPr>
            </w:pPr>
          </w:p>
          <w:p w14:paraId="36848EFB" w14:textId="1CB6E821" w:rsidR="00DD7CE7" w:rsidRDefault="00DD7CE7" w:rsidP="00055DDE">
            <w:pPr>
              <w:pStyle w:val="VBAFirstLevelBullet"/>
              <w:numPr>
                <w:ilvl w:val="0"/>
                <w:numId w:val="0"/>
              </w:numPr>
              <w:ind w:left="720" w:hanging="360"/>
              <w:rPr>
                <w:b/>
                <w:color w:val="2A63A8"/>
              </w:rPr>
            </w:pPr>
          </w:p>
        </w:tc>
      </w:tr>
    </w:tbl>
    <w:p w14:paraId="13199D58" w14:textId="77777777" w:rsidR="009B2F5A" w:rsidRDefault="009B2F5A">
      <w:pPr>
        <w:rPr>
          <w:b/>
        </w:rPr>
      </w:pPr>
    </w:p>
    <w:tbl>
      <w:tblPr>
        <w:tblW w:w="9745" w:type="dxa"/>
        <w:tblCellMar>
          <w:left w:w="115" w:type="dxa"/>
          <w:right w:w="115" w:type="dxa"/>
        </w:tblCellMar>
        <w:tblLook w:val="0000" w:firstRow="0" w:lastRow="0" w:firstColumn="0" w:lastColumn="0" w:noHBand="0" w:noVBand="0"/>
      </w:tblPr>
      <w:tblGrid>
        <w:gridCol w:w="2586"/>
        <w:gridCol w:w="9975"/>
      </w:tblGrid>
      <w:tr w:rsidR="009B2F5A" w14:paraId="55E666F7" w14:textId="77777777" w:rsidTr="00AF03EE">
        <w:trPr>
          <w:trHeight w:val="212"/>
        </w:trPr>
        <w:tc>
          <w:tcPr>
            <w:tcW w:w="9745" w:type="dxa"/>
            <w:gridSpan w:val="2"/>
            <w:tcBorders>
              <w:top w:val="nil"/>
              <w:left w:val="nil"/>
              <w:bottom w:val="nil"/>
              <w:right w:val="nil"/>
            </w:tcBorders>
            <w:vAlign w:val="center"/>
          </w:tcPr>
          <w:p w14:paraId="58B5EA32" w14:textId="77777777" w:rsidR="009B2F5A" w:rsidRPr="003B229D" w:rsidRDefault="009B2F5A" w:rsidP="009C64CE">
            <w:pPr>
              <w:pStyle w:val="VBALessonTopicTitle"/>
              <w:rPr>
                <w:color w:val="FF0000"/>
              </w:rPr>
            </w:pPr>
            <w:bookmarkStart w:id="30" w:name="_Toc269888406"/>
            <w:bookmarkStart w:id="31" w:name="_Toc269888749"/>
            <w:bookmarkStart w:id="32" w:name="_Toc269888789"/>
            <w:bookmarkStart w:id="33" w:name="_Toc2602431"/>
            <w:r w:rsidRPr="00055DDE">
              <w:rPr>
                <w:color w:val="auto"/>
              </w:rPr>
              <w:lastRenderedPageBreak/>
              <w:t xml:space="preserve">Topic 1: </w:t>
            </w:r>
            <w:bookmarkEnd w:id="30"/>
            <w:bookmarkEnd w:id="31"/>
            <w:bookmarkEnd w:id="32"/>
            <w:r w:rsidR="00975618" w:rsidRPr="00055DDE">
              <w:rPr>
                <w:color w:val="auto"/>
              </w:rPr>
              <w:t>Review of Service Treatment Records</w:t>
            </w:r>
            <w:bookmarkEnd w:id="33"/>
            <w:r w:rsidR="00975618" w:rsidRPr="00055DDE">
              <w:rPr>
                <w:color w:val="auto"/>
              </w:rPr>
              <w:t xml:space="preserve"> </w:t>
            </w:r>
          </w:p>
        </w:tc>
      </w:tr>
      <w:tr w:rsidR="00DA5FFE" w:rsidRPr="00DA5FFE" w14:paraId="6F62F8B3" w14:textId="77777777" w:rsidTr="00AF03EE">
        <w:trPr>
          <w:trHeight w:val="212"/>
        </w:trPr>
        <w:tc>
          <w:tcPr>
            <w:tcW w:w="0" w:type="auto"/>
            <w:tcBorders>
              <w:top w:val="nil"/>
              <w:left w:val="nil"/>
              <w:bottom w:val="nil"/>
              <w:right w:val="nil"/>
            </w:tcBorders>
          </w:tcPr>
          <w:p w14:paraId="0308F3AA" w14:textId="77777777" w:rsidR="009B2F5A" w:rsidRDefault="009B2F5A">
            <w:pPr>
              <w:pStyle w:val="VBALevel1Heading"/>
            </w:pPr>
            <w:bookmarkStart w:id="34" w:name="_Toc269888407"/>
            <w:bookmarkStart w:id="35" w:name="_Toc269888750"/>
            <w:r>
              <w:t>Introduction</w:t>
            </w:r>
            <w:bookmarkEnd w:id="34"/>
            <w:bookmarkEnd w:id="35"/>
          </w:p>
        </w:tc>
        <w:tc>
          <w:tcPr>
            <w:tcW w:w="7389" w:type="dxa"/>
            <w:tcBorders>
              <w:top w:val="nil"/>
              <w:left w:val="nil"/>
              <w:bottom w:val="nil"/>
              <w:right w:val="nil"/>
            </w:tcBorders>
          </w:tcPr>
          <w:p w14:paraId="097883BF" w14:textId="77777777" w:rsidR="009B2F5A" w:rsidRPr="00DA5FFE" w:rsidRDefault="009B2F5A" w:rsidP="00D95916">
            <w:pPr>
              <w:pStyle w:val="VBABodyText"/>
              <w:rPr>
                <w:b/>
                <w:color w:val="auto"/>
              </w:rPr>
            </w:pPr>
            <w:r w:rsidRPr="00DA5FFE">
              <w:rPr>
                <w:color w:val="auto"/>
              </w:rPr>
              <w:t xml:space="preserve">This topic will allow the trainee to </w:t>
            </w:r>
            <w:r w:rsidR="00D95916" w:rsidRPr="00DA5FFE">
              <w:rPr>
                <w:color w:val="auto"/>
              </w:rPr>
              <w:t>understand the definition of STRs</w:t>
            </w:r>
          </w:p>
        </w:tc>
      </w:tr>
      <w:tr w:rsidR="009B2F5A" w14:paraId="24A7782F" w14:textId="77777777" w:rsidTr="00AF03EE">
        <w:trPr>
          <w:trHeight w:val="212"/>
        </w:trPr>
        <w:tc>
          <w:tcPr>
            <w:tcW w:w="0" w:type="auto"/>
            <w:tcBorders>
              <w:top w:val="nil"/>
              <w:left w:val="nil"/>
              <w:bottom w:val="nil"/>
              <w:right w:val="nil"/>
            </w:tcBorders>
          </w:tcPr>
          <w:p w14:paraId="42EBD258" w14:textId="3E180E2E" w:rsidR="009B2F5A" w:rsidRDefault="009B2F5A">
            <w:pPr>
              <w:pStyle w:val="VBALevel1Heading"/>
            </w:pPr>
            <w:bookmarkStart w:id="36" w:name="_Toc269888408"/>
            <w:bookmarkStart w:id="37" w:name="_Toc269888751"/>
            <w:r>
              <w:t>Time Required</w:t>
            </w:r>
            <w:bookmarkEnd w:id="36"/>
            <w:bookmarkEnd w:id="37"/>
          </w:p>
        </w:tc>
        <w:tc>
          <w:tcPr>
            <w:tcW w:w="7389" w:type="dxa"/>
            <w:tcBorders>
              <w:top w:val="nil"/>
              <w:left w:val="nil"/>
              <w:bottom w:val="nil"/>
              <w:right w:val="nil"/>
            </w:tcBorders>
          </w:tcPr>
          <w:p w14:paraId="6BF1571A" w14:textId="77777777" w:rsidR="009B2F5A" w:rsidRDefault="00A25802" w:rsidP="00DD7CE7">
            <w:pPr>
              <w:pStyle w:val="VBATimeReq"/>
              <w:ind w:right="2190"/>
            </w:pPr>
            <w:r>
              <w:rPr>
                <w:color w:val="auto"/>
              </w:rPr>
              <w:t>1</w:t>
            </w:r>
            <w:r w:rsidR="00DF6324">
              <w:rPr>
                <w:color w:val="auto"/>
              </w:rPr>
              <w:t xml:space="preserve"> hour</w:t>
            </w:r>
          </w:p>
        </w:tc>
      </w:tr>
      <w:tr w:rsidR="009B2F5A" w14:paraId="1B561987" w14:textId="77777777" w:rsidTr="00AF03EE">
        <w:trPr>
          <w:trHeight w:val="212"/>
        </w:trPr>
        <w:tc>
          <w:tcPr>
            <w:tcW w:w="0" w:type="auto"/>
            <w:tcBorders>
              <w:top w:val="nil"/>
              <w:left w:val="nil"/>
              <w:bottom w:val="nil"/>
              <w:right w:val="nil"/>
            </w:tcBorders>
          </w:tcPr>
          <w:p w14:paraId="47BA60BD" w14:textId="77777777" w:rsidR="009B2F5A" w:rsidRDefault="009B2F5A">
            <w:pPr>
              <w:pStyle w:val="VBALevel1Heading"/>
            </w:pPr>
            <w:r>
              <w:t>OBJECTIVES/</w:t>
            </w:r>
            <w:r>
              <w:br/>
              <w:t>Teaching Points</w:t>
            </w:r>
          </w:p>
          <w:p w14:paraId="541E1F4E" w14:textId="77777777" w:rsidR="009B2F5A" w:rsidRDefault="009B2F5A">
            <w:pPr>
              <w:pStyle w:val="VBALevel3Heading"/>
              <w:spacing w:after="120"/>
              <w:rPr>
                <w:i w:val="0"/>
                <w:szCs w:val="24"/>
              </w:rPr>
            </w:pPr>
          </w:p>
        </w:tc>
        <w:tc>
          <w:tcPr>
            <w:tcW w:w="7389" w:type="dxa"/>
            <w:tcBorders>
              <w:top w:val="nil"/>
              <w:left w:val="nil"/>
              <w:bottom w:val="nil"/>
              <w:right w:val="nil"/>
            </w:tcBorders>
          </w:tcPr>
          <w:p w14:paraId="22A3DBB7" w14:textId="77777777" w:rsidR="009B2F5A" w:rsidRDefault="009B2F5A" w:rsidP="00DD7CE7">
            <w:pPr>
              <w:tabs>
                <w:tab w:val="left" w:pos="590"/>
              </w:tabs>
              <w:spacing w:after="120"/>
              <w:ind w:right="2190"/>
              <w:rPr>
                <w:szCs w:val="24"/>
              </w:rPr>
            </w:pPr>
            <w:r>
              <w:rPr>
                <w:szCs w:val="24"/>
              </w:rPr>
              <w:t>Topic objectives:</w:t>
            </w:r>
          </w:p>
          <w:p w14:paraId="0330AFEF" w14:textId="77777777" w:rsidR="00975618" w:rsidRPr="00975618" w:rsidRDefault="00975618" w:rsidP="00DD7CE7">
            <w:pPr>
              <w:pStyle w:val="ListParagraph"/>
              <w:numPr>
                <w:ilvl w:val="0"/>
                <w:numId w:val="24"/>
              </w:numPr>
              <w:overflowPunct/>
              <w:autoSpaceDE/>
              <w:autoSpaceDN/>
              <w:adjustRightInd/>
              <w:spacing w:before="0"/>
              <w:ind w:right="2190"/>
              <w:contextualSpacing/>
              <w:rPr>
                <w:szCs w:val="24"/>
              </w:rPr>
            </w:pPr>
            <w:r w:rsidRPr="00975618">
              <w:rPr>
                <w:szCs w:val="24"/>
              </w:rPr>
              <w:t>Define Service Treatment Records</w:t>
            </w:r>
          </w:p>
          <w:p w14:paraId="7DDA1CFE" w14:textId="77777777" w:rsidR="00975618" w:rsidRPr="00975618" w:rsidRDefault="00975618" w:rsidP="00DD7CE7">
            <w:pPr>
              <w:overflowPunct/>
              <w:autoSpaceDE/>
              <w:autoSpaceDN/>
              <w:adjustRightInd/>
              <w:spacing w:before="0"/>
              <w:ind w:left="360" w:right="2190"/>
              <w:contextualSpacing/>
              <w:rPr>
                <w:szCs w:val="24"/>
              </w:rPr>
            </w:pPr>
          </w:p>
          <w:p w14:paraId="33972CD2" w14:textId="77777777" w:rsidR="00975618" w:rsidRPr="00975618" w:rsidRDefault="00975618" w:rsidP="00DD7CE7">
            <w:pPr>
              <w:pStyle w:val="ListParagraph"/>
              <w:numPr>
                <w:ilvl w:val="0"/>
                <w:numId w:val="24"/>
              </w:numPr>
              <w:overflowPunct/>
              <w:autoSpaceDE/>
              <w:autoSpaceDN/>
              <w:adjustRightInd/>
              <w:spacing w:before="0"/>
              <w:ind w:right="2190"/>
              <w:contextualSpacing/>
              <w:rPr>
                <w:szCs w:val="24"/>
              </w:rPr>
            </w:pPr>
            <w:r w:rsidRPr="00975618">
              <w:rPr>
                <w:szCs w:val="24"/>
              </w:rPr>
              <w:t>Explain the organization of STRs</w:t>
            </w:r>
          </w:p>
          <w:p w14:paraId="499F3819" w14:textId="77777777" w:rsidR="00975618" w:rsidRPr="00975618" w:rsidRDefault="00975618" w:rsidP="00DD7CE7">
            <w:pPr>
              <w:overflowPunct/>
              <w:autoSpaceDE/>
              <w:autoSpaceDN/>
              <w:adjustRightInd/>
              <w:spacing w:before="0"/>
              <w:ind w:left="360" w:right="2190"/>
              <w:contextualSpacing/>
              <w:rPr>
                <w:szCs w:val="24"/>
              </w:rPr>
            </w:pPr>
          </w:p>
          <w:p w14:paraId="7C37FFAE" w14:textId="77777777" w:rsidR="00975618" w:rsidRPr="00975618" w:rsidRDefault="00975618" w:rsidP="00DD7CE7">
            <w:pPr>
              <w:pStyle w:val="ListParagraph"/>
              <w:numPr>
                <w:ilvl w:val="0"/>
                <w:numId w:val="24"/>
              </w:numPr>
              <w:overflowPunct/>
              <w:autoSpaceDE/>
              <w:autoSpaceDN/>
              <w:adjustRightInd/>
              <w:spacing w:before="0"/>
              <w:ind w:right="2190"/>
              <w:contextualSpacing/>
              <w:rPr>
                <w:szCs w:val="24"/>
              </w:rPr>
            </w:pPr>
            <w:r w:rsidRPr="00975618">
              <w:rPr>
                <w:szCs w:val="24"/>
              </w:rPr>
              <w:t>Know how to locate x-rays, medical history forms, and other parts of STRs</w:t>
            </w:r>
          </w:p>
          <w:p w14:paraId="0B58A5EF" w14:textId="77777777" w:rsidR="00975618" w:rsidRPr="00975618" w:rsidRDefault="00975618" w:rsidP="00DD7CE7">
            <w:pPr>
              <w:overflowPunct/>
              <w:autoSpaceDE/>
              <w:autoSpaceDN/>
              <w:adjustRightInd/>
              <w:spacing w:before="0"/>
              <w:ind w:left="360" w:right="2190"/>
              <w:contextualSpacing/>
              <w:rPr>
                <w:szCs w:val="24"/>
              </w:rPr>
            </w:pPr>
          </w:p>
          <w:p w14:paraId="62E26EB4" w14:textId="77777777" w:rsidR="00975618" w:rsidRPr="00975618" w:rsidRDefault="00975618" w:rsidP="00DD7CE7">
            <w:pPr>
              <w:pStyle w:val="ListParagraph"/>
              <w:numPr>
                <w:ilvl w:val="0"/>
                <w:numId w:val="24"/>
              </w:numPr>
              <w:overflowPunct/>
              <w:autoSpaceDE/>
              <w:autoSpaceDN/>
              <w:adjustRightInd/>
              <w:spacing w:before="0"/>
              <w:ind w:right="2190"/>
              <w:contextualSpacing/>
              <w:rPr>
                <w:szCs w:val="24"/>
              </w:rPr>
            </w:pPr>
            <w:r w:rsidRPr="00975618">
              <w:rPr>
                <w:szCs w:val="24"/>
              </w:rPr>
              <w:t>Identify the entrance and separation physical examinations and tab/annot</w:t>
            </w:r>
            <w:r w:rsidR="006B6440">
              <w:rPr>
                <w:szCs w:val="24"/>
              </w:rPr>
              <w:t>at</w:t>
            </w:r>
            <w:r w:rsidRPr="00975618">
              <w:rPr>
                <w:szCs w:val="24"/>
              </w:rPr>
              <w:t>e them for future reference</w:t>
            </w:r>
          </w:p>
          <w:p w14:paraId="393E0517" w14:textId="77777777" w:rsidR="009B2F5A" w:rsidRDefault="009B2F5A" w:rsidP="00DD7CE7">
            <w:pPr>
              <w:tabs>
                <w:tab w:val="left" w:pos="590"/>
              </w:tabs>
              <w:spacing w:before="60" w:after="60"/>
              <w:ind w:left="720" w:right="2190"/>
              <w:rPr>
                <w:color w:val="2A63A8"/>
                <w:szCs w:val="24"/>
              </w:rPr>
            </w:pPr>
          </w:p>
        </w:tc>
      </w:tr>
      <w:tr w:rsidR="009B2F5A" w14:paraId="448FBB0F" w14:textId="77777777" w:rsidTr="00AF03EE">
        <w:trPr>
          <w:trHeight w:val="212"/>
        </w:trPr>
        <w:tc>
          <w:tcPr>
            <w:tcW w:w="0" w:type="auto"/>
            <w:tcBorders>
              <w:top w:val="nil"/>
              <w:left w:val="nil"/>
              <w:bottom w:val="nil"/>
              <w:right w:val="nil"/>
            </w:tcBorders>
          </w:tcPr>
          <w:p w14:paraId="511DFF2C" w14:textId="77777777" w:rsidR="00972F79" w:rsidRDefault="00D95916">
            <w:pPr>
              <w:pStyle w:val="VBALevel2Heading"/>
              <w:rPr>
                <w:bCs/>
                <w:i/>
              </w:rPr>
            </w:pPr>
            <w:r>
              <w:rPr>
                <w:color w:val="auto"/>
              </w:rPr>
              <w:t>Definition</w:t>
            </w:r>
            <w:r w:rsidR="009B2F5A">
              <w:rPr>
                <w:rFonts w:ascii="Times New Roman Bold" w:hAnsi="Times New Roman Bold"/>
              </w:rPr>
              <w:br/>
            </w:r>
          </w:p>
          <w:p w14:paraId="06D31E7E" w14:textId="77777777" w:rsidR="00972F79" w:rsidRPr="00C55466" w:rsidRDefault="009B2F5A">
            <w:pPr>
              <w:pStyle w:val="VBASlideNumber"/>
              <w:rPr>
                <w:color w:val="auto"/>
              </w:rPr>
            </w:pPr>
            <w:r w:rsidRPr="00C55466">
              <w:rPr>
                <w:color w:val="auto"/>
              </w:rPr>
              <w:t xml:space="preserve">Slide </w:t>
            </w:r>
            <w:r w:rsidR="00D95916" w:rsidRPr="00C55466">
              <w:rPr>
                <w:color w:val="auto"/>
              </w:rPr>
              <w:t>4</w:t>
            </w:r>
            <w:r w:rsidRPr="00C55466">
              <w:rPr>
                <w:color w:val="auto"/>
              </w:rPr>
              <w:br/>
            </w:r>
          </w:p>
          <w:p w14:paraId="6C4583A4" w14:textId="77777777" w:rsidR="009B2F5A" w:rsidRDefault="009B2F5A" w:rsidP="00C55466">
            <w:pPr>
              <w:pStyle w:val="VBAHandoutNumber"/>
            </w:pPr>
            <w:r w:rsidRPr="00C55466">
              <w:rPr>
                <w:color w:val="auto"/>
              </w:rPr>
              <w:t xml:space="preserve">Handout </w:t>
            </w:r>
            <w:r w:rsidR="00C55466" w:rsidRPr="00C55466">
              <w:rPr>
                <w:color w:val="auto"/>
              </w:rPr>
              <w:t>4</w:t>
            </w:r>
          </w:p>
        </w:tc>
        <w:tc>
          <w:tcPr>
            <w:tcW w:w="7389" w:type="dxa"/>
            <w:tcBorders>
              <w:top w:val="nil"/>
              <w:left w:val="nil"/>
              <w:bottom w:val="nil"/>
              <w:right w:val="nil"/>
            </w:tcBorders>
          </w:tcPr>
          <w:p w14:paraId="41D80970" w14:textId="5355089A" w:rsidR="009B2F5A" w:rsidRDefault="00D95916" w:rsidP="00DD7CE7">
            <w:pPr>
              <w:pStyle w:val="VBABodyText"/>
              <w:ind w:right="2280"/>
              <w:rPr>
                <w:color w:val="auto"/>
              </w:rPr>
            </w:pPr>
            <w:r w:rsidRPr="00C55466">
              <w:rPr>
                <w:color w:val="auto"/>
              </w:rPr>
              <w:t xml:space="preserve">Explain to the trainee the definition of STRS. </w:t>
            </w:r>
          </w:p>
          <w:p w14:paraId="42FB7A4D" w14:textId="7DEBE410" w:rsidR="00D95916" w:rsidRPr="003D38B3" w:rsidRDefault="00D95916" w:rsidP="00DD7CE7">
            <w:pPr>
              <w:pStyle w:val="VBABodyText"/>
              <w:ind w:right="2280"/>
              <w:rPr>
                <w:color w:val="auto"/>
              </w:rPr>
            </w:pPr>
            <w:r w:rsidRPr="00C55466">
              <w:rPr>
                <w:color w:val="auto"/>
              </w:rPr>
              <w:t xml:space="preserve">STRs are the </w:t>
            </w:r>
            <w:r w:rsidR="00DF26FF">
              <w:rPr>
                <w:color w:val="auto"/>
              </w:rPr>
              <w:t>chronological records (electronic or paper) documenting the medical and/or dental care and treatment received primarily outside of a hospital (i.e. – outpatient) during service</w:t>
            </w:r>
            <w:r w:rsidR="00055DDE">
              <w:rPr>
                <w:color w:val="auto"/>
              </w:rPr>
              <w:t xml:space="preserve"> for each </w:t>
            </w:r>
            <w:r w:rsidR="00BB4B89">
              <w:rPr>
                <w:color w:val="auto"/>
              </w:rPr>
              <w:t>Servicemember</w:t>
            </w:r>
            <w:r w:rsidR="00055DDE">
              <w:rPr>
                <w:color w:val="auto"/>
              </w:rPr>
              <w:t xml:space="preserve">. </w:t>
            </w:r>
            <w:r w:rsidRPr="00C55466">
              <w:rPr>
                <w:color w:val="auto"/>
              </w:rPr>
              <w:t xml:space="preserve">For many years, they were referred to </w:t>
            </w:r>
            <w:r w:rsidR="007C4081">
              <w:rPr>
                <w:color w:val="auto"/>
              </w:rPr>
              <w:t xml:space="preserve">as </w:t>
            </w:r>
            <w:r w:rsidR="00566CFB">
              <w:rPr>
                <w:color w:val="auto"/>
              </w:rPr>
              <w:t>S</w:t>
            </w:r>
            <w:r w:rsidR="007C4081">
              <w:rPr>
                <w:color w:val="auto"/>
              </w:rPr>
              <w:t xml:space="preserve">ervice </w:t>
            </w:r>
            <w:r w:rsidR="00566CFB">
              <w:rPr>
                <w:color w:val="auto"/>
              </w:rPr>
              <w:t>M</w:t>
            </w:r>
            <w:r w:rsidR="007C4081">
              <w:rPr>
                <w:color w:val="auto"/>
              </w:rPr>
              <w:t xml:space="preserve">edical </w:t>
            </w:r>
            <w:r w:rsidR="00566CFB">
              <w:rPr>
                <w:color w:val="auto"/>
              </w:rPr>
              <w:t>R</w:t>
            </w:r>
            <w:r w:rsidR="007C4081">
              <w:rPr>
                <w:color w:val="auto"/>
              </w:rPr>
              <w:t xml:space="preserve">ecords </w:t>
            </w:r>
            <w:r w:rsidR="00FE1E94">
              <w:rPr>
                <w:color w:val="auto"/>
              </w:rPr>
              <w:t>(</w:t>
            </w:r>
            <w:r w:rsidR="007C4081">
              <w:rPr>
                <w:color w:val="auto"/>
              </w:rPr>
              <w:t>SMRs</w:t>
            </w:r>
            <w:r w:rsidRPr="00C55466">
              <w:rPr>
                <w:color w:val="auto"/>
              </w:rPr>
              <w:t>).</w:t>
            </w:r>
          </w:p>
        </w:tc>
      </w:tr>
      <w:tr w:rsidR="009B2F5A" w14:paraId="744E4BBF" w14:textId="77777777" w:rsidTr="00AF03EE">
        <w:trPr>
          <w:trHeight w:val="212"/>
        </w:trPr>
        <w:tc>
          <w:tcPr>
            <w:tcW w:w="0" w:type="auto"/>
            <w:tcBorders>
              <w:top w:val="nil"/>
              <w:left w:val="nil"/>
              <w:bottom w:val="nil"/>
              <w:right w:val="nil"/>
            </w:tcBorders>
          </w:tcPr>
          <w:p w14:paraId="5907F52E" w14:textId="77777777" w:rsidR="009B2F5A" w:rsidRPr="00C55466" w:rsidRDefault="0072020E" w:rsidP="002570A6">
            <w:pPr>
              <w:pStyle w:val="VBALevel2Heading"/>
              <w:rPr>
                <w:color w:val="auto"/>
                <w:szCs w:val="24"/>
              </w:rPr>
            </w:pPr>
            <w:r>
              <w:rPr>
                <w:iCs/>
                <w:color w:val="auto"/>
                <w:szCs w:val="24"/>
              </w:rPr>
              <w:t>Obtaining STRs</w:t>
            </w:r>
          </w:p>
          <w:p w14:paraId="2155D189" w14:textId="77777777" w:rsidR="009B2F5A" w:rsidRDefault="009B2F5A">
            <w:pPr>
              <w:pStyle w:val="VBASlideNumber"/>
              <w:rPr>
                <w:color w:val="auto"/>
              </w:rPr>
            </w:pPr>
            <w:r w:rsidRPr="00C55466">
              <w:rPr>
                <w:color w:val="auto"/>
              </w:rPr>
              <w:t xml:space="preserve">Slide </w:t>
            </w:r>
            <w:r w:rsidR="00C55466" w:rsidRPr="00C55466">
              <w:rPr>
                <w:color w:val="auto"/>
              </w:rPr>
              <w:t>5</w:t>
            </w:r>
            <w:r w:rsidRPr="00C55466">
              <w:rPr>
                <w:color w:val="auto"/>
              </w:rPr>
              <w:br/>
            </w:r>
          </w:p>
          <w:p w14:paraId="29C1E7DE" w14:textId="77777777" w:rsidR="009B2F5A" w:rsidRDefault="009B2F5A" w:rsidP="00C55466">
            <w:pPr>
              <w:pStyle w:val="VBAHandoutNumber"/>
              <w:rPr>
                <w:color w:val="auto"/>
              </w:rPr>
            </w:pPr>
            <w:r w:rsidRPr="00C55466">
              <w:rPr>
                <w:color w:val="auto"/>
              </w:rPr>
              <w:t xml:space="preserve">Handout </w:t>
            </w:r>
            <w:r w:rsidR="00C55466" w:rsidRPr="00C55466">
              <w:rPr>
                <w:color w:val="auto"/>
              </w:rPr>
              <w:t>4</w:t>
            </w:r>
          </w:p>
          <w:p w14:paraId="24D97BF8" w14:textId="77777777" w:rsidR="00BC0ECB" w:rsidRDefault="00BC0ECB" w:rsidP="00C55466">
            <w:pPr>
              <w:pStyle w:val="VBAHandoutNumber"/>
              <w:rPr>
                <w:color w:val="auto"/>
              </w:rPr>
            </w:pPr>
          </w:p>
          <w:p w14:paraId="5DC95157" w14:textId="2E9025BB" w:rsidR="00BC0ECB" w:rsidRDefault="00BC0ECB" w:rsidP="00C55466">
            <w:pPr>
              <w:pStyle w:val="VBAHandoutNumber"/>
            </w:pPr>
            <w:r w:rsidRPr="00BC0ECB">
              <w:t>M21-1, Part III, Subpart iii, Chapter 2, Section B - Migration of Service Records and the Procedures for Obtaining Them</w:t>
            </w:r>
          </w:p>
        </w:tc>
        <w:tc>
          <w:tcPr>
            <w:tcW w:w="7389" w:type="dxa"/>
            <w:tcBorders>
              <w:top w:val="nil"/>
              <w:left w:val="nil"/>
              <w:bottom w:val="nil"/>
              <w:right w:val="nil"/>
            </w:tcBorders>
          </w:tcPr>
          <w:p w14:paraId="0F425219" w14:textId="66E4EC93" w:rsidR="00972F79" w:rsidRDefault="00972F79" w:rsidP="00DD7CE7">
            <w:pPr>
              <w:spacing w:before="0"/>
              <w:ind w:right="2280"/>
              <w:textAlignment w:val="auto"/>
            </w:pPr>
            <w:r w:rsidRPr="00972F79">
              <w:t xml:space="preserve">Take a moment to explain the importance of how the STR is </w:t>
            </w:r>
            <w:r w:rsidR="0016241B" w:rsidRPr="00972F79">
              <w:t>obtained</w:t>
            </w:r>
            <w:r w:rsidRPr="00972F79">
              <w:t xml:space="preserve">. Note with </w:t>
            </w:r>
            <w:r w:rsidR="00DF26FF">
              <w:t xml:space="preserve">RMC and </w:t>
            </w:r>
            <w:r w:rsidRPr="00972F79">
              <w:t>HAIMS you will</w:t>
            </w:r>
            <w:r w:rsidR="00DF26FF">
              <w:t xml:space="preserve"> often</w:t>
            </w:r>
            <w:r w:rsidRPr="00972F79">
              <w:t xml:space="preserve"> receive the STR</w:t>
            </w:r>
            <w:r w:rsidR="00DF26FF">
              <w:t>s</w:t>
            </w:r>
            <w:r w:rsidRPr="00972F79">
              <w:t xml:space="preserve"> before we </w:t>
            </w:r>
            <w:r w:rsidR="006B6440" w:rsidRPr="00972F79">
              <w:t>take</w:t>
            </w:r>
            <w:r w:rsidRPr="00972F79">
              <w:t xml:space="preserve"> de</w:t>
            </w:r>
            <w:r w:rsidR="00A25802">
              <w:t xml:space="preserve">velopment action on the claim. </w:t>
            </w:r>
            <w:r w:rsidRPr="00972F79">
              <w:t xml:space="preserve">This action is due to the Automated STR using VBMS and happens when claims are </w:t>
            </w:r>
            <w:r w:rsidR="00B0170F">
              <w:t>established</w:t>
            </w:r>
            <w:r w:rsidR="00B0170F" w:rsidRPr="00972F79">
              <w:t xml:space="preserve"> </w:t>
            </w:r>
            <w:r w:rsidRPr="00972F79">
              <w:t>within VBMS</w:t>
            </w:r>
            <w:r w:rsidR="00735291">
              <w:t xml:space="preserve"> or a claims folder is established</w:t>
            </w:r>
            <w:r w:rsidRPr="00972F79">
              <w:t xml:space="preserve">. </w:t>
            </w:r>
          </w:p>
          <w:p w14:paraId="7E54343D" w14:textId="77777777" w:rsidR="00972F79" w:rsidRDefault="00972F79" w:rsidP="00DD7CE7">
            <w:pPr>
              <w:spacing w:before="0"/>
              <w:ind w:right="2280"/>
              <w:textAlignment w:val="auto"/>
            </w:pPr>
          </w:p>
          <w:p w14:paraId="7F64F9F9" w14:textId="77777777" w:rsidR="00350E27" w:rsidRDefault="00972F79" w:rsidP="00DD7CE7">
            <w:pPr>
              <w:spacing w:before="0"/>
              <w:ind w:right="2280"/>
              <w:textAlignment w:val="auto"/>
            </w:pPr>
            <w:r w:rsidRPr="00972F79">
              <w:t>STRs will be uploaded into VBMS from:</w:t>
            </w:r>
          </w:p>
          <w:p w14:paraId="5FD6C25C" w14:textId="77777777" w:rsidR="00A018B1" w:rsidRPr="00972F79" w:rsidRDefault="00A018B1" w:rsidP="00DD7CE7">
            <w:pPr>
              <w:spacing w:before="0"/>
              <w:ind w:right="2280"/>
              <w:textAlignment w:val="auto"/>
            </w:pPr>
          </w:p>
          <w:p w14:paraId="4CEB3BD5" w14:textId="77777777" w:rsidR="00350E27" w:rsidRPr="00972F79" w:rsidRDefault="00972F79" w:rsidP="00DD7CE7">
            <w:pPr>
              <w:numPr>
                <w:ilvl w:val="1"/>
                <w:numId w:val="29"/>
              </w:numPr>
              <w:spacing w:before="0"/>
              <w:ind w:right="2280"/>
              <w:textAlignment w:val="auto"/>
            </w:pPr>
            <w:r w:rsidRPr="00972F79">
              <w:t>N</w:t>
            </w:r>
            <w:r w:rsidR="00FE1E94">
              <w:t>ational Personnel Records Center (N</w:t>
            </w:r>
            <w:r w:rsidRPr="00972F79">
              <w:t>PRC</w:t>
            </w:r>
            <w:r w:rsidR="00DC4C10">
              <w:t xml:space="preserve">) via </w:t>
            </w:r>
            <w:r w:rsidR="00FE1E94">
              <w:t>Personnel Information Exchanges System (</w:t>
            </w:r>
            <w:r w:rsidRPr="00972F79">
              <w:t>PIES)</w:t>
            </w:r>
          </w:p>
          <w:p w14:paraId="7763303E" w14:textId="77777777" w:rsidR="00350E27" w:rsidRPr="00972F79" w:rsidRDefault="00FE1E94" w:rsidP="00DD7CE7">
            <w:pPr>
              <w:numPr>
                <w:ilvl w:val="1"/>
                <w:numId w:val="29"/>
              </w:numPr>
              <w:spacing w:before="0"/>
              <w:ind w:right="2280"/>
              <w:textAlignment w:val="auto"/>
            </w:pPr>
            <w:r>
              <w:t>Records Management Center (</w:t>
            </w:r>
            <w:r w:rsidR="00972F79" w:rsidRPr="00972F79">
              <w:t>RMC</w:t>
            </w:r>
            <w:r>
              <w:t>)</w:t>
            </w:r>
          </w:p>
          <w:p w14:paraId="318DF816" w14:textId="77777777" w:rsidR="00022497" w:rsidRDefault="00FE1E94" w:rsidP="00DD7CE7">
            <w:pPr>
              <w:numPr>
                <w:ilvl w:val="1"/>
                <w:numId w:val="29"/>
              </w:numPr>
              <w:spacing w:before="0"/>
              <w:ind w:right="2280"/>
              <w:textAlignment w:val="auto"/>
            </w:pPr>
            <w:r>
              <w:t>Healthcare Artifact and Image Management Solution (</w:t>
            </w:r>
            <w:r w:rsidR="00972F79" w:rsidRPr="00972F79">
              <w:t>HAIMS</w:t>
            </w:r>
            <w:r>
              <w:t>)</w:t>
            </w:r>
          </w:p>
          <w:p w14:paraId="1E81892D" w14:textId="77777777" w:rsidR="00BC0ECB" w:rsidRDefault="00BC0ECB" w:rsidP="00BC0ECB">
            <w:pPr>
              <w:spacing w:before="0"/>
              <w:ind w:right="2280"/>
              <w:textAlignment w:val="auto"/>
            </w:pPr>
          </w:p>
          <w:p w14:paraId="72734A39" w14:textId="2445A2C1" w:rsidR="00BC0ECB" w:rsidRDefault="00BC0ECB" w:rsidP="00BC0ECB">
            <w:pPr>
              <w:spacing w:before="0"/>
              <w:ind w:right="2280"/>
              <w:textAlignment w:val="auto"/>
            </w:pPr>
            <w:r>
              <w:t>JLV - VA employees must check JLV for the availability of these in-service treatment records anytime</w:t>
            </w:r>
          </w:p>
          <w:p w14:paraId="4BF3565B" w14:textId="75E0FD3C" w:rsidR="00BC0ECB" w:rsidRDefault="00BC0ECB" w:rsidP="00BC0ECB">
            <w:pPr>
              <w:pStyle w:val="ListParagraph"/>
              <w:numPr>
                <w:ilvl w:val="0"/>
                <w:numId w:val="38"/>
              </w:numPr>
              <w:spacing w:before="0"/>
              <w:ind w:right="2280"/>
              <w:textAlignment w:val="auto"/>
            </w:pPr>
            <w:r>
              <w:t>they are unable to obtain a complete set of a Veteran’s STRs through the other means described in this section, or</w:t>
            </w:r>
          </w:p>
          <w:p w14:paraId="274745D2" w14:textId="1609B306" w:rsidR="00BC0ECB" w:rsidRPr="003D38B3" w:rsidRDefault="00BC0ECB" w:rsidP="00BC0ECB">
            <w:pPr>
              <w:pStyle w:val="ListParagraph"/>
              <w:numPr>
                <w:ilvl w:val="0"/>
                <w:numId w:val="38"/>
              </w:numPr>
              <w:spacing w:before="0"/>
              <w:ind w:right="2280"/>
              <w:textAlignment w:val="auto"/>
            </w:pPr>
            <w:r>
              <w:t>the available STRs do not show the alleged event, injury, or disease.</w:t>
            </w:r>
          </w:p>
        </w:tc>
      </w:tr>
      <w:tr w:rsidR="009B2F5A" w14:paraId="36C88089" w14:textId="77777777" w:rsidTr="00AF03EE">
        <w:trPr>
          <w:trHeight w:val="212"/>
        </w:trPr>
        <w:tc>
          <w:tcPr>
            <w:tcW w:w="0" w:type="auto"/>
            <w:tcBorders>
              <w:top w:val="nil"/>
              <w:left w:val="nil"/>
              <w:bottom w:val="nil"/>
              <w:right w:val="nil"/>
            </w:tcBorders>
          </w:tcPr>
          <w:p w14:paraId="24BAE983" w14:textId="5AB4411B" w:rsidR="00BB4B89" w:rsidRDefault="00BB4B89">
            <w:pPr>
              <w:pStyle w:val="VBALevel2Heading"/>
              <w:rPr>
                <w:color w:val="auto"/>
              </w:rPr>
            </w:pPr>
          </w:p>
          <w:p w14:paraId="7ABCE302" w14:textId="76F00D6A" w:rsidR="009B2F5A" w:rsidRPr="00C55466" w:rsidRDefault="00C55466">
            <w:pPr>
              <w:pStyle w:val="VBALevel2Heading"/>
              <w:rPr>
                <w:bCs/>
                <w:i/>
              </w:rPr>
            </w:pPr>
            <w:r w:rsidRPr="00DA5FFE">
              <w:rPr>
                <w:color w:val="auto"/>
              </w:rPr>
              <w:lastRenderedPageBreak/>
              <w:t xml:space="preserve">General Information found in STRs </w:t>
            </w:r>
          </w:p>
          <w:p w14:paraId="3B5DB10C" w14:textId="77777777" w:rsidR="009B2F5A" w:rsidRPr="00C55466" w:rsidRDefault="009B2F5A">
            <w:pPr>
              <w:pStyle w:val="VBASlideNumber"/>
              <w:rPr>
                <w:color w:val="auto"/>
              </w:rPr>
            </w:pPr>
            <w:r w:rsidRPr="00C55466">
              <w:rPr>
                <w:color w:val="auto"/>
              </w:rPr>
              <w:t xml:space="preserve">Slide </w:t>
            </w:r>
            <w:r w:rsidR="00C50D33" w:rsidRPr="00C55466">
              <w:rPr>
                <w:color w:val="auto"/>
              </w:rPr>
              <w:t>6</w:t>
            </w:r>
            <w:r w:rsidRPr="00C55466">
              <w:rPr>
                <w:color w:val="auto"/>
              </w:rPr>
              <w:br/>
            </w:r>
          </w:p>
          <w:p w14:paraId="1A6587BC" w14:textId="608C553C" w:rsidR="009B2F5A" w:rsidRDefault="009B2F5A" w:rsidP="00C55466">
            <w:pPr>
              <w:pStyle w:val="VBAHandoutNumber"/>
              <w:rPr>
                <w:color w:val="auto"/>
              </w:rPr>
            </w:pPr>
            <w:r w:rsidRPr="00C55466">
              <w:rPr>
                <w:color w:val="auto"/>
              </w:rPr>
              <w:t xml:space="preserve">Handout </w:t>
            </w:r>
            <w:r w:rsidR="00F45D5D">
              <w:rPr>
                <w:color w:val="auto"/>
              </w:rPr>
              <w:t xml:space="preserve">4 </w:t>
            </w:r>
          </w:p>
          <w:p w14:paraId="030BD862" w14:textId="77777777" w:rsidR="00B1293D" w:rsidRDefault="00B1293D" w:rsidP="00C55466">
            <w:pPr>
              <w:pStyle w:val="VBAHandoutNumber"/>
              <w:rPr>
                <w:color w:val="auto"/>
              </w:rPr>
            </w:pPr>
          </w:p>
          <w:tbl>
            <w:tblPr>
              <w:tblW w:w="2356" w:type="dxa"/>
              <w:tblCellMar>
                <w:left w:w="115" w:type="dxa"/>
                <w:right w:w="115" w:type="dxa"/>
              </w:tblCellMar>
              <w:tblLook w:val="0000" w:firstRow="0" w:lastRow="0" w:firstColumn="0" w:lastColumn="0" w:noHBand="0" w:noVBand="0"/>
            </w:tblPr>
            <w:tblGrid>
              <w:gridCol w:w="2356"/>
            </w:tblGrid>
            <w:tr w:rsidR="00B1293D" w:rsidRPr="00DA5FFE" w14:paraId="72230495" w14:textId="77777777" w:rsidTr="00E406C2">
              <w:trPr>
                <w:trHeight w:val="212"/>
              </w:trPr>
              <w:tc>
                <w:tcPr>
                  <w:tcW w:w="0" w:type="auto"/>
                  <w:tcBorders>
                    <w:top w:val="nil"/>
                    <w:left w:val="nil"/>
                    <w:bottom w:val="nil"/>
                    <w:right w:val="nil"/>
                  </w:tcBorders>
                </w:tcPr>
                <w:p w14:paraId="6C7AD04F" w14:textId="77777777" w:rsidR="00B1293D" w:rsidRDefault="00B1293D" w:rsidP="00B1293D">
                  <w:pPr>
                    <w:pStyle w:val="VBALevel2Heading"/>
                    <w:rPr>
                      <w:color w:val="auto"/>
                    </w:rPr>
                  </w:pPr>
                </w:p>
                <w:p w14:paraId="01D2565F" w14:textId="77777777" w:rsidR="00B1293D" w:rsidRDefault="00B1293D" w:rsidP="00B1293D">
                  <w:pPr>
                    <w:pStyle w:val="VBALevel2Heading"/>
                    <w:rPr>
                      <w:color w:val="auto"/>
                    </w:rPr>
                  </w:pPr>
                </w:p>
                <w:p w14:paraId="421708AA" w14:textId="77777777" w:rsidR="00B1293D" w:rsidRDefault="00B1293D" w:rsidP="00B1293D">
                  <w:pPr>
                    <w:pStyle w:val="VBALevel2Heading"/>
                    <w:rPr>
                      <w:color w:val="auto"/>
                    </w:rPr>
                  </w:pPr>
                </w:p>
                <w:p w14:paraId="465B1543" w14:textId="77777777" w:rsidR="00B1293D" w:rsidRDefault="00B1293D" w:rsidP="00B1293D">
                  <w:pPr>
                    <w:pStyle w:val="VBALevel2Heading"/>
                    <w:rPr>
                      <w:color w:val="auto"/>
                    </w:rPr>
                  </w:pPr>
                </w:p>
                <w:p w14:paraId="58D2EA2C" w14:textId="77777777" w:rsidR="00B1293D" w:rsidRDefault="00B1293D" w:rsidP="00B1293D">
                  <w:pPr>
                    <w:pStyle w:val="VBALevel2Heading"/>
                    <w:rPr>
                      <w:color w:val="auto"/>
                    </w:rPr>
                  </w:pPr>
                </w:p>
                <w:p w14:paraId="5C9A5BC9" w14:textId="77777777" w:rsidR="00B1293D" w:rsidRDefault="00B1293D" w:rsidP="00B1293D">
                  <w:pPr>
                    <w:pStyle w:val="VBALevel2Heading"/>
                    <w:rPr>
                      <w:color w:val="auto"/>
                    </w:rPr>
                  </w:pPr>
                </w:p>
                <w:p w14:paraId="2A027561" w14:textId="1AB8122E" w:rsidR="00B1293D" w:rsidRDefault="00B1293D" w:rsidP="00B1293D">
                  <w:pPr>
                    <w:pStyle w:val="VBALevel2Heading"/>
                    <w:rPr>
                      <w:color w:val="auto"/>
                    </w:rPr>
                  </w:pPr>
                  <w:r>
                    <w:rPr>
                      <w:color w:val="auto"/>
                    </w:rPr>
                    <w:t>General Information Not Found in STRs</w:t>
                  </w:r>
                </w:p>
                <w:p w14:paraId="3B5DDBD6" w14:textId="77777777" w:rsidR="00B1293D" w:rsidRPr="0059325C" w:rsidRDefault="00B1293D" w:rsidP="00B1293D">
                  <w:pPr>
                    <w:pStyle w:val="VBALevel2Heading"/>
                    <w:rPr>
                      <w:b w:val="0"/>
                      <w:i/>
                      <w:color w:val="auto"/>
                    </w:rPr>
                  </w:pPr>
                  <w:r>
                    <w:rPr>
                      <w:b w:val="0"/>
                      <w:i/>
                      <w:color w:val="auto"/>
                    </w:rPr>
                    <w:t>Slide 7-8</w:t>
                  </w:r>
                </w:p>
                <w:p w14:paraId="1AC7732A" w14:textId="77777777" w:rsidR="00B1293D" w:rsidRPr="0059325C" w:rsidRDefault="00B1293D" w:rsidP="00B1293D">
                  <w:pPr>
                    <w:pStyle w:val="VBALevel2Heading"/>
                    <w:rPr>
                      <w:b w:val="0"/>
                      <w:i/>
                      <w:color w:val="auto"/>
                    </w:rPr>
                  </w:pPr>
                </w:p>
                <w:p w14:paraId="7099E49A" w14:textId="77777777" w:rsidR="00B1293D" w:rsidRPr="0059325C" w:rsidRDefault="00B1293D" w:rsidP="00B1293D">
                  <w:pPr>
                    <w:pStyle w:val="VBALevel2Heading"/>
                    <w:rPr>
                      <w:b w:val="0"/>
                      <w:i/>
                      <w:color w:val="auto"/>
                    </w:rPr>
                  </w:pPr>
                  <w:r w:rsidRPr="0059325C">
                    <w:rPr>
                      <w:b w:val="0"/>
                      <w:i/>
                      <w:color w:val="auto"/>
                    </w:rPr>
                    <w:t xml:space="preserve">Handout </w:t>
                  </w:r>
                  <w:r>
                    <w:rPr>
                      <w:b w:val="0"/>
                      <w:i/>
                      <w:color w:val="auto"/>
                    </w:rPr>
                    <w:t>5</w:t>
                  </w:r>
                </w:p>
                <w:p w14:paraId="5AE3D9AF" w14:textId="77777777" w:rsidR="00B1293D" w:rsidRPr="00DA5FFE" w:rsidRDefault="00B1293D" w:rsidP="00B1293D">
                  <w:pPr>
                    <w:pStyle w:val="VBALevel2Heading"/>
                    <w:rPr>
                      <w:color w:val="auto"/>
                    </w:rPr>
                  </w:pPr>
                </w:p>
              </w:tc>
            </w:tr>
            <w:tr w:rsidR="00B1293D" w14:paraId="255FD9C3" w14:textId="77777777" w:rsidTr="00E406C2">
              <w:trPr>
                <w:cantSplit/>
                <w:trHeight w:val="212"/>
              </w:trPr>
              <w:tc>
                <w:tcPr>
                  <w:tcW w:w="0" w:type="auto"/>
                  <w:tcBorders>
                    <w:top w:val="nil"/>
                    <w:left w:val="nil"/>
                    <w:right w:val="nil"/>
                  </w:tcBorders>
                </w:tcPr>
                <w:p w14:paraId="5D4C6C9E" w14:textId="77777777" w:rsidR="00B1293D" w:rsidRDefault="00B1293D" w:rsidP="00B1293D">
                  <w:pPr>
                    <w:pStyle w:val="VBALevel2Heading"/>
                    <w:rPr>
                      <w:color w:val="auto"/>
                    </w:rPr>
                  </w:pPr>
                </w:p>
                <w:p w14:paraId="26E5565C" w14:textId="7E713B8C" w:rsidR="00DD7CE7" w:rsidRDefault="00DD7CE7" w:rsidP="00B1293D">
                  <w:pPr>
                    <w:pStyle w:val="VBALevel2Heading"/>
                    <w:rPr>
                      <w:color w:val="auto"/>
                    </w:rPr>
                  </w:pPr>
                </w:p>
                <w:p w14:paraId="7DEC0C6F" w14:textId="799DD597" w:rsidR="00DD7CE7" w:rsidRDefault="00DD7CE7" w:rsidP="00B1293D">
                  <w:pPr>
                    <w:pStyle w:val="VBALevel2Heading"/>
                    <w:rPr>
                      <w:color w:val="auto"/>
                    </w:rPr>
                  </w:pPr>
                </w:p>
                <w:p w14:paraId="05E8AB0A" w14:textId="6F3515BC" w:rsidR="00DD7CE7" w:rsidRDefault="00DD7CE7" w:rsidP="00B1293D">
                  <w:pPr>
                    <w:pStyle w:val="VBALevel2Heading"/>
                    <w:rPr>
                      <w:color w:val="auto"/>
                    </w:rPr>
                  </w:pPr>
                </w:p>
                <w:p w14:paraId="6871674D" w14:textId="62A62CCD" w:rsidR="00DD7CE7" w:rsidRDefault="00DD7CE7" w:rsidP="00B1293D">
                  <w:pPr>
                    <w:pStyle w:val="VBALevel2Heading"/>
                    <w:rPr>
                      <w:color w:val="auto"/>
                    </w:rPr>
                  </w:pPr>
                </w:p>
                <w:p w14:paraId="164222CF" w14:textId="77777777" w:rsidR="00DD7CE7" w:rsidRDefault="00DD7CE7" w:rsidP="00B1293D">
                  <w:pPr>
                    <w:pStyle w:val="VBALevel2Heading"/>
                    <w:rPr>
                      <w:color w:val="auto"/>
                    </w:rPr>
                  </w:pPr>
                </w:p>
                <w:p w14:paraId="35E821A7" w14:textId="20FA20D6" w:rsidR="00B1293D" w:rsidRDefault="00B1293D" w:rsidP="00B1293D">
                  <w:pPr>
                    <w:pStyle w:val="VBAHandoutNumber"/>
                  </w:pPr>
                </w:p>
              </w:tc>
            </w:tr>
            <w:tr w:rsidR="00B1293D" w:rsidRPr="00AA7D01" w14:paraId="58A8A216" w14:textId="77777777" w:rsidTr="00E406C2">
              <w:trPr>
                <w:cantSplit/>
                <w:trHeight w:val="212"/>
              </w:trPr>
              <w:tc>
                <w:tcPr>
                  <w:tcW w:w="0" w:type="auto"/>
                  <w:tcBorders>
                    <w:top w:val="nil"/>
                    <w:left w:val="nil"/>
                    <w:right w:val="nil"/>
                  </w:tcBorders>
                </w:tcPr>
                <w:p w14:paraId="3EC7DBC4" w14:textId="77777777" w:rsidR="00DD7CE7" w:rsidRDefault="00DD7CE7" w:rsidP="00B1293D">
                  <w:pPr>
                    <w:pStyle w:val="VBALevel2Heading"/>
                    <w:rPr>
                      <w:color w:val="auto"/>
                    </w:rPr>
                  </w:pPr>
                </w:p>
                <w:p w14:paraId="36CFD644" w14:textId="77777777" w:rsidR="007D2736" w:rsidRDefault="007D2736" w:rsidP="00B1293D">
                  <w:pPr>
                    <w:pStyle w:val="VBALevel2Heading"/>
                    <w:rPr>
                      <w:color w:val="auto"/>
                    </w:rPr>
                  </w:pPr>
                </w:p>
                <w:p w14:paraId="6931DC5D" w14:textId="376B9F6C" w:rsidR="00B1293D" w:rsidRDefault="007D2736" w:rsidP="00B1293D">
                  <w:pPr>
                    <w:pStyle w:val="VBALevel2Heading"/>
                    <w:rPr>
                      <w:color w:val="auto"/>
                    </w:rPr>
                  </w:pPr>
                  <w:r>
                    <w:rPr>
                      <w:color w:val="auto"/>
                    </w:rPr>
                    <w:t>E</w:t>
                  </w:r>
                  <w:r w:rsidR="00B1293D">
                    <w:rPr>
                      <w:color w:val="auto"/>
                    </w:rPr>
                    <w:t>nlistment and Separation Exams</w:t>
                  </w:r>
                </w:p>
                <w:p w14:paraId="38DFC369" w14:textId="77777777" w:rsidR="00B1293D" w:rsidRDefault="00B1293D" w:rsidP="00B1293D">
                  <w:pPr>
                    <w:pStyle w:val="VBALevel2Heading"/>
                    <w:rPr>
                      <w:color w:val="auto"/>
                    </w:rPr>
                  </w:pPr>
                </w:p>
                <w:p w14:paraId="7B5874FF" w14:textId="586D014A" w:rsidR="00B1293D" w:rsidRPr="00AA7D01" w:rsidRDefault="00B1293D" w:rsidP="00B1293D">
                  <w:pPr>
                    <w:pStyle w:val="VBALevel2Heading"/>
                    <w:rPr>
                      <w:b w:val="0"/>
                      <w:i/>
                      <w:color w:val="auto"/>
                    </w:rPr>
                  </w:pPr>
                  <w:r w:rsidRPr="00AA7D01">
                    <w:rPr>
                      <w:b w:val="0"/>
                      <w:i/>
                      <w:color w:val="auto"/>
                    </w:rPr>
                    <w:t xml:space="preserve">Slides </w:t>
                  </w:r>
                  <w:r w:rsidR="00600258">
                    <w:rPr>
                      <w:b w:val="0"/>
                      <w:i/>
                      <w:color w:val="auto"/>
                    </w:rPr>
                    <w:t>9-</w:t>
                  </w:r>
                  <w:r w:rsidRPr="00AA7D01">
                    <w:rPr>
                      <w:b w:val="0"/>
                      <w:i/>
                      <w:color w:val="auto"/>
                    </w:rPr>
                    <w:t>10</w:t>
                  </w:r>
                </w:p>
                <w:p w14:paraId="0B8D6362" w14:textId="77777777" w:rsidR="00B1293D" w:rsidRPr="00AA7D01" w:rsidRDefault="00B1293D" w:rsidP="00B1293D">
                  <w:pPr>
                    <w:pStyle w:val="VBALevel2Heading"/>
                    <w:rPr>
                      <w:i/>
                      <w:color w:val="auto"/>
                    </w:rPr>
                  </w:pPr>
                </w:p>
                <w:p w14:paraId="4A2A6D1C" w14:textId="77777777" w:rsidR="00B1293D" w:rsidRPr="00AA7D01" w:rsidRDefault="00B1293D" w:rsidP="00B1293D">
                  <w:pPr>
                    <w:pStyle w:val="VBALevel2Heading"/>
                    <w:rPr>
                      <w:b w:val="0"/>
                      <w:color w:val="auto"/>
                    </w:rPr>
                  </w:pPr>
                  <w:proofErr w:type="gramStart"/>
                  <w:r w:rsidRPr="00AA7D01">
                    <w:rPr>
                      <w:b w:val="0"/>
                      <w:i/>
                      <w:color w:val="auto"/>
                    </w:rPr>
                    <w:t>Handout  5</w:t>
                  </w:r>
                  <w:proofErr w:type="gramEnd"/>
                </w:p>
              </w:tc>
            </w:tr>
          </w:tbl>
          <w:p w14:paraId="145DF3CD" w14:textId="7AB10E26" w:rsidR="007E08D0" w:rsidRPr="003E43CB" w:rsidRDefault="007E08D0" w:rsidP="00C55466">
            <w:pPr>
              <w:pStyle w:val="VBAHandoutNumber"/>
              <w:rPr>
                <w:b/>
                <w:i w:val="0"/>
              </w:rPr>
            </w:pPr>
          </w:p>
        </w:tc>
        <w:tc>
          <w:tcPr>
            <w:tcW w:w="7389" w:type="dxa"/>
            <w:tcBorders>
              <w:top w:val="nil"/>
              <w:left w:val="nil"/>
              <w:bottom w:val="nil"/>
              <w:right w:val="nil"/>
            </w:tcBorders>
          </w:tcPr>
          <w:p w14:paraId="684BF651" w14:textId="77777777" w:rsidR="00B1293D" w:rsidRDefault="00B1293D" w:rsidP="00DD7CE7">
            <w:pPr>
              <w:pStyle w:val="VBAFirstLevelBullet"/>
              <w:ind w:right="2280"/>
            </w:pPr>
            <w:r w:rsidRPr="002858F8">
              <w:lastRenderedPageBreak/>
              <w:t xml:space="preserve">Entrance and </w:t>
            </w:r>
            <w:r>
              <w:t>s</w:t>
            </w:r>
            <w:r w:rsidRPr="002858F8">
              <w:t xml:space="preserve">eparation </w:t>
            </w:r>
            <w:r>
              <w:t>p</w:t>
            </w:r>
            <w:r w:rsidRPr="002858F8">
              <w:t xml:space="preserve">hysical </w:t>
            </w:r>
            <w:r>
              <w:t>e</w:t>
            </w:r>
            <w:r w:rsidRPr="002858F8">
              <w:t>xams</w:t>
            </w:r>
          </w:p>
          <w:p w14:paraId="453576C3" w14:textId="77777777" w:rsidR="00B1293D" w:rsidRDefault="00B1293D" w:rsidP="00DD7CE7">
            <w:pPr>
              <w:pStyle w:val="VBAFirstLevelBullet"/>
              <w:numPr>
                <w:ilvl w:val="1"/>
                <w:numId w:val="36"/>
              </w:numPr>
              <w:ind w:right="2280"/>
            </w:pPr>
            <w:r>
              <w:lastRenderedPageBreak/>
              <w:t>IDES participants may have previous periods of service to reflect additional separation examinations.</w:t>
            </w:r>
          </w:p>
          <w:p w14:paraId="2F1A01EA" w14:textId="77777777" w:rsidR="00B1293D" w:rsidRPr="002858F8" w:rsidRDefault="00B1293D" w:rsidP="00DD7CE7">
            <w:pPr>
              <w:pStyle w:val="VBAFirstLevelBullet"/>
              <w:numPr>
                <w:ilvl w:val="1"/>
                <w:numId w:val="36"/>
              </w:numPr>
              <w:ind w:right="2280"/>
            </w:pPr>
            <w:r>
              <w:t>Entrance exams which are not located within the STRs may be found to be part of the claimant’s personnel records.</w:t>
            </w:r>
          </w:p>
          <w:p w14:paraId="1465760C" w14:textId="5AE8F679" w:rsidR="00BF0473" w:rsidRDefault="00BB4B89" w:rsidP="007E08D0">
            <w:pPr>
              <w:pStyle w:val="ListParagraph"/>
              <w:numPr>
                <w:ilvl w:val="1"/>
                <w:numId w:val="36"/>
              </w:numPr>
              <w:spacing w:before="240" w:after="240"/>
              <w:ind w:right="2280"/>
            </w:pPr>
            <w:r>
              <w:t>Servicemember</w:t>
            </w:r>
            <w:r w:rsidR="00BF0473">
              <w:t>’s medical history</w:t>
            </w:r>
          </w:p>
          <w:p w14:paraId="136E554C" w14:textId="77777777" w:rsidR="00BF0473" w:rsidRDefault="00BF0473" w:rsidP="007E08D0">
            <w:pPr>
              <w:pStyle w:val="ListParagraph"/>
              <w:numPr>
                <w:ilvl w:val="1"/>
                <w:numId w:val="36"/>
              </w:numPr>
              <w:spacing w:before="240" w:after="240"/>
              <w:ind w:right="2280"/>
            </w:pPr>
            <w:r>
              <w:t>All dental examination reports and records</w:t>
            </w:r>
          </w:p>
          <w:p w14:paraId="0ACAFB29" w14:textId="77777777" w:rsidR="00BF0473" w:rsidRDefault="00BF0473" w:rsidP="007E08D0">
            <w:pPr>
              <w:pStyle w:val="ListParagraph"/>
              <w:numPr>
                <w:ilvl w:val="1"/>
                <w:numId w:val="36"/>
              </w:numPr>
              <w:spacing w:before="240" w:after="240"/>
              <w:ind w:right="2280"/>
            </w:pPr>
            <w:r>
              <w:t>Clinical record cover sheets and summaries</w:t>
            </w:r>
          </w:p>
          <w:p w14:paraId="2812105D" w14:textId="77777777" w:rsidR="00BF0473" w:rsidRDefault="00BF0473" w:rsidP="007E08D0">
            <w:pPr>
              <w:pStyle w:val="ListParagraph"/>
              <w:numPr>
                <w:ilvl w:val="1"/>
                <w:numId w:val="36"/>
              </w:numPr>
              <w:spacing w:before="240" w:after="240"/>
              <w:ind w:right="2280"/>
            </w:pPr>
            <w:r>
              <w:t>Outpatient medical and dental treatment records</w:t>
            </w:r>
          </w:p>
          <w:p w14:paraId="580A89AA" w14:textId="77777777" w:rsidR="00BF0473" w:rsidRDefault="00BF0473" w:rsidP="007E08D0">
            <w:pPr>
              <w:pStyle w:val="ListParagraph"/>
              <w:numPr>
                <w:ilvl w:val="1"/>
                <w:numId w:val="36"/>
              </w:numPr>
              <w:spacing w:before="240" w:after="240"/>
              <w:ind w:right="2280"/>
            </w:pPr>
            <w:r>
              <w:t>Physical profiles and Medical board proceedings</w:t>
            </w:r>
          </w:p>
          <w:p w14:paraId="27501C58" w14:textId="77777777" w:rsidR="00BF0473" w:rsidRDefault="00BF0473" w:rsidP="007E08D0">
            <w:pPr>
              <w:pStyle w:val="ListParagraph"/>
              <w:numPr>
                <w:ilvl w:val="1"/>
                <w:numId w:val="36"/>
              </w:numPr>
              <w:spacing w:before="240" w:after="240"/>
              <w:ind w:right="2280"/>
            </w:pPr>
            <w:r>
              <w:t>Prescriptions for eyeglasses and orthopedic footwear</w:t>
            </w:r>
          </w:p>
          <w:tbl>
            <w:tblPr>
              <w:tblW w:w="9745" w:type="dxa"/>
              <w:tblCellMar>
                <w:left w:w="115" w:type="dxa"/>
                <w:right w:w="115" w:type="dxa"/>
              </w:tblCellMar>
              <w:tblLook w:val="0000" w:firstRow="0" w:lastRow="0" w:firstColumn="0" w:lastColumn="0" w:noHBand="0" w:noVBand="0"/>
            </w:tblPr>
            <w:tblGrid>
              <w:gridCol w:w="9745"/>
            </w:tblGrid>
            <w:tr w:rsidR="00B1293D" w14:paraId="322DCF49" w14:textId="77777777" w:rsidTr="003E43CB">
              <w:trPr>
                <w:trHeight w:val="212"/>
              </w:trPr>
              <w:tc>
                <w:tcPr>
                  <w:tcW w:w="9745" w:type="dxa"/>
                  <w:tcBorders>
                    <w:top w:val="nil"/>
                    <w:left w:val="nil"/>
                    <w:bottom w:val="nil"/>
                    <w:right w:val="nil"/>
                  </w:tcBorders>
                </w:tcPr>
                <w:p w14:paraId="780D4F3A" w14:textId="7026D95E" w:rsidR="00B1293D" w:rsidRDefault="00B1293D" w:rsidP="00DD7CE7">
                  <w:pPr>
                    <w:spacing w:before="240" w:after="240"/>
                    <w:ind w:right="2280"/>
                  </w:pPr>
                  <w:r>
                    <w:t xml:space="preserve">Explain to the trainees what information </w:t>
                  </w:r>
                  <w:r w:rsidR="008D3379">
                    <w:t xml:space="preserve">is </w:t>
                  </w:r>
                  <w:r>
                    <w:t>generally not found in STRs</w:t>
                  </w:r>
                </w:p>
                <w:p w14:paraId="31A55C2E" w14:textId="77777777" w:rsidR="00B1293D" w:rsidRPr="00D80A2C" w:rsidRDefault="00B1293D" w:rsidP="00DD7CE7">
                  <w:pPr>
                    <w:numPr>
                      <w:ilvl w:val="0"/>
                      <w:numId w:val="33"/>
                    </w:numPr>
                    <w:spacing w:before="240" w:after="240"/>
                    <w:ind w:right="2280"/>
                  </w:pPr>
                  <w:r w:rsidRPr="00D80A2C">
                    <w:t>Inpatient treatment records (clinical records)</w:t>
                  </w:r>
                </w:p>
                <w:p w14:paraId="2FCE3125" w14:textId="77777777" w:rsidR="00B1293D" w:rsidRPr="00D80A2C" w:rsidRDefault="00B1293D" w:rsidP="00DD7CE7">
                  <w:pPr>
                    <w:numPr>
                      <w:ilvl w:val="0"/>
                      <w:numId w:val="33"/>
                    </w:numPr>
                    <w:spacing w:before="240" w:after="240"/>
                    <w:ind w:right="2280"/>
                  </w:pPr>
                  <w:r w:rsidRPr="00D80A2C">
                    <w:t>Finance records</w:t>
                  </w:r>
                </w:p>
                <w:p w14:paraId="14402984" w14:textId="77777777" w:rsidR="00B1293D" w:rsidRPr="00D80A2C" w:rsidRDefault="00B1293D" w:rsidP="00DD7CE7">
                  <w:pPr>
                    <w:numPr>
                      <w:ilvl w:val="0"/>
                      <w:numId w:val="33"/>
                    </w:numPr>
                    <w:spacing w:before="240" w:after="240"/>
                    <w:ind w:right="2280"/>
                  </w:pPr>
                  <w:r w:rsidRPr="00D80A2C">
                    <w:t>Mental health records, or</w:t>
                  </w:r>
                </w:p>
                <w:p w14:paraId="7C8574F5" w14:textId="2C0530C4" w:rsidR="00B1293D" w:rsidRDefault="00B1293D" w:rsidP="00DD7CE7">
                  <w:pPr>
                    <w:numPr>
                      <w:ilvl w:val="0"/>
                      <w:numId w:val="33"/>
                    </w:numPr>
                    <w:spacing w:before="240" w:after="240"/>
                    <w:ind w:right="2280"/>
                  </w:pPr>
                  <w:r w:rsidRPr="00D80A2C">
                    <w:t>The Military Personnel Record Jacket (MPRJ), which may contain physical profiles and medical board proceedings</w:t>
                  </w:r>
                </w:p>
                <w:p w14:paraId="5E2CAC43" w14:textId="0E8257B8" w:rsidR="007E08D0" w:rsidRPr="00D80A2C" w:rsidRDefault="007E08D0" w:rsidP="00DD7CE7">
                  <w:pPr>
                    <w:numPr>
                      <w:ilvl w:val="0"/>
                      <w:numId w:val="33"/>
                    </w:numPr>
                    <w:spacing w:before="240" w:after="240"/>
                    <w:ind w:right="2280"/>
                  </w:pPr>
                  <w:r>
                    <w:t xml:space="preserve">Off base treatment if self </w:t>
                  </w:r>
                  <w:proofErr w:type="spellStart"/>
                  <w:r>
                    <w:t>reffered</w:t>
                  </w:r>
                  <w:proofErr w:type="spellEnd"/>
                  <w:r>
                    <w:t xml:space="preserve"> are not included in STRS and therefore, not forwarded to NPRC</w:t>
                  </w:r>
                </w:p>
                <w:p w14:paraId="26E4CA33" w14:textId="7A91321C" w:rsidR="00B1293D" w:rsidRDefault="00B1293D" w:rsidP="00DD7CE7">
                  <w:pPr>
                    <w:spacing w:before="240" w:after="240"/>
                    <w:ind w:right="2280"/>
                  </w:pPr>
                  <w:r w:rsidRPr="00D80A2C">
                    <w:rPr>
                      <w:b/>
                      <w:bCs/>
                      <w:i/>
                      <w:iCs/>
                    </w:rPr>
                    <w:t>Note</w:t>
                  </w:r>
                  <w:r w:rsidRPr="00D80A2C">
                    <w:t xml:space="preserve"> </w:t>
                  </w:r>
                  <w:r w:rsidR="00BB4B89">
                    <w:t>Servicemember</w:t>
                  </w:r>
                  <w:r>
                    <w:t>s who obtain</w:t>
                  </w:r>
                  <w:r w:rsidRPr="00D80A2C">
                    <w:t xml:space="preserve"> treatment at an "off-base" civilian facility on their own, medical or mental health records created </w:t>
                  </w:r>
                  <w:proofErr w:type="gramStart"/>
                  <w:r w:rsidRPr="00D80A2C">
                    <w:t>during the course of</w:t>
                  </w:r>
                  <w:proofErr w:type="gramEnd"/>
                  <w:r w:rsidRPr="00D80A2C">
                    <w:t xml:space="preserve"> treatment are not automatically associa</w:t>
                  </w:r>
                  <w:r>
                    <w:t>ted with the STRs. T</w:t>
                  </w:r>
                  <w:r w:rsidRPr="00D80A2C">
                    <w:t>hese records are never forwarded for long-term storage to the National Personnel Records Center (NPRC). Rather, they are destroyed after a period of inactivity (five years for mental health records).</w:t>
                  </w:r>
                </w:p>
              </w:tc>
            </w:tr>
            <w:tr w:rsidR="00B1293D" w:rsidRPr="003D38B3" w14:paraId="32F52E36" w14:textId="77777777" w:rsidTr="003E43CB">
              <w:trPr>
                <w:cantSplit/>
                <w:trHeight w:val="212"/>
              </w:trPr>
              <w:tc>
                <w:tcPr>
                  <w:tcW w:w="9745" w:type="dxa"/>
                  <w:tcBorders>
                    <w:top w:val="nil"/>
                    <w:left w:val="nil"/>
                    <w:right w:val="nil"/>
                  </w:tcBorders>
                </w:tcPr>
                <w:p w14:paraId="6025840F" w14:textId="77777777" w:rsidR="007D2736" w:rsidRDefault="007D2736" w:rsidP="00BB4B89">
                  <w:pPr>
                    <w:overflowPunct/>
                    <w:autoSpaceDE/>
                    <w:autoSpaceDN/>
                    <w:adjustRightInd/>
                    <w:spacing w:before="0"/>
                    <w:ind w:left="1080" w:right="2280"/>
                    <w:contextualSpacing/>
                    <w:textAlignment w:val="auto"/>
                    <w:rPr>
                      <w:szCs w:val="24"/>
                    </w:rPr>
                  </w:pPr>
                </w:p>
                <w:p w14:paraId="656A1D5C" w14:textId="2E507858" w:rsidR="00B1293D" w:rsidRPr="003D38B3" w:rsidRDefault="003E43CB" w:rsidP="00BB4B89">
                  <w:pPr>
                    <w:overflowPunct/>
                    <w:autoSpaceDE/>
                    <w:autoSpaceDN/>
                    <w:adjustRightInd/>
                    <w:spacing w:before="0"/>
                    <w:ind w:left="1080" w:right="2280"/>
                    <w:contextualSpacing/>
                    <w:textAlignment w:val="auto"/>
                    <w:rPr>
                      <w:szCs w:val="24"/>
                    </w:rPr>
                  </w:pPr>
                  <w:r w:rsidRPr="003E43CB">
                    <w:rPr>
                      <w:szCs w:val="24"/>
                    </w:rPr>
                    <w:t>Discuss the basic outline of Entrance (2807) and Separation Exams (2808)</w:t>
                  </w:r>
                </w:p>
              </w:tc>
            </w:tr>
            <w:tr w:rsidR="00B1293D" w14:paraId="622585A3" w14:textId="77777777" w:rsidTr="003E43CB">
              <w:trPr>
                <w:cantSplit/>
                <w:trHeight w:val="212"/>
              </w:trPr>
              <w:tc>
                <w:tcPr>
                  <w:tcW w:w="9745" w:type="dxa"/>
                  <w:tcBorders>
                    <w:top w:val="nil"/>
                    <w:left w:val="nil"/>
                    <w:right w:val="nil"/>
                  </w:tcBorders>
                </w:tcPr>
                <w:p w14:paraId="10CDD9BB" w14:textId="77777777" w:rsidR="007E08D0" w:rsidRDefault="007E08D0" w:rsidP="00B1293D">
                  <w:pPr>
                    <w:spacing w:before="240" w:after="240"/>
                  </w:pPr>
                </w:p>
                <w:p w14:paraId="02FA94A7" w14:textId="2953D98E" w:rsidR="007E08D0" w:rsidRDefault="007E08D0" w:rsidP="00B1293D">
                  <w:pPr>
                    <w:spacing w:before="240" w:after="240"/>
                  </w:pPr>
                </w:p>
              </w:tc>
            </w:tr>
          </w:tbl>
          <w:p w14:paraId="475C30CA" w14:textId="20B10C96" w:rsidR="00B1293D" w:rsidRPr="003D38B3" w:rsidRDefault="00B1293D" w:rsidP="00BF0473">
            <w:pPr>
              <w:overflowPunct/>
              <w:autoSpaceDE/>
              <w:autoSpaceDN/>
              <w:adjustRightInd/>
              <w:spacing w:before="100" w:beforeAutospacing="1" w:after="100" w:afterAutospacing="1"/>
              <w:textAlignment w:val="auto"/>
              <w:rPr>
                <w:szCs w:val="24"/>
              </w:rPr>
            </w:pPr>
          </w:p>
        </w:tc>
      </w:tr>
    </w:tbl>
    <w:p w14:paraId="44F7E8BA" w14:textId="1BB664E5" w:rsidR="00A8204F" w:rsidRDefault="00A8204F">
      <w:pPr>
        <w:rPr>
          <w:b/>
        </w:rPr>
      </w:pPr>
    </w:p>
    <w:tbl>
      <w:tblPr>
        <w:tblW w:w="9745" w:type="dxa"/>
        <w:tblCellMar>
          <w:left w:w="115" w:type="dxa"/>
          <w:right w:w="115" w:type="dxa"/>
        </w:tblCellMar>
        <w:tblLook w:val="0000" w:firstRow="0" w:lastRow="0" w:firstColumn="0" w:lastColumn="0" w:noHBand="0" w:noVBand="0"/>
      </w:tblPr>
      <w:tblGrid>
        <w:gridCol w:w="2356"/>
        <w:gridCol w:w="7389"/>
      </w:tblGrid>
      <w:tr w:rsidR="00A958EF" w14:paraId="2818A66A" w14:textId="77777777" w:rsidTr="00164FEA">
        <w:trPr>
          <w:cantSplit/>
          <w:trHeight w:val="648"/>
        </w:trPr>
        <w:tc>
          <w:tcPr>
            <w:tcW w:w="9745" w:type="dxa"/>
            <w:gridSpan w:val="2"/>
            <w:tcBorders>
              <w:top w:val="nil"/>
              <w:left w:val="nil"/>
              <w:bottom w:val="nil"/>
            </w:tcBorders>
          </w:tcPr>
          <w:p w14:paraId="6300931D" w14:textId="7E046F66" w:rsidR="00A958EF" w:rsidRPr="00A958EF" w:rsidRDefault="006E6B9D" w:rsidP="00FB6ABB">
            <w:pPr>
              <w:pStyle w:val="VBALessonTopicTitle"/>
              <w:rPr>
                <w:szCs w:val="28"/>
              </w:rPr>
            </w:pPr>
            <w:r>
              <w:br w:type="page"/>
            </w:r>
            <w:bookmarkStart w:id="38" w:name="_Toc2602432"/>
            <w:r w:rsidR="00A958EF" w:rsidRPr="00FB6ABB">
              <w:rPr>
                <w:color w:val="000000" w:themeColor="text1"/>
                <w:szCs w:val="28"/>
              </w:rPr>
              <w:t xml:space="preserve">Topic 2: </w:t>
            </w:r>
            <w:r w:rsidR="003D11E7" w:rsidRPr="00FB6ABB">
              <w:rPr>
                <w:color w:val="000000" w:themeColor="text1"/>
              </w:rPr>
              <w:t xml:space="preserve">Components and Variations of </w:t>
            </w:r>
            <w:r w:rsidR="00A958EF" w:rsidRPr="00FB6ABB">
              <w:rPr>
                <w:color w:val="000000" w:themeColor="text1"/>
                <w:szCs w:val="28"/>
              </w:rPr>
              <w:t>SOAP</w:t>
            </w:r>
            <w:bookmarkEnd w:id="38"/>
          </w:p>
        </w:tc>
      </w:tr>
      <w:tr w:rsidR="00A958EF" w14:paraId="7E79BDC1" w14:textId="77777777" w:rsidTr="00AF03EE">
        <w:trPr>
          <w:cantSplit/>
          <w:trHeight w:val="212"/>
        </w:trPr>
        <w:tc>
          <w:tcPr>
            <w:tcW w:w="0" w:type="auto"/>
            <w:tcBorders>
              <w:top w:val="nil"/>
              <w:left w:val="nil"/>
              <w:bottom w:val="nil"/>
              <w:right w:val="nil"/>
            </w:tcBorders>
          </w:tcPr>
          <w:p w14:paraId="54B4F30B" w14:textId="77777777" w:rsidR="00A958EF" w:rsidRPr="00DA5FFE" w:rsidRDefault="00A958EF" w:rsidP="00C50D33">
            <w:pPr>
              <w:pStyle w:val="VBALevel2Heading"/>
              <w:rPr>
                <w:color w:val="auto"/>
              </w:rPr>
            </w:pPr>
            <w:r>
              <w:rPr>
                <w:color w:val="auto"/>
              </w:rPr>
              <w:t>INTRODUCTION</w:t>
            </w:r>
          </w:p>
        </w:tc>
        <w:tc>
          <w:tcPr>
            <w:tcW w:w="7389" w:type="dxa"/>
            <w:tcBorders>
              <w:top w:val="nil"/>
              <w:left w:val="nil"/>
              <w:bottom w:val="nil"/>
              <w:right w:val="nil"/>
            </w:tcBorders>
          </w:tcPr>
          <w:p w14:paraId="3CDCD23A" w14:textId="77777777" w:rsidR="00A958EF" w:rsidRDefault="00A958EF" w:rsidP="00A958EF">
            <w:pPr>
              <w:overflowPunct/>
              <w:autoSpaceDE/>
              <w:autoSpaceDN/>
              <w:adjustRightInd/>
              <w:spacing w:before="100" w:beforeAutospacing="1" w:after="100" w:afterAutospacing="1"/>
              <w:textAlignment w:val="auto"/>
              <w:rPr>
                <w:szCs w:val="24"/>
              </w:rPr>
            </w:pPr>
            <w:r>
              <w:rPr>
                <w:szCs w:val="24"/>
              </w:rPr>
              <w:t>This topic will allow the trainee to understand the abbreviation SOAP</w:t>
            </w:r>
          </w:p>
        </w:tc>
      </w:tr>
      <w:tr w:rsidR="00A958EF" w14:paraId="69D57D5D" w14:textId="77777777" w:rsidTr="00AF03EE">
        <w:trPr>
          <w:cantSplit/>
          <w:trHeight w:val="212"/>
        </w:trPr>
        <w:tc>
          <w:tcPr>
            <w:tcW w:w="0" w:type="auto"/>
            <w:tcBorders>
              <w:top w:val="nil"/>
              <w:left w:val="nil"/>
              <w:bottom w:val="nil"/>
              <w:right w:val="nil"/>
            </w:tcBorders>
          </w:tcPr>
          <w:p w14:paraId="1F718848" w14:textId="77777777" w:rsidR="00A958EF" w:rsidRPr="00DA5FFE" w:rsidRDefault="00A958EF" w:rsidP="00C50D33">
            <w:pPr>
              <w:pStyle w:val="VBALevel2Heading"/>
              <w:rPr>
                <w:color w:val="auto"/>
              </w:rPr>
            </w:pPr>
            <w:r>
              <w:rPr>
                <w:color w:val="auto"/>
              </w:rPr>
              <w:t>TIME REQUIRED</w:t>
            </w:r>
          </w:p>
        </w:tc>
        <w:tc>
          <w:tcPr>
            <w:tcW w:w="7389" w:type="dxa"/>
            <w:tcBorders>
              <w:top w:val="nil"/>
              <w:left w:val="nil"/>
              <w:bottom w:val="nil"/>
              <w:right w:val="nil"/>
            </w:tcBorders>
          </w:tcPr>
          <w:p w14:paraId="6185ECAC" w14:textId="77777777" w:rsidR="00A958EF" w:rsidRDefault="00A25802" w:rsidP="00975618">
            <w:pPr>
              <w:overflowPunct/>
              <w:autoSpaceDE/>
              <w:autoSpaceDN/>
              <w:adjustRightInd/>
              <w:spacing w:before="100" w:beforeAutospacing="1" w:after="100" w:afterAutospacing="1"/>
              <w:textAlignment w:val="auto"/>
              <w:rPr>
                <w:szCs w:val="24"/>
              </w:rPr>
            </w:pPr>
            <w:r>
              <w:rPr>
                <w:szCs w:val="24"/>
              </w:rPr>
              <w:t>0</w:t>
            </w:r>
            <w:r w:rsidR="00A958EF">
              <w:rPr>
                <w:szCs w:val="24"/>
              </w:rPr>
              <w:t>.25</w:t>
            </w:r>
            <w:r>
              <w:rPr>
                <w:szCs w:val="24"/>
              </w:rPr>
              <w:t xml:space="preserve"> hours</w:t>
            </w:r>
          </w:p>
        </w:tc>
      </w:tr>
      <w:tr w:rsidR="00A958EF" w14:paraId="13458375" w14:textId="77777777" w:rsidTr="00AF03EE">
        <w:trPr>
          <w:cantSplit/>
          <w:trHeight w:val="212"/>
        </w:trPr>
        <w:tc>
          <w:tcPr>
            <w:tcW w:w="0" w:type="auto"/>
            <w:tcBorders>
              <w:top w:val="nil"/>
              <w:left w:val="nil"/>
              <w:bottom w:val="nil"/>
              <w:right w:val="nil"/>
            </w:tcBorders>
          </w:tcPr>
          <w:p w14:paraId="3E3754CB" w14:textId="77777777" w:rsidR="00A958EF" w:rsidRPr="00A958EF" w:rsidRDefault="00A958EF" w:rsidP="00A958EF">
            <w:pPr>
              <w:rPr>
                <w:b/>
                <w:caps/>
              </w:rPr>
            </w:pPr>
            <w:r w:rsidRPr="00A958EF">
              <w:rPr>
                <w:b/>
                <w:caps/>
              </w:rPr>
              <w:t>OBJECTIVES/</w:t>
            </w:r>
            <w:r w:rsidRPr="00A958EF">
              <w:rPr>
                <w:b/>
                <w:caps/>
              </w:rPr>
              <w:br/>
              <w:t>Teaching Points</w:t>
            </w:r>
          </w:p>
          <w:p w14:paraId="6BBCBAD2" w14:textId="77777777" w:rsidR="00A958EF" w:rsidRPr="00DA5FFE" w:rsidRDefault="00A958EF" w:rsidP="00C50D33">
            <w:pPr>
              <w:pStyle w:val="VBALevel2Heading"/>
              <w:rPr>
                <w:color w:val="auto"/>
              </w:rPr>
            </w:pPr>
          </w:p>
        </w:tc>
        <w:tc>
          <w:tcPr>
            <w:tcW w:w="7389" w:type="dxa"/>
            <w:tcBorders>
              <w:top w:val="nil"/>
              <w:left w:val="nil"/>
              <w:bottom w:val="nil"/>
              <w:right w:val="nil"/>
            </w:tcBorders>
          </w:tcPr>
          <w:p w14:paraId="42580AA4" w14:textId="77777777" w:rsidR="00A958EF" w:rsidRDefault="00A958EF" w:rsidP="00975618">
            <w:pPr>
              <w:overflowPunct/>
              <w:autoSpaceDE/>
              <w:autoSpaceDN/>
              <w:adjustRightInd/>
              <w:spacing w:before="100" w:beforeAutospacing="1" w:after="100" w:afterAutospacing="1"/>
              <w:textAlignment w:val="auto"/>
              <w:rPr>
                <w:szCs w:val="24"/>
              </w:rPr>
            </w:pPr>
            <w:r>
              <w:rPr>
                <w:szCs w:val="24"/>
              </w:rPr>
              <w:t>Topic Objectives:</w:t>
            </w:r>
          </w:p>
          <w:p w14:paraId="469D1543" w14:textId="77777777" w:rsidR="00A958EF" w:rsidRPr="00A958EF" w:rsidRDefault="00A958EF" w:rsidP="003D11E7">
            <w:pPr>
              <w:pStyle w:val="ListParagraph"/>
              <w:numPr>
                <w:ilvl w:val="0"/>
                <w:numId w:val="32"/>
              </w:numPr>
              <w:overflowPunct/>
              <w:autoSpaceDE/>
              <w:autoSpaceDN/>
              <w:adjustRightInd/>
              <w:spacing w:before="100" w:beforeAutospacing="1" w:after="100" w:afterAutospacing="1"/>
              <w:textAlignment w:val="auto"/>
              <w:rPr>
                <w:szCs w:val="24"/>
              </w:rPr>
            </w:pPr>
            <w:r>
              <w:rPr>
                <w:szCs w:val="24"/>
              </w:rPr>
              <w:t>Understand the</w:t>
            </w:r>
            <w:r w:rsidR="003D11E7">
              <w:rPr>
                <w:szCs w:val="24"/>
              </w:rPr>
              <w:t xml:space="preserve"> Components and Variations of SOAP</w:t>
            </w:r>
            <w:r>
              <w:rPr>
                <w:szCs w:val="24"/>
              </w:rPr>
              <w:t xml:space="preserve"> </w:t>
            </w:r>
            <w:r w:rsidR="003D11E7">
              <w:rPr>
                <w:szCs w:val="24"/>
              </w:rPr>
              <w:t xml:space="preserve"> </w:t>
            </w:r>
          </w:p>
        </w:tc>
      </w:tr>
      <w:tr w:rsidR="00A958EF" w14:paraId="5A73C697" w14:textId="77777777" w:rsidTr="00AF03EE">
        <w:trPr>
          <w:cantSplit/>
          <w:trHeight w:val="212"/>
        </w:trPr>
        <w:tc>
          <w:tcPr>
            <w:tcW w:w="0" w:type="auto"/>
            <w:tcBorders>
              <w:top w:val="nil"/>
              <w:left w:val="nil"/>
              <w:bottom w:val="nil"/>
              <w:right w:val="nil"/>
            </w:tcBorders>
          </w:tcPr>
          <w:p w14:paraId="6CD0EA5B" w14:textId="77777777" w:rsidR="00C45701" w:rsidRPr="00C45701" w:rsidRDefault="00C45701" w:rsidP="00C45701">
            <w:pPr>
              <w:rPr>
                <w:b/>
                <w:bCs/>
                <w:i/>
                <w:color w:val="0070C0"/>
              </w:rPr>
            </w:pPr>
            <w:r w:rsidRPr="00C45701">
              <w:rPr>
                <w:b/>
              </w:rPr>
              <w:t>Definition</w:t>
            </w:r>
            <w:r w:rsidRPr="00C45701">
              <w:rPr>
                <w:rFonts w:ascii="Times New Roman Bold" w:hAnsi="Times New Roman Bold"/>
                <w:b/>
                <w:color w:val="0070C0"/>
              </w:rPr>
              <w:br/>
            </w:r>
          </w:p>
          <w:p w14:paraId="25BB9082" w14:textId="77777777" w:rsidR="00C45701" w:rsidRPr="00C45701" w:rsidRDefault="00C45701" w:rsidP="00C45701">
            <w:pPr>
              <w:rPr>
                <w:b/>
                <w:bCs/>
                <w:i/>
                <w:color w:val="0070C0"/>
              </w:rPr>
            </w:pPr>
          </w:p>
          <w:p w14:paraId="27A390FD" w14:textId="77777777" w:rsidR="00A958EF" w:rsidRPr="00A958EF" w:rsidRDefault="00A958EF" w:rsidP="00164FEA">
            <w:pPr>
              <w:rPr>
                <w:b/>
                <w:caps/>
              </w:rPr>
            </w:pPr>
          </w:p>
        </w:tc>
        <w:tc>
          <w:tcPr>
            <w:tcW w:w="7389" w:type="dxa"/>
            <w:tcBorders>
              <w:top w:val="nil"/>
              <w:left w:val="nil"/>
              <w:bottom w:val="nil"/>
              <w:right w:val="nil"/>
            </w:tcBorders>
          </w:tcPr>
          <w:p w14:paraId="48FDF182" w14:textId="77777777" w:rsidR="00C45701" w:rsidRPr="00C45701" w:rsidRDefault="00C45701" w:rsidP="00C45701">
            <w:pPr>
              <w:spacing w:after="240"/>
            </w:pPr>
            <w:r w:rsidRPr="00C45701">
              <w:t>Explain to the trainee</w:t>
            </w:r>
            <w:r>
              <w:t>s</w:t>
            </w:r>
            <w:r w:rsidRPr="00C45701">
              <w:t xml:space="preserve"> the definition SOAP. </w:t>
            </w:r>
          </w:p>
          <w:p w14:paraId="5126D986" w14:textId="77777777" w:rsidR="00A958EF" w:rsidRDefault="00C45701" w:rsidP="00C45701">
            <w:pPr>
              <w:overflowPunct/>
              <w:autoSpaceDE/>
              <w:autoSpaceDN/>
              <w:adjustRightInd/>
              <w:spacing w:before="100" w:beforeAutospacing="1" w:after="100" w:afterAutospacing="1"/>
              <w:textAlignment w:val="auto"/>
              <w:rPr>
                <w:szCs w:val="24"/>
              </w:rPr>
            </w:pPr>
            <w:r w:rsidRPr="00C45701">
              <w:t>The SOAP format is used by many medical professionals</w:t>
            </w:r>
            <w:r>
              <w:t>, not just military medical professionals</w:t>
            </w:r>
            <w:r w:rsidRPr="00C45701">
              <w:t>. However, not all medical professionals use this abbreviation, and it is not unique to military personnel</w:t>
            </w:r>
            <w:r>
              <w:t>.</w:t>
            </w:r>
          </w:p>
        </w:tc>
      </w:tr>
      <w:tr w:rsidR="00C50D33" w14:paraId="0D61FFB5" w14:textId="77777777" w:rsidTr="00AF03EE">
        <w:trPr>
          <w:cantSplit/>
          <w:trHeight w:val="212"/>
        </w:trPr>
        <w:tc>
          <w:tcPr>
            <w:tcW w:w="0" w:type="auto"/>
            <w:tcBorders>
              <w:top w:val="nil"/>
              <w:left w:val="nil"/>
              <w:bottom w:val="nil"/>
              <w:right w:val="nil"/>
            </w:tcBorders>
          </w:tcPr>
          <w:p w14:paraId="269671B0" w14:textId="77777777" w:rsidR="00C50D33" w:rsidRPr="003B229D" w:rsidRDefault="009D5EF7" w:rsidP="00C50D33">
            <w:pPr>
              <w:pStyle w:val="VBALevel2Heading"/>
              <w:rPr>
                <w:color w:val="FF0000"/>
              </w:rPr>
            </w:pPr>
            <w:r>
              <w:rPr>
                <w:color w:val="auto"/>
              </w:rPr>
              <w:t>SOAP</w:t>
            </w:r>
            <w:r w:rsidR="00C50D33" w:rsidRPr="003B229D">
              <w:rPr>
                <w:color w:val="FF0000"/>
              </w:rPr>
              <w:br/>
            </w:r>
          </w:p>
          <w:p w14:paraId="749436D0" w14:textId="63027E5A" w:rsidR="00C50D33" w:rsidRPr="00DA5FFE" w:rsidRDefault="00C50D33" w:rsidP="00C50D33">
            <w:pPr>
              <w:pStyle w:val="VBASlideNumber"/>
              <w:rPr>
                <w:color w:val="auto"/>
              </w:rPr>
            </w:pPr>
            <w:r w:rsidRPr="00DA5FFE">
              <w:rPr>
                <w:color w:val="auto"/>
              </w:rPr>
              <w:t xml:space="preserve">Slide </w:t>
            </w:r>
            <w:r w:rsidR="00796E8F">
              <w:rPr>
                <w:color w:val="auto"/>
              </w:rPr>
              <w:t>1</w:t>
            </w:r>
            <w:r w:rsidR="00600258">
              <w:rPr>
                <w:color w:val="auto"/>
              </w:rPr>
              <w:t>1</w:t>
            </w:r>
            <w:r w:rsidRPr="00DA5FFE">
              <w:rPr>
                <w:color w:val="auto"/>
              </w:rPr>
              <w:br/>
            </w:r>
          </w:p>
          <w:p w14:paraId="7507CD82" w14:textId="77777777" w:rsidR="00C50D33" w:rsidRPr="006F27B3" w:rsidRDefault="00C50D33" w:rsidP="006F27B3">
            <w:pPr>
              <w:pStyle w:val="VBALevel2Heading"/>
              <w:rPr>
                <w:b w:val="0"/>
              </w:rPr>
            </w:pPr>
            <w:r w:rsidRPr="00DA5FFE">
              <w:rPr>
                <w:b w:val="0"/>
                <w:i/>
                <w:color w:val="auto"/>
              </w:rPr>
              <w:t>Handout</w:t>
            </w:r>
            <w:r w:rsidRPr="00DA5FFE">
              <w:rPr>
                <w:color w:val="auto"/>
              </w:rPr>
              <w:t xml:space="preserve"> </w:t>
            </w:r>
            <w:r w:rsidR="006F27B3">
              <w:rPr>
                <w:b w:val="0"/>
                <w:color w:val="auto"/>
              </w:rPr>
              <w:t>6</w:t>
            </w:r>
          </w:p>
        </w:tc>
        <w:tc>
          <w:tcPr>
            <w:tcW w:w="7389" w:type="dxa"/>
            <w:tcBorders>
              <w:top w:val="nil"/>
              <w:left w:val="nil"/>
              <w:bottom w:val="nil"/>
              <w:right w:val="nil"/>
            </w:tcBorders>
          </w:tcPr>
          <w:p w14:paraId="4763EF7C" w14:textId="77777777" w:rsidR="00975618" w:rsidRDefault="00975618" w:rsidP="00975618">
            <w:pPr>
              <w:overflowPunct/>
              <w:autoSpaceDE/>
              <w:autoSpaceDN/>
              <w:adjustRightInd/>
              <w:spacing w:before="100" w:beforeAutospacing="1" w:after="100" w:afterAutospacing="1"/>
              <w:textAlignment w:val="auto"/>
              <w:rPr>
                <w:szCs w:val="24"/>
              </w:rPr>
            </w:pPr>
            <w:r>
              <w:rPr>
                <w:szCs w:val="24"/>
              </w:rPr>
              <w:t>Explain to the trainee how the STRs are formatted and the SOAP format</w:t>
            </w:r>
          </w:p>
          <w:p w14:paraId="5FE73A3E" w14:textId="77777777" w:rsidR="00975618" w:rsidRPr="00975618" w:rsidRDefault="00975618" w:rsidP="00975618">
            <w:pPr>
              <w:overflowPunct/>
              <w:autoSpaceDE/>
              <w:autoSpaceDN/>
              <w:adjustRightInd/>
              <w:spacing w:before="100" w:beforeAutospacing="1" w:after="100" w:afterAutospacing="1"/>
              <w:textAlignment w:val="auto"/>
              <w:rPr>
                <w:szCs w:val="24"/>
              </w:rPr>
            </w:pPr>
            <w:r w:rsidRPr="00975618">
              <w:rPr>
                <w:szCs w:val="24"/>
              </w:rPr>
              <w:t>The SOAP format found in treatment records came into use by the military in the</w:t>
            </w:r>
            <w:r w:rsidR="00A25802">
              <w:rPr>
                <w:szCs w:val="24"/>
              </w:rPr>
              <w:t xml:space="preserve"> late 1970’s and early 1980’s. </w:t>
            </w:r>
            <w:r w:rsidRPr="00975618">
              <w:rPr>
                <w:szCs w:val="24"/>
              </w:rPr>
              <w:t xml:space="preserve">Generally, you would only look at the </w:t>
            </w:r>
            <w:r w:rsidRPr="00975618">
              <w:rPr>
                <w:b/>
                <w:bCs/>
                <w:szCs w:val="24"/>
              </w:rPr>
              <w:t>S</w:t>
            </w:r>
            <w:r w:rsidRPr="00975618">
              <w:rPr>
                <w:szCs w:val="24"/>
              </w:rPr>
              <w:t xml:space="preserve"> and the </w:t>
            </w:r>
            <w:r w:rsidRPr="00975618">
              <w:rPr>
                <w:b/>
                <w:bCs/>
                <w:szCs w:val="24"/>
              </w:rPr>
              <w:t>A</w:t>
            </w:r>
            <w:r w:rsidRPr="00975618">
              <w:rPr>
                <w:szCs w:val="24"/>
              </w:rPr>
              <w:t xml:space="preserve"> par</w:t>
            </w:r>
            <w:r w:rsidR="00A25802">
              <w:rPr>
                <w:szCs w:val="24"/>
              </w:rPr>
              <w:t xml:space="preserve">ts and not read the full note. </w:t>
            </w:r>
            <w:r w:rsidRPr="00975618">
              <w:rPr>
                <w:szCs w:val="24"/>
              </w:rPr>
              <w:t>You will also notice that many treatment records will use different abbrevia</w:t>
            </w:r>
            <w:r w:rsidR="00A25802">
              <w:rPr>
                <w:szCs w:val="24"/>
              </w:rPr>
              <w:t xml:space="preserve">tions to signify each section. </w:t>
            </w:r>
            <w:r w:rsidRPr="00975618">
              <w:rPr>
                <w:szCs w:val="24"/>
              </w:rPr>
              <w:t>Some of these variations are included below:</w:t>
            </w:r>
          </w:p>
          <w:p w14:paraId="44B24054" w14:textId="77777777" w:rsidR="00975618" w:rsidRPr="00975618" w:rsidRDefault="006F27B3" w:rsidP="00975618">
            <w:pPr>
              <w:overflowPunct/>
              <w:autoSpaceDE/>
              <w:autoSpaceDN/>
              <w:adjustRightInd/>
              <w:spacing w:before="100" w:beforeAutospacing="1" w:after="100" w:afterAutospacing="1"/>
              <w:ind w:left="2880" w:hanging="2160"/>
              <w:textAlignment w:val="auto"/>
            </w:pPr>
            <w:r>
              <w:rPr>
                <w:b/>
                <w:bCs/>
              </w:rPr>
              <w:t>S</w:t>
            </w:r>
            <w:r w:rsidR="00975618" w:rsidRPr="00975618">
              <w:tab/>
              <w:t>Subjective summary or history of the patient’s reason for seeking medical advice/help or symptoms experienced</w:t>
            </w:r>
          </w:p>
          <w:p w14:paraId="055AAE43" w14:textId="77777777" w:rsidR="00975618" w:rsidRPr="00975618" w:rsidRDefault="00975618" w:rsidP="00C55466">
            <w:pPr>
              <w:overflowPunct/>
              <w:autoSpaceDE/>
              <w:autoSpaceDN/>
              <w:adjustRightInd/>
              <w:spacing w:before="100" w:beforeAutospacing="1" w:after="100" w:afterAutospacing="1"/>
              <w:ind w:left="2880" w:hanging="2160"/>
              <w:textAlignment w:val="auto"/>
            </w:pPr>
            <w:r w:rsidRPr="00975618">
              <w:rPr>
                <w:b/>
                <w:bCs/>
              </w:rPr>
              <w:t xml:space="preserve">O </w:t>
            </w:r>
            <w:r w:rsidRPr="00975618">
              <w:rPr>
                <w:b/>
                <w:bCs/>
              </w:rPr>
              <w:tab/>
            </w:r>
            <w:r w:rsidR="00C55466" w:rsidRPr="00C55466">
              <w:rPr>
                <w:bCs/>
              </w:rPr>
              <w:t>Objective finding by the treatment of provider during the examination</w:t>
            </w:r>
            <w:r w:rsidRPr="00975618">
              <w:rPr>
                <w:b/>
                <w:bCs/>
              </w:rPr>
              <w:tab/>
            </w:r>
          </w:p>
          <w:p w14:paraId="02DBE85B" w14:textId="77777777" w:rsidR="00975618" w:rsidRPr="00975618" w:rsidRDefault="006F27B3" w:rsidP="00975618">
            <w:pPr>
              <w:overflowPunct/>
              <w:autoSpaceDE/>
              <w:autoSpaceDN/>
              <w:adjustRightInd/>
              <w:spacing w:before="100" w:beforeAutospacing="1" w:after="100" w:afterAutospacing="1"/>
              <w:ind w:left="2880" w:hanging="2160"/>
              <w:textAlignment w:val="auto"/>
            </w:pPr>
            <w:proofErr w:type="gramStart"/>
            <w:r>
              <w:rPr>
                <w:b/>
                <w:bCs/>
              </w:rPr>
              <w:t>A</w:t>
            </w:r>
            <w:proofErr w:type="gramEnd"/>
            <w:r w:rsidR="00975618" w:rsidRPr="00975618">
              <w:rPr>
                <w:b/>
                <w:bCs/>
              </w:rPr>
              <w:tab/>
            </w:r>
            <w:r w:rsidR="00975618" w:rsidRPr="00975618">
              <w:t>Assessment (the diagnosis, or in some cases the provisional diagnosis pending further tests)</w:t>
            </w:r>
          </w:p>
          <w:p w14:paraId="496D9E62" w14:textId="77777777" w:rsidR="00C50D33" w:rsidRDefault="00975618" w:rsidP="003D38B3">
            <w:pPr>
              <w:overflowPunct/>
              <w:autoSpaceDE/>
              <w:autoSpaceDN/>
              <w:adjustRightInd/>
              <w:spacing w:before="100" w:beforeAutospacing="1" w:after="100" w:afterAutospacing="1"/>
              <w:ind w:left="2880" w:hanging="2160"/>
              <w:textAlignment w:val="auto"/>
            </w:pPr>
            <w:r w:rsidRPr="00975618">
              <w:rPr>
                <w:b/>
                <w:bCs/>
              </w:rPr>
              <w:t xml:space="preserve">P </w:t>
            </w:r>
            <w:r w:rsidRPr="00975618">
              <w:rPr>
                <w:b/>
                <w:bCs/>
              </w:rPr>
              <w:tab/>
            </w:r>
            <w:r w:rsidR="00C55466" w:rsidRPr="00C55466">
              <w:rPr>
                <w:bCs/>
              </w:rPr>
              <w:t>Plan for treatment or medication prescribed</w:t>
            </w:r>
          </w:p>
        </w:tc>
      </w:tr>
      <w:tr w:rsidR="00CC682F" w14:paraId="3788B47C" w14:textId="77777777" w:rsidTr="00AF03EE">
        <w:trPr>
          <w:cantSplit/>
          <w:trHeight w:val="212"/>
        </w:trPr>
        <w:tc>
          <w:tcPr>
            <w:tcW w:w="0" w:type="auto"/>
            <w:tcBorders>
              <w:top w:val="nil"/>
              <w:left w:val="nil"/>
              <w:bottom w:val="nil"/>
              <w:right w:val="nil"/>
            </w:tcBorders>
          </w:tcPr>
          <w:p w14:paraId="039B6EAA" w14:textId="77777777" w:rsidR="00CC682F" w:rsidRDefault="00CC682F" w:rsidP="00E406C2">
            <w:pPr>
              <w:pStyle w:val="VBALevel2Heading"/>
              <w:rPr>
                <w:color w:val="auto"/>
              </w:rPr>
            </w:pPr>
          </w:p>
          <w:p w14:paraId="7CF1342A" w14:textId="77777777" w:rsidR="00CC682F" w:rsidRPr="003B229D" w:rsidRDefault="00CC682F" w:rsidP="00E406C2">
            <w:pPr>
              <w:pStyle w:val="VBALevel2Heading"/>
              <w:rPr>
                <w:color w:val="FF0000"/>
              </w:rPr>
            </w:pPr>
            <w:r>
              <w:rPr>
                <w:color w:val="auto"/>
              </w:rPr>
              <w:t xml:space="preserve">Example of SOAP </w:t>
            </w:r>
            <w:r w:rsidRPr="003B229D">
              <w:rPr>
                <w:color w:val="FF0000"/>
              </w:rPr>
              <w:br/>
            </w:r>
          </w:p>
          <w:p w14:paraId="4C6B293E" w14:textId="4317E176" w:rsidR="00CC682F" w:rsidRPr="00DA5FFE" w:rsidRDefault="00CC682F" w:rsidP="00E406C2">
            <w:pPr>
              <w:pStyle w:val="VBASlideNumber"/>
              <w:rPr>
                <w:color w:val="auto"/>
              </w:rPr>
            </w:pPr>
            <w:r w:rsidRPr="00DA5FFE">
              <w:rPr>
                <w:color w:val="auto"/>
              </w:rPr>
              <w:t xml:space="preserve">Slide </w:t>
            </w:r>
            <w:r>
              <w:rPr>
                <w:color w:val="auto"/>
              </w:rPr>
              <w:t>1</w:t>
            </w:r>
            <w:r w:rsidR="00600258">
              <w:rPr>
                <w:color w:val="auto"/>
              </w:rPr>
              <w:t>2</w:t>
            </w:r>
            <w:r w:rsidR="00FB7FAA">
              <w:rPr>
                <w:color w:val="auto"/>
              </w:rPr>
              <w:t>-1</w:t>
            </w:r>
            <w:r w:rsidR="00600258">
              <w:rPr>
                <w:color w:val="auto"/>
              </w:rPr>
              <w:t>4</w:t>
            </w:r>
            <w:r w:rsidRPr="00DA5FFE">
              <w:rPr>
                <w:color w:val="auto"/>
              </w:rPr>
              <w:br/>
            </w:r>
          </w:p>
          <w:p w14:paraId="4619FE46" w14:textId="77777777" w:rsidR="00CC682F" w:rsidRPr="006F27B3" w:rsidRDefault="00CC682F" w:rsidP="00E406C2">
            <w:pPr>
              <w:pStyle w:val="VBALevel2Heading"/>
              <w:rPr>
                <w:b w:val="0"/>
              </w:rPr>
            </w:pPr>
            <w:r w:rsidRPr="00DA5FFE">
              <w:rPr>
                <w:b w:val="0"/>
                <w:i/>
                <w:color w:val="auto"/>
              </w:rPr>
              <w:t>Handout</w:t>
            </w:r>
            <w:r w:rsidRPr="00DA5FFE">
              <w:rPr>
                <w:color w:val="auto"/>
              </w:rPr>
              <w:t xml:space="preserve"> </w:t>
            </w:r>
            <w:r>
              <w:rPr>
                <w:b w:val="0"/>
                <w:color w:val="auto"/>
              </w:rPr>
              <w:t>6</w:t>
            </w:r>
          </w:p>
        </w:tc>
        <w:tc>
          <w:tcPr>
            <w:tcW w:w="7389" w:type="dxa"/>
            <w:tcBorders>
              <w:top w:val="nil"/>
              <w:left w:val="nil"/>
              <w:bottom w:val="nil"/>
              <w:right w:val="nil"/>
            </w:tcBorders>
          </w:tcPr>
          <w:p w14:paraId="6E3C9998" w14:textId="77777777" w:rsidR="00CC682F" w:rsidRDefault="00CC682F" w:rsidP="00E406C2">
            <w:pPr>
              <w:overflowPunct/>
              <w:autoSpaceDE/>
              <w:autoSpaceDN/>
              <w:adjustRightInd/>
              <w:spacing w:before="100" w:beforeAutospacing="1" w:after="100" w:afterAutospacing="1"/>
              <w:ind w:left="2880" w:hanging="2160"/>
              <w:textAlignment w:val="auto"/>
              <w:rPr>
                <w:szCs w:val="24"/>
              </w:rPr>
            </w:pPr>
          </w:p>
          <w:p w14:paraId="25DD5814" w14:textId="77777777" w:rsidR="00CC682F" w:rsidRDefault="00CC682F" w:rsidP="00E406C2">
            <w:pPr>
              <w:overflowPunct/>
              <w:autoSpaceDE/>
              <w:autoSpaceDN/>
              <w:adjustRightInd/>
              <w:spacing w:before="100" w:beforeAutospacing="1" w:after="100" w:afterAutospacing="1"/>
              <w:ind w:left="2880" w:hanging="2160"/>
              <w:textAlignment w:val="auto"/>
            </w:pPr>
            <w:r>
              <w:rPr>
                <w:szCs w:val="24"/>
              </w:rPr>
              <w:t xml:space="preserve">Review example of SOAP with trainees. </w:t>
            </w:r>
          </w:p>
        </w:tc>
      </w:tr>
    </w:tbl>
    <w:p w14:paraId="6FB4A7D6" w14:textId="64942104" w:rsidR="006E6B9D" w:rsidRDefault="006E6B9D">
      <w:pPr>
        <w:overflowPunct/>
        <w:autoSpaceDE/>
        <w:autoSpaceDN/>
        <w:adjustRightInd/>
        <w:spacing w:before="0"/>
        <w:textAlignment w:val="auto"/>
        <w:rPr>
          <w:b/>
          <w:smallCaps/>
        </w:rPr>
      </w:pPr>
    </w:p>
    <w:p w14:paraId="21C37D42" w14:textId="264C4A9C" w:rsidR="00C46E4A" w:rsidRDefault="00C46E4A">
      <w:pPr>
        <w:overflowPunct/>
        <w:autoSpaceDE/>
        <w:autoSpaceDN/>
        <w:adjustRightInd/>
        <w:spacing w:before="0"/>
        <w:textAlignment w:val="auto"/>
        <w:rPr>
          <w:b/>
          <w:smallCaps/>
        </w:rPr>
      </w:pPr>
    </w:p>
    <w:tbl>
      <w:tblPr>
        <w:tblW w:w="9777" w:type="dxa"/>
        <w:tblInd w:w="-115" w:type="dxa"/>
        <w:tblLayout w:type="fixed"/>
        <w:tblCellMar>
          <w:left w:w="115" w:type="dxa"/>
          <w:right w:w="115" w:type="dxa"/>
        </w:tblCellMar>
        <w:tblLook w:val="0000" w:firstRow="0" w:lastRow="0" w:firstColumn="0" w:lastColumn="0" w:noHBand="0" w:noVBand="0"/>
      </w:tblPr>
      <w:tblGrid>
        <w:gridCol w:w="115"/>
        <w:gridCol w:w="2445"/>
        <w:gridCol w:w="115"/>
        <w:gridCol w:w="6967"/>
        <w:gridCol w:w="135"/>
      </w:tblGrid>
      <w:tr w:rsidR="00C46E4A" w:rsidRPr="00387B0A" w14:paraId="139DC1C7" w14:textId="77777777" w:rsidTr="00C46E4A">
        <w:trPr>
          <w:cantSplit/>
          <w:trHeight w:val="212"/>
        </w:trPr>
        <w:tc>
          <w:tcPr>
            <w:tcW w:w="9777" w:type="dxa"/>
            <w:gridSpan w:val="5"/>
            <w:tcBorders>
              <w:top w:val="nil"/>
              <w:left w:val="nil"/>
              <w:bottom w:val="nil"/>
              <w:right w:val="nil"/>
            </w:tcBorders>
            <w:vAlign w:val="center"/>
          </w:tcPr>
          <w:p w14:paraId="26793973" w14:textId="713112A7" w:rsidR="00C46E4A" w:rsidRPr="00387B0A" w:rsidRDefault="00C46E4A" w:rsidP="00E406C2">
            <w:pPr>
              <w:pStyle w:val="VBALessonTopicTitle"/>
              <w:rPr>
                <w:color w:val="auto"/>
              </w:rPr>
            </w:pPr>
            <w:bookmarkStart w:id="39" w:name="_Toc444677114"/>
            <w:bookmarkStart w:id="40" w:name="_Toc2602433"/>
            <w:r w:rsidRPr="00387B0A">
              <w:rPr>
                <w:color w:val="auto"/>
              </w:rPr>
              <w:lastRenderedPageBreak/>
              <w:t xml:space="preserve">Topic </w:t>
            </w:r>
            <w:r w:rsidR="00407396">
              <w:rPr>
                <w:color w:val="auto"/>
              </w:rPr>
              <w:t>3</w:t>
            </w:r>
            <w:r w:rsidRPr="00387B0A">
              <w:rPr>
                <w:color w:val="auto"/>
              </w:rPr>
              <w:t>: MSC Responsibilities for the Review of STRs</w:t>
            </w:r>
            <w:bookmarkEnd w:id="39"/>
            <w:bookmarkEnd w:id="40"/>
          </w:p>
        </w:tc>
      </w:tr>
      <w:tr w:rsidR="00C46E4A" w:rsidRPr="00387B0A" w14:paraId="619AA8C2" w14:textId="77777777" w:rsidTr="00C46E4A">
        <w:trPr>
          <w:cantSplit/>
          <w:trHeight w:val="212"/>
        </w:trPr>
        <w:tc>
          <w:tcPr>
            <w:tcW w:w="2560" w:type="dxa"/>
            <w:gridSpan w:val="2"/>
            <w:tcBorders>
              <w:top w:val="nil"/>
              <w:left w:val="nil"/>
              <w:bottom w:val="nil"/>
              <w:right w:val="nil"/>
            </w:tcBorders>
          </w:tcPr>
          <w:p w14:paraId="261FB055" w14:textId="77777777" w:rsidR="00C46E4A" w:rsidRPr="005362A8" w:rsidRDefault="00C46E4A" w:rsidP="00E406C2">
            <w:pPr>
              <w:pStyle w:val="VBALevel1Heading"/>
            </w:pPr>
            <w:r w:rsidRPr="000234DD">
              <w:t>Introduction</w:t>
            </w:r>
          </w:p>
        </w:tc>
        <w:tc>
          <w:tcPr>
            <w:tcW w:w="7217" w:type="dxa"/>
            <w:gridSpan w:val="3"/>
            <w:tcBorders>
              <w:top w:val="nil"/>
              <w:left w:val="nil"/>
              <w:bottom w:val="nil"/>
              <w:right w:val="nil"/>
            </w:tcBorders>
          </w:tcPr>
          <w:p w14:paraId="28BC79D5" w14:textId="77777777" w:rsidR="00C46E4A" w:rsidRPr="00387B0A" w:rsidRDefault="00C46E4A" w:rsidP="00E406C2">
            <w:pPr>
              <w:pStyle w:val="VBABodyText"/>
              <w:spacing w:after="120"/>
              <w:rPr>
                <w:b/>
                <w:color w:val="auto"/>
              </w:rPr>
            </w:pPr>
            <w:r w:rsidRPr="00387B0A">
              <w:rPr>
                <w:color w:val="auto"/>
              </w:rPr>
              <w:t xml:space="preserve">This topic will allow the trainee to learn efficient methods for the review of STRs as well as the proper handling of </w:t>
            </w:r>
            <w:r>
              <w:rPr>
                <w:color w:val="auto"/>
              </w:rPr>
              <w:t>STRs</w:t>
            </w:r>
            <w:r w:rsidRPr="00387B0A">
              <w:rPr>
                <w:color w:val="auto"/>
              </w:rPr>
              <w:t>.</w:t>
            </w:r>
          </w:p>
        </w:tc>
      </w:tr>
      <w:tr w:rsidR="00C46E4A" w:rsidRPr="00387B0A" w14:paraId="3B619F73" w14:textId="77777777" w:rsidTr="00C46E4A">
        <w:trPr>
          <w:cantSplit/>
          <w:trHeight w:val="212"/>
        </w:trPr>
        <w:tc>
          <w:tcPr>
            <w:tcW w:w="2560" w:type="dxa"/>
            <w:gridSpan w:val="2"/>
            <w:tcBorders>
              <w:top w:val="nil"/>
              <w:left w:val="nil"/>
              <w:bottom w:val="nil"/>
              <w:right w:val="nil"/>
            </w:tcBorders>
          </w:tcPr>
          <w:p w14:paraId="05490627" w14:textId="77777777" w:rsidR="00C46E4A" w:rsidRPr="00127A62" w:rsidRDefault="00C46E4A" w:rsidP="00E406C2">
            <w:pPr>
              <w:pStyle w:val="VBALevel1Heading"/>
            </w:pPr>
            <w:r w:rsidRPr="00127A62">
              <w:t>Time Required</w:t>
            </w:r>
          </w:p>
        </w:tc>
        <w:tc>
          <w:tcPr>
            <w:tcW w:w="7217" w:type="dxa"/>
            <w:gridSpan w:val="3"/>
            <w:tcBorders>
              <w:top w:val="nil"/>
              <w:left w:val="nil"/>
              <w:bottom w:val="nil"/>
              <w:right w:val="nil"/>
            </w:tcBorders>
          </w:tcPr>
          <w:p w14:paraId="5D7DBA51" w14:textId="2C9F42D7" w:rsidR="00C46E4A" w:rsidRPr="00387B0A" w:rsidRDefault="00C01DF9" w:rsidP="00E406C2">
            <w:pPr>
              <w:pStyle w:val="VBATimeReq"/>
              <w:spacing w:after="120"/>
              <w:rPr>
                <w:color w:val="auto"/>
              </w:rPr>
            </w:pPr>
            <w:r>
              <w:rPr>
                <w:color w:val="auto"/>
              </w:rPr>
              <w:t>0</w:t>
            </w:r>
            <w:r w:rsidR="00C46E4A" w:rsidRPr="00387B0A">
              <w:rPr>
                <w:color w:val="auto"/>
              </w:rPr>
              <w:t>.</w:t>
            </w:r>
            <w:r w:rsidR="00C46E4A">
              <w:rPr>
                <w:color w:val="auto"/>
              </w:rPr>
              <w:t>2</w:t>
            </w:r>
            <w:r w:rsidR="00C46E4A" w:rsidRPr="00387B0A">
              <w:rPr>
                <w:color w:val="auto"/>
              </w:rPr>
              <w:t>5 hour</w:t>
            </w:r>
            <w:r>
              <w:rPr>
                <w:color w:val="auto"/>
              </w:rPr>
              <w:t>s</w:t>
            </w:r>
            <w:bookmarkStart w:id="41" w:name="_GoBack"/>
            <w:bookmarkEnd w:id="41"/>
          </w:p>
        </w:tc>
      </w:tr>
      <w:tr w:rsidR="00C46E4A" w:rsidRPr="00A7204C" w14:paraId="6A76E067" w14:textId="77777777" w:rsidTr="00C46E4A">
        <w:trPr>
          <w:cantSplit/>
          <w:trHeight w:val="212"/>
        </w:trPr>
        <w:tc>
          <w:tcPr>
            <w:tcW w:w="2560" w:type="dxa"/>
            <w:gridSpan w:val="2"/>
            <w:tcBorders>
              <w:top w:val="nil"/>
              <w:left w:val="nil"/>
              <w:bottom w:val="nil"/>
              <w:right w:val="nil"/>
            </w:tcBorders>
          </w:tcPr>
          <w:p w14:paraId="2B2ED971" w14:textId="77777777" w:rsidR="00C46E4A" w:rsidRDefault="00C46E4A" w:rsidP="00E406C2">
            <w:pPr>
              <w:pStyle w:val="VBALevel1Heading"/>
            </w:pPr>
            <w:r>
              <w:t>OBJECTIVES/</w:t>
            </w:r>
            <w:r>
              <w:br/>
              <w:t xml:space="preserve">Teaching </w:t>
            </w:r>
            <w:r w:rsidRPr="000234DD">
              <w:t>Points</w:t>
            </w:r>
          </w:p>
          <w:p w14:paraId="3F5895A6" w14:textId="77777777" w:rsidR="00C46E4A" w:rsidRPr="00095E78" w:rsidRDefault="00C46E4A" w:rsidP="00E406C2">
            <w:pPr>
              <w:pStyle w:val="VBALevel3Heading"/>
              <w:rPr>
                <w:i w:val="0"/>
                <w:szCs w:val="24"/>
              </w:rPr>
            </w:pPr>
          </w:p>
        </w:tc>
        <w:tc>
          <w:tcPr>
            <w:tcW w:w="7217" w:type="dxa"/>
            <w:gridSpan w:val="3"/>
            <w:tcBorders>
              <w:top w:val="nil"/>
              <w:left w:val="nil"/>
              <w:bottom w:val="nil"/>
              <w:right w:val="nil"/>
            </w:tcBorders>
          </w:tcPr>
          <w:p w14:paraId="4471D3BA" w14:textId="77777777" w:rsidR="00C46E4A" w:rsidRDefault="00C46E4A" w:rsidP="00E406C2">
            <w:pPr>
              <w:tabs>
                <w:tab w:val="left" w:pos="590"/>
              </w:tabs>
              <w:spacing w:after="120"/>
              <w:rPr>
                <w:szCs w:val="24"/>
              </w:rPr>
            </w:pPr>
            <w:r>
              <w:rPr>
                <w:szCs w:val="24"/>
              </w:rPr>
              <w:t>Topic objectives:</w:t>
            </w:r>
          </w:p>
          <w:p w14:paraId="5DD458EA" w14:textId="77777777" w:rsidR="00C46E4A" w:rsidRDefault="00C46E4A" w:rsidP="00E406C2">
            <w:pPr>
              <w:pStyle w:val="VBAFirstLevelBullet"/>
            </w:pPr>
            <w:r>
              <w:t>Identify methods for the review of STRs</w:t>
            </w:r>
          </w:p>
          <w:p w14:paraId="3663FAC0" w14:textId="77777777" w:rsidR="00C46E4A" w:rsidRPr="00837F84" w:rsidRDefault="00C46E4A" w:rsidP="00E406C2">
            <w:pPr>
              <w:tabs>
                <w:tab w:val="left" w:pos="590"/>
              </w:tabs>
              <w:spacing w:after="120"/>
              <w:rPr>
                <w:bCs/>
                <w:szCs w:val="24"/>
              </w:rPr>
            </w:pPr>
            <w:r w:rsidRPr="00837F84">
              <w:rPr>
                <w:szCs w:val="24"/>
              </w:rPr>
              <w:t>The following topic teaching points support the</w:t>
            </w:r>
            <w:r>
              <w:rPr>
                <w:szCs w:val="24"/>
              </w:rPr>
              <w:t xml:space="preserve"> topic</w:t>
            </w:r>
            <w:r w:rsidRPr="00837F84">
              <w:rPr>
                <w:szCs w:val="24"/>
              </w:rPr>
              <w:t xml:space="preserve"> objectives</w:t>
            </w:r>
            <w:r w:rsidRPr="00837F84">
              <w:rPr>
                <w:bCs/>
                <w:szCs w:val="24"/>
              </w:rPr>
              <w:t xml:space="preserve">: </w:t>
            </w:r>
          </w:p>
          <w:p w14:paraId="34976740" w14:textId="77777777" w:rsidR="00C46E4A" w:rsidRDefault="00C46E4A" w:rsidP="00E406C2">
            <w:pPr>
              <w:pStyle w:val="VBAFirstLevelBullet"/>
            </w:pPr>
            <w:r>
              <w:t>STR Review for IDES</w:t>
            </w:r>
          </w:p>
          <w:p w14:paraId="2F60D160" w14:textId="77777777" w:rsidR="00C46E4A" w:rsidRDefault="00C46E4A" w:rsidP="00E406C2">
            <w:pPr>
              <w:pStyle w:val="VBAFirstLevelBullet"/>
            </w:pPr>
            <w:r w:rsidRPr="00883351">
              <w:t>Initial Interview Preparation</w:t>
            </w:r>
          </w:p>
          <w:p w14:paraId="304D2286" w14:textId="77777777" w:rsidR="00C46E4A" w:rsidRDefault="00C46E4A" w:rsidP="00E406C2">
            <w:pPr>
              <w:pStyle w:val="VBAFirstLevelBullet"/>
            </w:pPr>
            <w:r w:rsidRPr="00883351">
              <w:t>Initial Interview</w:t>
            </w:r>
          </w:p>
          <w:p w14:paraId="1A322F92" w14:textId="77777777" w:rsidR="00C46E4A" w:rsidRDefault="00C46E4A" w:rsidP="00E406C2">
            <w:pPr>
              <w:pStyle w:val="VBAFirstLevelBullet"/>
            </w:pPr>
            <w:r w:rsidRPr="00883351">
              <w:t>Entrance and Separation Physical Exams Identification</w:t>
            </w:r>
          </w:p>
          <w:p w14:paraId="1257B30F" w14:textId="77777777" w:rsidR="00C46E4A" w:rsidRDefault="00C46E4A" w:rsidP="00E406C2">
            <w:pPr>
              <w:pStyle w:val="VBAFirstLevelBullet"/>
            </w:pPr>
            <w:r w:rsidRPr="00883351">
              <w:t>Tabbing STRs in Paper Claim Folders</w:t>
            </w:r>
          </w:p>
          <w:p w14:paraId="497CF0B5" w14:textId="77777777" w:rsidR="00C46E4A" w:rsidRDefault="00C46E4A" w:rsidP="00E406C2">
            <w:pPr>
              <w:pStyle w:val="VBAFirstLevelBullet"/>
            </w:pPr>
            <w:r w:rsidRPr="00883351">
              <w:t>Bookmarking STRs in VBMS</w:t>
            </w:r>
          </w:p>
          <w:p w14:paraId="592B3AAD" w14:textId="77777777" w:rsidR="00C46E4A" w:rsidRPr="00A7204C" w:rsidRDefault="00C46E4A" w:rsidP="00E406C2">
            <w:pPr>
              <w:pStyle w:val="VBAFirstLevelBullet"/>
              <w:numPr>
                <w:ilvl w:val="0"/>
                <w:numId w:val="0"/>
              </w:numPr>
              <w:ind w:left="720"/>
            </w:pPr>
          </w:p>
        </w:tc>
      </w:tr>
      <w:tr w:rsidR="00C46E4A" w14:paraId="35D60737" w14:textId="77777777" w:rsidTr="00C46E4A">
        <w:trPr>
          <w:cantSplit/>
          <w:trHeight w:val="212"/>
        </w:trPr>
        <w:tc>
          <w:tcPr>
            <w:tcW w:w="2560" w:type="dxa"/>
            <w:gridSpan w:val="2"/>
            <w:tcBorders>
              <w:top w:val="nil"/>
              <w:left w:val="nil"/>
              <w:bottom w:val="nil"/>
              <w:right w:val="nil"/>
            </w:tcBorders>
          </w:tcPr>
          <w:p w14:paraId="6D8BBC49" w14:textId="77777777" w:rsidR="00C46E4A" w:rsidRPr="00620CC2" w:rsidRDefault="00C46E4A" w:rsidP="00E406C2">
            <w:pPr>
              <w:pStyle w:val="VBALevel3Heading"/>
              <w:rPr>
                <w:b/>
                <w:bCs/>
                <w:i w:val="0"/>
                <w:color w:val="auto"/>
              </w:rPr>
            </w:pPr>
            <w:r w:rsidRPr="008B4793">
              <w:rPr>
                <w:b/>
                <w:color w:val="auto"/>
              </w:rPr>
              <w:t>STR Review for IDES</w:t>
            </w:r>
            <w:r w:rsidRPr="00620CC2">
              <w:rPr>
                <w:rFonts w:ascii="Times New Roman Bold" w:hAnsi="Times New Roman Bold"/>
                <w:b/>
                <w:color w:val="auto"/>
              </w:rPr>
              <w:br/>
            </w:r>
          </w:p>
          <w:p w14:paraId="24C339CD" w14:textId="4A7B0748" w:rsidR="00C46E4A" w:rsidRPr="00387B0A" w:rsidRDefault="00C46E4A" w:rsidP="00E406C2">
            <w:pPr>
              <w:pStyle w:val="VBASlideNumber"/>
              <w:rPr>
                <w:color w:val="auto"/>
              </w:rPr>
            </w:pPr>
            <w:r w:rsidRPr="00387B0A">
              <w:rPr>
                <w:color w:val="auto"/>
              </w:rPr>
              <w:t xml:space="preserve">Slide </w:t>
            </w:r>
            <w:r>
              <w:rPr>
                <w:color w:val="auto"/>
              </w:rPr>
              <w:t>1</w:t>
            </w:r>
            <w:r w:rsidR="00BE1A17">
              <w:rPr>
                <w:color w:val="auto"/>
              </w:rPr>
              <w:t>5</w:t>
            </w:r>
            <w:r w:rsidRPr="00387B0A">
              <w:rPr>
                <w:color w:val="auto"/>
              </w:rPr>
              <w:br/>
            </w:r>
          </w:p>
          <w:p w14:paraId="1745B11F" w14:textId="77777777" w:rsidR="00C46E4A" w:rsidRDefault="00C46E4A" w:rsidP="00E406C2">
            <w:pPr>
              <w:pStyle w:val="VBAHandoutNumber"/>
              <w:rPr>
                <w:color w:val="auto"/>
              </w:rPr>
            </w:pPr>
            <w:r w:rsidRPr="00387B0A">
              <w:rPr>
                <w:color w:val="auto"/>
              </w:rPr>
              <w:t xml:space="preserve">Handout </w:t>
            </w:r>
            <w:r>
              <w:rPr>
                <w:color w:val="auto"/>
              </w:rPr>
              <w:t>7</w:t>
            </w:r>
          </w:p>
          <w:p w14:paraId="2274FD53" w14:textId="77777777" w:rsidR="003E43CB" w:rsidRDefault="003E43CB" w:rsidP="003E43CB">
            <w:pPr>
              <w:pStyle w:val="VBALevel3Heading"/>
              <w:rPr>
                <w:b/>
                <w:color w:val="auto"/>
              </w:rPr>
            </w:pPr>
          </w:p>
          <w:p w14:paraId="3A1172CC" w14:textId="77777777" w:rsidR="003E43CB" w:rsidRDefault="003E43CB" w:rsidP="003E43CB">
            <w:pPr>
              <w:pStyle w:val="VBALevel3Heading"/>
              <w:rPr>
                <w:b/>
                <w:color w:val="auto"/>
              </w:rPr>
            </w:pPr>
          </w:p>
          <w:p w14:paraId="3EE26E3B" w14:textId="77777777" w:rsidR="003E43CB" w:rsidRDefault="003E43CB" w:rsidP="003E43CB">
            <w:pPr>
              <w:pStyle w:val="VBALevel3Heading"/>
              <w:rPr>
                <w:b/>
                <w:color w:val="auto"/>
              </w:rPr>
            </w:pPr>
          </w:p>
          <w:p w14:paraId="03727992" w14:textId="77777777" w:rsidR="003E43CB" w:rsidRDefault="003E43CB" w:rsidP="003E43CB">
            <w:pPr>
              <w:pStyle w:val="VBALevel3Heading"/>
              <w:rPr>
                <w:b/>
                <w:color w:val="auto"/>
              </w:rPr>
            </w:pPr>
          </w:p>
          <w:p w14:paraId="5F777095" w14:textId="77777777" w:rsidR="003E43CB" w:rsidRDefault="003E43CB" w:rsidP="003E43CB">
            <w:pPr>
              <w:pStyle w:val="VBALevel3Heading"/>
              <w:rPr>
                <w:b/>
                <w:color w:val="auto"/>
              </w:rPr>
            </w:pPr>
          </w:p>
          <w:p w14:paraId="2D7E171B" w14:textId="77777777" w:rsidR="003E43CB" w:rsidRDefault="003E43CB" w:rsidP="003E43CB">
            <w:pPr>
              <w:pStyle w:val="VBALevel3Heading"/>
              <w:rPr>
                <w:b/>
                <w:color w:val="auto"/>
              </w:rPr>
            </w:pPr>
          </w:p>
          <w:p w14:paraId="10878E41" w14:textId="77777777" w:rsidR="003E43CB" w:rsidRDefault="003E43CB" w:rsidP="003E43CB">
            <w:pPr>
              <w:pStyle w:val="VBALevel3Heading"/>
              <w:rPr>
                <w:b/>
                <w:color w:val="auto"/>
              </w:rPr>
            </w:pPr>
          </w:p>
          <w:p w14:paraId="4AEAE0D7" w14:textId="77777777" w:rsidR="003E43CB" w:rsidRDefault="003E43CB" w:rsidP="003E43CB">
            <w:pPr>
              <w:pStyle w:val="VBALevel3Heading"/>
              <w:rPr>
                <w:b/>
                <w:color w:val="auto"/>
              </w:rPr>
            </w:pPr>
          </w:p>
          <w:p w14:paraId="5DE02C2E" w14:textId="77777777" w:rsidR="003E43CB" w:rsidRDefault="003E43CB" w:rsidP="003E43CB">
            <w:pPr>
              <w:pStyle w:val="VBALevel3Heading"/>
              <w:rPr>
                <w:b/>
                <w:color w:val="auto"/>
              </w:rPr>
            </w:pPr>
          </w:p>
          <w:p w14:paraId="58C4C435" w14:textId="77777777" w:rsidR="003E43CB" w:rsidRDefault="003E43CB" w:rsidP="003E43CB">
            <w:pPr>
              <w:pStyle w:val="VBALevel3Heading"/>
              <w:rPr>
                <w:b/>
                <w:color w:val="auto"/>
              </w:rPr>
            </w:pPr>
          </w:p>
          <w:p w14:paraId="43A07450" w14:textId="148BF864" w:rsidR="003E43CB" w:rsidRPr="00620CC2" w:rsidRDefault="003E43CB" w:rsidP="003E43CB">
            <w:pPr>
              <w:pStyle w:val="VBALevel3Heading"/>
              <w:rPr>
                <w:b/>
                <w:color w:val="auto"/>
              </w:rPr>
            </w:pPr>
            <w:r w:rsidRPr="00620CC2">
              <w:rPr>
                <w:b/>
                <w:color w:val="auto"/>
              </w:rPr>
              <w:t>Initial Interview Preparation</w:t>
            </w:r>
          </w:p>
          <w:p w14:paraId="7D9B04A4" w14:textId="77777777" w:rsidR="003E43CB" w:rsidRDefault="003E43CB" w:rsidP="003E43CB">
            <w:pPr>
              <w:pStyle w:val="VBASlideNumber"/>
              <w:rPr>
                <w:color w:val="auto"/>
              </w:rPr>
            </w:pPr>
          </w:p>
          <w:p w14:paraId="3F0DF0C7" w14:textId="77777777" w:rsidR="003E43CB" w:rsidRPr="00387B0A" w:rsidRDefault="003E43CB" w:rsidP="003E43CB">
            <w:pPr>
              <w:pStyle w:val="VBASlideNumber"/>
              <w:rPr>
                <w:color w:val="auto"/>
              </w:rPr>
            </w:pPr>
            <w:r w:rsidRPr="00387B0A">
              <w:rPr>
                <w:color w:val="auto"/>
              </w:rPr>
              <w:t xml:space="preserve">Slide </w:t>
            </w:r>
            <w:r>
              <w:rPr>
                <w:color w:val="auto"/>
              </w:rPr>
              <w:t>16</w:t>
            </w:r>
          </w:p>
          <w:p w14:paraId="708D3BEC" w14:textId="14DADD09" w:rsidR="003E43CB" w:rsidRPr="007373FC" w:rsidRDefault="003E43CB" w:rsidP="003E43CB">
            <w:pPr>
              <w:pStyle w:val="VBAHandoutNumber"/>
            </w:pPr>
            <w:r w:rsidRPr="00387B0A">
              <w:rPr>
                <w:color w:val="auto"/>
              </w:rPr>
              <w:t xml:space="preserve">Handout </w:t>
            </w:r>
            <w:r>
              <w:rPr>
                <w:color w:val="auto"/>
              </w:rPr>
              <w:t>7</w:t>
            </w:r>
          </w:p>
        </w:tc>
        <w:tc>
          <w:tcPr>
            <w:tcW w:w="7217" w:type="dxa"/>
            <w:gridSpan w:val="3"/>
            <w:tcBorders>
              <w:top w:val="nil"/>
              <w:left w:val="nil"/>
              <w:bottom w:val="nil"/>
              <w:right w:val="nil"/>
            </w:tcBorders>
          </w:tcPr>
          <w:p w14:paraId="7540AD64" w14:textId="77777777" w:rsidR="00C46E4A" w:rsidRDefault="00C46E4A" w:rsidP="00E406C2">
            <w:pPr>
              <w:spacing w:after="120"/>
            </w:pPr>
            <w:r>
              <w:t>The following guidelines provide the MSC with tools that will help with the efficient review STRs:</w:t>
            </w:r>
          </w:p>
          <w:p w14:paraId="4D48BB74" w14:textId="77777777" w:rsidR="00C46E4A" w:rsidRDefault="00C46E4A" w:rsidP="00E406C2">
            <w:pPr>
              <w:pStyle w:val="VBAFirstLevelBullet"/>
            </w:pPr>
            <w:r>
              <w:t xml:space="preserve">Limit the review as much as possible. Look for key indicators of </w:t>
            </w:r>
            <w:r w:rsidRPr="00C8792F">
              <w:rPr>
                <w:b/>
              </w:rPr>
              <w:t>chronic disabilities</w:t>
            </w:r>
            <w:r>
              <w:t>. Do not waste time reading every page.</w:t>
            </w:r>
          </w:p>
          <w:p w14:paraId="7A4C4128" w14:textId="77777777" w:rsidR="00C46E4A" w:rsidRDefault="00C46E4A" w:rsidP="00E406C2">
            <w:pPr>
              <w:pStyle w:val="VBAFirstLevelBullet"/>
            </w:pPr>
            <w:r>
              <w:t>Locate and tab or bookmark in VBMS the entrance and separation physical exams in the STRs.   Keep in mind that many of the IDES participants may not have a separation physical exam.</w:t>
            </w:r>
          </w:p>
          <w:p w14:paraId="5A6C8A93" w14:textId="77777777" w:rsidR="00C46E4A" w:rsidRDefault="00C46E4A" w:rsidP="00E406C2">
            <w:pPr>
              <w:pStyle w:val="VBAFirstLevelBullet"/>
            </w:pPr>
            <w:r>
              <w:t>Tab/bookmark where a claimed condition is located if it is not mentioned on the separation physical exam.</w:t>
            </w:r>
          </w:p>
          <w:p w14:paraId="110D0ABD" w14:textId="1D50B392" w:rsidR="00C46E4A" w:rsidRDefault="00C46E4A" w:rsidP="00E406C2">
            <w:pPr>
              <w:pStyle w:val="VBAFirstLevelBullet"/>
            </w:pPr>
            <w:r>
              <w:t xml:space="preserve">Write down a list of </w:t>
            </w:r>
            <w:r w:rsidR="0084681D">
              <w:t xml:space="preserve">chronic disabilities that may be subject to service connection </w:t>
            </w:r>
            <w:r>
              <w:t xml:space="preserve">to use </w:t>
            </w:r>
            <w:r w:rsidR="0084681D">
              <w:t xml:space="preserve">as a reference </w:t>
            </w:r>
            <w:r>
              <w:t xml:space="preserve">during the initial interview for </w:t>
            </w:r>
            <w:r w:rsidR="0084681D">
              <w:t>conditions the IDES participant may wish to claim.</w:t>
            </w:r>
            <w:r>
              <w:t xml:space="preserve"> </w:t>
            </w:r>
          </w:p>
          <w:p w14:paraId="3C61A643" w14:textId="77777777" w:rsidR="00C46E4A" w:rsidRDefault="00C46E4A" w:rsidP="00E406C2">
            <w:pPr>
              <w:pStyle w:val="VBAFirstLevelBullet"/>
              <w:numPr>
                <w:ilvl w:val="0"/>
                <w:numId w:val="0"/>
              </w:numPr>
              <w:ind w:left="720"/>
            </w:pPr>
            <w:r>
              <w:t>Examples:</w:t>
            </w:r>
          </w:p>
          <w:p w14:paraId="09343BA0" w14:textId="77777777" w:rsidR="00C46E4A" w:rsidRDefault="00C46E4A" w:rsidP="00E406C2">
            <w:pPr>
              <w:pStyle w:val="VBAFirstLevelBullet"/>
              <w:numPr>
                <w:ilvl w:val="1"/>
                <w:numId w:val="8"/>
              </w:numPr>
            </w:pPr>
            <w:r>
              <w:t xml:space="preserve">Radiologist report dated </w:t>
            </w:r>
            <w:smartTag w:uri="urn:schemas-microsoft-com:office:smarttags" w:element="date">
              <w:smartTagPr>
                <w:attr w:name="ls" w:val="trans"/>
                <w:attr w:name="Month" w:val="10"/>
                <w:attr w:name="Day" w:val="01"/>
                <w:attr w:name="Year" w:val="09"/>
              </w:smartTagPr>
              <w:r>
                <w:t>10/01/09</w:t>
              </w:r>
            </w:smartTag>
            <w:r>
              <w:t xml:space="preserve"> right knee patella femoral syndrome.</w:t>
            </w:r>
          </w:p>
          <w:p w14:paraId="50300ED9" w14:textId="1817132C" w:rsidR="00C46E4A" w:rsidRDefault="00C46E4A" w:rsidP="00E406C2">
            <w:pPr>
              <w:pStyle w:val="VBAFirstLevelBullet"/>
              <w:numPr>
                <w:ilvl w:val="1"/>
                <w:numId w:val="8"/>
              </w:numPr>
            </w:pPr>
            <w:r>
              <w:t xml:space="preserve">Surgical summary report dated </w:t>
            </w:r>
            <w:smartTag w:uri="urn:schemas-microsoft-com:office:smarttags" w:element="date">
              <w:smartTagPr>
                <w:attr w:name="ls" w:val="trans"/>
                <w:attr w:name="Month" w:val="01"/>
                <w:attr w:name="Day" w:val="05"/>
                <w:attr w:name="Year" w:val="10"/>
              </w:smartTagPr>
              <w:r>
                <w:t>01/05/10</w:t>
              </w:r>
            </w:smartTag>
            <w:r>
              <w:t xml:space="preserve"> shrapnel removed right shoulder. Possible scar and residuals of retained shrapnel.</w:t>
            </w:r>
          </w:p>
          <w:p w14:paraId="4847408C" w14:textId="77777777" w:rsidR="003E43CB" w:rsidRDefault="003E43CB" w:rsidP="003E43CB">
            <w:pPr>
              <w:pStyle w:val="VBAFirstLevelBullet"/>
              <w:numPr>
                <w:ilvl w:val="0"/>
                <w:numId w:val="0"/>
              </w:numPr>
              <w:ind w:left="1440"/>
            </w:pPr>
          </w:p>
          <w:p w14:paraId="131613BF" w14:textId="4B9CCF1F" w:rsidR="003E43CB" w:rsidRDefault="003E43CB" w:rsidP="003E43CB">
            <w:pPr>
              <w:pStyle w:val="VBAFirstLevelBullet"/>
            </w:pPr>
            <w:r>
              <w:t>Prior to the initial interview, the MSC should review the STRs and identify documentation of issues that may be subject to service connection, such as:</w:t>
            </w:r>
          </w:p>
          <w:p w14:paraId="46A09B19" w14:textId="77777777" w:rsidR="003E43CB" w:rsidRDefault="003E43CB" w:rsidP="00B11C71">
            <w:pPr>
              <w:pStyle w:val="VBAFirstLevelBullet"/>
              <w:numPr>
                <w:ilvl w:val="1"/>
                <w:numId w:val="8"/>
              </w:numPr>
            </w:pPr>
            <w:r>
              <w:t>chronic diagnoses</w:t>
            </w:r>
          </w:p>
          <w:p w14:paraId="11F8176A" w14:textId="77777777" w:rsidR="003E43CB" w:rsidRDefault="003E43CB" w:rsidP="003E43CB">
            <w:pPr>
              <w:pStyle w:val="VBAFirstLevelBullet"/>
              <w:numPr>
                <w:ilvl w:val="1"/>
                <w:numId w:val="8"/>
              </w:numPr>
            </w:pPr>
            <w:r>
              <w:t>continuous symptoms, and</w:t>
            </w:r>
          </w:p>
          <w:p w14:paraId="33E01017" w14:textId="2586A1BB" w:rsidR="003E43CB" w:rsidRDefault="003E43CB" w:rsidP="003E43CB">
            <w:pPr>
              <w:pStyle w:val="VBAFirstLevelBullet"/>
              <w:numPr>
                <w:ilvl w:val="1"/>
                <w:numId w:val="8"/>
              </w:numPr>
            </w:pPr>
            <w:r>
              <w:t xml:space="preserve">conditions in need of ongoing treatment  </w:t>
            </w:r>
          </w:p>
        </w:tc>
      </w:tr>
      <w:tr w:rsidR="00C46E4A" w14:paraId="2EC87BAF" w14:textId="77777777" w:rsidTr="00C46E4A">
        <w:trPr>
          <w:cantSplit/>
          <w:trHeight w:val="212"/>
        </w:trPr>
        <w:tc>
          <w:tcPr>
            <w:tcW w:w="2560" w:type="dxa"/>
            <w:gridSpan w:val="2"/>
            <w:tcBorders>
              <w:top w:val="nil"/>
              <w:left w:val="nil"/>
              <w:bottom w:val="nil"/>
              <w:right w:val="nil"/>
            </w:tcBorders>
          </w:tcPr>
          <w:p w14:paraId="14CEA4A0" w14:textId="77777777" w:rsidR="00C46E4A" w:rsidRPr="00620CC2" w:rsidRDefault="00C46E4A" w:rsidP="00E406C2">
            <w:pPr>
              <w:pStyle w:val="VBALevel3Heading"/>
              <w:rPr>
                <w:b/>
                <w:color w:val="auto"/>
              </w:rPr>
            </w:pPr>
            <w:r w:rsidRPr="00620CC2">
              <w:rPr>
                <w:b/>
                <w:color w:val="auto"/>
              </w:rPr>
              <w:lastRenderedPageBreak/>
              <w:t>Initial Interview</w:t>
            </w:r>
          </w:p>
          <w:p w14:paraId="568E5169" w14:textId="77777777" w:rsidR="00C46E4A" w:rsidRDefault="00C46E4A" w:rsidP="00E406C2">
            <w:pPr>
              <w:pStyle w:val="VBASlideNumber"/>
              <w:rPr>
                <w:color w:val="auto"/>
              </w:rPr>
            </w:pPr>
          </w:p>
          <w:p w14:paraId="2CD60755" w14:textId="5AB86F3E" w:rsidR="00C46E4A" w:rsidRPr="00387B0A" w:rsidRDefault="00C46E4A" w:rsidP="00E406C2">
            <w:pPr>
              <w:pStyle w:val="VBASlideNumber"/>
              <w:rPr>
                <w:color w:val="auto"/>
              </w:rPr>
            </w:pPr>
            <w:r w:rsidRPr="00387B0A">
              <w:rPr>
                <w:color w:val="auto"/>
              </w:rPr>
              <w:t xml:space="preserve">Slide </w:t>
            </w:r>
            <w:r>
              <w:rPr>
                <w:color w:val="auto"/>
              </w:rPr>
              <w:t>1</w:t>
            </w:r>
            <w:r w:rsidR="00600258">
              <w:rPr>
                <w:color w:val="auto"/>
              </w:rPr>
              <w:t>7</w:t>
            </w:r>
          </w:p>
          <w:p w14:paraId="02AD9E1A" w14:textId="77777777" w:rsidR="00C46E4A" w:rsidRDefault="00C46E4A" w:rsidP="00E406C2">
            <w:pPr>
              <w:pStyle w:val="VBAHandoutNumber"/>
              <w:rPr>
                <w:color w:val="auto"/>
              </w:rPr>
            </w:pPr>
            <w:r w:rsidRPr="00387B0A">
              <w:rPr>
                <w:color w:val="auto"/>
              </w:rPr>
              <w:t xml:space="preserve">Handout </w:t>
            </w:r>
            <w:r>
              <w:rPr>
                <w:color w:val="auto"/>
              </w:rPr>
              <w:t>7</w:t>
            </w:r>
          </w:p>
          <w:p w14:paraId="1B8B107D" w14:textId="77777777" w:rsidR="00407396" w:rsidRDefault="00407396" w:rsidP="00E406C2">
            <w:pPr>
              <w:pStyle w:val="VBAHandoutNumber"/>
              <w:rPr>
                <w:color w:val="auto"/>
              </w:rPr>
            </w:pPr>
          </w:p>
          <w:p w14:paraId="65584A89" w14:textId="77777777" w:rsidR="00600258" w:rsidRDefault="00600258" w:rsidP="00407396">
            <w:pPr>
              <w:pStyle w:val="VBALevel3Heading"/>
              <w:rPr>
                <w:b/>
                <w:color w:val="auto"/>
              </w:rPr>
            </w:pPr>
          </w:p>
          <w:p w14:paraId="1C120F44" w14:textId="77777777" w:rsidR="003E43CB" w:rsidRDefault="003E43CB" w:rsidP="00407396">
            <w:pPr>
              <w:pStyle w:val="VBALevel3Heading"/>
              <w:rPr>
                <w:b/>
                <w:color w:val="auto"/>
              </w:rPr>
            </w:pPr>
          </w:p>
          <w:p w14:paraId="59283870" w14:textId="4DE97516" w:rsidR="00407396" w:rsidRDefault="00600258" w:rsidP="00407396">
            <w:pPr>
              <w:pStyle w:val="VBALevel3Heading"/>
              <w:rPr>
                <w:b/>
                <w:color w:val="auto"/>
              </w:rPr>
            </w:pPr>
            <w:proofErr w:type="spellStart"/>
            <w:r>
              <w:rPr>
                <w:b/>
                <w:color w:val="auto"/>
              </w:rPr>
              <w:t>Tabbibg</w:t>
            </w:r>
            <w:proofErr w:type="spellEnd"/>
            <w:r>
              <w:rPr>
                <w:b/>
                <w:color w:val="auto"/>
              </w:rPr>
              <w:t>/</w:t>
            </w:r>
            <w:r w:rsidR="00407396">
              <w:rPr>
                <w:b/>
                <w:color w:val="auto"/>
              </w:rPr>
              <w:t>Bookmarking STRs in VBMS</w:t>
            </w:r>
          </w:p>
          <w:p w14:paraId="770A08E9" w14:textId="77777777" w:rsidR="00407396" w:rsidRDefault="00407396" w:rsidP="00407396">
            <w:pPr>
              <w:pStyle w:val="VBALevel3Heading"/>
              <w:rPr>
                <w:color w:val="auto"/>
              </w:rPr>
            </w:pPr>
            <w:r>
              <w:rPr>
                <w:b/>
                <w:i w:val="0"/>
                <w:color w:val="auto"/>
              </w:rPr>
              <w:t>Instructor Note</w:t>
            </w:r>
            <w:r>
              <w:rPr>
                <w:color w:val="auto"/>
              </w:rPr>
              <w:t>: If possible, provide a demonstration of bookmarking STRs in VBMS on a live case.</w:t>
            </w:r>
          </w:p>
          <w:p w14:paraId="5704C5E2" w14:textId="6D1A1F95" w:rsidR="00407396" w:rsidRPr="00387B0A" w:rsidRDefault="00407396" w:rsidP="00407396">
            <w:pPr>
              <w:pStyle w:val="VBASlideNumber"/>
              <w:rPr>
                <w:color w:val="auto"/>
              </w:rPr>
            </w:pPr>
            <w:r w:rsidRPr="00387B0A">
              <w:rPr>
                <w:color w:val="auto"/>
              </w:rPr>
              <w:t xml:space="preserve">Slide </w:t>
            </w:r>
            <w:r>
              <w:rPr>
                <w:color w:val="auto"/>
              </w:rPr>
              <w:t>1</w:t>
            </w:r>
            <w:r w:rsidR="00600258">
              <w:rPr>
                <w:color w:val="auto"/>
              </w:rPr>
              <w:t>8</w:t>
            </w:r>
            <w:r w:rsidR="005D26DB">
              <w:rPr>
                <w:color w:val="auto"/>
              </w:rPr>
              <w:t>/19</w:t>
            </w:r>
          </w:p>
          <w:p w14:paraId="29E407B8" w14:textId="6D285706" w:rsidR="00407396" w:rsidRPr="00407396" w:rsidRDefault="00407396" w:rsidP="00407396">
            <w:pPr>
              <w:pStyle w:val="VBAHandoutNumber"/>
              <w:rPr>
                <w:i w:val="0"/>
              </w:rPr>
            </w:pPr>
            <w:r w:rsidRPr="00932AE8">
              <w:rPr>
                <w:i w:val="0"/>
                <w:color w:val="auto"/>
              </w:rPr>
              <w:t>Handout</w:t>
            </w:r>
            <w:r>
              <w:rPr>
                <w:i w:val="0"/>
                <w:color w:val="auto"/>
              </w:rPr>
              <w:t xml:space="preserve"> 8-9</w:t>
            </w:r>
          </w:p>
        </w:tc>
        <w:tc>
          <w:tcPr>
            <w:tcW w:w="7217" w:type="dxa"/>
            <w:gridSpan w:val="3"/>
            <w:tcBorders>
              <w:top w:val="nil"/>
              <w:left w:val="nil"/>
              <w:bottom w:val="nil"/>
              <w:right w:val="nil"/>
            </w:tcBorders>
          </w:tcPr>
          <w:p w14:paraId="2C08EE65" w14:textId="77777777" w:rsidR="00C46E4A" w:rsidRDefault="00C46E4A" w:rsidP="00E406C2">
            <w:pPr>
              <w:spacing w:after="120"/>
            </w:pPr>
            <w:r>
              <w:t>During the initial interview the:</w:t>
            </w:r>
          </w:p>
          <w:p w14:paraId="6DAE5648" w14:textId="1D362CBD" w:rsidR="00C46E4A" w:rsidRPr="00C51DCB" w:rsidRDefault="00BB4B89" w:rsidP="00E406C2">
            <w:pPr>
              <w:pStyle w:val="VBAFirstLevelBullet"/>
            </w:pPr>
            <w:r>
              <w:t>Servicemember</w:t>
            </w:r>
            <w:r w:rsidR="00C46E4A">
              <w:t xml:space="preserve"> i</w:t>
            </w:r>
            <w:r w:rsidR="00C46E4A" w:rsidRPr="00C51DCB">
              <w:t xml:space="preserve">dentifies </w:t>
            </w:r>
            <w:r w:rsidR="006F6317">
              <w:t>claimed conditions</w:t>
            </w:r>
          </w:p>
          <w:p w14:paraId="6B22D81F" w14:textId="038F08DE" w:rsidR="00A404C2" w:rsidRPr="00C51DCB" w:rsidRDefault="00C46E4A" w:rsidP="00E406C2">
            <w:pPr>
              <w:pStyle w:val="VBAFirstLevelBullet"/>
            </w:pPr>
            <w:r>
              <w:t>MSC provides s</w:t>
            </w:r>
            <w:r w:rsidRPr="00C51DCB">
              <w:t>uggest</w:t>
            </w:r>
            <w:r>
              <w:t>ions</w:t>
            </w:r>
            <w:r w:rsidRPr="00C51DCB">
              <w:t xml:space="preserve"> for </w:t>
            </w:r>
            <w:r>
              <w:t>claiming a</w:t>
            </w:r>
            <w:r w:rsidRPr="00C51DCB">
              <w:t xml:space="preserve">dditional </w:t>
            </w:r>
            <w:r>
              <w:t>d</w:t>
            </w:r>
            <w:r w:rsidRPr="00C51DCB">
              <w:t>isabilities</w:t>
            </w:r>
          </w:p>
          <w:p w14:paraId="113C275C" w14:textId="685D9A5C" w:rsidR="00BB4B89" w:rsidRDefault="00A404C2" w:rsidP="00A00E30">
            <w:pPr>
              <w:pStyle w:val="VBAFirstLevelBullet"/>
              <w:numPr>
                <w:ilvl w:val="1"/>
                <w:numId w:val="8"/>
              </w:numPr>
            </w:pPr>
            <w:r w:rsidRPr="00A404C2">
              <w:t>Although MSCs should bring to the attention of an IDES participant additional disabilities they identified during review of the participant’s medical records, the responsibility for formally placing the disabilities at issue ultimately lies with the participant.</w:t>
            </w:r>
          </w:p>
          <w:p w14:paraId="38D061BE" w14:textId="77777777" w:rsidR="00BB4B89" w:rsidRDefault="00BB4B89" w:rsidP="00407396"/>
          <w:p w14:paraId="6206E944" w14:textId="155E7416" w:rsidR="00407396" w:rsidRDefault="00407396" w:rsidP="00407396">
            <w:r>
              <w:t>ROs must follow the standardized steps in the table below to bookmark documents in the claims folder for the examiner’s review.</w:t>
            </w:r>
          </w:p>
          <w:p w14:paraId="0704667C" w14:textId="77777777" w:rsidR="00407396" w:rsidRDefault="00407396" w:rsidP="00407396">
            <w:pPr>
              <w:pStyle w:val="VBAFirstLevelBullet"/>
              <w:numPr>
                <w:ilvl w:val="0"/>
                <w:numId w:val="0"/>
              </w:numPr>
              <w:spacing w:after="120"/>
            </w:pPr>
          </w:p>
          <w:p w14:paraId="73A88055" w14:textId="2217D2F3" w:rsidR="00407396" w:rsidRDefault="00407396" w:rsidP="00407396">
            <w:pPr>
              <w:pStyle w:val="VBAFirstLevelBullet"/>
              <w:numPr>
                <w:ilvl w:val="0"/>
                <w:numId w:val="0"/>
              </w:numPr>
              <w:spacing w:after="120"/>
            </w:pPr>
            <w:r>
              <w:t>Important: While there are multiple bookmark types available in VBMS, when bookmarking evidence for an examiner’s review, ROs must use the medical bookmark.</w:t>
            </w:r>
          </w:p>
          <w:tbl>
            <w:tblPr>
              <w:tblW w:w="69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7"/>
              <w:gridCol w:w="6395"/>
            </w:tblGrid>
            <w:tr w:rsidR="00407396" w:rsidRPr="006666F3" w14:paraId="1D4A70BF" w14:textId="77777777" w:rsidTr="00E406C2">
              <w:trPr>
                <w:tblCellSpacing w:w="0" w:type="dxa"/>
              </w:trPr>
              <w:tc>
                <w:tcPr>
                  <w:tcW w:w="577" w:type="dxa"/>
                  <w:tcBorders>
                    <w:top w:val="outset" w:sz="6" w:space="0" w:color="auto"/>
                    <w:left w:val="outset" w:sz="6" w:space="0" w:color="auto"/>
                    <w:bottom w:val="outset" w:sz="6" w:space="0" w:color="auto"/>
                    <w:right w:val="outset" w:sz="6" w:space="0" w:color="auto"/>
                  </w:tcBorders>
                  <w:hideMark/>
                </w:tcPr>
                <w:p w14:paraId="0B53A5F7" w14:textId="77777777" w:rsidR="00407396" w:rsidRPr="006666F3" w:rsidRDefault="00407396" w:rsidP="00407396">
                  <w:r w:rsidRPr="006666F3">
                    <w:rPr>
                      <w:b/>
                      <w:bCs/>
                    </w:rPr>
                    <w:t xml:space="preserve">Step </w:t>
                  </w:r>
                </w:p>
              </w:tc>
              <w:tc>
                <w:tcPr>
                  <w:tcW w:w="6395" w:type="dxa"/>
                  <w:tcBorders>
                    <w:top w:val="outset" w:sz="6" w:space="0" w:color="auto"/>
                    <w:left w:val="outset" w:sz="6" w:space="0" w:color="auto"/>
                    <w:bottom w:val="outset" w:sz="6" w:space="0" w:color="auto"/>
                    <w:right w:val="outset" w:sz="6" w:space="0" w:color="auto"/>
                  </w:tcBorders>
                  <w:hideMark/>
                </w:tcPr>
                <w:p w14:paraId="2312A4D6" w14:textId="77777777" w:rsidR="00407396" w:rsidRPr="006666F3" w:rsidRDefault="00407396" w:rsidP="00407396">
                  <w:r w:rsidRPr="006666F3">
                    <w:rPr>
                      <w:b/>
                      <w:bCs/>
                    </w:rPr>
                    <w:t>Action</w:t>
                  </w:r>
                </w:p>
              </w:tc>
            </w:tr>
            <w:tr w:rsidR="00407396" w:rsidRPr="006666F3" w14:paraId="3317195D" w14:textId="77777777" w:rsidTr="00E406C2">
              <w:trPr>
                <w:tblCellSpacing w:w="0" w:type="dxa"/>
              </w:trPr>
              <w:tc>
                <w:tcPr>
                  <w:tcW w:w="577" w:type="dxa"/>
                  <w:tcBorders>
                    <w:top w:val="outset" w:sz="6" w:space="0" w:color="auto"/>
                    <w:left w:val="outset" w:sz="6" w:space="0" w:color="auto"/>
                    <w:bottom w:val="outset" w:sz="6" w:space="0" w:color="auto"/>
                    <w:right w:val="outset" w:sz="6" w:space="0" w:color="auto"/>
                  </w:tcBorders>
                  <w:hideMark/>
                </w:tcPr>
                <w:p w14:paraId="4BD42268" w14:textId="77777777" w:rsidR="00407396" w:rsidRPr="006666F3" w:rsidRDefault="00407396" w:rsidP="00407396">
                  <w:r w:rsidRPr="006666F3">
                    <w:t>1</w:t>
                  </w:r>
                </w:p>
              </w:tc>
              <w:tc>
                <w:tcPr>
                  <w:tcW w:w="6395" w:type="dxa"/>
                  <w:tcBorders>
                    <w:top w:val="outset" w:sz="6" w:space="0" w:color="auto"/>
                    <w:left w:val="outset" w:sz="6" w:space="0" w:color="auto"/>
                    <w:bottom w:val="outset" w:sz="6" w:space="0" w:color="auto"/>
                    <w:right w:val="outset" w:sz="6" w:space="0" w:color="auto"/>
                  </w:tcBorders>
                  <w:hideMark/>
                </w:tcPr>
                <w:p w14:paraId="2438D383" w14:textId="77777777" w:rsidR="00407396" w:rsidRPr="006666F3" w:rsidRDefault="00407396" w:rsidP="00407396">
                  <w:r w:rsidRPr="006666F3">
                    <w:t>Locate the document in which you want to add a bookmark.</w:t>
                  </w:r>
                </w:p>
              </w:tc>
            </w:tr>
            <w:tr w:rsidR="00407396" w:rsidRPr="006666F3" w14:paraId="57CBE0DA" w14:textId="77777777" w:rsidTr="00E406C2">
              <w:trPr>
                <w:tblCellSpacing w:w="0" w:type="dxa"/>
              </w:trPr>
              <w:tc>
                <w:tcPr>
                  <w:tcW w:w="577" w:type="dxa"/>
                  <w:tcBorders>
                    <w:top w:val="outset" w:sz="6" w:space="0" w:color="auto"/>
                    <w:left w:val="outset" w:sz="6" w:space="0" w:color="auto"/>
                    <w:bottom w:val="outset" w:sz="6" w:space="0" w:color="auto"/>
                    <w:right w:val="outset" w:sz="6" w:space="0" w:color="auto"/>
                  </w:tcBorders>
                  <w:hideMark/>
                </w:tcPr>
                <w:p w14:paraId="1834D749" w14:textId="77777777" w:rsidR="00407396" w:rsidRPr="006666F3" w:rsidRDefault="00407396" w:rsidP="00407396">
                  <w:r w:rsidRPr="006666F3">
                    <w:t>2</w:t>
                  </w:r>
                </w:p>
              </w:tc>
              <w:tc>
                <w:tcPr>
                  <w:tcW w:w="6395" w:type="dxa"/>
                  <w:tcBorders>
                    <w:top w:val="outset" w:sz="6" w:space="0" w:color="auto"/>
                    <w:left w:val="outset" w:sz="6" w:space="0" w:color="auto"/>
                    <w:bottom w:val="outset" w:sz="6" w:space="0" w:color="auto"/>
                    <w:right w:val="outset" w:sz="6" w:space="0" w:color="auto"/>
                  </w:tcBorders>
                  <w:hideMark/>
                </w:tcPr>
                <w:p w14:paraId="3E33BE79" w14:textId="77777777" w:rsidR="00407396" w:rsidRPr="006666F3" w:rsidRDefault="00407396" w:rsidP="00407396">
                  <w:r w:rsidRPr="006666F3">
                    <w:t>Click on the bookmark icon in the TOOLS column. The BOOKMARKS prompt box appears.</w:t>
                  </w:r>
                </w:p>
                <w:p w14:paraId="621EEF36" w14:textId="77777777" w:rsidR="00407396" w:rsidRPr="006666F3" w:rsidRDefault="00407396" w:rsidP="00407396">
                  <w:r w:rsidRPr="006666F3">
                    <w:rPr>
                      <w:b/>
                      <w:bCs/>
                    </w:rPr>
                    <w:fldChar w:fldCharType="begin"/>
                  </w:r>
                  <w:r w:rsidRPr="006666F3">
                    <w:rPr>
                      <w:b/>
                      <w:bCs/>
                    </w:rPr>
                    <w:instrText xml:space="preserve"> INCLUDEPICTURE "http://vaww.vrm.km.va.gov/img/M21-1III_iv_3_SecA_bookmark.png" \* MERGEFORMATINET </w:instrText>
                  </w:r>
                  <w:r w:rsidRPr="006666F3">
                    <w:rPr>
                      <w:b/>
                      <w:bCs/>
                    </w:rPr>
                    <w:fldChar w:fldCharType="separate"/>
                  </w:r>
                  <w:r w:rsidR="009721AD">
                    <w:rPr>
                      <w:b/>
                      <w:bCs/>
                    </w:rPr>
                    <w:fldChar w:fldCharType="begin"/>
                  </w:r>
                  <w:r w:rsidR="009721AD">
                    <w:rPr>
                      <w:b/>
                      <w:bCs/>
                    </w:rPr>
                    <w:instrText xml:space="preserve"> INCLUDEPICTURE  "http://vaww.vrm.km.va.gov/img/M21-1III_iv_3_SecA_bookmark.png" \* MERGEFORMATINET </w:instrText>
                  </w:r>
                  <w:r w:rsidR="009721AD">
                    <w:rPr>
                      <w:b/>
                      <w:bCs/>
                    </w:rPr>
                    <w:fldChar w:fldCharType="separate"/>
                  </w:r>
                  <w:r w:rsidR="0076650A">
                    <w:rPr>
                      <w:b/>
                      <w:bCs/>
                    </w:rPr>
                    <w:fldChar w:fldCharType="begin"/>
                  </w:r>
                  <w:r w:rsidR="0076650A">
                    <w:rPr>
                      <w:b/>
                      <w:bCs/>
                    </w:rPr>
                    <w:instrText xml:space="preserve"> INCLUDEPICTURE  "http://vaww.vrm.km.va.gov/img/M21-1III_iv_3_SecA_bookmark.png" \* MERGEFORMATINET </w:instrText>
                  </w:r>
                  <w:r w:rsidR="0076650A">
                    <w:rPr>
                      <w:b/>
                      <w:bCs/>
                    </w:rPr>
                    <w:fldChar w:fldCharType="separate"/>
                  </w:r>
                  <w:r w:rsidR="0076650A">
                    <w:rPr>
                      <w:b/>
                      <w:bCs/>
                    </w:rPr>
                    <w:fldChar w:fldCharType="begin"/>
                  </w:r>
                  <w:r w:rsidR="0076650A">
                    <w:rPr>
                      <w:b/>
                      <w:bCs/>
                    </w:rPr>
                    <w:instrText xml:space="preserve"> INCLUDEPICTURE  "http://vaww.vrm.km.va.gov/img/M21-1III_iv_3_SecA_bookmark.png" \* MERGEFORMATINET </w:instrText>
                  </w:r>
                  <w:r w:rsidR="0076650A">
                    <w:rPr>
                      <w:b/>
                      <w:bCs/>
                    </w:rPr>
                    <w:fldChar w:fldCharType="separate"/>
                  </w:r>
                  <w:r w:rsidR="00FD0B16">
                    <w:rPr>
                      <w:b/>
                      <w:bCs/>
                    </w:rPr>
                    <w:fldChar w:fldCharType="begin"/>
                  </w:r>
                  <w:r w:rsidR="00FD0B16">
                    <w:rPr>
                      <w:b/>
                      <w:bCs/>
                    </w:rPr>
                    <w:instrText xml:space="preserve"> INCLUDEPICTURE  "http://vaww.vrm.km.va.gov/img/M21-1III_iv_3_SecA_bookmark.png" \* MERGEFORMATINET </w:instrText>
                  </w:r>
                  <w:r w:rsidR="00FD0B16">
                    <w:rPr>
                      <w:b/>
                      <w:bCs/>
                    </w:rPr>
                    <w:fldChar w:fldCharType="separate"/>
                  </w:r>
                  <w:r w:rsidR="00900121">
                    <w:rPr>
                      <w:b/>
                      <w:bCs/>
                    </w:rPr>
                    <w:fldChar w:fldCharType="begin"/>
                  </w:r>
                  <w:r w:rsidR="00900121">
                    <w:rPr>
                      <w:b/>
                      <w:bCs/>
                    </w:rPr>
                    <w:instrText xml:space="preserve"> </w:instrText>
                  </w:r>
                  <w:r w:rsidR="00900121">
                    <w:rPr>
                      <w:b/>
                      <w:bCs/>
                    </w:rPr>
                    <w:instrText>INCLUDEPICTU</w:instrText>
                  </w:r>
                  <w:r w:rsidR="00900121">
                    <w:rPr>
                      <w:b/>
                      <w:bCs/>
                    </w:rPr>
                    <w:instrText>RE  "http://vaww.vrm.km.va.gov/img/M21-1III_iv_3_SecA_bookmark.png" \* MERGEFORMATINET</w:instrText>
                  </w:r>
                  <w:r w:rsidR="00900121">
                    <w:rPr>
                      <w:b/>
                      <w:bCs/>
                    </w:rPr>
                    <w:instrText xml:space="preserve"> </w:instrText>
                  </w:r>
                  <w:r w:rsidR="00900121">
                    <w:rPr>
                      <w:b/>
                      <w:bCs/>
                    </w:rPr>
                    <w:fldChar w:fldCharType="separate"/>
                  </w:r>
                  <w:r w:rsidR="0051615A">
                    <w:rPr>
                      <w:b/>
                      <w:bCs/>
                    </w:rPr>
                    <w:pict w14:anchorId="50B35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shot of bookmark icon in the TOOLS column" style="width:329.25pt;height:91.5pt">
                        <v:imagedata r:id="rId15" r:href="rId16"/>
                      </v:shape>
                    </w:pict>
                  </w:r>
                  <w:r w:rsidR="00900121">
                    <w:rPr>
                      <w:b/>
                      <w:bCs/>
                    </w:rPr>
                    <w:fldChar w:fldCharType="end"/>
                  </w:r>
                  <w:r w:rsidR="00FD0B16">
                    <w:rPr>
                      <w:b/>
                      <w:bCs/>
                    </w:rPr>
                    <w:fldChar w:fldCharType="end"/>
                  </w:r>
                  <w:r w:rsidR="0076650A">
                    <w:rPr>
                      <w:b/>
                      <w:bCs/>
                    </w:rPr>
                    <w:fldChar w:fldCharType="end"/>
                  </w:r>
                  <w:r w:rsidR="0076650A">
                    <w:rPr>
                      <w:b/>
                      <w:bCs/>
                    </w:rPr>
                    <w:fldChar w:fldCharType="end"/>
                  </w:r>
                  <w:r w:rsidR="009721AD">
                    <w:rPr>
                      <w:b/>
                      <w:bCs/>
                    </w:rPr>
                    <w:fldChar w:fldCharType="end"/>
                  </w:r>
                  <w:r w:rsidRPr="006666F3">
                    <w:fldChar w:fldCharType="end"/>
                  </w:r>
                </w:p>
              </w:tc>
            </w:tr>
            <w:tr w:rsidR="00407396" w:rsidRPr="006666F3" w14:paraId="5AF99E11" w14:textId="77777777" w:rsidTr="00E406C2">
              <w:trPr>
                <w:tblCellSpacing w:w="0" w:type="dxa"/>
              </w:trPr>
              <w:tc>
                <w:tcPr>
                  <w:tcW w:w="577" w:type="dxa"/>
                  <w:tcBorders>
                    <w:top w:val="outset" w:sz="6" w:space="0" w:color="auto"/>
                    <w:left w:val="outset" w:sz="6" w:space="0" w:color="auto"/>
                    <w:bottom w:val="outset" w:sz="6" w:space="0" w:color="auto"/>
                    <w:right w:val="outset" w:sz="6" w:space="0" w:color="auto"/>
                  </w:tcBorders>
                  <w:hideMark/>
                </w:tcPr>
                <w:p w14:paraId="437DFD29" w14:textId="77777777" w:rsidR="00407396" w:rsidRPr="006666F3" w:rsidRDefault="00407396" w:rsidP="00407396">
                  <w:r w:rsidRPr="006666F3">
                    <w:t>3</w:t>
                  </w:r>
                </w:p>
              </w:tc>
              <w:tc>
                <w:tcPr>
                  <w:tcW w:w="6395" w:type="dxa"/>
                  <w:tcBorders>
                    <w:top w:val="outset" w:sz="6" w:space="0" w:color="auto"/>
                    <w:left w:val="outset" w:sz="6" w:space="0" w:color="auto"/>
                    <w:bottom w:val="outset" w:sz="6" w:space="0" w:color="auto"/>
                    <w:right w:val="outset" w:sz="6" w:space="0" w:color="auto"/>
                  </w:tcBorders>
                  <w:hideMark/>
                </w:tcPr>
                <w:p w14:paraId="5365F24C" w14:textId="77777777" w:rsidR="00407396" w:rsidRPr="006666F3" w:rsidRDefault="00407396" w:rsidP="00407396">
                  <w:r w:rsidRPr="006666F3">
                    <w:t>For each document in the eFolder that contains information to be reviewed by a VA examiner, select the medical bookmark (heart shape icon).</w:t>
                  </w:r>
                </w:p>
                <w:p w14:paraId="090D36BD" w14:textId="77777777" w:rsidR="00407396" w:rsidRPr="006666F3" w:rsidRDefault="00407396" w:rsidP="00407396">
                  <w:r w:rsidRPr="006666F3">
                    <w:rPr>
                      <w:b/>
                      <w:bCs/>
                      <w:i/>
                      <w:iCs/>
                    </w:rPr>
                    <w:t>Example</w:t>
                  </w:r>
                  <w:r w:rsidRPr="006666F3">
                    <w:t>: The Veteran has claimed a right knee and left shoulder condition. A review of the STRs shows treatment for chondromalacia patella of the right knee and a rotator cuff tear of the left shoulder. An examiner will need to review the records.</w:t>
                  </w:r>
                </w:p>
              </w:tc>
            </w:tr>
          </w:tbl>
          <w:p w14:paraId="7420F0F2" w14:textId="77B847D4" w:rsidR="00407396" w:rsidRDefault="00407396" w:rsidP="00407396">
            <w:pPr>
              <w:pStyle w:val="VBAFirstLevelBullet"/>
              <w:numPr>
                <w:ilvl w:val="0"/>
                <w:numId w:val="0"/>
              </w:numPr>
              <w:spacing w:after="120"/>
            </w:pPr>
          </w:p>
        </w:tc>
      </w:tr>
      <w:tr w:rsidR="00C46E4A" w14:paraId="06690F0D" w14:textId="77777777" w:rsidTr="00C46E4A">
        <w:trPr>
          <w:cantSplit/>
          <w:trHeight w:val="212"/>
        </w:trPr>
        <w:tc>
          <w:tcPr>
            <w:tcW w:w="2560" w:type="dxa"/>
            <w:gridSpan w:val="2"/>
            <w:tcBorders>
              <w:top w:val="nil"/>
              <w:left w:val="nil"/>
              <w:bottom w:val="nil"/>
              <w:right w:val="nil"/>
            </w:tcBorders>
          </w:tcPr>
          <w:p w14:paraId="5B470D63" w14:textId="77777777" w:rsidR="00407396" w:rsidRDefault="00407396" w:rsidP="00E406C2">
            <w:pPr>
              <w:pStyle w:val="VBAHandoutNumber"/>
              <w:rPr>
                <w:color w:val="auto"/>
              </w:rPr>
            </w:pPr>
          </w:p>
          <w:p w14:paraId="0B732E53" w14:textId="77777777" w:rsidR="00407396" w:rsidRDefault="00407396" w:rsidP="00E406C2">
            <w:pPr>
              <w:pStyle w:val="VBAHandoutNumber"/>
              <w:rPr>
                <w:color w:val="auto"/>
              </w:rPr>
            </w:pPr>
          </w:p>
          <w:p w14:paraId="44A494AA" w14:textId="36BD3DF2" w:rsidR="00407396" w:rsidRPr="00407396" w:rsidRDefault="00407396" w:rsidP="00407396">
            <w:pPr>
              <w:pStyle w:val="VBAHandoutNumber"/>
              <w:rPr>
                <w:i w:val="0"/>
              </w:rPr>
            </w:pPr>
          </w:p>
        </w:tc>
        <w:tc>
          <w:tcPr>
            <w:tcW w:w="7217" w:type="dxa"/>
            <w:gridSpan w:val="3"/>
            <w:tcBorders>
              <w:top w:val="nil"/>
              <w:left w:val="nil"/>
              <w:bottom w:val="nil"/>
              <w:right w:val="nil"/>
            </w:tcBorders>
          </w:tcPr>
          <w:tbl>
            <w:tblPr>
              <w:tblW w:w="69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7"/>
              <w:gridCol w:w="6395"/>
            </w:tblGrid>
            <w:tr w:rsidR="00407396" w:rsidRPr="006666F3" w14:paraId="26F46CE6" w14:textId="77777777" w:rsidTr="00E406C2">
              <w:trPr>
                <w:trHeight w:val="3450"/>
                <w:tblCellSpacing w:w="0" w:type="dxa"/>
              </w:trPr>
              <w:tc>
                <w:tcPr>
                  <w:tcW w:w="577" w:type="dxa"/>
                  <w:tcBorders>
                    <w:top w:val="outset" w:sz="6" w:space="0" w:color="auto"/>
                    <w:left w:val="outset" w:sz="6" w:space="0" w:color="auto"/>
                    <w:bottom w:val="outset" w:sz="6" w:space="0" w:color="auto"/>
                    <w:right w:val="outset" w:sz="6" w:space="0" w:color="auto"/>
                  </w:tcBorders>
                  <w:hideMark/>
                </w:tcPr>
                <w:p w14:paraId="7136A889" w14:textId="77777777" w:rsidR="00407396" w:rsidRPr="006666F3" w:rsidRDefault="00407396" w:rsidP="00407396">
                  <w:r w:rsidRPr="006666F3">
                    <w:t>4</w:t>
                  </w:r>
                </w:p>
              </w:tc>
              <w:tc>
                <w:tcPr>
                  <w:tcW w:w="6395" w:type="dxa"/>
                  <w:tcBorders>
                    <w:top w:val="outset" w:sz="6" w:space="0" w:color="auto"/>
                    <w:left w:val="outset" w:sz="6" w:space="0" w:color="auto"/>
                    <w:bottom w:val="outset" w:sz="6" w:space="0" w:color="auto"/>
                    <w:right w:val="outset" w:sz="6" w:space="0" w:color="auto"/>
                  </w:tcBorders>
                  <w:hideMark/>
                </w:tcPr>
                <w:p w14:paraId="58EC7885" w14:textId="77777777" w:rsidR="00407396" w:rsidRPr="006666F3" w:rsidRDefault="00407396" w:rsidP="00407396">
                  <w:r w:rsidRPr="006666F3">
                    <w:t>In the expanded prompt box that appears, type the</w:t>
                  </w:r>
                </w:p>
                <w:p w14:paraId="02D85DC3" w14:textId="77777777" w:rsidR="00407396" w:rsidRPr="006666F3" w:rsidRDefault="00407396" w:rsidP="00407396">
                  <w:pPr>
                    <w:numPr>
                      <w:ilvl w:val="0"/>
                      <w:numId w:val="34"/>
                    </w:numPr>
                  </w:pPr>
                  <w:r w:rsidRPr="006666F3">
                    <w:t>tab name, and</w:t>
                  </w:r>
                </w:p>
                <w:p w14:paraId="4191B457" w14:textId="77777777" w:rsidR="00407396" w:rsidRPr="006666F3" w:rsidRDefault="00407396" w:rsidP="00407396">
                  <w:pPr>
                    <w:numPr>
                      <w:ilvl w:val="0"/>
                      <w:numId w:val="34"/>
                    </w:numPr>
                  </w:pPr>
                  <w:r w:rsidRPr="006666F3">
                    <w:t>contention(s) name.</w:t>
                  </w:r>
                </w:p>
                <w:p w14:paraId="0DC057C9" w14:textId="77777777" w:rsidR="00407396" w:rsidRPr="006666F3" w:rsidRDefault="00407396" w:rsidP="00407396">
                  <w:r w:rsidRPr="006666F3">
                    <w:rPr>
                      <w:b/>
                      <w:bCs/>
                    </w:rPr>
                    <w:fldChar w:fldCharType="begin"/>
                  </w:r>
                  <w:r w:rsidRPr="006666F3">
                    <w:rPr>
                      <w:b/>
                      <w:bCs/>
                    </w:rPr>
                    <w:instrText xml:space="preserve"> INCLUDEPICTURE "http://vaww.vrm.km.va.gov/img/M21-1III_iv_3_SecA_bookmark_2.png" \* MERGEFORMATINET </w:instrText>
                  </w:r>
                  <w:r w:rsidRPr="006666F3">
                    <w:rPr>
                      <w:b/>
                      <w:bCs/>
                    </w:rPr>
                    <w:fldChar w:fldCharType="separate"/>
                  </w:r>
                  <w:r w:rsidR="009721AD">
                    <w:rPr>
                      <w:b/>
                      <w:bCs/>
                    </w:rPr>
                    <w:fldChar w:fldCharType="begin"/>
                  </w:r>
                  <w:r w:rsidR="009721AD">
                    <w:rPr>
                      <w:b/>
                      <w:bCs/>
                    </w:rPr>
                    <w:instrText xml:space="preserve"> INCLUDEPICTURE  "http://vaww.vrm.km.va.gov/img/M21-1III_iv_3_SecA_bookmark_2.png" \* MERGEFORMATINET </w:instrText>
                  </w:r>
                  <w:r w:rsidR="009721AD">
                    <w:rPr>
                      <w:b/>
                      <w:bCs/>
                    </w:rPr>
                    <w:fldChar w:fldCharType="separate"/>
                  </w:r>
                  <w:r w:rsidR="0076650A">
                    <w:rPr>
                      <w:b/>
                      <w:bCs/>
                    </w:rPr>
                    <w:fldChar w:fldCharType="begin"/>
                  </w:r>
                  <w:r w:rsidR="0076650A">
                    <w:rPr>
                      <w:b/>
                      <w:bCs/>
                    </w:rPr>
                    <w:instrText xml:space="preserve"> INCLUDEPICTURE  "http://vaww.vrm.km.va.gov/img/M21-1III_iv_3_SecA_bookmark_2.png" \* MERGEFORMATINET </w:instrText>
                  </w:r>
                  <w:r w:rsidR="0076650A">
                    <w:rPr>
                      <w:b/>
                      <w:bCs/>
                    </w:rPr>
                    <w:fldChar w:fldCharType="separate"/>
                  </w:r>
                  <w:r w:rsidR="0076650A">
                    <w:rPr>
                      <w:b/>
                      <w:bCs/>
                    </w:rPr>
                    <w:fldChar w:fldCharType="begin"/>
                  </w:r>
                  <w:r w:rsidR="0076650A">
                    <w:rPr>
                      <w:b/>
                      <w:bCs/>
                    </w:rPr>
                    <w:instrText xml:space="preserve"> INCLUDEPICTURE  "http://vaww.vrm.km.va.gov/img/M21-1III_iv_3_SecA_bookmark_2.png" \* MERGEFORMATINET </w:instrText>
                  </w:r>
                  <w:r w:rsidR="0076650A">
                    <w:rPr>
                      <w:b/>
                      <w:bCs/>
                    </w:rPr>
                    <w:fldChar w:fldCharType="separate"/>
                  </w:r>
                  <w:r w:rsidR="00FD0B16">
                    <w:rPr>
                      <w:b/>
                      <w:bCs/>
                    </w:rPr>
                    <w:fldChar w:fldCharType="begin"/>
                  </w:r>
                  <w:r w:rsidR="00FD0B16">
                    <w:rPr>
                      <w:b/>
                      <w:bCs/>
                    </w:rPr>
                    <w:instrText xml:space="preserve"> INCLUDEPICTURE  "http://vaww.vrm.km.va.gov/img/M21-1III_iv_3_SecA_bookmark_2.png" \* MERGEFORMATINET </w:instrText>
                  </w:r>
                  <w:r w:rsidR="00FD0B16">
                    <w:rPr>
                      <w:b/>
                      <w:bCs/>
                    </w:rPr>
                    <w:fldChar w:fldCharType="separate"/>
                  </w:r>
                  <w:r w:rsidR="00900121">
                    <w:rPr>
                      <w:b/>
                      <w:bCs/>
                    </w:rPr>
                    <w:fldChar w:fldCharType="begin"/>
                  </w:r>
                  <w:r w:rsidR="00900121">
                    <w:rPr>
                      <w:b/>
                      <w:bCs/>
                    </w:rPr>
                    <w:instrText xml:space="preserve"> </w:instrText>
                  </w:r>
                  <w:r w:rsidR="00900121">
                    <w:rPr>
                      <w:b/>
                      <w:bCs/>
                    </w:rPr>
                    <w:instrText>INCLUDEPICTURE  "http://vaww.vrm.km.va.gov/img/M21-1III_iv_3_SecA_bookmark_2.png" \* MERGEFORMATINET</w:instrText>
                  </w:r>
                  <w:r w:rsidR="00900121">
                    <w:rPr>
                      <w:b/>
                      <w:bCs/>
                    </w:rPr>
                    <w:instrText xml:space="preserve"> </w:instrText>
                  </w:r>
                  <w:r w:rsidR="00900121">
                    <w:rPr>
                      <w:b/>
                      <w:bCs/>
                    </w:rPr>
                    <w:fldChar w:fldCharType="separate"/>
                  </w:r>
                  <w:r w:rsidR="0051615A">
                    <w:rPr>
                      <w:b/>
                      <w:bCs/>
                    </w:rPr>
                    <w:pict w14:anchorId="74658FEE">
                      <v:shape id="_x0000_i1026" type="#_x0000_t75" alt="In the contention box, type tab name and contention name" style="width:143.25pt;height:96pt">
                        <v:imagedata r:id="rId17" r:href="rId18"/>
                      </v:shape>
                    </w:pict>
                  </w:r>
                  <w:r w:rsidR="00900121">
                    <w:rPr>
                      <w:b/>
                      <w:bCs/>
                    </w:rPr>
                    <w:fldChar w:fldCharType="end"/>
                  </w:r>
                  <w:r w:rsidR="00FD0B16">
                    <w:rPr>
                      <w:b/>
                      <w:bCs/>
                    </w:rPr>
                    <w:fldChar w:fldCharType="end"/>
                  </w:r>
                  <w:r w:rsidR="0076650A">
                    <w:rPr>
                      <w:b/>
                      <w:bCs/>
                    </w:rPr>
                    <w:fldChar w:fldCharType="end"/>
                  </w:r>
                  <w:r w:rsidR="0076650A">
                    <w:rPr>
                      <w:b/>
                      <w:bCs/>
                    </w:rPr>
                    <w:fldChar w:fldCharType="end"/>
                  </w:r>
                  <w:r w:rsidR="009721AD">
                    <w:rPr>
                      <w:b/>
                      <w:bCs/>
                    </w:rPr>
                    <w:fldChar w:fldCharType="end"/>
                  </w:r>
                  <w:r w:rsidRPr="006666F3">
                    <w:fldChar w:fldCharType="end"/>
                  </w:r>
                </w:p>
              </w:tc>
            </w:tr>
          </w:tbl>
          <w:p w14:paraId="66848ED9" w14:textId="02734406" w:rsidR="00407396" w:rsidRDefault="00407396" w:rsidP="00E406C2"/>
        </w:tc>
      </w:tr>
      <w:tr w:rsidR="00C46E4A" w14:paraId="174CF9C5" w14:textId="77777777" w:rsidTr="00C46E4A">
        <w:trPr>
          <w:cantSplit/>
          <w:trHeight w:val="212"/>
        </w:trPr>
        <w:tc>
          <w:tcPr>
            <w:tcW w:w="2560" w:type="dxa"/>
            <w:gridSpan w:val="2"/>
            <w:tcBorders>
              <w:top w:val="nil"/>
              <w:left w:val="nil"/>
              <w:bottom w:val="nil"/>
              <w:right w:val="nil"/>
            </w:tcBorders>
          </w:tcPr>
          <w:p w14:paraId="5B9B1872" w14:textId="1EDFEA78" w:rsidR="00C46E4A" w:rsidRPr="00932AE8" w:rsidRDefault="00C46E4A" w:rsidP="00E406C2">
            <w:pPr>
              <w:pStyle w:val="VBALevel3Heading"/>
              <w:rPr>
                <w:i w:val="0"/>
                <w:color w:val="auto"/>
              </w:rPr>
            </w:pPr>
          </w:p>
        </w:tc>
        <w:tc>
          <w:tcPr>
            <w:tcW w:w="7217" w:type="dxa"/>
            <w:gridSpan w:val="3"/>
            <w:tcBorders>
              <w:top w:val="nil"/>
              <w:left w:val="nil"/>
              <w:bottom w:val="nil"/>
              <w:right w:val="nil"/>
            </w:tcBorders>
          </w:tcPr>
          <w:tbl>
            <w:tblPr>
              <w:tblW w:w="69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7"/>
              <w:gridCol w:w="6395"/>
            </w:tblGrid>
            <w:tr w:rsidR="00407396" w:rsidRPr="006666F3" w14:paraId="262EB918" w14:textId="77777777" w:rsidTr="00BB4B89">
              <w:trPr>
                <w:trHeight w:val="5100"/>
                <w:tblCellSpacing w:w="0" w:type="dxa"/>
              </w:trPr>
              <w:tc>
                <w:tcPr>
                  <w:tcW w:w="577" w:type="dxa"/>
                  <w:tcBorders>
                    <w:top w:val="outset" w:sz="6" w:space="0" w:color="auto"/>
                    <w:left w:val="outset" w:sz="6" w:space="0" w:color="auto"/>
                    <w:bottom w:val="outset" w:sz="6" w:space="0" w:color="auto"/>
                    <w:right w:val="outset" w:sz="6" w:space="0" w:color="auto"/>
                  </w:tcBorders>
                  <w:hideMark/>
                </w:tcPr>
                <w:p w14:paraId="78091B19" w14:textId="77777777" w:rsidR="00407396" w:rsidRPr="006666F3" w:rsidRDefault="00407396" w:rsidP="00407396">
                  <w:pPr>
                    <w:overflowPunct/>
                    <w:autoSpaceDE/>
                    <w:autoSpaceDN/>
                    <w:adjustRightInd/>
                    <w:spacing w:before="100" w:beforeAutospacing="1" w:after="100" w:afterAutospacing="1"/>
                    <w:jc w:val="center"/>
                    <w:textAlignment w:val="auto"/>
                    <w:rPr>
                      <w:szCs w:val="24"/>
                    </w:rPr>
                  </w:pPr>
                  <w:r w:rsidRPr="006666F3">
                    <w:rPr>
                      <w:rFonts w:ascii="Arial" w:hAnsi="Arial" w:cs="Arial"/>
                      <w:sz w:val="21"/>
                      <w:szCs w:val="21"/>
                    </w:rPr>
                    <w:t>5</w:t>
                  </w:r>
                </w:p>
              </w:tc>
              <w:tc>
                <w:tcPr>
                  <w:tcW w:w="6395" w:type="dxa"/>
                  <w:tcBorders>
                    <w:top w:val="outset" w:sz="6" w:space="0" w:color="auto"/>
                    <w:left w:val="outset" w:sz="6" w:space="0" w:color="auto"/>
                    <w:bottom w:val="outset" w:sz="6" w:space="0" w:color="auto"/>
                    <w:right w:val="outset" w:sz="6" w:space="0" w:color="auto"/>
                  </w:tcBorders>
                  <w:hideMark/>
                </w:tcPr>
                <w:p w14:paraId="1061922F" w14:textId="77777777" w:rsidR="00407396" w:rsidRPr="006666F3" w:rsidRDefault="00407396" w:rsidP="00407396">
                  <w:pPr>
                    <w:numPr>
                      <w:ilvl w:val="0"/>
                      <w:numId w:val="35"/>
                    </w:numPr>
                    <w:overflowPunct/>
                    <w:autoSpaceDE/>
                    <w:autoSpaceDN/>
                    <w:adjustRightInd/>
                    <w:spacing w:before="100" w:beforeAutospacing="1" w:after="100" w:afterAutospacing="1"/>
                    <w:textAlignment w:val="auto"/>
                    <w:rPr>
                      <w:sz w:val="32"/>
                      <w:szCs w:val="24"/>
                    </w:rPr>
                  </w:pPr>
                  <w:r w:rsidRPr="006666F3">
                    <w:rPr>
                      <w:szCs w:val="21"/>
                    </w:rPr>
                    <w:t>Click the working notes bookmark (note paper icon).</w:t>
                  </w:r>
                </w:p>
                <w:p w14:paraId="0A31D18C" w14:textId="77777777" w:rsidR="00407396" w:rsidRPr="006666F3" w:rsidRDefault="00407396" w:rsidP="00407396">
                  <w:pPr>
                    <w:numPr>
                      <w:ilvl w:val="0"/>
                      <w:numId w:val="35"/>
                    </w:numPr>
                    <w:overflowPunct/>
                    <w:autoSpaceDE/>
                    <w:autoSpaceDN/>
                    <w:adjustRightInd/>
                    <w:spacing w:before="100" w:beforeAutospacing="1" w:after="100" w:afterAutospacing="1"/>
                    <w:textAlignment w:val="auto"/>
                    <w:rPr>
                      <w:sz w:val="32"/>
                      <w:szCs w:val="24"/>
                    </w:rPr>
                  </w:pPr>
                  <w:r w:rsidRPr="006666F3">
                    <w:rPr>
                      <w:szCs w:val="21"/>
                    </w:rPr>
                    <w:t>In the expanded prompt box list</w:t>
                  </w:r>
                </w:p>
                <w:p w14:paraId="34408B60" w14:textId="77777777" w:rsidR="00407396" w:rsidRPr="006666F3" w:rsidRDefault="00407396" w:rsidP="00407396">
                  <w:pPr>
                    <w:numPr>
                      <w:ilvl w:val="1"/>
                      <w:numId w:val="35"/>
                    </w:numPr>
                    <w:overflowPunct/>
                    <w:autoSpaceDE/>
                    <w:autoSpaceDN/>
                    <w:adjustRightInd/>
                    <w:spacing w:before="100" w:beforeAutospacing="1" w:after="100" w:afterAutospacing="1"/>
                    <w:textAlignment w:val="auto"/>
                    <w:rPr>
                      <w:sz w:val="32"/>
                      <w:szCs w:val="24"/>
                    </w:rPr>
                  </w:pPr>
                  <w:r w:rsidRPr="006666F3">
                    <w:rPr>
                      <w:szCs w:val="21"/>
                    </w:rPr>
                    <w:t>the condition treated, and</w:t>
                  </w:r>
                </w:p>
                <w:p w14:paraId="2B2FBF76" w14:textId="77777777" w:rsidR="00407396" w:rsidRPr="006666F3" w:rsidRDefault="00407396" w:rsidP="00407396">
                  <w:pPr>
                    <w:numPr>
                      <w:ilvl w:val="1"/>
                      <w:numId w:val="35"/>
                    </w:numPr>
                    <w:overflowPunct/>
                    <w:autoSpaceDE/>
                    <w:autoSpaceDN/>
                    <w:adjustRightInd/>
                    <w:spacing w:before="100" w:beforeAutospacing="1" w:after="100" w:afterAutospacing="1"/>
                    <w:textAlignment w:val="auto"/>
                    <w:rPr>
                      <w:sz w:val="32"/>
                      <w:szCs w:val="24"/>
                    </w:rPr>
                  </w:pPr>
                  <w:r w:rsidRPr="006666F3">
                    <w:rPr>
                      <w:szCs w:val="21"/>
                    </w:rPr>
                    <w:t>the pages where treatment can be found for the relevant conditions.</w:t>
                  </w:r>
                </w:p>
                <w:p w14:paraId="61D0E6AF" w14:textId="388ECFBC" w:rsidR="00407396" w:rsidRPr="006666F3" w:rsidRDefault="00407396" w:rsidP="00407396">
                  <w:pPr>
                    <w:overflowPunct/>
                    <w:autoSpaceDE/>
                    <w:autoSpaceDN/>
                    <w:adjustRightInd/>
                    <w:spacing w:before="100" w:beforeAutospacing="1" w:after="100" w:afterAutospacing="1"/>
                    <w:textAlignment w:val="auto"/>
                    <w:rPr>
                      <w:szCs w:val="24"/>
                    </w:rPr>
                  </w:pPr>
                  <w:r w:rsidRPr="006666F3">
                    <w:rPr>
                      <w:szCs w:val="24"/>
                    </w:rPr>
                    <w:fldChar w:fldCharType="begin"/>
                  </w:r>
                  <w:r w:rsidRPr="006666F3">
                    <w:rPr>
                      <w:szCs w:val="24"/>
                    </w:rPr>
                    <w:instrText xml:space="preserve"> INCLUDEPICTURE "http://vaww.vrm.km.va.gov/img/M21-1III_iv_3_SecA_bookmark_3.png" \* MERGEFORMATINET </w:instrText>
                  </w:r>
                  <w:r w:rsidRPr="006666F3">
                    <w:rPr>
                      <w:szCs w:val="24"/>
                    </w:rPr>
                    <w:fldChar w:fldCharType="separate"/>
                  </w:r>
                  <w:r w:rsidR="009721AD">
                    <w:rPr>
                      <w:szCs w:val="24"/>
                    </w:rPr>
                    <w:fldChar w:fldCharType="begin"/>
                  </w:r>
                  <w:r w:rsidR="009721AD">
                    <w:rPr>
                      <w:szCs w:val="24"/>
                    </w:rPr>
                    <w:instrText xml:space="preserve"> INCLUDEPICTURE  "http://vaww.vrm.km.va.gov/img/M21-1III_iv_3_SecA_bookmark_3.png" \* MERGEFORMATINET </w:instrText>
                  </w:r>
                  <w:r w:rsidR="009721AD">
                    <w:rPr>
                      <w:szCs w:val="24"/>
                    </w:rPr>
                    <w:fldChar w:fldCharType="separate"/>
                  </w:r>
                  <w:r w:rsidR="0076650A">
                    <w:rPr>
                      <w:szCs w:val="24"/>
                    </w:rPr>
                    <w:fldChar w:fldCharType="begin"/>
                  </w:r>
                  <w:r w:rsidR="0076650A">
                    <w:rPr>
                      <w:szCs w:val="24"/>
                    </w:rPr>
                    <w:instrText xml:space="preserve"> INCLUDEPICTURE  "http://vaww.vrm.km.va.gov/img/M21-1III_iv_3_SecA_bookmark_3.png" \* MERGEFORMATINET </w:instrText>
                  </w:r>
                  <w:r w:rsidR="0076650A">
                    <w:rPr>
                      <w:szCs w:val="24"/>
                    </w:rPr>
                    <w:fldChar w:fldCharType="separate"/>
                  </w:r>
                  <w:r w:rsidR="0076650A">
                    <w:rPr>
                      <w:szCs w:val="24"/>
                    </w:rPr>
                    <w:fldChar w:fldCharType="begin"/>
                  </w:r>
                  <w:r w:rsidR="0076650A">
                    <w:rPr>
                      <w:szCs w:val="24"/>
                    </w:rPr>
                    <w:instrText xml:space="preserve"> INCLUDEPICTURE  "http://vaww.vrm.km.va.gov/img/M21-1III_iv_3_SecA_bookmark_3.png" \* MERGEFORMATINET </w:instrText>
                  </w:r>
                  <w:r w:rsidR="0076650A">
                    <w:rPr>
                      <w:szCs w:val="24"/>
                    </w:rPr>
                    <w:fldChar w:fldCharType="separate"/>
                  </w:r>
                  <w:r w:rsidR="00FD0B16">
                    <w:rPr>
                      <w:szCs w:val="24"/>
                    </w:rPr>
                    <w:fldChar w:fldCharType="begin"/>
                  </w:r>
                  <w:r w:rsidR="00FD0B16">
                    <w:rPr>
                      <w:szCs w:val="24"/>
                    </w:rPr>
                    <w:instrText xml:space="preserve"> INCLUDEPICTURE  "http://vaww.vrm.km.va.gov/img/M21-1III_iv_3_SecA_bookmark_3.png" \* MERGEFORMATINET </w:instrText>
                  </w:r>
                  <w:r w:rsidR="00FD0B16">
                    <w:rPr>
                      <w:szCs w:val="24"/>
                    </w:rPr>
                    <w:fldChar w:fldCharType="separate"/>
                  </w:r>
                  <w:r w:rsidR="00900121">
                    <w:rPr>
                      <w:szCs w:val="24"/>
                    </w:rPr>
                    <w:fldChar w:fldCharType="begin"/>
                  </w:r>
                  <w:r w:rsidR="00900121">
                    <w:rPr>
                      <w:szCs w:val="24"/>
                    </w:rPr>
                    <w:instrText xml:space="preserve"> </w:instrText>
                  </w:r>
                  <w:r w:rsidR="00900121">
                    <w:rPr>
                      <w:szCs w:val="24"/>
                    </w:rPr>
                    <w:instrText>INCLUDEPICTURE  "http://vaww.vrm.km.va.gov/img/M21-1III_iv_3_SecA_bookmark_3.png" \* MERGEFORMATINET</w:instrText>
                  </w:r>
                  <w:r w:rsidR="00900121">
                    <w:rPr>
                      <w:szCs w:val="24"/>
                    </w:rPr>
                    <w:instrText xml:space="preserve"> </w:instrText>
                  </w:r>
                  <w:r w:rsidR="00900121">
                    <w:rPr>
                      <w:szCs w:val="24"/>
                    </w:rPr>
                    <w:fldChar w:fldCharType="separate"/>
                  </w:r>
                  <w:r w:rsidR="0051615A">
                    <w:rPr>
                      <w:szCs w:val="24"/>
                    </w:rPr>
                    <w:pict w14:anchorId="7404D26A">
                      <v:shape id="_x0000_i1027" type="#_x0000_t75" alt="in the expanded prompt box, condition treated and pages" style="width:183pt;height:169.5pt">
                        <v:imagedata r:id="rId19" r:href="rId20"/>
                      </v:shape>
                    </w:pict>
                  </w:r>
                  <w:r w:rsidR="00900121">
                    <w:rPr>
                      <w:szCs w:val="24"/>
                    </w:rPr>
                    <w:fldChar w:fldCharType="end"/>
                  </w:r>
                  <w:r w:rsidR="00FD0B16">
                    <w:rPr>
                      <w:szCs w:val="24"/>
                    </w:rPr>
                    <w:fldChar w:fldCharType="end"/>
                  </w:r>
                  <w:r w:rsidR="0076650A">
                    <w:rPr>
                      <w:szCs w:val="24"/>
                    </w:rPr>
                    <w:fldChar w:fldCharType="end"/>
                  </w:r>
                  <w:r w:rsidR="0076650A">
                    <w:rPr>
                      <w:szCs w:val="24"/>
                    </w:rPr>
                    <w:fldChar w:fldCharType="end"/>
                  </w:r>
                  <w:r w:rsidR="009721AD">
                    <w:rPr>
                      <w:szCs w:val="24"/>
                    </w:rPr>
                    <w:fldChar w:fldCharType="end"/>
                  </w:r>
                  <w:r w:rsidRPr="006666F3">
                    <w:rPr>
                      <w:szCs w:val="24"/>
                    </w:rPr>
                    <w:fldChar w:fldCharType="end"/>
                  </w:r>
                </w:p>
              </w:tc>
            </w:tr>
          </w:tbl>
          <w:p w14:paraId="06416F06" w14:textId="77777777" w:rsidR="00C46E4A" w:rsidRDefault="00C46E4A" w:rsidP="00E406C2"/>
        </w:tc>
      </w:tr>
      <w:tr w:rsidR="00C46E4A" w:rsidRPr="00712D3A" w14:paraId="57ADABD1" w14:textId="77777777" w:rsidTr="00C46E4A">
        <w:trPr>
          <w:cantSplit/>
          <w:trHeight w:val="212"/>
        </w:trPr>
        <w:tc>
          <w:tcPr>
            <w:tcW w:w="2560" w:type="dxa"/>
            <w:gridSpan w:val="2"/>
            <w:tcBorders>
              <w:top w:val="nil"/>
              <w:left w:val="nil"/>
              <w:bottom w:val="nil"/>
              <w:right w:val="nil"/>
            </w:tcBorders>
          </w:tcPr>
          <w:p w14:paraId="7F16C411" w14:textId="77777777" w:rsidR="00C46E4A" w:rsidRPr="00387B0A" w:rsidRDefault="00C46E4A" w:rsidP="00E406C2">
            <w:pPr>
              <w:pStyle w:val="VBAInstructorExplanation"/>
              <w:rPr>
                <w:color w:val="auto"/>
              </w:rPr>
            </w:pPr>
          </w:p>
        </w:tc>
        <w:tc>
          <w:tcPr>
            <w:tcW w:w="7217" w:type="dxa"/>
            <w:gridSpan w:val="3"/>
            <w:tcBorders>
              <w:top w:val="nil"/>
              <w:left w:val="nil"/>
              <w:bottom w:val="nil"/>
              <w:right w:val="nil"/>
            </w:tcBorders>
          </w:tcPr>
          <w:p w14:paraId="4FAA69E7" w14:textId="77777777" w:rsidR="00C46E4A" w:rsidRPr="00712D3A" w:rsidRDefault="00C46E4A" w:rsidP="00E406C2">
            <w:pPr>
              <w:pStyle w:val="NormalWeb"/>
              <w:spacing w:before="120" w:after="120"/>
            </w:pPr>
          </w:p>
        </w:tc>
      </w:tr>
      <w:tr w:rsidR="00C46E4A" w:rsidRPr="00387B0A" w14:paraId="11D9D426" w14:textId="77777777" w:rsidTr="00C46E4A">
        <w:trPr>
          <w:cantSplit/>
          <w:trHeight w:val="212"/>
        </w:trPr>
        <w:tc>
          <w:tcPr>
            <w:tcW w:w="2560" w:type="dxa"/>
            <w:gridSpan w:val="2"/>
            <w:tcBorders>
              <w:top w:val="nil"/>
              <w:left w:val="nil"/>
              <w:bottom w:val="nil"/>
              <w:right w:val="nil"/>
            </w:tcBorders>
          </w:tcPr>
          <w:p w14:paraId="3CA55628" w14:textId="77777777" w:rsidR="00C46E4A" w:rsidRPr="00387B0A" w:rsidRDefault="00C46E4A" w:rsidP="00E406C2">
            <w:pPr>
              <w:pStyle w:val="VBAHandoutNumber"/>
              <w:rPr>
                <w:color w:val="auto"/>
              </w:rPr>
            </w:pPr>
          </w:p>
        </w:tc>
        <w:tc>
          <w:tcPr>
            <w:tcW w:w="7217" w:type="dxa"/>
            <w:gridSpan w:val="3"/>
            <w:tcBorders>
              <w:top w:val="nil"/>
              <w:left w:val="nil"/>
              <w:bottom w:val="nil"/>
              <w:right w:val="nil"/>
            </w:tcBorders>
          </w:tcPr>
          <w:p w14:paraId="6AC6BC61" w14:textId="77777777" w:rsidR="00C46E4A" w:rsidRDefault="00C46E4A" w:rsidP="00E406C2">
            <w:pPr>
              <w:pStyle w:val="NormalWeb"/>
              <w:spacing w:before="120" w:after="120"/>
            </w:pPr>
          </w:p>
          <w:p w14:paraId="74C10BBA" w14:textId="77777777" w:rsidR="003E43CB" w:rsidRDefault="003E43CB" w:rsidP="00E406C2">
            <w:pPr>
              <w:pStyle w:val="NormalWeb"/>
              <w:spacing w:before="120" w:after="120"/>
            </w:pPr>
          </w:p>
          <w:p w14:paraId="46B6D891" w14:textId="77777777" w:rsidR="003E43CB" w:rsidRDefault="003E43CB" w:rsidP="00E406C2">
            <w:pPr>
              <w:pStyle w:val="NormalWeb"/>
              <w:spacing w:before="120" w:after="120"/>
            </w:pPr>
          </w:p>
          <w:p w14:paraId="43DAB7DF" w14:textId="77777777" w:rsidR="003E43CB" w:rsidRDefault="003E43CB" w:rsidP="00E406C2">
            <w:pPr>
              <w:pStyle w:val="NormalWeb"/>
              <w:spacing w:before="120" w:after="120"/>
            </w:pPr>
          </w:p>
          <w:p w14:paraId="4F05D5D5" w14:textId="77777777" w:rsidR="003E43CB" w:rsidRDefault="003E43CB" w:rsidP="00E406C2">
            <w:pPr>
              <w:pStyle w:val="NormalWeb"/>
              <w:spacing w:before="120" w:after="120"/>
            </w:pPr>
          </w:p>
          <w:p w14:paraId="43710D4D" w14:textId="77777777" w:rsidR="003E43CB" w:rsidRDefault="003E43CB" w:rsidP="00E406C2">
            <w:pPr>
              <w:pStyle w:val="NormalWeb"/>
              <w:spacing w:before="120" w:after="120"/>
            </w:pPr>
          </w:p>
          <w:p w14:paraId="2D11D5A1" w14:textId="77777777" w:rsidR="003E43CB" w:rsidRDefault="003E43CB" w:rsidP="00E406C2">
            <w:pPr>
              <w:pStyle w:val="NormalWeb"/>
              <w:spacing w:before="120" w:after="120"/>
            </w:pPr>
          </w:p>
          <w:p w14:paraId="2DE6FF38" w14:textId="6A8FE35A" w:rsidR="003E43CB" w:rsidRPr="00387B0A" w:rsidRDefault="003E43CB" w:rsidP="00E406C2">
            <w:pPr>
              <w:pStyle w:val="NormalWeb"/>
              <w:spacing w:before="120" w:after="120"/>
            </w:pPr>
          </w:p>
        </w:tc>
      </w:tr>
      <w:tr w:rsidR="006E6B9D" w14:paraId="27787F24" w14:textId="77777777" w:rsidTr="00C46E4A">
        <w:trPr>
          <w:gridBefore w:val="1"/>
          <w:gridAfter w:val="1"/>
          <w:wBefore w:w="115" w:type="dxa"/>
          <w:wAfter w:w="135" w:type="dxa"/>
          <w:cantSplit/>
          <w:trHeight w:val="625"/>
        </w:trPr>
        <w:tc>
          <w:tcPr>
            <w:tcW w:w="9527" w:type="dxa"/>
            <w:gridSpan w:val="3"/>
            <w:tcBorders>
              <w:top w:val="nil"/>
              <w:left w:val="nil"/>
              <w:bottom w:val="nil"/>
              <w:right w:val="nil"/>
            </w:tcBorders>
            <w:vAlign w:val="center"/>
          </w:tcPr>
          <w:p w14:paraId="478A80B5" w14:textId="57EA0BC4" w:rsidR="00FB6ABB" w:rsidRPr="00FB6ABB" w:rsidRDefault="00FB6ABB" w:rsidP="00FB6ABB">
            <w:pPr>
              <w:pStyle w:val="Heading1"/>
            </w:pPr>
            <w:bookmarkStart w:id="42" w:name="_Toc2602434"/>
            <w:r>
              <w:lastRenderedPageBreak/>
              <w:t xml:space="preserve">Practical Exercise – </w:t>
            </w:r>
            <w:r w:rsidR="006E6B9D" w:rsidRPr="009E41A1">
              <w:t>Components and Variation of SOAP</w:t>
            </w:r>
            <w:bookmarkEnd w:id="42"/>
          </w:p>
        </w:tc>
      </w:tr>
      <w:tr w:rsidR="006E6B9D" w14:paraId="06DD8A94" w14:textId="77777777" w:rsidTr="00C46E4A">
        <w:trPr>
          <w:gridBefore w:val="1"/>
          <w:gridAfter w:val="1"/>
          <w:wBefore w:w="115" w:type="dxa"/>
          <w:wAfter w:w="135" w:type="dxa"/>
          <w:cantSplit/>
        </w:trPr>
        <w:tc>
          <w:tcPr>
            <w:tcW w:w="2560" w:type="dxa"/>
            <w:gridSpan w:val="2"/>
            <w:tcBorders>
              <w:top w:val="nil"/>
              <w:left w:val="nil"/>
              <w:bottom w:val="nil"/>
              <w:right w:val="nil"/>
            </w:tcBorders>
          </w:tcPr>
          <w:p w14:paraId="54B24452" w14:textId="77777777" w:rsidR="006E6B9D" w:rsidRDefault="006E6B9D" w:rsidP="00E406C2">
            <w:pPr>
              <w:pStyle w:val="VBALevel1Heading"/>
            </w:pPr>
            <w:bookmarkStart w:id="43" w:name="_Toc269888423"/>
            <w:bookmarkStart w:id="44" w:name="_Toc269888766"/>
            <w:r>
              <w:t>Time Required</w:t>
            </w:r>
            <w:bookmarkEnd w:id="43"/>
            <w:bookmarkEnd w:id="44"/>
          </w:p>
        </w:tc>
        <w:tc>
          <w:tcPr>
            <w:tcW w:w="6967" w:type="dxa"/>
            <w:tcBorders>
              <w:top w:val="nil"/>
              <w:left w:val="nil"/>
              <w:bottom w:val="nil"/>
              <w:right w:val="nil"/>
            </w:tcBorders>
          </w:tcPr>
          <w:p w14:paraId="55F3D920" w14:textId="77777777" w:rsidR="006E6B9D" w:rsidRDefault="00A25802" w:rsidP="00E406C2">
            <w:pPr>
              <w:pStyle w:val="VBATimeReq"/>
              <w:rPr>
                <w:szCs w:val="24"/>
              </w:rPr>
            </w:pPr>
            <w:r>
              <w:rPr>
                <w:color w:val="auto"/>
              </w:rPr>
              <w:t>0</w:t>
            </w:r>
            <w:r w:rsidR="006E6B9D" w:rsidRPr="009E41A1">
              <w:rPr>
                <w:color w:val="auto"/>
              </w:rPr>
              <w:t xml:space="preserve">.25 </w:t>
            </w:r>
            <w:r w:rsidR="006E6B9D">
              <w:rPr>
                <w:color w:val="auto"/>
              </w:rPr>
              <w:t>hours</w:t>
            </w:r>
          </w:p>
        </w:tc>
      </w:tr>
      <w:tr w:rsidR="006E6B9D" w14:paraId="1AE00B30" w14:textId="77777777" w:rsidTr="00C46E4A">
        <w:trPr>
          <w:gridBefore w:val="1"/>
          <w:gridAfter w:val="1"/>
          <w:wBefore w:w="115" w:type="dxa"/>
          <w:wAfter w:w="135" w:type="dxa"/>
          <w:cantSplit/>
          <w:trHeight w:val="1683"/>
        </w:trPr>
        <w:tc>
          <w:tcPr>
            <w:tcW w:w="2560" w:type="dxa"/>
            <w:gridSpan w:val="2"/>
            <w:tcBorders>
              <w:top w:val="nil"/>
              <w:left w:val="nil"/>
              <w:bottom w:val="nil"/>
              <w:right w:val="nil"/>
            </w:tcBorders>
          </w:tcPr>
          <w:p w14:paraId="7C19FD18" w14:textId="77777777" w:rsidR="006E6B9D" w:rsidRDefault="006E6B9D" w:rsidP="00E406C2">
            <w:pPr>
              <w:pStyle w:val="VBAEXERCISE"/>
            </w:pPr>
            <w:bookmarkStart w:id="45" w:name="_Toc269888424"/>
            <w:bookmarkStart w:id="46" w:name="_Toc269888767"/>
            <w:r>
              <w:t>EXERCISE</w:t>
            </w:r>
            <w:bookmarkEnd w:id="45"/>
            <w:bookmarkEnd w:id="46"/>
          </w:p>
        </w:tc>
        <w:tc>
          <w:tcPr>
            <w:tcW w:w="6967" w:type="dxa"/>
            <w:tcBorders>
              <w:top w:val="nil"/>
              <w:left w:val="nil"/>
              <w:bottom w:val="nil"/>
              <w:right w:val="nil"/>
            </w:tcBorders>
          </w:tcPr>
          <w:p w14:paraId="0C0F7DCE" w14:textId="77777777" w:rsidR="006E6B9D" w:rsidRPr="009E41A1" w:rsidRDefault="006E6B9D" w:rsidP="00E406C2">
            <w:pPr>
              <w:spacing w:after="240"/>
            </w:pPr>
            <w:r w:rsidRPr="009E41A1">
              <w:t>Have the trainee fill out the components of SOAP as discussed during the training. Also, list their variations usually found in Service Treatment Rec</w:t>
            </w:r>
            <w:r w:rsidR="00131DF2">
              <w:t>or</w:t>
            </w:r>
            <w:r w:rsidRPr="009E41A1">
              <w:t>ds (STRs)</w:t>
            </w:r>
          </w:p>
          <w:p w14:paraId="4959F385" w14:textId="771814A6" w:rsidR="006E6B9D" w:rsidRDefault="006E6B9D" w:rsidP="00E406C2">
            <w:pPr>
              <w:spacing w:after="120"/>
              <w:rPr>
                <w:b/>
                <w:bCs/>
                <w:sz w:val="28"/>
              </w:rPr>
            </w:pPr>
            <w:r>
              <w:rPr>
                <w:color w:val="000000"/>
                <w:szCs w:val="18"/>
              </w:rPr>
              <w:t xml:space="preserve">Ask if there are any questions about the information presented in the exercise, and then proceed to the </w:t>
            </w:r>
            <w:r w:rsidR="00BB4B89">
              <w:rPr>
                <w:color w:val="000000"/>
                <w:szCs w:val="18"/>
              </w:rPr>
              <w:t>r</w:t>
            </w:r>
            <w:r>
              <w:rPr>
                <w:color w:val="000000"/>
                <w:szCs w:val="18"/>
              </w:rPr>
              <w:t>eview.</w:t>
            </w:r>
            <w:r>
              <w:rPr>
                <w:b/>
                <w:bCs/>
                <w:sz w:val="28"/>
              </w:rPr>
              <w:t xml:space="preserve"> </w:t>
            </w:r>
          </w:p>
        </w:tc>
      </w:tr>
      <w:tr w:rsidR="006E6B9D" w14:paraId="4DA5EA1C" w14:textId="77777777" w:rsidTr="00C46E4A">
        <w:trPr>
          <w:gridBefore w:val="1"/>
          <w:gridAfter w:val="1"/>
          <w:wBefore w:w="115" w:type="dxa"/>
          <w:wAfter w:w="135" w:type="dxa"/>
          <w:cantSplit/>
          <w:trHeight w:val="930"/>
        </w:trPr>
        <w:tc>
          <w:tcPr>
            <w:tcW w:w="2560" w:type="dxa"/>
            <w:gridSpan w:val="2"/>
            <w:tcBorders>
              <w:top w:val="nil"/>
              <w:left w:val="nil"/>
              <w:bottom w:val="nil"/>
              <w:right w:val="nil"/>
            </w:tcBorders>
          </w:tcPr>
          <w:p w14:paraId="2019EA0F" w14:textId="3CBE88E6" w:rsidR="006E6B9D" w:rsidRDefault="006E6B9D" w:rsidP="00E406C2">
            <w:pPr>
              <w:pStyle w:val="VBALevel2Heading"/>
              <w:rPr>
                <w:bCs/>
                <w:i/>
              </w:rPr>
            </w:pPr>
            <w:r w:rsidRPr="00621AE1">
              <w:rPr>
                <w:color w:val="000000" w:themeColor="text1"/>
              </w:rPr>
              <w:t xml:space="preserve">Practical </w:t>
            </w:r>
            <w:r w:rsidR="0016241B" w:rsidRPr="00621AE1">
              <w:rPr>
                <w:color w:val="000000" w:themeColor="text1"/>
              </w:rPr>
              <w:t>Exercise</w:t>
            </w:r>
            <w:r w:rsidRPr="00621AE1">
              <w:rPr>
                <w:color w:val="000000" w:themeColor="text1"/>
              </w:rPr>
              <w:t>: Components and Variation of SOAP</w:t>
            </w:r>
            <w:r>
              <w:t xml:space="preserve"> </w:t>
            </w:r>
            <w:r>
              <w:rPr>
                <w:rFonts w:ascii="Times New Roman Bold" w:hAnsi="Times New Roman Bold"/>
              </w:rPr>
              <w:br/>
            </w:r>
          </w:p>
          <w:p w14:paraId="1D350F14" w14:textId="35AB02AD" w:rsidR="006E6B9D" w:rsidRPr="009E41A1" w:rsidRDefault="006E6B9D" w:rsidP="00E406C2">
            <w:pPr>
              <w:pStyle w:val="VBASlideNumber"/>
              <w:rPr>
                <w:color w:val="auto"/>
              </w:rPr>
            </w:pPr>
            <w:r w:rsidRPr="009E41A1">
              <w:rPr>
                <w:color w:val="auto"/>
              </w:rPr>
              <w:t xml:space="preserve">Slide </w:t>
            </w:r>
            <w:r w:rsidR="005D26DB">
              <w:rPr>
                <w:color w:val="auto"/>
              </w:rPr>
              <w:t>20</w:t>
            </w:r>
            <w:r w:rsidRPr="009E41A1">
              <w:rPr>
                <w:color w:val="auto"/>
              </w:rPr>
              <w:br/>
            </w:r>
          </w:p>
          <w:p w14:paraId="17902CA3" w14:textId="10AD8CB4" w:rsidR="006E6B9D" w:rsidRDefault="00166052" w:rsidP="00E406C2">
            <w:pPr>
              <w:pStyle w:val="VBAHandoutNumber"/>
            </w:pPr>
            <w:r>
              <w:rPr>
                <w:color w:val="auto"/>
              </w:rPr>
              <w:t>Handout 11</w:t>
            </w:r>
          </w:p>
        </w:tc>
        <w:tc>
          <w:tcPr>
            <w:tcW w:w="6967" w:type="dxa"/>
            <w:tcBorders>
              <w:top w:val="nil"/>
              <w:left w:val="nil"/>
              <w:bottom w:val="nil"/>
              <w:right w:val="nil"/>
            </w:tcBorders>
          </w:tcPr>
          <w:p w14:paraId="110D2FCD"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 xml:space="preserve">S: Subjective </w:t>
            </w:r>
          </w:p>
          <w:p w14:paraId="41EF82FF"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 Can also be listed as “Reason for Request,” “history of present illness,” or “Symptoms”</w:t>
            </w:r>
          </w:p>
          <w:p w14:paraId="1C813AF8" w14:textId="77777777" w:rsidR="006E6B9D" w:rsidRPr="00F26509" w:rsidRDefault="006E6B9D" w:rsidP="00E406C2">
            <w:pPr>
              <w:overflowPunct/>
              <w:autoSpaceDE/>
              <w:autoSpaceDN/>
              <w:adjustRightInd/>
              <w:spacing w:before="0"/>
              <w:ind w:right="-720"/>
              <w:textAlignment w:val="auto"/>
              <w:rPr>
                <w:smallCaps/>
                <w:noProof/>
                <w:szCs w:val="24"/>
              </w:rPr>
            </w:pPr>
          </w:p>
          <w:p w14:paraId="24BFF6C4" w14:textId="77777777" w:rsidR="006E6B9D" w:rsidRPr="00F26509" w:rsidRDefault="006E6B9D" w:rsidP="00E406C2">
            <w:pPr>
              <w:overflowPunct/>
              <w:autoSpaceDE/>
              <w:autoSpaceDN/>
              <w:adjustRightInd/>
              <w:spacing w:before="0"/>
              <w:ind w:right="-720"/>
              <w:textAlignment w:val="auto"/>
              <w:rPr>
                <w:smallCaps/>
                <w:noProof/>
                <w:szCs w:val="24"/>
              </w:rPr>
            </w:pPr>
          </w:p>
          <w:p w14:paraId="736A794B"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O: Objective</w:t>
            </w:r>
          </w:p>
          <w:p w14:paraId="56BC2602"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 Can also be listed as “Phsycial examination,” Consultation Report,” or “Laboratory Data”</w:t>
            </w:r>
          </w:p>
          <w:p w14:paraId="0B0B0CFF" w14:textId="77777777" w:rsidR="006E6B9D" w:rsidRPr="00F26509" w:rsidRDefault="006E6B9D" w:rsidP="00E406C2">
            <w:pPr>
              <w:overflowPunct/>
              <w:autoSpaceDE/>
              <w:autoSpaceDN/>
              <w:adjustRightInd/>
              <w:spacing w:before="0"/>
              <w:ind w:right="-720"/>
              <w:textAlignment w:val="auto"/>
              <w:rPr>
                <w:smallCaps/>
                <w:noProof/>
                <w:szCs w:val="24"/>
              </w:rPr>
            </w:pPr>
          </w:p>
          <w:p w14:paraId="41FE4630"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A: Assessment</w:t>
            </w:r>
          </w:p>
          <w:p w14:paraId="52D77814"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 Can also be listed as “Impression” or “Diagnosis”</w:t>
            </w:r>
          </w:p>
          <w:p w14:paraId="2F266C89" w14:textId="77777777" w:rsidR="006E6B9D" w:rsidRPr="00F26509" w:rsidRDefault="006E6B9D" w:rsidP="00E406C2">
            <w:pPr>
              <w:overflowPunct/>
              <w:autoSpaceDE/>
              <w:autoSpaceDN/>
              <w:adjustRightInd/>
              <w:spacing w:before="0"/>
              <w:ind w:right="-720"/>
              <w:textAlignment w:val="auto"/>
              <w:rPr>
                <w:smallCaps/>
                <w:noProof/>
                <w:szCs w:val="24"/>
              </w:rPr>
            </w:pPr>
          </w:p>
          <w:p w14:paraId="701E925E" w14:textId="77777777" w:rsidR="006E6B9D" w:rsidRPr="00F26509" w:rsidRDefault="006E6B9D" w:rsidP="00E406C2">
            <w:pPr>
              <w:overflowPunct/>
              <w:autoSpaceDE/>
              <w:autoSpaceDN/>
              <w:adjustRightInd/>
              <w:spacing w:before="0"/>
              <w:ind w:right="-720"/>
              <w:textAlignment w:val="auto"/>
              <w:rPr>
                <w:smallCaps/>
                <w:noProof/>
                <w:szCs w:val="24"/>
              </w:rPr>
            </w:pPr>
          </w:p>
          <w:p w14:paraId="5FE20EBE"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P: Plan</w:t>
            </w:r>
          </w:p>
          <w:p w14:paraId="7E5C6CC1" w14:textId="77777777" w:rsidR="006E6B9D" w:rsidRDefault="006E6B9D" w:rsidP="00E406C2">
            <w:pPr>
              <w:overflowPunct/>
              <w:autoSpaceDE/>
              <w:autoSpaceDN/>
              <w:adjustRightInd/>
              <w:spacing w:before="0"/>
              <w:ind w:right="-720"/>
              <w:textAlignment w:val="auto"/>
              <w:rPr>
                <w:smallCaps/>
                <w:noProof/>
                <w:szCs w:val="24"/>
              </w:rPr>
            </w:pPr>
            <w:r w:rsidRPr="00F26509">
              <w:rPr>
                <w:smallCaps/>
                <w:noProof/>
                <w:szCs w:val="24"/>
              </w:rPr>
              <w:t xml:space="preserve">- Can also be listed as “Treatment” or may be written beside </w:t>
            </w:r>
          </w:p>
          <w:p w14:paraId="3AC5313C" w14:textId="77777777" w:rsidR="006E6B9D" w:rsidRPr="00F26509" w:rsidRDefault="006E6B9D" w:rsidP="00E406C2">
            <w:pPr>
              <w:overflowPunct/>
              <w:autoSpaceDE/>
              <w:autoSpaceDN/>
              <w:adjustRightInd/>
              <w:spacing w:before="0"/>
              <w:ind w:right="-720"/>
              <w:textAlignment w:val="auto"/>
              <w:rPr>
                <w:smallCaps/>
                <w:noProof/>
                <w:szCs w:val="24"/>
              </w:rPr>
            </w:pPr>
            <w:r w:rsidRPr="00F26509">
              <w:rPr>
                <w:smallCaps/>
                <w:noProof/>
                <w:szCs w:val="24"/>
              </w:rPr>
              <w:t>the assessment or diagnosis</w:t>
            </w:r>
          </w:p>
          <w:p w14:paraId="39FE8DDC" w14:textId="77777777" w:rsidR="006E6B9D" w:rsidRPr="00F26509" w:rsidRDefault="006E6B9D" w:rsidP="00E406C2">
            <w:pPr>
              <w:overflowPunct/>
              <w:autoSpaceDE/>
              <w:autoSpaceDN/>
              <w:adjustRightInd/>
              <w:spacing w:after="120"/>
              <w:rPr>
                <w:b/>
                <w:szCs w:val="24"/>
              </w:rPr>
            </w:pPr>
          </w:p>
          <w:p w14:paraId="7594FA33" w14:textId="77777777" w:rsidR="006E6B9D" w:rsidRPr="00F26509" w:rsidRDefault="006E6B9D" w:rsidP="00E406C2">
            <w:pPr>
              <w:overflowPunct/>
              <w:autoSpaceDE/>
              <w:autoSpaceDN/>
              <w:adjustRightInd/>
              <w:spacing w:after="120"/>
              <w:rPr>
                <w:szCs w:val="24"/>
              </w:rPr>
            </w:pPr>
            <w:r w:rsidRPr="00F26509">
              <w:rPr>
                <w:szCs w:val="24"/>
              </w:rPr>
              <w:t xml:space="preserve">What is the main difference between “Subjective” and “Objective” portions of a treatment report? </w:t>
            </w:r>
          </w:p>
          <w:p w14:paraId="6F4F6917" w14:textId="0944E92F" w:rsidR="006E6B9D" w:rsidRPr="00F26509" w:rsidRDefault="006E6B9D" w:rsidP="00E406C2">
            <w:pPr>
              <w:overflowPunct/>
              <w:autoSpaceDE/>
              <w:autoSpaceDN/>
              <w:adjustRightInd/>
              <w:spacing w:after="120"/>
              <w:rPr>
                <w:szCs w:val="24"/>
              </w:rPr>
            </w:pPr>
            <w:r w:rsidRPr="00F26509">
              <w:rPr>
                <w:szCs w:val="24"/>
              </w:rPr>
              <w:t xml:space="preserve">The subjective portion of a treatment report is defined by what the </w:t>
            </w:r>
            <w:r w:rsidR="00BB4B89">
              <w:rPr>
                <w:szCs w:val="24"/>
              </w:rPr>
              <w:t>Servicemember</w:t>
            </w:r>
            <w:r w:rsidRPr="00F26509">
              <w:rPr>
                <w:szCs w:val="24"/>
              </w:rPr>
              <w:t xml:space="preserve"> or Veteran is being treated for when he/she</w:t>
            </w:r>
            <w:r w:rsidR="00A25802">
              <w:rPr>
                <w:szCs w:val="24"/>
              </w:rPr>
              <w:t xml:space="preserve"> visits the treatment provider.</w:t>
            </w:r>
            <w:r w:rsidRPr="00F26509">
              <w:rPr>
                <w:szCs w:val="24"/>
              </w:rPr>
              <w:t xml:space="preserve"> The subjective portion is the Veteran’s description of what pain, disability, injury or event led him/her to visit the treatment provider.  </w:t>
            </w:r>
          </w:p>
          <w:p w14:paraId="547F8D37" w14:textId="77777777" w:rsidR="006E6B9D" w:rsidRPr="00F26509" w:rsidRDefault="006E6B9D" w:rsidP="00E406C2">
            <w:pPr>
              <w:overflowPunct/>
              <w:autoSpaceDE/>
              <w:autoSpaceDN/>
              <w:adjustRightInd/>
              <w:spacing w:after="120"/>
              <w:rPr>
                <w:szCs w:val="24"/>
              </w:rPr>
            </w:pPr>
            <w:r w:rsidRPr="00F26509">
              <w:rPr>
                <w:szCs w:val="24"/>
              </w:rPr>
              <w:t>The object</w:t>
            </w:r>
            <w:r>
              <w:rPr>
                <w:szCs w:val="24"/>
              </w:rPr>
              <w:t>ive</w:t>
            </w:r>
            <w:r w:rsidRPr="00F26509">
              <w:rPr>
                <w:szCs w:val="24"/>
              </w:rPr>
              <w:t xml:space="preserve"> portion of a treatment report is the statement from the treatment provider about the state of the patient’s disability, injury or disease.  </w:t>
            </w:r>
          </w:p>
          <w:p w14:paraId="3C596C8B" w14:textId="77777777" w:rsidR="006E6B9D" w:rsidRDefault="006E6B9D" w:rsidP="00E406C2">
            <w:pPr>
              <w:pStyle w:val="VBAbullets"/>
              <w:spacing w:before="240" w:after="240"/>
              <w:rPr>
                <w:b/>
                <w:bCs/>
                <w:sz w:val="28"/>
              </w:rPr>
            </w:pPr>
            <w:r w:rsidRPr="00621AE1">
              <w:rPr>
                <w:color w:val="000000" w:themeColor="text1"/>
                <w:szCs w:val="24"/>
              </w:rPr>
              <w:t>Subjective look at the condition vs. objective look at the condition</w:t>
            </w:r>
          </w:p>
        </w:tc>
      </w:tr>
    </w:tbl>
    <w:tbl>
      <w:tblPr>
        <w:tblpPr w:leftFromText="180" w:rightFromText="180" w:vertAnchor="text" w:horzAnchor="margin" w:tblpY="1"/>
        <w:tblW w:w="0" w:type="auto"/>
        <w:tblLayout w:type="fixed"/>
        <w:tblCellMar>
          <w:left w:w="115" w:type="dxa"/>
          <w:right w:w="115" w:type="dxa"/>
        </w:tblCellMar>
        <w:tblLook w:val="0000" w:firstRow="0" w:lastRow="0" w:firstColumn="0" w:lastColumn="0" w:noHBand="0" w:noVBand="0"/>
      </w:tblPr>
      <w:tblGrid>
        <w:gridCol w:w="2553"/>
        <w:gridCol w:w="6974"/>
      </w:tblGrid>
      <w:tr w:rsidR="0021178A" w:rsidRPr="00D67DB0" w14:paraId="1C7B0ED3" w14:textId="77777777" w:rsidTr="0021178A">
        <w:trPr>
          <w:trHeight w:val="212"/>
        </w:trPr>
        <w:tc>
          <w:tcPr>
            <w:tcW w:w="9527" w:type="dxa"/>
            <w:gridSpan w:val="2"/>
            <w:tcBorders>
              <w:top w:val="nil"/>
              <w:left w:val="nil"/>
              <w:bottom w:val="nil"/>
              <w:right w:val="nil"/>
            </w:tcBorders>
          </w:tcPr>
          <w:p w14:paraId="7113174D" w14:textId="77777777" w:rsidR="003D11E7" w:rsidRDefault="003D11E7" w:rsidP="0021178A">
            <w:pPr>
              <w:spacing w:before="240" w:after="240"/>
              <w:jc w:val="center"/>
              <w:outlineLvl w:val="0"/>
              <w:rPr>
                <w:rFonts w:ascii="Times New Roman Bold" w:hAnsi="Times New Roman Bold"/>
                <w:smallCaps/>
                <w:sz w:val="28"/>
                <w:szCs w:val="36"/>
              </w:rPr>
            </w:pPr>
            <w:bookmarkStart w:id="47" w:name="_Toc269888426"/>
            <w:bookmarkStart w:id="48" w:name="_Toc269888769"/>
            <w:bookmarkStart w:id="49" w:name="_Toc269888792"/>
            <w:bookmarkStart w:id="50" w:name="_Toc325120770"/>
          </w:p>
          <w:p w14:paraId="0471CABB" w14:textId="77777777" w:rsidR="0021178A" w:rsidRPr="007D2736" w:rsidRDefault="0021178A" w:rsidP="0021178A">
            <w:pPr>
              <w:spacing w:before="240" w:after="240"/>
              <w:jc w:val="center"/>
              <w:outlineLvl w:val="0"/>
              <w:rPr>
                <w:rFonts w:ascii="Times New Roman Bold" w:hAnsi="Times New Roman Bold"/>
                <w:smallCaps/>
                <w:sz w:val="28"/>
                <w:szCs w:val="36"/>
              </w:rPr>
            </w:pPr>
            <w:bookmarkStart w:id="51" w:name="_Toc2602435"/>
            <w:r w:rsidRPr="007D2736">
              <w:rPr>
                <w:rFonts w:ascii="Times New Roman Bold" w:hAnsi="Times New Roman Bold"/>
                <w:smallCaps/>
                <w:sz w:val="28"/>
                <w:szCs w:val="36"/>
              </w:rPr>
              <w:lastRenderedPageBreak/>
              <w:t>Lesson Review and Wrap-up</w:t>
            </w:r>
            <w:bookmarkEnd w:id="47"/>
            <w:bookmarkEnd w:id="48"/>
            <w:bookmarkEnd w:id="49"/>
            <w:bookmarkEnd w:id="50"/>
            <w:bookmarkEnd w:id="51"/>
          </w:p>
        </w:tc>
      </w:tr>
      <w:tr w:rsidR="0021178A" w:rsidRPr="00D67DB0" w14:paraId="6AB78901" w14:textId="77777777" w:rsidTr="0021178A">
        <w:trPr>
          <w:trHeight w:val="1278"/>
        </w:trPr>
        <w:tc>
          <w:tcPr>
            <w:tcW w:w="2553" w:type="dxa"/>
            <w:tcBorders>
              <w:top w:val="nil"/>
              <w:left w:val="nil"/>
              <w:bottom w:val="nil"/>
              <w:right w:val="nil"/>
            </w:tcBorders>
          </w:tcPr>
          <w:p w14:paraId="37F4728B" w14:textId="77777777" w:rsidR="0021178A" w:rsidRPr="00D67DB0" w:rsidRDefault="0021178A" w:rsidP="0021178A">
            <w:pPr>
              <w:rPr>
                <w:b/>
                <w:caps/>
              </w:rPr>
            </w:pPr>
            <w:bookmarkStart w:id="52" w:name="_Toc269888427"/>
            <w:bookmarkStart w:id="53" w:name="_Toc269888770"/>
            <w:r w:rsidRPr="00D67DB0">
              <w:rPr>
                <w:b/>
                <w:caps/>
              </w:rPr>
              <w:lastRenderedPageBreak/>
              <w:t>Introduction</w:t>
            </w:r>
            <w:bookmarkEnd w:id="52"/>
            <w:bookmarkEnd w:id="53"/>
          </w:p>
          <w:p w14:paraId="37DB19AF" w14:textId="77777777" w:rsidR="0021178A" w:rsidRPr="00D67DB0" w:rsidRDefault="0021178A" w:rsidP="0021178A">
            <w:r w:rsidRPr="00D67DB0">
              <w:t>Discuss the following:</w:t>
            </w:r>
          </w:p>
        </w:tc>
        <w:tc>
          <w:tcPr>
            <w:tcW w:w="6974" w:type="dxa"/>
            <w:tcBorders>
              <w:top w:val="nil"/>
              <w:left w:val="nil"/>
              <w:bottom w:val="nil"/>
              <w:right w:val="nil"/>
            </w:tcBorders>
          </w:tcPr>
          <w:p w14:paraId="6B752A95" w14:textId="74D4FDFD" w:rsidR="0021178A" w:rsidRPr="00D67DB0" w:rsidRDefault="0021178A" w:rsidP="0021178A">
            <w:pPr>
              <w:spacing w:after="240"/>
            </w:pPr>
            <w:r w:rsidRPr="00D67DB0">
              <w:t xml:space="preserve">The </w:t>
            </w:r>
            <w:r w:rsidR="00BB4B89">
              <w:t>Review of Service Treatment Records (STRS) for Integrated Disability Evaluation System (IDES)</w:t>
            </w:r>
            <w:r>
              <w:t xml:space="preserve"> </w:t>
            </w:r>
            <w:r w:rsidRPr="00D67DB0">
              <w:t xml:space="preserve">is complete. </w:t>
            </w:r>
          </w:p>
          <w:p w14:paraId="08EF986F" w14:textId="77777777" w:rsidR="0021178A" w:rsidRPr="00D67DB0" w:rsidRDefault="0021178A" w:rsidP="0021178A">
            <w:pPr>
              <w:spacing w:after="120"/>
            </w:pPr>
            <w:r w:rsidRPr="00D67DB0">
              <w:t>Review each lesson objective and ask the trainees for any questions or comments.</w:t>
            </w:r>
          </w:p>
        </w:tc>
      </w:tr>
      <w:tr w:rsidR="0021178A" w:rsidRPr="00D67DB0" w14:paraId="7B6E1BA0" w14:textId="77777777" w:rsidTr="0021178A">
        <w:tc>
          <w:tcPr>
            <w:tcW w:w="2553" w:type="dxa"/>
            <w:tcBorders>
              <w:top w:val="nil"/>
              <w:left w:val="nil"/>
              <w:bottom w:val="nil"/>
              <w:right w:val="nil"/>
            </w:tcBorders>
          </w:tcPr>
          <w:p w14:paraId="1E0FCB6C" w14:textId="77777777" w:rsidR="0021178A" w:rsidRPr="00D67DB0" w:rsidRDefault="0021178A" w:rsidP="0021178A">
            <w:pPr>
              <w:rPr>
                <w:b/>
                <w:caps/>
              </w:rPr>
            </w:pPr>
            <w:r w:rsidRPr="00D67DB0">
              <w:rPr>
                <w:b/>
                <w:caps/>
              </w:rPr>
              <w:t>Time Required</w:t>
            </w:r>
          </w:p>
        </w:tc>
        <w:tc>
          <w:tcPr>
            <w:tcW w:w="6974" w:type="dxa"/>
            <w:tcBorders>
              <w:top w:val="nil"/>
              <w:left w:val="nil"/>
              <w:bottom w:val="nil"/>
              <w:right w:val="nil"/>
            </w:tcBorders>
          </w:tcPr>
          <w:p w14:paraId="5EFBC2D4" w14:textId="77777777" w:rsidR="0021178A" w:rsidRPr="00D67DB0" w:rsidRDefault="0021178A" w:rsidP="0021178A">
            <w:pPr>
              <w:spacing w:after="120"/>
              <w:rPr>
                <w:b/>
              </w:rPr>
            </w:pPr>
            <w:r>
              <w:t>0</w:t>
            </w:r>
            <w:r w:rsidRPr="00C55466">
              <w:t>.</w:t>
            </w:r>
            <w:r>
              <w:t>25 hours</w:t>
            </w:r>
          </w:p>
        </w:tc>
      </w:tr>
      <w:tr w:rsidR="0021178A" w:rsidRPr="00D67DB0" w14:paraId="6C2FE296" w14:textId="77777777" w:rsidTr="0021178A">
        <w:trPr>
          <w:trHeight w:val="212"/>
        </w:trPr>
        <w:tc>
          <w:tcPr>
            <w:tcW w:w="2553" w:type="dxa"/>
            <w:tcBorders>
              <w:top w:val="nil"/>
              <w:left w:val="nil"/>
              <w:bottom w:val="nil"/>
              <w:right w:val="nil"/>
            </w:tcBorders>
          </w:tcPr>
          <w:p w14:paraId="4A26B672" w14:textId="77777777" w:rsidR="0021178A" w:rsidRPr="00D67DB0" w:rsidRDefault="0021178A" w:rsidP="0021178A">
            <w:pPr>
              <w:rPr>
                <w:b/>
                <w:caps/>
              </w:rPr>
            </w:pPr>
            <w:bookmarkStart w:id="54" w:name="_Toc269888429"/>
            <w:bookmarkStart w:id="55" w:name="_Toc269888772"/>
            <w:r w:rsidRPr="00D67DB0">
              <w:rPr>
                <w:b/>
                <w:caps/>
              </w:rPr>
              <w:t>Lesson Objectives</w:t>
            </w:r>
            <w:bookmarkEnd w:id="54"/>
            <w:bookmarkEnd w:id="55"/>
          </w:p>
        </w:tc>
        <w:tc>
          <w:tcPr>
            <w:tcW w:w="6974" w:type="dxa"/>
            <w:tcBorders>
              <w:top w:val="nil"/>
              <w:left w:val="nil"/>
              <w:bottom w:val="nil"/>
              <w:right w:val="nil"/>
            </w:tcBorders>
          </w:tcPr>
          <w:p w14:paraId="4A320DDA" w14:textId="0E5414D8" w:rsidR="0021178A" w:rsidRPr="00D67DB0" w:rsidRDefault="0021178A" w:rsidP="0021178A">
            <w:pPr>
              <w:spacing w:after="120"/>
            </w:pPr>
            <w:r w:rsidRPr="00D67DB0">
              <w:t xml:space="preserve">You have completed the </w:t>
            </w:r>
            <w:r w:rsidR="00BB4B89">
              <w:t xml:space="preserve"> </w:t>
            </w:r>
            <w:r w:rsidR="00BB4B89" w:rsidRPr="00BB4B89">
              <w:t xml:space="preserve">Review of Service Treatment Records (STRS) for Integrated Disability Evaluation System (IDES) </w:t>
            </w:r>
            <w:r w:rsidRPr="00D67DB0">
              <w:t xml:space="preserve">lesson. </w:t>
            </w:r>
          </w:p>
          <w:p w14:paraId="7D4A473F" w14:textId="77777777" w:rsidR="0021178A" w:rsidRPr="00D67DB0" w:rsidRDefault="0021178A" w:rsidP="0021178A">
            <w:pPr>
              <w:spacing w:after="120"/>
            </w:pPr>
            <w:r w:rsidRPr="00D67DB0">
              <w:t xml:space="preserve">The trainee should be able to:  </w:t>
            </w:r>
          </w:p>
          <w:p w14:paraId="6D356430" w14:textId="77777777" w:rsidR="005D26DB" w:rsidRDefault="005D26DB" w:rsidP="005D26DB">
            <w:pPr>
              <w:pStyle w:val="VBABodyText"/>
              <w:numPr>
                <w:ilvl w:val="0"/>
                <w:numId w:val="21"/>
              </w:numPr>
              <w:spacing w:before="0" w:after="0"/>
              <w:rPr>
                <w:color w:val="auto"/>
              </w:rPr>
            </w:pPr>
            <w:bookmarkStart w:id="56" w:name="_Hlk535573428"/>
            <w:r>
              <w:rPr>
                <w:color w:val="auto"/>
              </w:rPr>
              <w:t>define STRs</w:t>
            </w:r>
          </w:p>
          <w:p w14:paraId="34517681" w14:textId="77777777" w:rsidR="005D26DB" w:rsidRPr="00642515" w:rsidRDefault="005D26DB" w:rsidP="005D26DB">
            <w:pPr>
              <w:pStyle w:val="VBABodyText"/>
              <w:numPr>
                <w:ilvl w:val="0"/>
                <w:numId w:val="21"/>
              </w:numPr>
              <w:spacing w:before="0" w:after="0"/>
              <w:rPr>
                <w:color w:val="auto"/>
              </w:rPr>
            </w:pPr>
            <w:r>
              <w:rPr>
                <w:color w:val="auto"/>
              </w:rPr>
              <w:t>e</w:t>
            </w:r>
            <w:r w:rsidRPr="00642515">
              <w:rPr>
                <w:color w:val="auto"/>
              </w:rPr>
              <w:t>xplain the organization of STRs</w:t>
            </w:r>
          </w:p>
          <w:p w14:paraId="343C1073" w14:textId="77777777" w:rsidR="005D26DB" w:rsidRPr="00642515" w:rsidRDefault="005D26DB" w:rsidP="005D26DB">
            <w:pPr>
              <w:pStyle w:val="VBAFirstLevelBullet"/>
              <w:numPr>
                <w:ilvl w:val="0"/>
                <w:numId w:val="21"/>
              </w:numPr>
            </w:pPr>
            <w:r>
              <w:t>k</w:t>
            </w:r>
            <w:r w:rsidRPr="00642515">
              <w:t>now how to locate x-rays, medical history forms, and other parts of STRs</w:t>
            </w:r>
          </w:p>
          <w:p w14:paraId="7F4FE098" w14:textId="77777777" w:rsidR="005D26DB" w:rsidRPr="00642515" w:rsidRDefault="005D26DB" w:rsidP="005D26DB">
            <w:pPr>
              <w:pStyle w:val="VBAFirstLevelBullet"/>
              <w:numPr>
                <w:ilvl w:val="0"/>
                <w:numId w:val="21"/>
              </w:numPr>
            </w:pPr>
            <w:r>
              <w:t>i</w:t>
            </w:r>
            <w:r w:rsidRPr="00642515">
              <w:t>dentify the entrance and separation physical examinations and tab/anno</w:t>
            </w:r>
            <w:r>
              <w:t>tate</w:t>
            </w:r>
            <w:r w:rsidRPr="00642515">
              <w:t xml:space="preserve"> them for future reference</w:t>
            </w:r>
          </w:p>
          <w:p w14:paraId="366818BC" w14:textId="77777777" w:rsidR="005D26DB" w:rsidRDefault="005D26DB" w:rsidP="005D26DB">
            <w:pPr>
              <w:pStyle w:val="VBAFirstLevelBullet"/>
              <w:numPr>
                <w:ilvl w:val="0"/>
                <w:numId w:val="22"/>
              </w:numPr>
            </w:pPr>
            <w:r>
              <w:t>understand the SOAP format</w:t>
            </w:r>
          </w:p>
          <w:p w14:paraId="5289C554" w14:textId="70BF5ED4" w:rsidR="005D26DB" w:rsidRDefault="005D26DB" w:rsidP="005D26DB">
            <w:pPr>
              <w:pStyle w:val="VBAFirstLevelBullet"/>
              <w:numPr>
                <w:ilvl w:val="0"/>
                <w:numId w:val="22"/>
              </w:numPr>
            </w:pPr>
            <w:r>
              <w:t>i</w:t>
            </w:r>
            <w:r w:rsidRPr="005023AB">
              <w:t xml:space="preserve">dentify methods for the </w:t>
            </w:r>
            <w:r>
              <w:t xml:space="preserve">IDES </w:t>
            </w:r>
            <w:r w:rsidRPr="005023AB">
              <w:t>review of STRs</w:t>
            </w:r>
          </w:p>
          <w:bookmarkEnd w:id="56"/>
          <w:p w14:paraId="7677C790" w14:textId="0B8CF241" w:rsidR="0021178A" w:rsidRPr="0035575E" w:rsidRDefault="0021178A" w:rsidP="005D26DB">
            <w:pPr>
              <w:pStyle w:val="ListParagraph"/>
              <w:spacing w:after="120"/>
              <w:textAlignment w:val="auto"/>
              <w:rPr>
                <w:color w:val="2A63A8"/>
              </w:rPr>
            </w:pPr>
            <w:r w:rsidRPr="0035575E">
              <w:rPr>
                <w:szCs w:val="24"/>
              </w:rPr>
              <w:t xml:space="preserve"> </w:t>
            </w:r>
          </w:p>
        </w:tc>
      </w:tr>
    </w:tbl>
    <w:p w14:paraId="04147754" w14:textId="77777777" w:rsidR="009B2F5A" w:rsidRDefault="009B2F5A">
      <w:pPr>
        <w:tabs>
          <w:tab w:val="left" w:pos="240"/>
        </w:tabs>
        <w:rPr>
          <w:b/>
        </w:rPr>
      </w:pPr>
    </w:p>
    <w:sectPr w:rsidR="009B2F5A" w:rsidSect="00F76B4A">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BECB7" w14:textId="77777777" w:rsidR="00900121" w:rsidRDefault="00900121">
      <w:r>
        <w:separator/>
      </w:r>
    </w:p>
  </w:endnote>
  <w:endnote w:type="continuationSeparator" w:id="0">
    <w:p w14:paraId="0CFBCC36" w14:textId="77777777" w:rsidR="00900121" w:rsidRDefault="009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E0DE" w14:textId="0AB1A29D" w:rsidR="009721AD" w:rsidRPr="00DA5FFE" w:rsidRDefault="00520B7D">
    <w:pPr>
      <w:pStyle w:val="VBAFooter"/>
      <w:widowControl w:val="0"/>
      <w:tabs>
        <w:tab w:val="center" w:pos="4320"/>
        <w:tab w:val="right" w:pos="8640"/>
      </w:tabs>
      <w:spacing w:before="0"/>
      <w:rPr>
        <w:color w:val="auto"/>
      </w:rPr>
    </w:pPr>
    <w:r>
      <w:rPr>
        <w:color w:val="auto"/>
      </w:rPr>
      <w:t>March 2019</w:t>
    </w:r>
    <w:r w:rsidR="009721AD" w:rsidRPr="00355D68">
      <w:rPr>
        <w:color w:val="auto"/>
      </w:rPr>
      <w:ptab w:relativeTo="margin" w:alignment="center" w:leader="none"/>
    </w:r>
    <w:r w:rsidR="009721AD" w:rsidRPr="00355D68">
      <w:rPr>
        <w:color w:val="auto"/>
      </w:rPr>
      <w:ptab w:relativeTo="margin" w:alignment="right" w:leader="none"/>
    </w:r>
    <w:r w:rsidR="009721AD" w:rsidRPr="00355D68">
      <w:rPr>
        <w:color w:val="auto"/>
      </w:rPr>
      <w:fldChar w:fldCharType="begin"/>
    </w:r>
    <w:r w:rsidR="009721AD" w:rsidRPr="00355D68">
      <w:rPr>
        <w:color w:val="auto"/>
      </w:rPr>
      <w:instrText xml:space="preserve"> PAGE   \* MERGEFORMAT </w:instrText>
    </w:r>
    <w:r w:rsidR="009721AD" w:rsidRPr="00355D68">
      <w:rPr>
        <w:color w:val="auto"/>
      </w:rPr>
      <w:fldChar w:fldCharType="separate"/>
    </w:r>
    <w:r w:rsidR="007D2736">
      <w:rPr>
        <w:noProof/>
        <w:color w:val="auto"/>
      </w:rPr>
      <w:t>2</w:t>
    </w:r>
    <w:r w:rsidR="009721AD" w:rsidRPr="00355D68">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DE75" w14:textId="77777777" w:rsidR="00900121" w:rsidRDefault="00900121">
      <w:r>
        <w:separator/>
      </w:r>
    </w:p>
  </w:footnote>
  <w:footnote w:type="continuationSeparator" w:id="0">
    <w:p w14:paraId="12606D8C" w14:textId="77777777" w:rsidR="00900121" w:rsidRDefault="009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B45"/>
    <w:multiLevelType w:val="hybridMultilevel"/>
    <w:tmpl w:val="9ADEC01E"/>
    <w:lvl w:ilvl="0" w:tplc="DB9475FE">
      <w:start w:val="1"/>
      <w:numFmt w:val="bullet"/>
      <w:lvlText w:val="•"/>
      <w:lvlJc w:val="left"/>
      <w:pPr>
        <w:tabs>
          <w:tab w:val="num" w:pos="720"/>
        </w:tabs>
        <w:ind w:left="720" w:hanging="360"/>
      </w:pPr>
      <w:rPr>
        <w:rFonts w:ascii="Arial" w:hAnsi="Arial" w:hint="default"/>
      </w:rPr>
    </w:lvl>
    <w:lvl w:ilvl="1" w:tplc="EB6626D6">
      <w:start w:val="1"/>
      <w:numFmt w:val="bullet"/>
      <w:lvlText w:val="•"/>
      <w:lvlJc w:val="left"/>
      <w:pPr>
        <w:tabs>
          <w:tab w:val="num" w:pos="1440"/>
        </w:tabs>
        <w:ind w:left="1440" w:hanging="360"/>
      </w:pPr>
      <w:rPr>
        <w:rFonts w:ascii="Arial" w:hAnsi="Arial" w:hint="default"/>
      </w:rPr>
    </w:lvl>
    <w:lvl w:ilvl="2" w:tplc="22627AE0" w:tentative="1">
      <w:start w:val="1"/>
      <w:numFmt w:val="bullet"/>
      <w:lvlText w:val="•"/>
      <w:lvlJc w:val="left"/>
      <w:pPr>
        <w:tabs>
          <w:tab w:val="num" w:pos="2160"/>
        </w:tabs>
        <w:ind w:left="2160" w:hanging="360"/>
      </w:pPr>
      <w:rPr>
        <w:rFonts w:ascii="Arial" w:hAnsi="Arial" w:hint="default"/>
      </w:rPr>
    </w:lvl>
    <w:lvl w:ilvl="3" w:tplc="4460A026" w:tentative="1">
      <w:start w:val="1"/>
      <w:numFmt w:val="bullet"/>
      <w:lvlText w:val="•"/>
      <w:lvlJc w:val="left"/>
      <w:pPr>
        <w:tabs>
          <w:tab w:val="num" w:pos="2880"/>
        </w:tabs>
        <w:ind w:left="2880" w:hanging="360"/>
      </w:pPr>
      <w:rPr>
        <w:rFonts w:ascii="Arial" w:hAnsi="Arial" w:hint="default"/>
      </w:rPr>
    </w:lvl>
    <w:lvl w:ilvl="4" w:tplc="7EEEE8DA" w:tentative="1">
      <w:start w:val="1"/>
      <w:numFmt w:val="bullet"/>
      <w:lvlText w:val="•"/>
      <w:lvlJc w:val="left"/>
      <w:pPr>
        <w:tabs>
          <w:tab w:val="num" w:pos="3600"/>
        </w:tabs>
        <w:ind w:left="3600" w:hanging="360"/>
      </w:pPr>
      <w:rPr>
        <w:rFonts w:ascii="Arial" w:hAnsi="Arial" w:hint="default"/>
      </w:rPr>
    </w:lvl>
    <w:lvl w:ilvl="5" w:tplc="A2BA5DD4" w:tentative="1">
      <w:start w:val="1"/>
      <w:numFmt w:val="bullet"/>
      <w:lvlText w:val="•"/>
      <w:lvlJc w:val="left"/>
      <w:pPr>
        <w:tabs>
          <w:tab w:val="num" w:pos="4320"/>
        </w:tabs>
        <w:ind w:left="4320" w:hanging="360"/>
      </w:pPr>
      <w:rPr>
        <w:rFonts w:ascii="Arial" w:hAnsi="Arial" w:hint="default"/>
      </w:rPr>
    </w:lvl>
    <w:lvl w:ilvl="6" w:tplc="FCE0A42E" w:tentative="1">
      <w:start w:val="1"/>
      <w:numFmt w:val="bullet"/>
      <w:lvlText w:val="•"/>
      <w:lvlJc w:val="left"/>
      <w:pPr>
        <w:tabs>
          <w:tab w:val="num" w:pos="5040"/>
        </w:tabs>
        <w:ind w:left="5040" w:hanging="360"/>
      </w:pPr>
      <w:rPr>
        <w:rFonts w:ascii="Arial" w:hAnsi="Arial" w:hint="default"/>
      </w:rPr>
    </w:lvl>
    <w:lvl w:ilvl="7" w:tplc="13CCED54" w:tentative="1">
      <w:start w:val="1"/>
      <w:numFmt w:val="bullet"/>
      <w:lvlText w:val="•"/>
      <w:lvlJc w:val="left"/>
      <w:pPr>
        <w:tabs>
          <w:tab w:val="num" w:pos="5760"/>
        </w:tabs>
        <w:ind w:left="5760" w:hanging="360"/>
      </w:pPr>
      <w:rPr>
        <w:rFonts w:ascii="Arial" w:hAnsi="Arial" w:hint="default"/>
      </w:rPr>
    </w:lvl>
    <w:lvl w:ilvl="8" w:tplc="58B0C8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7265C"/>
    <w:multiLevelType w:val="hybridMultilevel"/>
    <w:tmpl w:val="C1580182"/>
    <w:lvl w:ilvl="0" w:tplc="B39E3DB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D36"/>
    <w:multiLevelType w:val="hybridMultilevel"/>
    <w:tmpl w:val="1EE0C542"/>
    <w:lvl w:ilvl="0" w:tplc="E752F71C">
      <w:start w:val="1"/>
      <w:numFmt w:val="bullet"/>
      <w:lvlText w:val=""/>
      <w:lvlJc w:val="left"/>
      <w:pPr>
        <w:tabs>
          <w:tab w:val="num" w:pos="720"/>
        </w:tabs>
        <w:ind w:left="720" w:hanging="360"/>
      </w:pPr>
      <w:rPr>
        <w:rFonts w:ascii="Wingdings" w:hAnsi="Wingdings" w:hint="default"/>
      </w:rPr>
    </w:lvl>
    <w:lvl w:ilvl="1" w:tplc="9140D856" w:tentative="1">
      <w:start w:val="1"/>
      <w:numFmt w:val="bullet"/>
      <w:lvlText w:val=""/>
      <w:lvlJc w:val="left"/>
      <w:pPr>
        <w:tabs>
          <w:tab w:val="num" w:pos="1440"/>
        </w:tabs>
        <w:ind w:left="1440" w:hanging="360"/>
      </w:pPr>
      <w:rPr>
        <w:rFonts w:ascii="Wingdings" w:hAnsi="Wingdings" w:hint="default"/>
      </w:rPr>
    </w:lvl>
    <w:lvl w:ilvl="2" w:tplc="FDB83474" w:tentative="1">
      <w:start w:val="1"/>
      <w:numFmt w:val="bullet"/>
      <w:lvlText w:val=""/>
      <w:lvlJc w:val="left"/>
      <w:pPr>
        <w:tabs>
          <w:tab w:val="num" w:pos="2160"/>
        </w:tabs>
        <w:ind w:left="2160" w:hanging="360"/>
      </w:pPr>
      <w:rPr>
        <w:rFonts w:ascii="Wingdings" w:hAnsi="Wingdings" w:hint="default"/>
      </w:rPr>
    </w:lvl>
    <w:lvl w:ilvl="3" w:tplc="A60C971C" w:tentative="1">
      <w:start w:val="1"/>
      <w:numFmt w:val="bullet"/>
      <w:lvlText w:val=""/>
      <w:lvlJc w:val="left"/>
      <w:pPr>
        <w:tabs>
          <w:tab w:val="num" w:pos="2880"/>
        </w:tabs>
        <w:ind w:left="2880" w:hanging="360"/>
      </w:pPr>
      <w:rPr>
        <w:rFonts w:ascii="Wingdings" w:hAnsi="Wingdings" w:hint="default"/>
      </w:rPr>
    </w:lvl>
    <w:lvl w:ilvl="4" w:tplc="7AB4E662" w:tentative="1">
      <w:start w:val="1"/>
      <w:numFmt w:val="bullet"/>
      <w:lvlText w:val=""/>
      <w:lvlJc w:val="left"/>
      <w:pPr>
        <w:tabs>
          <w:tab w:val="num" w:pos="3600"/>
        </w:tabs>
        <w:ind w:left="3600" w:hanging="360"/>
      </w:pPr>
      <w:rPr>
        <w:rFonts w:ascii="Wingdings" w:hAnsi="Wingdings" w:hint="default"/>
      </w:rPr>
    </w:lvl>
    <w:lvl w:ilvl="5" w:tplc="F2C62266" w:tentative="1">
      <w:start w:val="1"/>
      <w:numFmt w:val="bullet"/>
      <w:lvlText w:val=""/>
      <w:lvlJc w:val="left"/>
      <w:pPr>
        <w:tabs>
          <w:tab w:val="num" w:pos="4320"/>
        </w:tabs>
        <w:ind w:left="4320" w:hanging="360"/>
      </w:pPr>
      <w:rPr>
        <w:rFonts w:ascii="Wingdings" w:hAnsi="Wingdings" w:hint="default"/>
      </w:rPr>
    </w:lvl>
    <w:lvl w:ilvl="6" w:tplc="F47E3826" w:tentative="1">
      <w:start w:val="1"/>
      <w:numFmt w:val="bullet"/>
      <w:lvlText w:val=""/>
      <w:lvlJc w:val="left"/>
      <w:pPr>
        <w:tabs>
          <w:tab w:val="num" w:pos="5040"/>
        </w:tabs>
        <w:ind w:left="5040" w:hanging="360"/>
      </w:pPr>
      <w:rPr>
        <w:rFonts w:ascii="Wingdings" w:hAnsi="Wingdings" w:hint="default"/>
      </w:rPr>
    </w:lvl>
    <w:lvl w:ilvl="7" w:tplc="6AD60C38" w:tentative="1">
      <w:start w:val="1"/>
      <w:numFmt w:val="bullet"/>
      <w:lvlText w:val=""/>
      <w:lvlJc w:val="left"/>
      <w:pPr>
        <w:tabs>
          <w:tab w:val="num" w:pos="5760"/>
        </w:tabs>
        <w:ind w:left="5760" w:hanging="360"/>
      </w:pPr>
      <w:rPr>
        <w:rFonts w:ascii="Wingdings" w:hAnsi="Wingdings" w:hint="default"/>
      </w:rPr>
    </w:lvl>
    <w:lvl w:ilvl="8" w:tplc="0B9472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B34BF"/>
    <w:multiLevelType w:val="hybridMultilevel"/>
    <w:tmpl w:val="2D14A45A"/>
    <w:lvl w:ilvl="0" w:tplc="A18024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A0136"/>
    <w:multiLevelType w:val="multilevel"/>
    <w:tmpl w:val="4C4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C2BA0"/>
    <w:multiLevelType w:val="hybridMultilevel"/>
    <w:tmpl w:val="CBECA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A54E2626"/>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42C44"/>
    <w:multiLevelType w:val="hybridMultilevel"/>
    <w:tmpl w:val="BD202006"/>
    <w:lvl w:ilvl="0" w:tplc="C6D441DE">
      <w:start w:val="1"/>
      <w:numFmt w:val="bullet"/>
      <w:lvlText w:val=""/>
      <w:lvlJc w:val="left"/>
      <w:pPr>
        <w:tabs>
          <w:tab w:val="num" w:pos="720"/>
        </w:tabs>
        <w:ind w:left="720" w:hanging="360"/>
      </w:pPr>
      <w:rPr>
        <w:rFonts w:ascii="Wingdings" w:hAnsi="Wingdings" w:hint="default"/>
      </w:rPr>
    </w:lvl>
    <w:lvl w:ilvl="1" w:tplc="3FD8C684" w:tentative="1">
      <w:start w:val="1"/>
      <w:numFmt w:val="bullet"/>
      <w:lvlText w:val=""/>
      <w:lvlJc w:val="left"/>
      <w:pPr>
        <w:tabs>
          <w:tab w:val="num" w:pos="1440"/>
        </w:tabs>
        <w:ind w:left="1440" w:hanging="360"/>
      </w:pPr>
      <w:rPr>
        <w:rFonts w:ascii="Wingdings" w:hAnsi="Wingdings" w:hint="default"/>
      </w:rPr>
    </w:lvl>
    <w:lvl w:ilvl="2" w:tplc="27D0B004" w:tentative="1">
      <w:start w:val="1"/>
      <w:numFmt w:val="bullet"/>
      <w:lvlText w:val=""/>
      <w:lvlJc w:val="left"/>
      <w:pPr>
        <w:tabs>
          <w:tab w:val="num" w:pos="2160"/>
        </w:tabs>
        <w:ind w:left="2160" w:hanging="360"/>
      </w:pPr>
      <w:rPr>
        <w:rFonts w:ascii="Wingdings" w:hAnsi="Wingdings" w:hint="default"/>
      </w:rPr>
    </w:lvl>
    <w:lvl w:ilvl="3" w:tplc="1A080706" w:tentative="1">
      <w:start w:val="1"/>
      <w:numFmt w:val="bullet"/>
      <w:lvlText w:val=""/>
      <w:lvlJc w:val="left"/>
      <w:pPr>
        <w:tabs>
          <w:tab w:val="num" w:pos="2880"/>
        </w:tabs>
        <w:ind w:left="2880" w:hanging="360"/>
      </w:pPr>
      <w:rPr>
        <w:rFonts w:ascii="Wingdings" w:hAnsi="Wingdings" w:hint="default"/>
      </w:rPr>
    </w:lvl>
    <w:lvl w:ilvl="4" w:tplc="B08EBC0E" w:tentative="1">
      <w:start w:val="1"/>
      <w:numFmt w:val="bullet"/>
      <w:lvlText w:val=""/>
      <w:lvlJc w:val="left"/>
      <w:pPr>
        <w:tabs>
          <w:tab w:val="num" w:pos="3600"/>
        </w:tabs>
        <w:ind w:left="3600" w:hanging="360"/>
      </w:pPr>
      <w:rPr>
        <w:rFonts w:ascii="Wingdings" w:hAnsi="Wingdings" w:hint="default"/>
      </w:rPr>
    </w:lvl>
    <w:lvl w:ilvl="5" w:tplc="EF10000E" w:tentative="1">
      <w:start w:val="1"/>
      <w:numFmt w:val="bullet"/>
      <w:lvlText w:val=""/>
      <w:lvlJc w:val="left"/>
      <w:pPr>
        <w:tabs>
          <w:tab w:val="num" w:pos="4320"/>
        </w:tabs>
        <w:ind w:left="4320" w:hanging="360"/>
      </w:pPr>
      <w:rPr>
        <w:rFonts w:ascii="Wingdings" w:hAnsi="Wingdings" w:hint="default"/>
      </w:rPr>
    </w:lvl>
    <w:lvl w:ilvl="6" w:tplc="8D7C5458" w:tentative="1">
      <w:start w:val="1"/>
      <w:numFmt w:val="bullet"/>
      <w:lvlText w:val=""/>
      <w:lvlJc w:val="left"/>
      <w:pPr>
        <w:tabs>
          <w:tab w:val="num" w:pos="5040"/>
        </w:tabs>
        <w:ind w:left="5040" w:hanging="360"/>
      </w:pPr>
      <w:rPr>
        <w:rFonts w:ascii="Wingdings" w:hAnsi="Wingdings" w:hint="default"/>
      </w:rPr>
    </w:lvl>
    <w:lvl w:ilvl="7" w:tplc="47D4E032" w:tentative="1">
      <w:start w:val="1"/>
      <w:numFmt w:val="bullet"/>
      <w:lvlText w:val=""/>
      <w:lvlJc w:val="left"/>
      <w:pPr>
        <w:tabs>
          <w:tab w:val="num" w:pos="5760"/>
        </w:tabs>
        <w:ind w:left="5760" w:hanging="360"/>
      </w:pPr>
      <w:rPr>
        <w:rFonts w:ascii="Wingdings" w:hAnsi="Wingdings" w:hint="default"/>
      </w:rPr>
    </w:lvl>
    <w:lvl w:ilvl="8" w:tplc="A2AC2F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81AA6"/>
    <w:multiLevelType w:val="hybridMultilevel"/>
    <w:tmpl w:val="AE5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95176"/>
    <w:multiLevelType w:val="hybridMultilevel"/>
    <w:tmpl w:val="DE50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4F4C"/>
    <w:multiLevelType w:val="hybridMultilevel"/>
    <w:tmpl w:val="D452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535C8"/>
    <w:multiLevelType w:val="hybridMultilevel"/>
    <w:tmpl w:val="02780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836B8F"/>
    <w:multiLevelType w:val="hybridMultilevel"/>
    <w:tmpl w:val="1A14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E820429"/>
    <w:multiLevelType w:val="hybridMultilevel"/>
    <w:tmpl w:val="B5564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267F8"/>
    <w:multiLevelType w:val="hybridMultilevel"/>
    <w:tmpl w:val="A0AEA20C"/>
    <w:lvl w:ilvl="0" w:tplc="10DE8E54">
      <w:start w:val="1"/>
      <w:numFmt w:val="bullet"/>
      <w:lvlText w:val=""/>
      <w:lvlJc w:val="left"/>
      <w:pPr>
        <w:tabs>
          <w:tab w:val="num" w:pos="720"/>
        </w:tabs>
        <w:ind w:left="720" w:hanging="360"/>
      </w:pPr>
      <w:rPr>
        <w:rFonts w:ascii="Wingdings" w:hAnsi="Wingdings" w:hint="default"/>
      </w:rPr>
    </w:lvl>
    <w:lvl w:ilvl="1" w:tplc="A50C70CE" w:tentative="1">
      <w:start w:val="1"/>
      <w:numFmt w:val="bullet"/>
      <w:lvlText w:val=""/>
      <w:lvlJc w:val="left"/>
      <w:pPr>
        <w:tabs>
          <w:tab w:val="num" w:pos="1440"/>
        </w:tabs>
        <w:ind w:left="1440" w:hanging="360"/>
      </w:pPr>
      <w:rPr>
        <w:rFonts w:ascii="Wingdings" w:hAnsi="Wingdings" w:hint="default"/>
      </w:rPr>
    </w:lvl>
    <w:lvl w:ilvl="2" w:tplc="1D8AB06C" w:tentative="1">
      <w:start w:val="1"/>
      <w:numFmt w:val="bullet"/>
      <w:lvlText w:val=""/>
      <w:lvlJc w:val="left"/>
      <w:pPr>
        <w:tabs>
          <w:tab w:val="num" w:pos="2160"/>
        </w:tabs>
        <w:ind w:left="2160" w:hanging="360"/>
      </w:pPr>
      <w:rPr>
        <w:rFonts w:ascii="Wingdings" w:hAnsi="Wingdings" w:hint="default"/>
      </w:rPr>
    </w:lvl>
    <w:lvl w:ilvl="3" w:tplc="95A8F5C0" w:tentative="1">
      <w:start w:val="1"/>
      <w:numFmt w:val="bullet"/>
      <w:lvlText w:val=""/>
      <w:lvlJc w:val="left"/>
      <w:pPr>
        <w:tabs>
          <w:tab w:val="num" w:pos="2880"/>
        </w:tabs>
        <w:ind w:left="2880" w:hanging="360"/>
      </w:pPr>
      <w:rPr>
        <w:rFonts w:ascii="Wingdings" w:hAnsi="Wingdings" w:hint="default"/>
      </w:rPr>
    </w:lvl>
    <w:lvl w:ilvl="4" w:tplc="917CB140" w:tentative="1">
      <w:start w:val="1"/>
      <w:numFmt w:val="bullet"/>
      <w:lvlText w:val=""/>
      <w:lvlJc w:val="left"/>
      <w:pPr>
        <w:tabs>
          <w:tab w:val="num" w:pos="3600"/>
        </w:tabs>
        <w:ind w:left="3600" w:hanging="360"/>
      </w:pPr>
      <w:rPr>
        <w:rFonts w:ascii="Wingdings" w:hAnsi="Wingdings" w:hint="default"/>
      </w:rPr>
    </w:lvl>
    <w:lvl w:ilvl="5" w:tplc="686C6B3A" w:tentative="1">
      <w:start w:val="1"/>
      <w:numFmt w:val="bullet"/>
      <w:lvlText w:val=""/>
      <w:lvlJc w:val="left"/>
      <w:pPr>
        <w:tabs>
          <w:tab w:val="num" w:pos="4320"/>
        </w:tabs>
        <w:ind w:left="4320" w:hanging="360"/>
      </w:pPr>
      <w:rPr>
        <w:rFonts w:ascii="Wingdings" w:hAnsi="Wingdings" w:hint="default"/>
      </w:rPr>
    </w:lvl>
    <w:lvl w:ilvl="6" w:tplc="241A3C34" w:tentative="1">
      <w:start w:val="1"/>
      <w:numFmt w:val="bullet"/>
      <w:lvlText w:val=""/>
      <w:lvlJc w:val="left"/>
      <w:pPr>
        <w:tabs>
          <w:tab w:val="num" w:pos="5040"/>
        </w:tabs>
        <w:ind w:left="5040" w:hanging="360"/>
      </w:pPr>
      <w:rPr>
        <w:rFonts w:ascii="Wingdings" w:hAnsi="Wingdings" w:hint="default"/>
      </w:rPr>
    </w:lvl>
    <w:lvl w:ilvl="7" w:tplc="E4E01EE6" w:tentative="1">
      <w:start w:val="1"/>
      <w:numFmt w:val="bullet"/>
      <w:lvlText w:val=""/>
      <w:lvlJc w:val="left"/>
      <w:pPr>
        <w:tabs>
          <w:tab w:val="num" w:pos="5760"/>
        </w:tabs>
        <w:ind w:left="5760" w:hanging="360"/>
      </w:pPr>
      <w:rPr>
        <w:rFonts w:ascii="Wingdings" w:hAnsi="Wingdings" w:hint="default"/>
      </w:rPr>
    </w:lvl>
    <w:lvl w:ilvl="8" w:tplc="C69266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867303B"/>
    <w:multiLevelType w:val="hybridMultilevel"/>
    <w:tmpl w:val="2B167026"/>
    <w:lvl w:ilvl="0" w:tplc="CF7EBF26">
      <w:start w:val="1"/>
      <w:numFmt w:val="bullet"/>
      <w:lvlText w:val=""/>
      <w:lvlJc w:val="left"/>
      <w:pPr>
        <w:tabs>
          <w:tab w:val="num" w:pos="720"/>
        </w:tabs>
        <w:ind w:left="720" w:hanging="360"/>
      </w:pPr>
      <w:rPr>
        <w:rFonts w:ascii="Wingdings" w:hAnsi="Wingdings" w:hint="default"/>
      </w:rPr>
    </w:lvl>
    <w:lvl w:ilvl="1" w:tplc="CAACAB54" w:tentative="1">
      <w:start w:val="1"/>
      <w:numFmt w:val="bullet"/>
      <w:lvlText w:val=""/>
      <w:lvlJc w:val="left"/>
      <w:pPr>
        <w:tabs>
          <w:tab w:val="num" w:pos="1440"/>
        </w:tabs>
        <w:ind w:left="1440" w:hanging="360"/>
      </w:pPr>
      <w:rPr>
        <w:rFonts w:ascii="Wingdings" w:hAnsi="Wingdings" w:hint="default"/>
      </w:rPr>
    </w:lvl>
    <w:lvl w:ilvl="2" w:tplc="2B9A2064" w:tentative="1">
      <w:start w:val="1"/>
      <w:numFmt w:val="bullet"/>
      <w:lvlText w:val=""/>
      <w:lvlJc w:val="left"/>
      <w:pPr>
        <w:tabs>
          <w:tab w:val="num" w:pos="2160"/>
        </w:tabs>
        <w:ind w:left="2160" w:hanging="360"/>
      </w:pPr>
      <w:rPr>
        <w:rFonts w:ascii="Wingdings" w:hAnsi="Wingdings" w:hint="default"/>
      </w:rPr>
    </w:lvl>
    <w:lvl w:ilvl="3" w:tplc="262491C0" w:tentative="1">
      <w:start w:val="1"/>
      <w:numFmt w:val="bullet"/>
      <w:lvlText w:val=""/>
      <w:lvlJc w:val="left"/>
      <w:pPr>
        <w:tabs>
          <w:tab w:val="num" w:pos="2880"/>
        </w:tabs>
        <w:ind w:left="2880" w:hanging="360"/>
      </w:pPr>
      <w:rPr>
        <w:rFonts w:ascii="Wingdings" w:hAnsi="Wingdings" w:hint="default"/>
      </w:rPr>
    </w:lvl>
    <w:lvl w:ilvl="4" w:tplc="F8462A14" w:tentative="1">
      <w:start w:val="1"/>
      <w:numFmt w:val="bullet"/>
      <w:lvlText w:val=""/>
      <w:lvlJc w:val="left"/>
      <w:pPr>
        <w:tabs>
          <w:tab w:val="num" w:pos="3600"/>
        </w:tabs>
        <w:ind w:left="3600" w:hanging="360"/>
      </w:pPr>
      <w:rPr>
        <w:rFonts w:ascii="Wingdings" w:hAnsi="Wingdings" w:hint="default"/>
      </w:rPr>
    </w:lvl>
    <w:lvl w:ilvl="5" w:tplc="CF04474C" w:tentative="1">
      <w:start w:val="1"/>
      <w:numFmt w:val="bullet"/>
      <w:lvlText w:val=""/>
      <w:lvlJc w:val="left"/>
      <w:pPr>
        <w:tabs>
          <w:tab w:val="num" w:pos="4320"/>
        </w:tabs>
        <w:ind w:left="4320" w:hanging="360"/>
      </w:pPr>
      <w:rPr>
        <w:rFonts w:ascii="Wingdings" w:hAnsi="Wingdings" w:hint="default"/>
      </w:rPr>
    </w:lvl>
    <w:lvl w:ilvl="6" w:tplc="A7D414FC" w:tentative="1">
      <w:start w:val="1"/>
      <w:numFmt w:val="bullet"/>
      <w:lvlText w:val=""/>
      <w:lvlJc w:val="left"/>
      <w:pPr>
        <w:tabs>
          <w:tab w:val="num" w:pos="5040"/>
        </w:tabs>
        <w:ind w:left="5040" w:hanging="360"/>
      </w:pPr>
      <w:rPr>
        <w:rFonts w:ascii="Wingdings" w:hAnsi="Wingdings" w:hint="default"/>
      </w:rPr>
    </w:lvl>
    <w:lvl w:ilvl="7" w:tplc="6B24CFB4" w:tentative="1">
      <w:start w:val="1"/>
      <w:numFmt w:val="bullet"/>
      <w:lvlText w:val=""/>
      <w:lvlJc w:val="left"/>
      <w:pPr>
        <w:tabs>
          <w:tab w:val="num" w:pos="5760"/>
        </w:tabs>
        <w:ind w:left="5760" w:hanging="360"/>
      </w:pPr>
      <w:rPr>
        <w:rFonts w:ascii="Wingdings" w:hAnsi="Wingdings" w:hint="default"/>
      </w:rPr>
    </w:lvl>
    <w:lvl w:ilvl="8" w:tplc="D31ECD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EDA1128"/>
    <w:multiLevelType w:val="hybridMultilevel"/>
    <w:tmpl w:val="CDE67B2E"/>
    <w:lvl w:ilvl="0" w:tplc="04090001">
      <w:start w:val="1"/>
      <w:numFmt w:val="bullet"/>
      <w:lvlText w:val=""/>
      <w:lvlJc w:val="left"/>
      <w:pPr>
        <w:tabs>
          <w:tab w:val="num" w:pos="720"/>
        </w:tabs>
        <w:ind w:left="720" w:hanging="360"/>
      </w:pPr>
      <w:rPr>
        <w:rFonts w:ascii="Symbol" w:hAnsi="Symbol" w:hint="default"/>
      </w:rPr>
    </w:lvl>
    <w:lvl w:ilvl="1" w:tplc="CAACAB54" w:tentative="1">
      <w:start w:val="1"/>
      <w:numFmt w:val="bullet"/>
      <w:lvlText w:val=""/>
      <w:lvlJc w:val="left"/>
      <w:pPr>
        <w:tabs>
          <w:tab w:val="num" w:pos="1440"/>
        </w:tabs>
        <w:ind w:left="1440" w:hanging="360"/>
      </w:pPr>
      <w:rPr>
        <w:rFonts w:ascii="Wingdings" w:hAnsi="Wingdings" w:hint="default"/>
      </w:rPr>
    </w:lvl>
    <w:lvl w:ilvl="2" w:tplc="2B9A2064" w:tentative="1">
      <w:start w:val="1"/>
      <w:numFmt w:val="bullet"/>
      <w:lvlText w:val=""/>
      <w:lvlJc w:val="left"/>
      <w:pPr>
        <w:tabs>
          <w:tab w:val="num" w:pos="2160"/>
        </w:tabs>
        <w:ind w:left="2160" w:hanging="360"/>
      </w:pPr>
      <w:rPr>
        <w:rFonts w:ascii="Wingdings" w:hAnsi="Wingdings" w:hint="default"/>
      </w:rPr>
    </w:lvl>
    <w:lvl w:ilvl="3" w:tplc="262491C0" w:tentative="1">
      <w:start w:val="1"/>
      <w:numFmt w:val="bullet"/>
      <w:lvlText w:val=""/>
      <w:lvlJc w:val="left"/>
      <w:pPr>
        <w:tabs>
          <w:tab w:val="num" w:pos="2880"/>
        </w:tabs>
        <w:ind w:left="2880" w:hanging="360"/>
      </w:pPr>
      <w:rPr>
        <w:rFonts w:ascii="Wingdings" w:hAnsi="Wingdings" w:hint="default"/>
      </w:rPr>
    </w:lvl>
    <w:lvl w:ilvl="4" w:tplc="F8462A14" w:tentative="1">
      <w:start w:val="1"/>
      <w:numFmt w:val="bullet"/>
      <w:lvlText w:val=""/>
      <w:lvlJc w:val="left"/>
      <w:pPr>
        <w:tabs>
          <w:tab w:val="num" w:pos="3600"/>
        </w:tabs>
        <w:ind w:left="3600" w:hanging="360"/>
      </w:pPr>
      <w:rPr>
        <w:rFonts w:ascii="Wingdings" w:hAnsi="Wingdings" w:hint="default"/>
      </w:rPr>
    </w:lvl>
    <w:lvl w:ilvl="5" w:tplc="CF04474C" w:tentative="1">
      <w:start w:val="1"/>
      <w:numFmt w:val="bullet"/>
      <w:lvlText w:val=""/>
      <w:lvlJc w:val="left"/>
      <w:pPr>
        <w:tabs>
          <w:tab w:val="num" w:pos="4320"/>
        </w:tabs>
        <w:ind w:left="4320" w:hanging="360"/>
      </w:pPr>
      <w:rPr>
        <w:rFonts w:ascii="Wingdings" w:hAnsi="Wingdings" w:hint="default"/>
      </w:rPr>
    </w:lvl>
    <w:lvl w:ilvl="6" w:tplc="A7D414FC" w:tentative="1">
      <w:start w:val="1"/>
      <w:numFmt w:val="bullet"/>
      <w:lvlText w:val=""/>
      <w:lvlJc w:val="left"/>
      <w:pPr>
        <w:tabs>
          <w:tab w:val="num" w:pos="5040"/>
        </w:tabs>
        <w:ind w:left="5040" w:hanging="360"/>
      </w:pPr>
      <w:rPr>
        <w:rFonts w:ascii="Wingdings" w:hAnsi="Wingdings" w:hint="default"/>
      </w:rPr>
    </w:lvl>
    <w:lvl w:ilvl="7" w:tplc="6B24CFB4" w:tentative="1">
      <w:start w:val="1"/>
      <w:numFmt w:val="bullet"/>
      <w:lvlText w:val=""/>
      <w:lvlJc w:val="left"/>
      <w:pPr>
        <w:tabs>
          <w:tab w:val="num" w:pos="5760"/>
        </w:tabs>
        <w:ind w:left="5760" w:hanging="360"/>
      </w:pPr>
      <w:rPr>
        <w:rFonts w:ascii="Wingdings" w:hAnsi="Wingdings" w:hint="default"/>
      </w:rPr>
    </w:lvl>
    <w:lvl w:ilvl="8" w:tplc="D31ECD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46AF3"/>
    <w:multiLevelType w:val="hybridMultilevel"/>
    <w:tmpl w:val="6808524C"/>
    <w:lvl w:ilvl="0" w:tplc="AEB86EE8">
      <w:start w:val="1"/>
      <w:numFmt w:val="bullet"/>
      <w:lvlText w:val=""/>
      <w:lvlJc w:val="left"/>
      <w:pPr>
        <w:tabs>
          <w:tab w:val="num" w:pos="720"/>
        </w:tabs>
        <w:ind w:left="720" w:hanging="360"/>
      </w:pPr>
      <w:rPr>
        <w:rFonts w:ascii="Wingdings" w:hAnsi="Wingdings" w:hint="default"/>
      </w:rPr>
    </w:lvl>
    <w:lvl w:ilvl="1" w:tplc="1200DC4E">
      <w:start w:val="1741"/>
      <w:numFmt w:val="bullet"/>
      <w:lvlText w:val="–"/>
      <w:lvlJc w:val="left"/>
      <w:pPr>
        <w:tabs>
          <w:tab w:val="num" w:pos="1440"/>
        </w:tabs>
        <w:ind w:left="1440" w:hanging="360"/>
      </w:pPr>
      <w:rPr>
        <w:rFonts w:ascii="Times New Roman" w:hAnsi="Times New Roman" w:hint="default"/>
      </w:rPr>
    </w:lvl>
    <w:lvl w:ilvl="2" w:tplc="3D7E82F6" w:tentative="1">
      <w:start w:val="1"/>
      <w:numFmt w:val="bullet"/>
      <w:lvlText w:val=""/>
      <w:lvlJc w:val="left"/>
      <w:pPr>
        <w:tabs>
          <w:tab w:val="num" w:pos="2160"/>
        </w:tabs>
        <w:ind w:left="2160" w:hanging="360"/>
      </w:pPr>
      <w:rPr>
        <w:rFonts w:ascii="Wingdings" w:hAnsi="Wingdings" w:hint="default"/>
      </w:rPr>
    </w:lvl>
    <w:lvl w:ilvl="3" w:tplc="956CC3B0" w:tentative="1">
      <w:start w:val="1"/>
      <w:numFmt w:val="bullet"/>
      <w:lvlText w:val=""/>
      <w:lvlJc w:val="left"/>
      <w:pPr>
        <w:tabs>
          <w:tab w:val="num" w:pos="2880"/>
        </w:tabs>
        <w:ind w:left="2880" w:hanging="360"/>
      </w:pPr>
      <w:rPr>
        <w:rFonts w:ascii="Wingdings" w:hAnsi="Wingdings" w:hint="default"/>
      </w:rPr>
    </w:lvl>
    <w:lvl w:ilvl="4" w:tplc="DB90D6DC" w:tentative="1">
      <w:start w:val="1"/>
      <w:numFmt w:val="bullet"/>
      <w:lvlText w:val=""/>
      <w:lvlJc w:val="left"/>
      <w:pPr>
        <w:tabs>
          <w:tab w:val="num" w:pos="3600"/>
        </w:tabs>
        <w:ind w:left="3600" w:hanging="360"/>
      </w:pPr>
      <w:rPr>
        <w:rFonts w:ascii="Wingdings" w:hAnsi="Wingdings" w:hint="default"/>
      </w:rPr>
    </w:lvl>
    <w:lvl w:ilvl="5" w:tplc="5FDE59D6" w:tentative="1">
      <w:start w:val="1"/>
      <w:numFmt w:val="bullet"/>
      <w:lvlText w:val=""/>
      <w:lvlJc w:val="left"/>
      <w:pPr>
        <w:tabs>
          <w:tab w:val="num" w:pos="4320"/>
        </w:tabs>
        <w:ind w:left="4320" w:hanging="360"/>
      </w:pPr>
      <w:rPr>
        <w:rFonts w:ascii="Wingdings" w:hAnsi="Wingdings" w:hint="default"/>
      </w:rPr>
    </w:lvl>
    <w:lvl w:ilvl="6" w:tplc="C1E61542" w:tentative="1">
      <w:start w:val="1"/>
      <w:numFmt w:val="bullet"/>
      <w:lvlText w:val=""/>
      <w:lvlJc w:val="left"/>
      <w:pPr>
        <w:tabs>
          <w:tab w:val="num" w:pos="5040"/>
        </w:tabs>
        <w:ind w:left="5040" w:hanging="360"/>
      </w:pPr>
      <w:rPr>
        <w:rFonts w:ascii="Wingdings" w:hAnsi="Wingdings" w:hint="default"/>
      </w:rPr>
    </w:lvl>
    <w:lvl w:ilvl="7" w:tplc="EE00073E" w:tentative="1">
      <w:start w:val="1"/>
      <w:numFmt w:val="bullet"/>
      <w:lvlText w:val=""/>
      <w:lvlJc w:val="left"/>
      <w:pPr>
        <w:tabs>
          <w:tab w:val="num" w:pos="5760"/>
        </w:tabs>
        <w:ind w:left="5760" w:hanging="360"/>
      </w:pPr>
      <w:rPr>
        <w:rFonts w:ascii="Wingdings" w:hAnsi="Wingdings" w:hint="default"/>
      </w:rPr>
    </w:lvl>
    <w:lvl w:ilvl="8" w:tplc="2A52E5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74D5B"/>
    <w:multiLevelType w:val="hybridMultilevel"/>
    <w:tmpl w:val="A3F8F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7576E"/>
    <w:multiLevelType w:val="multilevel"/>
    <w:tmpl w:val="ABA0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2"/>
  </w:num>
  <w:num w:numId="2">
    <w:abstractNumId w:val="4"/>
  </w:num>
  <w:num w:numId="3">
    <w:abstractNumId w:val="8"/>
  </w:num>
  <w:num w:numId="4">
    <w:abstractNumId w:val="29"/>
  </w:num>
  <w:num w:numId="5">
    <w:abstractNumId w:val="21"/>
  </w:num>
  <w:num w:numId="6">
    <w:abstractNumId w:val="17"/>
  </w:num>
  <w:num w:numId="7">
    <w:abstractNumId w:val="7"/>
  </w:num>
  <w:num w:numId="8">
    <w:abstractNumId w:val="9"/>
  </w:num>
  <w:num w:numId="9">
    <w:abstractNumId w:val="24"/>
  </w:num>
  <w:num w:numId="10">
    <w:abstractNumId w:val="19"/>
  </w:num>
  <w:num w:numId="11">
    <w:abstractNumId w:val="16"/>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26"/>
  </w:num>
  <w:num w:numId="20">
    <w:abstractNumId w:val="20"/>
  </w:num>
  <w:num w:numId="21">
    <w:abstractNumId w:val="11"/>
  </w:num>
  <w:num w:numId="22">
    <w:abstractNumId w:val="12"/>
  </w:num>
  <w:num w:numId="23">
    <w:abstractNumId w:val="10"/>
  </w:num>
  <w:num w:numId="24">
    <w:abstractNumId w:val="6"/>
  </w:num>
  <w:num w:numId="25">
    <w:abstractNumId w:val="18"/>
  </w:num>
  <w:num w:numId="26">
    <w:abstractNumId w:val="28"/>
  </w:num>
  <w:num w:numId="27">
    <w:abstractNumId w:val="14"/>
  </w:num>
  <w:num w:numId="28">
    <w:abstractNumId w:val="3"/>
  </w:num>
  <w:num w:numId="29">
    <w:abstractNumId w:val="27"/>
  </w:num>
  <w:num w:numId="30">
    <w:abstractNumId w:val="2"/>
  </w:num>
  <w:num w:numId="31">
    <w:abstractNumId w:val="23"/>
  </w:num>
  <w:num w:numId="32">
    <w:abstractNumId w:val="13"/>
  </w:num>
  <w:num w:numId="33">
    <w:abstractNumId w:val="25"/>
  </w:num>
  <w:num w:numId="34">
    <w:abstractNumId w:val="5"/>
  </w:num>
  <w:num w:numId="35">
    <w:abstractNumId w:val="30"/>
  </w:num>
  <w:num w:numId="36">
    <w:abstractNumId w:val="1"/>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51C2"/>
    <w:rsid w:val="00022497"/>
    <w:rsid w:val="0003574B"/>
    <w:rsid w:val="000532C0"/>
    <w:rsid w:val="00055DDE"/>
    <w:rsid w:val="00091600"/>
    <w:rsid w:val="000B727E"/>
    <w:rsid w:val="000D2798"/>
    <w:rsid w:val="000F1A72"/>
    <w:rsid w:val="00112B60"/>
    <w:rsid w:val="00116A5D"/>
    <w:rsid w:val="00131DF2"/>
    <w:rsid w:val="0016241B"/>
    <w:rsid w:val="00164FEA"/>
    <w:rsid w:val="00166052"/>
    <w:rsid w:val="001759F9"/>
    <w:rsid w:val="001C5BBD"/>
    <w:rsid w:val="001E36C1"/>
    <w:rsid w:val="001F1BA7"/>
    <w:rsid w:val="0021178A"/>
    <w:rsid w:val="00220AA3"/>
    <w:rsid w:val="0022162F"/>
    <w:rsid w:val="00242451"/>
    <w:rsid w:val="0025160F"/>
    <w:rsid w:val="002570A6"/>
    <w:rsid w:val="0026686A"/>
    <w:rsid w:val="002722FF"/>
    <w:rsid w:val="00277C9A"/>
    <w:rsid w:val="00282798"/>
    <w:rsid w:val="002837A1"/>
    <w:rsid w:val="002C3EFD"/>
    <w:rsid w:val="002D2B50"/>
    <w:rsid w:val="00312A45"/>
    <w:rsid w:val="00337F77"/>
    <w:rsid w:val="00343FD3"/>
    <w:rsid w:val="00345FB2"/>
    <w:rsid w:val="00350E27"/>
    <w:rsid w:val="00352576"/>
    <w:rsid w:val="0035575E"/>
    <w:rsid w:val="00355D68"/>
    <w:rsid w:val="003824BD"/>
    <w:rsid w:val="003B229D"/>
    <w:rsid w:val="003C4074"/>
    <w:rsid w:val="003D11E7"/>
    <w:rsid w:val="003D38B3"/>
    <w:rsid w:val="003E43CB"/>
    <w:rsid w:val="00407396"/>
    <w:rsid w:val="00444725"/>
    <w:rsid w:val="00461DAD"/>
    <w:rsid w:val="004D7C70"/>
    <w:rsid w:val="004E01EC"/>
    <w:rsid w:val="004E4EFD"/>
    <w:rsid w:val="005023AB"/>
    <w:rsid w:val="0051615A"/>
    <w:rsid w:val="00520B7D"/>
    <w:rsid w:val="00522742"/>
    <w:rsid w:val="00566CFB"/>
    <w:rsid w:val="00576AB7"/>
    <w:rsid w:val="0059325C"/>
    <w:rsid w:val="005A3EC0"/>
    <w:rsid w:val="005D26DB"/>
    <w:rsid w:val="005D33ED"/>
    <w:rsid w:val="005D3F40"/>
    <w:rsid w:val="005E4F2B"/>
    <w:rsid w:val="00600258"/>
    <w:rsid w:val="00622329"/>
    <w:rsid w:val="00623C1B"/>
    <w:rsid w:val="00642515"/>
    <w:rsid w:val="0068225E"/>
    <w:rsid w:val="00683F95"/>
    <w:rsid w:val="006B6440"/>
    <w:rsid w:val="006E6B9D"/>
    <w:rsid w:val="006F27B3"/>
    <w:rsid w:val="006F4B5A"/>
    <w:rsid w:val="006F6317"/>
    <w:rsid w:val="0072020E"/>
    <w:rsid w:val="00724DB8"/>
    <w:rsid w:val="00734997"/>
    <w:rsid w:val="00735291"/>
    <w:rsid w:val="0076650A"/>
    <w:rsid w:val="00783192"/>
    <w:rsid w:val="00796E8F"/>
    <w:rsid w:val="007C4081"/>
    <w:rsid w:val="007D2736"/>
    <w:rsid w:val="007E08D0"/>
    <w:rsid w:val="008168B8"/>
    <w:rsid w:val="0083100B"/>
    <w:rsid w:val="00837BE0"/>
    <w:rsid w:val="00844FCC"/>
    <w:rsid w:val="0084681D"/>
    <w:rsid w:val="00855128"/>
    <w:rsid w:val="00861890"/>
    <w:rsid w:val="008D3379"/>
    <w:rsid w:val="008E3944"/>
    <w:rsid w:val="008E7E99"/>
    <w:rsid w:val="008F0444"/>
    <w:rsid w:val="008F3201"/>
    <w:rsid w:val="00900121"/>
    <w:rsid w:val="00901D21"/>
    <w:rsid w:val="0090365A"/>
    <w:rsid w:val="00940C89"/>
    <w:rsid w:val="009435EE"/>
    <w:rsid w:val="009613E3"/>
    <w:rsid w:val="009721AD"/>
    <w:rsid w:val="00972F79"/>
    <w:rsid w:val="00975618"/>
    <w:rsid w:val="00985625"/>
    <w:rsid w:val="009B2F5A"/>
    <w:rsid w:val="009C64CE"/>
    <w:rsid w:val="009D4CCC"/>
    <w:rsid w:val="009D5EF7"/>
    <w:rsid w:val="00A00E30"/>
    <w:rsid w:val="00A018B1"/>
    <w:rsid w:val="00A06327"/>
    <w:rsid w:val="00A25802"/>
    <w:rsid w:val="00A404C2"/>
    <w:rsid w:val="00A63E7B"/>
    <w:rsid w:val="00A73BD1"/>
    <w:rsid w:val="00A81ECE"/>
    <w:rsid w:val="00A8204F"/>
    <w:rsid w:val="00A958EF"/>
    <w:rsid w:val="00AA7D01"/>
    <w:rsid w:val="00AB5CC2"/>
    <w:rsid w:val="00AC085A"/>
    <w:rsid w:val="00AC0D0A"/>
    <w:rsid w:val="00AC5D41"/>
    <w:rsid w:val="00AE17CD"/>
    <w:rsid w:val="00AF03EE"/>
    <w:rsid w:val="00AF547E"/>
    <w:rsid w:val="00B0170F"/>
    <w:rsid w:val="00B1293D"/>
    <w:rsid w:val="00B34821"/>
    <w:rsid w:val="00B50204"/>
    <w:rsid w:val="00B838F5"/>
    <w:rsid w:val="00B96FD7"/>
    <w:rsid w:val="00BA5866"/>
    <w:rsid w:val="00BB4B89"/>
    <w:rsid w:val="00BB7567"/>
    <w:rsid w:val="00BC0ECB"/>
    <w:rsid w:val="00BD3329"/>
    <w:rsid w:val="00BE1A17"/>
    <w:rsid w:val="00BE6356"/>
    <w:rsid w:val="00BF0473"/>
    <w:rsid w:val="00BF0AFC"/>
    <w:rsid w:val="00BF1E9B"/>
    <w:rsid w:val="00C01DF9"/>
    <w:rsid w:val="00C15A36"/>
    <w:rsid w:val="00C36040"/>
    <w:rsid w:val="00C422F2"/>
    <w:rsid w:val="00C45701"/>
    <w:rsid w:val="00C46E4A"/>
    <w:rsid w:val="00C50D33"/>
    <w:rsid w:val="00C55466"/>
    <w:rsid w:val="00C6415A"/>
    <w:rsid w:val="00C73EF9"/>
    <w:rsid w:val="00C8092F"/>
    <w:rsid w:val="00C91A58"/>
    <w:rsid w:val="00C965CF"/>
    <w:rsid w:val="00CC682F"/>
    <w:rsid w:val="00CD3079"/>
    <w:rsid w:val="00D026E7"/>
    <w:rsid w:val="00D05E43"/>
    <w:rsid w:val="00D31ECB"/>
    <w:rsid w:val="00D67DB0"/>
    <w:rsid w:val="00D803CA"/>
    <w:rsid w:val="00D80A2C"/>
    <w:rsid w:val="00D95916"/>
    <w:rsid w:val="00DA5FFE"/>
    <w:rsid w:val="00DC4C10"/>
    <w:rsid w:val="00DD7CE7"/>
    <w:rsid w:val="00DF26FF"/>
    <w:rsid w:val="00DF6324"/>
    <w:rsid w:val="00E01F88"/>
    <w:rsid w:val="00E06D31"/>
    <w:rsid w:val="00E0769F"/>
    <w:rsid w:val="00E406C2"/>
    <w:rsid w:val="00E41213"/>
    <w:rsid w:val="00E457DC"/>
    <w:rsid w:val="00E47924"/>
    <w:rsid w:val="00E60FEA"/>
    <w:rsid w:val="00E702B9"/>
    <w:rsid w:val="00E74C5E"/>
    <w:rsid w:val="00EB0762"/>
    <w:rsid w:val="00F07E52"/>
    <w:rsid w:val="00F110AE"/>
    <w:rsid w:val="00F26C60"/>
    <w:rsid w:val="00F45D5D"/>
    <w:rsid w:val="00F64910"/>
    <w:rsid w:val="00F6763C"/>
    <w:rsid w:val="00F76B4A"/>
    <w:rsid w:val="00F82917"/>
    <w:rsid w:val="00FB2051"/>
    <w:rsid w:val="00FB6ABB"/>
    <w:rsid w:val="00FB7FAA"/>
    <w:rsid w:val="00FD0B16"/>
    <w:rsid w:val="00FE1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2AEA38F"/>
  <w15:docId w15:val="{293D90DF-1902-485C-8729-983C8E7D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B4A"/>
    <w:pPr>
      <w:overflowPunct w:val="0"/>
      <w:autoSpaceDE w:val="0"/>
      <w:autoSpaceDN w:val="0"/>
      <w:adjustRightInd w:val="0"/>
      <w:spacing w:before="120"/>
      <w:textAlignment w:val="baseline"/>
    </w:pPr>
    <w:rPr>
      <w:sz w:val="24"/>
    </w:rPr>
  </w:style>
  <w:style w:type="paragraph" w:styleId="Heading1">
    <w:name w:val="heading 1"/>
    <w:basedOn w:val="Normal"/>
    <w:next w:val="Normal"/>
    <w:qFormat/>
    <w:rsid w:val="00F76B4A"/>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rsid w:val="00F76B4A"/>
    <w:pPr>
      <w:spacing w:after="120"/>
      <w:outlineLvl w:val="1"/>
    </w:pPr>
    <w:rPr>
      <w:caps/>
      <w:szCs w:val="24"/>
    </w:rPr>
  </w:style>
  <w:style w:type="paragraph" w:styleId="Heading3">
    <w:name w:val="heading 3"/>
    <w:basedOn w:val="Normal"/>
    <w:next w:val="Normal"/>
    <w:link w:val="Heading3Char"/>
    <w:qFormat/>
    <w:rsid w:val="00F76B4A"/>
    <w:pPr>
      <w:keepNext/>
      <w:widowControl w:val="0"/>
      <w:spacing w:after="120"/>
      <w:ind w:left="288"/>
      <w:outlineLvl w:val="2"/>
    </w:pPr>
    <w:rPr>
      <w:i/>
    </w:rPr>
  </w:style>
  <w:style w:type="paragraph" w:styleId="Heading4">
    <w:name w:val="heading 4"/>
    <w:basedOn w:val="Normal"/>
    <w:next w:val="Normal"/>
    <w:qFormat/>
    <w:rsid w:val="00F76B4A"/>
    <w:pPr>
      <w:keepNext/>
      <w:outlineLvl w:val="3"/>
    </w:pPr>
  </w:style>
  <w:style w:type="paragraph" w:styleId="Heading5">
    <w:name w:val="heading 5"/>
    <w:basedOn w:val="Normal"/>
    <w:next w:val="Normal"/>
    <w:qFormat/>
    <w:rsid w:val="00F76B4A"/>
    <w:pPr>
      <w:keepNext/>
      <w:spacing w:before="100" w:after="120"/>
      <w:outlineLvl w:val="4"/>
    </w:pPr>
    <w:rPr>
      <w:i/>
    </w:rPr>
  </w:style>
  <w:style w:type="paragraph" w:styleId="Heading6">
    <w:name w:val="heading 6"/>
    <w:basedOn w:val="Normal"/>
    <w:next w:val="Normal"/>
    <w:qFormat/>
    <w:rsid w:val="00F76B4A"/>
    <w:pPr>
      <w:keepNext/>
      <w:spacing w:before="100" w:after="120"/>
      <w:ind w:left="144"/>
      <w:outlineLvl w:val="5"/>
    </w:pPr>
    <w:rPr>
      <w:i/>
    </w:rPr>
  </w:style>
  <w:style w:type="paragraph" w:styleId="Heading7">
    <w:name w:val="heading 7"/>
    <w:basedOn w:val="Normal"/>
    <w:next w:val="Normal"/>
    <w:qFormat/>
    <w:rsid w:val="00F76B4A"/>
    <w:pPr>
      <w:spacing w:before="240" w:after="60"/>
      <w:outlineLvl w:val="6"/>
    </w:pPr>
    <w:rPr>
      <w:rFonts w:ascii="Calibri" w:hAnsi="Calibri"/>
      <w:szCs w:val="24"/>
    </w:rPr>
  </w:style>
  <w:style w:type="paragraph" w:styleId="Heading8">
    <w:name w:val="heading 8"/>
    <w:basedOn w:val="Normal"/>
    <w:next w:val="Normal"/>
    <w:qFormat/>
    <w:rsid w:val="00F76B4A"/>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76B4A"/>
    <w:pPr>
      <w:widowControl w:val="0"/>
      <w:tabs>
        <w:tab w:val="center" w:pos="4320"/>
        <w:tab w:val="right" w:pos="8640"/>
      </w:tabs>
    </w:pPr>
  </w:style>
  <w:style w:type="paragraph" w:styleId="Footer">
    <w:name w:val="footer"/>
    <w:basedOn w:val="Normal"/>
    <w:link w:val="FooterChar"/>
    <w:uiPriority w:val="99"/>
    <w:rsid w:val="00F76B4A"/>
    <w:pPr>
      <w:widowControl w:val="0"/>
      <w:tabs>
        <w:tab w:val="center" w:pos="4320"/>
        <w:tab w:val="right" w:pos="8640"/>
      </w:tabs>
    </w:pPr>
  </w:style>
  <w:style w:type="paragraph" w:styleId="Title">
    <w:name w:val="Title"/>
    <w:basedOn w:val="Normal"/>
    <w:qFormat/>
    <w:rsid w:val="00F76B4A"/>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rsid w:val="00F76B4A"/>
    <w:pPr>
      <w:widowControl w:val="0"/>
      <w:spacing w:after="120"/>
    </w:pPr>
  </w:style>
  <w:style w:type="paragraph" w:styleId="BodyTextIndent">
    <w:name w:val="Body Text Indent"/>
    <w:basedOn w:val="Normal"/>
    <w:semiHidden/>
    <w:rsid w:val="00F76B4A"/>
    <w:pPr>
      <w:spacing w:before="100" w:beforeAutospacing="1" w:after="100" w:afterAutospacing="1"/>
      <w:ind w:left="-1"/>
    </w:pPr>
  </w:style>
  <w:style w:type="paragraph" w:customStyle="1" w:styleId="VBALessonTitle">
    <w:name w:val="VBA Lesson Title"/>
    <w:basedOn w:val="Normal"/>
    <w:rsid w:val="00F76B4A"/>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sid w:val="00F76B4A"/>
    <w:rPr>
      <w:b/>
      <w:caps/>
    </w:rPr>
  </w:style>
  <w:style w:type="paragraph" w:customStyle="1" w:styleId="VBABodyText">
    <w:name w:val="VBA Body Text"/>
    <w:basedOn w:val="Normal"/>
    <w:uiPriority w:val="99"/>
    <w:qFormat/>
    <w:rsid w:val="00F76B4A"/>
    <w:pPr>
      <w:spacing w:after="240"/>
    </w:pPr>
    <w:rPr>
      <w:color w:val="0070C0"/>
    </w:rPr>
  </w:style>
  <w:style w:type="character" w:styleId="PageNumber">
    <w:name w:val="page number"/>
    <w:semiHidden/>
    <w:rsid w:val="00F76B4A"/>
    <w:rPr>
      <w:rFonts w:ascii="Times New Roman" w:hAnsi="Times New Roman" w:cs="Times New Roman"/>
    </w:rPr>
  </w:style>
  <w:style w:type="paragraph" w:customStyle="1" w:styleId="VBALevel3Heading">
    <w:name w:val="VBA Level 3 Heading"/>
    <w:basedOn w:val="Normal"/>
    <w:qFormat/>
    <w:rsid w:val="00F76B4A"/>
    <w:rPr>
      <w:i/>
      <w:color w:val="0070C0"/>
    </w:rPr>
  </w:style>
  <w:style w:type="character" w:styleId="Hyperlink">
    <w:name w:val="Hyperlink"/>
    <w:uiPriority w:val="99"/>
    <w:rsid w:val="00F76B4A"/>
    <w:rPr>
      <w:rFonts w:ascii="Times New Roman" w:hAnsi="Times New Roman" w:cs="Times New Roman"/>
      <w:color w:val="0000FF"/>
      <w:u w:val="single"/>
    </w:rPr>
  </w:style>
  <w:style w:type="paragraph" w:customStyle="1" w:styleId="VBAbullets">
    <w:name w:val="VBA bullets"/>
    <w:basedOn w:val="VBABodyText"/>
    <w:qFormat/>
    <w:rsid w:val="00F76B4A"/>
    <w:pPr>
      <w:tabs>
        <w:tab w:val="left" w:pos="360"/>
      </w:tabs>
      <w:spacing w:before="100" w:after="120"/>
      <w:ind w:left="360" w:hanging="360"/>
    </w:pPr>
  </w:style>
  <w:style w:type="paragraph" w:customStyle="1" w:styleId="VBAInstActions">
    <w:name w:val="VBA Inst Actions"/>
    <w:basedOn w:val="VBABodyText"/>
    <w:rsid w:val="00F76B4A"/>
    <w:pPr>
      <w:spacing w:after="120"/>
    </w:pPr>
    <w:rPr>
      <w:i/>
    </w:rPr>
  </w:style>
  <w:style w:type="paragraph" w:customStyle="1" w:styleId="VBATopicHeading">
    <w:name w:val="VBA Topic Heading"/>
    <w:basedOn w:val="VBALevel1Heading"/>
    <w:rsid w:val="00F76B4A"/>
    <w:pPr>
      <w:spacing w:before="480" w:after="240"/>
      <w:jc w:val="center"/>
    </w:pPr>
    <w:rPr>
      <w:caps w:val="0"/>
      <w:smallCaps/>
      <w:sz w:val="28"/>
    </w:rPr>
  </w:style>
  <w:style w:type="paragraph" w:styleId="NormalWeb">
    <w:name w:val="Normal (Web)"/>
    <w:basedOn w:val="Normal"/>
    <w:uiPriority w:val="99"/>
    <w:rsid w:val="00F76B4A"/>
    <w:pPr>
      <w:spacing w:before="100" w:after="100"/>
    </w:pPr>
  </w:style>
  <w:style w:type="character" w:styleId="FollowedHyperlink">
    <w:name w:val="FollowedHyperlink"/>
    <w:semiHidden/>
    <w:rsid w:val="00F76B4A"/>
    <w:rPr>
      <w:rFonts w:ascii="Times New Roman" w:hAnsi="Times New Roman" w:cs="Times New Roman"/>
      <w:color w:val="800080"/>
      <w:u w:val="single"/>
    </w:rPr>
  </w:style>
  <w:style w:type="character" w:customStyle="1" w:styleId="Heading7Char">
    <w:name w:val="Heading 7 Char"/>
    <w:rsid w:val="00F76B4A"/>
    <w:rPr>
      <w:rFonts w:ascii="Calibri" w:hAnsi="Calibri" w:cs="Times New Roman"/>
      <w:sz w:val="24"/>
      <w:szCs w:val="24"/>
    </w:rPr>
  </w:style>
  <w:style w:type="paragraph" w:styleId="BlockText">
    <w:name w:val="Block Text"/>
    <w:basedOn w:val="Normal"/>
    <w:semiHidden/>
    <w:rsid w:val="00F76B4A"/>
    <w:pPr>
      <w:overflowPunct/>
      <w:autoSpaceDE/>
      <w:autoSpaceDN/>
      <w:adjustRightInd/>
      <w:textAlignment w:val="auto"/>
    </w:pPr>
    <w:rPr>
      <w:color w:val="000000"/>
      <w:szCs w:val="24"/>
    </w:rPr>
  </w:style>
  <w:style w:type="paragraph" w:customStyle="1" w:styleId="BulletText1">
    <w:name w:val="Bullet Text 1"/>
    <w:basedOn w:val="Normal"/>
    <w:rsid w:val="00F76B4A"/>
    <w:pPr>
      <w:overflowPunct/>
      <w:autoSpaceDE/>
      <w:autoSpaceDN/>
      <w:adjustRightInd/>
      <w:ind w:left="360" w:hanging="360"/>
      <w:textAlignment w:val="auto"/>
    </w:pPr>
    <w:rPr>
      <w:color w:val="000000"/>
    </w:rPr>
  </w:style>
  <w:style w:type="paragraph" w:customStyle="1" w:styleId="BulletText2">
    <w:name w:val="Bullet Text 2"/>
    <w:basedOn w:val="Normal"/>
    <w:rsid w:val="00F76B4A"/>
    <w:pPr>
      <w:overflowPunct/>
      <w:autoSpaceDE/>
      <w:autoSpaceDN/>
      <w:adjustRightInd/>
      <w:ind w:left="1224" w:hanging="360"/>
      <w:textAlignment w:val="auto"/>
    </w:pPr>
    <w:rPr>
      <w:color w:val="000000"/>
    </w:rPr>
  </w:style>
  <w:style w:type="character" w:customStyle="1" w:styleId="TitleChar">
    <w:name w:val="Title Char"/>
    <w:rsid w:val="00F76B4A"/>
    <w:rPr>
      <w:rFonts w:ascii="Cambria" w:hAnsi="Cambria" w:cs="Times New Roman"/>
      <w:b/>
      <w:bCs/>
      <w:kern w:val="28"/>
      <w:sz w:val="32"/>
      <w:szCs w:val="32"/>
    </w:rPr>
  </w:style>
  <w:style w:type="character" w:customStyle="1" w:styleId="HeaderChar">
    <w:name w:val="Header Char"/>
    <w:rsid w:val="00F76B4A"/>
    <w:rPr>
      <w:rFonts w:ascii="Times New Roman" w:hAnsi="Times New Roman" w:cs="Times New Roman"/>
    </w:rPr>
  </w:style>
  <w:style w:type="character" w:styleId="Emphasis">
    <w:name w:val="Emphasis"/>
    <w:qFormat/>
    <w:rsid w:val="00F76B4A"/>
    <w:rPr>
      <w:rFonts w:ascii="Times New Roman" w:hAnsi="Times New Roman" w:cs="Times New Roman"/>
      <w:i/>
      <w:iCs/>
    </w:rPr>
  </w:style>
  <w:style w:type="paragraph" w:styleId="CommentText">
    <w:name w:val="annotation text"/>
    <w:basedOn w:val="Normal"/>
    <w:semiHidden/>
    <w:rsid w:val="00F76B4A"/>
    <w:pPr>
      <w:textAlignment w:val="auto"/>
    </w:pPr>
  </w:style>
  <w:style w:type="paragraph" w:styleId="PlainText">
    <w:name w:val="Plain Text"/>
    <w:basedOn w:val="Normal"/>
    <w:semiHidden/>
    <w:rsid w:val="00F76B4A"/>
    <w:pPr>
      <w:widowControl w:val="0"/>
    </w:pPr>
    <w:rPr>
      <w:rFonts w:ascii="Courier New" w:hAnsi="Courier New" w:cs="Courier New"/>
    </w:rPr>
  </w:style>
  <w:style w:type="character" w:customStyle="1" w:styleId="referencecode1">
    <w:name w:val="referencecode1"/>
    <w:rsid w:val="00F76B4A"/>
    <w:rPr>
      <w:rFonts w:ascii="Times New Roman" w:hAnsi="Times New Roman" w:cs="Times New Roman"/>
      <w:sz w:val="24"/>
      <w:szCs w:val="24"/>
    </w:rPr>
  </w:style>
  <w:style w:type="paragraph" w:customStyle="1" w:styleId="style3">
    <w:name w:val="style3"/>
    <w:basedOn w:val="Normal"/>
    <w:rsid w:val="00F76B4A"/>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sid w:val="00F76B4A"/>
    <w:rPr>
      <w:rFonts w:ascii="Tahoma" w:hAnsi="Tahoma" w:cs="Tahoma"/>
      <w:sz w:val="16"/>
      <w:szCs w:val="16"/>
    </w:rPr>
  </w:style>
  <w:style w:type="character" w:customStyle="1" w:styleId="BalloonTextChar">
    <w:name w:val="Balloon Text Char"/>
    <w:rsid w:val="00F76B4A"/>
    <w:rPr>
      <w:rFonts w:ascii="Tahoma" w:hAnsi="Tahoma" w:cs="Tahoma"/>
      <w:sz w:val="16"/>
      <w:szCs w:val="16"/>
    </w:rPr>
  </w:style>
  <w:style w:type="character" w:styleId="CommentReference">
    <w:name w:val="annotation reference"/>
    <w:semiHidden/>
    <w:rsid w:val="00F76B4A"/>
    <w:rPr>
      <w:sz w:val="16"/>
      <w:szCs w:val="16"/>
    </w:rPr>
  </w:style>
  <w:style w:type="paragraph" w:customStyle="1" w:styleId="norm12">
    <w:name w:val="norm12"/>
    <w:basedOn w:val="Normal"/>
    <w:rsid w:val="00F76B4A"/>
  </w:style>
  <w:style w:type="paragraph" w:customStyle="1" w:styleId="VSRHandoutHeading">
    <w:name w:val="VSR Handout Heading"/>
    <w:basedOn w:val="VBATopicHeading"/>
    <w:next w:val="VBABodyText"/>
    <w:rsid w:val="00F76B4A"/>
    <w:pPr>
      <w:spacing w:before="120" w:after="60"/>
    </w:pPr>
  </w:style>
  <w:style w:type="paragraph" w:styleId="BodyText2">
    <w:name w:val="Body Text 2"/>
    <w:basedOn w:val="Normal"/>
    <w:semiHidden/>
    <w:rsid w:val="00F76B4A"/>
    <w:pPr>
      <w:tabs>
        <w:tab w:val="left" w:pos="0"/>
      </w:tabs>
      <w:jc w:val="both"/>
    </w:pPr>
  </w:style>
  <w:style w:type="paragraph" w:styleId="ListParagraph">
    <w:name w:val="List Paragraph"/>
    <w:basedOn w:val="Normal"/>
    <w:qFormat/>
    <w:rsid w:val="00F76B4A"/>
    <w:pPr>
      <w:ind w:left="720"/>
    </w:pPr>
  </w:style>
  <w:style w:type="paragraph" w:customStyle="1" w:styleId="Slide">
    <w:name w:val="Slide #"/>
    <w:basedOn w:val="Normal"/>
    <w:rsid w:val="00F76B4A"/>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rsid w:val="00F76B4A"/>
  </w:style>
  <w:style w:type="paragraph" w:styleId="TOCHeading">
    <w:name w:val="TOC Heading"/>
    <w:basedOn w:val="Heading1"/>
    <w:next w:val="Normal"/>
    <w:qFormat/>
    <w:rsid w:val="00F76B4A"/>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rsid w:val="00F76B4A"/>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972F79"/>
    <w:pPr>
      <w:tabs>
        <w:tab w:val="right" w:leader="dot" w:pos="9350"/>
      </w:tabs>
      <w:overflowPunct/>
      <w:autoSpaceDE/>
      <w:autoSpaceDN/>
      <w:adjustRightInd/>
      <w:spacing w:after="120" w:line="276" w:lineRule="auto"/>
      <w:jc w:val="center"/>
      <w:textAlignment w:val="auto"/>
    </w:pPr>
    <w:rPr>
      <w:rFonts w:ascii="Times New Roman Bold" w:hAnsi="Times New Roman Bold"/>
      <w:smallCaps/>
      <w:noProof/>
      <w:szCs w:val="22"/>
    </w:rPr>
  </w:style>
  <w:style w:type="paragraph" w:styleId="TOC3">
    <w:name w:val="toc 3"/>
    <w:basedOn w:val="Normal"/>
    <w:next w:val="Normal"/>
    <w:autoRedefine/>
    <w:semiHidden/>
    <w:unhideWhenUsed/>
    <w:qFormat/>
    <w:rsid w:val="00F76B4A"/>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rsid w:val="00F76B4A"/>
  </w:style>
  <w:style w:type="paragraph" w:customStyle="1" w:styleId="VBABulletList">
    <w:name w:val="VBA Bullet List"/>
    <w:basedOn w:val="BodyText"/>
    <w:qFormat/>
    <w:rsid w:val="00F76B4A"/>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rsid w:val="00F76B4A"/>
    <w:pPr>
      <w:numPr>
        <w:numId w:val="0"/>
      </w:numPr>
      <w:tabs>
        <w:tab w:val="num" w:pos="360"/>
      </w:tabs>
      <w:ind w:left="360" w:hanging="360"/>
    </w:pPr>
  </w:style>
  <w:style w:type="paragraph" w:styleId="CommentSubject">
    <w:name w:val="annotation subject"/>
    <w:basedOn w:val="CommentText"/>
    <w:next w:val="CommentText"/>
    <w:semiHidden/>
    <w:unhideWhenUsed/>
    <w:rsid w:val="00F76B4A"/>
    <w:pPr>
      <w:textAlignment w:val="baseline"/>
    </w:pPr>
    <w:rPr>
      <w:b/>
      <w:bCs/>
    </w:rPr>
  </w:style>
  <w:style w:type="character" w:customStyle="1" w:styleId="CommentSubjectChar">
    <w:name w:val="Comment Subject Char"/>
    <w:semiHidden/>
    <w:rsid w:val="00F76B4A"/>
    <w:rPr>
      <w:b/>
      <w:bCs/>
    </w:rPr>
  </w:style>
  <w:style w:type="paragraph" w:customStyle="1" w:styleId="LessonTitle">
    <w:name w:val="Lesson Title"/>
    <w:basedOn w:val="Heading1"/>
    <w:qFormat/>
    <w:locked/>
    <w:rsid w:val="00F76B4A"/>
  </w:style>
  <w:style w:type="paragraph" w:styleId="TOC8">
    <w:name w:val="toc 8"/>
    <w:basedOn w:val="Normal"/>
    <w:next w:val="Normal"/>
    <w:autoRedefine/>
    <w:semiHidden/>
    <w:unhideWhenUsed/>
    <w:rsid w:val="00F76B4A"/>
    <w:pPr>
      <w:ind w:left="1400"/>
    </w:pPr>
  </w:style>
  <w:style w:type="character" w:customStyle="1" w:styleId="Heading1Char">
    <w:name w:val="Heading 1 Char"/>
    <w:rsid w:val="00F76B4A"/>
    <w:rPr>
      <w:rFonts w:ascii="Times New Roman Bold" w:hAnsi="Times New Roman Bold"/>
      <w:b/>
      <w:smallCaps/>
      <w:sz w:val="28"/>
      <w:szCs w:val="36"/>
    </w:rPr>
  </w:style>
  <w:style w:type="character" w:customStyle="1" w:styleId="LessonTitleChar">
    <w:name w:val="Lesson Title Char"/>
    <w:basedOn w:val="Heading1Char"/>
    <w:rsid w:val="00F76B4A"/>
    <w:rPr>
      <w:rFonts w:ascii="Times New Roman Bold" w:hAnsi="Times New Roman Bold"/>
      <w:b/>
      <w:smallCaps/>
      <w:sz w:val="28"/>
      <w:szCs w:val="36"/>
    </w:rPr>
  </w:style>
  <w:style w:type="character" w:customStyle="1" w:styleId="Heading2Char">
    <w:name w:val="Heading 2 Char"/>
    <w:rsid w:val="00F76B4A"/>
    <w:rPr>
      <w:rFonts w:ascii="Times New Roman Bold" w:hAnsi="Times New Roman Bold"/>
      <w:b/>
      <w:caps/>
      <w:sz w:val="24"/>
      <w:szCs w:val="24"/>
    </w:rPr>
  </w:style>
  <w:style w:type="paragraph" w:styleId="TOC6">
    <w:name w:val="toc 6"/>
    <w:basedOn w:val="Normal"/>
    <w:next w:val="Normal"/>
    <w:autoRedefine/>
    <w:semiHidden/>
    <w:unhideWhenUsed/>
    <w:rsid w:val="00F76B4A"/>
    <w:pPr>
      <w:ind w:left="1000"/>
    </w:pPr>
  </w:style>
  <w:style w:type="paragraph" w:customStyle="1" w:styleId="VBAFirstLevelBullet">
    <w:name w:val="VBA First Level Bullet"/>
    <w:basedOn w:val="Normal"/>
    <w:qFormat/>
    <w:rsid w:val="00F76B4A"/>
    <w:pPr>
      <w:numPr>
        <w:numId w:val="8"/>
      </w:numPr>
      <w:spacing w:before="0"/>
    </w:pPr>
  </w:style>
  <w:style w:type="paragraph" w:customStyle="1" w:styleId="VBALessonPlanTitle">
    <w:name w:val="VBA Lesson Plan Title"/>
    <w:basedOn w:val="VBALessonTopicTitle"/>
    <w:qFormat/>
    <w:rsid w:val="00F76B4A"/>
    <w:pPr>
      <w:outlineLvl w:val="9"/>
    </w:pPr>
    <w:rPr>
      <w:sz w:val="32"/>
      <w:szCs w:val="32"/>
    </w:rPr>
  </w:style>
  <w:style w:type="character" w:customStyle="1" w:styleId="VBAFirstLevelBulletChar">
    <w:name w:val="VBA First Level Bullet Char"/>
    <w:rsid w:val="00F76B4A"/>
    <w:rPr>
      <w:sz w:val="24"/>
    </w:rPr>
  </w:style>
  <w:style w:type="paragraph" w:customStyle="1" w:styleId="Style1">
    <w:name w:val="Style1"/>
    <w:basedOn w:val="Heading1"/>
    <w:qFormat/>
    <w:rsid w:val="00F76B4A"/>
  </w:style>
  <w:style w:type="paragraph" w:customStyle="1" w:styleId="BulletedPre-PlanningItems">
    <w:name w:val="Bulleted Pre-Planning Items"/>
    <w:basedOn w:val="VBABulletList"/>
    <w:qFormat/>
    <w:rsid w:val="00F76B4A"/>
  </w:style>
  <w:style w:type="paragraph" w:customStyle="1" w:styleId="VBATOCHeading">
    <w:name w:val="VBA TOC Heading"/>
    <w:basedOn w:val="Heading1"/>
    <w:qFormat/>
    <w:rsid w:val="00F76B4A"/>
  </w:style>
  <w:style w:type="paragraph" w:customStyle="1" w:styleId="VBALMS">
    <w:name w:val="VBA LMS #"/>
    <w:basedOn w:val="VBABodyText"/>
    <w:qFormat/>
    <w:rsid w:val="00F76B4A"/>
  </w:style>
  <w:style w:type="character" w:customStyle="1" w:styleId="VBATOCHeadingChar">
    <w:name w:val="VBA TOC Heading Char"/>
    <w:rsid w:val="00F76B4A"/>
    <w:rPr>
      <w:rFonts w:ascii="Times New Roman Bold" w:hAnsi="Times New Roman Bold"/>
      <w:b w:val="0"/>
      <w:smallCaps w:val="0"/>
      <w:sz w:val="28"/>
      <w:szCs w:val="36"/>
    </w:rPr>
  </w:style>
  <w:style w:type="paragraph" w:customStyle="1" w:styleId="VBATimeRequired">
    <w:name w:val="VBA Time Required"/>
    <w:basedOn w:val="VBALMS"/>
    <w:qFormat/>
    <w:rsid w:val="00F76B4A"/>
  </w:style>
  <w:style w:type="paragraph" w:customStyle="1" w:styleId="VBATimeReq">
    <w:name w:val="VBA Time Req"/>
    <w:basedOn w:val="Normal"/>
    <w:qFormat/>
    <w:rsid w:val="00F76B4A"/>
    <w:rPr>
      <w:color w:val="0070C0"/>
    </w:rPr>
  </w:style>
  <w:style w:type="paragraph" w:customStyle="1" w:styleId="VBALessonTopicTitle">
    <w:name w:val="VBA Lesson Topic Title"/>
    <w:basedOn w:val="Heading1"/>
    <w:qFormat/>
    <w:rsid w:val="00F76B4A"/>
    <w:pPr>
      <w:spacing w:before="120" w:after="120"/>
    </w:pPr>
    <w:rPr>
      <w:color w:val="0070C0"/>
    </w:rPr>
  </w:style>
  <w:style w:type="paragraph" w:customStyle="1" w:styleId="VBAInstructorExplanation">
    <w:name w:val="VBA Instructor Explanation"/>
    <w:basedOn w:val="VBALevel3Heading"/>
    <w:qFormat/>
    <w:rsid w:val="00F76B4A"/>
  </w:style>
  <w:style w:type="paragraph" w:customStyle="1" w:styleId="VBASlideNumber">
    <w:name w:val="VBA Slide Number"/>
    <w:basedOn w:val="VBALevel3Heading"/>
    <w:qFormat/>
    <w:rsid w:val="00F76B4A"/>
  </w:style>
  <w:style w:type="paragraph" w:customStyle="1" w:styleId="VBAHandoutNumber">
    <w:name w:val="VBA Handout Number"/>
    <w:basedOn w:val="VBALevel3Heading"/>
    <w:qFormat/>
    <w:rsid w:val="00F76B4A"/>
  </w:style>
  <w:style w:type="paragraph" w:customStyle="1" w:styleId="VBAEXERCISE">
    <w:name w:val="VBA EXERCISE"/>
    <w:basedOn w:val="VBALevel1Heading"/>
    <w:qFormat/>
    <w:rsid w:val="00F76B4A"/>
  </w:style>
  <w:style w:type="paragraph" w:customStyle="1" w:styleId="VBANOTES">
    <w:name w:val="VBA NOTE(S)"/>
    <w:basedOn w:val="VBAEXERCISE"/>
    <w:qFormat/>
    <w:rsid w:val="00F76B4A"/>
  </w:style>
  <w:style w:type="paragraph" w:customStyle="1" w:styleId="VBADEMONSTRATION">
    <w:name w:val="VBA DEMONSTRATION"/>
    <w:basedOn w:val="VBANOTES"/>
    <w:qFormat/>
    <w:rsid w:val="00F76B4A"/>
  </w:style>
  <w:style w:type="paragraph" w:customStyle="1" w:styleId="VBAFooter">
    <w:name w:val="VBA Footer"/>
    <w:basedOn w:val="Normal"/>
    <w:qFormat/>
    <w:rsid w:val="00F76B4A"/>
    <w:rPr>
      <w:color w:val="0070C0"/>
    </w:rPr>
  </w:style>
  <w:style w:type="paragraph" w:customStyle="1" w:styleId="VBALevel2Heading">
    <w:name w:val="VBA Level 2 Heading"/>
    <w:basedOn w:val="VBALevel1Heading"/>
    <w:qFormat/>
    <w:rsid w:val="00F76B4A"/>
    <w:rPr>
      <w:caps w:val="0"/>
      <w:color w:val="0070C0"/>
    </w:rPr>
  </w:style>
  <w:style w:type="paragraph" w:customStyle="1" w:styleId="VBALessonPlanName">
    <w:name w:val="VBA Lesson Plan Name"/>
    <w:basedOn w:val="VBALessonPlanTitle"/>
    <w:qFormat/>
    <w:rsid w:val="00F76B4A"/>
  </w:style>
  <w:style w:type="character" w:styleId="PlaceholderText">
    <w:name w:val="Placeholder Text"/>
    <w:semiHidden/>
    <w:rsid w:val="00F76B4A"/>
    <w:rPr>
      <w:color w:val="808080"/>
    </w:rPr>
  </w:style>
  <w:style w:type="character" w:customStyle="1" w:styleId="FooterChar">
    <w:name w:val="Footer Char"/>
    <w:basedOn w:val="DefaultParagraphFont"/>
    <w:link w:val="Footer"/>
    <w:uiPriority w:val="99"/>
    <w:rsid w:val="008E3944"/>
    <w:rPr>
      <w:sz w:val="24"/>
    </w:rPr>
  </w:style>
  <w:style w:type="character" w:customStyle="1" w:styleId="Heading3Char">
    <w:name w:val="Heading 3 Char"/>
    <w:basedOn w:val="DefaultParagraphFont"/>
    <w:link w:val="Heading3"/>
    <w:rsid w:val="00345FB2"/>
    <w:rPr>
      <w:i/>
      <w:sz w:val="24"/>
    </w:rPr>
  </w:style>
  <w:style w:type="character" w:styleId="UnresolvedMention">
    <w:name w:val="Unresolved Mention"/>
    <w:basedOn w:val="DefaultParagraphFont"/>
    <w:uiPriority w:val="99"/>
    <w:semiHidden/>
    <w:unhideWhenUsed/>
    <w:rsid w:val="00F649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965">
      <w:bodyDiv w:val="1"/>
      <w:marLeft w:val="0"/>
      <w:marRight w:val="0"/>
      <w:marTop w:val="0"/>
      <w:marBottom w:val="0"/>
      <w:divBdr>
        <w:top w:val="none" w:sz="0" w:space="0" w:color="auto"/>
        <w:left w:val="none" w:sz="0" w:space="0" w:color="auto"/>
        <w:bottom w:val="none" w:sz="0" w:space="0" w:color="auto"/>
        <w:right w:val="none" w:sz="0" w:space="0" w:color="auto"/>
      </w:divBdr>
      <w:divsChild>
        <w:div w:id="706026567">
          <w:marLeft w:val="720"/>
          <w:marRight w:val="0"/>
          <w:marTop w:val="0"/>
          <w:marBottom w:val="120"/>
          <w:divBdr>
            <w:top w:val="none" w:sz="0" w:space="0" w:color="auto"/>
            <w:left w:val="none" w:sz="0" w:space="0" w:color="auto"/>
            <w:bottom w:val="none" w:sz="0" w:space="0" w:color="auto"/>
            <w:right w:val="none" w:sz="0" w:space="0" w:color="auto"/>
          </w:divBdr>
        </w:div>
        <w:div w:id="1703676205">
          <w:marLeft w:val="720"/>
          <w:marRight w:val="0"/>
          <w:marTop w:val="0"/>
          <w:marBottom w:val="120"/>
          <w:divBdr>
            <w:top w:val="none" w:sz="0" w:space="0" w:color="auto"/>
            <w:left w:val="none" w:sz="0" w:space="0" w:color="auto"/>
            <w:bottom w:val="none" w:sz="0" w:space="0" w:color="auto"/>
            <w:right w:val="none" w:sz="0" w:space="0" w:color="auto"/>
          </w:divBdr>
        </w:div>
        <w:div w:id="502936620">
          <w:marLeft w:val="720"/>
          <w:marRight w:val="0"/>
          <w:marTop w:val="0"/>
          <w:marBottom w:val="120"/>
          <w:divBdr>
            <w:top w:val="none" w:sz="0" w:space="0" w:color="auto"/>
            <w:left w:val="none" w:sz="0" w:space="0" w:color="auto"/>
            <w:bottom w:val="none" w:sz="0" w:space="0" w:color="auto"/>
            <w:right w:val="none" w:sz="0" w:space="0" w:color="auto"/>
          </w:divBdr>
        </w:div>
      </w:divsChild>
    </w:div>
    <w:div w:id="1039353002">
      <w:bodyDiv w:val="1"/>
      <w:marLeft w:val="0"/>
      <w:marRight w:val="0"/>
      <w:marTop w:val="0"/>
      <w:marBottom w:val="0"/>
      <w:divBdr>
        <w:top w:val="none" w:sz="0" w:space="0" w:color="auto"/>
        <w:left w:val="none" w:sz="0" w:space="0" w:color="auto"/>
        <w:bottom w:val="none" w:sz="0" w:space="0" w:color="auto"/>
        <w:right w:val="none" w:sz="0" w:space="0" w:color="auto"/>
      </w:divBdr>
      <w:divsChild>
        <w:div w:id="120003666">
          <w:marLeft w:val="547"/>
          <w:marRight w:val="0"/>
          <w:marTop w:val="134"/>
          <w:marBottom w:val="0"/>
          <w:divBdr>
            <w:top w:val="none" w:sz="0" w:space="0" w:color="auto"/>
            <w:left w:val="none" w:sz="0" w:space="0" w:color="auto"/>
            <w:bottom w:val="none" w:sz="0" w:space="0" w:color="auto"/>
            <w:right w:val="none" w:sz="0" w:space="0" w:color="auto"/>
          </w:divBdr>
        </w:div>
        <w:div w:id="236209223">
          <w:marLeft w:val="547"/>
          <w:marRight w:val="0"/>
          <w:marTop w:val="134"/>
          <w:marBottom w:val="0"/>
          <w:divBdr>
            <w:top w:val="none" w:sz="0" w:space="0" w:color="auto"/>
            <w:left w:val="none" w:sz="0" w:space="0" w:color="auto"/>
            <w:bottom w:val="none" w:sz="0" w:space="0" w:color="auto"/>
            <w:right w:val="none" w:sz="0" w:space="0" w:color="auto"/>
          </w:divBdr>
        </w:div>
        <w:div w:id="225842231">
          <w:marLeft w:val="547"/>
          <w:marRight w:val="0"/>
          <w:marTop w:val="134"/>
          <w:marBottom w:val="0"/>
          <w:divBdr>
            <w:top w:val="none" w:sz="0" w:space="0" w:color="auto"/>
            <w:left w:val="none" w:sz="0" w:space="0" w:color="auto"/>
            <w:bottom w:val="none" w:sz="0" w:space="0" w:color="auto"/>
            <w:right w:val="none" w:sz="0" w:space="0" w:color="auto"/>
          </w:divBdr>
        </w:div>
        <w:div w:id="751659869">
          <w:marLeft w:val="547"/>
          <w:marRight w:val="0"/>
          <w:marTop w:val="134"/>
          <w:marBottom w:val="0"/>
          <w:divBdr>
            <w:top w:val="none" w:sz="0" w:space="0" w:color="auto"/>
            <w:left w:val="none" w:sz="0" w:space="0" w:color="auto"/>
            <w:bottom w:val="none" w:sz="0" w:space="0" w:color="auto"/>
            <w:right w:val="none" w:sz="0" w:space="0" w:color="auto"/>
          </w:divBdr>
        </w:div>
        <w:div w:id="1176261511">
          <w:marLeft w:val="547"/>
          <w:marRight w:val="0"/>
          <w:marTop w:val="134"/>
          <w:marBottom w:val="0"/>
          <w:divBdr>
            <w:top w:val="none" w:sz="0" w:space="0" w:color="auto"/>
            <w:left w:val="none" w:sz="0" w:space="0" w:color="auto"/>
            <w:bottom w:val="none" w:sz="0" w:space="0" w:color="auto"/>
            <w:right w:val="none" w:sz="0" w:space="0" w:color="auto"/>
          </w:divBdr>
        </w:div>
        <w:div w:id="957951374">
          <w:marLeft w:val="547"/>
          <w:marRight w:val="0"/>
          <w:marTop w:val="134"/>
          <w:marBottom w:val="0"/>
          <w:divBdr>
            <w:top w:val="none" w:sz="0" w:space="0" w:color="auto"/>
            <w:left w:val="none" w:sz="0" w:space="0" w:color="auto"/>
            <w:bottom w:val="none" w:sz="0" w:space="0" w:color="auto"/>
            <w:right w:val="none" w:sz="0" w:space="0" w:color="auto"/>
          </w:divBdr>
        </w:div>
      </w:divsChild>
    </w:div>
    <w:div w:id="1101530020">
      <w:bodyDiv w:val="1"/>
      <w:marLeft w:val="0"/>
      <w:marRight w:val="0"/>
      <w:marTop w:val="0"/>
      <w:marBottom w:val="0"/>
      <w:divBdr>
        <w:top w:val="none" w:sz="0" w:space="0" w:color="auto"/>
        <w:left w:val="none" w:sz="0" w:space="0" w:color="auto"/>
        <w:bottom w:val="none" w:sz="0" w:space="0" w:color="auto"/>
        <w:right w:val="none" w:sz="0" w:space="0" w:color="auto"/>
      </w:divBdr>
      <w:divsChild>
        <w:div w:id="424960997">
          <w:marLeft w:val="547"/>
          <w:marRight w:val="0"/>
          <w:marTop w:val="134"/>
          <w:marBottom w:val="0"/>
          <w:divBdr>
            <w:top w:val="none" w:sz="0" w:space="0" w:color="auto"/>
            <w:left w:val="none" w:sz="0" w:space="0" w:color="auto"/>
            <w:bottom w:val="none" w:sz="0" w:space="0" w:color="auto"/>
            <w:right w:val="none" w:sz="0" w:space="0" w:color="auto"/>
          </w:divBdr>
        </w:div>
        <w:div w:id="740373209">
          <w:marLeft w:val="547"/>
          <w:marRight w:val="0"/>
          <w:marTop w:val="134"/>
          <w:marBottom w:val="0"/>
          <w:divBdr>
            <w:top w:val="none" w:sz="0" w:space="0" w:color="auto"/>
            <w:left w:val="none" w:sz="0" w:space="0" w:color="auto"/>
            <w:bottom w:val="none" w:sz="0" w:space="0" w:color="auto"/>
            <w:right w:val="none" w:sz="0" w:space="0" w:color="auto"/>
          </w:divBdr>
        </w:div>
        <w:div w:id="218786861">
          <w:marLeft w:val="547"/>
          <w:marRight w:val="0"/>
          <w:marTop w:val="134"/>
          <w:marBottom w:val="0"/>
          <w:divBdr>
            <w:top w:val="none" w:sz="0" w:space="0" w:color="auto"/>
            <w:left w:val="none" w:sz="0" w:space="0" w:color="auto"/>
            <w:bottom w:val="none" w:sz="0" w:space="0" w:color="auto"/>
            <w:right w:val="none" w:sz="0" w:space="0" w:color="auto"/>
          </w:divBdr>
        </w:div>
        <w:div w:id="1737632015">
          <w:marLeft w:val="547"/>
          <w:marRight w:val="0"/>
          <w:marTop w:val="134"/>
          <w:marBottom w:val="0"/>
          <w:divBdr>
            <w:top w:val="none" w:sz="0" w:space="0" w:color="auto"/>
            <w:left w:val="none" w:sz="0" w:space="0" w:color="auto"/>
            <w:bottom w:val="none" w:sz="0" w:space="0" w:color="auto"/>
            <w:right w:val="none" w:sz="0" w:space="0" w:color="auto"/>
          </w:divBdr>
        </w:div>
        <w:div w:id="905843174">
          <w:marLeft w:val="547"/>
          <w:marRight w:val="0"/>
          <w:marTop w:val="134"/>
          <w:marBottom w:val="0"/>
          <w:divBdr>
            <w:top w:val="none" w:sz="0" w:space="0" w:color="auto"/>
            <w:left w:val="none" w:sz="0" w:space="0" w:color="auto"/>
            <w:bottom w:val="none" w:sz="0" w:space="0" w:color="auto"/>
            <w:right w:val="none" w:sz="0" w:space="0" w:color="auto"/>
          </w:divBdr>
        </w:div>
      </w:divsChild>
    </w:div>
    <w:div w:id="1124614405">
      <w:bodyDiv w:val="1"/>
      <w:marLeft w:val="0"/>
      <w:marRight w:val="0"/>
      <w:marTop w:val="0"/>
      <w:marBottom w:val="0"/>
      <w:divBdr>
        <w:top w:val="none" w:sz="0" w:space="0" w:color="auto"/>
        <w:left w:val="none" w:sz="0" w:space="0" w:color="auto"/>
        <w:bottom w:val="none" w:sz="0" w:space="0" w:color="auto"/>
        <w:right w:val="none" w:sz="0" w:space="0" w:color="auto"/>
      </w:divBdr>
      <w:divsChild>
        <w:div w:id="17776114">
          <w:marLeft w:val="547"/>
          <w:marRight w:val="0"/>
          <w:marTop w:val="134"/>
          <w:marBottom w:val="0"/>
          <w:divBdr>
            <w:top w:val="none" w:sz="0" w:space="0" w:color="auto"/>
            <w:left w:val="none" w:sz="0" w:space="0" w:color="auto"/>
            <w:bottom w:val="none" w:sz="0" w:space="0" w:color="auto"/>
            <w:right w:val="none" w:sz="0" w:space="0" w:color="auto"/>
          </w:divBdr>
        </w:div>
        <w:div w:id="738989558">
          <w:marLeft w:val="547"/>
          <w:marRight w:val="0"/>
          <w:marTop w:val="134"/>
          <w:marBottom w:val="0"/>
          <w:divBdr>
            <w:top w:val="none" w:sz="0" w:space="0" w:color="auto"/>
            <w:left w:val="none" w:sz="0" w:space="0" w:color="auto"/>
            <w:bottom w:val="none" w:sz="0" w:space="0" w:color="auto"/>
            <w:right w:val="none" w:sz="0" w:space="0" w:color="auto"/>
          </w:divBdr>
        </w:div>
        <w:div w:id="155150021">
          <w:marLeft w:val="547"/>
          <w:marRight w:val="0"/>
          <w:marTop w:val="134"/>
          <w:marBottom w:val="0"/>
          <w:divBdr>
            <w:top w:val="none" w:sz="0" w:space="0" w:color="auto"/>
            <w:left w:val="none" w:sz="0" w:space="0" w:color="auto"/>
            <w:bottom w:val="none" w:sz="0" w:space="0" w:color="auto"/>
            <w:right w:val="none" w:sz="0" w:space="0" w:color="auto"/>
          </w:divBdr>
        </w:div>
      </w:divsChild>
    </w:div>
    <w:div w:id="1448698457">
      <w:bodyDiv w:val="1"/>
      <w:marLeft w:val="0"/>
      <w:marRight w:val="0"/>
      <w:marTop w:val="0"/>
      <w:marBottom w:val="0"/>
      <w:divBdr>
        <w:top w:val="none" w:sz="0" w:space="0" w:color="auto"/>
        <w:left w:val="none" w:sz="0" w:space="0" w:color="auto"/>
        <w:bottom w:val="none" w:sz="0" w:space="0" w:color="auto"/>
        <w:right w:val="none" w:sz="0" w:space="0" w:color="auto"/>
      </w:divBdr>
      <w:divsChild>
        <w:div w:id="1888682227">
          <w:marLeft w:val="547"/>
          <w:marRight w:val="0"/>
          <w:marTop w:val="125"/>
          <w:marBottom w:val="0"/>
          <w:divBdr>
            <w:top w:val="none" w:sz="0" w:space="0" w:color="auto"/>
            <w:left w:val="none" w:sz="0" w:space="0" w:color="auto"/>
            <w:bottom w:val="none" w:sz="0" w:space="0" w:color="auto"/>
            <w:right w:val="none" w:sz="0" w:space="0" w:color="auto"/>
          </w:divBdr>
        </w:div>
        <w:div w:id="1073311273">
          <w:marLeft w:val="547"/>
          <w:marRight w:val="0"/>
          <w:marTop w:val="125"/>
          <w:marBottom w:val="0"/>
          <w:divBdr>
            <w:top w:val="none" w:sz="0" w:space="0" w:color="auto"/>
            <w:left w:val="none" w:sz="0" w:space="0" w:color="auto"/>
            <w:bottom w:val="none" w:sz="0" w:space="0" w:color="auto"/>
            <w:right w:val="none" w:sz="0" w:space="0" w:color="auto"/>
          </w:divBdr>
        </w:div>
        <w:div w:id="1009261581">
          <w:marLeft w:val="547"/>
          <w:marRight w:val="0"/>
          <w:marTop w:val="125"/>
          <w:marBottom w:val="0"/>
          <w:divBdr>
            <w:top w:val="none" w:sz="0" w:space="0" w:color="auto"/>
            <w:left w:val="none" w:sz="0" w:space="0" w:color="auto"/>
            <w:bottom w:val="none" w:sz="0" w:space="0" w:color="auto"/>
            <w:right w:val="none" w:sz="0" w:space="0" w:color="auto"/>
          </w:divBdr>
        </w:div>
        <w:div w:id="181940700">
          <w:marLeft w:val="547"/>
          <w:marRight w:val="0"/>
          <w:marTop w:val="125"/>
          <w:marBottom w:val="0"/>
          <w:divBdr>
            <w:top w:val="none" w:sz="0" w:space="0" w:color="auto"/>
            <w:left w:val="none" w:sz="0" w:space="0" w:color="auto"/>
            <w:bottom w:val="none" w:sz="0" w:space="0" w:color="auto"/>
            <w:right w:val="none" w:sz="0" w:space="0" w:color="auto"/>
          </w:divBdr>
        </w:div>
      </w:divsChild>
    </w:div>
    <w:div w:id="1651980364">
      <w:bodyDiv w:val="1"/>
      <w:marLeft w:val="0"/>
      <w:marRight w:val="0"/>
      <w:marTop w:val="0"/>
      <w:marBottom w:val="0"/>
      <w:divBdr>
        <w:top w:val="none" w:sz="0" w:space="0" w:color="auto"/>
        <w:left w:val="none" w:sz="0" w:space="0" w:color="auto"/>
        <w:bottom w:val="none" w:sz="0" w:space="0" w:color="auto"/>
        <w:right w:val="none" w:sz="0" w:space="0" w:color="auto"/>
      </w:divBdr>
    </w:div>
    <w:div w:id="1981307575">
      <w:bodyDiv w:val="1"/>
      <w:marLeft w:val="0"/>
      <w:marRight w:val="0"/>
      <w:marTop w:val="0"/>
      <w:marBottom w:val="0"/>
      <w:divBdr>
        <w:top w:val="none" w:sz="0" w:space="0" w:color="auto"/>
        <w:left w:val="none" w:sz="0" w:space="0" w:color="auto"/>
        <w:bottom w:val="none" w:sz="0" w:space="0" w:color="auto"/>
        <w:right w:val="none" w:sz="0" w:space="0" w:color="auto"/>
      </w:divBdr>
      <w:divsChild>
        <w:div w:id="738944649">
          <w:marLeft w:val="547"/>
          <w:marRight w:val="0"/>
          <w:marTop w:val="134"/>
          <w:marBottom w:val="0"/>
          <w:divBdr>
            <w:top w:val="none" w:sz="0" w:space="0" w:color="auto"/>
            <w:left w:val="none" w:sz="0" w:space="0" w:color="auto"/>
            <w:bottom w:val="none" w:sz="0" w:space="0" w:color="auto"/>
            <w:right w:val="none" w:sz="0" w:space="0" w:color="auto"/>
          </w:divBdr>
        </w:div>
        <w:div w:id="1337000222">
          <w:marLeft w:val="1166"/>
          <w:marRight w:val="0"/>
          <w:marTop w:val="115"/>
          <w:marBottom w:val="0"/>
          <w:divBdr>
            <w:top w:val="none" w:sz="0" w:space="0" w:color="auto"/>
            <w:left w:val="none" w:sz="0" w:space="0" w:color="auto"/>
            <w:bottom w:val="none" w:sz="0" w:space="0" w:color="auto"/>
            <w:right w:val="none" w:sz="0" w:space="0" w:color="auto"/>
          </w:divBdr>
        </w:div>
        <w:div w:id="993265978">
          <w:marLeft w:val="1166"/>
          <w:marRight w:val="0"/>
          <w:marTop w:val="115"/>
          <w:marBottom w:val="0"/>
          <w:divBdr>
            <w:top w:val="none" w:sz="0" w:space="0" w:color="auto"/>
            <w:left w:val="none" w:sz="0" w:space="0" w:color="auto"/>
            <w:bottom w:val="none" w:sz="0" w:space="0" w:color="auto"/>
            <w:right w:val="none" w:sz="0" w:space="0" w:color="auto"/>
          </w:divBdr>
        </w:div>
        <w:div w:id="1897818721">
          <w:marLeft w:val="1166"/>
          <w:marRight w:val="0"/>
          <w:marTop w:val="115"/>
          <w:marBottom w:val="0"/>
          <w:divBdr>
            <w:top w:val="none" w:sz="0" w:space="0" w:color="auto"/>
            <w:left w:val="none" w:sz="0" w:space="0" w:color="auto"/>
            <w:bottom w:val="none" w:sz="0" w:space="0" w:color="auto"/>
            <w:right w:val="none" w:sz="0" w:space="0" w:color="auto"/>
          </w:divBdr>
        </w:div>
        <w:div w:id="151722758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18" Type="http://schemas.openxmlformats.org/officeDocument/2006/relationships/image" Target="http://vaww.vrm.km.va.gov/img/M21-1III_iv_3_SecA_bookmark_2.p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http://vaww.vrm.km.va.gov/img/M21-1III_iv_3_SecA_bookmark.png" TargetMode="External"/><Relationship Id="rId20" Type="http://schemas.openxmlformats.org/officeDocument/2006/relationships/image" Target="http://vaww.vrm.km.va.gov/img/M21-1III_iv_3_SecA_bookmark_3.p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46277/M21-1-Part-III-Subpart-i-Chapter-2-Section-F-Special-Situations-Related-to-the-Integrated-Disability-Evaluation-System-ID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4C06C70F53EC45AB71B48C8ED1C55E" ma:contentTypeVersion="0" ma:contentTypeDescription="Create a new document." ma:contentTypeScope="" ma:versionID="d6fa1b261531f894737064698ca516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2104EBB-D05D-4CF8-AE80-53314B66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3B125-0C67-4463-9B9A-918D3CB2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397</TotalTime>
  <Pages>13</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Introduction to Reviewing Service Treatment Records (STRs) Lesson Plan</vt:lpstr>
    </vt:vector>
  </TitlesOfParts>
  <Company>Veterans Benefits Administration</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Reviewing Service Treatment Records (STRs) Lesson Plan</dc:title>
  <dc:subject>VSR</dc:subject>
  <dc:creator>Department of Veterans Affairs, Veterans Benefits Administration, Compensation Service, STAFF</dc:creator>
  <cp:keywords>Service Treatment Records,STRs,medical history forms,SOAP,private treatment records</cp:keywords>
  <dc:description>This lesson provides employees with an overview of how to review Service Treatment Records and other medical evidence.</dc:description>
  <cp:lastModifiedBy>Kathy Poole</cp:lastModifiedBy>
  <cp:revision>11</cp:revision>
  <cp:lastPrinted>2015-08-31T19:14:00Z</cp:lastPrinted>
  <dcterms:created xsi:type="dcterms:W3CDTF">2019-01-18T16:33:00Z</dcterms:created>
  <dcterms:modified xsi:type="dcterms:W3CDTF">2019-03-27T19:29:00Z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0x0101004A4C06C70F53EC45AB71B48C8ED1C55E</vt:lpwstr>
  </property>
  <property fmtid="{D5CDD505-2E9C-101B-9397-08002B2CF9AE}" pid="3" name="Language">
    <vt:lpwstr>en</vt:lpwstr>
  </property>
  <property fmtid="{D5CDD505-2E9C-101B-9397-08002B2CF9AE}" pid="4" name="Type">
    <vt:lpwstr>Teaching Material</vt:lpwstr>
  </property>
</Properties>
</file>