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2060"/>
  <w:body>
    <w:p w14:paraId="61AD9564" w14:textId="77777777" w:rsidR="00D90EC6" w:rsidRDefault="003D3F3F" w:rsidP="003D3F3F">
      <w:pPr>
        <w:jc w:val="center"/>
        <w:rPr>
          <w:rFonts w:ascii="Arial" w:hAnsi="Arial" w:cs="Arial"/>
          <w:b/>
          <w:color w:val="EEECE1" w:themeColor="background2"/>
          <w:spacing w:val="10"/>
          <w:sz w:val="48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D3944">
        <w:rPr>
          <w:rFonts w:ascii="Arial" w:hAnsi="Arial" w:cs="Arial"/>
          <w:b/>
          <w:color w:val="EEECE1" w:themeColor="background2"/>
          <w:spacing w:val="10"/>
          <w:sz w:val="48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Appeals Modernization Mail Routing – </w:t>
      </w:r>
      <w:r w:rsidR="00A65D5D" w:rsidRPr="008D3944">
        <w:rPr>
          <w:rFonts w:ascii="Arial" w:hAnsi="Arial" w:cs="Arial"/>
          <w:b/>
          <w:color w:val="EEECE1" w:themeColor="background2"/>
          <w:spacing w:val="10"/>
          <w:sz w:val="48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VSC </w:t>
      </w:r>
      <w:r w:rsidRPr="008D3944">
        <w:rPr>
          <w:rFonts w:ascii="Arial" w:hAnsi="Arial" w:cs="Arial"/>
          <w:b/>
          <w:color w:val="EEECE1" w:themeColor="background2"/>
          <w:spacing w:val="10"/>
          <w:sz w:val="48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Job Aid</w:t>
      </w:r>
    </w:p>
    <w:p w14:paraId="5B49180F" w14:textId="77777777" w:rsidR="008D3944" w:rsidRPr="008D3944" w:rsidRDefault="008D3944" w:rsidP="003D3F3F">
      <w:pPr>
        <w:jc w:val="center"/>
        <w:rPr>
          <w:rFonts w:ascii="Arial" w:hAnsi="Arial" w:cs="Arial"/>
          <w:b/>
          <w:color w:val="EEECE1" w:themeColor="background2"/>
          <w:spacing w:val="10"/>
          <w:sz w:val="48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2CE585" w14:textId="77777777" w:rsidR="003D3F3F" w:rsidRPr="003D3F3F" w:rsidRDefault="003D3F3F" w:rsidP="003D3F3F">
      <w:pPr>
        <w:jc w:val="center"/>
        <w:rPr>
          <w:rFonts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noProof/>
          <w:color w:val="000000" w:themeColor="text1"/>
        </w:rPr>
        <w:drawing>
          <wp:inline distT="0" distB="0" distL="0" distR="0" wp14:anchorId="04023075" wp14:editId="6309B8CA">
            <wp:extent cx="5486400" cy="3200400"/>
            <wp:effectExtent l="38100" t="38100" r="3810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B6DF2A3" w14:textId="77777777" w:rsidR="003D3F3F" w:rsidRPr="003D3F3F" w:rsidRDefault="00A65D5D" w:rsidP="008816E8">
      <w:pPr>
        <w:rPr>
          <w:rFonts w:cs="Arial"/>
        </w:rPr>
      </w:pPr>
      <w:r w:rsidRPr="00A65D5D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317BF" wp14:editId="1CB29F41">
                <wp:simplePos x="0" y="0"/>
                <wp:positionH relativeFrom="margin">
                  <wp:posOffset>609600</wp:posOffset>
                </wp:positionH>
                <wp:positionV relativeFrom="paragraph">
                  <wp:posOffset>345440</wp:posOffset>
                </wp:positionV>
                <wp:extent cx="4781550" cy="2733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733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09549" w14:textId="77777777" w:rsidR="006A106B" w:rsidRDefault="008816E8" w:rsidP="00A37244">
                            <w:pPr>
                              <w:spacing w:before="20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The Decision Review O</w:t>
                            </w:r>
                            <w:r w:rsidR="006A106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perations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Center </w:t>
                            </w:r>
                            <w:r w:rsidR="006A106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(DROC)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is responsible for processing all appeals-related mail</w:t>
                            </w:r>
                            <w:r w:rsidR="006A106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723BDA6C" w14:textId="77777777" w:rsidR="00A65D5D" w:rsidRPr="008816E8" w:rsidRDefault="006A106B" w:rsidP="00A37244">
                            <w:pPr>
                              <w:spacing w:before="20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U</w:t>
                            </w:r>
                            <w:r w:rsidR="008816E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sing </w:t>
                            </w:r>
                            <w:r w:rsidR="0015652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the Centralized Mail (CM</w:t>
                            </w:r>
                            <w:r w:rsidR="00A65D5D" w:rsidRPr="008816E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)</w:t>
                            </w:r>
                            <w:r w:rsidR="0015652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portal</w:t>
                            </w:r>
                            <w:r w:rsidR="00A65D5D" w:rsidRPr="008816E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transfer the mail pa</w:t>
                            </w:r>
                            <w:r w:rsidR="009062D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cket </w:t>
                            </w:r>
                            <w:r w:rsidR="00A65D5D" w:rsidRPr="008816E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to either of the following DROC queues – there is no geographical jurisdiction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or preference</w:t>
                            </w:r>
                            <w:r w:rsidR="00A65D5D" w:rsidRPr="008816E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7D375751" w14:textId="77777777" w:rsidR="00A65D5D" w:rsidRPr="008816E8" w:rsidRDefault="00A65D5D" w:rsidP="00A372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816E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SeaTac</w:t>
                            </w:r>
                          </w:p>
                          <w:p w14:paraId="4F1DC8D1" w14:textId="77777777" w:rsidR="00A65D5D" w:rsidRDefault="00A65D5D" w:rsidP="00A372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816E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St. Pete</w:t>
                            </w:r>
                            <w:r w:rsidR="00F063C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rsburg</w:t>
                            </w:r>
                          </w:p>
                          <w:p w14:paraId="44ADE6A6" w14:textId="77777777" w:rsidR="006A106B" w:rsidRDefault="00E42BA5" w:rsidP="00A37244">
                            <w:pPr>
                              <w:spacing w:before="20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42BA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Allegations of a Clear and Unmistakable Error (CUE) will continue to be processed by the Veteran’s Service Center (VSC) under current procedures.</w:t>
                            </w:r>
                          </w:p>
                          <w:p w14:paraId="5E763749" w14:textId="77777777" w:rsidR="00533E41" w:rsidRPr="00533E41" w:rsidRDefault="00533E41" w:rsidP="00533E4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27.2pt;width:376.5pt;height:2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" fillcolor="white [3201]" strokecolor="black [3200]" strokeweight="2pt">
                <v:textbox>
                  <w:txbxContent>
                    <w:p w14:paraId="39B98CFB" w14:textId="77777777" w:rsidR="006A106B" w:rsidRDefault="008816E8" w:rsidP="00A37244">
                      <w:pPr>
                        <w:spacing w:before="200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The Decision Review O</w:t>
                      </w:r>
                      <w:r w:rsidR="006A106B">
                        <w:rPr>
                          <w:rFonts w:ascii="Arial" w:hAnsi="Arial" w:cs="Arial"/>
                          <w:b/>
                          <w:sz w:val="24"/>
                        </w:rPr>
                        <w:t>perations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Center </w:t>
                      </w:r>
                      <w:r w:rsidR="006A106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(DROC)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is responsible for processing all appeals-related mail</w:t>
                      </w:r>
                      <w:r w:rsidR="006A106B">
                        <w:rPr>
                          <w:rFonts w:ascii="Arial" w:hAnsi="Arial" w:cs="Arial"/>
                          <w:b/>
                          <w:sz w:val="24"/>
                        </w:rPr>
                        <w:t>.</w:t>
                      </w:r>
                    </w:p>
                    <w:p w14:paraId="1E6257BF" w14:textId="77777777" w:rsidR="00A65D5D" w:rsidRPr="008816E8" w:rsidRDefault="006A106B" w:rsidP="00A37244">
                      <w:pPr>
                        <w:spacing w:before="200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U</w:t>
                      </w:r>
                      <w:r w:rsidR="008816E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sing </w:t>
                      </w:r>
                      <w:r w:rsidR="00156526">
                        <w:rPr>
                          <w:rFonts w:ascii="Arial" w:hAnsi="Arial" w:cs="Arial"/>
                          <w:b/>
                          <w:sz w:val="24"/>
                        </w:rPr>
                        <w:t>the Centralized Mail (CM</w:t>
                      </w:r>
                      <w:r w:rsidR="00A65D5D" w:rsidRPr="008816E8">
                        <w:rPr>
                          <w:rFonts w:ascii="Arial" w:hAnsi="Arial" w:cs="Arial"/>
                          <w:b/>
                          <w:sz w:val="24"/>
                        </w:rPr>
                        <w:t>)</w:t>
                      </w:r>
                      <w:r w:rsidR="0015652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portal</w:t>
                      </w:r>
                      <w:r w:rsidR="00A65D5D" w:rsidRPr="008816E8">
                        <w:rPr>
                          <w:rFonts w:ascii="Arial" w:hAnsi="Arial" w:cs="Arial"/>
                          <w:b/>
                          <w:sz w:val="24"/>
                        </w:rPr>
                        <w:t>, transfer the mail pa</w:t>
                      </w:r>
                      <w:r w:rsidR="009062D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cket </w:t>
                      </w:r>
                      <w:r w:rsidR="00A65D5D" w:rsidRPr="008816E8">
                        <w:rPr>
                          <w:rFonts w:ascii="Arial" w:hAnsi="Arial" w:cs="Arial"/>
                          <w:b/>
                          <w:sz w:val="24"/>
                        </w:rPr>
                        <w:t>to either of the following DROC queues – there is no geographical jurisdiction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or preference</w:t>
                      </w:r>
                      <w:r w:rsidR="00A65D5D" w:rsidRPr="008816E8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</w:p>
                    <w:p w14:paraId="3DCCF6B4" w14:textId="77777777" w:rsidR="00A65D5D" w:rsidRPr="008816E8" w:rsidRDefault="00A65D5D" w:rsidP="00A372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816E8">
                        <w:rPr>
                          <w:rFonts w:ascii="Arial" w:hAnsi="Arial" w:cs="Arial"/>
                          <w:b/>
                          <w:sz w:val="24"/>
                        </w:rPr>
                        <w:t>SeaTac</w:t>
                      </w:r>
                    </w:p>
                    <w:p w14:paraId="7B2139B1" w14:textId="77777777" w:rsidR="00A65D5D" w:rsidRDefault="00A65D5D" w:rsidP="00A372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816E8">
                        <w:rPr>
                          <w:rFonts w:ascii="Arial" w:hAnsi="Arial" w:cs="Arial"/>
                          <w:b/>
                          <w:sz w:val="24"/>
                        </w:rPr>
                        <w:t>St. Pete</w:t>
                      </w:r>
                      <w:r w:rsidR="00F063C8">
                        <w:rPr>
                          <w:rFonts w:ascii="Arial" w:hAnsi="Arial" w:cs="Arial"/>
                          <w:b/>
                          <w:sz w:val="24"/>
                        </w:rPr>
                        <w:t>rsburg</w:t>
                      </w:r>
                    </w:p>
                    <w:p w14:paraId="44AF477E" w14:textId="77777777" w:rsidR="006A106B" w:rsidRDefault="00E42BA5" w:rsidP="00A37244">
                      <w:pPr>
                        <w:spacing w:before="200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E42BA5">
                        <w:rPr>
                          <w:rFonts w:ascii="Arial" w:hAnsi="Arial" w:cs="Arial"/>
                          <w:b/>
                          <w:sz w:val="24"/>
                        </w:rPr>
                        <w:t>Allegations of a Clear and Unmistakable Error (CUE) will continue to be processed by the Veteran’s Service Center (VSC) under current procedures.</w:t>
                      </w:r>
                    </w:p>
                    <w:p w14:paraId="135680EC" w14:textId="77777777" w:rsidR="00533E41" w:rsidRPr="00533E41" w:rsidRDefault="00533E41" w:rsidP="00533E41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D3F3F" w:rsidRPr="003D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0026" w14:textId="77777777" w:rsidR="005C1068" w:rsidRDefault="005C1068" w:rsidP="008816E8">
      <w:pPr>
        <w:spacing w:after="0" w:line="240" w:lineRule="auto"/>
      </w:pPr>
      <w:r>
        <w:separator/>
      </w:r>
    </w:p>
  </w:endnote>
  <w:endnote w:type="continuationSeparator" w:id="0">
    <w:p w14:paraId="04177158" w14:textId="77777777" w:rsidR="005C1068" w:rsidRDefault="005C1068" w:rsidP="0088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F8E81" w14:textId="77777777" w:rsidR="005C1068" w:rsidRDefault="005C1068" w:rsidP="008816E8">
      <w:pPr>
        <w:spacing w:after="0" w:line="240" w:lineRule="auto"/>
      </w:pPr>
      <w:r>
        <w:separator/>
      </w:r>
    </w:p>
  </w:footnote>
  <w:footnote w:type="continuationSeparator" w:id="0">
    <w:p w14:paraId="701189DE" w14:textId="77777777" w:rsidR="005C1068" w:rsidRDefault="005C1068" w:rsidP="00881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03F6C"/>
    <w:multiLevelType w:val="hybridMultilevel"/>
    <w:tmpl w:val="A708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3F"/>
    <w:rsid w:val="00156526"/>
    <w:rsid w:val="003179F8"/>
    <w:rsid w:val="003D3F3F"/>
    <w:rsid w:val="004325F4"/>
    <w:rsid w:val="00533E41"/>
    <w:rsid w:val="005964EE"/>
    <w:rsid w:val="005C1068"/>
    <w:rsid w:val="00617291"/>
    <w:rsid w:val="006A106B"/>
    <w:rsid w:val="006D0DBB"/>
    <w:rsid w:val="0072707F"/>
    <w:rsid w:val="007C1506"/>
    <w:rsid w:val="00802D70"/>
    <w:rsid w:val="008816E8"/>
    <w:rsid w:val="008A18FA"/>
    <w:rsid w:val="008A2873"/>
    <w:rsid w:val="008D3944"/>
    <w:rsid w:val="009062D6"/>
    <w:rsid w:val="00927AAB"/>
    <w:rsid w:val="00A17FC9"/>
    <w:rsid w:val="00A37244"/>
    <w:rsid w:val="00A65D5D"/>
    <w:rsid w:val="00B51D36"/>
    <w:rsid w:val="00D43F50"/>
    <w:rsid w:val="00D90EC6"/>
    <w:rsid w:val="00DA057A"/>
    <w:rsid w:val="00E42BA5"/>
    <w:rsid w:val="00EB1CF4"/>
    <w:rsid w:val="00ED71AC"/>
    <w:rsid w:val="00F063C8"/>
    <w:rsid w:val="00F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2D20"/>
  <w15:chartTrackingRefBased/>
  <w15:docId w15:val="{2E281E0A-1660-4AB6-8B44-A9F7373D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E8"/>
  </w:style>
  <w:style w:type="paragraph" w:styleId="Footer">
    <w:name w:val="footer"/>
    <w:basedOn w:val="Normal"/>
    <w:link w:val="FooterChar"/>
    <w:uiPriority w:val="99"/>
    <w:unhideWhenUsed/>
    <w:rsid w:val="0088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24CEC9-4777-4E86-AB5E-1F42EF5D526C}" type="doc">
      <dgm:prSet loTypeId="urn:microsoft.com/office/officeart/2005/8/layout/vList6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27374F75-053C-45EE-A745-54647729A93D}">
      <dgm:prSet phldrT="[Text]"/>
      <dgm:spPr/>
      <dgm:t>
        <a:bodyPr/>
        <a:lstStyle/>
        <a:p>
          <a:r>
            <a:rPr lang="en-US"/>
            <a:t>VAF 20-0995</a:t>
          </a:r>
        </a:p>
      </dgm:t>
    </dgm:pt>
    <dgm:pt modelId="{FCE18537-53C9-4A00-9A57-9B2192546F37}" type="parTrans" cxnId="{E0093B7E-F0E8-417C-B3A7-EE374DE9AB13}">
      <dgm:prSet/>
      <dgm:spPr/>
      <dgm:t>
        <a:bodyPr/>
        <a:lstStyle/>
        <a:p>
          <a:endParaRPr lang="en-US"/>
        </a:p>
      </dgm:t>
    </dgm:pt>
    <dgm:pt modelId="{331AF4A8-6763-4349-8664-4287F20EA150}" type="sibTrans" cxnId="{E0093B7E-F0E8-417C-B3A7-EE374DE9AB13}">
      <dgm:prSet/>
      <dgm:spPr/>
      <dgm:t>
        <a:bodyPr/>
        <a:lstStyle/>
        <a:p>
          <a:endParaRPr lang="en-US"/>
        </a:p>
      </dgm:t>
    </dgm:pt>
    <dgm:pt modelId="{B655333D-5D77-47B6-96F1-A103366FFF89}">
      <dgm:prSet phldrT="[Text]"/>
      <dgm:spPr/>
      <dgm:t>
        <a:bodyPr/>
        <a:lstStyle/>
        <a:p>
          <a:r>
            <a:rPr lang="en-US"/>
            <a:t>DROC</a:t>
          </a:r>
        </a:p>
      </dgm:t>
    </dgm:pt>
    <dgm:pt modelId="{1B32F6AC-C65D-4755-92D1-5B522FF4F7C7}" type="parTrans" cxnId="{924D473B-1A5F-4D01-963A-3B972015A3E3}">
      <dgm:prSet/>
      <dgm:spPr/>
      <dgm:t>
        <a:bodyPr/>
        <a:lstStyle/>
        <a:p>
          <a:endParaRPr lang="en-US"/>
        </a:p>
      </dgm:t>
    </dgm:pt>
    <dgm:pt modelId="{7A9E9690-5338-4EFD-AC38-2DA183E36D19}" type="sibTrans" cxnId="{924D473B-1A5F-4D01-963A-3B972015A3E3}">
      <dgm:prSet/>
      <dgm:spPr/>
      <dgm:t>
        <a:bodyPr/>
        <a:lstStyle/>
        <a:p>
          <a:endParaRPr lang="en-US"/>
        </a:p>
      </dgm:t>
    </dgm:pt>
    <dgm:pt modelId="{F969B1B8-635C-470F-BF60-915D7717C7E2}">
      <dgm:prSet phldrT="[Text]"/>
      <dgm:spPr/>
      <dgm:t>
        <a:bodyPr/>
        <a:lstStyle/>
        <a:p>
          <a:r>
            <a:rPr lang="en-US"/>
            <a:t>CUE</a:t>
          </a:r>
        </a:p>
      </dgm:t>
    </dgm:pt>
    <dgm:pt modelId="{33C753D3-FA74-446A-A30B-BA995E4A5500}" type="parTrans" cxnId="{74FFD70F-AC10-4978-96B6-813BAADFF456}">
      <dgm:prSet/>
      <dgm:spPr/>
      <dgm:t>
        <a:bodyPr/>
        <a:lstStyle/>
        <a:p>
          <a:endParaRPr lang="en-US"/>
        </a:p>
      </dgm:t>
    </dgm:pt>
    <dgm:pt modelId="{D7E16E9E-C8EE-43D8-B6CC-97F95874B787}" type="sibTrans" cxnId="{74FFD70F-AC10-4978-96B6-813BAADFF456}">
      <dgm:prSet/>
      <dgm:spPr/>
      <dgm:t>
        <a:bodyPr/>
        <a:lstStyle/>
        <a:p>
          <a:endParaRPr lang="en-US"/>
        </a:p>
      </dgm:t>
    </dgm:pt>
    <dgm:pt modelId="{7893115F-FDE4-4028-A540-F3F1AE953F25}">
      <dgm:prSet phldrT="[Text]"/>
      <dgm:spPr/>
      <dgm:t>
        <a:bodyPr/>
        <a:lstStyle/>
        <a:p>
          <a:r>
            <a:rPr lang="en-US"/>
            <a:t>VAF 20-0996</a:t>
          </a:r>
        </a:p>
      </dgm:t>
    </dgm:pt>
    <dgm:pt modelId="{F2A74CF8-7D45-4AC2-B5F7-AD1D19CA2F99}" type="parTrans" cxnId="{0BC21E13-7581-4FB6-8297-2EA411C0EDCF}">
      <dgm:prSet/>
      <dgm:spPr/>
      <dgm:t>
        <a:bodyPr/>
        <a:lstStyle/>
        <a:p>
          <a:endParaRPr lang="en-US"/>
        </a:p>
      </dgm:t>
    </dgm:pt>
    <dgm:pt modelId="{7749BC3A-D993-47FC-AF4C-BA65CDF2B922}" type="sibTrans" cxnId="{0BC21E13-7581-4FB6-8297-2EA411C0EDCF}">
      <dgm:prSet/>
      <dgm:spPr/>
      <dgm:t>
        <a:bodyPr/>
        <a:lstStyle/>
        <a:p>
          <a:endParaRPr lang="en-US"/>
        </a:p>
      </dgm:t>
    </dgm:pt>
    <dgm:pt modelId="{4267F9B1-C59F-466D-AAEC-9FA881784164}">
      <dgm:prSet phldrT="[Text]"/>
      <dgm:spPr/>
      <dgm:t>
        <a:bodyPr/>
        <a:lstStyle/>
        <a:p>
          <a:r>
            <a:rPr lang="en-US"/>
            <a:t>DROC</a:t>
          </a:r>
        </a:p>
      </dgm:t>
    </dgm:pt>
    <dgm:pt modelId="{E8746C2F-DCEA-4B8F-A91A-1C08707EE75E}" type="parTrans" cxnId="{619F5FBC-212D-48D7-8845-14B4A0635C90}">
      <dgm:prSet/>
      <dgm:spPr/>
      <dgm:t>
        <a:bodyPr/>
        <a:lstStyle/>
        <a:p>
          <a:endParaRPr lang="en-US"/>
        </a:p>
      </dgm:t>
    </dgm:pt>
    <dgm:pt modelId="{1B1168E6-7A8F-4F2C-AD2F-0E9820861CF8}" type="sibTrans" cxnId="{619F5FBC-212D-48D7-8845-14B4A0635C90}">
      <dgm:prSet/>
      <dgm:spPr/>
      <dgm:t>
        <a:bodyPr/>
        <a:lstStyle/>
        <a:p>
          <a:endParaRPr lang="en-US"/>
        </a:p>
      </dgm:t>
    </dgm:pt>
    <dgm:pt modelId="{3F31F8F9-D053-428E-97FA-2112CD1321EA}">
      <dgm:prSet phldrT="[Text]"/>
      <dgm:spPr/>
      <dgm:t>
        <a:bodyPr/>
        <a:lstStyle/>
        <a:p>
          <a:r>
            <a:rPr lang="en-US"/>
            <a:t>VSC</a:t>
          </a:r>
        </a:p>
      </dgm:t>
    </dgm:pt>
    <dgm:pt modelId="{4032531B-64DA-4295-AB50-9EAE1D6EF567}" type="parTrans" cxnId="{3C8840BE-6890-44C3-B927-D2820F3B3DE3}">
      <dgm:prSet/>
      <dgm:spPr/>
      <dgm:t>
        <a:bodyPr/>
        <a:lstStyle/>
        <a:p>
          <a:endParaRPr lang="en-US"/>
        </a:p>
      </dgm:t>
    </dgm:pt>
    <dgm:pt modelId="{8B565957-467B-4AA7-B75C-F7BA631710F6}" type="sibTrans" cxnId="{3C8840BE-6890-44C3-B927-D2820F3B3DE3}">
      <dgm:prSet/>
      <dgm:spPr/>
      <dgm:t>
        <a:bodyPr/>
        <a:lstStyle/>
        <a:p>
          <a:endParaRPr lang="en-US"/>
        </a:p>
      </dgm:t>
    </dgm:pt>
    <dgm:pt modelId="{92A14F5B-F9A5-4659-A0FB-CF6441BB262C}">
      <dgm:prSet phldrT="[Text]"/>
      <dgm:spPr/>
      <dgm:t>
        <a:bodyPr/>
        <a:lstStyle/>
        <a:p>
          <a:r>
            <a:rPr lang="en-US" dirty="0"/>
            <a:t>VA Form 10182</a:t>
          </a:r>
          <a:endParaRPr lang="en-US"/>
        </a:p>
      </dgm:t>
    </dgm:pt>
    <dgm:pt modelId="{5D4ED6E7-F349-46E6-9104-4974ED92B9C7}" type="parTrans" cxnId="{6CAF6BF1-81B7-453D-AA9C-9CBD29CD0824}">
      <dgm:prSet/>
      <dgm:spPr/>
      <dgm:t>
        <a:bodyPr/>
        <a:lstStyle/>
        <a:p>
          <a:endParaRPr lang="en-US"/>
        </a:p>
      </dgm:t>
    </dgm:pt>
    <dgm:pt modelId="{FD02E494-C5C9-4980-9D61-30CB7032A5E3}" type="sibTrans" cxnId="{6CAF6BF1-81B7-453D-AA9C-9CBD29CD0824}">
      <dgm:prSet/>
      <dgm:spPr/>
      <dgm:t>
        <a:bodyPr/>
        <a:lstStyle/>
        <a:p>
          <a:endParaRPr lang="en-US"/>
        </a:p>
      </dgm:t>
    </dgm:pt>
    <dgm:pt modelId="{D6EE759E-0D86-46A1-8E87-06AE354F1DF1}">
      <dgm:prSet phldrT="[Text]"/>
      <dgm:spPr/>
      <dgm:t>
        <a:bodyPr/>
        <a:lstStyle/>
        <a:p>
          <a:r>
            <a:rPr lang="en-US"/>
            <a:t>BVA</a:t>
          </a:r>
        </a:p>
      </dgm:t>
    </dgm:pt>
    <dgm:pt modelId="{F532E68A-ECE7-4D03-B76D-3586EB28D271}" type="parTrans" cxnId="{F2AB421B-3C6A-4512-B5AC-090873A38E02}">
      <dgm:prSet/>
      <dgm:spPr/>
      <dgm:t>
        <a:bodyPr/>
        <a:lstStyle/>
        <a:p>
          <a:endParaRPr lang="en-US"/>
        </a:p>
      </dgm:t>
    </dgm:pt>
    <dgm:pt modelId="{335ED5A2-0861-4277-B213-3EDBF917EC91}" type="sibTrans" cxnId="{F2AB421B-3C6A-4512-B5AC-090873A38E02}">
      <dgm:prSet/>
      <dgm:spPr/>
      <dgm:t>
        <a:bodyPr/>
        <a:lstStyle/>
        <a:p>
          <a:endParaRPr lang="en-US"/>
        </a:p>
      </dgm:t>
    </dgm:pt>
    <dgm:pt modelId="{10F6E6EE-9362-4E2C-AA0F-E4D5125FF4E1}" type="pres">
      <dgm:prSet presAssocID="{5A24CEC9-4777-4E86-AB5E-1F42EF5D526C}" presName="Name0" presStyleCnt="0">
        <dgm:presLayoutVars>
          <dgm:dir/>
          <dgm:animLvl val="lvl"/>
          <dgm:resizeHandles/>
        </dgm:presLayoutVars>
      </dgm:prSet>
      <dgm:spPr/>
    </dgm:pt>
    <dgm:pt modelId="{778C215C-EFEC-4DE3-A376-A9FE54C5BC10}" type="pres">
      <dgm:prSet presAssocID="{27374F75-053C-45EE-A745-54647729A93D}" presName="linNode" presStyleCnt="0"/>
      <dgm:spPr/>
    </dgm:pt>
    <dgm:pt modelId="{965D982A-49B1-4636-9D69-08EB9E19C071}" type="pres">
      <dgm:prSet presAssocID="{27374F75-053C-45EE-A745-54647729A93D}" presName="parentShp" presStyleLbl="node1" presStyleIdx="0" presStyleCnt="4">
        <dgm:presLayoutVars>
          <dgm:bulletEnabled val="1"/>
        </dgm:presLayoutVars>
      </dgm:prSet>
      <dgm:spPr/>
    </dgm:pt>
    <dgm:pt modelId="{B158044D-428F-4ACE-BD53-EF19CEE10C63}" type="pres">
      <dgm:prSet presAssocID="{27374F75-053C-45EE-A745-54647729A93D}" presName="childShp" presStyleLbl="bgAccFollowNode1" presStyleIdx="0" presStyleCnt="4">
        <dgm:presLayoutVars>
          <dgm:bulletEnabled val="1"/>
        </dgm:presLayoutVars>
      </dgm:prSet>
      <dgm:spPr/>
    </dgm:pt>
    <dgm:pt modelId="{3C644A52-8D6E-4A10-A83D-9B65A4531277}" type="pres">
      <dgm:prSet presAssocID="{331AF4A8-6763-4349-8664-4287F20EA150}" presName="spacing" presStyleCnt="0"/>
      <dgm:spPr/>
    </dgm:pt>
    <dgm:pt modelId="{66E54F6B-6972-484C-9A20-F2ABCA88ACA7}" type="pres">
      <dgm:prSet presAssocID="{7893115F-FDE4-4028-A540-F3F1AE953F25}" presName="linNode" presStyleCnt="0"/>
      <dgm:spPr/>
    </dgm:pt>
    <dgm:pt modelId="{583186F6-CC70-413A-A295-7B04B4FE5B04}" type="pres">
      <dgm:prSet presAssocID="{7893115F-FDE4-4028-A540-F3F1AE953F25}" presName="parentShp" presStyleLbl="node1" presStyleIdx="1" presStyleCnt="4">
        <dgm:presLayoutVars>
          <dgm:bulletEnabled val="1"/>
        </dgm:presLayoutVars>
      </dgm:prSet>
      <dgm:spPr/>
    </dgm:pt>
    <dgm:pt modelId="{A2A68CEE-F7B6-4250-9484-B2862FFFC962}" type="pres">
      <dgm:prSet presAssocID="{7893115F-FDE4-4028-A540-F3F1AE953F25}" presName="childShp" presStyleLbl="bgAccFollowNode1" presStyleIdx="1" presStyleCnt="4">
        <dgm:presLayoutVars>
          <dgm:bulletEnabled val="1"/>
        </dgm:presLayoutVars>
      </dgm:prSet>
      <dgm:spPr/>
    </dgm:pt>
    <dgm:pt modelId="{B61AD353-9FEB-4D44-BBFC-028A113FFF4C}" type="pres">
      <dgm:prSet presAssocID="{7749BC3A-D993-47FC-AF4C-BA65CDF2B922}" presName="spacing" presStyleCnt="0"/>
      <dgm:spPr/>
    </dgm:pt>
    <dgm:pt modelId="{DE6082A9-E69F-4AB9-8B0D-5C1632F3B1B6}" type="pres">
      <dgm:prSet presAssocID="{92A14F5B-F9A5-4659-A0FB-CF6441BB262C}" presName="linNode" presStyleCnt="0"/>
      <dgm:spPr/>
    </dgm:pt>
    <dgm:pt modelId="{6276CF14-E430-488E-8759-128873A66569}" type="pres">
      <dgm:prSet presAssocID="{92A14F5B-F9A5-4659-A0FB-CF6441BB262C}" presName="parentShp" presStyleLbl="node1" presStyleIdx="2" presStyleCnt="4">
        <dgm:presLayoutVars>
          <dgm:bulletEnabled val="1"/>
        </dgm:presLayoutVars>
      </dgm:prSet>
      <dgm:spPr/>
    </dgm:pt>
    <dgm:pt modelId="{7699D096-CED9-4365-AB36-743F4B9CF3D8}" type="pres">
      <dgm:prSet presAssocID="{92A14F5B-F9A5-4659-A0FB-CF6441BB262C}" presName="childShp" presStyleLbl="bgAccFollowNode1" presStyleIdx="2" presStyleCnt="4">
        <dgm:presLayoutVars>
          <dgm:bulletEnabled val="1"/>
        </dgm:presLayoutVars>
      </dgm:prSet>
      <dgm:spPr/>
    </dgm:pt>
    <dgm:pt modelId="{0A85CACA-F401-42E2-9C8E-32D8CC816F1F}" type="pres">
      <dgm:prSet presAssocID="{FD02E494-C5C9-4980-9D61-30CB7032A5E3}" presName="spacing" presStyleCnt="0"/>
      <dgm:spPr/>
    </dgm:pt>
    <dgm:pt modelId="{37F32237-B8F4-46D9-AC42-AB34DB818055}" type="pres">
      <dgm:prSet presAssocID="{F969B1B8-635C-470F-BF60-915D7717C7E2}" presName="linNode" presStyleCnt="0"/>
      <dgm:spPr/>
    </dgm:pt>
    <dgm:pt modelId="{3CEB2642-2993-4466-B8B1-998786C1D6A5}" type="pres">
      <dgm:prSet presAssocID="{F969B1B8-635C-470F-BF60-915D7717C7E2}" presName="parentShp" presStyleLbl="node1" presStyleIdx="3" presStyleCnt="4">
        <dgm:presLayoutVars>
          <dgm:bulletEnabled val="1"/>
        </dgm:presLayoutVars>
      </dgm:prSet>
      <dgm:spPr/>
    </dgm:pt>
    <dgm:pt modelId="{2D431D4B-5CB1-4F49-ACF2-6059940D9C75}" type="pres">
      <dgm:prSet presAssocID="{F969B1B8-635C-470F-BF60-915D7717C7E2}" presName="childShp" presStyleLbl="bgAccFollowNode1" presStyleIdx="3" presStyleCnt="4">
        <dgm:presLayoutVars>
          <dgm:bulletEnabled val="1"/>
        </dgm:presLayoutVars>
      </dgm:prSet>
      <dgm:spPr/>
    </dgm:pt>
  </dgm:ptLst>
  <dgm:cxnLst>
    <dgm:cxn modelId="{74FFD70F-AC10-4978-96B6-813BAADFF456}" srcId="{5A24CEC9-4777-4E86-AB5E-1F42EF5D526C}" destId="{F969B1B8-635C-470F-BF60-915D7717C7E2}" srcOrd="3" destOrd="0" parTransId="{33C753D3-FA74-446A-A30B-BA995E4A5500}" sibTransId="{D7E16E9E-C8EE-43D8-B6CC-97F95874B787}"/>
    <dgm:cxn modelId="{0BC21E13-7581-4FB6-8297-2EA411C0EDCF}" srcId="{5A24CEC9-4777-4E86-AB5E-1F42EF5D526C}" destId="{7893115F-FDE4-4028-A540-F3F1AE953F25}" srcOrd="1" destOrd="0" parTransId="{F2A74CF8-7D45-4AC2-B5F7-AD1D19CA2F99}" sibTransId="{7749BC3A-D993-47FC-AF4C-BA65CDF2B922}"/>
    <dgm:cxn modelId="{F2AB421B-3C6A-4512-B5AC-090873A38E02}" srcId="{92A14F5B-F9A5-4659-A0FB-CF6441BB262C}" destId="{D6EE759E-0D86-46A1-8E87-06AE354F1DF1}" srcOrd="0" destOrd="0" parTransId="{F532E68A-ECE7-4D03-B76D-3586EB28D271}" sibTransId="{335ED5A2-0861-4277-B213-3EDBF917EC91}"/>
    <dgm:cxn modelId="{3E50D52A-F400-413A-B5E6-D499C81E5603}" type="presOf" srcId="{4267F9B1-C59F-466D-AAEC-9FA881784164}" destId="{B158044D-428F-4ACE-BD53-EF19CEE10C63}" srcOrd="0" destOrd="0" presId="urn:microsoft.com/office/officeart/2005/8/layout/vList6"/>
    <dgm:cxn modelId="{F13D7C38-C08E-47A5-8352-49791EFA8123}" type="presOf" srcId="{3F31F8F9-D053-428E-97FA-2112CD1321EA}" destId="{2D431D4B-5CB1-4F49-ACF2-6059940D9C75}" srcOrd="0" destOrd="0" presId="urn:microsoft.com/office/officeart/2005/8/layout/vList6"/>
    <dgm:cxn modelId="{924D473B-1A5F-4D01-963A-3B972015A3E3}" srcId="{7893115F-FDE4-4028-A540-F3F1AE953F25}" destId="{B655333D-5D77-47B6-96F1-A103366FFF89}" srcOrd="0" destOrd="0" parTransId="{1B32F6AC-C65D-4755-92D1-5B522FF4F7C7}" sibTransId="{7A9E9690-5338-4EFD-AC38-2DA183E36D19}"/>
    <dgm:cxn modelId="{29AE3346-5FF3-4757-A6DD-80388C2C7E76}" type="presOf" srcId="{B655333D-5D77-47B6-96F1-A103366FFF89}" destId="{A2A68CEE-F7B6-4250-9484-B2862FFFC962}" srcOrd="0" destOrd="0" presId="urn:microsoft.com/office/officeart/2005/8/layout/vList6"/>
    <dgm:cxn modelId="{E0093B7E-F0E8-417C-B3A7-EE374DE9AB13}" srcId="{5A24CEC9-4777-4E86-AB5E-1F42EF5D526C}" destId="{27374F75-053C-45EE-A745-54647729A93D}" srcOrd="0" destOrd="0" parTransId="{FCE18537-53C9-4A00-9A57-9B2192546F37}" sibTransId="{331AF4A8-6763-4349-8664-4287F20EA150}"/>
    <dgm:cxn modelId="{0286E492-3A58-477A-B227-128987AD2670}" type="presOf" srcId="{7893115F-FDE4-4028-A540-F3F1AE953F25}" destId="{583186F6-CC70-413A-A295-7B04B4FE5B04}" srcOrd="0" destOrd="0" presId="urn:microsoft.com/office/officeart/2005/8/layout/vList6"/>
    <dgm:cxn modelId="{619F5FBC-212D-48D7-8845-14B4A0635C90}" srcId="{27374F75-053C-45EE-A745-54647729A93D}" destId="{4267F9B1-C59F-466D-AAEC-9FA881784164}" srcOrd="0" destOrd="0" parTransId="{E8746C2F-DCEA-4B8F-A91A-1C08707EE75E}" sibTransId="{1B1168E6-7A8F-4F2C-AD2F-0E9820861CF8}"/>
    <dgm:cxn modelId="{3C8840BE-6890-44C3-B927-D2820F3B3DE3}" srcId="{F969B1B8-635C-470F-BF60-915D7717C7E2}" destId="{3F31F8F9-D053-428E-97FA-2112CD1321EA}" srcOrd="0" destOrd="0" parTransId="{4032531B-64DA-4295-AB50-9EAE1D6EF567}" sibTransId="{8B565957-467B-4AA7-B75C-F7BA631710F6}"/>
    <dgm:cxn modelId="{472E28C3-E7C5-49DE-8DB6-43F31ED23D7E}" type="presOf" srcId="{F969B1B8-635C-470F-BF60-915D7717C7E2}" destId="{3CEB2642-2993-4466-B8B1-998786C1D6A5}" srcOrd="0" destOrd="0" presId="urn:microsoft.com/office/officeart/2005/8/layout/vList6"/>
    <dgm:cxn modelId="{315157C4-24F6-4636-849E-53EA5D86B384}" type="presOf" srcId="{D6EE759E-0D86-46A1-8E87-06AE354F1DF1}" destId="{7699D096-CED9-4365-AB36-743F4B9CF3D8}" srcOrd="0" destOrd="0" presId="urn:microsoft.com/office/officeart/2005/8/layout/vList6"/>
    <dgm:cxn modelId="{80729AD1-0558-4B43-A238-D24C32CEFEA5}" type="presOf" srcId="{92A14F5B-F9A5-4659-A0FB-CF6441BB262C}" destId="{6276CF14-E430-488E-8759-128873A66569}" srcOrd="0" destOrd="0" presId="urn:microsoft.com/office/officeart/2005/8/layout/vList6"/>
    <dgm:cxn modelId="{EFE812DF-06A5-4802-8926-5CB49BA87956}" type="presOf" srcId="{27374F75-053C-45EE-A745-54647729A93D}" destId="{965D982A-49B1-4636-9D69-08EB9E19C071}" srcOrd="0" destOrd="0" presId="urn:microsoft.com/office/officeart/2005/8/layout/vList6"/>
    <dgm:cxn modelId="{6CAF6BF1-81B7-453D-AA9C-9CBD29CD0824}" srcId="{5A24CEC9-4777-4E86-AB5E-1F42EF5D526C}" destId="{92A14F5B-F9A5-4659-A0FB-CF6441BB262C}" srcOrd="2" destOrd="0" parTransId="{5D4ED6E7-F349-46E6-9104-4974ED92B9C7}" sibTransId="{FD02E494-C5C9-4980-9D61-30CB7032A5E3}"/>
    <dgm:cxn modelId="{54A1E9F1-3811-46ED-ADA3-41DF6CFF7FAF}" type="presOf" srcId="{5A24CEC9-4777-4E86-AB5E-1F42EF5D526C}" destId="{10F6E6EE-9362-4E2C-AA0F-E4D5125FF4E1}" srcOrd="0" destOrd="0" presId="urn:microsoft.com/office/officeart/2005/8/layout/vList6"/>
    <dgm:cxn modelId="{1809DEA9-4708-47FF-8DF2-3587C774E595}" type="presParOf" srcId="{10F6E6EE-9362-4E2C-AA0F-E4D5125FF4E1}" destId="{778C215C-EFEC-4DE3-A376-A9FE54C5BC10}" srcOrd="0" destOrd="0" presId="urn:microsoft.com/office/officeart/2005/8/layout/vList6"/>
    <dgm:cxn modelId="{11798A7D-1CF2-4FCB-8DA5-BF708619CDE3}" type="presParOf" srcId="{778C215C-EFEC-4DE3-A376-A9FE54C5BC10}" destId="{965D982A-49B1-4636-9D69-08EB9E19C071}" srcOrd="0" destOrd="0" presId="urn:microsoft.com/office/officeart/2005/8/layout/vList6"/>
    <dgm:cxn modelId="{8D3612D8-F59B-4000-AF02-06570E36A7CA}" type="presParOf" srcId="{778C215C-EFEC-4DE3-A376-A9FE54C5BC10}" destId="{B158044D-428F-4ACE-BD53-EF19CEE10C63}" srcOrd="1" destOrd="0" presId="urn:microsoft.com/office/officeart/2005/8/layout/vList6"/>
    <dgm:cxn modelId="{F8716100-5B22-4576-98A5-77F428256367}" type="presParOf" srcId="{10F6E6EE-9362-4E2C-AA0F-E4D5125FF4E1}" destId="{3C644A52-8D6E-4A10-A83D-9B65A4531277}" srcOrd="1" destOrd="0" presId="urn:microsoft.com/office/officeart/2005/8/layout/vList6"/>
    <dgm:cxn modelId="{59F631C5-1F56-487F-9C0B-926E2A3269F9}" type="presParOf" srcId="{10F6E6EE-9362-4E2C-AA0F-E4D5125FF4E1}" destId="{66E54F6B-6972-484C-9A20-F2ABCA88ACA7}" srcOrd="2" destOrd="0" presId="urn:microsoft.com/office/officeart/2005/8/layout/vList6"/>
    <dgm:cxn modelId="{EE4609C8-EBEC-427B-BA16-C72F042B000D}" type="presParOf" srcId="{66E54F6B-6972-484C-9A20-F2ABCA88ACA7}" destId="{583186F6-CC70-413A-A295-7B04B4FE5B04}" srcOrd="0" destOrd="0" presId="urn:microsoft.com/office/officeart/2005/8/layout/vList6"/>
    <dgm:cxn modelId="{84575DDB-3D6B-43DD-B6AF-795E6855C719}" type="presParOf" srcId="{66E54F6B-6972-484C-9A20-F2ABCA88ACA7}" destId="{A2A68CEE-F7B6-4250-9484-B2862FFFC962}" srcOrd="1" destOrd="0" presId="urn:microsoft.com/office/officeart/2005/8/layout/vList6"/>
    <dgm:cxn modelId="{CBBC35CD-BE68-42C7-ABF5-A3CF00FCE1A6}" type="presParOf" srcId="{10F6E6EE-9362-4E2C-AA0F-E4D5125FF4E1}" destId="{B61AD353-9FEB-4D44-BBFC-028A113FFF4C}" srcOrd="3" destOrd="0" presId="urn:microsoft.com/office/officeart/2005/8/layout/vList6"/>
    <dgm:cxn modelId="{772C1476-B80E-4415-93DE-1C5AF5DEEB7C}" type="presParOf" srcId="{10F6E6EE-9362-4E2C-AA0F-E4D5125FF4E1}" destId="{DE6082A9-E69F-4AB9-8B0D-5C1632F3B1B6}" srcOrd="4" destOrd="0" presId="urn:microsoft.com/office/officeart/2005/8/layout/vList6"/>
    <dgm:cxn modelId="{CF2166DF-01C8-4942-8C45-6C6F8AA4E71A}" type="presParOf" srcId="{DE6082A9-E69F-4AB9-8B0D-5C1632F3B1B6}" destId="{6276CF14-E430-488E-8759-128873A66569}" srcOrd="0" destOrd="0" presId="urn:microsoft.com/office/officeart/2005/8/layout/vList6"/>
    <dgm:cxn modelId="{D742B88F-88F2-4121-B88E-158FED600AB2}" type="presParOf" srcId="{DE6082A9-E69F-4AB9-8B0D-5C1632F3B1B6}" destId="{7699D096-CED9-4365-AB36-743F4B9CF3D8}" srcOrd="1" destOrd="0" presId="urn:microsoft.com/office/officeart/2005/8/layout/vList6"/>
    <dgm:cxn modelId="{A06F61F7-EF75-4B87-8EE4-2856B75B434D}" type="presParOf" srcId="{10F6E6EE-9362-4E2C-AA0F-E4D5125FF4E1}" destId="{0A85CACA-F401-42E2-9C8E-32D8CC816F1F}" srcOrd="5" destOrd="0" presId="urn:microsoft.com/office/officeart/2005/8/layout/vList6"/>
    <dgm:cxn modelId="{7E1A5B9B-EF5C-496B-A35A-F9E66614D00E}" type="presParOf" srcId="{10F6E6EE-9362-4E2C-AA0F-E4D5125FF4E1}" destId="{37F32237-B8F4-46D9-AC42-AB34DB818055}" srcOrd="6" destOrd="0" presId="urn:microsoft.com/office/officeart/2005/8/layout/vList6"/>
    <dgm:cxn modelId="{99487E37-EB37-4DB7-84E9-ACC2E745A10A}" type="presParOf" srcId="{37F32237-B8F4-46D9-AC42-AB34DB818055}" destId="{3CEB2642-2993-4466-B8B1-998786C1D6A5}" srcOrd="0" destOrd="0" presId="urn:microsoft.com/office/officeart/2005/8/layout/vList6"/>
    <dgm:cxn modelId="{BBC222A2-CE76-495F-9C0B-C7674299C3CE}" type="presParOf" srcId="{37F32237-B8F4-46D9-AC42-AB34DB818055}" destId="{2D431D4B-5CB1-4F49-ACF2-6059940D9C75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58044D-428F-4ACE-BD53-EF19CEE10C63}">
      <dsp:nvSpPr>
        <dsp:cNvPr id="0" name=""/>
        <dsp:cNvSpPr/>
      </dsp:nvSpPr>
      <dsp:spPr>
        <a:xfrm>
          <a:off x="2194559" y="937"/>
          <a:ext cx="3291840" cy="743842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3600" kern="1200"/>
            <a:t>DROC</a:t>
          </a:r>
        </a:p>
      </dsp:txBody>
      <dsp:txXfrm>
        <a:off x="2194559" y="93917"/>
        <a:ext cx="3012899" cy="557882"/>
      </dsp:txXfrm>
    </dsp:sp>
    <dsp:sp modelId="{965D982A-49B1-4636-9D69-08EB9E19C071}">
      <dsp:nvSpPr>
        <dsp:cNvPr id="0" name=""/>
        <dsp:cNvSpPr/>
      </dsp:nvSpPr>
      <dsp:spPr>
        <a:xfrm>
          <a:off x="0" y="937"/>
          <a:ext cx="2194560" cy="74384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VAF 20-0995</a:t>
          </a:r>
        </a:p>
      </dsp:txBody>
      <dsp:txXfrm>
        <a:off x="36311" y="37248"/>
        <a:ext cx="2121938" cy="671220"/>
      </dsp:txXfrm>
    </dsp:sp>
    <dsp:sp modelId="{A2A68CEE-F7B6-4250-9484-B2862FFFC962}">
      <dsp:nvSpPr>
        <dsp:cNvPr id="0" name=""/>
        <dsp:cNvSpPr/>
      </dsp:nvSpPr>
      <dsp:spPr>
        <a:xfrm>
          <a:off x="2194559" y="819164"/>
          <a:ext cx="3291840" cy="743842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3600" kern="1200"/>
            <a:t>DROC</a:t>
          </a:r>
        </a:p>
      </dsp:txBody>
      <dsp:txXfrm>
        <a:off x="2194559" y="912144"/>
        <a:ext cx="3012899" cy="557882"/>
      </dsp:txXfrm>
    </dsp:sp>
    <dsp:sp modelId="{583186F6-CC70-413A-A295-7B04B4FE5B04}">
      <dsp:nvSpPr>
        <dsp:cNvPr id="0" name=""/>
        <dsp:cNvSpPr/>
      </dsp:nvSpPr>
      <dsp:spPr>
        <a:xfrm>
          <a:off x="0" y="819164"/>
          <a:ext cx="2194560" cy="743842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VAF 20-0996</a:t>
          </a:r>
        </a:p>
      </dsp:txBody>
      <dsp:txXfrm>
        <a:off x="36311" y="855475"/>
        <a:ext cx="2121938" cy="671220"/>
      </dsp:txXfrm>
    </dsp:sp>
    <dsp:sp modelId="{7699D096-CED9-4365-AB36-743F4B9CF3D8}">
      <dsp:nvSpPr>
        <dsp:cNvPr id="0" name=""/>
        <dsp:cNvSpPr/>
      </dsp:nvSpPr>
      <dsp:spPr>
        <a:xfrm>
          <a:off x="2194559" y="1637392"/>
          <a:ext cx="3291840" cy="743842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3600" kern="1200"/>
            <a:t>BVA</a:t>
          </a:r>
        </a:p>
      </dsp:txBody>
      <dsp:txXfrm>
        <a:off x="2194559" y="1730372"/>
        <a:ext cx="3012899" cy="557882"/>
      </dsp:txXfrm>
    </dsp:sp>
    <dsp:sp modelId="{6276CF14-E430-488E-8759-128873A66569}">
      <dsp:nvSpPr>
        <dsp:cNvPr id="0" name=""/>
        <dsp:cNvSpPr/>
      </dsp:nvSpPr>
      <dsp:spPr>
        <a:xfrm>
          <a:off x="0" y="1637392"/>
          <a:ext cx="2194560" cy="743842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/>
            <a:t>VA Form 10182</a:t>
          </a:r>
          <a:endParaRPr lang="en-US" sz="2400" kern="1200"/>
        </a:p>
      </dsp:txBody>
      <dsp:txXfrm>
        <a:off x="36311" y="1673703"/>
        <a:ext cx="2121938" cy="671220"/>
      </dsp:txXfrm>
    </dsp:sp>
    <dsp:sp modelId="{2D431D4B-5CB1-4F49-ACF2-6059940D9C75}">
      <dsp:nvSpPr>
        <dsp:cNvPr id="0" name=""/>
        <dsp:cNvSpPr/>
      </dsp:nvSpPr>
      <dsp:spPr>
        <a:xfrm>
          <a:off x="2194559" y="2455619"/>
          <a:ext cx="3291840" cy="743842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3600" kern="1200"/>
            <a:t>VSC</a:t>
          </a:r>
        </a:p>
      </dsp:txBody>
      <dsp:txXfrm>
        <a:off x="2194559" y="2548599"/>
        <a:ext cx="3012899" cy="557882"/>
      </dsp:txXfrm>
    </dsp:sp>
    <dsp:sp modelId="{3CEB2642-2993-4466-B8B1-998786C1D6A5}">
      <dsp:nvSpPr>
        <dsp:cNvPr id="0" name=""/>
        <dsp:cNvSpPr/>
      </dsp:nvSpPr>
      <dsp:spPr>
        <a:xfrm>
          <a:off x="0" y="2455619"/>
          <a:ext cx="2194560" cy="743842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CUE</a:t>
          </a:r>
        </a:p>
      </dsp:txBody>
      <dsp:txXfrm>
        <a:off x="36311" y="2491930"/>
        <a:ext cx="2121938" cy="6712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RO317-839076992-13024</_dlc_DocId>
    <_dlc_DocIdUrl xmlns="b62c6c12-24c5-4d47-ac4d-c5cc93bcdf7b">
      <Url>https://vaww.vashare.vba.va.gov/sites/SPTNCIO/focusedveterans/training/VSRvirtualtraining/_layouts/15/DocIdRedir.aspx?ID=RO317-839076992-13024</Url>
      <Description>RO317-839076992-13024</Description>
    </_dlc_DocIdUrl>
  </documentManagement>
</p:properties>
</file>

<file path=customXml/itemProps1.xml><?xml version="1.0" encoding="utf-8"?>
<ds:datastoreItem xmlns:ds="http://schemas.openxmlformats.org/officeDocument/2006/customXml" ds:itemID="{FEF8C1E0-7DF2-4A18-B488-1D574DD6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363F4-6C00-4A38-A649-DFE1F5A872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FAB30A-0E47-4A67-8657-5E7978718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3FDCE-CF43-42A0-BAC1-BD06CC02FF59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 Modernization Mail Routing Job Aid</vt:lpstr>
    </vt:vector>
  </TitlesOfParts>
  <Company>Veterans Benefits Administration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 Modernization Mail Routing Job Aid</dc:title>
  <dc:subject>Claims Assistant</dc:subject>
  <dc:creator>Department of Veterans Affairs, Veterans Benefits Administration, Compensation Service, STAFF</dc:creator>
  <cp:keywords>0995, 0996, 20-0995, 20-0996, DROC, IPC, claims assistant, CA, decision review, mail, mail packet, centralized mail portal, CM, CMP, request for application</cp:keywords>
  <dc:description>This lesson provides instruction on mail routing procedures for VA Form 20-0995 and VA Form 20-0996, as well as information on handling Decision Review requests submitted by an alternative means.</dc:description>
  <cp:lastModifiedBy>Kathy Poole</cp:lastModifiedBy>
  <cp:revision>16</cp:revision>
  <dcterms:created xsi:type="dcterms:W3CDTF">2019-01-11T22:32:00Z</dcterms:created>
  <dcterms:modified xsi:type="dcterms:W3CDTF">2019-02-07T14:50:00Z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_dlc_DocIdItemGuid">
    <vt:lpwstr>7f0bd658-8987-4b51-a3d2-e5465ee9a80a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