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DE1B6" w14:textId="0D6AF8CD" w:rsidR="00535638" w:rsidRDefault="00535638" w:rsidP="006F7E61">
      <w:pPr>
        <w:pStyle w:val="VBALessonPlanName"/>
        <w:rPr>
          <w:color w:val="auto"/>
        </w:rPr>
      </w:pPr>
      <w:r>
        <w:rPr>
          <w:color w:val="auto"/>
        </w:rPr>
        <w:t xml:space="preserve">(VSR </w:t>
      </w:r>
      <w:r w:rsidR="007E189F">
        <w:rPr>
          <w:color w:val="auto"/>
        </w:rPr>
        <w:t>VIP Post-D</w:t>
      </w:r>
      <w:r>
        <w:rPr>
          <w:color w:val="auto"/>
        </w:rPr>
        <w:t>)</w:t>
      </w:r>
    </w:p>
    <w:p w14:paraId="2BAE1886" w14:textId="2C9127BA" w:rsidR="006F7E61" w:rsidRPr="00197DDA" w:rsidRDefault="008F0E65" w:rsidP="006F7E61">
      <w:pPr>
        <w:pStyle w:val="VBALessonPlanName"/>
        <w:rPr>
          <w:color w:val="auto"/>
        </w:rPr>
      </w:pPr>
      <w:r w:rsidRPr="00197DDA">
        <w:rPr>
          <w:color w:val="auto"/>
        </w:rPr>
        <w:t>Dependency Effective Dates and Awards</w:t>
      </w:r>
    </w:p>
    <w:p w14:paraId="50EF92D0" w14:textId="77777777" w:rsidR="006F7E61" w:rsidRPr="00197DDA" w:rsidRDefault="006F7E61" w:rsidP="006F7E61">
      <w:pPr>
        <w:pStyle w:val="VBALessonPlanTitle"/>
        <w:rPr>
          <w:color w:val="auto"/>
        </w:rPr>
      </w:pPr>
      <w:bookmarkStart w:id="0" w:name="_Toc277338715"/>
      <w:r w:rsidRPr="00197DDA">
        <w:rPr>
          <w:color w:val="auto"/>
        </w:rPr>
        <w:t>Instructor Lesson Plan</w:t>
      </w:r>
      <w:bookmarkEnd w:id="0"/>
    </w:p>
    <w:p w14:paraId="11E01001" w14:textId="77777777" w:rsidR="006F7E61" w:rsidRPr="00197DDA" w:rsidRDefault="006F7E61" w:rsidP="006F7E61">
      <w:pPr>
        <w:pStyle w:val="VBALessonPlanName"/>
        <w:rPr>
          <w:color w:val="auto"/>
        </w:rPr>
      </w:pPr>
      <w:bookmarkStart w:id="1" w:name="_Toc269888738"/>
      <w:bookmarkStart w:id="2" w:name="_Toc269888786"/>
      <w:bookmarkStart w:id="3" w:name="_Toc277338716"/>
      <w:r w:rsidRPr="00197DDA">
        <w:rPr>
          <w:color w:val="auto"/>
        </w:rPr>
        <w:t xml:space="preserve">Time Required: </w:t>
      </w:r>
      <w:r w:rsidR="00197DDA" w:rsidRPr="00197DDA">
        <w:rPr>
          <w:color w:val="auto"/>
        </w:rPr>
        <w:t>3</w:t>
      </w:r>
      <w:r w:rsidRPr="00197DDA">
        <w:rPr>
          <w:color w:val="auto"/>
        </w:rPr>
        <w:t xml:space="preserve"> Hours</w:t>
      </w:r>
      <w:bookmarkEnd w:id="1"/>
      <w:bookmarkEnd w:id="2"/>
      <w:bookmarkEnd w:id="3"/>
    </w:p>
    <w:p w14:paraId="5BD2B30E" w14:textId="5906E18C" w:rsidR="006F7E61" w:rsidRDefault="009841EC" w:rsidP="009841EC">
      <w:pPr>
        <w:tabs>
          <w:tab w:val="left" w:pos="8532"/>
        </w:tabs>
        <w:rPr>
          <w:b/>
          <w:caps/>
          <w:sz w:val="32"/>
          <w:szCs w:val="32"/>
        </w:rPr>
      </w:pPr>
      <w:r>
        <w:rPr>
          <w:b/>
          <w:caps/>
          <w:sz w:val="32"/>
          <w:szCs w:val="32"/>
        </w:rPr>
        <w:tab/>
      </w:r>
    </w:p>
    <w:p w14:paraId="3D2BFEDF" w14:textId="77777777" w:rsidR="006F7E61" w:rsidRDefault="006F7E61" w:rsidP="006F7E61">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5BDD823C" w14:textId="77777777" w:rsidR="006F7E61" w:rsidRDefault="006F7E61" w:rsidP="006F7E61"/>
    <w:p w14:paraId="509A7152" w14:textId="2A0A921A" w:rsidR="00667314" w:rsidRDefault="006F7E61">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4870850" w:history="1">
        <w:r w:rsidR="00667314" w:rsidRPr="00D45637">
          <w:rPr>
            <w:rStyle w:val="Hyperlink"/>
          </w:rPr>
          <w:t>Lesson Description</w:t>
        </w:r>
        <w:r w:rsidR="00667314">
          <w:rPr>
            <w:webHidden/>
          </w:rPr>
          <w:tab/>
        </w:r>
        <w:r w:rsidR="00667314">
          <w:rPr>
            <w:webHidden/>
          </w:rPr>
          <w:fldChar w:fldCharType="begin"/>
        </w:r>
        <w:r w:rsidR="00667314">
          <w:rPr>
            <w:webHidden/>
          </w:rPr>
          <w:instrText xml:space="preserve"> PAGEREF _Toc54870850 \h </w:instrText>
        </w:r>
        <w:r w:rsidR="00667314">
          <w:rPr>
            <w:webHidden/>
          </w:rPr>
        </w:r>
        <w:r w:rsidR="00667314">
          <w:rPr>
            <w:webHidden/>
          </w:rPr>
          <w:fldChar w:fldCharType="separate"/>
        </w:r>
        <w:r w:rsidR="00667314">
          <w:rPr>
            <w:webHidden/>
          </w:rPr>
          <w:t>2</w:t>
        </w:r>
        <w:r w:rsidR="00667314">
          <w:rPr>
            <w:webHidden/>
          </w:rPr>
          <w:fldChar w:fldCharType="end"/>
        </w:r>
      </w:hyperlink>
    </w:p>
    <w:p w14:paraId="4FFA3306" w14:textId="6E5D0E82" w:rsidR="00667314" w:rsidRDefault="008E0008">
      <w:pPr>
        <w:pStyle w:val="TOC1"/>
        <w:rPr>
          <w:rFonts w:asciiTheme="minorHAnsi" w:eastAsiaTheme="minorEastAsia" w:hAnsiTheme="minorHAnsi" w:cstheme="minorBidi"/>
          <w:sz w:val="22"/>
        </w:rPr>
      </w:pPr>
      <w:hyperlink w:anchor="_Toc54870851" w:history="1">
        <w:r w:rsidR="00667314" w:rsidRPr="00D45637">
          <w:rPr>
            <w:rStyle w:val="Hyperlink"/>
          </w:rPr>
          <w:t>Introduction to Dependency Effective Dates and Awards</w:t>
        </w:r>
        <w:r w:rsidR="00667314">
          <w:rPr>
            <w:webHidden/>
          </w:rPr>
          <w:tab/>
        </w:r>
        <w:r w:rsidR="00667314">
          <w:rPr>
            <w:webHidden/>
          </w:rPr>
          <w:fldChar w:fldCharType="begin"/>
        </w:r>
        <w:r w:rsidR="00667314">
          <w:rPr>
            <w:webHidden/>
          </w:rPr>
          <w:instrText xml:space="preserve"> PAGEREF _Toc54870851 \h </w:instrText>
        </w:r>
        <w:r w:rsidR="00667314">
          <w:rPr>
            <w:webHidden/>
          </w:rPr>
        </w:r>
        <w:r w:rsidR="00667314">
          <w:rPr>
            <w:webHidden/>
          </w:rPr>
          <w:fldChar w:fldCharType="separate"/>
        </w:r>
        <w:r w:rsidR="00667314">
          <w:rPr>
            <w:webHidden/>
          </w:rPr>
          <w:t>4</w:t>
        </w:r>
        <w:r w:rsidR="00667314">
          <w:rPr>
            <w:webHidden/>
          </w:rPr>
          <w:fldChar w:fldCharType="end"/>
        </w:r>
      </w:hyperlink>
    </w:p>
    <w:p w14:paraId="4C845E05" w14:textId="2234600B" w:rsidR="00667314" w:rsidRDefault="008E0008">
      <w:pPr>
        <w:pStyle w:val="TOC1"/>
        <w:rPr>
          <w:rFonts w:asciiTheme="minorHAnsi" w:eastAsiaTheme="minorEastAsia" w:hAnsiTheme="minorHAnsi" w:cstheme="minorBidi"/>
          <w:sz w:val="22"/>
        </w:rPr>
      </w:pPr>
      <w:hyperlink w:anchor="_Toc54870852" w:history="1">
        <w:r w:rsidR="00667314" w:rsidRPr="00D45637">
          <w:rPr>
            <w:rStyle w:val="Hyperlink"/>
          </w:rPr>
          <w:t>Topic 1: Dependency Effective and Payment Dates</w:t>
        </w:r>
        <w:r w:rsidR="00667314">
          <w:rPr>
            <w:webHidden/>
          </w:rPr>
          <w:tab/>
        </w:r>
        <w:r w:rsidR="00667314">
          <w:rPr>
            <w:webHidden/>
          </w:rPr>
          <w:fldChar w:fldCharType="begin"/>
        </w:r>
        <w:r w:rsidR="00667314">
          <w:rPr>
            <w:webHidden/>
          </w:rPr>
          <w:instrText xml:space="preserve"> PAGEREF _Toc54870852 \h </w:instrText>
        </w:r>
        <w:r w:rsidR="00667314">
          <w:rPr>
            <w:webHidden/>
          </w:rPr>
        </w:r>
        <w:r w:rsidR="00667314">
          <w:rPr>
            <w:webHidden/>
          </w:rPr>
          <w:fldChar w:fldCharType="separate"/>
        </w:r>
        <w:r w:rsidR="00667314">
          <w:rPr>
            <w:webHidden/>
          </w:rPr>
          <w:t>6</w:t>
        </w:r>
        <w:r w:rsidR="00667314">
          <w:rPr>
            <w:webHidden/>
          </w:rPr>
          <w:fldChar w:fldCharType="end"/>
        </w:r>
      </w:hyperlink>
    </w:p>
    <w:p w14:paraId="0D17D4CA" w14:textId="7155F6EE" w:rsidR="00667314" w:rsidRDefault="008E0008">
      <w:pPr>
        <w:pStyle w:val="TOC1"/>
        <w:rPr>
          <w:rFonts w:asciiTheme="minorHAnsi" w:eastAsiaTheme="minorEastAsia" w:hAnsiTheme="minorHAnsi" w:cstheme="minorBidi"/>
          <w:sz w:val="22"/>
        </w:rPr>
      </w:pPr>
      <w:hyperlink w:anchor="_Toc54870853" w:history="1">
        <w:r w:rsidR="00667314" w:rsidRPr="00D45637">
          <w:rPr>
            <w:rStyle w:val="Hyperlink"/>
          </w:rPr>
          <w:t>Topic 2: Adding Dependents to the Corporate Record</w:t>
        </w:r>
        <w:r w:rsidR="00667314">
          <w:rPr>
            <w:webHidden/>
          </w:rPr>
          <w:tab/>
        </w:r>
        <w:r w:rsidR="00667314">
          <w:rPr>
            <w:webHidden/>
          </w:rPr>
          <w:fldChar w:fldCharType="begin"/>
        </w:r>
        <w:r w:rsidR="00667314">
          <w:rPr>
            <w:webHidden/>
          </w:rPr>
          <w:instrText xml:space="preserve"> PAGEREF _Toc54870853 \h </w:instrText>
        </w:r>
        <w:r w:rsidR="00667314">
          <w:rPr>
            <w:webHidden/>
          </w:rPr>
        </w:r>
        <w:r w:rsidR="00667314">
          <w:rPr>
            <w:webHidden/>
          </w:rPr>
          <w:fldChar w:fldCharType="separate"/>
        </w:r>
        <w:r w:rsidR="00667314">
          <w:rPr>
            <w:webHidden/>
          </w:rPr>
          <w:t>10</w:t>
        </w:r>
        <w:r w:rsidR="00667314">
          <w:rPr>
            <w:webHidden/>
          </w:rPr>
          <w:fldChar w:fldCharType="end"/>
        </w:r>
      </w:hyperlink>
    </w:p>
    <w:p w14:paraId="664AFD3B" w14:textId="05B5F192" w:rsidR="00667314" w:rsidRDefault="008E0008">
      <w:pPr>
        <w:pStyle w:val="TOC1"/>
        <w:rPr>
          <w:rFonts w:asciiTheme="minorHAnsi" w:eastAsiaTheme="minorEastAsia" w:hAnsiTheme="minorHAnsi" w:cstheme="minorBidi"/>
          <w:sz w:val="22"/>
        </w:rPr>
      </w:pPr>
      <w:hyperlink w:anchor="_Toc54870854" w:history="1">
        <w:r w:rsidR="00667314" w:rsidRPr="00D45637">
          <w:rPr>
            <w:rStyle w:val="Hyperlink"/>
          </w:rPr>
          <w:t>Topic 3: Entering Dependency Decisions in VBMS-A</w:t>
        </w:r>
        <w:r w:rsidR="00667314">
          <w:rPr>
            <w:webHidden/>
          </w:rPr>
          <w:tab/>
        </w:r>
        <w:r w:rsidR="00667314">
          <w:rPr>
            <w:webHidden/>
          </w:rPr>
          <w:fldChar w:fldCharType="begin"/>
        </w:r>
        <w:r w:rsidR="00667314">
          <w:rPr>
            <w:webHidden/>
          </w:rPr>
          <w:instrText xml:space="preserve"> PAGEREF _Toc54870854 \h </w:instrText>
        </w:r>
        <w:r w:rsidR="00667314">
          <w:rPr>
            <w:webHidden/>
          </w:rPr>
        </w:r>
        <w:r w:rsidR="00667314">
          <w:rPr>
            <w:webHidden/>
          </w:rPr>
          <w:fldChar w:fldCharType="separate"/>
        </w:r>
        <w:r w:rsidR="00667314">
          <w:rPr>
            <w:webHidden/>
          </w:rPr>
          <w:t>12</w:t>
        </w:r>
        <w:r w:rsidR="00667314">
          <w:rPr>
            <w:webHidden/>
          </w:rPr>
          <w:fldChar w:fldCharType="end"/>
        </w:r>
      </w:hyperlink>
    </w:p>
    <w:p w14:paraId="65E1B4F2" w14:textId="4E251938" w:rsidR="00667314" w:rsidRDefault="008E0008">
      <w:pPr>
        <w:pStyle w:val="TOC1"/>
        <w:rPr>
          <w:rFonts w:asciiTheme="minorHAnsi" w:eastAsiaTheme="minorEastAsia" w:hAnsiTheme="minorHAnsi" w:cstheme="minorBidi"/>
          <w:sz w:val="22"/>
        </w:rPr>
      </w:pPr>
      <w:hyperlink w:anchor="_Toc54870855" w:history="1">
        <w:r w:rsidR="00667314" w:rsidRPr="00D45637">
          <w:rPr>
            <w:rStyle w:val="Hyperlink"/>
          </w:rPr>
          <w:t>Topic 4: Dependency Decision Notices</w:t>
        </w:r>
        <w:r w:rsidR="00667314">
          <w:rPr>
            <w:webHidden/>
          </w:rPr>
          <w:tab/>
        </w:r>
        <w:r w:rsidR="00667314">
          <w:rPr>
            <w:webHidden/>
          </w:rPr>
          <w:fldChar w:fldCharType="begin"/>
        </w:r>
        <w:r w:rsidR="00667314">
          <w:rPr>
            <w:webHidden/>
          </w:rPr>
          <w:instrText xml:space="preserve"> PAGEREF _Toc54870855 \h </w:instrText>
        </w:r>
        <w:r w:rsidR="00667314">
          <w:rPr>
            <w:webHidden/>
          </w:rPr>
        </w:r>
        <w:r w:rsidR="00667314">
          <w:rPr>
            <w:webHidden/>
          </w:rPr>
          <w:fldChar w:fldCharType="separate"/>
        </w:r>
        <w:r w:rsidR="00667314">
          <w:rPr>
            <w:webHidden/>
          </w:rPr>
          <w:t>18</w:t>
        </w:r>
        <w:r w:rsidR="00667314">
          <w:rPr>
            <w:webHidden/>
          </w:rPr>
          <w:fldChar w:fldCharType="end"/>
        </w:r>
      </w:hyperlink>
    </w:p>
    <w:p w14:paraId="1EE79310" w14:textId="22DD0440" w:rsidR="00667314" w:rsidRDefault="008E0008">
      <w:pPr>
        <w:pStyle w:val="TOC1"/>
        <w:rPr>
          <w:rFonts w:asciiTheme="minorHAnsi" w:eastAsiaTheme="minorEastAsia" w:hAnsiTheme="minorHAnsi" w:cstheme="minorBidi"/>
          <w:sz w:val="22"/>
        </w:rPr>
      </w:pPr>
      <w:hyperlink w:anchor="_Toc54870856" w:history="1">
        <w:r w:rsidR="00667314" w:rsidRPr="00D45637">
          <w:rPr>
            <w:rStyle w:val="Hyperlink"/>
          </w:rPr>
          <w:t>Practical Exercise</w:t>
        </w:r>
        <w:r w:rsidR="00667314">
          <w:rPr>
            <w:webHidden/>
          </w:rPr>
          <w:tab/>
        </w:r>
        <w:r w:rsidR="00667314">
          <w:rPr>
            <w:webHidden/>
          </w:rPr>
          <w:fldChar w:fldCharType="begin"/>
        </w:r>
        <w:r w:rsidR="00667314">
          <w:rPr>
            <w:webHidden/>
          </w:rPr>
          <w:instrText xml:space="preserve"> PAGEREF _Toc54870856 \h </w:instrText>
        </w:r>
        <w:r w:rsidR="00667314">
          <w:rPr>
            <w:webHidden/>
          </w:rPr>
        </w:r>
        <w:r w:rsidR="00667314">
          <w:rPr>
            <w:webHidden/>
          </w:rPr>
          <w:fldChar w:fldCharType="separate"/>
        </w:r>
        <w:r w:rsidR="00667314">
          <w:rPr>
            <w:webHidden/>
          </w:rPr>
          <w:t>25</w:t>
        </w:r>
        <w:r w:rsidR="00667314">
          <w:rPr>
            <w:webHidden/>
          </w:rPr>
          <w:fldChar w:fldCharType="end"/>
        </w:r>
      </w:hyperlink>
    </w:p>
    <w:p w14:paraId="35019CE9" w14:textId="540553A3" w:rsidR="00667314" w:rsidRDefault="008E0008">
      <w:pPr>
        <w:pStyle w:val="TOC1"/>
        <w:rPr>
          <w:rFonts w:asciiTheme="minorHAnsi" w:eastAsiaTheme="minorEastAsia" w:hAnsiTheme="minorHAnsi" w:cstheme="minorBidi"/>
          <w:sz w:val="22"/>
        </w:rPr>
      </w:pPr>
      <w:hyperlink w:anchor="_Toc54870857" w:history="1">
        <w:r w:rsidR="00667314" w:rsidRPr="00D45637">
          <w:rPr>
            <w:rStyle w:val="Hyperlink"/>
          </w:rPr>
          <w:t>Demonstration</w:t>
        </w:r>
        <w:r w:rsidR="00667314">
          <w:rPr>
            <w:webHidden/>
          </w:rPr>
          <w:tab/>
        </w:r>
        <w:r w:rsidR="00667314">
          <w:rPr>
            <w:webHidden/>
          </w:rPr>
          <w:fldChar w:fldCharType="begin"/>
        </w:r>
        <w:r w:rsidR="00667314">
          <w:rPr>
            <w:webHidden/>
          </w:rPr>
          <w:instrText xml:space="preserve"> PAGEREF _Toc54870857 \h </w:instrText>
        </w:r>
        <w:r w:rsidR="00667314">
          <w:rPr>
            <w:webHidden/>
          </w:rPr>
        </w:r>
        <w:r w:rsidR="00667314">
          <w:rPr>
            <w:webHidden/>
          </w:rPr>
          <w:fldChar w:fldCharType="separate"/>
        </w:r>
        <w:r w:rsidR="00667314">
          <w:rPr>
            <w:webHidden/>
          </w:rPr>
          <w:t>25</w:t>
        </w:r>
        <w:r w:rsidR="00667314">
          <w:rPr>
            <w:webHidden/>
          </w:rPr>
          <w:fldChar w:fldCharType="end"/>
        </w:r>
      </w:hyperlink>
    </w:p>
    <w:p w14:paraId="19ED7728" w14:textId="32D8D30C" w:rsidR="00667314" w:rsidRDefault="008E0008">
      <w:pPr>
        <w:pStyle w:val="TOC1"/>
        <w:rPr>
          <w:rFonts w:asciiTheme="minorHAnsi" w:eastAsiaTheme="minorEastAsia" w:hAnsiTheme="minorHAnsi" w:cstheme="minorBidi"/>
          <w:sz w:val="22"/>
        </w:rPr>
      </w:pPr>
      <w:hyperlink w:anchor="_Toc54870858" w:history="1">
        <w:r w:rsidR="00667314" w:rsidRPr="00D45637">
          <w:rPr>
            <w:rStyle w:val="Hyperlink"/>
          </w:rPr>
          <w:t>Lesson Review and Wrap-up</w:t>
        </w:r>
        <w:r w:rsidR="00667314">
          <w:rPr>
            <w:webHidden/>
          </w:rPr>
          <w:tab/>
        </w:r>
        <w:r w:rsidR="00667314">
          <w:rPr>
            <w:webHidden/>
          </w:rPr>
          <w:fldChar w:fldCharType="begin"/>
        </w:r>
        <w:r w:rsidR="00667314">
          <w:rPr>
            <w:webHidden/>
          </w:rPr>
          <w:instrText xml:space="preserve"> PAGEREF _Toc54870858 \h </w:instrText>
        </w:r>
        <w:r w:rsidR="00667314">
          <w:rPr>
            <w:webHidden/>
          </w:rPr>
        </w:r>
        <w:r w:rsidR="00667314">
          <w:rPr>
            <w:webHidden/>
          </w:rPr>
          <w:fldChar w:fldCharType="separate"/>
        </w:r>
        <w:r w:rsidR="00667314">
          <w:rPr>
            <w:webHidden/>
          </w:rPr>
          <w:t>25</w:t>
        </w:r>
        <w:r w:rsidR="00667314">
          <w:rPr>
            <w:webHidden/>
          </w:rPr>
          <w:fldChar w:fldCharType="end"/>
        </w:r>
      </w:hyperlink>
    </w:p>
    <w:p w14:paraId="79491F90" w14:textId="4600EB35" w:rsidR="006F7E61" w:rsidRDefault="006F7E61" w:rsidP="006F7E61">
      <w:pPr>
        <w:pStyle w:val="TOC1"/>
      </w:pPr>
      <w:r>
        <w:rPr>
          <w:rStyle w:val="Hyperlink"/>
          <w:bCs/>
          <w:szCs w:val="24"/>
        </w:rPr>
        <w:fldChar w:fldCharType="end"/>
      </w:r>
    </w:p>
    <w:p w14:paraId="054CE2D5" w14:textId="77777777" w:rsidR="006F7E61" w:rsidRDefault="006F7E61" w:rsidP="006F7E61">
      <w:pPr>
        <w:pStyle w:val="LessonTitle"/>
      </w:pPr>
      <w:r>
        <w:br w:type="page"/>
      </w:r>
    </w:p>
    <w:tbl>
      <w:tblPr>
        <w:tblW w:w="957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8"/>
        <w:gridCol w:w="7224"/>
      </w:tblGrid>
      <w:tr w:rsidR="006F7E61" w14:paraId="25506CBF" w14:textId="77777777" w:rsidTr="00F156E8">
        <w:tc>
          <w:tcPr>
            <w:tcW w:w="9572" w:type="dxa"/>
            <w:gridSpan w:val="2"/>
          </w:tcPr>
          <w:p w14:paraId="71A6C13E" w14:textId="77777777" w:rsidR="006F7E61" w:rsidRDefault="006F7E61" w:rsidP="00FD4BF2">
            <w:pPr>
              <w:pStyle w:val="VBALessonTopicTitle"/>
              <w:rPr>
                <w:color w:val="auto"/>
              </w:rPr>
            </w:pPr>
            <w:bookmarkStart w:id="5" w:name="_Toc271527085"/>
            <w:bookmarkStart w:id="6" w:name="_Toc54870850"/>
            <w:r>
              <w:rPr>
                <w:color w:val="auto"/>
              </w:rPr>
              <w:lastRenderedPageBreak/>
              <w:t>Lesson Description</w:t>
            </w:r>
            <w:bookmarkEnd w:id="5"/>
            <w:bookmarkEnd w:id="6"/>
          </w:p>
        </w:tc>
      </w:tr>
      <w:tr w:rsidR="006F7E61" w14:paraId="60C3C654" w14:textId="77777777" w:rsidTr="00F156E8">
        <w:tc>
          <w:tcPr>
            <w:tcW w:w="9572" w:type="dxa"/>
            <w:gridSpan w:val="2"/>
          </w:tcPr>
          <w:p w14:paraId="1968B3BB" w14:textId="77777777" w:rsidR="006F7E61" w:rsidRDefault="006F7E61" w:rsidP="00FD4BF2">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6F7E61" w14:paraId="2F69C5AC" w14:textId="77777777" w:rsidTr="00881962">
        <w:trPr>
          <w:trHeight w:val="233"/>
        </w:trPr>
        <w:tc>
          <w:tcPr>
            <w:tcW w:w="2348" w:type="dxa"/>
          </w:tcPr>
          <w:p w14:paraId="519C6399" w14:textId="77777777" w:rsidR="006F7E61" w:rsidRPr="006C62A0" w:rsidRDefault="006F7E61" w:rsidP="00FD4BF2">
            <w:pPr>
              <w:pStyle w:val="VBALevel1Heading"/>
              <w:spacing w:after="120"/>
            </w:pPr>
            <w:r w:rsidRPr="006C62A0">
              <w:t>TMS #</w:t>
            </w:r>
          </w:p>
        </w:tc>
        <w:tc>
          <w:tcPr>
            <w:tcW w:w="7224" w:type="dxa"/>
          </w:tcPr>
          <w:p w14:paraId="77A5D1AD" w14:textId="5E8B387D" w:rsidR="006F7E61" w:rsidRPr="006C62A0" w:rsidRDefault="00EB05C9" w:rsidP="007D0F6C">
            <w:pPr>
              <w:pStyle w:val="VBALMS"/>
              <w:spacing w:after="120"/>
              <w:rPr>
                <w:color w:val="auto"/>
              </w:rPr>
            </w:pPr>
            <w:r>
              <w:rPr>
                <w:color w:val="auto"/>
              </w:rPr>
              <w:t>4486662</w:t>
            </w:r>
          </w:p>
        </w:tc>
      </w:tr>
      <w:tr w:rsidR="006F7E61" w14:paraId="3780D898" w14:textId="77777777" w:rsidTr="00F156E8">
        <w:trPr>
          <w:trHeight w:val="1296"/>
        </w:trPr>
        <w:tc>
          <w:tcPr>
            <w:tcW w:w="2348" w:type="dxa"/>
          </w:tcPr>
          <w:p w14:paraId="07D119A6" w14:textId="77777777" w:rsidR="006F7E61" w:rsidRDefault="006F7E61" w:rsidP="00FD4BF2">
            <w:pPr>
              <w:pStyle w:val="VBALevel1Heading"/>
            </w:pPr>
            <w:bookmarkStart w:id="7" w:name="_Toc269888397"/>
            <w:bookmarkStart w:id="8" w:name="_Toc269888740"/>
            <w:r>
              <w:t>Prerequisites</w:t>
            </w:r>
            <w:bookmarkEnd w:id="7"/>
            <w:bookmarkEnd w:id="8"/>
          </w:p>
        </w:tc>
        <w:tc>
          <w:tcPr>
            <w:tcW w:w="7224" w:type="dxa"/>
          </w:tcPr>
          <w:p w14:paraId="7BD1B7B0" w14:textId="0E9319BC" w:rsidR="006F7E61" w:rsidRDefault="000A3C43" w:rsidP="007D0F6C">
            <w:pPr>
              <w:pStyle w:val="VBABodyText"/>
              <w:spacing w:after="120"/>
              <w:rPr>
                <w:b/>
                <w:color w:val="000000"/>
                <w:sz w:val="36"/>
                <w:szCs w:val="36"/>
              </w:rPr>
            </w:pPr>
            <w:r w:rsidRPr="00FC4353">
              <w:rPr>
                <w:color w:val="auto"/>
              </w:rPr>
              <w:t xml:space="preserve">Prior to this lesson, the Veteran Service Representative (VSR) should have completed </w:t>
            </w:r>
            <w:r w:rsidRPr="002B27A2">
              <w:rPr>
                <w:color w:val="auto"/>
              </w:rPr>
              <w:t>Entry-level VSR Pre-determination training</w:t>
            </w:r>
            <w:r>
              <w:rPr>
                <w:color w:val="auto"/>
              </w:rPr>
              <w:t>;</w:t>
            </w:r>
            <w:r w:rsidRPr="002B27A2">
              <w:rPr>
                <w:color w:val="auto"/>
              </w:rPr>
              <w:t xml:space="preserve"> </w:t>
            </w:r>
            <w:r>
              <w:rPr>
                <w:color w:val="auto"/>
              </w:rPr>
              <w:t xml:space="preserve">(VSR </w:t>
            </w:r>
            <w:r w:rsidR="008E0B5F">
              <w:rPr>
                <w:color w:val="auto"/>
              </w:rPr>
              <w:t>VIP Post-D</w:t>
            </w:r>
            <w:r>
              <w:rPr>
                <w:color w:val="auto"/>
              </w:rPr>
              <w:t xml:space="preserve">) Reviewing Ratings &amp; Notification Requirements; Reviewing Ratings &amp; Notification Requirements exercises; (VSR </w:t>
            </w:r>
            <w:r w:rsidR="008E0B5F">
              <w:rPr>
                <w:color w:val="auto"/>
              </w:rPr>
              <w:t>VIP Post-D</w:t>
            </w:r>
            <w:r>
              <w:rPr>
                <w:color w:val="auto"/>
              </w:rPr>
              <w:t xml:space="preserve">) Award Processing for Ratings (VBMS-A/RADL); Award Processing for Ratings (VBMS-A/RADL) Demo Simulation; Award Processing for Ratings (VBMS-A/RADL) Interactive Simulation; (VSR </w:t>
            </w:r>
            <w:r w:rsidR="008E0B5F">
              <w:rPr>
                <w:color w:val="auto"/>
              </w:rPr>
              <w:t>VIP Post-D</w:t>
            </w:r>
            <w:r>
              <w:rPr>
                <w:color w:val="auto"/>
              </w:rPr>
              <w:t xml:space="preserve">) Dependency Development for Post-Determination; (VSR </w:t>
            </w:r>
            <w:r w:rsidR="008E0B5F">
              <w:rPr>
                <w:color w:val="auto"/>
              </w:rPr>
              <w:t>VIP Post-D</w:t>
            </w:r>
            <w:r>
              <w:rPr>
                <w:color w:val="auto"/>
              </w:rPr>
              <w:t>) Introduction to Personal Computer Generated Letter (PCGL).</w:t>
            </w:r>
          </w:p>
        </w:tc>
      </w:tr>
      <w:tr w:rsidR="006F7E61" w14:paraId="412268BF" w14:textId="77777777" w:rsidTr="00F156E8">
        <w:trPr>
          <w:trHeight w:val="1296"/>
        </w:trPr>
        <w:tc>
          <w:tcPr>
            <w:tcW w:w="2348" w:type="dxa"/>
          </w:tcPr>
          <w:p w14:paraId="65020A38" w14:textId="77777777" w:rsidR="006F7E61" w:rsidRDefault="006F7E61" w:rsidP="00FD4BF2">
            <w:pPr>
              <w:pStyle w:val="VBALevel1Heading"/>
            </w:pPr>
            <w:r>
              <w:t>target audience</w:t>
            </w:r>
          </w:p>
        </w:tc>
        <w:tc>
          <w:tcPr>
            <w:tcW w:w="7224" w:type="dxa"/>
          </w:tcPr>
          <w:p w14:paraId="1A4EFFBB" w14:textId="77777777" w:rsidR="006F7E61" w:rsidRPr="006C62A0" w:rsidRDefault="006C62A0" w:rsidP="00FD4BF2">
            <w:pPr>
              <w:pStyle w:val="VBABodyText"/>
              <w:rPr>
                <w:iCs/>
                <w:color w:val="auto"/>
              </w:rPr>
            </w:pPr>
            <w:r w:rsidRPr="006C62A0">
              <w:rPr>
                <w:color w:val="auto"/>
              </w:rPr>
              <w:t>The target audience for Dependency Effective Dates and Awards</w:t>
            </w:r>
            <w:r w:rsidR="006F7E61" w:rsidRPr="006C62A0">
              <w:rPr>
                <w:iCs/>
                <w:color w:val="auto"/>
              </w:rPr>
              <w:t xml:space="preserve"> </w:t>
            </w:r>
            <w:r w:rsidRPr="006C62A0">
              <w:rPr>
                <w:iCs/>
                <w:color w:val="auto"/>
              </w:rPr>
              <w:t>is</w:t>
            </w:r>
            <w:r w:rsidR="006F7E61" w:rsidRPr="006C62A0">
              <w:rPr>
                <w:color w:val="auto"/>
              </w:rPr>
              <w:t xml:space="preserve"> VSR Entry </w:t>
            </w:r>
            <w:r w:rsidRPr="006C62A0">
              <w:rPr>
                <w:color w:val="auto"/>
              </w:rPr>
              <w:t>Level</w:t>
            </w:r>
            <w:r w:rsidRPr="006C62A0">
              <w:rPr>
                <w:iCs/>
                <w:color w:val="auto"/>
              </w:rPr>
              <w:t>.</w:t>
            </w:r>
          </w:p>
          <w:p w14:paraId="63B5664C" w14:textId="77F996F9" w:rsidR="006F7E61" w:rsidRDefault="006F7E61" w:rsidP="007D0F6C">
            <w:pPr>
              <w:pStyle w:val="VBABodyText"/>
              <w:spacing w:after="120"/>
              <w:rPr>
                <w:color w:val="auto"/>
              </w:rPr>
            </w:pPr>
            <w:r w:rsidRPr="006C62A0">
              <w:rPr>
                <w:iCs/>
                <w:color w:val="auto"/>
              </w:rPr>
              <w:t xml:space="preserve">Although this lesson is targeted to teach the </w:t>
            </w:r>
            <w:r w:rsidRPr="006C62A0">
              <w:rPr>
                <w:color w:val="auto"/>
              </w:rPr>
              <w:t>VSR</w:t>
            </w:r>
            <w:r w:rsidR="006C62A0" w:rsidRPr="006C62A0">
              <w:rPr>
                <w:color w:val="auto"/>
              </w:rPr>
              <w:t xml:space="preserve"> Entry</w:t>
            </w:r>
            <w:r w:rsidRPr="006C62A0">
              <w:rPr>
                <w:color w:val="auto"/>
              </w:rPr>
              <w:t xml:space="preserve"> Level</w:t>
            </w:r>
            <w:r w:rsidRPr="006C62A0">
              <w:rPr>
                <w:iCs/>
                <w:color w:val="auto"/>
              </w:rPr>
              <w:t xml:space="preserve"> employee, it may be taught to other VA personnel as mandatory or refresher</w:t>
            </w:r>
            <w:r w:rsidR="009841EC">
              <w:rPr>
                <w:iCs/>
                <w:color w:val="auto"/>
              </w:rPr>
              <w:t>-</w:t>
            </w:r>
            <w:r w:rsidRPr="006C62A0">
              <w:rPr>
                <w:iCs/>
                <w:color w:val="auto"/>
              </w:rPr>
              <w:t>type training.</w:t>
            </w:r>
          </w:p>
        </w:tc>
      </w:tr>
      <w:tr w:rsidR="006F7E61" w14:paraId="04220C22" w14:textId="77777777" w:rsidTr="00F156E8">
        <w:trPr>
          <w:trHeight w:val="80"/>
        </w:trPr>
        <w:tc>
          <w:tcPr>
            <w:tcW w:w="2348" w:type="dxa"/>
          </w:tcPr>
          <w:p w14:paraId="601939E2" w14:textId="77777777" w:rsidR="006F7E61" w:rsidRPr="00197DDA" w:rsidRDefault="006F7E61" w:rsidP="00FD4BF2">
            <w:pPr>
              <w:pStyle w:val="VBALevel1Heading"/>
            </w:pPr>
            <w:bookmarkStart w:id="9" w:name="_Toc269888398"/>
            <w:bookmarkStart w:id="10" w:name="_Toc269888741"/>
            <w:r w:rsidRPr="00197DDA">
              <w:t>Time Required</w:t>
            </w:r>
            <w:bookmarkEnd w:id="9"/>
            <w:bookmarkEnd w:id="10"/>
          </w:p>
        </w:tc>
        <w:tc>
          <w:tcPr>
            <w:tcW w:w="7224" w:type="dxa"/>
          </w:tcPr>
          <w:p w14:paraId="42CE6C6B" w14:textId="77777777" w:rsidR="006F7E61" w:rsidRPr="00197DDA" w:rsidRDefault="00197DDA" w:rsidP="007D0F6C">
            <w:pPr>
              <w:pStyle w:val="VBATimeReq"/>
              <w:spacing w:after="120"/>
              <w:rPr>
                <w:color w:val="auto"/>
              </w:rPr>
            </w:pPr>
            <w:r w:rsidRPr="00197DDA">
              <w:rPr>
                <w:color w:val="auto"/>
              </w:rPr>
              <w:t>3</w:t>
            </w:r>
            <w:r w:rsidR="006F7E61" w:rsidRPr="00197DDA">
              <w:rPr>
                <w:color w:val="auto"/>
              </w:rPr>
              <w:t xml:space="preserve"> hour</w:t>
            </w:r>
            <w:r w:rsidRPr="00197DDA">
              <w:rPr>
                <w:color w:val="auto"/>
              </w:rPr>
              <w:t>s</w:t>
            </w:r>
          </w:p>
        </w:tc>
      </w:tr>
      <w:tr w:rsidR="006F7E61" w14:paraId="32233AB3" w14:textId="77777777" w:rsidTr="00F156E8">
        <w:trPr>
          <w:trHeight w:val="80"/>
        </w:trPr>
        <w:tc>
          <w:tcPr>
            <w:tcW w:w="2348" w:type="dxa"/>
          </w:tcPr>
          <w:p w14:paraId="29381DDD" w14:textId="77777777" w:rsidR="006F7E61" w:rsidRDefault="006F7E61" w:rsidP="00FD4BF2">
            <w:pPr>
              <w:pStyle w:val="VBALevel1Heading"/>
            </w:pPr>
            <w:bookmarkStart w:id="11" w:name="_Toc269888399"/>
            <w:bookmarkStart w:id="12" w:name="_Toc269888742"/>
            <w:r>
              <w:t>Materials/</w:t>
            </w:r>
            <w:r>
              <w:br/>
              <w:t>TRAINING AIDS</w:t>
            </w:r>
            <w:bookmarkEnd w:id="11"/>
            <w:bookmarkEnd w:id="12"/>
          </w:p>
        </w:tc>
        <w:tc>
          <w:tcPr>
            <w:tcW w:w="7224" w:type="dxa"/>
          </w:tcPr>
          <w:p w14:paraId="68DE72E3" w14:textId="77777777" w:rsidR="006F7E61" w:rsidRDefault="006F7E61" w:rsidP="000A3C43">
            <w:pPr>
              <w:pStyle w:val="NoSpacing"/>
              <w:spacing w:before="120"/>
            </w:pPr>
            <w:r>
              <w:t>Lesson materials:</w:t>
            </w:r>
          </w:p>
          <w:p w14:paraId="38EA52DF" w14:textId="4409A1C7" w:rsidR="006F7E61" w:rsidRDefault="006C62A0" w:rsidP="00FF13B5">
            <w:pPr>
              <w:pStyle w:val="NoSpacing"/>
              <w:numPr>
                <w:ilvl w:val="0"/>
                <w:numId w:val="29"/>
              </w:numPr>
              <w:rPr>
                <w:color w:val="000000"/>
              </w:rPr>
            </w:pPr>
            <w:r w:rsidRPr="006C62A0">
              <w:t>Dependency Effective Dates and Awards</w:t>
            </w:r>
            <w:r w:rsidRPr="006C62A0">
              <w:rPr>
                <w:iCs/>
              </w:rPr>
              <w:t xml:space="preserve"> </w:t>
            </w:r>
            <w:r w:rsidR="006F7E61">
              <w:rPr>
                <w:color w:val="000000"/>
              </w:rPr>
              <w:t>Presentation</w:t>
            </w:r>
          </w:p>
          <w:p w14:paraId="4C7F1E49" w14:textId="3B99C9FE" w:rsidR="006F7E61" w:rsidRDefault="006C62A0" w:rsidP="00FF13B5">
            <w:pPr>
              <w:pStyle w:val="NoSpacing"/>
              <w:numPr>
                <w:ilvl w:val="0"/>
                <w:numId w:val="29"/>
              </w:numPr>
              <w:rPr>
                <w:color w:val="000000"/>
              </w:rPr>
            </w:pPr>
            <w:r w:rsidRPr="006C62A0">
              <w:t>Dependency Effective Dates and Awards</w:t>
            </w:r>
            <w:r w:rsidRPr="006C62A0">
              <w:rPr>
                <w:iCs/>
              </w:rPr>
              <w:t xml:space="preserve"> </w:t>
            </w:r>
            <w:r>
              <w:rPr>
                <w:color w:val="000000"/>
              </w:rPr>
              <w:t>Trainee Handout</w:t>
            </w:r>
          </w:p>
          <w:p w14:paraId="15E6EA65" w14:textId="33BF4069" w:rsidR="007B0A64" w:rsidRDefault="007B0A64" w:rsidP="00FF13B5">
            <w:pPr>
              <w:pStyle w:val="NoSpacing"/>
              <w:numPr>
                <w:ilvl w:val="0"/>
                <w:numId w:val="29"/>
              </w:numPr>
              <w:rPr>
                <w:color w:val="000000"/>
              </w:rPr>
            </w:pPr>
            <w:r>
              <w:t>Dependency Effective Dates and Awards Lesson Plan</w:t>
            </w:r>
          </w:p>
          <w:p w14:paraId="1079F7C7" w14:textId="16E7EC6A" w:rsidR="007B0A64" w:rsidRPr="00881962" w:rsidRDefault="007B0A64" w:rsidP="00881962">
            <w:pPr>
              <w:pStyle w:val="NoSpacing"/>
              <w:numPr>
                <w:ilvl w:val="0"/>
                <w:numId w:val="29"/>
              </w:numPr>
              <w:spacing w:after="120"/>
              <w:rPr>
                <w:color w:val="000000"/>
              </w:rPr>
            </w:pPr>
            <w:r>
              <w:t xml:space="preserve">Dependency Effective Dates and Awards Trainee Answer </w:t>
            </w:r>
            <w:r w:rsidR="009841EC">
              <w:t>K</w:t>
            </w:r>
            <w:r>
              <w:t>ey</w:t>
            </w:r>
          </w:p>
        </w:tc>
      </w:tr>
      <w:tr w:rsidR="006F7E61" w14:paraId="3FD5AE12" w14:textId="77777777" w:rsidTr="00F156E8">
        <w:trPr>
          <w:trHeight w:val="80"/>
        </w:trPr>
        <w:tc>
          <w:tcPr>
            <w:tcW w:w="2348" w:type="dxa"/>
          </w:tcPr>
          <w:p w14:paraId="0C8FC1B8" w14:textId="77777777" w:rsidR="006F7E61" w:rsidRDefault="006F7E61" w:rsidP="00FD4BF2">
            <w:pPr>
              <w:pStyle w:val="VBALevel1Heading"/>
            </w:pPr>
            <w:r>
              <w:t xml:space="preserve">Training Area/Tools </w:t>
            </w:r>
          </w:p>
        </w:tc>
        <w:tc>
          <w:tcPr>
            <w:tcW w:w="7224" w:type="dxa"/>
          </w:tcPr>
          <w:p w14:paraId="02075769" w14:textId="77777777" w:rsidR="006F7E61" w:rsidRDefault="006F7E61" w:rsidP="000A3C43">
            <w:pPr>
              <w:pStyle w:val="NoSpacing"/>
              <w:spacing w:before="120"/>
            </w:pPr>
            <w:r>
              <w:t xml:space="preserve">The following are required to ensure the trainees are able to meet the lesson objectives: </w:t>
            </w:r>
          </w:p>
          <w:p w14:paraId="6EB10705" w14:textId="77777777" w:rsidR="006F7E61" w:rsidRDefault="006F7E61" w:rsidP="00FF13B5">
            <w:pPr>
              <w:pStyle w:val="NoSpacing"/>
              <w:numPr>
                <w:ilvl w:val="0"/>
                <w:numId w:val="30"/>
              </w:numPr>
            </w:pPr>
            <w:r>
              <w:t>Classroom or private area suitable for participatory discussions</w:t>
            </w:r>
          </w:p>
          <w:p w14:paraId="18674DA5" w14:textId="77777777" w:rsidR="006F7E61" w:rsidRDefault="006F7E61" w:rsidP="00FF13B5">
            <w:pPr>
              <w:pStyle w:val="NoSpacing"/>
              <w:numPr>
                <w:ilvl w:val="0"/>
                <w:numId w:val="30"/>
              </w:numPr>
            </w:pPr>
            <w:r>
              <w:t xml:space="preserve">Seating, writing materials, and writing surfaces for trainee note taking and participation </w:t>
            </w:r>
          </w:p>
          <w:p w14:paraId="4E1A830A" w14:textId="77777777" w:rsidR="006F7E61" w:rsidRDefault="006F7E61" w:rsidP="00FF13B5">
            <w:pPr>
              <w:pStyle w:val="NoSpacing"/>
              <w:numPr>
                <w:ilvl w:val="0"/>
                <w:numId w:val="30"/>
              </w:numPr>
              <w:rPr>
                <w:color w:val="000000"/>
              </w:rPr>
            </w:pPr>
            <w:r>
              <w:t>Handouts, which include a practical exercise</w:t>
            </w:r>
          </w:p>
          <w:p w14:paraId="6A21F723" w14:textId="77777777" w:rsidR="006F7E61" w:rsidRDefault="006F7E61" w:rsidP="00FF13B5">
            <w:pPr>
              <w:pStyle w:val="NoSpacing"/>
              <w:numPr>
                <w:ilvl w:val="0"/>
                <w:numId w:val="30"/>
              </w:numPr>
            </w:pPr>
            <w:r>
              <w:t>Large writing surface (easel pad, chalkboard, dry erase board, overhead projector, etc.) with appropriate writing materials</w:t>
            </w:r>
          </w:p>
          <w:p w14:paraId="3412F81F" w14:textId="2621E624" w:rsidR="006F7E61" w:rsidRDefault="006F7E61" w:rsidP="00FF13B5">
            <w:pPr>
              <w:pStyle w:val="NoSpacing"/>
              <w:numPr>
                <w:ilvl w:val="0"/>
                <w:numId w:val="30"/>
              </w:numPr>
              <w:rPr>
                <w:color w:val="000000"/>
              </w:rPr>
            </w:pPr>
            <w:r>
              <w:t xml:space="preserve">Computer with </w:t>
            </w:r>
            <w:r w:rsidR="00A03C17">
              <w:t>ability</w:t>
            </w:r>
            <w:r>
              <w:t xml:space="preserve"> to present the lesson material</w:t>
            </w:r>
          </w:p>
          <w:p w14:paraId="3BD23183" w14:textId="77777777" w:rsidR="000A3C43" w:rsidRDefault="000A3C43" w:rsidP="000A3C43">
            <w:pPr>
              <w:pStyle w:val="NoSpacing"/>
            </w:pPr>
          </w:p>
          <w:p w14:paraId="56C58125" w14:textId="616A086D" w:rsidR="006F7E61" w:rsidRDefault="006F7E61" w:rsidP="000A3C43">
            <w:pPr>
              <w:pStyle w:val="NoSpacing"/>
            </w:pPr>
            <w:r>
              <w:t xml:space="preserve">Trainees require access to the following tools: </w:t>
            </w:r>
          </w:p>
          <w:p w14:paraId="5F553052" w14:textId="7F3849FB" w:rsidR="00C7253B" w:rsidRPr="000B247E" w:rsidRDefault="00C7253B" w:rsidP="00FF13B5">
            <w:pPr>
              <w:pStyle w:val="NoSpacing"/>
              <w:numPr>
                <w:ilvl w:val="0"/>
                <w:numId w:val="31"/>
              </w:numPr>
              <w:rPr>
                <w:color w:val="000000"/>
              </w:rPr>
            </w:pPr>
            <w:r>
              <w:rPr>
                <w:color w:val="000000"/>
              </w:rPr>
              <w:t>VBA Learning Catalog</w:t>
            </w:r>
          </w:p>
          <w:p w14:paraId="622BB3B2" w14:textId="77777777" w:rsidR="006F7E61" w:rsidRPr="00C7253B" w:rsidRDefault="00C7253B" w:rsidP="00FF13B5">
            <w:pPr>
              <w:pStyle w:val="NoSpacing"/>
              <w:numPr>
                <w:ilvl w:val="0"/>
                <w:numId w:val="31"/>
              </w:numPr>
              <w:rPr>
                <w:color w:val="000000"/>
              </w:rPr>
            </w:pPr>
            <w:r>
              <w:t>VBMS Core</w:t>
            </w:r>
          </w:p>
          <w:p w14:paraId="4199A1CF" w14:textId="77777777" w:rsidR="00C7253B" w:rsidRPr="00C7253B" w:rsidRDefault="00C7253B" w:rsidP="00FF13B5">
            <w:pPr>
              <w:pStyle w:val="NoSpacing"/>
              <w:numPr>
                <w:ilvl w:val="0"/>
                <w:numId w:val="31"/>
              </w:numPr>
              <w:rPr>
                <w:color w:val="000000"/>
              </w:rPr>
            </w:pPr>
            <w:r>
              <w:t>VBMS-A</w:t>
            </w:r>
          </w:p>
          <w:p w14:paraId="3DE15C7D" w14:textId="77777777" w:rsidR="00C7253B" w:rsidRPr="00C7253B" w:rsidRDefault="00C7253B" w:rsidP="00FF13B5">
            <w:pPr>
              <w:pStyle w:val="NoSpacing"/>
              <w:numPr>
                <w:ilvl w:val="0"/>
                <w:numId w:val="31"/>
              </w:numPr>
              <w:rPr>
                <w:color w:val="000000"/>
              </w:rPr>
            </w:pPr>
            <w:r>
              <w:lastRenderedPageBreak/>
              <w:t>Share</w:t>
            </w:r>
          </w:p>
          <w:p w14:paraId="09A5FC88" w14:textId="77777777" w:rsidR="00C7253B" w:rsidRDefault="00C7253B" w:rsidP="00FF13B5">
            <w:pPr>
              <w:pStyle w:val="NoSpacing"/>
              <w:numPr>
                <w:ilvl w:val="0"/>
                <w:numId w:val="31"/>
              </w:numPr>
              <w:spacing w:after="120"/>
              <w:rPr>
                <w:color w:val="000000"/>
              </w:rPr>
            </w:pPr>
            <w:r>
              <w:t>PCGL</w:t>
            </w:r>
          </w:p>
        </w:tc>
      </w:tr>
      <w:tr w:rsidR="006F7E61" w14:paraId="3F30A4EA" w14:textId="77777777" w:rsidTr="00F156E8">
        <w:trPr>
          <w:trHeight w:val="80"/>
        </w:trPr>
        <w:tc>
          <w:tcPr>
            <w:tcW w:w="2348" w:type="dxa"/>
          </w:tcPr>
          <w:p w14:paraId="0383B904" w14:textId="77777777" w:rsidR="006F7E61" w:rsidRDefault="006F7E61" w:rsidP="00FD4BF2">
            <w:pPr>
              <w:pStyle w:val="VBALevel1Heading"/>
            </w:pPr>
            <w:r>
              <w:lastRenderedPageBreak/>
              <w:t xml:space="preserve">Pre-Planning </w:t>
            </w:r>
          </w:p>
          <w:p w14:paraId="6F5D8513" w14:textId="77777777" w:rsidR="006F7E61" w:rsidRDefault="006F7E61" w:rsidP="00FD4BF2">
            <w:pPr>
              <w:pStyle w:val="Heading2"/>
              <w:spacing w:before="60" w:after="60"/>
            </w:pPr>
          </w:p>
        </w:tc>
        <w:tc>
          <w:tcPr>
            <w:tcW w:w="7224" w:type="dxa"/>
          </w:tcPr>
          <w:p w14:paraId="71C713B3" w14:textId="7BF1B722" w:rsidR="006F7E61" w:rsidRDefault="006F7E61" w:rsidP="00FF13B5">
            <w:pPr>
              <w:pStyle w:val="NoSpacing"/>
              <w:numPr>
                <w:ilvl w:val="0"/>
                <w:numId w:val="32"/>
              </w:numPr>
              <w:spacing w:before="120"/>
              <w:ind w:left="302"/>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w:t>
            </w:r>
            <w:r w:rsidR="00A03C17">
              <w:t>presentation</w:t>
            </w:r>
            <w:r>
              <w:t xml:space="preserve"> slides. This will provide you the opportunity to see the connection between the Lesson Plan and the slides, which will allow for a more structured presentation during the training session. </w:t>
            </w:r>
          </w:p>
          <w:p w14:paraId="7D4BA625" w14:textId="77777777" w:rsidR="006F7E61" w:rsidRDefault="006F7E61" w:rsidP="00FF13B5">
            <w:pPr>
              <w:pStyle w:val="NoSpacing"/>
              <w:numPr>
                <w:ilvl w:val="0"/>
                <w:numId w:val="32"/>
              </w:numPr>
              <w:ind w:left="303"/>
            </w:pPr>
            <w:r>
              <w:t xml:space="preserve">Become familiar with the content of the trainee handouts and their association to the Lesson Plan. </w:t>
            </w:r>
          </w:p>
          <w:p w14:paraId="5A31DDD7" w14:textId="7B1C880E" w:rsidR="006F7E61" w:rsidRDefault="006F7E61" w:rsidP="00FF13B5">
            <w:pPr>
              <w:pStyle w:val="NoSpacing"/>
              <w:numPr>
                <w:ilvl w:val="0"/>
                <w:numId w:val="32"/>
              </w:numPr>
              <w:ind w:left="303"/>
            </w:pPr>
            <w:r>
              <w:t xml:space="preserve">Practice is the best guarantee of providing a quality presentation. At a minimum, do a complete walkthrough of the presentation to practice coordination between this Lesson Plan, the trainee handouts, and the </w:t>
            </w:r>
            <w:r w:rsidR="00A03C17">
              <w:t>presentation</w:t>
            </w:r>
            <w:r>
              <w:t xml:space="preserve"> slides and ensure your timing is on track with the length of the lesson. </w:t>
            </w:r>
          </w:p>
          <w:bookmarkEnd w:id="13"/>
          <w:bookmarkEnd w:id="14"/>
          <w:bookmarkEnd w:id="15"/>
          <w:bookmarkEnd w:id="16"/>
          <w:bookmarkEnd w:id="17"/>
          <w:bookmarkEnd w:id="18"/>
          <w:bookmarkEnd w:id="19"/>
          <w:p w14:paraId="46185972" w14:textId="77777777" w:rsidR="006F7E61" w:rsidRDefault="006F7E61" w:rsidP="00FF13B5">
            <w:pPr>
              <w:pStyle w:val="NoSpacing"/>
              <w:numPr>
                <w:ilvl w:val="0"/>
                <w:numId w:val="32"/>
              </w:numPr>
              <w:ind w:left="303"/>
            </w:pPr>
            <w:r>
              <w:t>Ensure that there are copies of all handouts before the training session.</w:t>
            </w:r>
          </w:p>
          <w:p w14:paraId="2F2C4A2C" w14:textId="77777777" w:rsidR="006F7E61" w:rsidRDefault="006F7E61" w:rsidP="00FF13B5">
            <w:pPr>
              <w:pStyle w:val="NoSpacing"/>
              <w:numPr>
                <w:ilvl w:val="0"/>
                <w:numId w:val="32"/>
              </w:numPr>
              <w:ind w:left="303"/>
            </w:pPr>
            <w:r>
              <w:t>When required, reserve the training room.</w:t>
            </w:r>
          </w:p>
          <w:p w14:paraId="51265911" w14:textId="77777777" w:rsidR="006F7E61" w:rsidRDefault="006F7E61" w:rsidP="00FF13B5">
            <w:pPr>
              <w:pStyle w:val="NoSpacing"/>
              <w:numPr>
                <w:ilvl w:val="0"/>
                <w:numId w:val="32"/>
              </w:numPr>
              <w:ind w:left="303"/>
            </w:pPr>
            <w:r>
              <w:t>Arrange for equipment such as flip charts, an overhead projector, and any other equipment (as needed).</w:t>
            </w:r>
          </w:p>
          <w:p w14:paraId="4733CE45" w14:textId="77777777" w:rsidR="006F7E61" w:rsidRDefault="006F7E61" w:rsidP="00FF13B5">
            <w:pPr>
              <w:pStyle w:val="NoSpacing"/>
              <w:numPr>
                <w:ilvl w:val="0"/>
                <w:numId w:val="32"/>
              </w:numPr>
              <w:ind w:left="303"/>
            </w:pPr>
            <w:r>
              <w:t xml:space="preserve">Talk to people in your office who are most familiar with this topic to collect experiences that you can include as examples in the lesson. </w:t>
            </w:r>
          </w:p>
          <w:p w14:paraId="297D18E4" w14:textId="77777777" w:rsidR="006F7E61" w:rsidRDefault="006F7E61" w:rsidP="00FF13B5">
            <w:pPr>
              <w:pStyle w:val="NoSpacing"/>
              <w:numPr>
                <w:ilvl w:val="0"/>
                <w:numId w:val="32"/>
              </w:numPr>
              <w:spacing w:after="120"/>
              <w:ind w:left="302"/>
            </w:pPr>
            <w:r>
              <w:t xml:space="preserve">This lesson plan belongs to you. Feel free to highlight headings, key phrases, or other information to help the instruction flow smoothly. Feel free to add any notes or information that you need in the margins. </w:t>
            </w:r>
          </w:p>
        </w:tc>
      </w:tr>
      <w:tr w:rsidR="006F7E61" w14:paraId="08C30C60" w14:textId="77777777" w:rsidTr="00F156E8">
        <w:trPr>
          <w:trHeight w:val="80"/>
        </w:trPr>
        <w:tc>
          <w:tcPr>
            <w:tcW w:w="2348" w:type="dxa"/>
          </w:tcPr>
          <w:p w14:paraId="483386CA" w14:textId="77777777" w:rsidR="006F7E61" w:rsidRDefault="006F7E61" w:rsidP="00FD4BF2">
            <w:pPr>
              <w:pStyle w:val="VBALevel1Heading"/>
            </w:pPr>
            <w:r>
              <w:t xml:space="preserve">Training Day </w:t>
            </w:r>
          </w:p>
          <w:p w14:paraId="7BC6CECB" w14:textId="77777777" w:rsidR="006F7E61" w:rsidRDefault="006F7E61" w:rsidP="00FD4BF2">
            <w:pPr>
              <w:pStyle w:val="Heading2"/>
              <w:spacing w:before="60" w:after="60"/>
            </w:pPr>
          </w:p>
        </w:tc>
        <w:tc>
          <w:tcPr>
            <w:tcW w:w="7224" w:type="dxa"/>
          </w:tcPr>
          <w:p w14:paraId="14F832AA" w14:textId="77777777" w:rsidR="006F7E61" w:rsidRPr="001B330A" w:rsidRDefault="006F7E61" w:rsidP="00FF13B5">
            <w:pPr>
              <w:pStyle w:val="NoSpacing"/>
              <w:numPr>
                <w:ilvl w:val="0"/>
                <w:numId w:val="33"/>
              </w:numPr>
              <w:ind w:left="303"/>
            </w:pPr>
            <w:r w:rsidRPr="001B330A">
              <w:t xml:space="preserve">Arrive as early as possible to ensure access to the facility and computers. </w:t>
            </w:r>
          </w:p>
          <w:p w14:paraId="10BC7369" w14:textId="77777777" w:rsidR="006F7E61" w:rsidRPr="001B330A" w:rsidRDefault="006F7E61" w:rsidP="00FF13B5">
            <w:pPr>
              <w:pStyle w:val="NoSpacing"/>
              <w:numPr>
                <w:ilvl w:val="0"/>
                <w:numId w:val="33"/>
              </w:numPr>
              <w:ind w:left="303"/>
            </w:pPr>
            <w:r w:rsidRPr="001B330A">
              <w:t xml:space="preserve">Become familiar with the location of restrooms and other facilities that the trainees will require. </w:t>
            </w:r>
          </w:p>
          <w:p w14:paraId="28A439D8" w14:textId="77777777" w:rsidR="006F7E61" w:rsidRPr="001B330A" w:rsidRDefault="006F7E61" w:rsidP="00FF13B5">
            <w:pPr>
              <w:pStyle w:val="NoSpacing"/>
              <w:numPr>
                <w:ilvl w:val="0"/>
                <w:numId w:val="33"/>
              </w:numPr>
              <w:ind w:left="303"/>
            </w:pPr>
            <w:r w:rsidRPr="001B330A">
              <w:t xml:space="preserve">Test the computer and projector to ensure they are working properly. </w:t>
            </w:r>
          </w:p>
          <w:p w14:paraId="3F4BDDDF" w14:textId="109C86C3" w:rsidR="006F7E61" w:rsidRPr="001B330A" w:rsidRDefault="006F7E61" w:rsidP="00FF13B5">
            <w:pPr>
              <w:pStyle w:val="NoSpacing"/>
              <w:numPr>
                <w:ilvl w:val="0"/>
                <w:numId w:val="33"/>
              </w:numPr>
              <w:ind w:left="303"/>
            </w:pPr>
            <w:r w:rsidRPr="001B330A">
              <w:t xml:space="preserve">Before class begins, open the presentation to the first slide. This will help to ensure the presentation is functioning properly. </w:t>
            </w:r>
          </w:p>
          <w:p w14:paraId="5C8B9C03" w14:textId="77777777" w:rsidR="006F7E61" w:rsidRPr="001B330A" w:rsidRDefault="006F7E61" w:rsidP="00FF13B5">
            <w:pPr>
              <w:pStyle w:val="NoSpacing"/>
              <w:numPr>
                <w:ilvl w:val="0"/>
                <w:numId w:val="33"/>
              </w:numPr>
              <w:ind w:left="303"/>
            </w:pPr>
            <w:r w:rsidRPr="001B330A">
              <w:t>Make sure that a whiteboard or flip chart and the associated markers are available.</w:t>
            </w:r>
          </w:p>
          <w:p w14:paraId="72ECFD6C" w14:textId="77777777" w:rsidR="006F7E61" w:rsidRDefault="006F7E61" w:rsidP="00FF13B5">
            <w:pPr>
              <w:pStyle w:val="NoSpacing"/>
              <w:numPr>
                <w:ilvl w:val="0"/>
                <w:numId w:val="33"/>
              </w:numPr>
              <w:ind w:left="303"/>
            </w:pPr>
            <w:r w:rsidRPr="001B330A">
              <w:t>The instructor completes a roll call attendance sheet or provides a sign-in sheet to the students. The attendance records are forwarded to the Regional Office Training Managers.</w:t>
            </w:r>
            <w:r>
              <w:t xml:space="preserve"> </w:t>
            </w:r>
          </w:p>
        </w:tc>
      </w:tr>
    </w:tbl>
    <w:p w14:paraId="4C62F908" w14:textId="77777777" w:rsidR="001B330A" w:rsidRDefault="001B330A">
      <w:r>
        <w:rPr>
          <w:b/>
          <w:smallCaps/>
        </w:rPr>
        <w:br w:type="page"/>
      </w:r>
    </w:p>
    <w:tbl>
      <w:tblPr>
        <w:tblW w:w="975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20"/>
        <w:gridCol w:w="8"/>
        <w:gridCol w:w="7224"/>
      </w:tblGrid>
      <w:tr w:rsidR="006F7E61" w14:paraId="50FD6F7E" w14:textId="77777777" w:rsidTr="00F156E8">
        <w:trPr>
          <w:trHeight w:val="630"/>
        </w:trPr>
        <w:tc>
          <w:tcPr>
            <w:tcW w:w="9752" w:type="dxa"/>
            <w:gridSpan w:val="3"/>
            <w:vAlign w:val="center"/>
          </w:tcPr>
          <w:p w14:paraId="67E18021" w14:textId="6B26D915" w:rsidR="006F7E61" w:rsidRDefault="006F7E61" w:rsidP="00FD4BF2">
            <w:pPr>
              <w:pStyle w:val="VBALessonTopicTitle"/>
            </w:pPr>
            <w:bookmarkStart w:id="20" w:name="_Toc54870851"/>
            <w:r w:rsidRPr="007F6D9F">
              <w:rPr>
                <w:color w:val="auto"/>
              </w:rPr>
              <w:lastRenderedPageBreak/>
              <w:t xml:space="preserve">Introduction to </w:t>
            </w:r>
            <w:r w:rsidR="00C7253B" w:rsidRPr="007F6D9F">
              <w:rPr>
                <w:color w:val="auto"/>
              </w:rPr>
              <w:t>Dependency Effective Dates and Awards</w:t>
            </w:r>
            <w:bookmarkEnd w:id="20"/>
          </w:p>
        </w:tc>
      </w:tr>
      <w:tr w:rsidR="006F7E61" w14:paraId="11E4F979" w14:textId="77777777" w:rsidTr="00F156E8">
        <w:trPr>
          <w:trHeight w:val="1003"/>
        </w:trPr>
        <w:tc>
          <w:tcPr>
            <w:tcW w:w="2528" w:type="dxa"/>
            <w:gridSpan w:val="2"/>
          </w:tcPr>
          <w:p w14:paraId="25AB1821" w14:textId="77777777" w:rsidR="006F7E61" w:rsidRDefault="006F7E61" w:rsidP="00FD4BF2">
            <w:pPr>
              <w:pStyle w:val="VBALevel1Heading"/>
            </w:pPr>
            <w:r>
              <w:t>INSTRUCTOR INTRODUCTION</w:t>
            </w:r>
          </w:p>
        </w:tc>
        <w:tc>
          <w:tcPr>
            <w:tcW w:w="7224" w:type="dxa"/>
          </w:tcPr>
          <w:p w14:paraId="2FC97E49" w14:textId="77777777" w:rsidR="006F7E61" w:rsidRDefault="006F7E61" w:rsidP="00FD4BF2">
            <w:pPr>
              <w:pStyle w:val="VBABodyText"/>
              <w:rPr>
                <w:color w:val="auto"/>
              </w:rPr>
            </w:pPr>
            <w:r>
              <w:rPr>
                <w:color w:val="auto"/>
              </w:rPr>
              <w:t>Complete the following:</w:t>
            </w:r>
          </w:p>
          <w:p w14:paraId="5FFE7742" w14:textId="77777777" w:rsidR="006F7E61" w:rsidRDefault="006F7E61" w:rsidP="00FD4BF2">
            <w:pPr>
              <w:pStyle w:val="VBAFirstLevelBullet"/>
            </w:pPr>
            <w:r>
              <w:t>Introduce yourself</w:t>
            </w:r>
          </w:p>
          <w:p w14:paraId="4031F66B" w14:textId="77777777" w:rsidR="006F7E61" w:rsidRDefault="006F7E61" w:rsidP="00FD4BF2">
            <w:pPr>
              <w:pStyle w:val="VBAFirstLevelBullet"/>
            </w:pPr>
            <w:r>
              <w:t>Orient learners to the facilities</w:t>
            </w:r>
          </w:p>
          <w:p w14:paraId="57C73FBC" w14:textId="77777777" w:rsidR="006F7E61" w:rsidRDefault="006F7E61" w:rsidP="007D0F6C">
            <w:pPr>
              <w:pStyle w:val="VBAFirstLevelBullet"/>
              <w:spacing w:after="120"/>
            </w:pPr>
            <w:r>
              <w:t>Ensure that all learners have the required handouts</w:t>
            </w:r>
          </w:p>
        </w:tc>
      </w:tr>
      <w:tr w:rsidR="006F7E61" w:rsidRPr="00197DDA" w14:paraId="209E6D7D" w14:textId="77777777" w:rsidTr="00881962">
        <w:trPr>
          <w:trHeight w:val="413"/>
        </w:trPr>
        <w:tc>
          <w:tcPr>
            <w:tcW w:w="2528" w:type="dxa"/>
            <w:gridSpan w:val="2"/>
          </w:tcPr>
          <w:p w14:paraId="18435932" w14:textId="77777777" w:rsidR="006F7E61" w:rsidRPr="00197DDA" w:rsidRDefault="006F7E61" w:rsidP="00FD4BF2">
            <w:pPr>
              <w:pStyle w:val="VBALevel1Heading"/>
              <w:spacing w:after="120"/>
            </w:pPr>
            <w:r w:rsidRPr="00197DDA">
              <w:t>time required</w:t>
            </w:r>
          </w:p>
        </w:tc>
        <w:tc>
          <w:tcPr>
            <w:tcW w:w="7224" w:type="dxa"/>
          </w:tcPr>
          <w:p w14:paraId="6AC19C84" w14:textId="1E02EDED" w:rsidR="006F7E61" w:rsidRPr="00197DDA" w:rsidRDefault="00EB05C9" w:rsidP="005A2CCE">
            <w:pPr>
              <w:pStyle w:val="VBATimeReq"/>
              <w:spacing w:after="120"/>
              <w:rPr>
                <w:color w:val="auto"/>
              </w:rPr>
            </w:pPr>
            <w:r>
              <w:rPr>
                <w:color w:val="auto"/>
              </w:rPr>
              <w:t>0</w:t>
            </w:r>
            <w:r w:rsidR="00197DDA" w:rsidRPr="00197DDA">
              <w:rPr>
                <w:color w:val="auto"/>
              </w:rPr>
              <w:t>.25</w:t>
            </w:r>
            <w:r w:rsidR="006F7E61" w:rsidRPr="00197DDA">
              <w:rPr>
                <w:color w:val="auto"/>
              </w:rPr>
              <w:t xml:space="preserve"> hours</w:t>
            </w:r>
          </w:p>
        </w:tc>
      </w:tr>
      <w:tr w:rsidR="00C82043" w:rsidRPr="00C82043" w14:paraId="3CC2B5E5" w14:textId="77777777" w:rsidTr="00F156E8">
        <w:trPr>
          <w:trHeight w:val="2403"/>
        </w:trPr>
        <w:tc>
          <w:tcPr>
            <w:tcW w:w="2528" w:type="dxa"/>
            <w:gridSpan w:val="2"/>
          </w:tcPr>
          <w:p w14:paraId="78DB1FB6" w14:textId="77777777" w:rsidR="006F7E61" w:rsidRPr="00C82043" w:rsidRDefault="006F7E61" w:rsidP="00FD4BF2">
            <w:pPr>
              <w:pStyle w:val="VBALevel1Heading"/>
            </w:pPr>
            <w:bookmarkStart w:id="21" w:name="_Toc269888401"/>
            <w:bookmarkStart w:id="22" w:name="_Toc269888744"/>
            <w:r w:rsidRPr="00C82043">
              <w:t>Purpose of Lesson</w:t>
            </w:r>
            <w:bookmarkEnd w:id="21"/>
            <w:bookmarkEnd w:id="22"/>
          </w:p>
          <w:p w14:paraId="48FB302C" w14:textId="77777777" w:rsidR="00E4235A" w:rsidRDefault="00E4235A" w:rsidP="00FD4BF2">
            <w:pPr>
              <w:pStyle w:val="VBAInstructorExplanation"/>
              <w:rPr>
                <w:color w:val="auto"/>
              </w:rPr>
            </w:pPr>
          </w:p>
          <w:p w14:paraId="095C7804" w14:textId="6340D368" w:rsidR="006F7E61" w:rsidRPr="00C82043" w:rsidRDefault="006F7E61" w:rsidP="00FD4BF2">
            <w:pPr>
              <w:pStyle w:val="VBAInstructorExplanation"/>
              <w:rPr>
                <w:b/>
                <w:bCs/>
                <w:color w:val="auto"/>
              </w:rPr>
            </w:pPr>
            <w:r w:rsidRPr="00C82043">
              <w:rPr>
                <w:color w:val="auto"/>
              </w:rPr>
              <w:t>Explain the following:</w:t>
            </w:r>
          </w:p>
          <w:p w14:paraId="04913441" w14:textId="77777777" w:rsidR="00BE631B" w:rsidRDefault="00BE631B" w:rsidP="00BE631B">
            <w:pPr>
              <w:pStyle w:val="VBASlideNumber"/>
              <w:rPr>
                <w:color w:val="auto"/>
              </w:rPr>
            </w:pPr>
          </w:p>
          <w:p w14:paraId="3B74DE56" w14:textId="51341825" w:rsidR="006F7E61" w:rsidRPr="00BE631B" w:rsidRDefault="00BE631B" w:rsidP="00BE631B">
            <w:pPr>
              <w:pStyle w:val="VBASlideNumber"/>
              <w:rPr>
                <w:color w:val="auto"/>
              </w:rPr>
            </w:pPr>
            <w:r w:rsidRPr="002525AC">
              <w:rPr>
                <w:color w:val="auto"/>
              </w:rPr>
              <w:t xml:space="preserve">Slide </w:t>
            </w:r>
            <w:r>
              <w:rPr>
                <w:color w:val="auto"/>
              </w:rPr>
              <w:t>2</w:t>
            </w:r>
          </w:p>
        </w:tc>
        <w:tc>
          <w:tcPr>
            <w:tcW w:w="7224" w:type="dxa"/>
          </w:tcPr>
          <w:p w14:paraId="0D825B84" w14:textId="41BE604E" w:rsidR="006F7E61" w:rsidRPr="00C82043" w:rsidRDefault="00C82043" w:rsidP="00FD4BF2">
            <w:pPr>
              <w:pStyle w:val="VBABodyText"/>
              <w:rPr>
                <w:b/>
                <w:color w:val="auto"/>
              </w:rPr>
            </w:pPr>
            <w:r w:rsidRPr="00C82043">
              <w:rPr>
                <w:color w:val="auto"/>
              </w:rPr>
              <w:t xml:space="preserve">This lesson is intended to teach trainees how to associate dependents to a Veteran, grant or deny additional compensation for dependents, and notify the Veteran of the decision, using VBMS Core, VBMS-A, and RADL functionality within VBMS-A. </w:t>
            </w:r>
            <w:r w:rsidR="006F7E61" w:rsidRPr="00C82043">
              <w:rPr>
                <w:color w:val="auto"/>
              </w:rPr>
              <w:t xml:space="preserve">This lesson will contain discussions and exercises that will allow </w:t>
            </w:r>
            <w:r w:rsidR="007F6D9F" w:rsidRPr="00C82043">
              <w:rPr>
                <w:color w:val="auto"/>
              </w:rPr>
              <w:t>the trainee</w:t>
            </w:r>
            <w:r w:rsidR="006F7E61" w:rsidRPr="00C82043">
              <w:rPr>
                <w:color w:val="auto"/>
              </w:rPr>
              <w:t xml:space="preserve"> to gain a better understanding of: </w:t>
            </w:r>
          </w:p>
          <w:p w14:paraId="5CFD9B5C" w14:textId="1DBBE9DC" w:rsidR="006F7E61" w:rsidRPr="00C82043" w:rsidRDefault="007F6D9F" w:rsidP="007F6D9F">
            <w:pPr>
              <w:pStyle w:val="VBAFirstLevelBullet"/>
            </w:pPr>
            <w:r w:rsidRPr="00C82043">
              <w:t>Dependency Effective and Payment Dates</w:t>
            </w:r>
          </w:p>
          <w:p w14:paraId="083E1269" w14:textId="77777777" w:rsidR="007F6D9F" w:rsidRPr="00C82043" w:rsidRDefault="007F6D9F" w:rsidP="007F6D9F">
            <w:pPr>
              <w:pStyle w:val="VBAFirstLevelBullet"/>
            </w:pPr>
            <w:r w:rsidRPr="00C82043">
              <w:t>Adding Dependents to the Corporate Record</w:t>
            </w:r>
          </w:p>
          <w:p w14:paraId="5054EE88" w14:textId="0B399FEB" w:rsidR="007F6D9F" w:rsidRPr="00C82043" w:rsidRDefault="007F6D9F" w:rsidP="007F6D9F">
            <w:pPr>
              <w:pStyle w:val="VBAFirstLevelBullet"/>
            </w:pPr>
            <w:r w:rsidRPr="00C82043">
              <w:t>Entering Dependency Decision</w:t>
            </w:r>
            <w:r w:rsidR="00D44C5D" w:rsidRPr="00C82043">
              <w:t>s</w:t>
            </w:r>
            <w:r w:rsidRPr="00C82043">
              <w:t xml:space="preserve"> in VBMS-A</w:t>
            </w:r>
          </w:p>
          <w:p w14:paraId="654FAD92" w14:textId="3FEAE6D1" w:rsidR="007F6D9F" w:rsidRPr="00C82043" w:rsidRDefault="00D44C5D" w:rsidP="007D0F6C">
            <w:pPr>
              <w:pStyle w:val="VBAFirstLevelBullet"/>
              <w:spacing w:after="120"/>
            </w:pPr>
            <w:r w:rsidRPr="00C82043">
              <w:t>Decision Notices Regarding the Addition/Removal of a Dependent</w:t>
            </w:r>
          </w:p>
        </w:tc>
      </w:tr>
      <w:tr w:rsidR="00487B54" w14:paraId="11355248" w14:textId="77777777" w:rsidTr="00C82043">
        <w:trPr>
          <w:trHeight w:val="1025"/>
        </w:trPr>
        <w:tc>
          <w:tcPr>
            <w:tcW w:w="2528" w:type="dxa"/>
            <w:gridSpan w:val="2"/>
            <w:tcBorders>
              <w:top w:val="single" w:sz="4" w:space="0" w:color="auto"/>
              <w:left w:val="single" w:sz="4" w:space="0" w:color="auto"/>
              <w:bottom w:val="single" w:sz="4" w:space="0" w:color="auto"/>
              <w:right w:val="single" w:sz="4" w:space="0" w:color="auto"/>
            </w:tcBorders>
          </w:tcPr>
          <w:p w14:paraId="33C0EB73" w14:textId="77777777" w:rsidR="00487B54" w:rsidRDefault="00487B54" w:rsidP="00C82043">
            <w:pPr>
              <w:pStyle w:val="VBALevel1Heading"/>
            </w:pPr>
            <w:r>
              <w:t>Motivation</w:t>
            </w:r>
          </w:p>
          <w:p w14:paraId="4F7E3636" w14:textId="77777777" w:rsidR="00BE631B" w:rsidRDefault="00BE631B" w:rsidP="00C82043">
            <w:pPr>
              <w:pStyle w:val="VBALevel1Heading"/>
            </w:pPr>
          </w:p>
          <w:p w14:paraId="4C1FE99E" w14:textId="37F28B1C" w:rsidR="00BE631B" w:rsidRDefault="00BE631B" w:rsidP="00BE631B">
            <w:pPr>
              <w:pStyle w:val="VBASlideNumber"/>
            </w:pPr>
            <w:r w:rsidRPr="00BE631B">
              <w:rPr>
                <w:color w:val="auto"/>
              </w:rPr>
              <w:t>Slide 2</w:t>
            </w:r>
          </w:p>
        </w:tc>
        <w:tc>
          <w:tcPr>
            <w:tcW w:w="7224" w:type="dxa"/>
            <w:tcBorders>
              <w:top w:val="single" w:sz="4" w:space="0" w:color="auto"/>
              <w:left w:val="single" w:sz="4" w:space="0" w:color="auto"/>
              <w:bottom w:val="single" w:sz="4" w:space="0" w:color="auto"/>
              <w:right w:val="single" w:sz="4" w:space="0" w:color="auto"/>
            </w:tcBorders>
          </w:tcPr>
          <w:p w14:paraId="7F523E84" w14:textId="07615759" w:rsidR="00487B54" w:rsidRPr="00487B54" w:rsidRDefault="00E20FC9" w:rsidP="00E20FC9">
            <w:pPr>
              <w:pStyle w:val="VBAFirstLevelBullet"/>
              <w:numPr>
                <w:ilvl w:val="0"/>
                <w:numId w:val="0"/>
              </w:numPr>
              <w:spacing w:before="120" w:after="120"/>
            </w:pPr>
            <w:r>
              <w:t>It is important to ensure Veterans are paid properly and receive all benefits to which they are entitled at the earliest possible point. As a VSR, correctly</w:t>
            </w:r>
            <w:r w:rsidRPr="00A43683">
              <w:t xml:space="preserve"> input</w:t>
            </w:r>
            <w:r>
              <w:t>ting</w:t>
            </w:r>
            <w:r w:rsidRPr="00A43683">
              <w:t xml:space="preserve"> all dependent information</w:t>
            </w:r>
            <w:r>
              <w:t xml:space="preserve"> and properly granting, denying, and/or removing dependents is imperative in achieving this goal</w:t>
            </w:r>
            <w:r w:rsidRPr="00A43683">
              <w:t>.</w:t>
            </w:r>
          </w:p>
        </w:tc>
      </w:tr>
      <w:tr w:rsidR="002525AC" w:rsidRPr="002525AC" w14:paraId="3D1D4FA6" w14:textId="77777777" w:rsidTr="00F156E8">
        <w:trPr>
          <w:trHeight w:val="212"/>
        </w:trPr>
        <w:tc>
          <w:tcPr>
            <w:tcW w:w="2520" w:type="dxa"/>
          </w:tcPr>
          <w:p w14:paraId="14C8F5B3" w14:textId="77777777" w:rsidR="006F7E61" w:rsidRPr="002525AC" w:rsidRDefault="006F7E61" w:rsidP="00FD4BF2">
            <w:pPr>
              <w:pStyle w:val="VBALevel1Heading"/>
            </w:pPr>
            <w:bookmarkStart w:id="23" w:name="_Toc269888402"/>
            <w:bookmarkStart w:id="24" w:name="_Toc269888745"/>
            <w:r w:rsidRPr="002525AC">
              <w:t>Lesson Objectives</w:t>
            </w:r>
            <w:bookmarkEnd w:id="23"/>
            <w:bookmarkEnd w:id="24"/>
          </w:p>
          <w:p w14:paraId="35F86272" w14:textId="77777777" w:rsidR="00731B0A" w:rsidRDefault="00731B0A" w:rsidP="00FD4BF2">
            <w:pPr>
              <w:pStyle w:val="VBAInstructorExplanation"/>
              <w:rPr>
                <w:color w:val="auto"/>
              </w:rPr>
            </w:pPr>
          </w:p>
          <w:p w14:paraId="7C868FE4" w14:textId="01B5C94E" w:rsidR="006F7E61" w:rsidRPr="002525AC" w:rsidRDefault="006F7E61" w:rsidP="00FD4BF2">
            <w:pPr>
              <w:pStyle w:val="VBAInstructorExplanation"/>
              <w:rPr>
                <w:color w:val="auto"/>
              </w:rPr>
            </w:pPr>
            <w:r w:rsidRPr="002525AC">
              <w:rPr>
                <w:color w:val="auto"/>
              </w:rPr>
              <w:t>Discuss the following:</w:t>
            </w:r>
          </w:p>
          <w:p w14:paraId="0FCB19BE" w14:textId="77777777" w:rsidR="002C2947" w:rsidRDefault="002C2947" w:rsidP="00FD4BF2">
            <w:pPr>
              <w:pStyle w:val="VBASlideNumber"/>
              <w:rPr>
                <w:color w:val="auto"/>
              </w:rPr>
            </w:pPr>
          </w:p>
          <w:p w14:paraId="514B230D" w14:textId="2F9C41B5" w:rsidR="006F7E61" w:rsidRPr="002525AC" w:rsidRDefault="006F7E61" w:rsidP="00FD4BF2">
            <w:pPr>
              <w:pStyle w:val="VBASlideNumber"/>
              <w:rPr>
                <w:color w:val="auto"/>
              </w:rPr>
            </w:pPr>
            <w:r w:rsidRPr="002525AC">
              <w:rPr>
                <w:color w:val="auto"/>
              </w:rPr>
              <w:t xml:space="preserve">Slide </w:t>
            </w:r>
            <w:r w:rsidR="00AF5056">
              <w:rPr>
                <w:color w:val="auto"/>
              </w:rPr>
              <w:t>3</w:t>
            </w:r>
          </w:p>
          <w:p w14:paraId="4A8C8210" w14:textId="4FE42D57" w:rsidR="006F7E61" w:rsidRPr="002525AC" w:rsidRDefault="006F7E61" w:rsidP="00FD4BF2">
            <w:pPr>
              <w:pStyle w:val="VBAHandoutNumber"/>
              <w:rPr>
                <w:color w:val="auto"/>
              </w:rPr>
            </w:pPr>
            <w:r w:rsidRPr="002525AC">
              <w:rPr>
                <w:color w:val="auto"/>
              </w:rPr>
              <w:br/>
              <w:t xml:space="preserve">Handout </w:t>
            </w:r>
            <w:r w:rsidR="007F6D9F" w:rsidRPr="002525AC">
              <w:rPr>
                <w:color w:val="auto"/>
              </w:rPr>
              <w:t>p.2</w:t>
            </w:r>
          </w:p>
        </w:tc>
        <w:tc>
          <w:tcPr>
            <w:tcW w:w="7232" w:type="dxa"/>
            <w:gridSpan w:val="2"/>
          </w:tcPr>
          <w:p w14:paraId="0B667F93" w14:textId="77777777" w:rsidR="006F7E61" w:rsidRPr="002525AC" w:rsidRDefault="006F7E61" w:rsidP="00FD4BF2">
            <w:pPr>
              <w:pStyle w:val="VBABodyText"/>
              <w:rPr>
                <w:color w:val="auto"/>
              </w:rPr>
            </w:pPr>
            <w:r w:rsidRPr="002525AC">
              <w:rPr>
                <w:color w:val="auto"/>
              </w:rPr>
              <w:t>In order to accomplish the purpose of this lesson, the VSR will be required to accomplish the following lesson objectives.</w:t>
            </w:r>
          </w:p>
          <w:p w14:paraId="7638E31F" w14:textId="77777777" w:rsidR="006F7E61" w:rsidRPr="002525AC" w:rsidRDefault="006F7E61" w:rsidP="00FD4BF2">
            <w:pPr>
              <w:pStyle w:val="VBABodyText"/>
              <w:rPr>
                <w:color w:val="auto"/>
              </w:rPr>
            </w:pPr>
            <w:r w:rsidRPr="002525AC">
              <w:rPr>
                <w:color w:val="auto"/>
              </w:rPr>
              <w:t xml:space="preserve">The VSR will be able to:  </w:t>
            </w:r>
          </w:p>
          <w:p w14:paraId="7F6E095B" w14:textId="778ECA1E" w:rsidR="007F6D9F" w:rsidRPr="002525AC" w:rsidRDefault="00B377CE" w:rsidP="007F6D9F">
            <w:pPr>
              <w:pStyle w:val="VBAFirstLevelBullet"/>
            </w:pPr>
            <w:r>
              <w:t>Identify</w:t>
            </w:r>
            <w:r w:rsidR="00027F14">
              <w:t xml:space="preserve"> </w:t>
            </w:r>
            <w:r w:rsidR="007F6D9F" w:rsidRPr="002525AC">
              <w:t>effective and payment dates for establishing and removing dependents</w:t>
            </w:r>
            <w:r w:rsidR="00C67B85">
              <w:t>.</w:t>
            </w:r>
          </w:p>
          <w:p w14:paraId="3B69D3E2" w14:textId="3BECCCDF" w:rsidR="007F6D9F" w:rsidRPr="002525AC" w:rsidRDefault="00FB3200" w:rsidP="007F6D9F">
            <w:pPr>
              <w:pStyle w:val="VBAFirstLevelBullet"/>
            </w:pPr>
            <w:r>
              <w:t xml:space="preserve">Demonstrate establishing </w:t>
            </w:r>
            <w:r w:rsidR="007F6D9F" w:rsidRPr="002525AC">
              <w:t>dependents</w:t>
            </w:r>
            <w:r w:rsidR="00027F14">
              <w:t xml:space="preserve"> in the</w:t>
            </w:r>
            <w:r w:rsidR="007F6D9F" w:rsidRPr="002525AC">
              <w:t xml:space="preserve"> Veteran’s </w:t>
            </w:r>
            <w:r w:rsidR="00C97202">
              <w:t xml:space="preserve">corporate </w:t>
            </w:r>
            <w:r w:rsidR="003E5CF4">
              <w:t>r</w:t>
            </w:r>
            <w:r w:rsidR="003E5CF4" w:rsidRPr="002525AC">
              <w:t>ecord</w:t>
            </w:r>
            <w:r w:rsidR="007F6D9F" w:rsidRPr="002525AC">
              <w:t xml:space="preserve"> using VBMS</w:t>
            </w:r>
            <w:r w:rsidR="00C67B85">
              <w:t>.</w:t>
            </w:r>
          </w:p>
          <w:p w14:paraId="65F24743" w14:textId="067C571D" w:rsidR="007F6D9F" w:rsidRDefault="00027F14" w:rsidP="007F6D9F">
            <w:pPr>
              <w:pStyle w:val="VBAFirstLevelBullet"/>
            </w:pPr>
            <w:r>
              <w:t>Create</w:t>
            </w:r>
            <w:r w:rsidR="007F6D9F" w:rsidRPr="002525AC">
              <w:t xml:space="preserve"> dependency decisions in VBMS-A</w:t>
            </w:r>
            <w:r w:rsidR="00C67B85">
              <w:t>.</w:t>
            </w:r>
          </w:p>
          <w:p w14:paraId="0B1DE367" w14:textId="6B26ADAD" w:rsidR="00535638" w:rsidRPr="002525AC" w:rsidRDefault="00FB3200" w:rsidP="007F6D9F">
            <w:pPr>
              <w:pStyle w:val="VBAFirstLevelBullet"/>
            </w:pPr>
            <w:r>
              <w:t>Identify</w:t>
            </w:r>
            <w:r w:rsidR="00535638">
              <w:t xml:space="preserve"> favorable findings as </w:t>
            </w:r>
            <w:r w:rsidR="00B377CE">
              <w:t>they</w:t>
            </w:r>
            <w:r w:rsidR="003E5CF4">
              <w:t xml:space="preserve"> pertain to denying entitlement to additional benefits for a dependent</w:t>
            </w:r>
            <w:r w:rsidR="00C67B85">
              <w:t>.</w:t>
            </w:r>
          </w:p>
          <w:p w14:paraId="1AA4BE18" w14:textId="45E1C440" w:rsidR="006F7E61" w:rsidRPr="002525AC" w:rsidRDefault="00FB3200" w:rsidP="007D0F6C">
            <w:pPr>
              <w:pStyle w:val="VBAFirstLevelBullet"/>
              <w:spacing w:after="120"/>
            </w:pPr>
            <w:r>
              <w:t>Prepare</w:t>
            </w:r>
            <w:r w:rsidR="007F6D9F" w:rsidRPr="002525AC">
              <w:t xml:space="preserve"> a dependency</w:t>
            </w:r>
            <w:r w:rsidR="003E5CF4">
              <w:t xml:space="preserve"> decision notice</w:t>
            </w:r>
            <w:r w:rsidR="007F6D9F" w:rsidRPr="002525AC">
              <w:t xml:space="preserve"> using VBMS-A and PCGL</w:t>
            </w:r>
            <w:r w:rsidR="00C67B85">
              <w:t>.</w:t>
            </w:r>
          </w:p>
        </w:tc>
      </w:tr>
      <w:tr w:rsidR="002525AC" w:rsidRPr="002525AC" w14:paraId="170A3FAF" w14:textId="77777777" w:rsidTr="00F156E8">
        <w:trPr>
          <w:trHeight w:val="212"/>
        </w:trPr>
        <w:tc>
          <w:tcPr>
            <w:tcW w:w="2520" w:type="dxa"/>
          </w:tcPr>
          <w:p w14:paraId="28855E3C" w14:textId="77777777" w:rsidR="006F7E61" w:rsidRPr="002525AC" w:rsidRDefault="006F7E61" w:rsidP="00FD4BF2">
            <w:pPr>
              <w:pStyle w:val="VBAInstructorExplanation"/>
              <w:rPr>
                <w:color w:val="auto"/>
              </w:rPr>
            </w:pPr>
            <w:r w:rsidRPr="002525AC">
              <w:rPr>
                <w:color w:val="auto"/>
              </w:rPr>
              <w:lastRenderedPageBreak/>
              <w:t xml:space="preserve">Explain </w:t>
            </w:r>
            <w:r w:rsidRPr="002525AC">
              <w:rPr>
                <w:color w:val="auto"/>
                <w:szCs w:val="24"/>
              </w:rPr>
              <w:t>the</w:t>
            </w:r>
            <w:r w:rsidRPr="002525AC">
              <w:rPr>
                <w:color w:val="auto"/>
              </w:rPr>
              <w:t xml:space="preserve"> following:</w:t>
            </w:r>
          </w:p>
        </w:tc>
        <w:tc>
          <w:tcPr>
            <w:tcW w:w="7232" w:type="dxa"/>
            <w:gridSpan w:val="2"/>
          </w:tcPr>
          <w:p w14:paraId="1F7CEFDA" w14:textId="77777777" w:rsidR="006F7E61" w:rsidRPr="002525AC" w:rsidRDefault="006F7E61" w:rsidP="007D0F6C">
            <w:pPr>
              <w:pStyle w:val="VBABodyText"/>
              <w:spacing w:after="120"/>
              <w:rPr>
                <w:color w:val="auto"/>
                <w:szCs w:val="24"/>
              </w:rPr>
            </w:pPr>
            <w:r w:rsidRPr="002525AC">
              <w:rPr>
                <w:color w:val="auto"/>
              </w:rPr>
              <w:t xml:space="preserve">Each learning objective is covered in the associated topic. At the conclusion of the lesson, the learning objectives will be reviewed. </w:t>
            </w:r>
          </w:p>
        </w:tc>
      </w:tr>
      <w:tr w:rsidR="002525AC" w:rsidRPr="002525AC" w14:paraId="68F868D0" w14:textId="77777777" w:rsidTr="00F156E8">
        <w:trPr>
          <w:trHeight w:val="212"/>
        </w:trPr>
        <w:tc>
          <w:tcPr>
            <w:tcW w:w="2520" w:type="dxa"/>
          </w:tcPr>
          <w:p w14:paraId="0CA06233" w14:textId="77777777" w:rsidR="006F7E61" w:rsidRPr="002525AC" w:rsidRDefault="006F7E61" w:rsidP="00FD4BF2">
            <w:pPr>
              <w:pStyle w:val="VBALevel1Heading"/>
              <w:spacing w:after="120"/>
            </w:pPr>
            <w:r w:rsidRPr="002525AC">
              <w:t>STAR Error code(s)</w:t>
            </w:r>
          </w:p>
        </w:tc>
        <w:tc>
          <w:tcPr>
            <w:tcW w:w="7232" w:type="dxa"/>
            <w:gridSpan w:val="2"/>
          </w:tcPr>
          <w:p w14:paraId="7FE4009C" w14:textId="03496157" w:rsidR="006F7E61" w:rsidRPr="002525AC" w:rsidRDefault="00311C4F" w:rsidP="007D0F6C">
            <w:pPr>
              <w:pStyle w:val="VBABodyText"/>
              <w:spacing w:after="120"/>
              <w:rPr>
                <w:color w:val="auto"/>
              </w:rPr>
            </w:pPr>
            <w:r>
              <w:rPr>
                <w:color w:val="auto"/>
              </w:rPr>
              <w:t>Task</w:t>
            </w:r>
            <w:r w:rsidR="002C2947">
              <w:rPr>
                <w:color w:val="auto"/>
              </w:rPr>
              <w:t>s</w:t>
            </w:r>
            <w:r w:rsidR="002525AC" w:rsidRPr="002525AC">
              <w:rPr>
                <w:color w:val="auto"/>
              </w:rPr>
              <w:t xml:space="preserve"> 6, 8, &amp; 10</w:t>
            </w:r>
          </w:p>
        </w:tc>
      </w:tr>
      <w:tr w:rsidR="006F7E61" w14:paraId="1C0B8411" w14:textId="77777777" w:rsidTr="00F156E8">
        <w:trPr>
          <w:trHeight w:val="6048"/>
        </w:trPr>
        <w:tc>
          <w:tcPr>
            <w:tcW w:w="2520" w:type="dxa"/>
          </w:tcPr>
          <w:p w14:paraId="1CD9F56A" w14:textId="77777777" w:rsidR="006F7E61" w:rsidRDefault="006F7E61" w:rsidP="00FD4BF2">
            <w:pPr>
              <w:pStyle w:val="VBALevel1Heading"/>
            </w:pPr>
            <w:bookmarkStart w:id="25" w:name="_Toc269888405"/>
            <w:bookmarkStart w:id="26" w:name="_Toc269888748"/>
            <w:r>
              <w:t>References</w:t>
            </w:r>
            <w:bookmarkEnd w:id="25"/>
            <w:bookmarkEnd w:id="26"/>
          </w:p>
          <w:p w14:paraId="79AD302B" w14:textId="77777777" w:rsidR="002C2947" w:rsidRDefault="002C2947" w:rsidP="00FD4BF2">
            <w:pPr>
              <w:pStyle w:val="VBASlideNumber"/>
              <w:rPr>
                <w:color w:val="auto"/>
              </w:rPr>
            </w:pPr>
          </w:p>
          <w:p w14:paraId="70A8B507" w14:textId="22F22669" w:rsidR="006F7E61" w:rsidRPr="002525AC" w:rsidRDefault="006F7E61" w:rsidP="00FD4BF2">
            <w:pPr>
              <w:pStyle w:val="VBASlideNumber"/>
              <w:rPr>
                <w:color w:val="auto"/>
              </w:rPr>
            </w:pPr>
            <w:r w:rsidRPr="002525AC">
              <w:rPr>
                <w:color w:val="auto"/>
              </w:rPr>
              <w:t xml:space="preserve">Slide </w:t>
            </w:r>
            <w:r w:rsidR="00AF5056">
              <w:rPr>
                <w:color w:val="auto"/>
              </w:rPr>
              <w:t>4</w:t>
            </w:r>
            <w:r w:rsidRPr="002525AC">
              <w:rPr>
                <w:color w:val="auto"/>
              </w:rPr>
              <w:br/>
            </w:r>
          </w:p>
          <w:p w14:paraId="1335BF5D" w14:textId="0F353E07" w:rsidR="006F7E61" w:rsidRDefault="006F7E61" w:rsidP="00FD4BF2">
            <w:pPr>
              <w:pStyle w:val="VBAHandoutNumber"/>
            </w:pPr>
            <w:r w:rsidRPr="002525AC">
              <w:rPr>
                <w:color w:val="auto"/>
              </w:rPr>
              <w:t xml:space="preserve">Handout </w:t>
            </w:r>
            <w:r w:rsidR="002525AC" w:rsidRPr="002525AC">
              <w:rPr>
                <w:color w:val="auto"/>
              </w:rPr>
              <w:t>p.3</w:t>
            </w:r>
          </w:p>
        </w:tc>
        <w:tc>
          <w:tcPr>
            <w:tcW w:w="7232" w:type="dxa"/>
            <w:gridSpan w:val="2"/>
          </w:tcPr>
          <w:p w14:paraId="0FFB02F8" w14:textId="77777777" w:rsidR="006F7E61" w:rsidRPr="002525AC" w:rsidRDefault="006F7E61" w:rsidP="00FD4BF2">
            <w:pPr>
              <w:pStyle w:val="VBABodyText"/>
              <w:rPr>
                <w:noProof/>
                <w:color w:val="auto"/>
              </w:rPr>
            </w:pPr>
            <w:r w:rsidRPr="002525AC">
              <w:rPr>
                <w:noProof/>
                <w:color w:val="auto"/>
              </w:rPr>
              <w:t>Explain where these references are located in the workplace.</w:t>
            </w:r>
          </w:p>
          <w:p w14:paraId="58AFD8E2" w14:textId="77777777" w:rsidR="001D450B" w:rsidRPr="00535638" w:rsidRDefault="001D450B" w:rsidP="001D450B">
            <w:pPr>
              <w:numPr>
                <w:ilvl w:val="0"/>
                <w:numId w:val="46"/>
              </w:numPr>
              <w:spacing w:before="0"/>
              <w:textAlignment w:val="auto"/>
              <w:rPr>
                <w:rStyle w:val="Hyperlink"/>
                <w:szCs w:val="24"/>
              </w:rPr>
            </w:pPr>
            <w:hyperlink r:id="rId12" w:history="1">
              <w:r w:rsidRPr="009B5873">
                <w:rPr>
                  <w:rStyle w:val="Hyperlink"/>
                  <w:szCs w:val="24"/>
                </w:rPr>
                <w:t>PL 115-55</w:t>
              </w:r>
            </w:hyperlink>
            <w:r>
              <w:rPr>
                <w:szCs w:val="24"/>
              </w:rPr>
              <w:t xml:space="preserve"> —</w:t>
            </w:r>
            <w:r w:rsidRPr="009B5873">
              <w:rPr>
                <w:szCs w:val="24"/>
              </w:rPr>
              <w:t xml:space="preserve"> Vetera</w:t>
            </w:r>
            <w:r w:rsidRPr="009B5873">
              <w:rPr>
                <w:szCs w:val="24"/>
              </w:rPr>
              <w:t>n</w:t>
            </w:r>
            <w:r w:rsidRPr="009B5873">
              <w:rPr>
                <w:szCs w:val="24"/>
              </w:rPr>
              <w:t>s</w:t>
            </w:r>
            <w:r w:rsidRPr="009B5873">
              <w:rPr>
                <w:szCs w:val="24"/>
              </w:rPr>
              <w:t xml:space="preserve"> </w:t>
            </w:r>
            <w:r w:rsidRPr="009B5873">
              <w:rPr>
                <w:szCs w:val="24"/>
              </w:rPr>
              <w:t>Appeals Improvement and Modernization Act 2017</w:t>
            </w:r>
          </w:p>
          <w:p w14:paraId="6D203901" w14:textId="77777777" w:rsidR="001D450B" w:rsidRDefault="001D450B" w:rsidP="001D450B">
            <w:pPr>
              <w:numPr>
                <w:ilvl w:val="0"/>
                <w:numId w:val="46"/>
              </w:numPr>
              <w:spacing w:before="0"/>
              <w:textAlignment w:val="auto"/>
              <w:rPr>
                <w:szCs w:val="24"/>
              </w:rPr>
            </w:pPr>
            <w:hyperlink r:id="rId13" w:history="1">
              <w:r w:rsidRPr="00C646A9">
                <w:rPr>
                  <w:rStyle w:val="Hyperlink"/>
                  <w:szCs w:val="24"/>
                </w:rPr>
                <w:t>§ 3.31</w:t>
              </w:r>
            </w:hyperlink>
            <w:r>
              <w:rPr>
                <w:szCs w:val="24"/>
              </w:rPr>
              <w:t xml:space="preserve"> —</w:t>
            </w:r>
            <w:r w:rsidRPr="00F70553">
              <w:rPr>
                <w:szCs w:val="24"/>
              </w:rPr>
              <w:t xml:space="preserve"> Commencement of the period of payment</w:t>
            </w:r>
          </w:p>
          <w:p w14:paraId="0837D294" w14:textId="77777777" w:rsidR="001D450B" w:rsidRPr="0084639A" w:rsidRDefault="001D450B" w:rsidP="001D450B">
            <w:pPr>
              <w:numPr>
                <w:ilvl w:val="0"/>
                <w:numId w:val="46"/>
              </w:numPr>
              <w:spacing w:before="0"/>
              <w:textAlignment w:val="auto"/>
              <w:rPr>
                <w:i/>
                <w:szCs w:val="24"/>
              </w:rPr>
            </w:pPr>
            <w:hyperlink r:id="rId14" w:history="1">
              <w:r w:rsidRPr="009B5873">
                <w:rPr>
                  <w:rStyle w:val="Hyperlink"/>
                  <w:szCs w:val="24"/>
                </w:rPr>
                <w:t xml:space="preserve">§ </w:t>
              </w:r>
              <w:r w:rsidRPr="009B5873">
                <w:rPr>
                  <w:rStyle w:val="Hyperlink"/>
                  <w:szCs w:val="24"/>
                </w:rPr>
                <w:t>3</w:t>
              </w:r>
              <w:r w:rsidRPr="009B5873">
                <w:rPr>
                  <w:rStyle w:val="Hyperlink"/>
                  <w:szCs w:val="24"/>
                </w:rPr>
                <w:t>.401(b)</w:t>
              </w:r>
            </w:hyperlink>
            <w:r>
              <w:rPr>
                <w:szCs w:val="24"/>
              </w:rPr>
              <w:t xml:space="preserve"> —Veteran</w:t>
            </w:r>
            <w:r w:rsidRPr="00B870AC">
              <w:rPr>
                <w:szCs w:val="24"/>
              </w:rPr>
              <w:t xml:space="preserve">s, </w:t>
            </w:r>
            <w:r w:rsidRPr="0084639A">
              <w:rPr>
                <w:i/>
                <w:szCs w:val="24"/>
              </w:rPr>
              <w:t xml:space="preserve">Dependent, additional </w:t>
            </w:r>
            <w:proofErr w:type="gramStart"/>
            <w:r w:rsidRPr="0084639A">
              <w:rPr>
                <w:i/>
                <w:szCs w:val="24"/>
              </w:rPr>
              <w:t>compensation</w:t>
            </w:r>
            <w:proofErr w:type="gramEnd"/>
            <w:r w:rsidRPr="0084639A">
              <w:rPr>
                <w:i/>
                <w:szCs w:val="24"/>
              </w:rPr>
              <w:t xml:space="preserve"> or pension for</w:t>
            </w:r>
            <w:r>
              <w:rPr>
                <w:i/>
                <w:szCs w:val="24"/>
              </w:rPr>
              <w:t>.</w:t>
            </w:r>
          </w:p>
          <w:p w14:paraId="60962AF1" w14:textId="77777777" w:rsidR="001D450B" w:rsidRPr="00A20406" w:rsidRDefault="001D450B" w:rsidP="001D450B">
            <w:pPr>
              <w:numPr>
                <w:ilvl w:val="0"/>
                <w:numId w:val="46"/>
              </w:numPr>
              <w:spacing w:before="0"/>
              <w:textAlignment w:val="auto"/>
              <w:rPr>
                <w:szCs w:val="24"/>
              </w:rPr>
            </w:pPr>
            <w:hyperlink r:id="rId15" w:history="1">
              <w:r w:rsidRPr="009B5873">
                <w:rPr>
                  <w:rStyle w:val="Hyperlink"/>
                </w:rPr>
                <w:t>M21-1, Part III</w:t>
              </w:r>
              <w:r w:rsidRPr="009B5873">
                <w:rPr>
                  <w:rStyle w:val="Hyperlink"/>
                </w:rPr>
                <w:t>,</w:t>
              </w:r>
              <w:r w:rsidRPr="009B5873">
                <w:rPr>
                  <w:rStyle w:val="Hyperlink"/>
                </w:rPr>
                <w:t xml:space="preserve"> Subpart iii, 5.A</w:t>
              </w:r>
            </w:hyperlink>
            <w:r>
              <w:t xml:space="preserve"> — General Information on Relationship and Dependency</w:t>
            </w:r>
          </w:p>
          <w:p w14:paraId="7BFA3BB6" w14:textId="77777777" w:rsidR="001D450B" w:rsidRPr="00B07555" w:rsidRDefault="001D450B" w:rsidP="001D450B">
            <w:pPr>
              <w:numPr>
                <w:ilvl w:val="0"/>
                <w:numId w:val="46"/>
              </w:numPr>
              <w:spacing w:before="0"/>
              <w:textAlignment w:val="auto"/>
              <w:rPr>
                <w:szCs w:val="24"/>
              </w:rPr>
            </w:pPr>
            <w:hyperlink r:id="rId16" w:history="1">
              <w:r w:rsidRPr="009B5873">
                <w:rPr>
                  <w:rStyle w:val="Hyperlink"/>
                </w:rPr>
                <w:t>M21-1, Par</w:t>
              </w:r>
              <w:r w:rsidRPr="009B5873">
                <w:rPr>
                  <w:rStyle w:val="Hyperlink"/>
                </w:rPr>
                <w:t>t</w:t>
              </w:r>
              <w:r w:rsidRPr="009B5873">
                <w:rPr>
                  <w:rStyle w:val="Hyperlink"/>
                </w:rPr>
                <w:t xml:space="preserve"> III, Subpart iii, 5.B</w:t>
              </w:r>
            </w:hyperlink>
            <w:r>
              <w:rPr>
                <w:rStyle w:val="Hyperlink"/>
              </w:rPr>
              <w:t xml:space="preserve"> — </w:t>
            </w:r>
            <w:r w:rsidRPr="009B5873">
              <w:t>Establishing</w:t>
            </w:r>
            <w:r>
              <w:t xml:space="preserve"> the Validity of a Marriage for Department of Veterans Affairs (VA) Purposes</w:t>
            </w:r>
          </w:p>
          <w:p w14:paraId="49D19EFE" w14:textId="77777777" w:rsidR="001D450B" w:rsidRDefault="001D450B" w:rsidP="001D450B">
            <w:pPr>
              <w:numPr>
                <w:ilvl w:val="0"/>
                <w:numId w:val="46"/>
              </w:numPr>
              <w:spacing w:before="0"/>
              <w:textAlignment w:val="auto"/>
              <w:rPr>
                <w:szCs w:val="24"/>
              </w:rPr>
            </w:pPr>
            <w:hyperlink r:id="rId17" w:history="1">
              <w:r w:rsidRPr="009B5873">
                <w:rPr>
                  <w:rStyle w:val="Hyperlink"/>
                  <w:szCs w:val="24"/>
                </w:rPr>
                <w:t>M21-1, Part III, Subpart iii, 5.G</w:t>
              </w:r>
            </w:hyperlink>
            <w:r>
              <w:rPr>
                <w:szCs w:val="24"/>
              </w:rPr>
              <w:t xml:space="preserve"> — </w:t>
            </w:r>
            <w:r>
              <w:t>Biological Children, Adopted Children, and Stepchildren</w:t>
            </w:r>
          </w:p>
          <w:p w14:paraId="09CD4314" w14:textId="77777777" w:rsidR="001D450B" w:rsidRDefault="001D450B" w:rsidP="001D450B">
            <w:pPr>
              <w:numPr>
                <w:ilvl w:val="0"/>
                <w:numId w:val="46"/>
              </w:numPr>
              <w:spacing w:before="0"/>
              <w:textAlignment w:val="auto"/>
              <w:rPr>
                <w:szCs w:val="24"/>
              </w:rPr>
            </w:pPr>
            <w:hyperlink r:id="rId18" w:history="1">
              <w:r w:rsidRPr="009B5873">
                <w:rPr>
                  <w:rStyle w:val="Hyperlink"/>
                  <w:szCs w:val="24"/>
                </w:rPr>
                <w:t>M21-1 Part III, Subpart iii, 5.L</w:t>
              </w:r>
            </w:hyperlink>
            <w:r>
              <w:rPr>
                <w:szCs w:val="24"/>
              </w:rPr>
              <w:t xml:space="preserve"> — </w:t>
            </w:r>
            <w:r w:rsidRPr="00B870AC">
              <w:rPr>
                <w:szCs w:val="24"/>
              </w:rPr>
              <w:t>Adjusting Awards for Dependents</w:t>
            </w:r>
          </w:p>
          <w:p w14:paraId="229310B6" w14:textId="77777777" w:rsidR="001D450B" w:rsidRPr="00991603" w:rsidRDefault="001D450B" w:rsidP="001D450B">
            <w:pPr>
              <w:numPr>
                <w:ilvl w:val="0"/>
                <w:numId w:val="46"/>
              </w:numPr>
              <w:spacing w:before="0"/>
              <w:textAlignment w:val="auto"/>
              <w:rPr>
                <w:szCs w:val="24"/>
              </w:rPr>
            </w:pPr>
            <w:hyperlink r:id="rId19" w:history="1">
              <w:r w:rsidRPr="009B5873">
                <w:rPr>
                  <w:rStyle w:val="Hyperlink"/>
                  <w:szCs w:val="24"/>
                </w:rPr>
                <w:t>M21-1, Part III, Subpart iv, 5.C</w:t>
              </w:r>
            </w:hyperlink>
            <w:r>
              <w:rPr>
                <w:rStyle w:val="Hyperlink"/>
                <w:szCs w:val="24"/>
              </w:rPr>
              <w:t xml:space="preserve"> — </w:t>
            </w:r>
            <w:r w:rsidRPr="009B5873">
              <w:rPr>
                <w:szCs w:val="24"/>
              </w:rPr>
              <w:t>Effective</w:t>
            </w:r>
            <w:r w:rsidRPr="00991603">
              <w:rPr>
                <w:szCs w:val="24"/>
              </w:rPr>
              <w:t xml:space="preserve"> Dates</w:t>
            </w:r>
          </w:p>
          <w:p w14:paraId="7EF4E3AA" w14:textId="77777777" w:rsidR="001D450B" w:rsidRPr="00E73B42" w:rsidRDefault="001D450B" w:rsidP="001D450B">
            <w:pPr>
              <w:numPr>
                <w:ilvl w:val="0"/>
                <w:numId w:val="46"/>
              </w:numPr>
              <w:spacing w:before="0"/>
              <w:textAlignment w:val="auto"/>
              <w:rPr>
                <w:color w:val="0000FF"/>
                <w:szCs w:val="24"/>
                <w:u w:val="single"/>
              </w:rPr>
            </w:pPr>
            <w:hyperlink r:id="rId20" w:history="1">
              <w:r w:rsidRPr="009B5873">
                <w:rPr>
                  <w:rStyle w:val="Hyperlink"/>
                  <w:szCs w:val="24"/>
                </w:rPr>
                <w:t>M21-1 Part III, Subpart v, 2</w:t>
              </w:r>
            </w:hyperlink>
            <w:r>
              <w:rPr>
                <w:szCs w:val="24"/>
              </w:rPr>
              <w:t xml:space="preserve"> — </w:t>
            </w:r>
            <w:r w:rsidRPr="00B870AC">
              <w:rPr>
                <w:szCs w:val="24"/>
              </w:rPr>
              <w:t>Decision Authorization and Notification</w:t>
            </w:r>
          </w:p>
          <w:p w14:paraId="13CEF0E3" w14:textId="77777777" w:rsidR="001D450B" w:rsidRPr="0096374A" w:rsidRDefault="001D450B" w:rsidP="001D450B">
            <w:pPr>
              <w:numPr>
                <w:ilvl w:val="0"/>
                <w:numId w:val="46"/>
              </w:numPr>
              <w:spacing w:before="0"/>
              <w:textAlignment w:val="auto"/>
              <w:rPr>
                <w:color w:val="0000FF"/>
                <w:szCs w:val="24"/>
                <w:u w:val="single"/>
              </w:rPr>
            </w:pPr>
            <w:hyperlink r:id="rId21" w:history="1">
              <w:r w:rsidRPr="00E73B42">
                <w:rPr>
                  <w:rStyle w:val="Hyperlink"/>
                  <w:szCs w:val="24"/>
                </w:rPr>
                <w:t>Share Onl</w:t>
              </w:r>
              <w:r w:rsidRPr="00E73B42">
                <w:rPr>
                  <w:rStyle w:val="Hyperlink"/>
                  <w:szCs w:val="24"/>
                </w:rPr>
                <w:t>i</w:t>
              </w:r>
              <w:r w:rsidRPr="00E73B42">
                <w:rPr>
                  <w:rStyle w:val="Hyperlink"/>
                  <w:szCs w:val="24"/>
                </w:rPr>
                <w:t>ne Help</w:t>
              </w:r>
            </w:hyperlink>
            <w:r>
              <w:rPr>
                <w:szCs w:val="24"/>
              </w:rPr>
              <w:t xml:space="preserve"> (accessed in Share)</w:t>
            </w:r>
          </w:p>
          <w:p w14:paraId="04FBFF52" w14:textId="77777777" w:rsidR="001D450B" w:rsidRPr="001C6EE5" w:rsidRDefault="001D450B" w:rsidP="001D450B">
            <w:pPr>
              <w:pStyle w:val="ListParagraph"/>
              <w:numPr>
                <w:ilvl w:val="0"/>
                <w:numId w:val="46"/>
              </w:numPr>
              <w:overflowPunct/>
              <w:autoSpaceDE/>
              <w:adjustRightInd/>
              <w:spacing w:line="216" w:lineRule="auto"/>
              <w:textAlignment w:val="baseline"/>
              <w:rPr>
                <w:rStyle w:val="Hyperlink"/>
                <w:rFonts w:eastAsia="+mn-ea"/>
                <w:sz w:val="24"/>
                <w:szCs w:val="24"/>
              </w:rPr>
            </w:pPr>
            <w:r>
              <w:rPr>
                <w:rFonts w:eastAsia="+mn-ea"/>
                <w:sz w:val="24"/>
                <w:szCs w:val="24"/>
              </w:rPr>
              <w:fldChar w:fldCharType="begin"/>
            </w:r>
            <w:r>
              <w:rPr>
                <w:rFonts w:eastAsia="+mn-ea"/>
                <w:sz w:val="24"/>
                <w:szCs w:val="24"/>
              </w:rPr>
              <w:instrText xml:space="preserve"> HYPERLINK "https://vbaw.vba.va.gov/VBMS/Resources_Technical_Information.asp" </w:instrText>
            </w:r>
            <w:r>
              <w:rPr>
                <w:rFonts w:eastAsia="+mn-ea"/>
                <w:sz w:val="24"/>
                <w:szCs w:val="24"/>
              </w:rPr>
              <w:fldChar w:fldCharType="separate"/>
            </w:r>
            <w:r w:rsidRPr="001C6EE5">
              <w:rPr>
                <w:rStyle w:val="Hyperlink"/>
                <w:rFonts w:eastAsia="+mn-ea"/>
                <w:sz w:val="24"/>
                <w:szCs w:val="24"/>
              </w:rPr>
              <w:t>VB</w:t>
            </w:r>
            <w:r w:rsidRPr="001C6EE5">
              <w:rPr>
                <w:rStyle w:val="Hyperlink"/>
                <w:rFonts w:eastAsia="+mn-ea"/>
                <w:sz w:val="24"/>
                <w:szCs w:val="24"/>
              </w:rPr>
              <w:t>M</w:t>
            </w:r>
            <w:r w:rsidRPr="001C6EE5">
              <w:rPr>
                <w:rStyle w:val="Hyperlink"/>
                <w:rFonts w:eastAsia="+mn-ea"/>
                <w:sz w:val="24"/>
                <w:szCs w:val="24"/>
              </w:rPr>
              <w:t>S Core User Guide</w:t>
            </w:r>
          </w:p>
          <w:p w14:paraId="527EB1DF" w14:textId="77777777" w:rsidR="001D450B" w:rsidRPr="001C6EE5" w:rsidRDefault="001D450B" w:rsidP="001D450B">
            <w:pPr>
              <w:pStyle w:val="ListParagraph"/>
              <w:numPr>
                <w:ilvl w:val="0"/>
                <w:numId w:val="4"/>
              </w:numPr>
              <w:overflowPunct/>
              <w:autoSpaceDE/>
              <w:autoSpaceDN/>
              <w:adjustRightInd/>
              <w:spacing w:line="216" w:lineRule="auto"/>
              <w:textAlignment w:val="baseline"/>
              <w:rPr>
                <w:rStyle w:val="Hyperlink"/>
                <w:rFonts w:eastAsia="+mn-ea"/>
                <w:sz w:val="24"/>
                <w:szCs w:val="24"/>
              </w:rPr>
            </w:pPr>
            <w:r>
              <w:rPr>
                <w:rFonts w:eastAsia="+mn-ea"/>
                <w:sz w:val="24"/>
                <w:szCs w:val="24"/>
              </w:rPr>
              <w:fldChar w:fldCharType="end"/>
            </w:r>
            <w:r>
              <w:rPr>
                <w:rFonts w:eastAsia="+mn-ea"/>
                <w:sz w:val="24"/>
                <w:szCs w:val="24"/>
              </w:rPr>
              <w:fldChar w:fldCharType="begin"/>
            </w:r>
            <w:r>
              <w:rPr>
                <w:rFonts w:eastAsia="+mn-ea"/>
                <w:sz w:val="24"/>
                <w:szCs w:val="24"/>
              </w:rPr>
              <w:instrText xml:space="preserve"> HYPERLINK "https://vbaw.vba.va.gov/VBMS/Resources_Technical_Information.asp" </w:instrText>
            </w:r>
            <w:r>
              <w:rPr>
                <w:rFonts w:eastAsia="+mn-ea"/>
                <w:sz w:val="24"/>
                <w:szCs w:val="24"/>
              </w:rPr>
              <w:fldChar w:fldCharType="separate"/>
            </w:r>
            <w:r w:rsidRPr="001C6EE5">
              <w:rPr>
                <w:rStyle w:val="Hyperlink"/>
                <w:rFonts w:eastAsia="+mn-ea"/>
                <w:sz w:val="24"/>
                <w:szCs w:val="24"/>
              </w:rPr>
              <w:t>VB</w:t>
            </w:r>
            <w:r w:rsidRPr="001C6EE5">
              <w:rPr>
                <w:rStyle w:val="Hyperlink"/>
                <w:rFonts w:eastAsia="+mn-ea"/>
                <w:sz w:val="24"/>
                <w:szCs w:val="24"/>
              </w:rPr>
              <w:t>M</w:t>
            </w:r>
            <w:r w:rsidRPr="001C6EE5">
              <w:rPr>
                <w:rStyle w:val="Hyperlink"/>
                <w:rFonts w:eastAsia="+mn-ea"/>
                <w:sz w:val="24"/>
                <w:szCs w:val="24"/>
              </w:rPr>
              <w:t>S-A User Guide</w:t>
            </w:r>
          </w:p>
          <w:p w14:paraId="516B4A3A" w14:textId="11FE65AF" w:rsidR="009F1D6D" w:rsidRPr="001D450B" w:rsidRDefault="001D450B" w:rsidP="001D450B">
            <w:pPr>
              <w:pStyle w:val="ListParagraph"/>
              <w:numPr>
                <w:ilvl w:val="0"/>
                <w:numId w:val="4"/>
              </w:numPr>
              <w:overflowPunct/>
              <w:autoSpaceDE/>
              <w:autoSpaceDN/>
              <w:adjustRightInd/>
              <w:spacing w:after="120" w:line="216" w:lineRule="auto"/>
              <w:textAlignment w:val="baseline"/>
              <w:rPr>
                <w:rFonts w:eastAsia="+mn-ea"/>
                <w:sz w:val="24"/>
                <w:szCs w:val="24"/>
              </w:rPr>
            </w:pPr>
            <w:r>
              <w:rPr>
                <w:rFonts w:eastAsia="+mn-ea"/>
                <w:sz w:val="24"/>
                <w:szCs w:val="24"/>
              </w:rPr>
              <w:fldChar w:fldCharType="end"/>
            </w:r>
            <w:hyperlink r:id="rId22" w:history="1">
              <w:r w:rsidRPr="00E6659B">
                <w:rPr>
                  <w:rStyle w:val="Hyperlink"/>
                  <w:rFonts w:eastAsia="+mn-ea"/>
                  <w:sz w:val="24"/>
                  <w:szCs w:val="24"/>
                </w:rPr>
                <w:t>Approved Language for Favorable Findings – Dependency</w:t>
              </w:r>
            </w:hyperlink>
            <w:r>
              <w:rPr>
                <w:rFonts w:eastAsia="+mn-ea"/>
                <w:sz w:val="24"/>
                <w:szCs w:val="24"/>
              </w:rPr>
              <w:t xml:space="preserve"> Job Aid</w:t>
            </w:r>
          </w:p>
        </w:tc>
      </w:tr>
    </w:tbl>
    <w:p w14:paraId="3409E508" w14:textId="77777777" w:rsidR="006F7E61" w:rsidRDefault="006F7E61" w:rsidP="006F7E61">
      <w:pPr>
        <w:tabs>
          <w:tab w:val="left" w:pos="2610"/>
        </w:tabs>
        <w:rPr>
          <w:b/>
        </w:rPr>
      </w:pPr>
    </w:p>
    <w:p w14:paraId="7AA432CE" w14:textId="77777777" w:rsidR="002525AC" w:rsidRDefault="002525AC">
      <w:bookmarkStart w:id="27" w:name="_Toc269888406"/>
      <w:bookmarkStart w:id="28" w:name="_Toc269888749"/>
      <w:bookmarkStart w:id="29"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F7E61" w14:paraId="4C70E2FD" w14:textId="77777777" w:rsidTr="00F156E8">
        <w:trPr>
          <w:trHeight w:val="212"/>
        </w:trPr>
        <w:tc>
          <w:tcPr>
            <w:tcW w:w="9777" w:type="dxa"/>
            <w:gridSpan w:val="2"/>
            <w:tcBorders>
              <w:top w:val="single" w:sz="4" w:space="0" w:color="auto"/>
              <w:left w:val="single" w:sz="4" w:space="0" w:color="auto"/>
              <w:bottom w:val="single" w:sz="4" w:space="0" w:color="auto"/>
              <w:right w:val="single" w:sz="4" w:space="0" w:color="auto"/>
            </w:tcBorders>
            <w:vAlign w:val="center"/>
          </w:tcPr>
          <w:p w14:paraId="083DF872" w14:textId="7B1CC52E" w:rsidR="006F7E61" w:rsidRPr="00B3559E" w:rsidRDefault="006F7E61" w:rsidP="00FD4BF2">
            <w:pPr>
              <w:pStyle w:val="VBALessonTopicTitle"/>
              <w:rPr>
                <w:color w:val="auto"/>
              </w:rPr>
            </w:pPr>
            <w:bookmarkStart w:id="30" w:name="_Toc54870852"/>
            <w:r w:rsidRPr="00B3559E">
              <w:rPr>
                <w:color w:val="auto"/>
              </w:rPr>
              <w:lastRenderedPageBreak/>
              <w:t xml:space="preserve">Topic 1: </w:t>
            </w:r>
            <w:bookmarkEnd w:id="27"/>
            <w:bookmarkEnd w:id="28"/>
            <w:bookmarkEnd w:id="29"/>
            <w:r w:rsidR="002525AC" w:rsidRPr="00B3559E">
              <w:rPr>
                <w:color w:val="auto"/>
              </w:rPr>
              <w:t>Dependency Effective and Payment Dates</w:t>
            </w:r>
            <w:bookmarkEnd w:id="30"/>
          </w:p>
        </w:tc>
      </w:tr>
      <w:tr w:rsidR="00B3559E" w:rsidRPr="00B3559E" w14:paraId="6C5885BA"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21C0D8E2" w14:textId="77777777" w:rsidR="006F7E61" w:rsidRPr="00B3559E" w:rsidRDefault="006F7E61" w:rsidP="00FD4BF2">
            <w:pPr>
              <w:pStyle w:val="VBALevel1Heading"/>
            </w:pPr>
            <w:bookmarkStart w:id="31" w:name="_Toc269888407"/>
            <w:bookmarkStart w:id="32" w:name="_Toc269888750"/>
            <w:r w:rsidRPr="00B3559E">
              <w:t>Introduction</w:t>
            </w:r>
            <w:bookmarkEnd w:id="31"/>
            <w:bookmarkEnd w:id="32"/>
          </w:p>
        </w:tc>
        <w:tc>
          <w:tcPr>
            <w:tcW w:w="7217" w:type="dxa"/>
            <w:tcBorders>
              <w:top w:val="single" w:sz="4" w:space="0" w:color="auto"/>
              <w:left w:val="single" w:sz="4" w:space="0" w:color="auto"/>
              <w:bottom w:val="single" w:sz="4" w:space="0" w:color="auto"/>
              <w:right w:val="single" w:sz="4" w:space="0" w:color="auto"/>
            </w:tcBorders>
          </w:tcPr>
          <w:p w14:paraId="7E4D08D3" w14:textId="23CE9487" w:rsidR="006F7E61" w:rsidRPr="00B3559E" w:rsidRDefault="006F7E61" w:rsidP="009B5D83">
            <w:pPr>
              <w:pStyle w:val="VBABodyText"/>
              <w:spacing w:after="120"/>
              <w:rPr>
                <w:b/>
                <w:color w:val="auto"/>
              </w:rPr>
            </w:pPr>
            <w:r w:rsidRPr="00B3559E">
              <w:rPr>
                <w:color w:val="auto"/>
              </w:rPr>
              <w:t>This topic allow</w:t>
            </w:r>
            <w:r w:rsidR="00461D7E">
              <w:rPr>
                <w:color w:val="auto"/>
              </w:rPr>
              <w:t>s</w:t>
            </w:r>
            <w:r w:rsidRPr="00B3559E">
              <w:rPr>
                <w:color w:val="auto"/>
              </w:rPr>
              <w:t xml:space="preserve"> the trainee to</w:t>
            </w:r>
            <w:r w:rsidR="002525AC" w:rsidRPr="00B3559E">
              <w:rPr>
                <w:color w:val="auto"/>
              </w:rPr>
              <w:t xml:space="preserve"> understand effective dates and payment dates as they pertain to adding and removing dependents</w:t>
            </w:r>
          </w:p>
        </w:tc>
      </w:tr>
      <w:tr w:rsidR="006F7E61" w14:paraId="564E22B5"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1B0F332C" w14:textId="77777777" w:rsidR="006F7E61" w:rsidRDefault="006F7E61" w:rsidP="00FD4BF2">
            <w:pPr>
              <w:pStyle w:val="VBALevel1Heading"/>
            </w:pPr>
            <w:bookmarkStart w:id="33" w:name="_Toc269888408"/>
            <w:bookmarkStart w:id="34" w:name="_Toc269888751"/>
            <w:r>
              <w:t>Time Required</w:t>
            </w:r>
            <w:bookmarkEnd w:id="33"/>
            <w:bookmarkEnd w:id="34"/>
          </w:p>
        </w:tc>
        <w:tc>
          <w:tcPr>
            <w:tcW w:w="7217" w:type="dxa"/>
            <w:tcBorders>
              <w:top w:val="single" w:sz="4" w:space="0" w:color="auto"/>
              <w:left w:val="single" w:sz="4" w:space="0" w:color="auto"/>
              <w:bottom w:val="single" w:sz="4" w:space="0" w:color="auto"/>
              <w:right w:val="single" w:sz="4" w:space="0" w:color="auto"/>
            </w:tcBorders>
          </w:tcPr>
          <w:p w14:paraId="312AE98A" w14:textId="5F04AFD3" w:rsidR="006F7E61" w:rsidRDefault="00EB05C9" w:rsidP="009B5D83">
            <w:pPr>
              <w:pStyle w:val="VBATimeReq"/>
              <w:spacing w:after="120"/>
            </w:pPr>
            <w:r>
              <w:rPr>
                <w:color w:val="auto"/>
              </w:rPr>
              <w:t>0</w:t>
            </w:r>
            <w:r w:rsidR="000846DF" w:rsidRPr="00BF2057">
              <w:rPr>
                <w:color w:val="auto"/>
              </w:rPr>
              <w:t>.</w:t>
            </w:r>
            <w:r w:rsidR="00FF2046">
              <w:rPr>
                <w:color w:val="auto"/>
              </w:rPr>
              <w:t>2</w:t>
            </w:r>
            <w:r w:rsidR="00310D28" w:rsidRPr="00BF2057">
              <w:rPr>
                <w:color w:val="auto"/>
              </w:rPr>
              <w:t>5</w:t>
            </w:r>
            <w:r w:rsidR="006F7E61" w:rsidRPr="00BF2057">
              <w:rPr>
                <w:color w:val="auto"/>
              </w:rPr>
              <w:t xml:space="preserve"> hour</w:t>
            </w:r>
            <w:r w:rsidR="000846DF" w:rsidRPr="00BF2057">
              <w:rPr>
                <w:color w:val="auto"/>
              </w:rPr>
              <w:t>s</w:t>
            </w:r>
          </w:p>
        </w:tc>
      </w:tr>
      <w:tr w:rsidR="006F7E61" w14:paraId="61735B4D"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0E964FDA" w14:textId="77777777" w:rsidR="006F7E61" w:rsidRDefault="006F7E61" w:rsidP="00FD4BF2">
            <w:pPr>
              <w:pStyle w:val="VBALevel1Heading"/>
            </w:pPr>
            <w:r>
              <w:t>OBJECTIVES/</w:t>
            </w:r>
            <w:r>
              <w:br/>
              <w:t>Teaching Points</w:t>
            </w:r>
          </w:p>
          <w:p w14:paraId="513A35B9" w14:textId="77777777" w:rsidR="00035867" w:rsidRDefault="00035867" w:rsidP="00FD4BF2">
            <w:pPr>
              <w:pStyle w:val="VBALevel3Heading"/>
              <w:spacing w:after="120"/>
              <w:rPr>
                <w:color w:val="auto"/>
              </w:rPr>
            </w:pPr>
          </w:p>
          <w:p w14:paraId="3782065C" w14:textId="422E543D" w:rsidR="006F7E61" w:rsidRDefault="00035867" w:rsidP="00FD4BF2">
            <w:pPr>
              <w:pStyle w:val="VBALevel3Heading"/>
              <w:spacing w:after="120"/>
              <w:rPr>
                <w:i w:val="0"/>
                <w:szCs w:val="24"/>
              </w:rPr>
            </w:pPr>
            <w:r>
              <w:rPr>
                <w:color w:val="auto"/>
              </w:rPr>
              <w:t xml:space="preserve">Topic begins on Slide </w:t>
            </w:r>
            <w:r w:rsidR="00AF5056">
              <w:rPr>
                <w:color w:val="auto"/>
              </w:rPr>
              <w:t>5</w:t>
            </w:r>
          </w:p>
        </w:tc>
        <w:tc>
          <w:tcPr>
            <w:tcW w:w="7217" w:type="dxa"/>
            <w:tcBorders>
              <w:top w:val="single" w:sz="4" w:space="0" w:color="auto"/>
              <w:left w:val="single" w:sz="4" w:space="0" w:color="auto"/>
              <w:bottom w:val="single" w:sz="4" w:space="0" w:color="auto"/>
              <w:right w:val="single" w:sz="4" w:space="0" w:color="auto"/>
            </w:tcBorders>
          </w:tcPr>
          <w:p w14:paraId="123AB8B0" w14:textId="77777777" w:rsidR="006F7E61" w:rsidRDefault="006F7E61" w:rsidP="009B5D83">
            <w:pPr>
              <w:pStyle w:val="NoSpacing"/>
              <w:spacing w:before="120"/>
            </w:pPr>
            <w:r>
              <w:t>Topic objectives:</w:t>
            </w:r>
          </w:p>
          <w:p w14:paraId="71CBF36E" w14:textId="77777777" w:rsidR="00754352" w:rsidRDefault="00754352" w:rsidP="00754352">
            <w:pPr>
              <w:pStyle w:val="NoSpacing"/>
            </w:pPr>
          </w:p>
          <w:p w14:paraId="3846A558" w14:textId="3DA4FFE1" w:rsidR="002525AC" w:rsidRDefault="0057124B" w:rsidP="00AA5C37">
            <w:pPr>
              <w:pStyle w:val="NoSpacing"/>
              <w:numPr>
                <w:ilvl w:val="0"/>
                <w:numId w:val="3"/>
              </w:numPr>
            </w:pPr>
            <w:r>
              <w:t>Identify</w:t>
            </w:r>
            <w:r w:rsidR="002525AC" w:rsidRPr="00F257E4">
              <w:t xml:space="preserve"> effective and payment dates for establishing and removing dependents</w:t>
            </w:r>
          </w:p>
          <w:p w14:paraId="0941E77B" w14:textId="77777777" w:rsidR="00754352" w:rsidRDefault="00754352" w:rsidP="00754352">
            <w:pPr>
              <w:pStyle w:val="NoSpacing"/>
            </w:pPr>
          </w:p>
          <w:p w14:paraId="7F34D700" w14:textId="77777777" w:rsidR="000B247E" w:rsidRDefault="006F7E61" w:rsidP="00754352">
            <w:pPr>
              <w:pStyle w:val="NoSpacing"/>
              <w:rPr>
                <w:bCs/>
              </w:rPr>
            </w:pPr>
            <w:r>
              <w:t>The following topic teaching points support the topic objectives</w:t>
            </w:r>
            <w:r>
              <w:rPr>
                <w:bCs/>
              </w:rPr>
              <w:t>:</w:t>
            </w:r>
          </w:p>
          <w:p w14:paraId="405A0A3D" w14:textId="0C644EEF" w:rsidR="006F7E61" w:rsidRDefault="006F7E61" w:rsidP="00754352">
            <w:pPr>
              <w:pStyle w:val="NoSpacing"/>
              <w:rPr>
                <w:bCs/>
              </w:rPr>
            </w:pPr>
            <w:r>
              <w:rPr>
                <w:bCs/>
              </w:rPr>
              <w:t xml:space="preserve"> </w:t>
            </w:r>
          </w:p>
          <w:p w14:paraId="5947949C" w14:textId="7085C1A6" w:rsidR="00754352" w:rsidRDefault="00715CC4" w:rsidP="00AA5C37">
            <w:pPr>
              <w:pStyle w:val="NoSpacing"/>
              <w:numPr>
                <w:ilvl w:val="0"/>
                <w:numId w:val="3"/>
              </w:numPr>
            </w:pPr>
            <w:r w:rsidRPr="00754352">
              <w:t>Establishing Dependents</w:t>
            </w:r>
          </w:p>
          <w:p w14:paraId="5662FDA8" w14:textId="27293867" w:rsidR="0075007B" w:rsidRDefault="0075007B" w:rsidP="0075007B">
            <w:pPr>
              <w:pStyle w:val="NoSpacing"/>
              <w:numPr>
                <w:ilvl w:val="0"/>
                <w:numId w:val="45"/>
              </w:numPr>
              <w:ind w:left="1096"/>
            </w:pPr>
            <w:r>
              <w:t>Effective &amp; Payment Dates</w:t>
            </w:r>
          </w:p>
          <w:p w14:paraId="73659351" w14:textId="49C10B68" w:rsidR="0075007B" w:rsidRPr="00754352" w:rsidRDefault="0075007B" w:rsidP="0075007B">
            <w:pPr>
              <w:pStyle w:val="NoSpacing"/>
              <w:numPr>
                <w:ilvl w:val="0"/>
                <w:numId w:val="45"/>
              </w:numPr>
              <w:ind w:left="1096"/>
            </w:pPr>
            <w:r>
              <w:t>Qualifying Evaluation</w:t>
            </w:r>
          </w:p>
          <w:p w14:paraId="2A1D0555" w14:textId="04BC1899" w:rsidR="006F7E61" w:rsidRPr="00754352" w:rsidRDefault="00715CC4" w:rsidP="00AA5C37">
            <w:pPr>
              <w:pStyle w:val="NoSpacing"/>
              <w:numPr>
                <w:ilvl w:val="0"/>
                <w:numId w:val="3"/>
              </w:numPr>
            </w:pPr>
            <w:r w:rsidRPr="00754352">
              <w:t>Removing Dependents</w:t>
            </w:r>
          </w:p>
          <w:p w14:paraId="36624D7E" w14:textId="77777777" w:rsidR="00754352" w:rsidRPr="00754352" w:rsidRDefault="00754352" w:rsidP="00AB2C71">
            <w:pPr>
              <w:pStyle w:val="NoSpacing"/>
              <w:numPr>
                <w:ilvl w:val="0"/>
                <w:numId w:val="5"/>
              </w:numPr>
              <w:ind w:left="1101"/>
            </w:pPr>
            <w:r w:rsidRPr="00754352">
              <w:t>End-of-Month Rule</w:t>
            </w:r>
          </w:p>
          <w:p w14:paraId="5ED6B187" w14:textId="77777777" w:rsidR="004872C9" w:rsidRDefault="00754352" w:rsidP="00AB2C71">
            <w:pPr>
              <w:pStyle w:val="NoSpacing"/>
              <w:numPr>
                <w:ilvl w:val="0"/>
                <w:numId w:val="5"/>
              </w:numPr>
              <w:ind w:left="1094"/>
              <w:rPr>
                <w:color w:val="2A63A8"/>
              </w:rPr>
            </w:pPr>
            <w:r w:rsidRPr="00754352">
              <w:t>End-of-Month</w:t>
            </w:r>
            <w:r w:rsidR="00223F5C">
              <w:t xml:space="preserve"> </w:t>
            </w:r>
            <w:r w:rsidRPr="00754352">
              <w:t>Rule Exceptions</w:t>
            </w:r>
          </w:p>
          <w:p w14:paraId="65AE0E9C" w14:textId="4B8ADC53" w:rsidR="00F5016D" w:rsidRPr="00881962" w:rsidRDefault="004872C9" w:rsidP="00881962">
            <w:pPr>
              <w:pStyle w:val="NoSpacing"/>
              <w:numPr>
                <w:ilvl w:val="0"/>
                <w:numId w:val="5"/>
              </w:numPr>
              <w:spacing w:after="120"/>
              <w:ind w:left="1094"/>
              <w:rPr>
                <w:color w:val="2A63A8"/>
              </w:rPr>
            </w:pPr>
            <w:r w:rsidRPr="0053605E">
              <w:t>Other Exceptions to the End-of-Month Rule</w:t>
            </w:r>
          </w:p>
        </w:tc>
      </w:tr>
      <w:tr w:rsidR="006F7E61" w14:paraId="4CD92C11"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218270A4" w14:textId="4A86830D" w:rsidR="006F7E61" w:rsidRPr="004872C9" w:rsidRDefault="00754352" w:rsidP="004872C9">
            <w:pPr>
              <w:pStyle w:val="VBALevel2Heading"/>
              <w:rPr>
                <w:color w:val="auto"/>
              </w:rPr>
            </w:pPr>
            <w:r w:rsidRPr="00754352">
              <w:rPr>
                <w:color w:val="auto"/>
              </w:rPr>
              <w:t>Establishing Dependents</w:t>
            </w:r>
            <w:r w:rsidR="00A11E92">
              <w:rPr>
                <w:color w:val="auto"/>
              </w:rPr>
              <w:t xml:space="preserve">:  Effective </w:t>
            </w:r>
            <w:r w:rsidR="00E863D4">
              <w:rPr>
                <w:color w:val="auto"/>
              </w:rPr>
              <w:t>&amp;</w:t>
            </w:r>
            <w:r w:rsidR="00A11E92">
              <w:rPr>
                <w:color w:val="auto"/>
              </w:rPr>
              <w:t xml:space="preserve"> Payment Dates</w:t>
            </w:r>
            <w:r w:rsidR="006F7E61">
              <w:rPr>
                <w:rFonts w:ascii="Times New Roman Bold" w:hAnsi="Times New Roman Bold"/>
              </w:rPr>
              <w:br/>
            </w:r>
          </w:p>
          <w:p w14:paraId="24280AFD" w14:textId="0096C477" w:rsidR="006F7E61" w:rsidRPr="00CD0350" w:rsidRDefault="006F7E61" w:rsidP="00FD4BF2">
            <w:pPr>
              <w:pStyle w:val="VBASlideNumber"/>
              <w:rPr>
                <w:color w:val="auto"/>
              </w:rPr>
            </w:pPr>
            <w:r w:rsidRPr="00CD0350">
              <w:rPr>
                <w:color w:val="auto"/>
              </w:rPr>
              <w:t xml:space="preserve">Slide </w:t>
            </w:r>
            <w:r w:rsidR="00F37941">
              <w:rPr>
                <w:color w:val="auto"/>
              </w:rPr>
              <w:t>6</w:t>
            </w:r>
            <w:r w:rsidRPr="00CD0350">
              <w:rPr>
                <w:color w:val="auto"/>
              </w:rPr>
              <w:br/>
            </w:r>
          </w:p>
          <w:p w14:paraId="2F3A435C" w14:textId="485BA038" w:rsidR="006F7E61" w:rsidRDefault="006F7E61" w:rsidP="00FD4BF2">
            <w:pPr>
              <w:pStyle w:val="VBAHandoutNumber"/>
            </w:pPr>
            <w:r w:rsidRPr="00CD0350">
              <w:rPr>
                <w:color w:val="auto"/>
              </w:rPr>
              <w:t xml:space="preserve">Handout </w:t>
            </w:r>
            <w:r w:rsidR="00754352" w:rsidRPr="00CD0350">
              <w:rPr>
                <w:color w:val="auto"/>
              </w:rPr>
              <w:t>p.4</w:t>
            </w:r>
          </w:p>
        </w:tc>
        <w:tc>
          <w:tcPr>
            <w:tcW w:w="7217" w:type="dxa"/>
            <w:tcBorders>
              <w:top w:val="single" w:sz="4" w:space="0" w:color="auto"/>
              <w:left w:val="single" w:sz="4" w:space="0" w:color="auto"/>
              <w:bottom w:val="single" w:sz="4" w:space="0" w:color="auto"/>
              <w:right w:val="single" w:sz="4" w:space="0" w:color="auto"/>
            </w:tcBorders>
          </w:tcPr>
          <w:p w14:paraId="6936E3C8" w14:textId="2B9469D0" w:rsidR="006F7E61" w:rsidRPr="006874F3" w:rsidRDefault="00754352" w:rsidP="009B5D83">
            <w:pPr>
              <w:pStyle w:val="NoSpacing"/>
              <w:spacing w:before="120"/>
              <w:rPr>
                <w:i/>
              </w:rPr>
            </w:pPr>
            <w:r w:rsidRPr="006874F3">
              <w:rPr>
                <w:i/>
              </w:rPr>
              <w:t>Discuss the following potential effective dates for establishing dependents.</w:t>
            </w:r>
          </w:p>
          <w:p w14:paraId="79CD54CE" w14:textId="77777777" w:rsidR="00754352" w:rsidRDefault="00754352" w:rsidP="00754352">
            <w:pPr>
              <w:pStyle w:val="NoSpacing"/>
            </w:pPr>
          </w:p>
          <w:p w14:paraId="553B6B48" w14:textId="6471B389" w:rsidR="00754352" w:rsidRDefault="008F1BD2" w:rsidP="00754352">
            <w:pPr>
              <w:pStyle w:val="NoSpacing"/>
            </w:pPr>
            <w:r>
              <w:t xml:space="preserve">The effective date for adding dependents is the </w:t>
            </w:r>
            <w:r w:rsidRPr="006621B2">
              <w:rPr>
                <w:b/>
                <w:bCs/>
                <w:i/>
                <w:iCs/>
              </w:rPr>
              <w:t>latest</w:t>
            </w:r>
            <w:r>
              <w:t xml:space="preserve"> of the following:</w:t>
            </w:r>
            <w:r w:rsidR="00EA2952">
              <w:t xml:space="preserve"> (</w:t>
            </w:r>
            <w:r w:rsidR="00EA2952" w:rsidRPr="001A692E">
              <w:t>see explanations on handout</w:t>
            </w:r>
            <w:r w:rsidR="001B2030">
              <w:t xml:space="preserve">, and </w:t>
            </w:r>
            <w:r w:rsidR="001B2030" w:rsidRPr="0075007B">
              <w:rPr>
                <w:i/>
                <w:iCs/>
              </w:rPr>
              <w:t>M21-1 III.iii.5.L.2.d</w:t>
            </w:r>
            <w:r w:rsidR="0075007B" w:rsidRPr="0075007B">
              <w:rPr>
                <w:i/>
                <w:iCs/>
              </w:rPr>
              <w:t xml:space="preserve"> &amp; </w:t>
            </w:r>
            <w:r w:rsidR="0051105B" w:rsidRPr="0075007B">
              <w:rPr>
                <w:i/>
                <w:iCs/>
              </w:rPr>
              <w:t>f</w:t>
            </w:r>
            <w:r w:rsidR="001B2030" w:rsidRPr="0075007B">
              <w:t xml:space="preserve"> </w:t>
            </w:r>
            <w:r w:rsidR="001B2030">
              <w:t>for examples</w:t>
            </w:r>
            <w:r w:rsidR="00EA2952">
              <w:t>)</w:t>
            </w:r>
            <w:r w:rsidR="00754352">
              <w:t>:</w:t>
            </w:r>
          </w:p>
          <w:p w14:paraId="638F7A27" w14:textId="77777777" w:rsidR="00754352" w:rsidRDefault="006874F3" w:rsidP="00AB2C71">
            <w:pPr>
              <w:pStyle w:val="NoSpacing"/>
              <w:numPr>
                <w:ilvl w:val="0"/>
                <w:numId w:val="6"/>
              </w:numPr>
            </w:pPr>
            <w:r>
              <w:t>Date dependency arose/date of event</w:t>
            </w:r>
          </w:p>
          <w:p w14:paraId="5804DAFD" w14:textId="77777777" w:rsidR="006874F3" w:rsidRDefault="006874F3" w:rsidP="00AB2C71">
            <w:pPr>
              <w:pStyle w:val="NoSpacing"/>
              <w:numPr>
                <w:ilvl w:val="0"/>
                <w:numId w:val="6"/>
              </w:numPr>
            </w:pPr>
            <w:r>
              <w:t>Date of qualifying evaluation</w:t>
            </w:r>
          </w:p>
          <w:p w14:paraId="4D520AA7" w14:textId="44127E26" w:rsidR="006874F3" w:rsidRDefault="006874F3" w:rsidP="00AB2C71">
            <w:pPr>
              <w:pStyle w:val="NoSpacing"/>
              <w:numPr>
                <w:ilvl w:val="0"/>
                <w:numId w:val="6"/>
              </w:numPr>
            </w:pPr>
            <w:r>
              <w:t>Date of commencement of award</w:t>
            </w:r>
          </w:p>
          <w:p w14:paraId="147E4D00" w14:textId="5F366209" w:rsidR="00311C4F" w:rsidRDefault="00311C4F" w:rsidP="00AB2C71">
            <w:pPr>
              <w:pStyle w:val="NoSpacing"/>
              <w:numPr>
                <w:ilvl w:val="0"/>
                <w:numId w:val="6"/>
              </w:numPr>
            </w:pPr>
            <w:r>
              <w:t>Date of claim</w:t>
            </w:r>
            <w:r w:rsidR="00BC7ADF">
              <w:t xml:space="preserve"> (DOC)</w:t>
            </w:r>
          </w:p>
          <w:p w14:paraId="5F6F9457" w14:textId="77777777" w:rsidR="004C01AC" w:rsidRDefault="004C01AC" w:rsidP="004C01AC">
            <w:pPr>
              <w:pStyle w:val="NoSpacing"/>
            </w:pPr>
          </w:p>
          <w:p w14:paraId="72EEC3C4" w14:textId="0D8091D2" w:rsidR="004C01AC" w:rsidRPr="0075007B" w:rsidRDefault="001F7459" w:rsidP="0075007B">
            <w:pPr>
              <w:pStyle w:val="NoSpacing"/>
              <w:spacing w:after="120"/>
              <w:rPr>
                <w:iCs/>
              </w:rPr>
            </w:pPr>
            <w:r w:rsidRPr="00A044FE">
              <w:rPr>
                <w:iCs/>
              </w:rPr>
              <w:t>The payment date, or payment start date, for adding dependents is the first of the month following the effective date of entitlement.</w:t>
            </w:r>
          </w:p>
        </w:tc>
      </w:tr>
      <w:tr w:rsidR="00D86A5B" w14:paraId="22AB1FF8"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760D3716" w14:textId="78946EA7" w:rsidR="00D86A5B" w:rsidRDefault="00936B23" w:rsidP="004872C9">
            <w:pPr>
              <w:pStyle w:val="VBALevel2Heading"/>
              <w:rPr>
                <w:color w:val="auto"/>
              </w:rPr>
            </w:pPr>
            <w:r>
              <w:rPr>
                <w:color w:val="auto"/>
              </w:rPr>
              <w:t>Establishing Dependents: Qualifying Evaluation</w:t>
            </w:r>
          </w:p>
          <w:p w14:paraId="57A78AE0" w14:textId="77777777" w:rsidR="00F37941" w:rsidRDefault="00F37941" w:rsidP="004872C9">
            <w:pPr>
              <w:pStyle w:val="VBALevel2Heading"/>
              <w:rPr>
                <w:color w:val="auto"/>
              </w:rPr>
            </w:pPr>
          </w:p>
          <w:p w14:paraId="335EA0CE" w14:textId="77777777" w:rsidR="00F37941" w:rsidRDefault="00F37941" w:rsidP="004872C9">
            <w:pPr>
              <w:pStyle w:val="VBALevel2Heading"/>
              <w:rPr>
                <w:b w:val="0"/>
                <w:bCs/>
                <w:i/>
                <w:iCs/>
                <w:color w:val="auto"/>
              </w:rPr>
            </w:pPr>
            <w:r>
              <w:rPr>
                <w:b w:val="0"/>
                <w:bCs/>
                <w:i/>
                <w:iCs/>
                <w:color w:val="auto"/>
              </w:rPr>
              <w:t>Slide 7</w:t>
            </w:r>
          </w:p>
          <w:p w14:paraId="099EACB2" w14:textId="77777777" w:rsidR="009E59DB" w:rsidRDefault="009E59DB" w:rsidP="004872C9">
            <w:pPr>
              <w:pStyle w:val="VBALevel2Heading"/>
              <w:rPr>
                <w:b w:val="0"/>
                <w:bCs/>
                <w:i/>
                <w:iCs/>
                <w:color w:val="auto"/>
              </w:rPr>
            </w:pPr>
          </w:p>
          <w:p w14:paraId="57126B00" w14:textId="6E6279FE" w:rsidR="009E59DB" w:rsidRPr="00E863D4" w:rsidRDefault="009E59DB" w:rsidP="004872C9">
            <w:pPr>
              <w:pStyle w:val="VBALevel2Heading"/>
              <w:rPr>
                <w:b w:val="0"/>
                <w:bCs/>
                <w:i/>
                <w:iCs/>
                <w:color w:val="auto"/>
              </w:rPr>
            </w:pPr>
            <w:r>
              <w:rPr>
                <w:b w:val="0"/>
                <w:bCs/>
                <w:i/>
                <w:iCs/>
                <w:color w:val="auto"/>
              </w:rPr>
              <w:t xml:space="preserve">Handout </w:t>
            </w:r>
            <w:r w:rsidR="00E76649">
              <w:rPr>
                <w:b w:val="0"/>
                <w:bCs/>
                <w:i/>
                <w:iCs/>
                <w:color w:val="auto"/>
              </w:rPr>
              <w:t>p.</w:t>
            </w:r>
            <w:r w:rsidR="0075007B">
              <w:rPr>
                <w:b w:val="0"/>
                <w:bCs/>
                <w:i/>
                <w:iCs/>
                <w:color w:val="auto"/>
              </w:rPr>
              <w:t>4-5</w:t>
            </w:r>
          </w:p>
        </w:tc>
        <w:tc>
          <w:tcPr>
            <w:tcW w:w="7217" w:type="dxa"/>
            <w:tcBorders>
              <w:top w:val="single" w:sz="4" w:space="0" w:color="auto"/>
              <w:left w:val="single" w:sz="4" w:space="0" w:color="auto"/>
              <w:bottom w:val="single" w:sz="4" w:space="0" w:color="auto"/>
              <w:right w:val="single" w:sz="4" w:space="0" w:color="auto"/>
            </w:tcBorders>
          </w:tcPr>
          <w:p w14:paraId="242F0EAD" w14:textId="101EACA6" w:rsidR="00D86A5B" w:rsidRPr="00AE68BA" w:rsidRDefault="00D86A5B" w:rsidP="00AE68BA">
            <w:pPr>
              <w:pStyle w:val="NoSpacing"/>
              <w:spacing w:before="120"/>
              <w:rPr>
                <w:i/>
                <w:iCs/>
              </w:rPr>
            </w:pPr>
            <w:r w:rsidRPr="00AE68BA">
              <w:rPr>
                <w:i/>
                <w:iCs/>
              </w:rPr>
              <w:t xml:space="preserve">Explain </w:t>
            </w:r>
            <w:r w:rsidR="00A47C59" w:rsidRPr="00AE68BA">
              <w:rPr>
                <w:i/>
                <w:iCs/>
              </w:rPr>
              <w:t>the following to trainees:</w:t>
            </w:r>
          </w:p>
          <w:p w14:paraId="13893B09" w14:textId="77777777" w:rsidR="00AE68BA" w:rsidRDefault="00AE68BA" w:rsidP="00AE68BA">
            <w:pPr>
              <w:pStyle w:val="NoSpacing"/>
            </w:pPr>
          </w:p>
          <w:p w14:paraId="54AE869E" w14:textId="42B42200" w:rsidR="00F662BF" w:rsidRPr="00AE68BA" w:rsidRDefault="001D3F07" w:rsidP="00AE68BA">
            <w:pPr>
              <w:pStyle w:val="NoSpacing"/>
            </w:pPr>
            <w:r w:rsidRPr="00AE68BA">
              <w:t>When promulgating a rating decision that assigns a combined disability evaluation of at least 30 percent, concurrently award additional disability compensation to which the Veteran is entitled for his/her dependents</w:t>
            </w:r>
            <w:r w:rsidR="00493DA0" w:rsidRPr="00AE68BA">
              <w:t xml:space="preserve">, even if the Veteran has not specifically claimed dependents with the claim for service connected compensation. </w:t>
            </w:r>
            <w:r w:rsidR="00F662BF" w:rsidRPr="00AE68BA">
              <w:t>In this situation, t</w:t>
            </w:r>
            <w:r w:rsidR="00493DA0" w:rsidRPr="00AE68BA">
              <w:t xml:space="preserve">here does not need to be a </w:t>
            </w:r>
            <w:r w:rsidR="00723902" w:rsidRPr="00AE68BA">
              <w:t>claim for dependents pending and they</w:t>
            </w:r>
            <w:r w:rsidR="00493DA0" w:rsidRPr="00AE68BA">
              <w:t xml:space="preserve"> </w:t>
            </w:r>
            <w:r w:rsidR="00F662BF" w:rsidRPr="00AE68BA">
              <w:t>should be</w:t>
            </w:r>
            <w:r w:rsidR="00493DA0" w:rsidRPr="00AE68BA">
              <w:t xml:space="preserve"> added under the controlling rating EP.</w:t>
            </w:r>
            <w:r w:rsidR="00EB6EFA" w:rsidRPr="00AE68BA">
              <w:t xml:space="preserve">  </w:t>
            </w:r>
          </w:p>
          <w:p w14:paraId="104ADAFC" w14:textId="77777777" w:rsidR="00F662BF" w:rsidRPr="00AE68BA" w:rsidRDefault="00F662BF" w:rsidP="00AE68BA">
            <w:pPr>
              <w:pStyle w:val="NoSpacing"/>
            </w:pPr>
          </w:p>
          <w:p w14:paraId="3033E0CA" w14:textId="514372DC" w:rsidR="00F662BF" w:rsidRPr="00AE68BA" w:rsidRDefault="00DA5422" w:rsidP="00AE68BA">
            <w:pPr>
              <w:pStyle w:val="NoSpacing"/>
              <w:rPr>
                <w:i/>
                <w:iCs/>
              </w:rPr>
            </w:pPr>
            <w:r w:rsidRPr="00AE68BA">
              <w:rPr>
                <w:i/>
                <w:iCs/>
              </w:rPr>
              <w:lastRenderedPageBreak/>
              <w:t>Explain the 8-Year Rule to the trainees.</w:t>
            </w:r>
          </w:p>
          <w:p w14:paraId="5E16C6C3" w14:textId="2EEDEE24" w:rsidR="00DA5422" w:rsidRDefault="00493DA0" w:rsidP="00AE68BA">
            <w:pPr>
              <w:pStyle w:val="NoSpacing"/>
            </w:pPr>
            <w:r w:rsidRPr="00AE68BA">
              <w:t>Information that is already of record regarding the status of the dependents of a Veteran in receipt of disability compensation is considered valid for the purpose of making entitlement determinations for up to eight years from the date VA received it</w:t>
            </w:r>
            <w:r w:rsidR="00DA5422" w:rsidRPr="00AE68BA">
              <w:t>. This policy coincides with the requirement for Veterans in receipt of additional compensation for dependents to verify their status every eight years.</w:t>
            </w:r>
          </w:p>
          <w:p w14:paraId="78D5B6F0" w14:textId="77777777" w:rsidR="00AE68BA" w:rsidRPr="00AE68BA" w:rsidRDefault="00AE68BA" w:rsidP="00AE68BA">
            <w:pPr>
              <w:pStyle w:val="NoSpacing"/>
            </w:pPr>
          </w:p>
          <w:p w14:paraId="69C83E32" w14:textId="43F85BDF" w:rsidR="00723902" w:rsidRDefault="00723902" w:rsidP="00AE68BA">
            <w:pPr>
              <w:pStyle w:val="NoSpacing"/>
            </w:pPr>
            <w:r w:rsidRPr="00AE68BA">
              <w:rPr>
                <w:i/>
                <w:iCs/>
              </w:rPr>
              <w:t>Note</w:t>
            </w:r>
            <w:r w:rsidRPr="00AE68BA">
              <w:t xml:space="preserve">:  For compensation claims received on or after March 24, 2015, a prescribed form for dependency must also be of record and less than eight years old.  For a list of prescribed forms for dependency claims, refer to </w:t>
            </w:r>
            <w:r w:rsidRPr="0075007B">
              <w:rPr>
                <w:i/>
                <w:iCs/>
              </w:rPr>
              <w:t>M21-1</w:t>
            </w:r>
            <w:r w:rsidR="0075007B" w:rsidRPr="0075007B">
              <w:rPr>
                <w:i/>
                <w:iCs/>
              </w:rPr>
              <w:t xml:space="preserve"> </w:t>
            </w:r>
            <w:r w:rsidRPr="0075007B">
              <w:rPr>
                <w:i/>
                <w:iCs/>
              </w:rPr>
              <w:t>III.ii.2.B.1.b</w:t>
            </w:r>
            <w:r w:rsidR="006412F3" w:rsidRPr="0075007B">
              <w:t>.</w:t>
            </w:r>
          </w:p>
          <w:p w14:paraId="2FF34382" w14:textId="77777777" w:rsidR="00AE68BA" w:rsidRPr="00AE68BA" w:rsidRDefault="00AE68BA" w:rsidP="00AE68BA">
            <w:pPr>
              <w:pStyle w:val="NoSpacing"/>
            </w:pPr>
          </w:p>
          <w:p w14:paraId="2E6E3D72" w14:textId="29E962D7" w:rsidR="00691CD1" w:rsidRDefault="00691CD1" w:rsidP="00AE68BA">
            <w:pPr>
              <w:pStyle w:val="NoSpacing"/>
            </w:pPr>
            <w:r w:rsidRPr="00AE68BA">
              <w:t xml:space="preserve">Development </w:t>
            </w:r>
            <w:r w:rsidR="00FB26F9" w:rsidRPr="00AE68BA">
              <w:t>is</w:t>
            </w:r>
            <w:r w:rsidRPr="00AE68BA">
              <w:t xml:space="preserve"> required if the dependent information is over eight years old or a prescribed form is required</w:t>
            </w:r>
            <w:r w:rsidR="00E06464" w:rsidRPr="00AE68BA">
              <w:t>, as noted above.</w:t>
            </w:r>
            <w:r w:rsidR="00FB26F9" w:rsidRPr="00AE68BA">
              <w:t xml:space="preserve">  For additional instructions, refer to </w:t>
            </w:r>
            <w:r w:rsidR="00FB26F9" w:rsidRPr="0075007B">
              <w:rPr>
                <w:i/>
                <w:iCs/>
              </w:rPr>
              <w:t>M21-1 III.iii.5.L.1.c</w:t>
            </w:r>
            <w:r w:rsidR="00FB26F9" w:rsidRPr="00AE68BA">
              <w:t>.</w:t>
            </w:r>
          </w:p>
          <w:p w14:paraId="79818A00" w14:textId="77777777" w:rsidR="0075007B" w:rsidRPr="00AE68BA" w:rsidRDefault="0075007B" w:rsidP="00AE68BA">
            <w:pPr>
              <w:pStyle w:val="NoSpacing"/>
            </w:pPr>
          </w:p>
          <w:p w14:paraId="3D667568" w14:textId="79980F2B" w:rsidR="00EB6EFA" w:rsidRDefault="007673F2" w:rsidP="00AE68BA">
            <w:pPr>
              <w:pStyle w:val="NoSpacing"/>
            </w:pPr>
            <w:r w:rsidRPr="00AE68BA">
              <w:t>E</w:t>
            </w:r>
            <w:r w:rsidR="00493DA0" w:rsidRPr="00AE68BA">
              <w:t xml:space="preserve">vidence that is </w:t>
            </w:r>
            <w:r w:rsidRPr="00AE68BA">
              <w:t>more</w:t>
            </w:r>
            <w:r w:rsidR="00493DA0" w:rsidRPr="00AE68BA">
              <w:t xml:space="preserve"> than eight years</w:t>
            </w:r>
            <w:r w:rsidRPr="00AE68BA">
              <w:t xml:space="preserve"> old</w:t>
            </w:r>
            <w:r w:rsidR="00493DA0" w:rsidRPr="00AE68BA">
              <w:t xml:space="preserve"> can still be considered when resolving missing or inconsistent dependency information.  Copies of Social Security cards, birth certificates, marriage certificates, or any document containing names or event dates (such as birth, marriage, divorce or death) are used to supplement a dependency claim, regardless of when it was added to the Veteran’s eFolder. </w:t>
            </w:r>
          </w:p>
          <w:p w14:paraId="598AD77C" w14:textId="77777777" w:rsidR="0075007B" w:rsidRPr="00AE68BA" w:rsidRDefault="0075007B" w:rsidP="00AE68BA">
            <w:pPr>
              <w:pStyle w:val="NoSpacing"/>
            </w:pPr>
          </w:p>
          <w:p w14:paraId="789FB9E3" w14:textId="0CED125F" w:rsidR="00A11E92" w:rsidRPr="00AE68BA" w:rsidRDefault="00493DA0" w:rsidP="0075007B">
            <w:pPr>
              <w:pStyle w:val="NoSpacing"/>
              <w:spacing w:after="120"/>
            </w:pPr>
            <w:r w:rsidRPr="00AE68BA">
              <w:t>Sometimes, dependen</w:t>
            </w:r>
            <w:r w:rsidR="00A65951" w:rsidRPr="00AE68BA">
              <w:t>t</w:t>
            </w:r>
            <w:r w:rsidRPr="00AE68BA">
              <w:t xml:space="preserve"> information can be found on older versions of </w:t>
            </w:r>
            <w:r w:rsidRPr="0075007B">
              <w:rPr>
                <w:i/>
                <w:iCs/>
              </w:rPr>
              <w:t>VA Form 21-526</w:t>
            </w:r>
            <w:r w:rsidR="007673F2" w:rsidRPr="00AE68BA">
              <w:t xml:space="preserve"> or dependency verification forms (</w:t>
            </w:r>
            <w:r w:rsidR="00254E84" w:rsidRPr="00AE68BA">
              <w:t xml:space="preserve">i.e. </w:t>
            </w:r>
            <w:r w:rsidR="007673F2" w:rsidRPr="0075007B">
              <w:rPr>
                <w:i/>
                <w:iCs/>
              </w:rPr>
              <w:t>VA</w:t>
            </w:r>
            <w:r w:rsidR="0075007B" w:rsidRPr="0075007B">
              <w:rPr>
                <w:i/>
                <w:iCs/>
              </w:rPr>
              <w:t xml:space="preserve"> </w:t>
            </w:r>
            <w:r w:rsidR="007673F2" w:rsidRPr="0075007B">
              <w:rPr>
                <w:i/>
                <w:iCs/>
              </w:rPr>
              <w:t>F</w:t>
            </w:r>
            <w:r w:rsidR="0075007B" w:rsidRPr="0075007B">
              <w:rPr>
                <w:i/>
                <w:iCs/>
              </w:rPr>
              <w:t>orm</w:t>
            </w:r>
            <w:r w:rsidR="007673F2" w:rsidRPr="0075007B">
              <w:rPr>
                <w:i/>
                <w:iCs/>
              </w:rPr>
              <w:t xml:space="preserve"> 21-0538</w:t>
            </w:r>
            <w:r w:rsidR="007673F2" w:rsidRPr="00AE68BA">
              <w:t>).</w:t>
            </w:r>
            <w:r w:rsidR="00EB6EFA" w:rsidRPr="00AE68BA">
              <w:t xml:space="preserve"> Another potential source of dependent information or records can </w:t>
            </w:r>
            <w:r w:rsidR="00254E84" w:rsidRPr="00AE68BA">
              <w:t>be</w:t>
            </w:r>
            <w:r w:rsidR="00EB6EFA" w:rsidRPr="00AE68BA">
              <w:t xml:space="preserve"> the Veteran’s Official Personnel Management File (OMPF) obtained through DPRIS or PIES.</w:t>
            </w:r>
          </w:p>
        </w:tc>
      </w:tr>
      <w:tr w:rsidR="006412F3" w14:paraId="7CC7C23D"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27675C1E" w14:textId="1BD30B79" w:rsidR="006412F3" w:rsidRPr="007662ED" w:rsidRDefault="006412F3" w:rsidP="006412F3">
            <w:pPr>
              <w:pStyle w:val="VBALevel2Heading"/>
              <w:rPr>
                <w:color w:val="auto"/>
              </w:rPr>
            </w:pPr>
            <w:r w:rsidRPr="007662ED">
              <w:rPr>
                <w:color w:val="auto"/>
              </w:rPr>
              <w:lastRenderedPageBreak/>
              <w:t>Removing Dependents</w:t>
            </w:r>
            <w:r>
              <w:rPr>
                <w:color w:val="auto"/>
              </w:rPr>
              <w:t xml:space="preserve">: </w:t>
            </w:r>
            <w:r w:rsidR="00871BF5">
              <w:rPr>
                <w:color w:val="auto"/>
              </w:rPr>
              <w:t>End-of-Month</w:t>
            </w:r>
            <w:r>
              <w:rPr>
                <w:color w:val="auto"/>
              </w:rPr>
              <w:t xml:space="preserve"> Rule</w:t>
            </w:r>
            <w:r w:rsidRPr="007662ED">
              <w:rPr>
                <w:color w:val="auto"/>
              </w:rPr>
              <w:br/>
            </w:r>
          </w:p>
          <w:p w14:paraId="4345C38A" w14:textId="3ACA2938" w:rsidR="006412F3" w:rsidRPr="007662ED" w:rsidRDefault="006412F3" w:rsidP="006412F3">
            <w:pPr>
              <w:pStyle w:val="VBASlideNumber"/>
              <w:rPr>
                <w:color w:val="auto"/>
              </w:rPr>
            </w:pPr>
            <w:r w:rsidRPr="007662ED">
              <w:rPr>
                <w:color w:val="auto"/>
              </w:rPr>
              <w:t xml:space="preserve">Slide </w:t>
            </w:r>
            <w:r w:rsidR="00E76649">
              <w:rPr>
                <w:color w:val="auto"/>
              </w:rPr>
              <w:t>8</w:t>
            </w:r>
            <w:r w:rsidRPr="007662ED">
              <w:rPr>
                <w:color w:val="auto"/>
              </w:rPr>
              <w:br/>
            </w:r>
          </w:p>
          <w:p w14:paraId="78207AD6" w14:textId="666B5A66" w:rsidR="006412F3" w:rsidRPr="006412F3" w:rsidRDefault="006412F3" w:rsidP="006412F3">
            <w:pPr>
              <w:pStyle w:val="VBALevel2Heading"/>
              <w:rPr>
                <w:b w:val="0"/>
                <w:bCs/>
                <w:i/>
                <w:iCs/>
                <w:color w:val="auto"/>
              </w:rPr>
            </w:pPr>
            <w:r w:rsidRPr="006412F3">
              <w:rPr>
                <w:b w:val="0"/>
                <w:bCs/>
                <w:i/>
                <w:iCs/>
                <w:color w:val="auto"/>
              </w:rPr>
              <w:t>Handout p.5</w:t>
            </w:r>
          </w:p>
        </w:tc>
        <w:tc>
          <w:tcPr>
            <w:tcW w:w="7217" w:type="dxa"/>
            <w:tcBorders>
              <w:top w:val="single" w:sz="4" w:space="0" w:color="auto"/>
              <w:left w:val="single" w:sz="4" w:space="0" w:color="auto"/>
              <w:bottom w:val="single" w:sz="4" w:space="0" w:color="auto"/>
              <w:right w:val="single" w:sz="4" w:space="0" w:color="auto"/>
            </w:tcBorders>
          </w:tcPr>
          <w:p w14:paraId="69704BBB" w14:textId="2CDC8529" w:rsidR="006412F3" w:rsidRDefault="006412F3" w:rsidP="006412F3">
            <w:pPr>
              <w:pStyle w:val="NoSpacing"/>
              <w:overflowPunct w:val="0"/>
              <w:autoSpaceDE w:val="0"/>
              <w:autoSpaceDN w:val="0"/>
              <w:adjustRightInd w:val="0"/>
              <w:spacing w:before="120"/>
            </w:pPr>
            <w:r w:rsidRPr="00A40299">
              <w:rPr>
                <w:iCs/>
              </w:rPr>
              <w:t>The</w:t>
            </w:r>
            <w:r w:rsidRPr="007662ED">
              <w:rPr>
                <w:b/>
                <w:bCs/>
                <w:i/>
              </w:rPr>
              <w:t xml:space="preserve"> </w:t>
            </w:r>
            <w:r w:rsidR="00871BF5">
              <w:rPr>
                <w:iCs/>
              </w:rPr>
              <w:t>End-of-Month</w:t>
            </w:r>
            <w:r w:rsidRPr="0015607C">
              <w:rPr>
                <w:iCs/>
              </w:rPr>
              <w:t xml:space="preserve"> Rule</w:t>
            </w:r>
            <w:r w:rsidRPr="007662ED">
              <w:rPr>
                <w:b/>
                <w:bCs/>
              </w:rPr>
              <w:t xml:space="preserve"> </w:t>
            </w:r>
            <w:r w:rsidRPr="007662ED">
              <w:t xml:space="preserve">states that the effective date of </w:t>
            </w:r>
            <w:r w:rsidRPr="00997FED">
              <w:rPr>
                <w:i/>
                <w:iCs/>
              </w:rPr>
              <w:t>reduction</w:t>
            </w:r>
            <w:r w:rsidRPr="007662ED">
              <w:t xml:space="preserve"> or </w:t>
            </w:r>
            <w:r w:rsidRPr="00997FED">
              <w:rPr>
                <w:i/>
                <w:iCs/>
              </w:rPr>
              <w:t>discontinuance</w:t>
            </w:r>
            <w:r w:rsidRPr="007662ED">
              <w:t xml:space="preserve"> of an award is the last day of the month in which the event occurs </w:t>
            </w:r>
            <w:r w:rsidRPr="007662ED">
              <w:rPr>
                <w:b/>
                <w:bCs/>
                <w:i/>
                <w:iCs/>
              </w:rPr>
              <w:t>if</w:t>
            </w:r>
            <w:r w:rsidRPr="007662ED">
              <w:rPr>
                <w:b/>
                <w:bCs/>
              </w:rPr>
              <w:t xml:space="preserve"> </w:t>
            </w:r>
            <w:r w:rsidRPr="007662ED">
              <w:t>the reduction or discontinuance is due to the loss of a:</w:t>
            </w:r>
          </w:p>
          <w:p w14:paraId="141635B4" w14:textId="77777777" w:rsidR="006412F3" w:rsidRPr="007662ED" w:rsidRDefault="006412F3" w:rsidP="006412F3">
            <w:pPr>
              <w:pStyle w:val="NoSpacing"/>
              <w:numPr>
                <w:ilvl w:val="1"/>
                <w:numId w:val="7"/>
              </w:numPr>
              <w:tabs>
                <w:tab w:val="clear" w:pos="1440"/>
              </w:tabs>
              <w:overflowPunct w:val="0"/>
              <w:autoSpaceDE w:val="0"/>
              <w:autoSpaceDN w:val="0"/>
              <w:adjustRightInd w:val="0"/>
              <w:ind w:left="720"/>
            </w:pPr>
            <w:r>
              <w:t>s</w:t>
            </w:r>
            <w:r w:rsidRPr="007662ED">
              <w:t xml:space="preserve">pouse </w:t>
            </w:r>
            <w:r>
              <w:t>due to</w:t>
            </w:r>
            <w:r w:rsidRPr="007662ED">
              <w:t xml:space="preserve"> divorce, a voided or annulled marriage or death</w:t>
            </w:r>
            <w:r>
              <w:t>, or</w:t>
            </w:r>
          </w:p>
          <w:p w14:paraId="3316FC07" w14:textId="77777777" w:rsidR="006412F3" w:rsidRPr="007662ED" w:rsidRDefault="006412F3" w:rsidP="006412F3">
            <w:pPr>
              <w:pStyle w:val="NoSpacing"/>
              <w:numPr>
                <w:ilvl w:val="1"/>
                <w:numId w:val="7"/>
              </w:numPr>
              <w:tabs>
                <w:tab w:val="clear" w:pos="1440"/>
              </w:tabs>
              <w:overflowPunct w:val="0"/>
              <w:autoSpaceDE w:val="0"/>
              <w:autoSpaceDN w:val="0"/>
              <w:adjustRightInd w:val="0"/>
              <w:ind w:left="720"/>
            </w:pPr>
            <w:r>
              <w:t>c</w:t>
            </w:r>
            <w:r w:rsidRPr="007662ED">
              <w:t xml:space="preserve">hild </w:t>
            </w:r>
            <w:r>
              <w:t>due to</w:t>
            </w:r>
            <w:r w:rsidRPr="007662ED">
              <w:t xml:space="preserve"> marriage, adoption (out of the Veteran’s household), death or discontinuance of school attendance</w:t>
            </w:r>
            <w:r>
              <w:t>.</w:t>
            </w:r>
          </w:p>
          <w:p w14:paraId="13CF76E1" w14:textId="77777777" w:rsidR="006412F3" w:rsidRPr="007662ED" w:rsidRDefault="006412F3" w:rsidP="00E552D7">
            <w:pPr>
              <w:pStyle w:val="NoSpacing"/>
              <w:overflowPunct w:val="0"/>
              <w:autoSpaceDE w:val="0"/>
              <w:autoSpaceDN w:val="0"/>
              <w:adjustRightInd w:val="0"/>
            </w:pPr>
          </w:p>
          <w:p w14:paraId="19106384" w14:textId="77777777" w:rsidR="006412F3" w:rsidRPr="007662ED" w:rsidRDefault="006412F3" w:rsidP="00E552D7">
            <w:pPr>
              <w:pStyle w:val="NoSpacing"/>
              <w:rPr>
                <w:i/>
              </w:rPr>
            </w:pPr>
            <w:r w:rsidRPr="007662ED">
              <w:rPr>
                <w:i/>
              </w:rPr>
              <w:t>Explain that the payment date is the first of the month following the event.</w:t>
            </w:r>
          </w:p>
          <w:p w14:paraId="24C68743" w14:textId="77777777" w:rsidR="006412F3" w:rsidRPr="00E552D7" w:rsidRDefault="006412F3" w:rsidP="00E552D7">
            <w:pPr>
              <w:pStyle w:val="NoSpacing"/>
              <w:rPr>
                <w:iCs/>
              </w:rPr>
            </w:pPr>
          </w:p>
          <w:p w14:paraId="6F3FD3AD" w14:textId="77777777" w:rsidR="006412F3" w:rsidRPr="007662ED" w:rsidRDefault="006412F3" w:rsidP="00E552D7">
            <w:pPr>
              <w:pStyle w:val="NoSpacing"/>
              <w:rPr>
                <w:i/>
              </w:rPr>
            </w:pPr>
            <w:r w:rsidRPr="007662ED">
              <w:rPr>
                <w:i/>
              </w:rPr>
              <w:t>Ensure that you stres</w:t>
            </w:r>
            <w:r>
              <w:rPr>
                <w:i/>
              </w:rPr>
              <w:t>s</w:t>
            </w:r>
            <w:r w:rsidRPr="007662ED">
              <w:rPr>
                <w:i/>
              </w:rPr>
              <w:t xml:space="preserve"> to the trainees the following:</w:t>
            </w:r>
          </w:p>
          <w:p w14:paraId="7EA898D8" w14:textId="77777777" w:rsidR="006412F3" w:rsidRDefault="006412F3" w:rsidP="00E552D7">
            <w:pPr>
              <w:pStyle w:val="NoSpacing"/>
            </w:pPr>
          </w:p>
          <w:p w14:paraId="24FC8032" w14:textId="77777777" w:rsidR="006412F3" w:rsidRPr="007662ED" w:rsidRDefault="006412F3" w:rsidP="00E552D7">
            <w:pPr>
              <w:pStyle w:val="NoSpacing"/>
            </w:pPr>
            <w:r>
              <w:t>Under the End-of-Month Rule, f</w:t>
            </w:r>
            <w:r w:rsidRPr="007662ED">
              <w:t xml:space="preserve">or award processing purposes in VBMS-A, the </w:t>
            </w:r>
            <w:r>
              <w:t>e</w:t>
            </w:r>
            <w:r w:rsidRPr="007662ED">
              <w:t xml:space="preserve">vent </w:t>
            </w:r>
            <w:r>
              <w:t>d</w:t>
            </w:r>
            <w:r w:rsidRPr="007662ED">
              <w:t xml:space="preserve">ate (or effective date) is the date of the event, and the </w:t>
            </w:r>
            <w:r>
              <w:t>a</w:t>
            </w:r>
            <w:r w:rsidRPr="007662ED">
              <w:t xml:space="preserve">ward </w:t>
            </w:r>
            <w:r>
              <w:t>e</w:t>
            </w:r>
            <w:r w:rsidRPr="007662ED">
              <w:t xml:space="preserve">ffective </w:t>
            </w:r>
            <w:r>
              <w:t>d</w:t>
            </w:r>
            <w:r w:rsidRPr="007662ED">
              <w:t>ate (or payment start date) is the first of the month following the event.</w:t>
            </w:r>
          </w:p>
          <w:p w14:paraId="05CEBD08" w14:textId="77777777" w:rsidR="006412F3" w:rsidRPr="007662ED" w:rsidRDefault="006412F3" w:rsidP="00E552D7">
            <w:pPr>
              <w:pStyle w:val="NoSpacing"/>
            </w:pPr>
          </w:p>
          <w:p w14:paraId="67369E97" w14:textId="77777777" w:rsidR="006412F3" w:rsidRPr="008632B5" w:rsidRDefault="006412F3" w:rsidP="00E552D7">
            <w:pPr>
              <w:pStyle w:val="NoSpacing"/>
              <w:rPr>
                <w:i/>
                <w:iCs/>
              </w:rPr>
            </w:pPr>
            <w:r w:rsidRPr="008632B5">
              <w:rPr>
                <w:i/>
                <w:iCs/>
              </w:rPr>
              <w:t>Explain why the CFR and manual are different when it comes to last day of the month vs first of the following month:</w:t>
            </w:r>
          </w:p>
          <w:p w14:paraId="356EFA05" w14:textId="77777777" w:rsidR="006412F3" w:rsidRPr="007662ED" w:rsidRDefault="006412F3" w:rsidP="00E552D7">
            <w:pPr>
              <w:pStyle w:val="NoSpacing"/>
              <w:rPr>
                <w:i/>
              </w:rPr>
            </w:pPr>
          </w:p>
          <w:p w14:paraId="111564C6" w14:textId="35FB080C" w:rsidR="006B6833" w:rsidRPr="00E552D7" w:rsidRDefault="00E05959" w:rsidP="00E552D7">
            <w:pPr>
              <w:pStyle w:val="NoSpacing"/>
              <w:spacing w:after="120"/>
            </w:pPr>
            <w:r>
              <w:rPr>
                <w:b/>
                <w:bCs/>
                <w:i/>
                <w:iCs/>
              </w:rPr>
              <w:t xml:space="preserve">Important: </w:t>
            </w:r>
            <w:r w:rsidR="006412F3" w:rsidRPr="007662ED">
              <w:t xml:space="preserve">The last day of the month </w:t>
            </w:r>
            <w:r w:rsidR="006B6833" w:rsidRPr="00861EC8">
              <w:t xml:space="preserve">in which the event took place that resulted in the loss of a dependent represents the </w:t>
            </w:r>
            <w:r w:rsidR="006B6833" w:rsidRPr="006B6833">
              <w:rPr>
                <w:i/>
                <w:iCs/>
              </w:rPr>
              <w:t>last</w:t>
            </w:r>
            <w:r w:rsidR="006B6833" w:rsidRPr="00861EC8">
              <w:t xml:space="preserve"> date benefits are payable to or for the dependent. For award-processing purposes, the </w:t>
            </w:r>
            <w:r w:rsidR="006B6833" w:rsidRPr="00861EC8">
              <w:rPr>
                <w:u w:val="single"/>
              </w:rPr>
              <w:t>first day of the following month represents the first date of non-payment or reduced payment</w:t>
            </w:r>
            <w:r w:rsidR="006B6833" w:rsidRPr="00861EC8">
              <w:t>.</w:t>
            </w:r>
          </w:p>
        </w:tc>
      </w:tr>
      <w:tr w:rsidR="007662ED" w:rsidRPr="007662ED" w14:paraId="4253CECD" w14:textId="77777777" w:rsidTr="00707BA1">
        <w:trPr>
          <w:trHeight w:val="3050"/>
        </w:trPr>
        <w:tc>
          <w:tcPr>
            <w:tcW w:w="2560" w:type="dxa"/>
            <w:tcBorders>
              <w:top w:val="single" w:sz="4" w:space="0" w:color="auto"/>
              <w:left w:val="single" w:sz="4" w:space="0" w:color="auto"/>
              <w:bottom w:val="single" w:sz="4" w:space="0" w:color="auto"/>
              <w:right w:val="single" w:sz="4" w:space="0" w:color="auto"/>
            </w:tcBorders>
          </w:tcPr>
          <w:p w14:paraId="7A248FE3" w14:textId="024171B1" w:rsidR="006F7E61" w:rsidRPr="007662ED" w:rsidRDefault="00707BA1" w:rsidP="00707BA1">
            <w:pPr>
              <w:pStyle w:val="VBALevel2Heading"/>
              <w:rPr>
                <w:bCs/>
                <w:i/>
                <w:color w:val="auto"/>
              </w:rPr>
            </w:pPr>
            <w:r w:rsidRPr="007662ED">
              <w:rPr>
                <w:color w:val="auto"/>
              </w:rPr>
              <w:lastRenderedPageBreak/>
              <w:t>Removing Dependents</w:t>
            </w:r>
            <w:r>
              <w:rPr>
                <w:color w:val="auto"/>
              </w:rPr>
              <w:t>:</w:t>
            </w:r>
            <w:r w:rsidR="004872C9">
              <w:rPr>
                <w:color w:val="auto"/>
              </w:rPr>
              <w:t xml:space="preserve"> </w:t>
            </w:r>
            <w:r w:rsidR="00D95255">
              <w:rPr>
                <w:color w:val="auto"/>
              </w:rPr>
              <w:t xml:space="preserve">Exceptions to </w:t>
            </w:r>
            <w:r w:rsidR="00871BF5">
              <w:rPr>
                <w:color w:val="auto"/>
              </w:rPr>
              <w:t>End-of-Month</w:t>
            </w:r>
            <w:r w:rsidR="00D95255">
              <w:rPr>
                <w:color w:val="auto"/>
              </w:rPr>
              <w:t xml:space="preserve"> Rule</w:t>
            </w:r>
            <w:r w:rsidR="006F7E61" w:rsidRPr="007662ED">
              <w:rPr>
                <w:rFonts w:ascii="Times New Roman Bold" w:hAnsi="Times New Roman Bold"/>
                <w:color w:val="auto"/>
              </w:rPr>
              <w:br/>
            </w:r>
          </w:p>
          <w:p w14:paraId="67B0F112" w14:textId="0893D4C4" w:rsidR="006F7E61" w:rsidRPr="007662ED" w:rsidRDefault="006F7E61" w:rsidP="00FD4BF2">
            <w:pPr>
              <w:pStyle w:val="VBASlideNumber"/>
              <w:rPr>
                <w:color w:val="auto"/>
              </w:rPr>
            </w:pPr>
            <w:r w:rsidRPr="007662ED">
              <w:rPr>
                <w:color w:val="auto"/>
              </w:rPr>
              <w:t xml:space="preserve">Slide </w:t>
            </w:r>
            <w:r w:rsidR="00667314">
              <w:rPr>
                <w:color w:val="auto"/>
              </w:rPr>
              <w:t>9</w:t>
            </w:r>
            <w:r w:rsidRPr="007662ED">
              <w:rPr>
                <w:color w:val="auto"/>
              </w:rPr>
              <w:br/>
            </w:r>
          </w:p>
          <w:p w14:paraId="0A1D3841" w14:textId="176945FC" w:rsidR="006F7E61" w:rsidRPr="007662ED" w:rsidRDefault="006F7E61" w:rsidP="00FD4BF2">
            <w:pPr>
              <w:pStyle w:val="VBAHandoutNumber"/>
              <w:rPr>
                <w:color w:val="auto"/>
              </w:rPr>
            </w:pPr>
            <w:r w:rsidRPr="007662ED">
              <w:rPr>
                <w:color w:val="auto"/>
              </w:rPr>
              <w:t xml:space="preserve">Handout </w:t>
            </w:r>
            <w:r w:rsidR="00A5108C" w:rsidRPr="007662ED">
              <w:rPr>
                <w:color w:val="auto"/>
              </w:rPr>
              <w:t>p.</w:t>
            </w:r>
            <w:r w:rsidR="00E76649">
              <w:rPr>
                <w:color w:val="auto"/>
              </w:rPr>
              <w:t>6</w:t>
            </w:r>
          </w:p>
        </w:tc>
        <w:tc>
          <w:tcPr>
            <w:tcW w:w="7217" w:type="dxa"/>
            <w:tcBorders>
              <w:top w:val="single" w:sz="4" w:space="0" w:color="auto"/>
              <w:left w:val="single" w:sz="4" w:space="0" w:color="auto"/>
              <w:bottom w:val="single" w:sz="4" w:space="0" w:color="auto"/>
              <w:right w:val="single" w:sz="4" w:space="0" w:color="auto"/>
            </w:tcBorders>
          </w:tcPr>
          <w:p w14:paraId="0A56960A" w14:textId="30A366FA" w:rsidR="006F7E61" w:rsidRDefault="004B08E2" w:rsidP="002C2947">
            <w:pPr>
              <w:pStyle w:val="NoSpacing"/>
              <w:spacing w:before="120"/>
            </w:pPr>
            <w:r w:rsidRPr="007662ED">
              <w:t xml:space="preserve">If a beneficiary loses a dependent for any reason </w:t>
            </w:r>
            <w:r w:rsidRPr="007662ED">
              <w:rPr>
                <w:b/>
                <w:i/>
              </w:rPr>
              <w:t xml:space="preserve">other than those falling under the </w:t>
            </w:r>
            <w:r w:rsidR="00871BF5">
              <w:rPr>
                <w:b/>
                <w:i/>
              </w:rPr>
              <w:t>End-of-Month</w:t>
            </w:r>
            <w:r w:rsidRPr="007662ED">
              <w:rPr>
                <w:b/>
                <w:i/>
              </w:rPr>
              <w:t xml:space="preserve"> </w:t>
            </w:r>
            <w:r w:rsidR="001A440E">
              <w:rPr>
                <w:b/>
                <w:i/>
              </w:rPr>
              <w:t>R</w:t>
            </w:r>
            <w:r w:rsidR="001A440E" w:rsidRPr="007662ED">
              <w:rPr>
                <w:b/>
                <w:i/>
              </w:rPr>
              <w:t>ule</w:t>
            </w:r>
            <w:r w:rsidRPr="007662ED">
              <w:t>, remove the dependent on the date of the event that caused dependency to cease. Examples include:</w:t>
            </w:r>
          </w:p>
          <w:p w14:paraId="13058C26" w14:textId="77777777" w:rsidR="002C2947" w:rsidRPr="007662ED" w:rsidRDefault="002C2947" w:rsidP="002C2947">
            <w:pPr>
              <w:pStyle w:val="NoSpacing"/>
            </w:pPr>
          </w:p>
          <w:p w14:paraId="36C6A9EB" w14:textId="7F895DC5" w:rsidR="004B08E2" w:rsidRPr="007662ED" w:rsidRDefault="008E0008" w:rsidP="00AB2C71">
            <w:pPr>
              <w:pStyle w:val="NoSpacing"/>
              <w:numPr>
                <w:ilvl w:val="0"/>
                <w:numId w:val="8"/>
              </w:numPr>
              <w:overflowPunct w:val="0"/>
              <w:autoSpaceDE w:val="0"/>
              <w:autoSpaceDN w:val="0"/>
              <w:adjustRightInd w:val="0"/>
              <w:ind w:left="720"/>
            </w:pPr>
            <w:r>
              <w:t>d</w:t>
            </w:r>
            <w:r w:rsidR="004B08E2" w:rsidRPr="007662ED">
              <w:t>ate a minor child turns 18</w:t>
            </w:r>
            <w:r>
              <w:t>,</w:t>
            </w:r>
          </w:p>
          <w:p w14:paraId="7E715D41" w14:textId="50F70859" w:rsidR="004B08E2" w:rsidRPr="007662ED" w:rsidRDefault="008E0008" w:rsidP="00AB2C71">
            <w:pPr>
              <w:pStyle w:val="NoSpacing"/>
              <w:numPr>
                <w:ilvl w:val="0"/>
                <w:numId w:val="8"/>
              </w:numPr>
              <w:overflowPunct w:val="0"/>
              <w:autoSpaceDE w:val="0"/>
              <w:autoSpaceDN w:val="0"/>
              <w:adjustRightInd w:val="0"/>
              <w:ind w:left="720"/>
            </w:pPr>
            <w:r>
              <w:t>d</w:t>
            </w:r>
            <w:r w:rsidR="004B08E2" w:rsidRPr="007662ED">
              <w:t>ate a school child turns 23</w:t>
            </w:r>
            <w:r>
              <w:t>, and</w:t>
            </w:r>
          </w:p>
          <w:p w14:paraId="5E13925A" w14:textId="30081EC4" w:rsidR="004B08E2" w:rsidRPr="007662ED" w:rsidRDefault="008E0008" w:rsidP="00AB2C71">
            <w:pPr>
              <w:pStyle w:val="NoSpacing"/>
              <w:numPr>
                <w:ilvl w:val="0"/>
                <w:numId w:val="8"/>
              </w:numPr>
              <w:overflowPunct w:val="0"/>
              <w:autoSpaceDE w:val="0"/>
              <w:autoSpaceDN w:val="0"/>
              <w:adjustRightInd w:val="0"/>
              <w:ind w:left="720"/>
            </w:pPr>
            <w:r>
              <w:t>d</w:t>
            </w:r>
            <w:r w:rsidR="004B08E2" w:rsidRPr="007662ED">
              <w:t>ate a school child begins receiving DEA benefits</w:t>
            </w:r>
            <w:r>
              <w:t>.</w:t>
            </w:r>
          </w:p>
          <w:p w14:paraId="2FE27DC2" w14:textId="77777777" w:rsidR="004B08E2" w:rsidRPr="007662ED" w:rsidRDefault="004B08E2" w:rsidP="00754352">
            <w:pPr>
              <w:pStyle w:val="NoSpacing"/>
            </w:pPr>
          </w:p>
          <w:p w14:paraId="1EFF4702" w14:textId="0955ED00" w:rsidR="00D95255" w:rsidRPr="00707BA1" w:rsidRDefault="004B08E2" w:rsidP="00707BA1">
            <w:pPr>
              <w:pStyle w:val="NoSpacing"/>
              <w:overflowPunct w:val="0"/>
              <w:autoSpaceDE w:val="0"/>
              <w:autoSpaceDN w:val="0"/>
              <w:adjustRightInd w:val="0"/>
              <w:spacing w:after="120"/>
            </w:pPr>
            <w:bookmarkStart w:id="35" w:name="_Hlk40277291"/>
            <w:r w:rsidRPr="007662ED">
              <w:rPr>
                <w:i/>
              </w:rPr>
              <w:t>Note</w:t>
            </w:r>
            <w:r w:rsidRPr="007662ED">
              <w:t xml:space="preserve">: </w:t>
            </w:r>
            <w:r w:rsidR="00B047D8">
              <w:t>When processing awards in VBMS-A for the situations above</w:t>
            </w:r>
            <w:r w:rsidRPr="007662ED">
              <w:t xml:space="preserve">, the </w:t>
            </w:r>
            <w:r w:rsidR="00861C8F">
              <w:t>e</w:t>
            </w:r>
            <w:r w:rsidRPr="007662ED">
              <w:t xml:space="preserve">vent </w:t>
            </w:r>
            <w:r w:rsidR="00861C8F">
              <w:t>d</w:t>
            </w:r>
            <w:r w:rsidRPr="007662ED">
              <w:t>ate (or effective date</w:t>
            </w:r>
            <w:r w:rsidR="00294C0F">
              <w:t>)</w:t>
            </w:r>
            <w:r w:rsidRPr="007662ED">
              <w:t xml:space="preserve"> and </w:t>
            </w:r>
            <w:r w:rsidR="00861C8F">
              <w:t>a</w:t>
            </w:r>
            <w:r w:rsidRPr="007662ED">
              <w:t xml:space="preserve">ward </w:t>
            </w:r>
            <w:r w:rsidR="00861C8F">
              <w:t>e</w:t>
            </w:r>
            <w:r w:rsidRPr="007662ED">
              <w:t xml:space="preserve">ffective </w:t>
            </w:r>
            <w:r w:rsidR="00861C8F">
              <w:t>d</w:t>
            </w:r>
            <w:r w:rsidRPr="007662ED">
              <w:t>ate (or payment date) are the same day.</w:t>
            </w:r>
            <w:bookmarkEnd w:id="35"/>
          </w:p>
        </w:tc>
      </w:tr>
      <w:tr w:rsidR="00707BA1" w:rsidRPr="007662ED" w14:paraId="07A4EB8A" w14:textId="77777777" w:rsidTr="006412F3">
        <w:trPr>
          <w:trHeight w:val="1250"/>
        </w:trPr>
        <w:tc>
          <w:tcPr>
            <w:tcW w:w="2560" w:type="dxa"/>
            <w:tcBorders>
              <w:top w:val="single" w:sz="4" w:space="0" w:color="auto"/>
              <w:left w:val="single" w:sz="4" w:space="0" w:color="auto"/>
              <w:bottom w:val="single" w:sz="4" w:space="0" w:color="auto"/>
              <w:right w:val="single" w:sz="4" w:space="0" w:color="auto"/>
            </w:tcBorders>
          </w:tcPr>
          <w:p w14:paraId="329822DA" w14:textId="5DC72F04" w:rsidR="00707BA1" w:rsidRDefault="00707BA1" w:rsidP="00707BA1">
            <w:pPr>
              <w:pStyle w:val="VBALevel2Heading"/>
              <w:rPr>
                <w:color w:val="auto"/>
              </w:rPr>
            </w:pPr>
            <w:r w:rsidRPr="007662ED">
              <w:rPr>
                <w:color w:val="auto"/>
              </w:rPr>
              <w:t>Removing Dependents</w:t>
            </w:r>
            <w:r>
              <w:rPr>
                <w:color w:val="auto"/>
              </w:rPr>
              <w:t xml:space="preserve">: Other Exceptions to </w:t>
            </w:r>
            <w:r w:rsidR="00871BF5">
              <w:rPr>
                <w:color w:val="auto"/>
              </w:rPr>
              <w:t>End-of-Month</w:t>
            </w:r>
            <w:r>
              <w:rPr>
                <w:color w:val="auto"/>
              </w:rPr>
              <w:t xml:space="preserve"> Rule</w:t>
            </w:r>
          </w:p>
          <w:p w14:paraId="2574C759" w14:textId="77777777" w:rsidR="00F63448" w:rsidRDefault="00F63448" w:rsidP="00707BA1">
            <w:pPr>
              <w:pStyle w:val="VBALevel2Heading"/>
              <w:rPr>
                <w:color w:val="auto"/>
              </w:rPr>
            </w:pPr>
          </w:p>
          <w:p w14:paraId="0C10685E" w14:textId="4E59C18D" w:rsidR="00F63448" w:rsidRPr="007662ED" w:rsidRDefault="00F63448" w:rsidP="00F63448">
            <w:pPr>
              <w:pStyle w:val="VBASlideNumber"/>
              <w:rPr>
                <w:color w:val="auto"/>
              </w:rPr>
            </w:pPr>
            <w:r w:rsidRPr="007662ED">
              <w:rPr>
                <w:color w:val="auto"/>
              </w:rPr>
              <w:t>Slide</w:t>
            </w:r>
            <w:r w:rsidR="00613FA0">
              <w:rPr>
                <w:color w:val="auto"/>
              </w:rPr>
              <w:t xml:space="preserve">s </w:t>
            </w:r>
            <w:r w:rsidR="00667314">
              <w:rPr>
                <w:color w:val="auto"/>
              </w:rPr>
              <w:t>9</w:t>
            </w:r>
            <w:r w:rsidRPr="007662ED">
              <w:rPr>
                <w:color w:val="auto"/>
              </w:rPr>
              <w:br/>
            </w:r>
          </w:p>
          <w:p w14:paraId="7022AF57" w14:textId="4C2B60B7" w:rsidR="00F63448" w:rsidRPr="00F63448" w:rsidRDefault="00F63448" w:rsidP="00F63448">
            <w:pPr>
              <w:pStyle w:val="VBALevel2Heading"/>
              <w:rPr>
                <w:b w:val="0"/>
                <w:bCs/>
                <w:i/>
                <w:iCs/>
                <w:color w:val="auto"/>
              </w:rPr>
            </w:pPr>
            <w:r w:rsidRPr="00F63448">
              <w:rPr>
                <w:b w:val="0"/>
                <w:bCs/>
                <w:i/>
                <w:iCs/>
                <w:color w:val="auto"/>
              </w:rPr>
              <w:t>Handout p.6</w:t>
            </w:r>
          </w:p>
        </w:tc>
        <w:tc>
          <w:tcPr>
            <w:tcW w:w="7217" w:type="dxa"/>
            <w:tcBorders>
              <w:top w:val="single" w:sz="4" w:space="0" w:color="auto"/>
              <w:left w:val="single" w:sz="4" w:space="0" w:color="auto"/>
              <w:bottom w:val="single" w:sz="4" w:space="0" w:color="auto"/>
              <w:right w:val="single" w:sz="4" w:space="0" w:color="auto"/>
            </w:tcBorders>
          </w:tcPr>
          <w:p w14:paraId="041398C0" w14:textId="5A2F8BF5" w:rsidR="00707BA1" w:rsidRDefault="001A440E" w:rsidP="008632B5">
            <w:pPr>
              <w:pStyle w:val="NoSpacing"/>
              <w:spacing w:before="120"/>
              <w:rPr>
                <w:i/>
                <w:iCs/>
              </w:rPr>
            </w:pPr>
            <w:r w:rsidRPr="00BE11E5">
              <w:rPr>
                <w:i/>
                <w:iCs/>
              </w:rPr>
              <w:t>Explain to the trainees the o</w:t>
            </w:r>
            <w:r w:rsidR="00707BA1" w:rsidRPr="00BE11E5">
              <w:rPr>
                <w:i/>
                <w:iCs/>
              </w:rPr>
              <w:t xml:space="preserve">ther exceptions to the </w:t>
            </w:r>
            <w:r w:rsidR="00871BF5">
              <w:rPr>
                <w:i/>
                <w:iCs/>
              </w:rPr>
              <w:t>End-of-Month</w:t>
            </w:r>
            <w:r w:rsidR="00707BA1" w:rsidRPr="00BE11E5">
              <w:rPr>
                <w:i/>
                <w:iCs/>
              </w:rPr>
              <w:t xml:space="preserve"> Rule:</w:t>
            </w:r>
          </w:p>
          <w:p w14:paraId="6D19202D" w14:textId="77777777" w:rsidR="00D97AA2" w:rsidRPr="00BE11E5" w:rsidRDefault="00D97AA2" w:rsidP="00D97AA2">
            <w:pPr>
              <w:pStyle w:val="NoSpacing"/>
              <w:rPr>
                <w:i/>
                <w:iCs/>
              </w:rPr>
            </w:pPr>
          </w:p>
          <w:p w14:paraId="7ED7BCFC" w14:textId="60FA1EEA" w:rsidR="00707BA1" w:rsidRDefault="00707BA1" w:rsidP="00AB2C71">
            <w:pPr>
              <w:pStyle w:val="NoSpacing"/>
              <w:numPr>
                <w:ilvl w:val="0"/>
                <w:numId w:val="9"/>
              </w:numPr>
              <w:overflowPunct w:val="0"/>
              <w:autoSpaceDE w:val="0"/>
              <w:autoSpaceDN w:val="0"/>
              <w:adjustRightInd w:val="0"/>
              <w:rPr>
                <w:i/>
              </w:rPr>
            </w:pPr>
            <w:r w:rsidRPr="002C2947">
              <w:rPr>
                <w:i/>
                <w:u w:val="single"/>
              </w:rPr>
              <w:t>Stepchildren</w:t>
            </w:r>
            <w:r>
              <w:t xml:space="preserve">: The first full day that a stepchild is no longer a member of the Veteran’s household (day after the stepchild leaves the Veteran’s household). </w:t>
            </w:r>
            <w:r>
              <w:rPr>
                <w:i/>
              </w:rPr>
              <w:t xml:space="preserve">For award processing purposes in VBMS-A, the event date is the date the child left the Veteran’s household, and the award effective date is the next day. </w:t>
            </w:r>
            <w:r>
              <w:rPr>
                <w:iCs/>
              </w:rPr>
              <w:t xml:space="preserve">Refer to </w:t>
            </w:r>
            <w:r w:rsidRPr="00556C68">
              <w:rPr>
                <w:i/>
              </w:rPr>
              <w:t>M21-1 III.iii.5.G.6.h-k</w:t>
            </w:r>
            <w:r w:rsidR="00556C68">
              <w:rPr>
                <w:i/>
              </w:rPr>
              <w:t>.</w:t>
            </w:r>
          </w:p>
          <w:p w14:paraId="7680D38B" w14:textId="77777777" w:rsidR="00881962" w:rsidRDefault="00881962" w:rsidP="00881962">
            <w:pPr>
              <w:pStyle w:val="NoSpacing"/>
              <w:overflowPunct w:val="0"/>
              <w:autoSpaceDE w:val="0"/>
              <w:autoSpaceDN w:val="0"/>
              <w:adjustRightInd w:val="0"/>
              <w:rPr>
                <w:i/>
              </w:rPr>
            </w:pPr>
          </w:p>
          <w:p w14:paraId="7DAD97C9" w14:textId="6FD81074" w:rsidR="00707BA1" w:rsidRPr="00D97AA2" w:rsidRDefault="00707BA1" w:rsidP="00D97AA2">
            <w:pPr>
              <w:pStyle w:val="NoSpacing"/>
              <w:numPr>
                <w:ilvl w:val="0"/>
                <w:numId w:val="9"/>
              </w:numPr>
              <w:overflowPunct w:val="0"/>
              <w:autoSpaceDE w:val="0"/>
              <w:autoSpaceDN w:val="0"/>
              <w:adjustRightInd w:val="0"/>
              <w:spacing w:after="120"/>
              <w:rPr>
                <w:i/>
              </w:rPr>
            </w:pPr>
            <w:r w:rsidRPr="002C2947">
              <w:rPr>
                <w:i/>
                <w:u w:val="single"/>
              </w:rPr>
              <w:t>Child adopted out of the Veteran’s household</w:t>
            </w:r>
            <w:r>
              <w:t xml:space="preserve">: The requirement to remove a child from an award of disability compensation that was given up for adoption went into effect on </w:t>
            </w:r>
            <w:r>
              <w:br/>
            </w:r>
            <w:r>
              <w:rPr>
                <w:i/>
              </w:rPr>
              <w:t>September 14, 2015</w:t>
            </w:r>
            <w:r>
              <w:t xml:space="preserve">. For children adopted out of the Veteran’s household </w:t>
            </w:r>
            <w:r>
              <w:rPr>
                <w:i/>
              </w:rPr>
              <w:t>prior to</w:t>
            </w:r>
            <w:r>
              <w:t xml:space="preserve"> that date, remove the child from the Veteran’s award effective September 14, 2015. </w:t>
            </w:r>
            <w:r>
              <w:rPr>
                <w:i/>
              </w:rPr>
              <w:t>For award processing purposes, the event date and award effective date would both be September 14, 2015.</w:t>
            </w:r>
            <w:r>
              <w:t xml:space="preserve"> For children adopted out of the Veteran’s household after September 14, 2015 – </w:t>
            </w:r>
            <w:r w:rsidRPr="00622418">
              <w:rPr>
                <w:i/>
              </w:rPr>
              <w:t xml:space="preserve">for award processing purposes, the event date is </w:t>
            </w:r>
            <w:r>
              <w:rPr>
                <w:i/>
              </w:rPr>
              <w:t>the date</w:t>
            </w:r>
            <w:r w:rsidRPr="00622418">
              <w:rPr>
                <w:i/>
              </w:rPr>
              <w:t xml:space="preserve"> the Veteran gave the child up for adoption, and the award effective date is the first of the following month</w:t>
            </w:r>
            <w:r>
              <w:t xml:space="preserve">. Refer to </w:t>
            </w:r>
            <w:r w:rsidRPr="00556C68">
              <w:rPr>
                <w:i/>
                <w:iCs/>
              </w:rPr>
              <w:t>M21-1 III.iii.5.G.5.a</w:t>
            </w:r>
            <w:r w:rsidR="00556C68" w:rsidRPr="00556C68">
              <w:rPr>
                <w:i/>
                <w:iCs/>
              </w:rPr>
              <w:t>.</w:t>
            </w:r>
          </w:p>
        </w:tc>
      </w:tr>
      <w:tr w:rsidR="00175721" w:rsidRPr="007662ED" w14:paraId="2FD45F9B" w14:textId="77777777" w:rsidTr="00F156E8">
        <w:trPr>
          <w:trHeight w:val="3420"/>
        </w:trPr>
        <w:tc>
          <w:tcPr>
            <w:tcW w:w="2560" w:type="dxa"/>
            <w:tcBorders>
              <w:top w:val="single" w:sz="4" w:space="0" w:color="auto"/>
              <w:left w:val="single" w:sz="4" w:space="0" w:color="auto"/>
              <w:bottom w:val="single" w:sz="4" w:space="0" w:color="auto"/>
              <w:right w:val="single" w:sz="4" w:space="0" w:color="auto"/>
            </w:tcBorders>
          </w:tcPr>
          <w:p w14:paraId="7E09F8A3" w14:textId="06EFBE21" w:rsidR="00175721" w:rsidRPr="00AB2C71" w:rsidRDefault="00175721" w:rsidP="00175721">
            <w:pPr>
              <w:pStyle w:val="VBALevel2Heading"/>
              <w:rPr>
                <w:bCs/>
                <w:i/>
                <w:color w:val="auto"/>
              </w:rPr>
            </w:pPr>
            <w:r w:rsidRPr="00AB2C71">
              <w:rPr>
                <w:color w:val="auto"/>
              </w:rPr>
              <w:lastRenderedPageBreak/>
              <w:t>Knowledge Check</w:t>
            </w:r>
            <w:r w:rsidRPr="00AB2C71">
              <w:rPr>
                <w:rFonts w:ascii="Times New Roman Bold" w:hAnsi="Times New Roman Bold"/>
                <w:color w:val="auto"/>
              </w:rPr>
              <w:br/>
            </w:r>
          </w:p>
          <w:p w14:paraId="39A0DEEC" w14:textId="3A7809A0" w:rsidR="00175721" w:rsidRPr="00AB2C71" w:rsidRDefault="00175721" w:rsidP="00175721">
            <w:pPr>
              <w:pStyle w:val="VBASlideNumber"/>
              <w:rPr>
                <w:color w:val="auto"/>
              </w:rPr>
            </w:pPr>
            <w:r w:rsidRPr="00AB2C71">
              <w:rPr>
                <w:color w:val="auto"/>
              </w:rPr>
              <w:t>Slide 1</w:t>
            </w:r>
            <w:r w:rsidR="000810C6">
              <w:rPr>
                <w:color w:val="auto"/>
              </w:rPr>
              <w:t>0</w:t>
            </w:r>
          </w:p>
          <w:p w14:paraId="2E1E1A16" w14:textId="77777777" w:rsidR="00823717" w:rsidRDefault="00823717" w:rsidP="00175721">
            <w:pPr>
              <w:pStyle w:val="VBASlideNumber"/>
              <w:rPr>
                <w:bCs/>
                <w:iCs/>
                <w:color w:val="auto"/>
              </w:rPr>
            </w:pPr>
          </w:p>
          <w:p w14:paraId="0BF6964D" w14:textId="0846325E" w:rsidR="00175721" w:rsidRPr="00AB2C71" w:rsidRDefault="007E380D" w:rsidP="00175721">
            <w:pPr>
              <w:pStyle w:val="VBASlideNumber"/>
              <w:rPr>
                <w:color w:val="auto"/>
              </w:rPr>
            </w:pPr>
            <w:r w:rsidRPr="007B3938">
              <w:rPr>
                <w:bCs/>
                <w:iCs/>
                <w:color w:val="auto"/>
              </w:rPr>
              <w:t>Use knowledge check questions to reinforce information provided in this topic.</w:t>
            </w:r>
            <w:r w:rsidR="00175721" w:rsidRPr="00AB2C71">
              <w:rPr>
                <w:color w:val="auto"/>
              </w:rPr>
              <w:br/>
            </w:r>
          </w:p>
          <w:p w14:paraId="2FC9A7AC" w14:textId="2B1CD3D0" w:rsidR="00175721" w:rsidRPr="00AB2C71" w:rsidRDefault="00175721" w:rsidP="00175721">
            <w:pPr>
              <w:pStyle w:val="VBALevel2Heading"/>
              <w:rPr>
                <w:color w:val="auto"/>
              </w:rPr>
            </w:pPr>
          </w:p>
        </w:tc>
        <w:tc>
          <w:tcPr>
            <w:tcW w:w="7217" w:type="dxa"/>
            <w:tcBorders>
              <w:top w:val="single" w:sz="4" w:space="0" w:color="auto"/>
              <w:left w:val="single" w:sz="4" w:space="0" w:color="auto"/>
              <w:bottom w:val="single" w:sz="4" w:space="0" w:color="auto"/>
              <w:right w:val="single" w:sz="4" w:space="0" w:color="auto"/>
            </w:tcBorders>
          </w:tcPr>
          <w:p w14:paraId="6BD25322" w14:textId="53DB97E8" w:rsidR="00175721" w:rsidRDefault="00E3052E" w:rsidP="00DA7AB4">
            <w:pPr>
              <w:pStyle w:val="NoSpacing"/>
              <w:spacing w:before="120"/>
              <w:rPr>
                <w:i/>
                <w:iCs/>
              </w:rPr>
            </w:pPr>
            <w:r>
              <w:rPr>
                <w:i/>
                <w:iCs/>
              </w:rPr>
              <w:t>Present the following poll questions to the trainees</w:t>
            </w:r>
            <w:r w:rsidR="003C3DE5">
              <w:rPr>
                <w:i/>
                <w:iCs/>
              </w:rPr>
              <w:t xml:space="preserve"> and discuss the answers</w:t>
            </w:r>
            <w:r w:rsidR="00175721" w:rsidRPr="00AB2C71">
              <w:rPr>
                <w:i/>
                <w:iCs/>
              </w:rPr>
              <w:t xml:space="preserve">: </w:t>
            </w:r>
          </w:p>
          <w:p w14:paraId="5D45130A" w14:textId="77777777" w:rsidR="00AB2C71" w:rsidRPr="00AB2C71" w:rsidRDefault="00AB2C71" w:rsidP="00AB2C71">
            <w:pPr>
              <w:pStyle w:val="NoSpacing"/>
            </w:pPr>
          </w:p>
          <w:p w14:paraId="1DC9A5A2" w14:textId="77777777" w:rsidR="002A4DA6" w:rsidRDefault="00BB3BB2" w:rsidP="003F3D28">
            <w:pPr>
              <w:pStyle w:val="NoSpacing"/>
              <w:numPr>
                <w:ilvl w:val="0"/>
                <w:numId w:val="40"/>
              </w:numPr>
            </w:pPr>
            <w:r w:rsidRPr="00AB2C71">
              <w:t xml:space="preserve">Today’s date is </w:t>
            </w:r>
            <w:r w:rsidR="009F5D0E">
              <w:t>August 1</w:t>
            </w:r>
            <w:r w:rsidRPr="00AB2C71">
              <w:t xml:space="preserve">, 2020. </w:t>
            </w:r>
            <w:r w:rsidR="00530148" w:rsidRPr="00AB2C71">
              <w:t>W</w:t>
            </w:r>
            <w:r w:rsidR="00042626" w:rsidRPr="00AB2C71">
              <w:t xml:space="preserve">hile </w:t>
            </w:r>
            <w:r w:rsidR="007472D4" w:rsidRPr="00AB2C71">
              <w:t>promulgating</w:t>
            </w:r>
            <w:r w:rsidR="00042626" w:rsidRPr="00AB2C71">
              <w:t xml:space="preserve"> a rating decision which </w:t>
            </w:r>
            <w:r w:rsidR="007472D4" w:rsidRPr="00AB2C71">
              <w:t xml:space="preserve">will </w:t>
            </w:r>
            <w:r w:rsidR="00042626" w:rsidRPr="00AB2C71">
              <w:t xml:space="preserve">increase a Veteran’s combined </w:t>
            </w:r>
            <w:r w:rsidRPr="00AB2C71">
              <w:t>disability evaluation</w:t>
            </w:r>
            <w:r w:rsidR="00042626" w:rsidRPr="00AB2C71">
              <w:t xml:space="preserve"> from 20% to 30%</w:t>
            </w:r>
            <w:r w:rsidR="00AB2C71">
              <w:t>, effective June 15, 2020</w:t>
            </w:r>
            <w:r w:rsidR="00042626" w:rsidRPr="00AB2C71">
              <w:t xml:space="preserve">, you discover a complete </w:t>
            </w:r>
            <w:r w:rsidR="00042626" w:rsidRPr="00AB2C71">
              <w:rPr>
                <w:i/>
                <w:iCs/>
              </w:rPr>
              <w:t>VA Form 21-686c</w:t>
            </w:r>
            <w:r w:rsidR="00042626" w:rsidRPr="00AB2C71">
              <w:t xml:space="preserve"> in </w:t>
            </w:r>
            <w:r w:rsidRPr="00AB2C71">
              <w:t>the eFolder,</w:t>
            </w:r>
            <w:r w:rsidR="00042626" w:rsidRPr="00AB2C71">
              <w:t xml:space="preserve"> received October 1, 2015. </w:t>
            </w:r>
            <w:r w:rsidR="00AB2C71">
              <w:t xml:space="preserve">On the </w:t>
            </w:r>
            <w:r w:rsidR="00AB2C71" w:rsidRPr="00AB2C71">
              <w:rPr>
                <w:i/>
                <w:iCs/>
              </w:rPr>
              <w:t xml:space="preserve">VA Form </w:t>
            </w:r>
            <w:r w:rsidR="00042626" w:rsidRPr="00AB2C71">
              <w:rPr>
                <w:i/>
                <w:iCs/>
              </w:rPr>
              <w:t>21-686c</w:t>
            </w:r>
            <w:r w:rsidR="00AB2C71">
              <w:t>, the Veteran</w:t>
            </w:r>
            <w:r w:rsidR="00042626" w:rsidRPr="00AB2C71">
              <w:t xml:space="preserve"> claim</w:t>
            </w:r>
            <w:r w:rsidR="00530148" w:rsidRPr="00AB2C71">
              <w:t>ed</w:t>
            </w:r>
            <w:r w:rsidR="00042626" w:rsidRPr="00AB2C71">
              <w:t xml:space="preserve"> a spouse and a newborn child. Do you:</w:t>
            </w:r>
          </w:p>
          <w:p w14:paraId="05ADDE77" w14:textId="77777777" w:rsidR="002A4DA6" w:rsidRDefault="00042626" w:rsidP="003F3D28">
            <w:pPr>
              <w:pStyle w:val="NoSpacing"/>
              <w:numPr>
                <w:ilvl w:val="1"/>
                <w:numId w:val="40"/>
              </w:numPr>
            </w:pPr>
            <w:r w:rsidRPr="00AB2C71">
              <w:t xml:space="preserve">Develop to </w:t>
            </w:r>
            <w:r w:rsidR="005374C7" w:rsidRPr="00AB2C71">
              <w:t xml:space="preserve">the Veteran to </w:t>
            </w:r>
            <w:r w:rsidRPr="00AB2C71">
              <w:t xml:space="preserve">verify/confirm </w:t>
            </w:r>
            <w:r w:rsidR="003A29E7">
              <w:t>status of dependents</w:t>
            </w:r>
          </w:p>
          <w:p w14:paraId="65519583" w14:textId="77777777" w:rsidR="002A4DA6" w:rsidRDefault="003A29E7" w:rsidP="003F3D28">
            <w:pPr>
              <w:pStyle w:val="NoSpacing"/>
              <w:numPr>
                <w:ilvl w:val="1"/>
                <w:numId w:val="40"/>
              </w:numPr>
            </w:pPr>
            <w:r>
              <w:t xml:space="preserve">Request an updated </w:t>
            </w:r>
            <w:r w:rsidRPr="00556C68">
              <w:rPr>
                <w:i/>
                <w:iCs/>
              </w:rPr>
              <w:t>VA Form 21-686c</w:t>
            </w:r>
            <w:r>
              <w:t xml:space="preserve"> from the Veteran</w:t>
            </w:r>
          </w:p>
          <w:p w14:paraId="01608900" w14:textId="6D0D16D5" w:rsidR="002A4DA6" w:rsidRPr="002A4DA6" w:rsidRDefault="003A29E7" w:rsidP="003F3D28">
            <w:pPr>
              <w:pStyle w:val="NoSpacing"/>
              <w:numPr>
                <w:ilvl w:val="1"/>
                <w:numId w:val="40"/>
              </w:numPr>
            </w:pPr>
            <w:r w:rsidRPr="002A4DA6">
              <w:rPr>
                <w:b/>
                <w:bCs/>
              </w:rPr>
              <w:t>Grant dependency for the spouse and child on the Veteran’s award</w:t>
            </w:r>
          </w:p>
          <w:p w14:paraId="672E2338" w14:textId="48E4821E" w:rsidR="003A29E7" w:rsidRPr="00AB2C71" w:rsidRDefault="003A29E7" w:rsidP="003F3D28">
            <w:pPr>
              <w:pStyle w:val="NoSpacing"/>
              <w:numPr>
                <w:ilvl w:val="1"/>
                <w:numId w:val="40"/>
              </w:numPr>
            </w:pPr>
            <w:r>
              <w:t>Deny additional benefits for the spouse and minor child</w:t>
            </w:r>
          </w:p>
          <w:p w14:paraId="624C107B" w14:textId="77777777" w:rsidR="00AB2C71" w:rsidRDefault="00AB2C71" w:rsidP="00AB2C71">
            <w:pPr>
              <w:pStyle w:val="NoSpacing"/>
            </w:pPr>
          </w:p>
          <w:p w14:paraId="77B5F3C7" w14:textId="77777777" w:rsidR="002A4DA6" w:rsidRDefault="00870E55" w:rsidP="003F3D28">
            <w:pPr>
              <w:pStyle w:val="NoSpacing"/>
              <w:numPr>
                <w:ilvl w:val="0"/>
                <w:numId w:val="40"/>
              </w:numPr>
            </w:pPr>
            <w:r>
              <w:t>Given the previous scenario</w:t>
            </w:r>
            <w:r w:rsidR="009F5D0E">
              <w:t>, w</w:t>
            </w:r>
            <w:r w:rsidR="00530148" w:rsidRPr="00AB2C71">
              <w:t xml:space="preserve">hat would be the </w:t>
            </w:r>
            <w:r w:rsidR="00530148" w:rsidRPr="009F5D0E">
              <w:rPr>
                <w:i/>
                <w:iCs/>
              </w:rPr>
              <w:t>effective</w:t>
            </w:r>
            <w:r w:rsidR="00530148" w:rsidRPr="00AB2C71">
              <w:t xml:space="preserve"> date for adding the dependents</w:t>
            </w:r>
            <w:r w:rsidR="00175721" w:rsidRPr="00AB2C71">
              <w:t>?</w:t>
            </w:r>
          </w:p>
          <w:p w14:paraId="23DED37D" w14:textId="2A31EB62" w:rsidR="002A4DA6" w:rsidRPr="002A4DA6" w:rsidRDefault="00530148" w:rsidP="003F3D28">
            <w:pPr>
              <w:pStyle w:val="NoSpacing"/>
              <w:numPr>
                <w:ilvl w:val="1"/>
                <w:numId w:val="40"/>
              </w:numPr>
            </w:pPr>
            <w:r w:rsidRPr="002A4DA6">
              <w:rPr>
                <w:b/>
                <w:bCs/>
              </w:rPr>
              <w:t>June 15, 2020</w:t>
            </w:r>
          </w:p>
          <w:p w14:paraId="22E8582A" w14:textId="77777777" w:rsidR="002A4DA6" w:rsidRDefault="009F5D0E" w:rsidP="003F3D28">
            <w:pPr>
              <w:pStyle w:val="NoSpacing"/>
              <w:numPr>
                <w:ilvl w:val="1"/>
                <w:numId w:val="40"/>
              </w:numPr>
            </w:pPr>
            <w:r>
              <w:t>August 1, 2020</w:t>
            </w:r>
          </w:p>
          <w:p w14:paraId="3102DFB2" w14:textId="77777777" w:rsidR="002A4DA6" w:rsidRDefault="009F5D0E" w:rsidP="003F3D28">
            <w:pPr>
              <w:pStyle w:val="NoSpacing"/>
              <w:numPr>
                <w:ilvl w:val="1"/>
                <w:numId w:val="40"/>
              </w:numPr>
            </w:pPr>
            <w:r>
              <w:t>October 1, 2015</w:t>
            </w:r>
          </w:p>
          <w:p w14:paraId="6632397D" w14:textId="5763F6E0" w:rsidR="009F5D0E" w:rsidRPr="00AB2C71" w:rsidRDefault="00EC19FA" w:rsidP="00FF13B5">
            <w:pPr>
              <w:pStyle w:val="NoSpacing"/>
              <w:numPr>
                <w:ilvl w:val="1"/>
                <w:numId w:val="40"/>
              </w:numPr>
              <w:spacing w:after="120"/>
            </w:pPr>
            <w:r>
              <w:t>July 1, 2020</w:t>
            </w:r>
          </w:p>
        </w:tc>
      </w:tr>
    </w:tbl>
    <w:p w14:paraId="7CAC0D18" w14:textId="77777777" w:rsidR="006F7E61" w:rsidRDefault="006F7E61" w:rsidP="006F7E61">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662ED" w:rsidRPr="007662ED" w14:paraId="7ED34661" w14:textId="77777777" w:rsidTr="00F156E8">
        <w:trPr>
          <w:trHeight w:val="212"/>
        </w:trPr>
        <w:tc>
          <w:tcPr>
            <w:tcW w:w="9777" w:type="dxa"/>
            <w:gridSpan w:val="2"/>
            <w:tcBorders>
              <w:top w:val="single" w:sz="4" w:space="0" w:color="auto"/>
              <w:left w:val="single" w:sz="4" w:space="0" w:color="auto"/>
              <w:bottom w:val="single" w:sz="4" w:space="0" w:color="auto"/>
              <w:right w:val="single" w:sz="4" w:space="0" w:color="auto"/>
            </w:tcBorders>
            <w:vAlign w:val="center"/>
          </w:tcPr>
          <w:p w14:paraId="6F7F39A4" w14:textId="77777777" w:rsidR="006F7E61" w:rsidRPr="007662ED" w:rsidRDefault="006F7E61" w:rsidP="00FD4BF2">
            <w:pPr>
              <w:pStyle w:val="VBALessonTopicTitle"/>
              <w:rPr>
                <w:color w:val="auto"/>
              </w:rPr>
            </w:pPr>
            <w:bookmarkStart w:id="36" w:name="_Toc54870853"/>
            <w:r w:rsidRPr="007662ED">
              <w:rPr>
                <w:color w:val="auto"/>
              </w:rPr>
              <w:lastRenderedPageBreak/>
              <w:t xml:space="preserve">Topic 2: </w:t>
            </w:r>
            <w:r w:rsidR="007662ED" w:rsidRPr="007662ED">
              <w:rPr>
                <w:color w:val="auto"/>
              </w:rPr>
              <w:t>Adding Dependents to the Corporate Record</w:t>
            </w:r>
            <w:bookmarkEnd w:id="36"/>
          </w:p>
        </w:tc>
      </w:tr>
      <w:tr w:rsidR="007662ED" w:rsidRPr="007662ED" w14:paraId="42C12AC8"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0A3FF68C" w14:textId="77777777" w:rsidR="006F7E61" w:rsidRPr="007662ED" w:rsidRDefault="006F7E61" w:rsidP="00FD4BF2">
            <w:pPr>
              <w:pStyle w:val="VBALevel1Heading"/>
            </w:pPr>
            <w:r w:rsidRPr="007662ED">
              <w:t>Introduction</w:t>
            </w:r>
          </w:p>
        </w:tc>
        <w:tc>
          <w:tcPr>
            <w:tcW w:w="7217" w:type="dxa"/>
            <w:tcBorders>
              <w:top w:val="single" w:sz="4" w:space="0" w:color="auto"/>
              <w:left w:val="single" w:sz="4" w:space="0" w:color="auto"/>
              <w:bottom w:val="single" w:sz="4" w:space="0" w:color="auto"/>
              <w:right w:val="single" w:sz="4" w:space="0" w:color="auto"/>
            </w:tcBorders>
          </w:tcPr>
          <w:p w14:paraId="52E1FD59" w14:textId="77777777" w:rsidR="006F7E61" w:rsidRPr="007662ED" w:rsidRDefault="006F7E61" w:rsidP="009B5D83">
            <w:pPr>
              <w:pStyle w:val="VBABodyText"/>
              <w:spacing w:after="120"/>
              <w:rPr>
                <w:b/>
                <w:color w:val="auto"/>
              </w:rPr>
            </w:pPr>
            <w:r w:rsidRPr="007662ED">
              <w:rPr>
                <w:color w:val="auto"/>
              </w:rPr>
              <w:t xml:space="preserve">This topic will allow the trainee </w:t>
            </w:r>
            <w:r w:rsidR="007662ED" w:rsidRPr="007662ED">
              <w:rPr>
                <w:color w:val="auto"/>
              </w:rPr>
              <w:t>to add dependents into the Veteran’s Corporate Record.</w:t>
            </w:r>
          </w:p>
        </w:tc>
      </w:tr>
      <w:tr w:rsidR="006F7E61" w14:paraId="55EEB91C"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07930045" w14:textId="77777777" w:rsidR="006F7E61" w:rsidRPr="00BF2057" w:rsidRDefault="006F7E61" w:rsidP="00FD4BF2">
            <w:pPr>
              <w:pStyle w:val="VBALevel1Heading"/>
            </w:pPr>
            <w:r w:rsidRPr="00BF2057">
              <w:t>Time Required</w:t>
            </w:r>
          </w:p>
        </w:tc>
        <w:tc>
          <w:tcPr>
            <w:tcW w:w="7217" w:type="dxa"/>
            <w:tcBorders>
              <w:top w:val="single" w:sz="4" w:space="0" w:color="auto"/>
              <w:left w:val="single" w:sz="4" w:space="0" w:color="auto"/>
              <w:bottom w:val="single" w:sz="4" w:space="0" w:color="auto"/>
              <w:right w:val="single" w:sz="4" w:space="0" w:color="auto"/>
            </w:tcBorders>
          </w:tcPr>
          <w:p w14:paraId="2D7E00BA" w14:textId="33C61926" w:rsidR="006F7E61" w:rsidRPr="00BF2057" w:rsidRDefault="00EB05C9" w:rsidP="009B5D83">
            <w:pPr>
              <w:pStyle w:val="VBATimeReq"/>
              <w:spacing w:after="120"/>
              <w:rPr>
                <w:color w:val="auto"/>
              </w:rPr>
            </w:pPr>
            <w:r>
              <w:rPr>
                <w:color w:val="auto"/>
              </w:rPr>
              <w:t>0</w:t>
            </w:r>
            <w:r w:rsidR="007662ED" w:rsidRPr="00BF2057">
              <w:rPr>
                <w:color w:val="auto"/>
              </w:rPr>
              <w:t>.</w:t>
            </w:r>
            <w:r w:rsidR="00854E69" w:rsidRPr="00BF2057">
              <w:rPr>
                <w:color w:val="auto"/>
              </w:rPr>
              <w:t>2</w:t>
            </w:r>
            <w:r w:rsidR="007662ED" w:rsidRPr="00BF2057">
              <w:rPr>
                <w:color w:val="auto"/>
              </w:rPr>
              <w:t>5</w:t>
            </w:r>
            <w:r w:rsidR="006F7E61" w:rsidRPr="00BF2057">
              <w:rPr>
                <w:color w:val="auto"/>
              </w:rPr>
              <w:t xml:space="preserve"> hours</w:t>
            </w:r>
          </w:p>
        </w:tc>
      </w:tr>
      <w:tr w:rsidR="006F7E61" w14:paraId="0D38340E"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42404355" w14:textId="77777777" w:rsidR="006F7E61" w:rsidRDefault="006F7E61" w:rsidP="00FD4BF2">
            <w:pPr>
              <w:pStyle w:val="VBALevel1Heading"/>
            </w:pPr>
            <w:r>
              <w:t>OBJECTIVES/</w:t>
            </w:r>
            <w:r>
              <w:br/>
              <w:t>Teaching Points</w:t>
            </w:r>
          </w:p>
          <w:p w14:paraId="6AD2AAD5" w14:textId="77777777" w:rsidR="00433DCA" w:rsidRDefault="00433DCA" w:rsidP="00FD4BF2">
            <w:pPr>
              <w:pStyle w:val="VBALevel3Heading"/>
              <w:spacing w:after="120"/>
              <w:rPr>
                <w:color w:val="auto"/>
              </w:rPr>
            </w:pPr>
          </w:p>
          <w:p w14:paraId="3663FDC1" w14:textId="2D4427D8" w:rsidR="006F7E61" w:rsidRDefault="00433DCA" w:rsidP="00FD4BF2">
            <w:pPr>
              <w:pStyle w:val="VBALevel3Heading"/>
              <w:spacing w:after="120"/>
              <w:rPr>
                <w:i w:val="0"/>
                <w:szCs w:val="24"/>
              </w:rPr>
            </w:pPr>
            <w:r>
              <w:rPr>
                <w:color w:val="auto"/>
              </w:rPr>
              <w:t>Topic begins on Slide 1</w:t>
            </w:r>
            <w:r w:rsidR="000810C6">
              <w:rPr>
                <w:color w:val="auto"/>
              </w:rPr>
              <w:t>1</w:t>
            </w:r>
          </w:p>
        </w:tc>
        <w:tc>
          <w:tcPr>
            <w:tcW w:w="7217" w:type="dxa"/>
            <w:tcBorders>
              <w:top w:val="single" w:sz="4" w:space="0" w:color="auto"/>
              <w:left w:val="single" w:sz="4" w:space="0" w:color="auto"/>
              <w:bottom w:val="single" w:sz="4" w:space="0" w:color="auto"/>
              <w:right w:val="single" w:sz="4" w:space="0" w:color="auto"/>
            </w:tcBorders>
          </w:tcPr>
          <w:p w14:paraId="350AA1D7" w14:textId="77777777" w:rsidR="006F7E61" w:rsidRDefault="006F7E61" w:rsidP="00FD4BF2">
            <w:pPr>
              <w:tabs>
                <w:tab w:val="left" w:pos="590"/>
              </w:tabs>
              <w:spacing w:after="120"/>
              <w:rPr>
                <w:szCs w:val="24"/>
              </w:rPr>
            </w:pPr>
            <w:r>
              <w:rPr>
                <w:szCs w:val="24"/>
              </w:rPr>
              <w:t>Topic objectives:</w:t>
            </w:r>
          </w:p>
          <w:p w14:paraId="000F1CE9" w14:textId="77777777" w:rsidR="00F8408B" w:rsidRDefault="00F8408B" w:rsidP="00AB2C71">
            <w:pPr>
              <w:pStyle w:val="NoSpacing"/>
              <w:numPr>
                <w:ilvl w:val="0"/>
                <w:numId w:val="10"/>
              </w:numPr>
            </w:pPr>
            <w:r>
              <w:t>Demonstrate establishing dependents in the Veteran’s corporate record using VBMS</w:t>
            </w:r>
          </w:p>
          <w:p w14:paraId="484BAB96" w14:textId="77777777" w:rsidR="006F7E61" w:rsidRPr="007662ED" w:rsidRDefault="006F7E61" w:rsidP="00FD4BF2">
            <w:pPr>
              <w:tabs>
                <w:tab w:val="left" w:pos="590"/>
              </w:tabs>
              <w:spacing w:after="120"/>
              <w:rPr>
                <w:bCs/>
                <w:szCs w:val="24"/>
              </w:rPr>
            </w:pPr>
            <w:r w:rsidRPr="007662ED">
              <w:rPr>
                <w:szCs w:val="24"/>
              </w:rPr>
              <w:t>The following topic teaching points support the topic objectives</w:t>
            </w:r>
            <w:r w:rsidRPr="007662ED">
              <w:rPr>
                <w:bCs/>
                <w:szCs w:val="24"/>
              </w:rPr>
              <w:t xml:space="preserve">: </w:t>
            </w:r>
          </w:p>
          <w:p w14:paraId="1A027309" w14:textId="50E0AB21" w:rsidR="006F7E61" w:rsidRPr="007662ED" w:rsidRDefault="005A5A9F" w:rsidP="00AB2C71">
            <w:pPr>
              <w:pStyle w:val="NoSpacing"/>
              <w:numPr>
                <w:ilvl w:val="0"/>
                <w:numId w:val="10"/>
              </w:numPr>
            </w:pPr>
            <w:r>
              <w:t>Adding Dependents to the Corporate Record</w:t>
            </w:r>
          </w:p>
          <w:p w14:paraId="6B03D611" w14:textId="77777777" w:rsidR="007662ED" w:rsidRDefault="007662ED" w:rsidP="00AB2C71">
            <w:pPr>
              <w:pStyle w:val="NoSpacing"/>
              <w:numPr>
                <w:ilvl w:val="0"/>
                <w:numId w:val="10"/>
              </w:numPr>
              <w:spacing w:after="120"/>
              <w:rPr>
                <w:color w:val="2A63A8"/>
              </w:rPr>
            </w:pPr>
            <w:r w:rsidRPr="007662ED">
              <w:t>Adding Dependents in VBMS Core</w:t>
            </w:r>
          </w:p>
        </w:tc>
      </w:tr>
      <w:tr w:rsidR="00854E69" w:rsidRPr="00854E69" w14:paraId="449D29BD" w14:textId="77777777" w:rsidTr="00F156E8">
        <w:trPr>
          <w:trHeight w:val="4725"/>
        </w:trPr>
        <w:tc>
          <w:tcPr>
            <w:tcW w:w="2560" w:type="dxa"/>
            <w:tcBorders>
              <w:top w:val="single" w:sz="4" w:space="0" w:color="auto"/>
              <w:left w:val="single" w:sz="4" w:space="0" w:color="auto"/>
              <w:bottom w:val="single" w:sz="4" w:space="0" w:color="auto"/>
              <w:right w:val="single" w:sz="4" w:space="0" w:color="auto"/>
            </w:tcBorders>
          </w:tcPr>
          <w:p w14:paraId="4031A386" w14:textId="77777777" w:rsidR="006F7E61" w:rsidRPr="00854E69" w:rsidRDefault="0099485C" w:rsidP="00FD4BF2">
            <w:pPr>
              <w:pStyle w:val="VBALevel2Heading"/>
              <w:rPr>
                <w:bCs/>
                <w:i/>
                <w:color w:val="auto"/>
              </w:rPr>
            </w:pPr>
            <w:r>
              <w:rPr>
                <w:color w:val="auto"/>
              </w:rPr>
              <w:t>Adding Dependents to the Corporate Record</w:t>
            </w:r>
            <w:r w:rsidR="006F7E61" w:rsidRPr="00854E69">
              <w:rPr>
                <w:rFonts w:ascii="Times New Roman Bold" w:hAnsi="Times New Roman Bold"/>
                <w:color w:val="auto"/>
              </w:rPr>
              <w:br/>
            </w:r>
          </w:p>
          <w:p w14:paraId="4B5B2C7D" w14:textId="21832925" w:rsidR="006F7E61" w:rsidRPr="00854E69" w:rsidRDefault="006F7E61" w:rsidP="00FD4BF2">
            <w:pPr>
              <w:pStyle w:val="VBASlideNumber"/>
              <w:rPr>
                <w:color w:val="auto"/>
              </w:rPr>
            </w:pPr>
            <w:r w:rsidRPr="00854E69">
              <w:rPr>
                <w:color w:val="auto"/>
              </w:rPr>
              <w:t xml:space="preserve">Slide </w:t>
            </w:r>
            <w:r w:rsidR="00433DCA">
              <w:rPr>
                <w:color w:val="auto"/>
              </w:rPr>
              <w:t>1</w:t>
            </w:r>
            <w:r w:rsidR="000810C6">
              <w:rPr>
                <w:color w:val="auto"/>
              </w:rPr>
              <w:t>2</w:t>
            </w:r>
            <w:r w:rsidRPr="00854E69">
              <w:rPr>
                <w:color w:val="auto"/>
              </w:rPr>
              <w:br/>
            </w:r>
          </w:p>
          <w:p w14:paraId="03C684F7" w14:textId="3CD0E252" w:rsidR="006F7E61" w:rsidRPr="00854E69" w:rsidRDefault="006F7E61" w:rsidP="00FD4BF2">
            <w:pPr>
              <w:pStyle w:val="VBAHandoutNumber"/>
              <w:rPr>
                <w:color w:val="auto"/>
              </w:rPr>
            </w:pPr>
            <w:r w:rsidRPr="00854E69">
              <w:rPr>
                <w:color w:val="auto"/>
              </w:rPr>
              <w:t xml:space="preserve">Handout </w:t>
            </w:r>
            <w:r w:rsidR="007662ED" w:rsidRPr="00854E69">
              <w:rPr>
                <w:color w:val="auto"/>
              </w:rPr>
              <w:t>p.</w:t>
            </w:r>
            <w:r w:rsidR="00B60C35">
              <w:rPr>
                <w:color w:val="auto"/>
              </w:rPr>
              <w:t>7</w:t>
            </w:r>
          </w:p>
        </w:tc>
        <w:tc>
          <w:tcPr>
            <w:tcW w:w="7217" w:type="dxa"/>
            <w:tcBorders>
              <w:top w:val="single" w:sz="4" w:space="0" w:color="auto"/>
              <w:left w:val="single" w:sz="4" w:space="0" w:color="auto"/>
              <w:bottom w:val="single" w:sz="4" w:space="0" w:color="auto"/>
              <w:right w:val="single" w:sz="4" w:space="0" w:color="auto"/>
            </w:tcBorders>
          </w:tcPr>
          <w:p w14:paraId="71E7AB21" w14:textId="77777777" w:rsidR="006F7E61" w:rsidRPr="00854E69" w:rsidRDefault="00FD4BF2" w:rsidP="009B5D83">
            <w:pPr>
              <w:pStyle w:val="NoSpacing"/>
              <w:spacing w:before="120"/>
              <w:rPr>
                <w:i/>
              </w:rPr>
            </w:pPr>
            <w:r w:rsidRPr="00854E69">
              <w:rPr>
                <w:i/>
              </w:rPr>
              <w:t>Inform the trainees that:</w:t>
            </w:r>
          </w:p>
          <w:p w14:paraId="5F9D020E" w14:textId="77777777" w:rsidR="00FD4BF2" w:rsidRPr="00854E69" w:rsidRDefault="00FD4BF2" w:rsidP="00FD4BF2">
            <w:pPr>
              <w:pStyle w:val="NoSpacing"/>
            </w:pPr>
          </w:p>
          <w:p w14:paraId="2564B0AC" w14:textId="3619B126" w:rsidR="00FD4BF2" w:rsidRPr="00854E69" w:rsidRDefault="00CE539F" w:rsidP="00FD4BF2">
            <w:pPr>
              <w:pStyle w:val="NoSpacing"/>
            </w:pPr>
            <w:r w:rsidRPr="008C02D5">
              <w:t>Prior</w:t>
            </w:r>
            <w:r w:rsidR="005820C7">
              <w:t xml:space="preserve"> to </w:t>
            </w:r>
            <w:r w:rsidR="00FD4BF2" w:rsidRPr="005820C7">
              <w:t>establish</w:t>
            </w:r>
            <w:r w:rsidR="005820C7">
              <w:t>ing</w:t>
            </w:r>
            <w:r w:rsidR="00FD4BF2" w:rsidRPr="00854E69">
              <w:t xml:space="preserve"> a dependent on a Veteran’s award in VBMS-A, you must first e</w:t>
            </w:r>
            <w:r w:rsidR="008860A3">
              <w:t>nter</w:t>
            </w:r>
            <w:r w:rsidR="00FD4BF2" w:rsidRPr="00854E69">
              <w:t xml:space="preserve"> the dependent on the Veteran’s corporate record in VBMS Core. When adding dependents to the corporate record through VBMS Core, you </w:t>
            </w:r>
            <w:r w:rsidR="008860A3">
              <w:t>might</w:t>
            </w:r>
            <w:r w:rsidR="00FD4BF2" w:rsidRPr="00854E69">
              <w:t xml:space="preserve"> see already associated dependents listed. If the dependent is already listed, do not add the same dependent again.</w:t>
            </w:r>
          </w:p>
          <w:p w14:paraId="22DA8B4E" w14:textId="77777777" w:rsidR="00FD4BF2" w:rsidRPr="00854E69" w:rsidRDefault="00FD4BF2" w:rsidP="00FD4BF2">
            <w:pPr>
              <w:pStyle w:val="NoSpacing"/>
            </w:pPr>
          </w:p>
          <w:p w14:paraId="351EFA7D" w14:textId="45926660" w:rsidR="00FD4BF2" w:rsidRPr="00854E69" w:rsidRDefault="005820C7" w:rsidP="00FD4BF2">
            <w:pPr>
              <w:pStyle w:val="NoSpacing"/>
            </w:pPr>
            <w:r>
              <w:t xml:space="preserve">Attempt </w:t>
            </w:r>
            <w:r w:rsidR="00FD4BF2" w:rsidRPr="00854E69">
              <w:t xml:space="preserve">to establish/edit dependents in </w:t>
            </w:r>
            <w:r>
              <w:t>VBMS Core before</w:t>
            </w:r>
            <w:r w:rsidR="00FD4BF2" w:rsidRPr="00854E69">
              <w:t xml:space="preserve"> using Share</w:t>
            </w:r>
            <w:r>
              <w:t>. T</w:t>
            </w:r>
            <w:r w:rsidR="00FD4BF2" w:rsidRPr="00854E69">
              <w:t xml:space="preserve">he best system to use is VBMS Core. </w:t>
            </w:r>
            <w:r>
              <w:t xml:space="preserve">This </w:t>
            </w:r>
            <w:r w:rsidR="001851D3">
              <w:t>reduce</w:t>
            </w:r>
            <w:r>
              <w:t>s</w:t>
            </w:r>
            <w:r w:rsidR="001851D3">
              <w:t xml:space="preserve"> the</w:t>
            </w:r>
            <w:r w:rsidR="00FD4BF2" w:rsidRPr="00854E69">
              <w:t xml:space="preserve"> likelihood of creating duplicate dependent profiles and the system has better functionality overall for this process.</w:t>
            </w:r>
            <w:r w:rsidR="002643CA">
              <w:t xml:space="preserve"> Always check the corporate record first to determine if the dependent has already been associated to the Veteran.</w:t>
            </w:r>
          </w:p>
          <w:p w14:paraId="007C6E5F" w14:textId="77777777" w:rsidR="00FD4BF2" w:rsidRPr="00854E69" w:rsidRDefault="00FD4BF2" w:rsidP="00FD4BF2">
            <w:pPr>
              <w:pStyle w:val="NoSpacing"/>
            </w:pPr>
          </w:p>
          <w:p w14:paraId="40A2E7A3" w14:textId="69788D5D" w:rsidR="00FD4BF2" w:rsidRPr="00854E69" w:rsidRDefault="00FD4BF2" w:rsidP="009B5D83">
            <w:pPr>
              <w:pStyle w:val="NoSpacing"/>
              <w:spacing w:after="120"/>
              <w:rPr>
                <w:i/>
              </w:rPr>
            </w:pPr>
            <w:r w:rsidRPr="00854E69">
              <w:rPr>
                <w:i/>
              </w:rPr>
              <w:t>Explain to the trainees that adding dependents to the Corporate Record in Share will not be discussed specifically; however, instructions are included in the trainee handout in case they need this information.</w:t>
            </w:r>
          </w:p>
        </w:tc>
      </w:tr>
      <w:tr w:rsidR="00854E69" w:rsidRPr="00854E69" w14:paraId="53C44077" w14:textId="77777777" w:rsidTr="00F156E8">
        <w:trPr>
          <w:trHeight w:val="2385"/>
        </w:trPr>
        <w:tc>
          <w:tcPr>
            <w:tcW w:w="2560" w:type="dxa"/>
            <w:tcBorders>
              <w:top w:val="single" w:sz="4" w:space="0" w:color="auto"/>
              <w:left w:val="single" w:sz="4" w:space="0" w:color="auto"/>
              <w:bottom w:val="single" w:sz="4" w:space="0" w:color="auto"/>
              <w:right w:val="single" w:sz="4" w:space="0" w:color="auto"/>
            </w:tcBorders>
          </w:tcPr>
          <w:p w14:paraId="5C570E93" w14:textId="77777777" w:rsidR="006F7E61" w:rsidRPr="00854E69" w:rsidRDefault="002C795E" w:rsidP="00FD4BF2">
            <w:pPr>
              <w:pStyle w:val="VBALevel2Heading"/>
              <w:rPr>
                <w:color w:val="auto"/>
              </w:rPr>
            </w:pPr>
            <w:r w:rsidRPr="00854E69">
              <w:rPr>
                <w:color w:val="auto"/>
              </w:rPr>
              <w:t>Adding Dependents in VBMS Core</w:t>
            </w:r>
            <w:r w:rsidR="006F7E61" w:rsidRPr="00854E69">
              <w:rPr>
                <w:color w:val="auto"/>
              </w:rPr>
              <w:br/>
            </w:r>
          </w:p>
          <w:p w14:paraId="12D71238" w14:textId="2A8385BA" w:rsidR="006F7E61" w:rsidRPr="00854E69" w:rsidRDefault="006F7E61" w:rsidP="00FD4BF2">
            <w:pPr>
              <w:pStyle w:val="VBASlideNumber"/>
              <w:rPr>
                <w:color w:val="auto"/>
              </w:rPr>
            </w:pPr>
            <w:r w:rsidRPr="00854E69">
              <w:rPr>
                <w:color w:val="auto"/>
              </w:rPr>
              <w:t xml:space="preserve">Slide </w:t>
            </w:r>
            <w:r w:rsidR="000810C6">
              <w:rPr>
                <w:color w:val="auto"/>
              </w:rPr>
              <w:t>13-15</w:t>
            </w:r>
            <w:r w:rsidRPr="00854E69">
              <w:rPr>
                <w:color w:val="auto"/>
              </w:rPr>
              <w:br/>
            </w:r>
          </w:p>
          <w:p w14:paraId="5FE2A8A3" w14:textId="5F44A53E" w:rsidR="00854E69" w:rsidRPr="00854E69" w:rsidRDefault="006F7E61" w:rsidP="00FD4BF2">
            <w:pPr>
              <w:pStyle w:val="VBAHandoutNumber"/>
              <w:rPr>
                <w:color w:val="auto"/>
              </w:rPr>
            </w:pPr>
            <w:r w:rsidRPr="00854E69">
              <w:rPr>
                <w:color w:val="auto"/>
              </w:rPr>
              <w:t xml:space="preserve">Handout </w:t>
            </w:r>
            <w:r w:rsidR="007662ED" w:rsidRPr="00854E69">
              <w:rPr>
                <w:color w:val="auto"/>
              </w:rPr>
              <w:t>p.</w:t>
            </w:r>
            <w:r w:rsidR="004A53CF">
              <w:rPr>
                <w:color w:val="auto"/>
              </w:rPr>
              <w:t>7</w:t>
            </w:r>
            <w:r w:rsidR="002A646F">
              <w:rPr>
                <w:color w:val="auto"/>
              </w:rPr>
              <w:t>-11</w:t>
            </w:r>
          </w:p>
        </w:tc>
        <w:tc>
          <w:tcPr>
            <w:tcW w:w="7217" w:type="dxa"/>
            <w:tcBorders>
              <w:top w:val="single" w:sz="4" w:space="0" w:color="auto"/>
              <w:left w:val="single" w:sz="4" w:space="0" w:color="auto"/>
              <w:bottom w:val="single" w:sz="4" w:space="0" w:color="auto"/>
              <w:right w:val="single" w:sz="4" w:space="0" w:color="auto"/>
            </w:tcBorders>
          </w:tcPr>
          <w:p w14:paraId="156C5B32" w14:textId="77777777" w:rsidR="006F7E61" w:rsidRPr="00854E69" w:rsidRDefault="00FD4BF2" w:rsidP="009B5D83">
            <w:pPr>
              <w:pStyle w:val="NoSpacing"/>
              <w:spacing w:before="120"/>
            </w:pPr>
            <w:r w:rsidRPr="00854E69">
              <w:t>Review the following steps with the trainees:</w:t>
            </w:r>
          </w:p>
          <w:p w14:paraId="78F348CE" w14:textId="77777777" w:rsidR="00FD4BF2" w:rsidRPr="00854E69" w:rsidRDefault="00FD4BF2" w:rsidP="00FD4BF2">
            <w:pPr>
              <w:pStyle w:val="NoSpacing"/>
            </w:pPr>
          </w:p>
          <w:p w14:paraId="283CF728" w14:textId="77777777" w:rsidR="00FD4BF2" w:rsidRPr="00854E69" w:rsidRDefault="00FD4BF2" w:rsidP="00AB2C71">
            <w:pPr>
              <w:pStyle w:val="NoSpacing"/>
              <w:numPr>
                <w:ilvl w:val="0"/>
                <w:numId w:val="18"/>
              </w:numPr>
            </w:pPr>
            <w:r w:rsidRPr="00854E69">
              <w:t xml:space="preserve">Under the </w:t>
            </w:r>
            <w:r w:rsidRPr="00854E69">
              <w:rPr>
                <w:b/>
              </w:rPr>
              <w:t xml:space="preserve">Veteran </w:t>
            </w:r>
            <w:r w:rsidRPr="00854E69">
              <w:t xml:space="preserve">drop-down menu, select </w:t>
            </w:r>
            <w:r w:rsidRPr="00854E69">
              <w:rPr>
                <w:b/>
              </w:rPr>
              <w:t>Dependents</w:t>
            </w:r>
            <w:r w:rsidRPr="00854E69">
              <w:t>.</w:t>
            </w:r>
          </w:p>
          <w:p w14:paraId="45E277CC" w14:textId="77777777" w:rsidR="00FD4BF2" w:rsidRPr="00854E69" w:rsidRDefault="00FD4BF2" w:rsidP="00AB2C71">
            <w:pPr>
              <w:pStyle w:val="NoSpacing"/>
              <w:numPr>
                <w:ilvl w:val="0"/>
                <w:numId w:val="18"/>
              </w:numPr>
            </w:pPr>
            <w:r w:rsidRPr="00854E69">
              <w:t xml:space="preserve">Select </w:t>
            </w:r>
            <w:r w:rsidRPr="00854E69">
              <w:rPr>
                <w:b/>
              </w:rPr>
              <w:t>Create New Dependent</w:t>
            </w:r>
            <w:r w:rsidRPr="00854E69">
              <w:t>.</w:t>
            </w:r>
          </w:p>
          <w:p w14:paraId="1C1AA4C7" w14:textId="77777777" w:rsidR="00FD4BF2" w:rsidRPr="00854E69" w:rsidRDefault="00FD4BF2" w:rsidP="00AB2C71">
            <w:pPr>
              <w:pStyle w:val="NoSpacing"/>
              <w:numPr>
                <w:ilvl w:val="0"/>
                <w:numId w:val="18"/>
              </w:numPr>
            </w:pPr>
            <w:r w:rsidRPr="00854E69">
              <w:t xml:space="preserve">Enter </w:t>
            </w:r>
            <w:r w:rsidRPr="00854E69">
              <w:rPr>
                <w:i/>
              </w:rPr>
              <w:t>all required information</w:t>
            </w:r>
            <w:r w:rsidRPr="00854E69">
              <w:t xml:space="preserve">, then select the </w:t>
            </w:r>
            <w:r w:rsidRPr="00854E69">
              <w:rPr>
                <w:b/>
              </w:rPr>
              <w:t>Save</w:t>
            </w:r>
            <w:r w:rsidRPr="00854E69">
              <w:t xml:space="preserve"> icon.</w:t>
            </w:r>
          </w:p>
          <w:p w14:paraId="45302DB3" w14:textId="77777777" w:rsidR="00854E69" w:rsidRPr="00B717B6" w:rsidRDefault="00854E69" w:rsidP="00B717B6">
            <w:pPr>
              <w:pStyle w:val="NoSpacing"/>
            </w:pPr>
          </w:p>
          <w:p w14:paraId="645609D6" w14:textId="13A82A55" w:rsidR="004A53CF" w:rsidRPr="00B717B6" w:rsidRDefault="00854E69" w:rsidP="002C2947">
            <w:pPr>
              <w:pStyle w:val="NoSpacing"/>
              <w:spacing w:after="120"/>
            </w:pPr>
            <w:r w:rsidRPr="004A53CF">
              <w:rPr>
                <w:i/>
              </w:rPr>
              <w:t xml:space="preserve">The trainee handout and </w:t>
            </w:r>
            <w:r w:rsidR="00A03C17">
              <w:rPr>
                <w:i/>
              </w:rPr>
              <w:t>presentation</w:t>
            </w:r>
            <w:r w:rsidRPr="004A53CF">
              <w:rPr>
                <w:i/>
              </w:rPr>
              <w:t xml:space="preserve"> include screenshots from the VBMS Core Dependents screen to demonstrate adding dependents to a Veteran’s </w:t>
            </w:r>
            <w:r w:rsidR="00F42F4E">
              <w:rPr>
                <w:i/>
              </w:rPr>
              <w:t>c</w:t>
            </w:r>
            <w:r w:rsidR="00F42F4E" w:rsidRPr="004A53CF">
              <w:rPr>
                <w:i/>
              </w:rPr>
              <w:t xml:space="preserve">orporate </w:t>
            </w:r>
            <w:r w:rsidR="00F42F4E">
              <w:rPr>
                <w:i/>
              </w:rPr>
              <w:t>r</w:t>
            </w:r>
            <w:r w:rsidR="00F42F4E" w:rsidRPr="004A53CF">
              <w:rPr>
                <w:i/>
              </w:rPr>
              <w:t>ecord</w:t>
            </w:r>
            <w:r w:rsidRPr="004A53CF">
              <w:rPr>
                <w:i/>
              </w:rPr>
              <w:t>.</w:t>
            </w:r>
            <w:r w:rsidR="004A53CF">
              <w:rPr>
                <w:i/>
              </w:rPr>
              <w:t xml:space="preserve"> </w:t>
            </w:r>
            <w:r w:rsidR="004A53CF" w:rsidRPr="004A53CF">
              <w:rPr>
                <w:i/>
              </w:rPr>
              <w:t xml:space="preserve">The trainee handout </w:t>
            </w:r>
            <w:r w:rsidR="00895919">
              <w:rPr>
                <w:i/>
              </w:rPr>
              <w:t xml:space="preserve">also </w:t>
            </w:r>
            <w:r w:rsidR="004A53CF" w:rsidRPr="004A53CF">
              <w:rPr>
                <w:i/>
              </w:rPr>
              <w:t xml:space="preserve">includes screenshots from Share for </w:t>
            </w:r>
            <w:r w:rsidR="00BF09B5">
              <w:rPr>
                <w:i/>
              </w:rPr>
              <w:t xml:space="preserve">trainee </w:t>
            </w:r>
            <w:r w:rsidR="004A53CF" w:rsidRPr="004A53CF">
              <w:rPr>
                <w:i/>
              </w:rPr>
              <w:t xml:space="preserve">reference </w:t>
            </w:r>
            <w:r w:rsidR="00BF09B5">
              <w:rPr>
                <w:i/>
              </w:rPr>
              <w:t>purposes only</w:t>
            </w:r>
            <w:r w:rsidR="004A53CF" w:rsidRPr="004A53CF">
              <w:rPr>
                <w:i/>
              </w:rPr>
              <w:t>.</w:t>
            </w:r>
          </w:p>
        </w:tc>
      </w:tr>
      <w:tr w:rsidR="00175721" w:rsidRPr="00854E69" w14:paraId="1DAB578F" w14:textId="77777777" w:rsidTr="00153EC0">
        <w:trPr>
          <w:trHeight w:val="2690"/>
        </w:trPr>
        <w:tc>
          <w:tcPr>
            <w:tcW w:w="2560" w:type="dxa"/>
            <w:tcBorders>
              <w:top w:val="single" w:sz="4" w:space="0" w:color="auto"/>
              <w:left w:val="single" w:sz="4" w:space="0" w:color="auto"/>
              <w:bottom w:val="single" w:sz="4" w:space="0" w:color="auto"/>
              <w:right w:val="single" w:sz="4" w:space="0" w:color="auto"/>
            </w:tcBorders>
          </w:tcPr>
          <w:p w14:paraId="3456E124" w14:textId="1050EB2F" w:rsidR="00175721" w:rsidRPr="007662ED" w:rsidRDefault="00175721" w:rsidP="00175721">
            <w:pPr>
              <w:pStyle w:val="VBALevel2Heading"/>
              <w:rPr>
                <w:bCs/>
                <w:i/>
                <w:color w:val="auto"/>
              </w:rPr>
            </w:pPr>
            <w:r>
              <w:rPr>
                <w:color w:val="auto"/>
              </w:rPr>
              <w:lastRenderedPageBreak/>
              <w:t>Knowledge Check</w:t>
            </w:r>
            <w:r w:rsidRPr="007662ED">
              <w:rPr>
                <w:rFonts w:ascii="Times New Roman Bold" w:hAnsi="Times New Roman Bold"/>
                <w:color w:val="auto"/>
              </w:rPr>
              <w:br/>
            </w:r>
          </w:p>
          <w:p w14:paraId="3F5E4ECE" w14:textId="35ECBCB2" w:rsidR="00175721" w:rsidRDefault="00175721" w:rsidP="00175721">
            <w:pPr>
              <w:pStyle w:val="VBASlideNumber"/>
              <w:rPr>
                <w:color w:val="auto"/>
              </w:rPr>
            </w:pPr>
            <w:r w:rsidRPr="007662ED">
              <w:rPr>
                <w:color w:val="auto"/>
              </w:rPr>
              <w:t xml:space="preserve">Slide </w:t>
            </w:r>
            <w:r>
              <w:rPr>
                <w:color w:val="auto"/>
              </w:rPr>
              <w:t>1</w:t>
            </w:r>
            <w:r w:rsidR="000810C6">
              <w:rPr>
                <w:color w:val="auto"/>
              </w:rPr>
              <w:t>6</w:t>
            </w:r>
          </w:p>
          <w:p w14:paraId="5F289492" w14:textId="77777777" w:rsidR="007E380D" w:rsidRDefault="007E380D" w:rsidP="00175721">
            <w:pPr>
              <w:pStyle w:val="VBASlideNumber"/>
              <w:rPr>
                <w:color w:val="auto"/>
              </w:rPr>
            </w:pPr>
          </w:p>
          <w:p w14:paraId="72276A99" w14:textId="04A904B8" w:rsidR="00175721" w:rsidRPr="00854E69" w:rsidRDefault="007E380D" w:rsidP="00FD4BF2">
            <w:pPr>
              <w:pStyle w:val="VBALevel2Heading"/>
              <w:rPr>
                <w:color w:val="auto"/>
              </w:rPr>
            </w:pPr>
            <w:r w:rsidRPr="007B3938">
              <w:rPr>
                <w:b w:val="0"/>
                <w:bCs/>
                <w:i/>
                <w:iCs/>
                <w:color w:val="auto"/>
              </w:rPr>
              <w:t>Use knowledge check questions to reinforce information provided in this topic.</w:t>
            </w:r>
          </w:p>
        </w:tc>
        <w:tc>
          <w:tcPr>
            <w:tcW w:w="7217" w:type="dxa"/>
            <w:tcBorders>
              <w:top w:val="single" w:sz="4" w:space="0" w:color="auto"/>
              <w:left w:val="single" w:sz="4" w:space="0" w:color="auto"/>
              <w:bottom w:val="single" w:sz="4" w:space="0" w:color="auto"/>
              <w:right w:val="single" w:sz="4" w:space="0" w:color="auto"/>
            </w:tcBorders>
          </w:tcPr>
          <w:p w14:paraId="52D44AC0" w14:textId="5BE70AAB" w:rsidR="00175721" w:rsidRPr="00A04EA5" w:rsidRDefault="00031898" w:rsidP="00BB3A72">
            <w:pPr>
              <w:pStyle w:val="NoSpacing"/>
              <w:spacing w:before="120"/>
              <w:rPr>
                <w:i/>
                <w:iCs/>
              </w:rPr>
            </w:pPr>
            <w:r>
              <w:rPr>
                <w:i/>
                <w:iCs/>
              </w:rPr>
              <w:t>Present the following poll questions to the trainees and discuss the answers:</w:t>
            </w:r>
          </w:p>
          <w:p w14:paraId="431B1A36" w14:textId="77777777" w:rsidR="00A04EA5" w:rsidRPr="00A04EA5" w:rsidRDefault="00A04EA5" w:rsidP="00A04EA5">
            <w:pPr>
              <w:pStyle w:val="NoSpacing"/>
            </w:pPr>
          </w:p>
          <w:p w14:paraId="6586C47E" w14:textId="77777777" w:rsidR="0030716B" w:rsidRDefault="007472D4" w:rsidP="00FF13B5">
            <w:pPr>
              <w:pStyle w:val="NoSpacing"/>
              <w:numPr>
                <w:ilvl w:val="0"/>
                <w:numId w:val="41"/>
              </w:numPr>
            </w:pPr>
            <w:r>
              <w:t xml:space="preserve">Which system </w:t>
            </w:r>
            <w:r w:rsidR="00031898">
              <w:t>should primarily be</w:t>
            </w:r>
            <w:r>
              <w:t xml:space="preserve"> use</w:t>
            </w:r>
            <w:r w:rsidR="00031898">
              <w:t>d</w:t>
            </w:r>
            <w:r>
              <w:t xml:space="preserve"> to </w:t>
            </w:r>
            <w:r w:rsidR="00031898">
              <w:t>enter</w:t>
            </w:r>
            <w:r>
              <w:t>/edit dependent data in the Veteran’s corporate record?</w:t>
            </w:r>
          </w:p>
          <w:p w14:paraId="6F8CCF5F" w14:textId="777E806C" w:rsidR="0030716B" w:rsidRDefault="00031898" w:rsidP="00FF13B5">
            <w:pPr>
              <w:pStyle w:val="NoSpacing"/>
              <w:numPr>
                <w:ilvl w:val="1"/>
                <w:numId w:val="41"/>
              </w:numPr>
            </w:pPr>
            <w:r>
              <w:t>S</w:t>
            </w:r>
            <w:r w:rsidR="00BB3A72">
              <w:t>hare</w:t>
            </w:r>
          </w:p>
          <w:p w14:paraId="093DFD14" w14:textId="77777777" w:rsidR="0030716B" w:rsidRDefault="00031898" w:rsidP="00FF13B5">
            <w:pPr>
              <w:pStyle w:val="NoSpacing"/>
              <w:numPr>
                <w:ilvl w:val="1"/>
                <w:numId w:val="41"/>
              </w:numPr>
            </w:pPr>
            <w:r>
              <w:t>VBMS-A</w:t>
            </w:r>
          </w:p>
          <w:p w14:paraId="00C4560B" w14:textId="563FC11C" w:rsidR="0030716B" w:rsidRPr="0030716B" w:rsidRDefault="00031898" w:rsidP="00FF13B5">
            <w:pPr>
              <w:pStyle w:val="NoSpacing"/>
              <w:numPr>
                <w:ilvl w:val="1"/>
                <w:numId w:val="41"/>
              </w:numPr>
            </w:pPr>
            <w:r w:rsidRPr="0030716B">
              <w:rPr>
                <w:b/>
                <w:bCs/>
              </w:rPr>
              <w:t>VBMS Core</w:t>
            </w:r>
          </w:p>
          <w:p w14:paraId="0C329AB3" w14:textId="43A08969" w:rsidR="00031898" w:rsidRDefault="00031898" w:rsidP="00FF13B5">
            <w:pPr>
              <w:pStyle w:val="NoSpacing"/>
              <w:numPr>
                <w:ilvl w:val="1"/>
                <w:numId w:val="41"/>
              </w:numPr>
            </w:pPr>
            <w:r>
              <w:t>MAP-D</w:t>
            </w:r>
          </w:p>
          <w:p w14:paraId="55D26ED8" w14:textId="5382F260" w:rsidR="007472D4" w:rsidRDefault="007472D4" w:rsidP="00031898">
            <w:pPr>
              <w:pStyle w:val="NoSpacing"/>
              <w:ind w:left="360"/>
            </w:pPr>
          </w:p>
          <w:p w14:paraId="59F610B4" w14:textId="77777777" w:rsidR="0030716B" w:rsidRDefault="00031898" w:rsidP="00FF13B5">
            <w:pPr>
              <w:pStyle w:val="NoSpacing"/>
              <w:numPr>
                <w:ilvl w:val="0"/>
                <w:numId w:val="41"/>
              </w:numPr>
            </w:pPr>
            <w:r>
              <w:t>Which alternative system can be used to add dependent data to the Veteran’s corporate record?</w:t>
            </w:r>
          </w:p>
          <w:p w14:paraId="2024901B" w14:textId="773E7AB6" w:rsidR="0030716B" w:rsidRPr="0030716B" w:rsidRDefault="0030716B" w:rsidP="00FF13B5">
            <w:pPr>
              <w:pStyle w:val="NoSpacing"/>
              <w:numPr>
                <w:ilvl w:val="1"/>
                <w:numId w:val="41"/>
              </w:numPr>
            </w:pPr>
            <w:r>
              <w:t>MAP-D</w:t>
            </w:r>
          </w:p>
          <w:p w14:paraId="283BFF3F" w14:textId="77777777" w:rsidR="0030716B" w:rsidRDefault="00031898" w:rsidP="00FF13B5">
            <w:pPr>
              <w:pStyle w:val="NoSpacing"/>
              <w:numPr>
                <w:ilvl w:val="1"/>
                <w:numId w:val="41"/>
              </w:numPr>
            </w:pPr>
            <w:r>
              <w:t>VBMS-A</w:t>
            </w:r>
          </w:p>
          <w:p w14:paraId="18D57144" w14:textId="77777777" w:rsidR="0030716B" w:rsidRDefault="00031898" w:rsidP="00FF13B5">
            <w:pPr>
              <w:pStyle w:val="NoSpacing"/>
              <w:numPr>
                <w:ilvl w:val="1"/>
                <w:numId w:val="41"/>
              </w:numPr>
            </w:pPr>
            <w:r>
              <w:t>VBMS Core</w:t>
            </w:r>
          </w:p>
          <w:p w14:paraId="6D3176E6" w14:textId="16914CFB" w:rsidR="00031898" w:rsidRPr="00175721" w:rsidRDefault="0030716B" w:rsidP="00BB3A72">
            <w:pPr>
              <w:pStyle w:val="NoSpacing"/>
              <w:numPr>
                <w:ilvl w:val="1"/>
                <w:numId w:val="41"/>
              </w:numPr>
              <w:spacing w:after="120"/>
            </w:pPr>
            <w:r w:rsidRPr="0030716B">
              <w:rPr>
                <w:b/>
                <w:bCs/>
              </w:rPr>
              <w:t>S</w:t>
            </w:r>
            <w:r w:rsidR="00BB3A72">
              <w:rPr>
                <w:b/>
                <w:bCs/>
              </w:rPr>
              <w:t>hare</w:t>
            </w:r>
          </w:p>
        </w:tc>
      </w:tr>
    </w:tbl>
    <w:p w14:paraId="2AE9FA63" w14:textId="77777777" w:rsidR="00B3559E" w:rsidRDefault="00B3559E" w:rsidP="006F7E61">
      <w:pPr>
        <w:rPr>
          <w:b/>
          <w:smallCaps/>
        </w:rPr>
      </w:pPr>
    </w:p>
    <w:p w14:paraId="03492DCF" w14:textId="77777777" w:rsidR="00433DCA" w:rsidRDefault="00433DCA">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3559E" w:rsidRPr="00831AC7" w14:paraId="455E4592" w14:textId="77777777" w:rsidTr="00F156E8">
        <w:trPr>
          <w:trHeight w:val="212"/>
        </w:trPr>
        <w:tc>
          <w:tcPr>
            <w:tcW w:w="9777" w:type="dxa"/>
            <w:gridSpan w:val="2"/>
            <w:tcBorders>
              <w:top w:val="single" w:sz="4" w:space="0" w:color="auto"/>
              <w:left w:val="single" w:sz="4" w:space="0" w:color="auto"/>
              <w:bottom w:val="single" w:sz="4" w:space="0" w:color="auto"/>
              <w:right w:val="single" w:sz="4" w:space="0" w:color="auto"/>
            </w:tcBorders>
            <w:vAlign w:val="center"/>
          </w:tcPr>
          <w:p w14:paraId="00F80180" w14:textId="250D1E1E" w:rsidR="00B3559E" w:rsidRPr="00831AC7" w:rsidRDefault="00B3559E" w:rsidP="00FD4BF2">
            <w:pPr>
              <w:pStyle w:val="VBALessonTopicTitle"/>
              <w:rPr>
                <w:color w:val="auto"/>
              </w:rPr>
            </w:pPr>
            <w:bookmarkStart w:id="37" w:name="_Toc54870854"/>
            <w:r w:rsidRPr="00831AC7">
              <w:rPr>
                <w:color w:val="auto"/>
              </w:rPr>
              <w:lastRenderedPageBreak/>
              <w:t xml:space="preserve">Topic 3: </w:t>
            </w:r>
            <w:r w:rsidR="00854E69" w:rsidRPr="00831AC7">
              <w:rPr>
                <w:color w:val="auto"/>
              </w:rPr>
              <w:t>Entering Dependency Decisions in VBMS-A</w:t>
            </w:r>
            <w:bookmarkEnd w:id="37"/>
          </w:p>
        </w:tc>
      </w:tr>
      <w:tr w:rsidR="00B3559E" w14:paraId="1639248B"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4C9FC31D" w14:textId="77777777" w:rsidR="00B3559E" w:rsidRDefault="00B3559E" w:rsidP="00FD4BF2">
            <w:pPr>
              <w:pStyle w:val="VBALevel1Heading"/>
            </w:pPr>
            <w:r>
              <w:t>Introduction</w:t>
            </w:r>
          </w:p>
        </w:tc>
        <w:tc>
          <w:tcPr>
            <w:tcW w:w="7217" w:type="dxa"/>
            <w:tcBorders>
              <w:top w:val="single" w:sz="4" w:space="0" w:color="auto"/>
              <w:left w:val="single" w:sz="4" w:space="0" w:color="auto"/>
              <w:bottom w:val="single" w:sz="4" w:space="0" w:color="auto"/>
              <w:right w:val="single" w:sz="4" w:space="0" w:color="auto"/>
            </w:tcBorders>
          </w:tcPr>
          <w:p w14:paraId="280D0302" w14:textId="77777777" w:rsidR="00B3559E" w:rsidRDefault="00B3559E" w:rsidP="009B5D83">
            <w:pPr>
              <w:pStyle w:val="VBABodyText"/>
              <w:spacing w:after="120"/>
              <w:rPr>
                <w:b/>
              </w:rPr>
            </w:pPr>
            <w:r w:rsidRPr="0052707F">
              <w:rPr>
                <w:color w:val="auto"/>
              </w:rPr>
              <w:t xml:space="preserve">This topic will allow the trainee to </w:t>
            </w:r>
            <w:r w:rsidR="0052707F" w:rsidRPr="0052707F">
              <w:rPr>
                <w:color w:val="auto"/>
              </w:rPr>
              <w:t>enter dependency decisions in VBMS-A and generate an award for dependency adjustments.</w:t>
            </w:r>
          </w:p>
        </w:tc>
      </w:tr>
      <w:tr w:rsidR="00B3559E" w:rsidRPr="00FF2046" w14:paraId="3A5713B5"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293BA08B" w14:textId="77777777" w:rsidR="00B3559E" w:rsidRPr="00FF2046" w:rsidRDefault="00B3559E" w:rsidP="00FD4BF2">
            <w:pPr>
              <w:pStyle w:val="VBALevel1Heading"/>
            </w:pPr>
            <w:r w:rsidRPr="00FF2046">
              <w:t>Time Required</w:t>
            </w:r>
          </w:p>
        </w:tc>
        <w:tc>
          <w:tcPr>
            <w:tcW w:w="7217" w:type="dxa"/>
            <w:tcBorders>
              <w:top w:val="single" w:sz="4" w:space="0" w:color="auto"/>
              <w:left w:val="single" w:sz="4" w:space="0" w:color="auto"/>
              <w:bottom w:val="single" w:sz="4" w:space="0" w:color="auto"/>
              <w:right w:val="single" w:sz="4" w:space="0" w:color="auto"/>
            </w:tcBorders>
          </w:tcPr>
          <w:p w14:paraId="6F8AC93D" w14:textId="7E20087E" w:rsidR="00B3559E" w:rsidRPr="00FF2046" w:rsidRDefault="00EB05C9" w:rsidP="009B5D83">
            <w:pPr>
              <w:pStyle w:val="VBATimeReq"/>
              <w:spacing w:after="120"/>
              <w:rPr>
                <w:color w:val="auto"/>
              </w:rPr>
            </w:pPr>
            <w:r>
              <w:rPr>
                <w:color w:val="auto"/>
              </w:rPr>
              <w:t>0</w:t>
            </w:r>
            <w:r w:rsidR="00FF2046" w:rsidRPr="00FF2046">
              <w:rPr>
                <w:color w:val="auto"/>
              </w:rPr>
              <w:t>.5 hours</w:t>
            </w:r>
          </w:p>
        </w:tc>
      </w:tr>
      <w:tr w:rsidR="00B3559E" w14:paraId="6ADAC96C"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399BEBFC" w14:textId="77777777" w:rsidR="00B3559E" w:rsidRDefault="00B3559E" w:rsidP="00FD4BF2">
            <w:pPr>
              <w:pStyle w:val="VBALevel1Heading"/>
            </w:pPr>
            <w:r>
              <w:t>OBJECTIVES/</w:t>
            </w:r>
            <w:r>
              <w:br/>
              <w:t>Teaching Points</w:t>
            </w:r>
          </w:p>
          <w:p w14:paraId="2381DCFC" w14:textId="77777777" w:rsidR="00B3559E" w:rsidRDefault="00B3559E" w:rsidP="00FD4BF2">
            <w:pPr>
              <w:pStyle w:val="VBALevel3Heading"/>
              <w:spacing w:after="120"/>
              <w:rPr>
                <w:i w:val="0"/>
                <w:szCs w:val="24"/>
              </w:rPr>
            </w:pPr>
          </w:p>
          <w:p w14:paraId="2DB8E53C" w14:textId="33CFC14B" w:rsidR="00433DCA" w:rsidRDefault="00433DCA" w:rsidP="00FD4BF2">
            <w:pPr>
              <w:pStyle w:val="VBALevel3Heading"/>
              <w:spacing w:after="120"/>
              <w:rPr>
                <w:i w:val="0"/>
                <w:szCs w:val="24"/>
              </w:rPr>
            </w:pPr>
            <w:r>
              <w:rPr>
                <w:color w:val="auto"/>
              </w:rPr>
              <w:t>Topic begins on Slide 1</w:t>
            </w:r>
            <w:r w:rsidR="000810C6">
              <w:rPr>
                <w:color w:val="auto"/>
              </w:rPr>
              <w:t>7</w:t>
            </w:r>
          </w:p>
        </w:tc>
        <w:tc>
          <w:tcPr>
            <w:tcW w:w="7217" w:type="dxa"/>
            <w:tcBorders>
              <w:top w:val="single" w:sz="4" w:space="0" w:color="auto"/>
              <w:left w:val="single" w:sz="4" w:space="0" w:color="auto"/>
              <w:bottom w:val="single" w:sz="4" w:space="0" w:color="auto"/>
              <w:right w:val="single" w:sz="4" w:space="0" w:color="auto"/>
            </w:tcBorders>
          </w:tcPr>
          <w:p w14:paraId="293EFB9A" w14:textId="77777777" w:rsidR="00B3559E" w:rsidRDefault="00B3559E" w:rsidP="00FD4BF2">
            <w:pPr>
              <w:tabs>
                <w:tab w:val="left" w:pos="590"/>
              </w:tabs>
              <w:spacing w:after="120"/>
              <w:rPr>
                <w:szCs w:val="24"/>
              </w:rPr>
            </w:pPr>
            <w:r>
              <w:rPr>
                <w:szCs w:val="24"/>
              </w:rPr>
              <w:t>Topic objectives:</w:t>
            </w:r>
          </w:p>
          <w:p w14:paraId="752D968F" w14:textId="77777777" w:rsidR="00F8408B" w:rsidRDefault="00F8408B" w:rsidP="00AB2C71">
            <w:pPr>
              <w:pStyle w:val="NoSpacing"/>
              <w:numPr>
                <w:ilvl w:val="0"/>
                <w:numId w:val="10"/>
              </w:numPr>
            </w:pPr>
            <w:r>
              <w:t>Create dependency decisions in VBMS-A</w:t>
            </w:r>
          </w:p>
          <w:p w14:paraId="70F5D43F" w14:textId="77777777" w:rsidR="00F8408B" w:rsidRDefault="00F8408B" w:rsidP="00AB2C71">
            <w:pPr>
              <w:pStyle w:val="NoSpacing"/>
              <w:numPr>
                <w:ilvl w:val="0"/>
                <w:numId w:val="10"/>
              </w:numPr>
            </w:pPr>
            <w:r>
              <w:t>Identify favorable findings as they pertain to denying entitlement to additional benefits for a dependent</w:t>
            </w:r>
          </w:p>
          <w:p w14:paraId="6E73B2E0" w14:textId="77777777" w:rsidR="00B3559E" w:rsidRDefault="00B3559E" w:rsidP="00FD4BF2">
            <w:pPr>
              <w:tabs>
                <w:tab w:val="left" w:pos="590"/>
              </w:tabs>
              <w:spacing w:after="120"/>
              <w:rPr>
                <w:bCs/>
                <w:szCs w:val="24"/>
              </w:rPr>
            </w:pPr>
            <w:r>
              <w:rPr>
                <w:szCs w:val="24"/>
              </w:rPr>
              <w:t>The following topic teaching points support the topic objectives</w:t>
            </w:r>
            <w:r>
              <w:rPr>
                <w:bCs/>
                <w:szCs w:val="24"/>
              </w:rPr>
              <w:t xml:space="preserve">: </w:t>
            </w:r>
          </w:p>
          <w:p w14:paraId="67A23B93" w14:textId="77777777" w:rsidR="00B3559E" w:rsidRPr="007771CF" w:rsidRDefault="00674306" w:rsidP="00AB2C71">
            <w:pPr>
              <w:pStyle w:val="NoSpacing"/>
              <w:numPr>
                <w:ilvl w:val="0"/>
                <w:numId w:val="10"/>
              </w:numPr>
            </w:pPr>
            <w:r w:rsidRPr="007771CF">
              <w:t>Entering Dependency Decisions in VBMS-A</w:t>
            </w:r>
          </w:p>
          <w:p w14:paraId="55D46E83" w14:textId="77777777" w:rsidR="00674306" w:rsidRPr="007771CF" w:rsidRDefault="007771CF" w:rsidP="00AB2C71">
            <w:pPr>
              <w:pStyle w:val="NoSpacing"/>
              <w:numPr>
                <w:ilvl w:val="0"/>
                <w:numId w:val="10"/>
              </w:numPr>
            </w:pPr>
            <w:r w:rsidRPr="007771CF">
              <w:t>Adding a Spouse in VBMS-A</w:t>
            </w:r>
          </w:p>
          <w:p w14:paraId="51A077F2" w14:textId="538C1497" w:rsidR="007771CF" w:rsidRPr="00783A9B" w:rsidRDefault="007771CF" w:rsidP="00AB2C71">
            <w:pPr>
              <w:pStyle w:val="NoSpacing"/>
              <w:numPr>
                <w:ilvl w:val="0"/>
                <w:numId w:val="10"/>
              </w:numPr>
              <w:rPr>
                <w:color w:val="2A63A8"/>
              </w:rPr>
            </w:pPr>
            <w:r w:rsidRPr="007771CF">
              <w:t>Adding a Minor Child in VBMS-A</w:t>
            </w:r>
          </w:p>
          <w:p w14:paraId="3FFEC4D7" w14:textId="1AC981B2" w:rsidR="00783A9B" w:rsidRPr="00783A9B" w:rsidRDefault="00783A9B" w:rsidP="00AB2C71">
            <w:pPr>
              <w:pStyle w:val="NoSpacing"/>
              <w:numPr>
                <w:ilvl w:val="0"/>
                <w:numId w:val="10"/>
              </w:numPr>
            </w:pPr>
            <w:r w:rsidRPr="00DB1E4C">
              <w:t xml:space="preserve">Denying </w:t>
            </w:r>
            <w:r>
              <w:t xml:space="preserve">Entitlement to Additional Benefits for </w:t>
            </w:r>
            <w:r w:rsidRPr="00DB1E4C">
              <w:t>Dependents</w:t>
            </w:r>
          </w:p>
          <w:p w14:paraId="02EAA876" w14:textId="57E3F68D" w:rsidR="0049454D" w:rsidRPr="00DB1E4C" w:rsidRDefault="00DB1E4C" w:rsidP="00AB2C71">
            <w:pPr>
              <w:pStyle w:val="NoSpacing"/>
              <w:numPr>
                <w:ilvl w:val="0"/>
                <w:numId w:val="10"/>
              </w:numPr>
            </w:pPr>
            <w:r w:rsidRPr="00DB1E4C">
              <w:t>Denying Dependents in VBMS-A</w:t>
            </w:r>
          </w:p>
          <w:p w14:paraId="14266F62" w14:textId="77777777" w:rsidR="007771CF" w:rsidRPr="007771CF" w:rsidRDefault="007771CF" w:rsidP="00AB2C71">
            <w:pPr>
              <w:pStyle w:val="NoSpacing"/>
              <w:numPr>
                <w:ilvl w:val="0"/>
                <w:numId w:val="10"/>
              </w:numPr>
              <w:rPr>
                <w:color w:val="2A63A8"/>
              </w:rPr>
            </w:pPr>
            <w:r>
              <w:t>Removing Dependents in VBMS-A</w:t>
            </w:r>
          </w:p>
          <w:p w14:paraId="0B86A465" w14:textId="77777777" w:rsidR="007771CF" w:rsidRPr="007771CF" w:rsidRDefault="007771CF" w:rsidP="00AB2C71">
            <w:pPr>
              <w:pStyle w:val="NoSpacing"/>
              <w:numPr>
                <w:ilvl w:val="0"/>
                <w:numId w:val="10"/>
              </w:numPr>
              <w:rPr>
                <w:color w:val="2A63A8"/>
              </w:rPr>
            </w:pPr>
            <w:r>
              <w:t xml:space="preserve">Removing a Spouse </w:t>
            </w:r>
            <w:r w:rsidRPr="007771CF">
              <w:rPr>
                <w:i/>
              </w:rPr>
              <w:t>After</w:t>
            </w:r>
            <w:r>
              <w:t xml:space="preserve"> Initial Establishment</w:t>
            </w:r>
          </w:p>
          <w:p w14:paraId="51E0EE05" w14:textId="77777777" w:rsidR="00546F8F" w:rsidRPr="00546F8F" w:rsidRDefault="007771CF" w:rsidP="00AB2C71">
            <w:pPr>
              <w:pStyle w:val="NoSpacing"/>
              <w:numPr>
                <w:ilvl w:val="0"/>
                <w:numId w:val="10"/>
              </w:numPr>
              <w:rPr>
                <w:color w:val="2A63A8"/>
              </w:rPr>
            </w:pPr>
            <w:r>
              <w:t>Removing a Minor Child</w:t>
            </w:r>
            <w:r w:rsidR="00783A9B">
              <w:t xml:space="preserve"> Prior to</w:t>
            </w:r>
            <w:r w:rsidR="00C04773">
              <w:t xml:space="preserve"> </w:t>
            </w:r>
            <w:r>
              <w:t>18</w:t>
            </w:r>
            <w:r w:rsidRPr="007771CF">
              <w:rPr>
                <w:vertAlign w:val="superscript"/>
              </w:rPr>
              <w:t>th</w:t>
            </w:r>
            <w:r>
              <w:t xml:space="preserve"> Birthday</w:t>
            </w:r>
          </w:p>
          <w:p w14:paraId="63B67CB3" w14:textId="728E22FB" w:rsidR="00783A9B" w:rsidRPr="00546F8F" w:rsidRDefault="00546F8F" w:rsidP="00AB2C71">
            <w:pPr>
              <w:pStyle w:val="NoSpacing"/>
              <w:numPr>
                <w:ilvl w:val="0"/>
                <w:numId w:val="10"/>
              </w:numPr>
              <w:spacing w:after="120"/>
              <w:rPr>
                <w:color w:val="2A63A8"/>
              </w:rPr>
            </w:pPr>
            <w:r>
              <w:t>Generating the Award in VBMS-A</w:t>
            </w:r>
          </w:p>
        </w:tc>
      </w:tr>
      <w:tr w:rsidR="00346DBF" w:rsidRPr="00346DBF" w14:paraId="15141A5D" w14:textId="77777777" w:rsidTr="00546F8F">
        <w:trPr>
          <w:trHeight w:val="980"/>
        </w:trPr>
        <w:tc>
          <w:tcPr>
            <w:tcW w:w="2560" w:type="dxa"/>
            <w:tcBorders>
              <w:top w:val="single" w:sz="4" w:space="0" w:color="auto"/>
              <w:left w:val="single" w:sz="4" w:space="0" w:color="auto"/>
              <w:bottom w:val="single" w:sz="4" w:space="0" w:color="auto"/>
              <w:right w:val="single" w:sz="4" w:space="0" w:color="auto"/>
            </w:tcBorders>
          </w:tcPr>
          <w:p w14:paraId="666E31BD" w14:textId="77777777" w:rsidR="00B3559E" w:rsidRPr="00346DBF" w:rsidRDefault="00674306" w:rsidP="00FD4BF2">
            <w:pPr>
              <w:pStyle w:val="VBALevel2Heading"/>
              <w:rPr>
                <w:bCs/>
                <w:i/>
                <w:color w:val="auto"/>
              </w:rPr>
            </w:pPr>
            <w:r w:rsidRPr="00346DBF">
              <w:rPr>
                <w:color w:val="auto"/>
              </w:rPr>
              <w:t>Entering Dependency Decisions in VBMS-A</w:t>
            </w:r>
            <w:r w:rsidR="00B3559E" w:rsidRPr="00346DBF">
              <w:rPr>
                <w:rFonts w:ascii="Times New Roman Bold" w:hAnsi="Times New Roman Bold"/>
                <w:color w:val="auto"/>
              </w:rPr>
              <w:br/>
            </w:r>
          </w:p>
          <w:p w14:paraId="2C770317" w14:textId="11E203AE" w:rsidR="00B3559E" w:rsidRPr="00346DBF" w:rsidRDefault="00B3559E" w:rsidP="00FD4BF2">
            <w:pPr>
              <w:pStyle w:val="VBASlideNumber"/>
              <w:rPr>
                <w:color w:val="auto"/>
              </w:rPr>
            </w:pPr>
            <w:r w:rsidRPr="00346DBF">
              <w:rPr>
                <w:color w:val="auto"/>
              </w:rPr>
              <w:t xml:space="preserve">Slide </w:t>
            </w:r>
            <w:r w:rsidR="00433DCA">
              <w:rPr>
                <w:color w:val="auto"/>
              </w:rPr>
              <w:t>1</w:t>
            </w:r>
            <w:r w:rsidR="000810C6">
              <w:rPr>
                <w:color w:val="auto"/>
              </w:rPr>
              <w:t>8</w:t>
            </w:r>
            <w:r w:rsidRPr="00346DBF">
              <w:rPr>
                <w:color w:val="auto"/>
              </w:rPr>
              <w:br/>
            </w:r>
          </w:p>
          <w:p w14:paraId="6CBE649E" w14:textId="2DEFA934" w:rsidR="00B3559E" w:rsidRPr="00346DBF" w:rsidRDefault="00B3559E" w:rsidP="00FD4BF2">
            <w:pPr>
              <w:pStyle w:val="VBAHandoutNumber"/>
              <w:rPr>
                <w:color w:val="auto"/>
              </w:rPr>
            </w:pPr>
            <w:r w:rsidRPr="00346DBF">
              <w:rPr>
                <w:color w:val="auto"/>
              </w:rPr>
              <w:t xml:space="preserve">Handout </w:t>
            </w:r>
            <w:r w:rsidR="00674306" w:rsidRPr="00346DBF">
              <w:rPr>
                <w:color w:val="auto"/>
              </w:rPr>
              <w:t>p.</w:t>
            </w:r>
            <w:r w:rsidR="00B609B5">
              <w:rPr>
                <w:color w:val="auto"/>
              </w:rPr>
              <w:t>12</w:t>
            </w:r>
          </w:p>
          <w:p w14:paraId="5F26E461" w14:textId="77777777" w:rsidR="00B717B6" w:rsidRPr="00346DBF" w:rsidRDefault="00B717B6" w:rsidP="00F7686B">
            <w:pPr>
              <w:pStyle w:val="VBAHandoutNumber"/>
              <w:spacing w:before="0"/>
              <w:rPr>
                <w:color w:val="auto"/>
              </w:rPr>
            </w:pPr>
          </w:p>
          <w:p w14:paraId="72143520" w14:textId="5ECD41FC" w:rsidR="00B717B6" w:rsidRPr="00346DBF" w:rsidRDefault="00B717B6" w:rsidP="00FD4BF2">
            <w:pPr>
              <w:pStyle w:val="VBAHandoutNumber"/>
              <w:rPr>
                <w:color w:val="auto"/>
              </w:rPr>
            </w:pPr>
            <w:r w:rsidRPr="00346DBF">
              <w:rPr>
                <w:i w:val="0"/>
                <w:color w:val="auto"/>
              </w:rPr>
              <w:t>*</w:t>
            </w:r>
            <w:r w:rsidRPr="002C2947">
              <w:rPr>
                <w:color w:val="auto"/>
              </w:rPr>
              <w:t xml:space="preserve">The trainee handout and </w:t>
            </w:r>
            <w:r w:rsidR="00881962">
              <w:rPr>
                <w:color w:val="auto"/>
              </w:rPr>
              <w:t>presentation</w:t>
            </w:r>
            <w:r w:rsidRPr="002C2947">
              <w:rPr>
                <w:color w:val="auto"/>
              </w:rPr>
              <w:t xml:space="preserve"> include screenshots from the VBMS</w:t>
            </w:r>
            <w:r w:rsidR="00346DBF" w:rsidRPr="002C2947">
              <w:rPr>
                <w:color w:val="auto"/>
              </w:rPr>
              <w:t>-A Record Decisions and Dependency</w:t>
            </w:r>
            <w:r w:rsidRPr="002C2947">
              <w:rPr>
                <w:color w:val="auto"/>
              </w:rPr>
              <w:t xml:space="preserve"> screen</w:t>
            </w:r>
            <w:r w:rsidR="00346DBF" w:rsidRPr="002C2947">
              <w:rPr>
                <w:color w:val="auto"/>
              </w:rPr>
              <w:t>s</w:t>
            </w:r>
            <w:r w:rsidRPr="002C2947">
              <w:rPr>
                <w:color w:val="auto"/>
              </w:rPr>
              <w:t xml:space="preserve">, to </w:t>
            </w:r>
            <w:r w:rsidR="00346DBF" w:rsidRPr="002C2947">
              <w:rPr>
                <w:color w:val="auto"/>
              </w:rPr>
              <w:t>demonstrate the first steps in adding dependents to a Veteran’s award</w:t>
            </w:r>
            <w:r w:rsidRPr="002C2947">
              <w:rPr>
                <w:color w:val="auto"/>
              </w:rPr>
              <w:t>.</w:t>
            </w:r>
          </w:p>
        </w:tc>
        <w:tc>
          <w:tcPr>
            <w:tcW w:w="7217" w:type="dxa"/>
            <w:tcBorders>
              <w:top w:val="single" w:sz="4" w:space="0" w:color="auto"/>
              <w:left w:val="single" w:sz="4" w:space="0" w:color="auto"/>
              <w:bottom w:val="single" w:sz="4" w:space="0" w:color="auto"/>
              <w:right w:val="single" w:sz="4" w:space="0" w:color="auto"/>
            </w:tcBorders>
          </w:tcPr>
          <w:p w14:paraId="0C470F4E" w14:textId="17491DF0" w:rsidR="00B3559E" w:rsidRPr="00346DBF" w:rsidRDefault="00B717B6" w:rsidP="009B5D83">
            <w:pPr>
              <w:pStyle w:val="NoSpacing"/>
              <w:spacing w:before="120"/>
              <w:rPr>
                <w:i/>
              </w:rPr>
            </w:pPr>
            <w:r w:rsidRPr="00346DBF">
              <w:rPr>
                <w:i/>
              </w:rPr>
              <w:t xml:space="preserve">Explain </w:t>
            </w:r>
            <w:r w:rsidR="006E1FEA">
              <w:rPr>
                <w:i/>
              </w:rPr>
              <w:t xml:space="preserve">that in order </w:t>
            </w:r>
            <w:r w:rsidRPr="00346DBF">
              <w:rPr>
                <w:i/>
              </w:rPr>
              <w:t xml:space="preserve">to add any dependent in VBMS-A, the user must go to the </w:t>
            </w:r>
            <w:r w:rsidRPr="008B5F88">
              <w:rPr>
                <w:b/>
                <w:bCs/>
                <w:i/>
              </w:rPr>
              <w:t>Record Decisions</w:t>
            </w:r>
            <w:r w:rsidRPr="00346DBF">
              <w:rPr>
                <w:i/>
              </w:rPr>
              <w:t xml:space="preserve"> screen and select the </w:t>
            </w:r>
            <w:r w:rsidRPr="008B5F88">
              <w:rPr>
                <w:b/>
                <w:bCs/>
                <w:i/>
              </w:rPr>
              <w:t>Dependency</w:t>
            </w:r>
            <w:r w:rsidR="00E20E67">
              <w:rPr>
                <w:i/>
              </w:rPr>
              <w:t xml:space="preserve"> tab</w:t>
            </w:r>
            <w:r w:rsidRPr="00346DBF">
              <w:rPr>
                <w:i/>
              </w:rPr>
              <w:t xml:space="preserve"> from the list of decision screens on the left.</w:t>
            </w:r>
          </w:p>
          <w:p w14:paraId="1D22CE6C" w14:textId="77777777" w:rsidR="00346DBF" w:rsidRPr="00346DBF" w:rsidRDefault="00346DBF" w:rsidP="00B717B6">
            <w:pPr>
              <w:pStyle w:val="NoSpacing"/>
            </w:pPr>
          </w:p>
          <w:p w14:paraId="6FC709F0" w14:textId="398AA763" w:rsidR="00E20E67" w:rsidRDefault="00346DBF" w:rsidP="00B717B6">
            <w:pPr>
              <w:pStyle w:val="NoSpacing"/>
              <w:rPr>
                <w:i/>
              </w:rPr>
            </w:pPr>
            <w:r w:rsidRPr="00346DBF">
              <w:t xml:space="preserve">Once the user has </w:t>
            </w:r>
            <w:r w:rsidR="00206B60">
              <w:t>select</w:t>
            </w:r>
            <w:r w:rsidRPr="00346DBF">
              <w:t xml:space="preserve">ed on </w:t>
            </w:r>
            <w:r w:rsidR="00E20E67">
              <w:t xml:space="preserve">the </w:t>
            </w:r>
            <w:r w:rsidRPr="00346DBF">
              <w:t>Dependency</w:t>
            </w:r>
            <w:r w:rsidR="00E20E67">
              <w:t xml:space="preserve"> tab</w:t>
            </w:r>
            <w:r w:rsidRPr="00346DBF">
              <w:t xml:space="preserve">, the screen will open. </w:t>
            </w:r>
          </w:p>
          <w:p w14:paraId="2ABA2E40" w14:textId="77777777" w:rsidR="00E20E67" w:rsidRDefault="00E20E67" w:rsidP="00B717B6">
            <w:pPr>
              <w:pStyle w:val="NoSpacing"/>
              <w:rPr>
                <w:i/>
              </w:rPr>
            </w:pPr>
          </w:p>
          <w:p w14:paraId="5B55C9B8" w14:textId="41D530B4" w:rsidR="00346DBF" w:rsidRPr="00346DBF" w:rsidRDefault="00346DBF" w:rsidP="00B717B6">
            <w:pPr>
              <w:pStyle w:val="NoSpacing"/>
              <w:rPr>
                <w:i/>
              </w:rPr>
            </w:pPr>
            <w:r w:rsidRPr="00346DBF">
              <w:rPr>
                <w:i/>
              </w:rPr>
              <w:t>Discuss the different fields with the trainees:</w:t>
            </w:r>
          </w:p>
          <w:p w14:paraId="7BBAD6F3" w14:textId="2E06EFD0" w:rsidR="00346DBF" w:rsidRDefault="00346DBF" w:rsidP="00AB2C71">
            <w:pPr>
              <w:pStyle w:val="NoSpacing"/>
              <w:numPr>
                <w:ilvl w:val="0"/>
                <w:numId w:val="11"/>
              </w:numPr>
            </w:pPr>
            <w:r w:rsidRPr="003E2556">
              <w:rPr>
                <w:u w:val="single"/>
              </w:rPr>
              <w:t>Person</w:t>
            </w:r>
            <w:r w:rsidRPr="00346DBF">
              <w:rPr>
                <w:i/>
              </w:rPr>
              <w:t xml:space="preserve"> </w:t>
            </w:r>
            <w:r w:rsidRPr="00346DBF">
              <w:t xml:space="preserve">– the name of the dependent based </w:t>
            </w:r>
            <w:r w:rsidR="00427332">
              <w:t>up</w:t>
            </w:r>
            <w:r w:rsidRPr="00346DBF">
              <w:t>on whom a decision is being made</w:t>
            </w:r>
            <w:r w:rsidR="005B3221">
              <w:t xml:space="preserve">. </w:t>
            </w:r>
            <w:r w:rsidR="009E085A" w:rsidRPr="008B25E8">
              <w:t xml:space="preserve">Only dependents that have been added to the Veteran’s </w:t>
            </w:r>
            <w:r w:rsidR="009E085A">
              <w:t>c</w:t>
            </w:r>
            <w:r w:rsidR="009E085A" w:rsidRPr="008B25E8">
              <w:t xml:space="preserve">orporate </w:t>
            </w:r>
            <w:r w:rsidR="009E085A">
              <w:t>r</w:t>
            </w:r>
            <w:r w:rsidR="009E085A" w:rsidRPr="008B25E8">
              <w:t>ecord will show in this list.</w:t>
            </w:r>
          </w:p>
          <w:p w14:paraId="718F7831" w14:textId="438185F5" w:rsidR="00DB1E4C" w:rsidRPr="00346DBF" w:rsidRDefault="00DB1E4C" w:rsidP="00AB2C71">
            <w:pPr>
              <w:pStyle w:val="NoSpacing"/>
              <w:numPr>
                <w:ilvl w:val="0"/>
                <w:numId w:val="11"/>
              </w:numPr>
            </w:pPr>
            <w:r w:rsidRPr="00E20E67">
              <w:rPr>
                <w:u w:val="single"/>
              </w:rPr>
              <w:t>Relation Subtype</w:t>
            </w:r>
            <w:r>
              <w:rPr>
                <w:i/>
              </w:rPr>
              <w:t xml:space="preserve"> </w:t>
            </w:r>
            <w:r>
              <w:t xml:space="preserve">– </w:t>
            </w:r>
            <w:bookmarkStart w:id="38" w:name="_Hlk5107776"/>
            <w:r>
              <w:t xml:space="preserve">if it is a spouse, the field will auto-populate; if it is a </w:t>
            </w:r>
            <w:r w:rsidR="00E20E67">
              <w:t xml:space="preserve">minor </w:t>
            </w:r>
            <w:r>
              <w:t>child, the user must select Adopted, Biological or Stepchild</w:t>
            </w:r>
            <w:bookmarkEnd w:id="38"/>
            <w:r w:rsidR="005B3221">
              <w:t>.</w:t>
            </w:r>
          </w:p>
          <w:p w14:paraId="49D5252F" w14:textId="5AFCF061" w:rsidR="00346DBF" w:rsidRPr="00346DBF" w:rsidRDefault="00346DBF" w:rsidP="00AB2C71">
            <w:pPr>
              <w:pStyle w:val="NoSpacing"/>
              <w:numPr>
                <w:ilvl w:val="0"/>
                <w:numId w:val="11"/>
              </w:numPr>
            </w:pPr>
            <w:r w:rsidRPr="00E20E67">
              <w:rPr>
                <w:u w:val="single"/>
              </w:rPr>
              <w:t>Event Date</w:t>
            </w:r>
            <w:r w:rsidRPr="00346DBF">
              <w:t xml:space="preserve"> – the </w:t>
            </w:r>
            <w:r w:rsidRPr="00346DBF">
              <w:rPr>
                <w:b/>
                <w:i/>
              </w:rPr>
              <w:t>effective date</w:t>
            </w:r>
            <w:r w:rsidRPr="00346DBF">
              <w:t xml:space="preserve"> for VA purposes</w:t>
            </w:r>
            <w:r w:rsidR="005B3221">
              <w:t>.</w:t>
            </w:r>
          </w:p>
          <w:p w14:paraId="11004E20" w14:textId="2EE007E0" w:rsidR="00346DBF" w:rsidRPr="00346DBF" w:rsidRDefault="00346DBF" w:rsidP="00AB2C71">
            <w:pPr>
              <w:pStyle w:val="NoSpacing"/>
              <w:numPr>
                <w:ilvl w:val="0"/>
                <w:numId w:val="11"/>
              </w:numPr>
            </w:pPr>
            <w:r w:rsidRPr="00E20E67">
              <w:rPr>
                <w:u w:val="single"/>
              </w:rPr>
              <w:t>Award Status</w:t>
            </w:r>
            <w:r w:rsidRPr="00346DBF">
              <w:t xml:space="preserve"> – allows the selection of the award status</w:t>
            </w:r>
            <w:r w:rsidR="00F71A3F">
              <w:t xml:space="preserve"> as a regular </w:t>
            </w:r>
            <w:r w:rsidR="00F71A3F" w:rsidRPr="00942413">
              <w:rPr>
                <w:i/>
                <w:iCs/>
              </w:rPr>
              <w:t>Spouse</w:t>
            </w:r>
            <w:r w:rsidR="00942413">
              <w:t xml:space="preserve"> </w:t>
            </w:r>
            <w:r w:rsidR="00F71A3F">
              <w:t xml:space="preserve">or </w:t>
            </w:r>
            <w:r w:rsidR="00F71A3F" w:rsidRPr="00942413">
              <w:rPr>
                <w:i/>
                <w:iCs/>
              </w:rPr>
              <w:t>A&amp;A Spouse</w:t>
            </w:r>
            <w:r w:rsidR="00F71A3F">
              <w:t>.</w:t>
            </w:r>
            <w:r w:rsidRPr="00346DBF">
              <w:t xml:space="preserve"> </w:t>
            </w:r>
          </w:p>
          <w:p w14:paraId="53C1D121" w14:textId="6F33EE65" w:rsidR="00346DBF" w:rsidRPr="00346DBF" w:rsidRDefault="00346DBF" w:rsidP="00AB2C71">
            <w:pPr>
              <w:pStyle w:val="NoSpacing"/>
              <w:numPr>
                <w:ilvl w:val="0"/>
                <w:numId w:val="11"/>
              </w:numPr>
            </w:pPr>
            <w:r w:rsidRPr="00E20E67">
              <w:rPr>
                <w:u w:val="single"/>
              </w:rPr>
              <w:t>Decision</w:t>
            </w:r>
            <w:r w:rsidRPr="00346DBF">
              <w:t xml:space="preserve"> – allows the selection of the decision</w:t>
            </w:r>
            <w:r w:rsidR="00427332">
              <w:t>.</w:t>
            </w:r>
            <w:r w:rsidRPr="00346DBF">
              <w:t xml:space="preserve"> </w:t>
            </w:r>
          </w:p>
          <w:p w14:paraId="4D80BEF9" w14:textId="42EC3CE2" w:rsidR="00346DBF" w:rsidRPr="00346DBF" w:rsidRDefault="00346DBF" w:rsidP="00AB2C71">
            <w:pPr>
              <w:pStyle w:val="NoSpacing"/>
              <w:numPr>
                <w:ilvl w:val="0"/>
                <w:numId w:val="11"/>
              </w:numPr>
            </w:pPr>
            <w:r w:rsidRPr="00E20E67">
              <w:rPr>
                <w:u w:val="single"/>
              </w:rPr>
              <w:t>Award Eff. Dt.</w:t>
            </w:r>
            <w:r w:rsidRPr="00346DBF">
              <w:t xml:space="preserve"> – the </w:t>
            </w:r>
            <w:r w:rsidRPr="00346DBF">
              <w:rPr>
                <w:b/>
                <w:i/>
              </w:rPr>
              <w:t>payment date/payment start date</w:t>
            </w:r>
            <w:r w:rsidRPr="00346DBF">
              <w:t xml:space="preserve"> for VA purposes.  The Award Eff. Dt. field often auto-populates; however, </w:t>
            </w:r>
            <w:r w:rsidRPr="00346DBF">
              <w:rPr>
                <w:i/>
              </w:rPr>
              <w:t>it is the user’s responsibility to ensure it is correct</w:t>
            </w:r>
            <w:r w:rsidRPr="00346DBF">
              <w:t xml:space="preserve">.  </w:t>
            </w:r>
          </w:p>
          <w:p w14:paraId="5F2B2415" w14:textId="33B9E4CC" w:rsidR="00346DBF" w:rsidRPr="00346DBF" w:rsidRDefault="00346DBF" w:rsidP="00AB2C71">
            <w:pPr>
              <w:pStyle w:val="NoSpacing"/>
              <w:numPr>
                <w:ilvl w:val="0"/>
                <w:numId w:val="11"/>
              </w:numPr>
              <w:spacing w:after="120"/>
            </w:pPr>
            <w:r w:rsidRPr="00E20E67">
              <w:rPr>
                <w:u w:val="single"/>
              </w:rPr>
              <w:lastRenderedPageBreak/>
              <w:t>Relation, SSN</w:t>
            </w:r>
            <w:r w:rsidR="00DB1E4C" w:rsidRPr="00E20E67">
              <w:rPr>
                <w:u w:val="single"/>
              </w:rPr>
              <w:t xml:space="preserve">, </w:t>
            </w:r>
            <w:r w:rsidRPr="00E20E67">
              <w:rPr>
                <w:u w:val="single"/>
              </w:rPr>
              <w:t>Date of Birth</w:t>
            </w:r>
            <w:r w:rsidR="00DB1E4C" w:rsidRPr="00E20E67">
              <w:rPr>
                <w:u w:val="single"/>
              </w:rPr>
              <w:t>, File Number and Decision</w:t>
            </w:r>
            <w:r w:rsidRPr="00E20E67">
              <w:rPr>
                <w:u w:val="single"/>
              </w:rPr>
              <w:t xml:space="preserve"> </w:t>
            </w:r>
            <w:r w:rsidR="00427332">
              <w:rPr>
                <w:u w:val="single"/>
              </w:rPr>
              <w:t>D</w:t>
            </w:r>
            <w:r w:rsidR="00F71A3F">
              <w:rPr>
                <w:u w:val="single"/>
              </w:rPr>
              <w:t xml:space="preserve">ate </w:t>
            </w:r>
            <w:r w:rsidRPr="00E20E67">
              <w:rPr>
                <w:u w:val="single"/>
              </w:rPr>
              <w:t>fields</w:t>
            </w:r>
            <w:r w:rsidRPr="00346DBF">
              <w:t xml:space="preserve"> – auto-populates</w:t>
            </w:r>
            <w:r w:rsidR="00427332">
              <w:t xml:space="preserve"> based on the information entered in the corporate record</w:t>
            </w:r>
            <w:r w:rsidR="00F71A3F">
              <w:t>.</w:t>
            </w:r>
          </w:p>
        </w:tc>
      </w:tr>
      <w:tr w:rsidR="00386DEB" w:rsidRPr="00346DBF" w14:paraId="30073C2C" w14:textId="77777777" w:rsidTr="00386DEB">
        <w:trPr>
          <w:trHeight w:val="4310"/>
        </w:trPr>
        <w:tc>
          <w:tcPr>
            <w:tcW w:w="2560" w:type="dxa"/>
            <w:tcBorders>
              <w:top w:val="single" w:sz="4" w:space="0" w:color="auto"/>
              <w:left w:val="single" w:sz="4" w:space="0" w:color="auto"/>
              <w:bottom w:val="single" w:sz="4" w:space="0" w:color="auto"/>
              <w:right w:val="single" w:sz="4" w:space="0" w:color="auto"/>
            </w:tcBorders>
          </w:tcPr>
          <w:p w14:paraId="705B7CC1" w14:textId="77777777" w:rsidR="00386DEB" w:rsidRPr="00346DBF" w:rsidRDefault="00386DEB" w:rsidP="00386DEB">
            <w:pPr>
              <w:pStyle w:val="VBALevel2Heading"/>
              <w:rPr>
                <w:color w:val="auto"/>
              </w:rPr>
            </w:pPr>
            <w:r w:rsidRPr="00346DBF">
              <w:rPr>
                <w:color w:val="auto"/>
              </w:rPr>
              <w:lastRenderedPageBreak/>
              <w:t>Adding a Spouse in VBMS-A</w:t>
            </w:r>
            <w:r w:rsidRPr="00346DBF">
              <w:rPr>
                <w:color w:val="auto"/>
              </w:rPr>
              <w:br/>
            </w:r>
          </w:p>
          <w:p w14:paraId="00CDF134" w14:textId="55DD6C9D" w:rsidR="00386DEB" w:rsidRPr="00346DBF" w:rsidRDefault="00386DEB" w:rsidP="00386DEB">
            <w:pPr>
              <w:pStyle w:val="VBASlideNumber"/>
              <w:spacing w:before="0"/>
              <w:rPr>
                <w:color w:val="auto"/>
              </w:rPr>
            </w:pPr>
            <w:r w:rsidRPr="00346DBF">
              <w:rPr>
                <w:color w:val="auto"/>
              </w:rPr>
              <w:t xml:space="preserve">Slide </w:t>
            </w:r>
            <w:r w:rsidR="000810C6">
              <w:rPr>
                <w:color w:val="auto"/>
              </w:rPr>
              <w:t>19</w:t>
            </w:r>
            <w:r w:rsidRPr="00346DBF">
              <w:rPr>
                <w:color w:val="auto"/>
              </w:rPr>
              <w:br/>
            </w:r>
          </w:p>
          <w:p w14:paraId="77AAF961" w14:textId="77777777" w:rsidR="00386DEB" w:rsidRPr="00346DBF" w:rsidRDefault="00386DEB" w:rsidP="00386DEB">
            <w:pPr>
              <w:pStyle w:val="VBAHandoutNumber"/>
              <w:spacing w:after="240"/>
              <w:rPr>
                <w:color w:val="auto"/>
              </w:rPr>
            </w:pPr>
            <w:r w:rsidRPr="00346DBF">
              <w:rPr>
                <w:color w:val="auto"/>
              </w:rPr>
              <w:t>Handout p.</w:t>
            </w:r>
            <w:r>
              <w:rPr>
                <w:color w:val="auto"/>
              </w:rPr>
              <w:t>13</w:t>
            </w:r>
          </w:p>
          <w:p w14:paraId="00E326B8" w14:textId="79F93078" w:rsidR="00386DEB" w:rsidRPr="00386DEB" w:rsidRDefault="00386DEB" w:rsidP="00386DEB">
            <w:pPr>
              <w:pStyle w:val="VBALevel2Heading"/>
              <w:rPr>
                <w:b w:val="0"/>
                <w:bCs/>
                <w:i/>
                <w:iCs/>
                <w:color w:val="auto"/>
              </w:rPr>
            </w:pPr>
            <w:r w:rsidRPr="00386DEB">
              <w:rPr>
                <w:b w:val="0"/>
                <w:bCs/>
                <w:i/>
                <w:iCs/>
                <w:color w:val="auto"/>
              </w:rPr>
              <w:t xml:space="preserve">*The trainee handout and </w:t>
            </w:r>
            <w:r w:rsidR="00A03C17">
              <w:rPr>
                <w:b w:val="0"/>
                <w:bCs/>
                <w:i/>
                <w:iCs/>
                <w:color w:val="auto"/>
              </w:rPr>
              <w:t>presentation</w:t>
            </w:r>
            <w:r w:rsidRPr="00386DEB">
              <w:rPr>
                <w:b w:val="0"/>
                <w:bCs/>
                <w:i/>
                <w:iCs/>
                <w:color w:val="auto"/>
              </w:rPr>
              <w:t xml:space="preserve"> include a screenshot from the VBMS-A Dependency screen, to demonstrate establishing a spouse.</w:t>
            </w:r>
          </w:p>
        </w:tc>
        <w:tc>
          <w:tcPr>
            <w:tcW w:w="7217" w:type="dxa"/>
            <w:tcBorders>
              <w:top w:val="single" w:sz="4" w:space="0" w:color="auto"/>
              <w:left w:val="single" w:sz="4" w:space="0" w:color="auto"/>
              <w:bottom w:val="single" w:sz="4" w:space="0" w:color="auto"/>
              <w:right w:val="single" w:sz="4" w:space="0" w:color="auto"/>
            </w:tcBorders>
          </w:tcPr>
          <w:p w14:paraId="62E087B2" w14:textId="77777777" w:rsidR="00386DEB" w:rsidRDefault="00386DEB" w:rsidP="00386DEB">
            <w:pPr>
              <w:pStyle w:val="NoSpacing"/>
              <w:spacing w:before="120"/>
              <w:rPr>
                <w:i/>
              </w:rPr>
            </w:pPr>
            <w:r w:rsidRPr="00346DBF">
              <w:rPr>
                <w:i/>
              </w:rPr>
              <w:t>Review the following steps:</w:t>
            </w:r>
          </w:p>
          <w:p w14:paraId="5AC2AF79" w14:textId="77777777" w:rsidR="00386DEB" w:rsidRPr="003E1EEA" w:rsidRDefault="00386DEB" w:rsidP="00386DEB">
            <w:pPr>
              <w:pStyle w:val="NoSpacing"/>
              <w:spacing w:before="120"/>
              <w:rPr>
                <w:i/>
              </w:rPr>
            </w:pPr>
          </w:p>
          <w:p w14:paraId="79D29FCD" w14:textId="77777777" w:rsidR="00386DEB" w:rsidRPr="007C2B51" w:rsidRDefault="00386DEB" w:rsidP="00FF13B5">
            <w:pPr>
              <w:pStyle w:val="NoSpacing"/>
              <w:numPr>
                <w:ilvl w:val="0"/>
                <w:numId w:val="21"/>
              </w:numPr>
              <w:rPr>
                <w:rFonts w:ascii="Times New Roman Bold" w:hAnsi="Times New Roman Bold"/>
                <w:sz w:val="32"/>
                <w:szCs w:val="32"/>
              </w:rPr>
            </w:pPr>
            <w:bookmarkStart w:id="39" w:name="_Hlk4507226"/>
            <w:r>
              <w:t xml:space="preserve">Begin by selecting the spouse’s name from the </w:t>
            </w:r>
            <w:r>
              <w:rPr>
                <w:b/>
              </w:rPr>
              <w:t xml:space="preserve">Person </w:t>
            </w:r>
            <w:r>
              <w:t xml:space="preserve">drop-down. If this is not available, select </w:t>
            </w:r>
            <w:r>
              <w:rPr>
                <w:b/>
              </w:rPr>
              <w:t>Add</w:t>
            </w:r>
            <w:r>
              <w:t xml:space="preserve"> and the fields should become available for editing. </w:t>
            </w:r>
          </w:p>
          <w:p w14:paraId="20497C6D" w14:textId="77777777" w:rsidR="00386DEB" w:rsidRPr="007C2B51" w:rsidRDefault="00386DEB" w:rsidP="00FF13B5">
            <w:pPr>
              <w:pStyle w:val="NoSpacing"/>
              <w:numPr>
                <w:ilvl w:val="0"/>
                <w:numId w:val="21"/>
              </w:numPr>
              <w:rPr>
                <w:rFonts w:ascii="Times New Roman Bold" w:hAnsi="Times New Roman Bold"/>
                <w:sz w:val="32"/>
                <w:szCs w:val="32"/>
              </w:rPr>
            </w:pPr>
            <w:r>
              <w:t xml:space="preserve">The </w:t>
            </w:r>
            <w:r w:rsidRPr="00576A0E">
              <w:rPr>
                <w:b/>
                <w:bCs/>
              </w:rPr>
              <w:t>Relation Subtype</w:t>
            </w:r>
            <w:r>
              <w:t xml:space="preserve"> will auto populate as </w:t>
            </w:r>
            <w:r w:rsidRPr="00576A0E">
              <w:rPr>
                <w:i/>
                <w:iCs/>
              </w:rPr>
              <w:t>Spouse</w:t>
            </w:r>
          </w:p>
          <w:p w14:paraId="3E372C4D" w14:textId="77777777" w:rsidR="00386DEB" w:rsidRDefault="00386DEB" w:rsidP="00FF13B5">
            <w:pPr>
              <w:pStyle w:val="NoSpacing"/>
              <w:numPr>
                <w:ilvl w:val="0"/>
                <w:numId w:val="21"/>
              </w:numPr>
            </w:pPr>
            <w:r>
              <w:t xml:space="preserve">Enter the </w:t>
            </w:r>
            <w:r>
              <w:rPr>
                <w:b/>
              </w:rPr>
              <w:t>Event Date</w:t>
            </w:r>
            <w:r>
              <w:t xml:space="preserve"> – the </w:t>
            </w:r>
            <w:r w:rsidRPr="00E74B05">
              <w:rPr>
                <w:b/>
                <w:bCs/>
                <w:i/>
                <w:iCs/>
              </w:rPr>
              <w:t>effective date</w:t>
            </w:r>
            <w:r>
              <w:t xml:space="preserve"> for VA purposes</w:t>
            </w:r>
          </w:p>
          <w:p w14:paraId="65AB637B" w14:textId="77777777" w:rsidR="00386DEB" w:rsidRDefault="00386DEB" w:rsidP="00FF13B5">
            <w:pPr>
              <w:pStyle w:val="NoSpacing"/>
              <w:numPr>
                <w:ilvl w:val="0"/>
                <w:numId w:val="21"/>
              </w:numPr>
            </w:pPr>
            <w:r>
              <w:t xml:space="preserve">Enter the </w:t>
            </w:r>
            <w:r>
              <w:rPr>
                <w:b/>
              </w:rPr>
              <w:t>Award Status</w:t>
            </w:r>
            <w:r>
              <w:t xml:space="preserve"> as </w:t>
            </w:r>
            <w:r>
              <w:rPr>
                <w:i/>
              </w:rPr>
              <w:t>Spouse</w:t>
            </w:r>
            <w:r>
              <w:t xml:space="preserve"> or </w:t>
            </w:r>
            <w:r>
              <w:rPr>
                <w:i/>
              </w:rPr>
              <w:t>A&amp;A Spouse</w:t>
            </w:r>
          </w:p>
          <w:p w14:paraId="7B1459E5" w14:textId="77777777" w:rsidR="00386DEB" w:rsidRPr="007C2B51" w:rsidRDefault="00386DEB" w:rsidP="00FF13B5">
            <w:pPr>
              <w:pStyle w:val="NoSpacing"/>
              <w:numPr>
                <w:ilvl w:val="0"/>
                <w:numId w:val="21"/>
              </w:numPr>
            </w:pPr>
            <w:r>
              <w:t xml:space="preserve">Enter the </w:t>
            </w:r>
            <w:r>
              <w:rPr>
                <w:b/>
              </w:rPr>
              <w:t>Decision</w:t>
            </w:r>
            <w:r>
              <w:t xml:space="preserve"> as </w:t>
            </w:r>
            <w:r>
              <w:rPr>
                <w:i/>
              </w:rPr>
              <w:t>Dependency Established</w:t>
            </w:r>
          </w:p>
          <w:p w14:paraId="20F980E1" w14:textId="77777777" w:rsidR="00386DEB" w:rsidRDefault="00386DEB" w:rsidP="00FF13B5">
            <w:pPr>
              <w:pStyle w:val="NoSpacing"/>
              <w:numPr>
                <w:ilvl w:val="0"/>
                <w:numId w:val="21"/>
              </w:numPr>
              <w:rPr>
                <w:rFonts w:ascii="Times New Roman Bold" w:hAnsi="Times New Roman Bold"/>
                <w:sz w:val="32"/>
                <w:szCs w:val="32"/>
              </w:rPr>
            </w:pPr>
            <w:r>
              <w:t xml:space="preserve">The </w:t>
            </w:r>
            <w:r w:rsidRPr="001C4473">
              <w:rPr>
                <w:b/>
              </w:rPr>
              <w:t>Award</w:t>
            </w:r>
            <w:r w:rsidRPr="00D724A9">
              <w:rPr>
                <w:b/>
              </w:rPr>
              <w:t xml:space="preserve"> </w:t>
            </w:r>
            <w:r w:rsidRPr="007C2B51">
              <w:rPr>
                <w:b/>
              </w:rPr>
              <w:t>Eff. Dt.</w:t>
            </w:r>
            <w:r>
              <w:t xml:space="preserve"> – </w:t>
            </w:r>
            <w:r w:rsidRPr="00D152B2">
              <w:rPr>
                <w:b/>
                <w:bCs/>
                <w:i/>
                <w:iCs/>
              </w:rPr>
              <w:t>payment date/payment start date</w:t>
            </w:r>
            <w:r>
              <w:t xml:space="preserve"> will populate based on the </w:t>
            </w:r>
            <w:r w:rsidRPr="007C2B51">
              <w:rPr>
                <w:i/>
              </w:rPr>
              <w:t>Event Date</w:t>
            </w:r>
            <w:r>
              <w:t xml:space="preserve"> entered. Review for accuracy and update if necessary.</w:t>
            </w:r>
          </w:p>
          <w:p w14:paraId="255103B0" w14:textId="5D432FAA" w:rsidR="00386DEB" w:rsidRPr="00386DEB" w:rsidRDefault="00386DEB" w:rsidP="00FF13B5">
            <w:pPr>
              <w:pStyle w:val="NoSpacing"/>
              <w:numPr>
                <w:ilvl w:val="0"/>
                <w:numId w:val="21"/>
              </w:numPr>
              <w:rPr>
                <w:rFonts w:ascii="Times New Roman Bold" w:hAnsi="Times New Roman Bold"/>
                <w:sz w:val="32"/>
                <w:szCs w:val="32"/>
              </w:rPr>
            </w:pPr>
            <w:r>
              <w:t xml:space="preserve">Select </w:t>
            </w:r>
            <w:r w:rsidRPr="00386DEB">
              <w:rPr>
                <w:b/>
              </w:rPr>
              <w:t xml:space="preserve">Add </w:t>
            </w:r>
            <w:r>
              <w:t xml:space="preserve">to add more dependents or </w:t>
            </w:r>
            <w:r w:rsidRPr="00386DEB">
              <w:rPr>
                <w:b/>
              </w:rPr>
              <w:t>Done</w:t>
            </w:r>
            <w:r>
              <w:t xml:space="preserve"> to save and return to the Record Decisions screen.</w:t>
            </w:r>
            <w:bookmarkEnd w:id="39"/>
          </w:p>
        </w:tc>
      </w:tr>
      <w:tr w:rsidR="00386DEB" w:rsidRPr="00346DBF" w14:paraId="7619046A" w14:textId="77777777" w:rsidTr="00386DEB">
        <w:trPr>
          <w:trHeight w:val="4310"/>
        </w:trPr>
        <w:tc>
          <w:tcPr>
            <w:tcW w:w="2560" w:type="dxa"/>
            <w:tcBorders>
              <w:top w:val="single" w:sz="4" w:space="0" w:color="auto"/>
              <w:left w:val="single" w:sz="4" w:space="0" w:color="auto"/>
              <w:bottom w:val="single" w:sz="4" w:space="0" w:color="auto"/>
              <w:right w:val="single" w:sz="4" w:space="0" w:color="auto"/>
            </w:tcBorders>
          </w:tcPr>
          <w:p w14:paraId="369E0C68" w14:textId="77777777" w:rsidR="00B7602D" w:rsidRPr="008B25E8" w:rsidRDefault="00B7602D" w:rsidP="00B7602D">
            <w:pPr>
              <w:pStyle w:val="VBALevel2Heading"/>
              <w:rPr>
                <w:bCs/>
                <w:i/>
                <w:color w:val="auto"/>
              </w:rPr>
            </w:pPr>
            <w:r w:rsidRPr="008B25E8">
              <w:rPr>
                <w:color w:val="auto"/>
              </w:rPr>
              <w:t>Adding a Minor Child in VBMS-A</w:t>
            </w:r>
            <w:r w:rsidRPr="008B25E8">
              <w:rPr>
                <w:rFonts w:ascii="Times New Roman Bold" w:hAnsi="Times New Roman Bold"/>
                <w:color w:val="auto"/>
              </w:rPr>
              <w:br/>
            </w:r>
          </w:p>
          <w:p w14:paraId="684EB763" w14:textId="54A595C5" w:rsidR="00B7602D" w:rsidRPr="008B25E8" w:rsidRDefault="00B7602D" w:rsidP="00B7602D">
            <w:pPr>
              <w:pStyle w:val="VBASlideNumber"/>
              <w:spacing w:before="0"/>
              <w:rPr>
                <w:color w:val="auto"/>
              </w:rPr>
            </w:pPr>
            <w:r w:rsidRPr="008B25E8">
              <w:rPr>
                <w:color w:val="auto"/>
              </w:rPr>
              <w:t xml:space="preserve">Slide </w:t>
            </w:r>
            <w:r>
              <w:rPr>
                <w:color w:val="auto"/>
              </w:rPr>
              <w:t>2</w:t>
            </w:r>
            <w:r w:rsidR="000810C6">
              <w:rPr>
                <w:color w:val="auto"/>
              </w:rPr>
              <w:t>0</w:t>
            </w:r>
            <w:r w:rsidRPr="008B25E8">
              <w:rPr>
                <w:color w:val="auto"/>
              </w:rPr>
              <w:br/>
            </w:r>
          </w:p>
          <w:p w14:paraId="2EDE475A" w14:textId="77777777" w:rsidR="00B7602D" w:rsidRPr="008B25E8" w:rsidRDefault="00B7602D" w:rsidP="00B7602D">
            <w:pPr>
              <w:pStyle w:val="VBAHandoutNumber"/>
              <w:rPr>
                <w:color w:val="auto"/>
              </w:rPr>
            </w:pPr>
            <w:r w:rsidRPr="008B25E8">
              <w:rPr>
                <w:color w:val="auto"/>
              </w:rPr>
              <w:t>Handout p.</w:t>
            </w:r>
            <w:r>
              <w:rPr>
                <w:color w:val="auto"/>
              </w:rPr>
              <w:t>13-14</w:t>
            </w:r>
          </w:p>
          <w:p w14:paraId="2064213D" w14:textId="77777777" w:rsidR="00B7602D" w:rsidRPr="008B25E8" w:rsidRDefault="00B7602D" w:rsidP="00B7602D">
            <w:pPr>
              <w:pStyle w:val="VBAHandoutNumber"/>
              <w:spacing w:before="0"/>
              <w:rPr>
                <w:color w:val="auto"/>
              </w:rPr>
            </w:pPr>
          </w:p>
          <w:p w14:paraId="774C578D" w14:textId="54594AC6" w:rsidR="00386DEB" w:rsidRPr="00346DBF" w:rsidRDefault="00B7602D" w:rsidP="00B7602D">
            <w:pPr>
              <w:pStyle w:val="VBALevel2Heading"/>
              <w:rPr>
                <w:color w:val="auto"/>
              </w:rPr>
            </w:pPr>
            <w:r w:rsidRPr="0038223E">
              <w:rPr>
                <w:b w:val="0"/>
                <w:bCs/>
                <w:i/>
                <w:color w:val="auto"/>
              </w:rPr>
              <w:t xml:space="preserve">*The trainee handout and </w:t>
            </w:r>
            <w:r w:rsidR="00A03C17">
              <w:rPr>
                <w:b w:val="0"/>
                <w:bCs/>
                <w:i/>
                <w:color w:val="auto"/>
              </w:rPr>
              <w:t>presentation</w:t>
            </w:r>
            <w:r w:rsidRPr="0038223E">
              <w:rPr>
                <w:b w:val="0"/>
                <w:bCs/>
                <w:i/>
                <w:color w:val="auto"/>
              </w:rPr>
              <w:t xml:space="preserve"> include screenshots from the VBMS-A Dependency screen, to demonstrate establishing a minor child.</w:t>
            </w:r>
          </w:p>
        </w:tc>
        <w:tc>
          <w:tcPr>
            <w:tcW w:w="7217" w:type="dxa"/>
            <w:tcBorders>
              <w:top w:val="single" w:sz="4" w:space="0" w:color="auto"/>
              <w:left w:val="single" w:sz="4" w:space="0" w:color="auto"/>
              <w:bottom w:val="single" w:sz="4" w:space="0" w:color="auto"/>
              <w:right w:val="single" w:sz="4" w:space="0" w:color="auto"/>
            </w:tcBorders>
          </w:tcPr>
          <w:p w14:paraId="35790E6C" w14:textId="77777777" w:rsidR="00B7602D" w:rsidRDefault="00B7602D" w:rsidP="00B7602D">
            <w:pPr>
              <w:pStyle w:val="NoSpacing"/>
              <w:spacing w:before="120"/>
              <w:rPr>
                <w:i/>
              </w:rPr>
            </w:pPr>
            <w:r w:rsidRPr="008B25E8">
              <w:rPr>
                <w:i/>
              </w:rPr>
              <w:t xml:space="preserve">Review the steps for adding a minor child and the automatic removal of the child </w:t>
            </w:r>
            <w:r>
              <w:rPr>
                <w:i/>
              </w:rPr>
              <w:t>effective</w:t>
            </w:r>
            <w:r w:rsidRPr="008B25E8">
              <w:rPr>
                <w:i/>
              </w:rPr>
              <w:t xml:space="preserve"> his or her 18</w:t>
            </w:r>
            <w:r w:rsidRPr="008B25E8">
              <w:rPr>
                <w:i/>
                <w:vertAlign w:val="superscript"/>
              </w:rPr>
              <w:t>th</w:t>
            </w:r>
            <w:r w:rsidRPr="008B25E8">
              <w:rPr>
                <w:i/>
              </w:rPr>
              <w:t xml:space="preserve"> birthday:</w:t>
            </w:r>
          </w:p>
          <w:p w14:paraId="002B2020" w14:textId="77777777" w:rsidR="00B7602D" w:rsidRPr="00D724A9" w:rsidRDefault="00B7602D" w:rsidP="00B7602D">
            <w:pPr>
              <w:pStyle w:val="NoSpacing"/>
              <w:spacing w:before="120"/>
              <w:rPr>
                <w:i/>
              </w:rPr>
            </w:pPr>
          </w:p>
          <w:p w14:paraId="117C2BC4" w14:textId="77777777" w:rsidR="00B7602D" w:rsidRPr="002458A0" w:rsidRDefault="00B7602D" w:rsidP="00FF13B5">
            <w:pPr>
              <w:pStyle w:val="NoSpacing"/>
              <w:numPr>
                <w:ilvl w:val="0"/>
                <w:numId w:val="22"/>
              </w:numPr>
              <w:rPr>
                <w:rFonts w:ascii="Times New Roman Bold" w:hAnsi="Times New Roman Bold"/>
                <w:sz w:val="32"/>
                <w:szCs w:val="32"/>
              </w:rPr>
            </w:pPr>
            <w:bookmarkStart w:id="40" w:name="_Hlk4507391"/>
            <w:r w:rsidRPr="008B25E8">
              <w:t xml:space="preserve">Begin by selecting the minor child’s name from the </w:t>
            </w:r>
            <w:r w:rsidRPr="0080654B">
              <w:rPr>
                <w:b/>
              </w:rPr>
              <w:t xml:space="preserve">Person </w:t>
            </w:r>
            <w:r w:rsidRPr="008B25E8">
              <w:t xml:space="preserve">drop-down. If this is not available, </w:t>
            </w:r>
            <w:r>
              <w:t>select</w:t>
            </w:r>
            <w:r w:rsidRPr="008B25E8">
              <w:t xml:space="preserve"> </w:t>
            </w:r>
            <w:r w:rsidRPr="0080654B">
              <w:rPr>
                <w:b/>
              </w:rPr>
              <w:t>Add</w:t>
            </w:r>
            <w:r w:rsidRPr="008B25E8">
              <w:t xml:space="preserve"> and the fields should become available for editing.</w:t>
            </w:r>
            <w:r>
              <w:t xml:space="preserve"> </w:t>
            </w:r>
          </w:p>
          <w:p w14:paraId="63A7C443" w14:textId="77777777" w:rsidR="00B7602D" w:rsidRPr="002458A0" w:rsidRDefault="00B7602D" w:rsidP="00FF13B5">
            <w:pPr>
              <w:pStyle w:val="NoSpacing"/>
              <w:numPr>
                <w:ilvl w:val="0"/>
                <w:numId w:val="22"/>
              </w:numPr>
              <w:rPr>
                <w:rFonts w:ascii="Times New Roman Bold" w:hAnsi="Times New Roman Bold"/>
                <w:sz w:val="32"/>
                <w:szCs w:val="32"/>
              </w:rPr>
            </w:pPr>
            <w:r w:rsidRPr="00DB1E4C">
              <w:rPr>
                <w:b/>
              </w:rPr>
              <w:t>Relation Subtype</w:t>
            </w:r>
            <w:r>
              <w:t xml:space="preserve"> – the user must select either </w:t>
            </w:r>
            <w:r w:rsidRPr="00D94061">
              <w:rPr>
                <w:bCs/>
                <w:i/>
                <w:iCs/>
              </w:rPr>
              <w:t>Adopted</w:t>
            </w:r>
            <w:r w:rsidRPr="002458A0">
              <w:rPr>
                <w:b/>
              </w:rPr>
              <w:t xml:space="preserve">, </w:t>
            </w:r>
            <w:r w:rsidRPr="00D94061">
              <w:rPr>
                <w:bCs/>
                <w:i/>
                <w:iCs/>
              </w:rPr>
              <w:t>Biological</w:t>
            </w:r>
            <w:r>
              <w:rPr>
                <w:b/>
              </w:rPr>
              <w:t>,</w:t>
            </w:r>
            <w:r w:rsidRPr="002458A0">
              <w:rPr>
                <w:b/>
              </w:rPr>
              <w:t xml:space="preserve"> </w:t>
            </w:r>
            <w:r w:rsidRPr="00D724A9">
              <w:t>or</w:t>
            </w:r>
            <w:r w:rsidRPr="002458A0">
              <w:rPr>
                <w:b/>
              </w:rPr>
              <w:t xml:space="preserve"> </w:t>
            </w:r>
            <w:r w:rsidRPr="00D94061">
              <w:rPr>
                <w:bCs/>
                <w:i/>
                <w:iCs/>
              </w:rPr>
              <w:t>Stepchild</w:t>
            </w:r>
            <w:r>
              <w:t xml:space="preserve">. </w:t>
            </w:r>
          </w:p>
          <w:p w14:paraId="3621202E" w14:textId="77777777" w:rsidR="00B7602D" w:rsidRPr="006C3526" w:rsidRDefault="00B7602D" w:rsidP="00FF13B5">
            <w:pPr>
              <w:pStyle w:val="NoSpacing"/>
              <w:numPr>
                <w:ilvl w:val="0"/>
                <w:numId w:val="22"/>
              </w:numPr>
              <w:rPr>
                <w:rFonts w:ascii="Times New Roman Bold" w:hAnsi="Times New Roman Bold"/>
                <w:sz w:val="32"/>
                <w:szCs w:val="32"/>
              </w:rPr>
            </w:pPr>
            <w:r w:rsidRPr="008B25E8">
              <w:t xml:space="preserve">Enter the </w:t>
            </w:r>
            <w:r w:rsidRPr="0080654B">
              <w:rPr>
                <w:b/>
              </w:rPr>
              <w:t>Event Date</w:t>
            </w:r>
            <w:r w:rsidRPr="008B25E8">
              <w:t xml:space="preserve"> – </w:t>
            </w:r>
            <w:r>
              <w:t xml:space="preserve">the </w:t>
            </w:r>
            <w:r w:rsidRPr="00D152B2">
              <w:rPr>
                <w:b/>
                <w:bCs/>
                <w:i/>
                <w:iCs/>
              </w:rPr>
              <w:t>effective date</w:t>
            </w:r>
            <w:r>
              <w:t xml:space="preserve"> for VA purposes.</w:t>
            </w:r>
          </w:p>
          <w:p w14:paraId="2FDC4899" w14:textId="77777777" w:rsidR="00B7602D" w:rsidRPr="006C3526" w:rsidRDefault="00B7602D" w:rsidP="00FF13B5">
            <w:pPr>
              <w:pStyle w:val="NoSpacing"/>
              <w:numPr>
                <w:ilvl w:val="0"/>
                <w:numId w:val="22"/>
              </w:numPr>
              <w:rPr>
                <w:rFonts w:ascii="Times New Roman Bold" w:hAnsi="Times New Roman Bold"/>
                <w:sz w:val="32"/>
                <w:szCs w:val="32"/>
              </w:rPr>
            </w:pPr>
            <w:r>
              <w:t>E</w:t>
            </w:r>
            <w:r w:rsidRPr="008B25E8">
              <w:t xml:space="preserve">nter the </w:t>
            </w:r>
            <w:r w:rsidRPr="0080654B">
              <w:rPr>
                <w:b/>
              </w:rPr>
              <w:t>Award Status</w:t>
            </w:r>
            <w:r w:rsidRPr="008B25E8">
              <w:t xml:space="preserve"> as </w:t>
            </w:r>
            <w:r w:rsidRPr="0080654B">
              <w:rPr>
                <w:i/>
              </w:rPr>
              <w:t>Minor Child</w:t>
            </w:r>
            <w:r>
              <w:rPr>
                <w:i/>
              </w:rPr>
              <w:t>.</w:t>
            </w:r>
            <w:r w:rsidRPr="008B25E8">
              <w:t xml:space="preserve"> </w:t>
            </w:r>
          </w:p>
          <w:p w14:paraId="30D9DECA" w14:textId="77777777" w:rsidR="00B7602D" w:rsidRPr="002458A0" w:rsidRDefault="00B7602D" w:rsidP="00FF13B5">
            <w:pPr>
              <w:pStyle w:val="NoSpacing"/>
              <w:numPr>
                <w:ilvl w:val="0"/>
                <w:numId w:val="22"/>
              </w:numPr>
              <w:rPr>
                <w:rFonts w:ascii="Times New Roman Bold" w:hAnsi="Times New Roman Bold"/>
                <w:sz w:val="32"/>
                <w:szCs w:val="32"/>
              </w:rPr>
            </w:pPr>
            <w:r>
              <w:t>E</w:t>
            </w:r>
            <w:r w:rsidRPr="008B25E8">
              <w:t xml:space="preserve">nter the </w:t>
            </w:r>
            <w:r w:rsidRPr="0080654B">
              <w:rPr>
                <w:b/>
              </w:rPr>
              <w:t>Decision</w:t>
            </w:r>
            <w:r w:rsidRPr="008B25E8">
              <w:t xml:space="preserve"> as </w:t>
            </w:r>
            <w:r w:rsidRPr="0080654B">
              <w:rPr>
                <w:i/>
              </w:rPr>
              <w:t>Eligible Minor Child</w:t>
            </w:r>
            <w:r>
              <w:rPr>
                <w:i/>
              </w:rPr>
              <w:t>.</w:t>
            </w:r>
            <w:r w:rsidRPr="008B25E8">
              <w:t xml:space="preserve"> </w:t>
            </w:r>
          </w:p>
          <w:p w14:paraId="3144B09E" w14:textId="77777777" w:rsidR="00B7602D" w:rsidRPr="0080654B" w:rsidRDefault="00B7602D" w:rsidP="00FF13B5">
            <w:pPr>
              <w:pStyle w:val="NoSpacing"/>
              <w:numPr>
                <w:ilvl w:val="0"/>
                <w:numId w:val="22"/>
              </w:numPr>
              <w:rPr>
                <w:rFonts w:ascii="Times New Roman Bold" w:hAnsi="Times New Roman Bold"/>
                <w:sz w:val="32"/>
                <w:szCs w:val="32"/>
              </w:rPr>
            </w:pPr>
            <w:r w:rsidRPr="008B25E8">
              <w:t xml:space="preserve">the </w:t>
            </w:r>
            <w:r w:rsidRPr="0080654B">
              <w:rPr>
                <w:b/>
              </w:rPr>
              <w:t>Award Eff. Dt.</w:t>
            </w:r>
            <w:r w:rsidRPr="008B25E8">
              <w:t xml:space="preserve"> – </w:t>
            </w:r>
            <w:r w:rsidRPr="00D152B2">
              <w:rPr>
                <w:b/>
                <w:bCs/>
                <w:i/>
                <w:iCs/>
              </w:rPr>
              <w:t>payment date/payment start date</w:t>
            </w:r>
            <w:r w:rsidRPr="008B25E8">
              <w:t xml:space="preserve"> will populate based on the </w:t>
            </w:r>
            <w:r w:rsidRPr="0080654B">
              <w:rPr>
                <w:i/>
              </w:rPr>
              <w:t>Event Date</w:t>
            </w:r>
            <w:r w:rsidRPr="008B25E8">
              <w:t xml:space="preserve"> entered.</w:t>
            </w:r>
          </w:p>
          <w:p w14:paraId="77357546" w14:textId="77777777" w:rsidR="00B7602D" w:rsidRPr="00B7602D" w:rsidRDefault="00B7602D" w:rsidP="00FF13B5">
            <w:pPr>
              <w:pStyle w:val="NoSpacing"/>
              <w:numPr>
                <w:ilvl w:val="0"/>
                <w:numId w:val="22"/>
              </w:numPr>
              <w:rPr>
                <w:rFonts w:ascii="Times New Roman Bold" w:hAnsi="Times New Roman Bold"/>
                <w:sz w:val="32"/>
                <w:szCs w:val="32"/>
              </w:rPr>
            </w:pPr>
            <w:r w:rsidRPr="008B25E8">
              <w:t xml:space="preserve">At this time, VBMS-A will automatically establish a line to remove the minor child </w:t>
            </w:r>
            <w:r>
              <w:t>effective</w:t>
            </w:r>
            <w:r w:rsidRPr="008B25E8">
              <w:t xml:space="preserve"> his or her 18</w:t>
            </w:r>
            <w:r w:rsidRPr="008B25E8">
              <w:rPr>
                <w:vertAlign w:val="superscript"/>
              </w:rPr>
              <w:t>th</w:t>
            </w:r>
            <w:r w:rsidRPr="008B25E8">
              <w:t xml:space="preserve"> birthday. </w:t>
            </w:r>
            <w:r w:rsidRPr="008B25E8">
              <w:rPr>
                <w:i/>
              </w:rPr>
              <w:t xml:space="preserve">It is the </w:t>
            </w:r>
            <w:r>
              <w:rPr>
                <w:i/>
              </w:rPr>
              <w:t>VSR</w:t>
            </w:r>
            <w:r w:rsidRPr="008B25E8">
              <w:rPr>
                <w:i/>
              </w:rPr>
              <w:t>’s responsibility to ensure this information is correct.</w:t>
            </w:r>
          </w:p>
          <w:p w14:paraId="49C3881D" w14:textId="77777777" w:rsidR="00386DEB" w:rsidRPr="00B7602D" w:rsidRDefault="00B7602D" w:rsidP="00FF13B5">
            <w:pPr>
              <w:pStyle w:val="NoSpacing"/>
              <w:numPr>
                <w:ilvl w:val="0"/>
                <w:numId w:val="22"/>
              </w:numPr>
              <w:rPr>
                <w:rFonts w:ascii="Times New Roman Bold" w:hAnsi="Times New Roman Bold"/>
                <w:sz w:val="32"/>
                <w:szCs w:val="32"/>
              </w:rPr>
            </w:pPr>
            <w:r>
              <w:t>Select</w:t>
            </w:r>
            <w:r w:rsidRPr="008B25E8">
              <w:t xml:space="preserve"> </w:t>
            </w:r>
            <w:r w:rsidRPr="00B7602D">
              <w:rPr>
                <w:b/>
              </w:rPr>
              <w:t xml:space="preserve">Add </w:t>
            </w:r>
            <w:r w:rsidRPr="008B25E8">
              <w:t>to add more dependents</w:t>
            </w:r>
            <w:r>
              <w:t>,</w:t>
            </w:r>
            <w:r w:rsidRPr="008B25E8">
              <w:t xml:space="preserve"> or </w:t>
            </w:r>
            <w:r w:rsidRPr="00B7602D">
              <w:rPr>
                <w:b/>
              </w:rPr>
              <w:t>Done</w:t>
            </w:r>
            <w:r w:rsidRPr="008B25E8">
              <w:t xml:space="preserve"> to save and return to the Record Decisions screen.</w:t>
            </w:r>
            <w:bookmarkEnd w:id="40"/>
          </w:p>
          <w:p w14:paraId="46C7B289" w14:textId="3CD0B9BE" w:rsidR="00B7602D" w:rsidRPr="00B7602D" w:rsidRDefault="00B7602D" w:rsidP="00B7602D">
            <w:pPr>
              <w:pStyle w:val="NoSpacing"/>
              <w:ind w:left="720"/>
              <w:rPr>
                <w:rFonts w:ascii="Times New Roman Bold" w:hAnsi="Times New Roman Bold"/>
                <w:sz w:val="32"/>
                <w:szCs w:val="32"/>
              </w:rPr>
            </w:pPr>
          </w:p>
        </w:tc>
      </w:tr>
      <w:tr w:rsidR="00B7602D" w:rsidRPr="00346DBF" w14:paraId="78FB2239" w14:textId="77777777" w:rsidTr="00B7602D">
        <w:trPr>
          <w:trHeight w:val="2150"/>
        </w:trPr>
        <w:tc>
          <w:tcPr>
            <w:tcW w:w="2560" w:type="dxa"/>
            <w:tcBorders>
              <w:top w:val="single" w:sz="4" w:space="0" w:color="auto"/>
              <w:left w:val="single" w:sz="4" w:space="0" w:color="auto"/>
              <w:bottom w:val="single" w:sz="4" w:space="0" w:color="auto"/>
              <w:right w:val="single" w:sz="4" w:space="0" w:color="auto"/>
            </w:tcBorders>
          </w:tcPr>
          <w:p w14:paraId="495BAB18" w14:textId="77777777" w:rsidR="00B7602D" w:rsidRPr="008B25E8" w:rsidRDefault="00B7602D" w:rsidP="00B7602D">
            <w:pPr>
              <w:pStyle w:val="VBALevel2Heading"/>
              <w:rPr>
                <w:bCs/>
                <w:i/>
                <w:color w:val="auto"/>
              </w:rPr>
            </w:pPr>
            <w:r>
              <w:rPr>
                <w:color w:val="auto"/>
              </w:rPr>
              <w:lastRenderedPageBreak/>
              <w:t>Denying Entitlement to Additional Benefits for Dependents</w:t>
            </w:r>
          </w:p>
          <w:p w14:paraId="5CBFA1BE" w14:textId="77777777" w:rsidR="00B7602D" w:rsidRDefault="00B7602D" w:rsidP="00B7602D">
            <w:pPr>
              <w:pStyle w:val="VBASlideNumber"/>
              <w:rPr>
                <w:color w:val="auto"/>
              </w:rPr>
            </w:pPr>
          </w:p>
          <w:p w14:paraId="3EACD0B0" w14:textId="26EB016F" w:rsidR="00B7602D" w:rsidRPr="008B25E8" w:rsidRDefault="00B7602D" w:rsidP="00B7602D">
            <w:pPr>
              <w:pStyle w:val="VBASlideNumber"/>
              <w:rPr>
                <w:color w:val="auto"/>
              </w:rPr>
            </w:pPr>
            <w:r w:rsidRPr="008B25E8">
              <w:rPr>
                <w:color w:val="auto"/>
              </w:rPr>
              <w:t xml:space="preserve">Slide </w:t>
            </w:r>
            <w:r>
              <w:rPr>
                <w:color w:val="auto"/>
              </w:rPr>
              <w:t>2</w:t>
            </w:r>
            <w:r w:rsidR="000810C6">
              <w:rPr>
                <w:color w:val="auto"/>
              </w:rPr>
              <w:t>1</w:t>
            </w:r>
            <w:r w:rsidRPr="008B25E8">
              <w:rPr>
                <w:color w:val="auto"/>
              </w:rPr>
              <w:br/>
            </w:r>
          </w:p>
          <w:p w14:paraId="06CEC18A" w14:textId="77777777" w:rsidR="00B7602D" w:rsidRPr="008B25E8" w:rsidRDefault="00B7602D" w:rsidP="00B7602D">
            <w:pPr>
              <w:pStyle w:val="VBAHandoutNumber"/>
              <w:rPr>
                <w:color w:val="auto"/>
              </w:rPr>
            </w:pPr>
            <w:r w:rsidRPr="008B25E8">
              <w:rPr>
                <w:color w:val="auto"/>
              </w:rPr>
              <w:t>Handout p.</w:t>
            </w:r>
            <w:r>
              <w:rPr>
                <w:color w:val="auto"/>
              </w:rPr>
              <w:t>14</w:t>
            </w:r>
          </w:p>
          <w:p w14:paraId="7101AA7E" w14:textId="77777777" w:rsidR="00B7602D" w:rsidRPr="008B25E8" w:rsidRDefault="00B7602D" w:rsidP="00B7602D">
            <w:pPr>
              <w:pStyle w:val="VBALevel2Heading"/>
              <w:rPr>
                <w:color w:val="auto"/>
              </w:rPr>
            </w:pPr>
          </w:p>
        </w:tc>
        <w:tc>
          <w:tcPr>
            <w:tcW w:w="7217" w:type="dxa"/>
            <w:tcBorders>
              <w:top w:val="single" w:sz="4" w:space="0" w:color="auto"/>
              <w:left w:val="single" w:sz="4" w:space="0" w:color="auto"/>
              <w:bottom w:val="single" w:sz="4" w:space="0" w:color="auto"/>
              <w:right w:val="single" w:sz="4" w:space="0" w:color="auto"/>
            </w:tcBorders>
          </w:tcPr>
          <w:p w14:paraId="5F6EDBB0" w14:textId="77777777" w:rsidR="00B7602D" w:rsidRDefault="00B7602D" w:rsidP="00B7602D">
            <w:pPr>
              <w:pStyle w:val="NoSpacing"/>
              <w:spacing w:before="120"/>
              <w:rPr>
                <w:i/>
                <w:iCs/>
              </w:rPr>
            </w:pPr>
            <w:r w:rsidRPr="0064478F">
              <w:rPr>
                <w:i/>
                <w:iCs/>
              </w:rPr>
              <w:t>Explain to the trainee</w:t>
            </w:r>
            <w:r>
              <w:rPr>
                <w:i/>
                <w:iCs/>
              </w:rPr>
              <w:t>:</w:t>
            </w:r>
            <w:bookmarkStart w:id="41" w:name="_Hlk4507486"/>
            <w:r>
              <w:rPr>
                <w:i/>
                <w:iCs/>
              </w:rPr>
              <w:t xml:space="preserve">  </w:t>
            </w:r>
          </w:p>
          <w:p w14:paraId="3AEED630" w14:textId="77777777" w:rsidR="00B7602D" w:rsidRDefault="00B7602D" w:rsidP="00B7602D">
            <w:pPr>
              <w:pStyle w:val="NoSpacing"/>
              <w:spacing w:before="120"/>
            </w:pPr>
            <w:r>
              <w:t xml:space="preserve">On August 23, 2017, the Veterans Appeals Modernization Act (AMA), Public Law 115-55, was signed into law, creating a new decision review process that allows VA to improve the delivery of benefits and service to Veterans and their families. </w:t>
            </w:r>
          </w:p>
          <w:p w14:paraId="779BD4D0" w14:textId="77777777" w:rsidR="00B7602D" w:rsidRDefault="00B7602D" w:rsidP="00B7602D">
            <w:pPr>
              <w:pStyle w:val="NoSpacing"/>
              <w:spacing w:before="120"/>
            </w:pPr>
            <w:r>
              <w:t>Regarding dependency claims, if we deny entitlement to additional benefits for a dependent, we must provide the Veteran with the reason for the denial – and the favorable findings in our decision.</w:t>
            </w:r>
          </w:p>
          <w:p w14:paraId="3040268D" w14:textId="77777777" w:rsidR="00B7602D" w:rsidRDefault="00B7602D" w:rsidP="00B7602D">
            <w:pPr>
              <w:pStyle w:val="NoSpacing"/>
              <w:spacing w:before="120"/>
            </w:pPr>
            <w:r>
              <w:t>A favorable finding is a determination of fact, based on applicable laws and regulations, made by the adjudicator on an issue under review. Favorable findings should relate to a material element that would be required to grant the benefit sought.</w:t>
            </w:r>
          </w:p>
          <w:p w14:paraId="67F68FE5" w14:textId="16E4E137" w:rsidR="00B7602D" w:rsidRPr="00B7602D" w:rsidRDefault="00B7602D" w:rsidP="00F550FA">
            <w:pPr>
              <w:pStyle w:val="NoSpacing"/>
              <w:spacing w:before="120" w:after="120"/>
            </w:pPr>
            <w:r>
              <w:t xml:space="preserve">Favorable findings </w:t>
            </w:r>
            <w:r w:rsidRPr="007017A7">
              <w:t>only</w:t>
            </w:r>
            <w:r>
              <w:t xml:space="preserve"> apply when </w:t>
            </w:r>
            <w:bookmarkEnd w:id="41"/>
            <w:r w:rsidRPr="007017A7">
              <w:rPr>
                <w:i/>
                <w:iCs/>
              </w:rPr>
              <w:t>denying</w:t>
            </w:r>
            <w:r>
              <w:t xml:space="preserve"> entitlement to additional benefits for a dependent.</w:t>
            </w:r>
          </w:p>
        </w:tc>
      </w:tr>
      <w:tr w:rsidR="00DA067D" w:rsidRPr="008B25E8" w14:paraId="478CE7BE" w14:textId="77777777" w:rsidTr="00F156E8">
        <w:trPr>
          <w:trHeight w:val="4005"/>
        </w:trPr>
        <w:tc>
          <w:tcPr>
            <w:tcW w:w="2560" w:type="dxa"/>
            <w:tcBorders>
              <w:top w:val="single" w:sz="4" w:space="0" w:color="auto"/>
              <w:left w:val="single" w:sz="4" w:space="0" w:color="auto"/>
              <w:bottom w:val="single" w:sz="4" w:space="0" w:color="auto"/>
              <w:right w:val="single" w:sz="4" w:space="0" w:color="auto"/>
            </w:tcBorders>
          </w:tcPr>
          <w:p w14:paraId="76F9665D" w14:textId="052493B5" w:rsidR="00DA067D" w:rsidRPr="005F4284" w:rsidRDefault="00DA067D" w:rsidP="00DA067D">
            <w:pPr>
              <w:pStyle w:val="VBALevel2Heading"/>
              <w:rPr>
                <w:bCs/>
                <w:i/>
                <w:color w:val="auto"/>
              </w:rPr>
            </w:pPr>
            <w:r w:rsidRPr="005F4284">
              <w:rPr>
                <w:color w:val="auto"/>
              </w:rPr>
              <w:t>Denying Dependents in VBMS-A</w:t>
            </w:r>
            <w:r w:rsidRPr="005F4284">
              <w:rPr>
                <w:rFonts w:ascii="Times New Roman Bold" w:hAnsi="Times New Roman Bold"/>
                <w:color w:val="auto"/>
              </w:rPr>
              <w:br/>
            </w:r>
          </w:p>
          <w:p w14:paraId="58D8FD59" w14:textId="76B66554" w:rsidR="00DA067D" w:rsidRPr="005F4284" w:rsidRDefault="00DA067D" w:rsidP="00DA067D">
            <w:pPr>
              <w:pStyle w:val="VBASlideNumber"/>
              <w:rPr>
                <w:color w:val="auto"/>
              </w:rPr>
            </w:pPr>
            <w:r w:rsidRPr="005F4284">
              <w:rPr>
                <w:color w:val="auto"/>
              </w:rPr>
              <w:t xml:space="preserve">Slide </w:t>
            </w:r>
            <w:r w:rsidR="000810C6">
              <w:rPr>
                <w:color w:val="auto"/>
              </w:rPr>
              <w:t>22-24</w:t>
            </w:r>
            <w:r w:rsidRPr="005F4284">
              <w:rPr>
                <w:color w:val="auto"/>
              </w:rPr>
              <w:br/>
            </w:r>
          </w:p>
          <w:p w14:paraId="3F866AB3" w14:textId="116A2518" w:rsidR="00DA067D" w:rsidRPr="00C429EE" w:rsidRDefault="00DA067D" w:rsidP="00DA067D">
            <w:pPr>
              <w:pStyle w:val="VBALevel2Heading"/>
              <w:rPr>
                <w:b w:val="0"/>
                <w:i/>
                <w:color w:val="auto"/>
              </w:rPr>
            </w:pPr>
            <w:r w:rsidRPr="00C429EE">
              <w:rPr>
                <w:b w:val="0"/>
                <w:i/>
                <w:color w:val="auto"/>
              </w:rPr>
              <w:t>Handout p.</w:t>
            </w:r>
            <w:r w:rsidR="00615474">
              <w:rPr>
                <w:b w:val="0"/>
                <w:i/>
                <w:color w:val="auto"/>
              </w:rPr>
              <w:t>1</w:t>
            </w:r>
            <w:r w:rsidR="00A77F46">
              <w:rPr>
                <w:b w:val="0"/>
                <w:i/>
                <w:color w:val="auto"/>
              </w:rPr>
              <w:t>4-15</w:t>
            </w:r>
          </w:p>
          <w:p w14:paraId="0E35B479" w14:textId="77777777" w:rsidR="00C429EE" w:rsidRDefault="00C429EE" w:rsidP="00DA067D">
            <w:pPr>
              <w:pStyle w:val="VBALevel2Heading"/>
              <w:rPr>
                <w:b w:val="0"/>
                <w:color w:val="auto"/>
              </w:rPr>
            </w:pPr>
          </w:p>
          <w:p w14:paraId="37022A79" w14:textId="5E48FD05" w:rsidR="00C429EE" w:rsidRDefault="00C429EE" w:rsidP="00DA067D">
            <w:pPr>
              <w:pStyle w:val="VBALevel2Heading"/>
              <w:rPr>
                <w:b w:val="0"/>
                <w:i/>
                <w:color w:val="auto"/>
              </w:rPr>
            </w:pPr>
            <w:r w:rsidRPr="00C429EE">
              <w:rPr>
                <w:b w:val="0"/>
                <w:i/>
                <w:color w:val="auto"/>
              </w:rPr>
              <w:t xml:space="preserve">*The trainee handout and </w:t>
            </w:r>
            <w:r w:rsidR="00A03C17">
              <w:rPr>
                <w:b w:val="0"/>
                <w:i/>
                <w:color w:val="auto"/>
              </w:rPr>
              <w:t>presentation</w:t>
            </w:r>
            <w:r w:rsidRPr="00C429EE">
              <w:rPr>
                <w:b w:val="0"/>
                <w:i/>
                <w:color w:val="auto"/>
              </w:rPr>
              <w:t xml:space="preserve"> include screenshots from the VBMS-A Dependency screen, to demonstrate </w:t>
            </w:r>
            <w:r>
              <w:rPr>
                <w:b w:val="0"/>
                <w:i/>
                <w:color w:val="auto"/>
              </w:rPr>
              <w:t xml:space="preserve">denying </w:t>
            </w:r>
            <w:r w:rsidR="003443E5">
              <w:rPr>
                <w:b w:val="0"/>
                <w:i/>
                <w:color w:val="auto"/>
              </w:rPr>
              <w:t xml:space="preserve">entitlement to additional benefits for </w:t>
            </w:r>
            <w:r>
              <w:rPr>
                <w:b w:val="0"/>
                <w:i/>
                <w:color w:val="auto"/>
              </w:rPr>
              <w:t>a dependent in VBMS-A and selecting favorable findings</w:t>
            </w:r>
            <w:r w:rsidR="00E83D14">
              <w:rPr>
                <w:b w:val="0"/>
                <w:i/>
                <w:color w:val="auto"/>
              </w:rPr>
              <w:t>.</w:t>
            </w:r>
          </w:p>
          <w:p w14:paraId="7F909A8A" w14:textId="23A2C8E8" w:rsidR="00B7602D" w:rsidRPr="00C429EE" w:rsidRDefault="00B7602D" w:rsidP="00DA067D">
            <w:pPr>
              <w:pStyle w:val="VBALevel2Heading"/>
              <w:rPr>
                <w:b w:val="0"/>
                <w:color w:val="auto"/>
              </w:rPr>
            </w:pPr>
          </w:p>
        </w:tc>
        <w:tc>
          <w:tcPr>
            <w:tcW w:w="7217" w:type="dxa"/>
            <w:tcBorders>
              <w:top w:val="single" w:sz="4" w:space="0" w:color="auto"/>
              <w:left w:val="single" w:sz="4" w:space="0" w:color="auto"/>
              <w:bottom w:val="single" w:sz="4" w:space="0" w:color="auto"/>
              <w:right w:val="single" w:sz="4" w:space="0" w:color="auto"/>
            </w:tcBorders>
          </w:tcPr>
          <w:p w14:paraId="4664E4A3" w14:textId="7166037F" w:rsidR="00DA067D" w:rsidRPr="005F4284" w:rsidRDefault="00DA067D" w:rsidP="00DA067D">
            <w:pPr>
              <w:pStyle w:val="NoSpacing"/>
              <w:spacing w:before="120"/>
              <w:rPr>
                <w:i/>
              </w:rPr>
            </w:pPr>
            <w:r w:rsidRPr="005F4284">
              <w:rPr>
                <w:i/>
              </w:rPr>
              <w:t xml:space="preserve">Explain that even if we are denying </w:t>
            </w:r>
            <w:r w:rsidR="003443E5">
              <w:rPr>
                <w:i/>
              </w:rPr>
              <w:t xml:space="preserve">entitlement to additional benefits for </w:t>
            </w:r>
            <w:r w:rsidRPr="005F4284">
              <w:rPr>
                <w:i/>
              </w:rPr>
              <w:t>a dependent, a decision and an award must be generated in VBMS-A:</w:t>
            </w:r>
          </w:p>
          <w:p w14:paraId="27A419EF" w14:textId="77777777" w:rsidR="00DA067D" w:rsidRPr="005F4284" w:rsidRDefault="00DA067D" w:rsidP="00DA067D">
            <w:pPr>
              <w:pStyle w:val="NoSpacing"/>
            </w:pPr>
          </w:p>
          <w:p w14:paraId="5D839BB2" w14:textId="56C8CA0C" w:rsidR="00DA067D" w:rsidRPr="005F4284" w:rsidRDefault="007C22F7" w:rsidP="00DA067D">
            <w:pPr>
              <w:pStyle w:val="NoSpacing"/>
            </w:pPr>
            <w:r>
              <w:t>When</w:t>
            </w:r>
            <w:r w:rsidRPr="005F4284">
              <w:t xml:space="preserve"> </w:t>
            </w:r>
            <w:r w:rsidR="00DA067D" w:rsidRPr="005F4284">
              <w:t>a Veteran claims a dependent for which VA cannot pay</w:t>
            </w:r>
            <w:r w:rsidR="003443E5">
              <w:t xml:space="preserve"> additional benefits</w:t>
            </w:r>
            <w:r w:rsidR="00DA067D" w:rsidRPr="005F4284">
              <w:t>, an award must be generated in VBMS-A. Doing so provides an official record that</w:t>
            </w:r>
            <w:r w:rsidR="00B028A5">
              <w:t xml:space="preserve"> </w:t>
            </w:r>
            <w:r w:rsidR="00DA067D" w:rsidRPr="005F4284">
              <w:t xml:space="preserve">the claim has been addressed, as well as allows the VSR to generate a </w:t>
            </w:r>
            <w:r w:rsidR="00DA067D" w:rsidRPr="005F4284">
              <w:rPr>
                <w:szCs w:val="24"/>
              </w:rPr>
              <w:t>Redesigned Automated Decision Letter</w:t>
            </w:r>
            <w:r w:rsidR="00DA067D" w:rsidRPr="005F4284">
              <w:t xml:space="preserve"> (RADL) for notification.</w:t>
            </w:r>
          </w:p>
          <w:p w14:paraId="1CF8EC82" w14:textId="77777777" w:rsidR="00DA067D" w:rsidRPr="005F4284" w:rsidRDefault="00DA067D" w:rsidP="00DA067D">
            <w:pPr>
              <w:pStyle w:val="NoSpacing"/>
            </w:pPr>
          </w:p>
          <w:p w14:paraId="59846897" w14:textId="62B4CA42" w:rsidR="00DA067D" w:rsidRDefault="00DA067D" w:rsidP="00DA067D">
            <w:pPr>
              <w:pStyle w:val="NoSpacing"/>
              <w:rPr>
                <w:szCs w:val="24"/>
              </w:rPr>
            </w:pPr>
            <w:r w:rsidRPr="005F4284">
              <w:rPr>
                <w:szCs w:val="24"/>
              </w:rPr>
              <w:t xml:space="preserve">To deny </w:t>
            </w:r>
            <w:r w:rsidR="003443E5">
              <w:rPr>
                <w:szCs w:val="24"/>
              </w:rPr>
              <w:t>entitlement to additional benefits for a dependent</w:t>
            </w:r>
            <w:r w:rsidR="003443E5" w:rsidRPr="005F4284">
              <w:rPr>
                <w:szCs w:val="24"/>
              </w:rPr>
              <w:t xml:space="preserve"> </w:t>
            </w:r>
            <w:r w:rsidRPr="005F4284">
              <w:rPr>
                <w:szCs w:val="24"/>
              </w:rPr>
              <w:t xml:space="preserve">in VBMS-A: </w:t>
            </w:r>
          </w:p>
          <w:p w14:paraId="4CC038EB" w14:textId="77777777" w:rsidR="00130A0E" w:rsidRPr="00D724A9" w:rsidRDefault="00130A0E" w:rsidP="00DA067D">
            <w:pPr>
              <w:pStyle w:val="NoSpacing"/>
              <w:rPr>
                <w:szCs w:val="24"/>
              </w:rPr>
            </w:pPr>
          </w:p>
          <w:p w14:paraId="47AD5D5E" w14:textId="6F82C6CD" w:rsidR="00DA067D" w:rsidRPr="005F4284" w:rsidRDefault="00DA067D" w:rsidP="00FF13B5">
            <w:pPr>
              <w:pStyle w:val="NoSpacing"/>
              <w:numPr>
                <w:ilvl w:val="0"/>
                <w:numId w:val="23"/>
              </w:numPr>
              <w:rPr>
                <w:szCs w:val="24"/>
              </w:rPr>
            </w:pPr>
            <w:r w:rsidRPr="005F4284">
              <w:rPr>
                <w:szCs w:val="24"/>
              </w:rPr>
              <w:t xml:space="preserve">Select </w:t>
            </w:r>
            <w:r w:rsidRPr="005F4284">
              <w:rPr>
                <w:b/>
                <w:szCs w:val="24"/>
              </w:rPr>
              <w:t>Add</w:t>
            </w:r>
            <w:r w:rsidR="00F06B2C">
              <w:rPr>
                <w:b/>
                <w:szCs w:val="24"/>
              </w:rPr>
              <w:t>.</w:t>
            </w:r>
            <w:r w:rsidRPr="005F4284">
              <w:rPr>
                <w:szCs w:val="24"/>
              </w:rPr>
              <w:t xml:space="preserve"> </w:t>
            </w:r>
          </w:p>
          <w:p w14:paraId="728602A1" w14:textId="77777777" w:rsidR="00DA067D" w:rsidRDefault="00DA067D" w:rsidP="00FF13B5">
            <w:pPr>
              <w:pStyle w:val="NoSpacing"/>
              <w:numPr>
                <w:ilvl w:val="0"/>
                <w:numId w:val="23"/>
              </w:numPr>
              <w:rPr>
                <w:szCs w:val="24"/>
              </w:rPr>
            </w:pPr>
            <w:r w:rsidRPr="00DA067D">
              <w:rPr>
                <w:szCs w:val="24"/>
              </w:rPr>
              <w:t xml:space="preserve">Select the dependent’s name from the </w:t>
            </w:r>
            <w:r w:rsidRPr="00DA067D">
              <w:rPr>
                <w:b/>
                <w:szCs w:val="24"/>
              </w:rPr>
              <w:t>Person</w:t>
            </w:r>
            <w:r w:rsidRPr="00DA067D">
              <w:rPr>
                <w:szCs w:val="24"/>
              </w:rPr>
              <w:t xml:space="preserve"> drop-down menu.</w:t>
            </w:r>
          </w:p>
          <w:p w14:paraId="50105B26" w14:textId="6A879C44" w:rsidR="00DA067D" w:rsidRDefault="00DA067D" w:rsidP="00FF13B5">
            <w:pPr>
              <w:pStyle w:val="NoSpacing"/>
              <w:numPr>
                <w:ilvl w:val="0"/>
                <w:numId w:val="23"/>
              </w:numPr>
              <w:rPr>
                <w:szCs w:val="24"/>
              </w:rPr>
            </w:pPr>
            <w:r>
              <w:rPr>
                <w:szCs w:val="24"/>
              </w:rPr>
              <w:t xml:space="preserve">Relation Subtype – Select </w:t>
            </w:r>
            <w:r w:rsidRPr="00DA067D">
              <w:rPr>
                <w:b/>
                <w:szCs w:val="24"/>
              </w:rPr>
              <w:t>type</w:t>
            </w:r>
            <w:r>
              <w:rPr>
                <w:szCs w:val="24"/>
              </w:rPr>
              <w:t xml:space="preserve"> of dependent</w:t>
            </w:r>
            <w:r w:rsidR="00F06B2C">
              <w:rPr>
                <w:szCs w:val="24"/>
              </w:rPr>
              <w:t>.</w:t>
            </w:r>
          </w:p>
          <w:p w14:paraId="4F623803" w14:textId="01A9901E" w:rsidR="00DA067D" w:rsidRDefault="00DA067D" w:rsidP="00FF13B5">
            <w:pPr>
              <w:pStyle w:val="NoSpacing"/>
              <w:numPr>
                <w:ilvl w:val="0"/>
                <w:numId w:val="23"/>
              </w:numPr>
              <w:rPr>
                <w:szCs w:val="24"/>
              </w:rPr>
            </w:pPr>
            <w:r>
              <w:rPr>
                <w:szCs w:val="24"/>
              </w:rPr>
              <w:t>Event Date – Actual date of the event affecting the dependency</w:t>
            </w:r>
          </w:p>
          <w:p w14:paraId="7F802142" w14:textId="77777777" w:rsidR="00DA067D" w:rsidRPr="005F4284" w:rsidRDefault="00DA067D" w:rsidP="00FF13B5">
            <w:pPr>
              <w:pStyle w:val="NoSpacing"/>
              <w:numPr>
                <w:ilvl w:val="0"/>
                <w:numId w:val="23"/>
              </w:numPr>
              <w:rPr>
                <w:szCs w:val="24"/>
              </w:rPr>
            </w:pPr>
            <w:r w:rsidRPr="005F4284">
              <w:rPr>
                <w:szCs w:val="24"/>
              </w:rPr>
              <w:t xml:space="preserve">Select the </w:t>
            </w:r>
            <w:r w:rsidRPr="005F4284">
              <w:rPr>
                <w:b/>
                <w:szCs w:val="24"/>
              </w:rPr>
              <w:t>Award Status</w:t>
            </w:r>
            <w:r w:rsidRPr="005F4284">
              <w:rPr>
                <w:szCs w:val="24"/>
              </w:rPr>
              <w:t xml:space="preserve"> of </w:t>
            </w:r>
            <w:r w:rsidRPr="005F4284">
              <w:rPr>
                <w:i/>
                <w:szCs w:val="24"/>
              </w:rPr>
              <w:t>Not an Award Dependent</w:t>
            </w:r>
            <w:r w:rsidRPr="005F4284">
              <w:rPr>
                <w:szCs w:val="24"/>
              </w:rPr>
              <w:t>.</w:t>
            </w:r>
          </w:p>
          <w:p w14:paraId="7188DF61" w14:textId="0A89FBA5" w:rsidR="00DA067D" w:rsidRPr="005F4284" w:rsidRDefault="00DA067D" w:rsidP="00FF13B5">
            <w:pPr>
              <w:pStyle w:val="NoSpacing"/>
              <w:numPr>
                <w:ilvl w:val="0"/>
                <w:numId w:val="23"/>
              </w:numPr>
              <w:rPr>
                <w:szCs w:val="24"/>
              </w:rPr>
            </w:pPr>
            <w:r>
              <w:rPr>
                <w:szCs w:val="24"/>
              </w:rPr>
              <w:t xml:space="preserve">Under Decision, Select </w:t>
            </w:r>
            <w:r w:rsidRPr="00DA067D">
              <w:rPr>
                <w:b/>
                <w:szCs w:val="24"/>
              </w:rPr>
              <w:t>Edit,</w:t>
            </w:r>
            <w:r>
              <w:rPr>
                <w:szCs w:val="24"/>
              </w:rPr>
              <w:t xml:space="preserve"> which will list the </w:t>
            </w:r>
            <w:r w:rsidRPr="00DA067D">
              <w:rPr>
                <w:b/>
                <w:szCs w:val="24"/>
              </w:rPr>
              <w:t xml:space="preserve">favorable findings </w:t>
            </w:r>
            <w:r>
              <w:rPr>
                <w:szCs w:val="24"/>
              </w:rPr>
              <w:t>– select the decision elements as “met” or “not met</w:t>
            </w:r>
            <w:r w:rsidR="00F06B2C">
              <w:rPr>
                <w:szCs w:val="24"/>
              </w:rPr>
              <w:t>.</w:t>
            </w:r>
            <w:r>
              <w:rPr>
                <w:szCs w:val="24"/>
              </w:rPr>
              <w:t>”</w:t>
            </w:r>
            <w:r w:rsidR="007C584A">
              <w:rPr>
                <w:szCs w:val="24"/>
              </w:rPr>
              <w:t xml:space="preserve"> </w:t>
            </w:r>
          </w:p>
          <w:p w14:paraId="2AEE7690" w14:textId="4160ED50" w:rsidR="00DA067D" w:rsidRPr="005F4284" w:rsidRDefault="00DA067D" w:rsidP="00FF13B5">
            <w:pPr>
              <w:pStyle w:val="NoSpacing"/>
              <w:numPr>
                <w:ilvl w:val="0"/>
                <w:numId w:val="23"/>
              </w:numPr>
              <w:rPr>
                <w:szCs w:val="24"/>
              </w:rPr>
            </w:pPr>
            <w:r w:rsidRPr="005F4284">
              <w:rPr>
                <w:szCs w:val="24"/>
              </w:rPr>
              <w:t xml:space="preserve">Enter </w:t>
            </w:r>
            <w:r>
              <w:rPr>
                <w:szCs w:val="24"/>
              </w:rPr>
              <w:t xml:space="preserve">or update </w:t>
            </w:r>
            <w:r w:rsidRPr="005F4284">
              <w:rPr>
                <w:szCs w:val="24"/>
              </w:rPr>
              <w:t xml:space="preserve">the </w:t>
            </w:r>
            <w:r w:rsidRPr="005F4284">
              <w:rPr>
                <w:b/>
                <w:szCs w:val="24"/>
              </w:rPr>
              <w:t xml:space="preserve">Award Effective </w:t>
            </w:r>
            <w:r w:rsidR="003461B1" w:rsidRPr="005F4284">
              <w:rPr>
                <w:b/>
                <w:szCs w:val="24"/>
              </w:rPr>
              <w:t>Date</w:t>
            </w:r>
            <w:r w:rsidR="003461B1" w:rsidRPr="005F4284">
              <w:rPr>
                <w:szCs w:val="24"/>
              </w:rPr>
              <w:t xml:space="preserve"> or</w:t>
            </w:r>
            <w:r w:rsidRPr="005F4284">
              <w:rPr>
                <w:szCs w:val="24"/>
              </w:rPr>
              <w:t xml:space="preserve"> leave blank</w:t>
            </w:r>
            <w:r w:rsidR="00F06B2C">
              <w:rPr>
                <w:szCs w:val="24"/>
              </w:rPr>
              <w:t>.</w:t>
            </w:r>
            <w:r w:rsidRPr="005F4284">
              <w:rPr>
                <w:szCs w:val="24"/>
              </w:rPr>
              <w:t xml:space="preserve"> </w:t>
            </w:r>
          </w:p>
          <w:p w14:paraId="401EF4D2" w14:textId="77777777" w:rsidR="00DA067D" w:rsidRDefault="00DA067D" w:rsidP="00F550FA">
            <w:pPr>
              <w:pStyle w:val="NoSpacing"/>
              <w:numPr>
                <w:ilvl w:val="0"/>
                <w:numId w:val="23"/>
              </w:numPr>
              <w:rPr>
                <w:szCs w:val="24"/>
              </w:rPr>
            </w:pPr>
            <w:r w:rsidRPr="005F4284">
              <w:rPr>
                <w:szCs w:val="24"/>
              </w:rPr>
              <w:t xml:space="preserve">Select </w:t>
            </w:r>
            <w:r w:rsidRPr="005F4284">
              <w:rPr>
                <w:b/>
                <w:szCs w:val="24"/>
              </w:rPr>
              <w:t>Done</w:t>
            </w:r>
            <w:r w:rsidRPr="005F4284">
              <w:rPr>
                <w:szCs w:val="24"/>
              </w:rPr>
              <w:t xml:space="preserve"> to save the decision and close the screen.</w:t>
            </w:r>
          </w:p>
          <w:p w14:paraId="4990D08E" w14:textId="77777777" w:rsidR="00073AA7" w:rsidRDefault="00073AA7" w:rsidP="00F550FA">
            <w:pPr>
              <w:pStyle w:val="NoSpacing"/>
              <w:rPr>
                <w:i/>
                <w:iCs/>
                <w:szCs w:val="24"/>
              </w:rPr>
            </w:pPr>
          </w:p>
          <w:p w14:paraId="6985A80D" w14:textId="67F5537D" w:rsidR="0094601E" w:rsidRPr="0094601E" w:rsidRDefault="0094601E" w:rsidP="0094601E">
            <w:pPr>
              <w:pStyle w:val="NoSpacing"/>
              <w:spacing w:after="120"/>
              <w:rPr>
                <w:i/>
                <w:iCs/>
                <w:szCs w:val="24"/>
              </w:rPr>
            </w:pPr>
            <w:r>
              <w:rPr>
                <w:i/>
                <w:iCs/>
                <w:szCs w:val="24"/>
              </w:rPr>
              <w:t xml:space="preserve">Explain that VSRs must select each decision element as “Met” or “Not Met,” as applies to </w:t>
            </w:r>
            <w:r w:rsidRPr="0094601E">
              <w:rPr>
                <w:i/>
                <w:iCs/>
                <w:szCs w:val="24"/>
              </w:rPr>
              <w:t>the claim and dependent</w:t>
            </w:r>
            <w:r>
              <w:rPr>
                <w:i/>
                <w:iCs/>
                <w:szCs w:val="24"/>
              </w:rPr>
              <w:t>. Advise that a decision must be entered in every element category and that the options will vary depending on the relationship subtype of the dependent.</w:t>
            </w:r>
          </w:p>
        </w:tc>
      </w:tr>
      <w:tr w:rsidR="00181005" w:rsidRPr="00181005" w14:paraId="760CAF4B" w14:textId="77777777" w:rsidTr="00F156E8">
        <w:trPr>
          <w:trHeight w:val="1980"/>
        </w:trPr>
        <w:tc>
          <w:tcPr>
            <w:tcW w:w="2560" w:type="dxa"/>
            <w:tcBorders>
              <w:top w:val="single" w:sz="4" w:space="0" w:color="auto"/>
              <w:left w:val="single" w:sz="4" w:space="0" w:color="auto"/>
              <w:bottom w:val="single" w:sz="4" w:space="0" w:color="auto"/>
              <w:right w:val="single" w:sz="4" w:space="0" w:color="auto"/>
            </w:tcBorders>
          </w:tcPr>
          <w:p w14:paraId="322E5C1A" w14:textId="77777777" w:rsidR="00674306" w:rsidRPr="00181005" w:rsidRDefault="00674306" w:rsidP="00886D7E">
            <w:pPr>
              <w:pStyle w:val="VBALevel2Heading"/>
              <w:rPr>
                <w:bCs/>
                <w:i/>
                <w:color w:val="auto"/>
              </w:rPr>
            </w:pPr>
            <w:r w:rsidRPr="00181005">
              <w:rPr>
                <w:color w:val="auto"/>
              </w:rPr>
              <w:lastRenderedPageBreak/>
              <w:t>Removing Dependents in VBMS-A</w:t>
            </w:r>
            <w:r w:rsidRPr="00181005">
              <w:rPr>
                <w:rFonts w:ascii="Times New Roman Bold" w:hAnsi="Times New Roman Bold"/>
                <w:color w:val="auto"/>
              </w:rPr>
              <w:br/>
            </w:r>
          </w:p>
          <w:p w14:paraId="37902537" w14:textId="74B29B4D" w:rsidR="00674306" w:rsidRPr="00181005" w:rsidRDefault="00674306" w:rsidP="00886D7E">
            <w:pPr>
              <w:pStyle w:val="VBASlideNumber"/>
              <w:rPr>
                <w:color w:val="auto"/>
              </w:rPr>
            </w:pPr>
            <w:r w:rsidRPr="00181005">
              <w:rPr>
                <w:color w:val="auto"/>
              </w:rPr>
              <w:t xml:space="preserve">Slide </w:t>
            </w:r>
            <w:r w:rsidR="00D26225">
              <w:rPr>
                <w:color w:val="auto"/>
              </w:rPr>
              <w:t>2</w:t>
            </w:r>
            <w:r w:rsidR="000810C6">
              <w:rPr>
                <w:color w:val="auto"/>
              </w:rPr>
              <w:t>5</w:t>
            </w:r>
            <w:r w:rsidRPr="00181005">
              <w:rPr>
                <w:color w:val="auto"/>
              </w:rPr>
              <w:br/>
            </w:r>
          </w:p>
          <w:p w14:paraId="2FF08BAB" w14:textId="5E3AFB0B" w:rsidR="00674306" w:rsidRPr="00181005" w:rsidRDefault="00674306" w:rsidP="00886D7E">
            <w:pPr>
              <w:pStyle w:val="VBAHandoutNumber"/>
              <w:rPr>
                <w:color w:val="auto"/>
              </w:rPr>
            </w:pPr>
            <w:r w:rsidRPr="00181005">
              <w:rPr>
                <w:color w:val="auto"/>
              </w:rPr>
              <w:t>Handout p.</w:t>
            </w:r>
            <w:r w:rsidR="00615474">
              <w:rPr>
                <w:color w:val="auto"/>
              </w:rPr>
              <w:t>16</w:t>
            </w:r>
          </w:p>
        </w:tc>
        <w:tc>
          <w:tcPr>
            <w:tcW w:w="7217" w:type="dxa"/>
            <w:tcBorders>
              <w:top w:val="single" w:sz="4" w:space="0" w:color="auto"/>
              <w:left w:val="single" w:sz="4" w:space="0" w:color="auto"/>
              <w:bottom w:val="single" w:sz="4" w:space="0" w:color="auto"/>
              <w:right w:val="single" w:sz="4" w:space="0" w:color="auto"/>
            </w:tcBorders>
          </w:tcPr>
          <w:p w14:paraId="1BD4BB9B" w14:textId="499572EB" w:rsidR="008B25E8" w:rsidRDefault="0056472D" w:rsidP="00D724A9">
            <w:pPr>
              <w:pStyle w:val="NoSpacing"/>
              <w:spacing w:before="120"/>
              <w:rPr>
                <w:i/>
              </w:rPr>
            </w:pPr>
            <w:r>
              <w:rPr>
                <w:i/>
              </w:rPr>
              <w:t>Explain how to remove</w:t>
            </w:r>
            <w:r w:rsidR="008B25E8" w:rsidRPr="00181005">
              <w:rPr>
                <w:i/>
              </w:rPr>
              <w:t xml:space="preserve"> a dependent in VBMS-A:</w:t>
            </w:r>
          </w:p>
          <w:p w14:paraId="05667DE9" w14:textId="77777777" w:rsidR="00CA51FF" w:rsidRPr="00D724A9" w:rsidRDefault="00CA51FF" w:rsidP="00D724A9">
            <w:pPr>
              <w:pStyle w:val="NoSpacing"/>
              <w:spacing w:before="120"/>
              <w:rPr>
                <w:i/>
              </w:rPr>
            </w:pPr>
          </w:p>
          <w:p w14:paraId="47261153" w14:textId="66363B7F" w:rsidR="009B5D83" w:rsidRDefault="008B25E8" w:rsidP="00AB2C71">
            <w:pPr>
              <w:pStyle w:val="NoSpacing"/>
              <w:numPr>
                <w:ilvl w:val="0"/>
                <w:numId w:val="12"/>
              </w:numPr>
            </w:pPr>
            <w:r w:rsidRPr="00181005">
              <w:t>Enter</w:t>
            </w:r>
            <w:r w:rsidR="0056472D">
              <w:t xml:space="preserve"> a new decision,</w:t>
            </w:r>
            <w:r w:rsidRPr="00181005">
              <w:t xml:space="preserve"> </w:t>
            </w:r>
            <w:r w:rsidR="00970CD5">
              <w:t xml:space="preserve">or edit the </w:t>
            </w:r>
            <w:r w:rsidR="0056472D">
              <w:t xml:space="preserve">existing </w:t>
            </w:r>
            <w:r w:rsidR="00CA51FF">
              <w:t xml:space="preserve">removal </w:t>
            </w:r>
            <w:r w:rsidR="0056472D">
              <w:t>decision,</w:t>
            </w:r>
            <w:r w:rsidRPr="00181005">
              <w:t xml:space="preserve"> with an Award Status of </w:t>
            </w:r>
            <w:r w:rsidR="00970CD5" w:rsidRPr="00970CD5">
              <w:rPr>
                <w:b/>
                <w:i/>
              </w:rPr>
              <w:t>Removal of Dependent</w:t>
            </w:r>
            <w:r w:rsidRPr="00181005">
              <w:t xml:space="preserve"> with the applicable event date and award effective date of removal</w:t>
            </w:r>
            <w:r w:rsidR="0056472D">
              <w:t>.</w:t>
            </w:r>
            <w:r w:rsidRPr="00181005">
              <w:t xml:space="preserve"> </w:t>
            </w:r>
          </w:p>
          <w:p w14:paraId="2CE134E8" w14:textId="77777777" w:rsidR="004D0486" w:rsidRPr="00D724A9" w:rsidRDefault="004D0486" w:rsidP="004D0486">
            <w:pPr>
              <w:pStyle w:val="NoSpacing"/>
              <w:ind w:left="720"/>
            </w:pPr>
          </w:p>
          <w:p w14:paraId="1D3E86EC" w14:textId="2E7BA3BE" w:rsidR="00970CD5" w:rsidRDefault="00970CD5" w:rsidP="00AB2C71">
            <w:pPr>
              <w:pStyle w:val="NoSpacing"/>
              <w:numPr>
                <w:ilvl w:val="0"/>
                <w:numId w:val="12"/>
              </w:numPr>
              <w:spacing w:after="120"/>
              <w:rPr>
                <w:szCs w:val="24"/>
              </w:rPr>
            </w:pPr>
            <w:r>
              <w:rPr>
                <w:szCs w:val="24"/>
              </w:rPr>
              <w:t>There are NO favorable findings for a removal of a dependent</w:t>
            </w:r>
            <w:r w:rsidR="0056472D">
              <w:rPr>
                <w:szCs w:val="24"/>
              </w:rPr>
              <w:t>.</w:t>
            </w:r>
          </w:p>
          <w:p w14:paraId="471CFD23" w14:textId="77777777" w:rsidR="00970CD5" w:rsidRDefault="00970CD5" w:rsidP="009B5D83">
            <w:pPr>
              <w:pStyle w:val="NoSpacing"/>
              <w:spacing w:before="120"/>
              <w:rPr>
                <w:i/>
              </w:rPr>
            </w:pPr>
          </w:p>
          <w:p w14:paraId="451A5666" w14:textId="536B9C78" w:rsidR="00992A94" w:rsidRPr="00992A94" w:rsidRDefault="00992A94" w:rsidP="00992A94">
            <w:pPr>
              <w:pStyle w:val="NoSpacing"/>
              <w:rPr>
                <w:i/>
              </w:rPr>
            </w:pPr>
            <w:r w:rsidRPr="00992A94">
              <w:rPr>
                <w:i/>
              </w:rPr>
              <w:t>Explain it is possible to “delete” the historical decision that established the dependent, however this is only used when the dependent never should have been established to begin with (lacked the status of dependent at establishment</w:t>
            </w:r>
            <w:r w:rsidR="00FB79B4">
              <w:rPr>
                <w:i/>
              </w:rPr>
              <w:t>)</w:t>
            </w:r>
            <w:r w:rsidRPr="00992A94">
              <w:rPr>
                <w:i/>
              </w:rPr>
              <w:t xml:space="preserve">. In addition, deleting the original decision line that established a dependent will remove </w:t>
            </w:r>
            <w:r w:rsidR="00097480">
              <w:rPr>
                <w:i/>
              </w:rPr>
              <w:t>him/her</w:t>
            </w:r>
            <w:r w:rsidR="00097480" w:rsidRPr="00992A94">
              <w:rPr>
                <w:i/>
              </w:rPr>
              <w:t xml:space="preserve"> </w:t>
            </w:r>
            <w:r w:rsidRPr="00992A94">
              <w:rPr>
                <w:i/>
              </w:rPr>
              <w:t xml:space="preserve">from the entire award, as if </w:t>
            </w:r>
            <w:r w:rsidR="00097480">
              <w:rPr>
                <w:i/>
              </w:rPr>
              <w:t>he/she</w:t>
            </w:r>
            <w:r w:rsidR="00097480" w:rsidRPr="00992A94">
              <w:rPr>
                <w:i/>
              </w:rPr>
              <w:t xml:space="preserve"> </w:t>
            </w:r>
            <w:r w:rsidRPr="00992A94">
              <w:rPr>
                <w:i/>
              </w:rPr>
              <w:t xml:space="preserve">never existed, </w:t>
            </w:r>
            <w:r w:rsidR="00097480">
              <w:rPr>
                <w:i/>
              </w:rPr>
              <w:t xml:space="preserve">and </w:t>
            </w:r>
            <w:r w:rsidRPr="00992A94">
              <w:rPr>
                <w:i/>
              </w:rPr>
              <w:t xml:space="preserve">will create a large overpayment of benefits. This option is rarely used because the Veteran is usually entitled to payment for a certain period for that dependent.  </w:t>
            </w:r>
          </w:p>
          <w:p w14:paraId="2490FCC2" w14:textId="77777777" w:rsidR="008B25E8" w:rsidRPr="00181005" w:rsidRDefault="008B25E8" w:rsidP="008B25E8">
            <w:pPr>
              <w:pStyle w:val="NoSpacing"/>
              <w:rPr>
                <w:i/>
              </w:rPr>
            </w:pPr>
          </w:p>
          <w:p w14:paraId="0AE42BA8" w14:textId="7E0F7933" w:rsidR="00674306" w:rsidRDefault="008B25E8" w:rsidP="00315A4D">
            <w:pPr>
              <w:pStyle w:val="NoSpacing"/>
              <w:rPr>
                <w:szCs w:val="24"/>
              </w:rPr>
            </w:pPr>
            <w:r w:rsidRPr="00181005">
              <w:rPr>
                <w:szCs w:val="24"/>
              </w:rPr>
              <w:t xml:space="preserve">For award processing purposes, when removing a dependent, the </w:t>
            </w:r>
            <w:r w:rsidRPr="00181005">
              <w:rPr>
                <w:i/>
                <w:szCs w:val="24"/>
              </w:rPr>
              <w:t>Event Date</w:t>
            </w:r>
            <w:r w:rsidRPr="00181005">
              <w:rPr>
                <w:szCs w:val="24"/>
              </w:rPr>
              <w:t xml:space="preserve"> will be the actual date of event of loss of the dependent, even if the </w:t>
            </w:r>
            <w:r w:rsidRPr="00181005">
              <w:rPr>
                <w:i/>
                <w:szCs w:val="24"/>
              </w:rPr>
              <w:t xml:space="preserve">Award Eff. Dt. </w:t>
            </w:r>
            <w:r w:rsidRPr="00181005">
              <w:rPr>
                <w:szCs w:val="24"/>
              </w:rPr>
              <w:t>(payment date) is the end-of-month, because of the way the written explanation generates in the RADL.</w:t>
            </w:r>
          </w:p>
          <w:p w14:paraId="2DE6B79F" w14:textId="77777777" w:rsidR="00315A4D" w:rsidRDefault="00315A4D" w:rsidP="00315A4D">
            <w:pPr>
              <w:pStyle w:val="NoSpacing"/>
              <w:rPr>
                <w:szCs w:val="24"/>
              </w:rPr>
            </w:pPr>
          </w:p>
          <w:p w14:paraId="693D770A" w14:textId="184F5311" w:rsidR="00970CD5" w:rsidRPr="00181005" w:rsidRDefault="00970CD5" w:rsidP="009B5D83">
            <w:pPr>
              <w:pStyle w:val="NoSpacing"/>
              <w:spacing w:after="120"/>
              <w:rPr>
                <w:szCs w:val="24"/>
              </w:rPr>
            </w:pPr>
            <w:r w:rsidRPr="003E2556">
              <w:rPr>
                <w:i/>
                <w:szCs w:val="24"/>
              </w:rPr>
              <w:t>N</w:t>
            </w:r>
            <w:r w:rsidR="00FB79B4" w:rsidRPr="003E2556">
              <w:rPr>
                <w:i/>
                <w:szCs w:val="24"/>
              </w:rPr>
              <w:t>ote</w:t>
            </w:r>
            <w:r>
              <w:rPr>
                <w:szCs w:val="24"/>
              </w:rPr>
              <w:t>: If removing a dependent due to death, you must update the dependent in the corporate record</w:t>
            </w:r>
            <w:r w:rsidR="00CC50E9">
              <w:rPr>
                <w:szCs w:val="24"/>
              </w:rPr>
              <w:t xml:space="preserve"> in VBMS Core</w:t>
            </w:r>
            <w:r>
              <w:rPr>
                <w:szCs w:val="24"/>
              </w:rPr>
              <w:t xml:space="preserve"> to add the date of death</w:t>
            </w:r>
            <w:r w:rsidR="00CC50E9">
              <w:rPr>
                <w:szCs w:val="24"/>
              </w:rPr>
              <w:t>.</w:t>
            </w:r>
          </w:p>
        </w:tc>
      </w:tr>
      <w:tr w:rsidR="005F4284" w:rsidRPr="005F4284" w14:paraId="13DACE6F" w14:textId="77777777" w:rsidTr="00B7602D">
        <w:trPr>
          <w:trHeight w:val="4940"/>
        </w:trPr>
        <w:tc>
          <w:tcPr>
            <w:tcW w:w="2560" w:type="dxa"/>
            <w:tcBorders>
              <w:top w:val="single" w:sz="4" w:space="0" w:color="auto"/>
              <w:left w:val="single" w:sz="4" w:space="0" w:color="auto"/>
              <w:bottom w:val="single" w:sz="4" w:space="0" w:color="auto"/>
              <w:right w:val="single" w:sz="4" w:space="0" w:color="auto"/>
            </w:tcBorders>
          </w:tcPr>
          <w:p w14:paraId="2358F288" w14:textId="77777777" w:rsidR="00834A50" w:rsidRPr="005F4284" w:rsidRDefault="00834A50" w:rsidP="00886D7E">
            <w:pPr>
              <w:pStyle w:val="VBALevel2Heading"/>
              <w:rPr>
                <w:bCs/>
                <w:i/>
                <w:color w:val="auto"/>
              </w:rPr>
            </w:pPr>
            <w:r w:rsidRPr="005F4284">
              <w:rPr>
                <w:color w:val="auto"/>
              </w:rPr>
              <w:t xml:space="preserve">Removing a Spouse </w:t>
            </w:r>
            <w:r w:rsidRPr="005F4284">
              <w:rPr>
                <w:i/>
                <w:color w:val="auto"/>
              </w:rPr>
              <w:t>After</w:t>
            </w:r>
            <w:r w:rsidRPr="005F4284">
              <w:rPr>
                <w:color w:val="auto"/>
              </w:rPr>
              <w:t xml:space="preserve"> Initial Establishment</w:t>
            </w:r>
            <w:r w:rsidRPr="005F4284">
              <w:rPr>
                <w:rFonts w:ascii="Times New Roman Bold" w:hAnsi="Times New Roman Bold"/>
                <w:color w:val="auto"/>
              </w:rPr>
              <w:br/>
            </w:r>
          </w:p>
          <w:p w14:paraId="265D1463" w14:textId="3624E78D" w:rsidR="00834A50" w:rsidRPr="005F4284" w:rsidRDefault="00834A50" w:rsidP="00886D7E">
            <w:pPr>
              <w:pStyle w:val="VBASlideNumber"/>
              <w:rPr>
                <w:color w:val="auto"/>
              </w:rPr>
            </w:pPr>
            <w:r w:rsidRPr="005F4284">
              <w:rPr>
                <w:color w:val="auto"/>
              </w:rPr>
              <w:t xml:space="preserve">Slide </w:t>
            </w:r>
            <w:r w:rsidR="00970CD5">
              <w:rPr>
                <w:color w:val="auto"/>
              </w:rPr>
              <w:t>2</w:t>
            </w:r>
            <w:r w:rsidR="000810C6">
              <w:rPr>
                <w:color w:val="auto"/>
              </w:rPr>
              <w:t>6</w:t>
            </w:r>
            <w:r w:rsidRPr="005F4284">
              <w:rPr>
                <w:color w:val="auto"/>
              </w:rPr>
              <w:br/>
            </w:r>
          </w:p>
          <w:p w14:paraId="5BE3F0A8" w14:textId="17BDB5F5" w:rsidR="00834A50" w:rsidRPr="005F4284" w:rsidRDefault="00834A50" w:rsidP="00886D7E">
            <w:pPr>
              <w:pStyle w:val="VBAHandoutNumber"/>
              <w:rPr>
                <w:color w:val="auto"/>
              </w:rPr>
            </w:pPr>
            <w:r w:rsidRPr="005F4284">
              <w:rPr>
                <w:color w:val="auto"/>
              </w:rPr>
              <w:t>Handout p.</w:t>
            </w:r>
            <w:r w:rsidR="00A77F46">
              <w:rPr>
                <w:color w:val="auto"/>
              </w:rPr>
              <w:t>16-</w:t>
            </w:r>
            <w:r w:rsidR="00615474">
              <w:rPr>
                <w:color w:val="auto"/>
              </w:rPr>
              <w:t>17</w:t>
            </w:r>
          </w:p>
          <w:p w14:paraId="52943CF0" w14:textId="77777777" w:rsidR="00181005" w:rsidRPr="005F4284" w:rsidRDefault="00181005" w:rsidP="00F7686B">
            <w:pPr>
              <w:pStyle w:val="VBAHandoutNumber"/>
              <w:spacing w:before="0"/>
              <w:rPr>
                <w:color w:val="auto"/>
              </w:rPr>
            </w:pPr>
          </w:p>
          <w:p w14:paraId="1BF2B036" w14:textId="77777777" w:rsidR="00181005" w:rsidRPr="005F4284" w:rsidRDefault="00181005" w:rsidP="00886D7E">
            <w:pPr>
              <w:pStyle w:val="VBAHandoutNumber"/>
              <w:rPr>
                <w:color w:val="auto"/>
              </w:rPr>
            </w:pPr>
            <w:r w:rsidRPr="005F4284">
              <w:rPr>
                <w:i w:val="0"/>
                <w:color w:val="auto"/>
              </w:rPr>
              <w:t>*</w:t>
            </w:r>
            <w:r w:rsidRPr="002C2947">
              <w:rPr>
                <w:color w:val="auto"/>
              </w:rPr>
              <w:t>The trainee handout include</w:t>
            </w:r>
            <w:r w:rsidR="002B4A16" w:rsidRPr="002C2947">
              <w:rPr>
                <w:color w:val="auto"/>
              </w:rPr>
              <w:t>s</w:t>
            </w:r>
            <w:r w:rsidRPr="002C2947">
              <w:rPr>
                <w:color w:val="auto"/>
              </w:rPr>
              <w:t xml:space="preserve"> a screenshot from the VBMS-A Dependency screen, to demonstrate adding a new line to remove a spouse.</w:t>
            </w:r>
          </w:p>
        </w:tc>
        <w:tc>
          <w:tcPr>
            <w:tcW w:w="7217" w:type="dxa"/>
            <w:tcBorders>
              <w:top w:val="single" w:sz="4" w:space="0" w:color="auto"/>
              <w:left w:val="single" w:sz="4" w:space="0" w:color="auto"/>
              <w:bottom w:val="single" w:sz="4" w:space="0" w:color="auto"/>
              <w:right w:val="single" w:sz="4" w:space="0" w:color="auto"/>
            </w:tcBorders>
          </w:tcPr>
          <w:p w14:paraId="485EC61B" w14:textId="77777777" w:rsidR="00C340D4" w:rsidRPr="005F4284" w:rsidRDefault="00C340D4" w:rsidP="009B5D83">
            <w:pPr>
              <w:pStyle w:val="NoSpacing"/>
              <w:spacing w:before="120"/>
              <w:rPr>
                <w:i/>
                <w:szCs w:val="24"/>
              </w:rPr>
            </w:pPr>
            <w:r w:rsidRPr="005F4284">
              <w:rPr>
                <w:i/>
                <w:szCs w:val="24"/>
              </w:rPr>
              <w:t xml:space="preserve">Review the following steps: </w:t>
            </w:r>
          </w:p>
          <w:p w14:paraId="76E2E660" w14:textId="77777777" w:rsidR="00C340D4" w:rsidRPr="005F4284" w:rsidRDefault="00C340D4" w:rsidP="00C340D4">
            <w:pPr>
              <w:pStyle w:val="NoSpacing"/>
              <w:rPr>
                <w:szCs w:val="24"/>
              </w:rPr>
            </w:pPr>
          </w:p>
          <w:p w14:paraId="79ACF8A4" w14:textId="77777777" w:rsidR="00C340D4" w:rsidRPr="005F4284" w:rsidRDefault="00C340D4" w:rsidP="00C340D4">
            <w:pPr>
              <w:pStyle w:val="NoSpacing"/>
              <w:rPr>
                <w:szCs w:val="24"/>
              </w:rPr>
            </w:pPr>
            <w:r w:rsidRPr="005F4284">
              <w:rPr>
                <w:szCs w:val="24"/>
              </w:rPr>
              <w:t xml:space="preserve">To remove a dependent spouse </w:t>
            </w:r>
            <w:r w:rsidRPr="005F4284">
              <w:rPr>
                <w:i/>
                <w:szCs w:val="24"/>
              </w:rPr>
              <w:t>after</w:t>
            </w:r>
            <w:r w:rsidRPr="005F4284">
              <w:rPr>
                <w:szCs w:val="24"/>
              </w:rPr>
              <w:t xml:space="preserve"> the initial eligibility date for the dependency: </w:t>
            </w:r>
          </w:p>
          <w:p w14:paraId="504D609C" w14:textId="736EBA36" w:rsidR="00C340D4" w:rsidRDefault="00C340D4" w:rsidP="00FF13B5">
            <w:pPr>
              <w:pStyle w:val="NoSpacing"/>
              <w:numPr>
                <w:ilvl w:val="0"/>
                <w:numId w:val="24"/>
              </w:numPr>
              <w:rPr>
                <w:szCs w:val="24"/>
              </w:rPr>
            </w:pPr>
            <w:bookmarkStart w:id="42" w:name="_Hlk4570934"/>
            <w:r w:rsidRPr="005F4284">
              <w:rPr>
                <w:szCs w:val="24"/>
              </w:rPr>
              <w:t xml:space="preserve">Select </w:t>
            </w:r>
            <w:r w:rsidRPr="005F4284">
              <w:rPr>
                <w:b/>
                <w:bCs/>
                <w:szCs w:val="24"/>
              </w:rPr>
              <w:t>Add</w:t>
            </w:r>
            <w:r w:rsidR="00B340F2">
              <w:rPr>
                <w:b/>
                <w:bCs/>
                <w:szCs w:val="24"/>
              </w:rPr>
              <w:t>.</w:t>
            </w:r>
            <w:r w:rsidRPr="005F4284">
              <w:rPr>
                <w:szCs w:val="24"/>
              </w:rPr>
              <w:t xml:space="preserve"> </w:t>
            </w:r>
          </w:p>
          <w:p w14:paraId="2897E007" w14:textId="70F7F494" w:rsidR="00970CD5" w:rsidRDefault="00970CD5" w:rsidP="00FF13B5">
            <w:pPr>
              <w:pStyle w:val="NoSpacing"/>
              <w:numPr>
                <w:ilvl w:val="0"/>
                <w:numId w:val="24"/>
              </w:numPr>
              <w:rPr>
                <w:szCs w:val="24"/>
              </w:rPr>
            </w:pPr>
            <w:r>
              <w:rPr>
                <w:szCs w:val="24"/>
              </w:rPr>
              <w:t>Person – Select the person</w:t>
            </w:r>
            <w:r w:rsidR="00B340F2">
              <w:rPr>
                <w:szCs w:val="24"/>
              </w:rPr>
              <w:t>.</w:t>
            </w:r>
          </w:p>
          <w:p w14:paraId="1BD40344" w14:textId="3900DBAB" w:rsidR="00970CD5" w:rsidRDefault="00970CD5" w:rsidP="00FF13B5">
            <w:pPr>
              <w:pStyle w:val="NoSpacing"/>
              <w:numPr>
                <w:ilvl w:val="0"/>
                <w:numId w:val="24"/>
              </w:numPr>
              <w:rPr>
                <w:szCs w:val="24"/>
              </w:rPr>
            </w:pPr>
            <w:r>
              <w:rPr>
                <w:szCs w:val="24"/>
              </w:rPr>
              <w:t>Relation Subtype (auto populate</w:t>
            </w:r>
            <w:r w:rsidR="00B340F2">
              <w:rPr>
                <w:szCs w:val="24"/>
              </w:rPr>
              <w:t>s</w:t>
            </w:r>
            <w:r>
              <w:rPr>
                <w:szCs w:val="24"/>
              </w:rPr>
              <w:t>)</w:t>
            </w:r>
            <w:r w:rsidR="00B340F2">
              <w:rPr>
                <w:szCs w:val="24"/>
              </w:rPr>
              <w:t>.</w:t>
            </w:r>
          </w:p>
          <w:p w14:paraId="4380156A" w14:textId="60B2BAE9" w:rsidR="0076649A" w:rsidRPr="005F4284" w:rsidRDefault="0076649A" w:rsidP="00FF13B5">
            <w:pPr>
              <w:pStyle w:val="NoSpacing"/>
              <w:numPr>
                <w:ilvl w:val="0"/>
                <w:numId w:val="24"/>
              </w:numPr>
              <w:rPr>
                <w:szCs w:val="24"/>
              </w:rPr>
            </w:pPr>
            <w:r>
              <w:rPr>
                <w:szCs w:val="24"/>
              </w:rPr>
              <w:t xml:space="preserve">Enter the </w:t>
            </w:r>
            <w:r w:rsidRPr="0076649A">
              <w:rPr>
                <w:b/>
                <w:szCs w:val="24"/>
              </w:rPr>
              <w:t>Event Date</w:t>
            </w:r>
            <w:r w:rsidR="00B340F2">
              <w:rPr>
                <w:b/>
                <w:szCs w:val="24"/>
              </w:rPr>
              <w:t>.</w:t>
            </w:r>
          </w:p>
          <w:p w14:paraId="7504F429" w14:textId="18326754" w:rsidR="00C340D4" w:rsidRPr="005F4284" w:rsidRDefault="00C340D4" w:rsidP="00FF13B5">
            <w:pPr>
              <w:pStyle w:val="NoSpacing"/>
              <w:numPr>
                <w:ilvl w:val="0"/>
                <w:numId w:val="24"/>
              </w:numPr>
              <w:rPr>
                <w:szCs w:val="24"/>
              </w:rPr>
            </w:pPr>
            <w:r w:rsidRPr="005F4284">
              <w:rPr>
                <w:szCs w:val="24"/>
              </w:rPr>
              <w:t xml:space="preserve">Select the </w:t>
            </w:r>
            <w:r w:rsidRPr="005F4284">
              <w:rPr>
                <w:b/>
                <w:bCs/>
                <w:szCs w:val="24"/>
              </w:rPr>
              <w:t>Award Status</w:t>
            </w:r>
            <w:r w:rsidRPr="005F4284">
              <w:rPr>
                <w:szCs w:val="24"/>
              </w:rPr>
              <w:t xml:space="preserve"> of </w:t>
            </w:r>
            <w:r w:rsidR="00970CD5" w:rsidRPr="00970CD5">
              <w:rPr>
                <w:b/>
                <w:i/>
                <w:szCs w:val="24"/>
              </w:rPr>
              <w:t>Removal of Dependent</w:t>
            </w:r>
            <w:r w:rsidR="00B340F2">
              <w:rPr>
                <w:b/>
                <w:i/>
                <w:szCs w:val="24"/>
              </w:rPr>
              <w:t>.</w:t>
            </w:r>
          </w:p>
          <w:p w14:paraId="5A17CA5F" w14:textId="1329F283" w:rsidR="00C340D4" w:rsidRPr="005F4284" w:rsidRDefault="00C340D4" w:rsidP="00FF13B5">
            <w:pPr>
              <w:pStyle w:val="NoSpacing"/>
              <w:numPr>
                <w:ilvl w:val="0"/>
                <w:numId w:val="24"/>
              </w:numPr>
              <w:rPr>
                <w:szCs w:val="24"/>
              </w:rPr>
            </w:pPr>
            <w:r w:rsidRPr="005F4284">
              <w:rPr>
                <w:szCs w:val="24"/>
              </w:rPr>
              <w:t xml:space="preserve">Select the </w:t>
            </w:r>
            <w:r w:rsidRPr="005F4284">
              <w:rPr>
                <w:b/>
                <w:bCs/>
                <w:szCs w:val="24"/>
              </w:rPr>
              <w:t xml:space="preserve">Decision </w:t>
            </w:r>
            <w:r w:rsidRPr="005F4284">
              <w:rPr>
                <w:szCs w:val="24"/>
              </w:rPr>
              <w:t>reason that supports removing the dependent</w:t>
            </w:r>
          </w:p>
          <w:p w14:paraId="5DBB738E" w14:textId="10DD632D" w:rsidR="00C340D4" w:rsidRPr="005F4284" w:rsidRDefault="00C340D4" w:rsidP="00FF13B5">
            <w:pPr>
              <w:pStyle w:val="NoSpacing"/>
              <w:numPr>
                <w:ilvl w:val="0"/>
                <w:numId w:val="24"/>
              </w:numPr>
              <w:rPr>
                <w:szCs w:val="24"/>
              </w:rPr>
            </w:pPr>
            <w:r w:rsidRPr="005F4284">
              <w:rPr>
                <w:szCs w:val="24"/>
              </w:rPr>
              <w:t xml:space="preserve">Enter the </w:t>
            </w:r>
            <w:r w:rsidRPr="005F4284">
              <w:rPr>
                <w:b/>
                <w:bCs/>
                <w:szCs w:val="24"/>
              </w:rPr>
              <w:t xml:space="preserve">Award Effective </w:t>
            </w:r>
            <w:r w:rsidR="00970CD5" w:rsidRPr="005F4284">
              <w:rPr>
                <w:b/>
                <w:bCs/>
                <w:szCs w:val="24"/>
              </w:rPr>
              <w:t>Date</w:t>
            </w:r>
            <w:r w:rsidR="00970CD5" w:rsidRPr="005F4284">
              <w:rPr>
                <w:szCs w:val="24"/>
              </w:rPr>
              <w:t xml:space="preserve"> </w:t>
            </w:r>
            <w:r w:rsidR="00970CD5">
              <w:rPr>
                <w:szCs w:val="24"/>
              </w:rPr>
              <w:t>- will auto populate to the 1</w:t>
            </w:r>
            <w:r w:rsidR="00970CD5" w:rsidRPr="00970CD5">
              <w:rPr>
                <w:szCs w:val="24"/>
                <w:vertAlign w:val="superscript"/>
              </w:rPr>
              <w:t>st</w:t>
            </w:r>
            <w:r w:rsidR="00970CD5">
              <w:rPr>
                <w:szCs w:val="24"/>
              </w:rPr>
              <w:t xml:space="preserve"> of the following month. Always verify this is correct</w:t>
            </w:r>
            <w:r w:rsidR="00B340F2">
              <w:rPr>
                <w:szCs w:val="24"/>
              </w:rPr>
              <w:t>.</w:t>
            </w:r>
          </w:p>
          <w:p w14:paraId="7B4CEEA4" w14:textId="436B926E" w:rsidR="00C340D4" w:rsidRPr="005F4284" w:rsidRDefault="00C340D4" w:rsidP="00FF13B5">
            <w:pPr>
              <w:pStyle w:val="NoSpacing"/>
              <w:numPr>
                <w:ilvl w:val="0"/>
                <w:numId w:val="24"/>
              </w:numPr>
              <w:rPr>
                <w:szCs w:val="24"/>
              </w:rPr>
            </w:pPr>
            <w:r w:rsidRPr="005F4284">
              <w:rPr>
                <w:szCs w:val="24"/>
              </w:rPr>
              <w:t xml:space="preserve">Select </w:t>
            </w:r>
            <w:r w:rsidRPr="005F4284">
              <w:rPr>
                <w:b/>
                <w:bCs/>
                <w:szCs w:val="24"/>
              </w:rPr>
              <w:t>Done</w:t>
            </w:r>
            <w:r w:rsidRPr="005F4284">
              <w:rPr>
                <w:szCs w:val="24"/>
              </w:rPr>
              <w:t xml:space="preserve"> to save the decision and close the screen</w:t>
            </w:r>
            <w:r w:rsidR="00B340F2">
              <w:rPr>
                <w:szCs w:val="24"/>
              </w:rPr>
              <w:t>.</w:t>
            </w:r>
          </w:p>
          <w:bookmarkEnd w:id="42"/>
          <w:p w14:paraId="516C0489" w14:textId="77777777" w:rsidR="00834A50" w:rsidRPr="005F4284" w:rsidRDefault="00834A50" w:rsidP="00B717B6">
            <w:pPr>
              <w:pStyle w:val="NoSpacing"/>
            </w:pPr>
          </w:p>
          <w:p w14:paraId="37F6D875" w14:textId="3850C83A" w:rsidR="00C340D4" w:rsidRPr="005F4284" w:rsidRDefault="00C340D4" w:rsidP="009B5D83">
            <w:pPr>
              <w:pStyle w:val="NoSpacing"/>
              <w:spacing w:after="120"/>
            </w:pPr>
            <w:r w:rsidRPr="005F4284">
              <w:rPr>
                <w:i/>
              </w:rPr>
              <w:t>For an example, refer to pg. 1</w:t>
            </w:r>
            <w:r w:rsidR="00E07A15">
              <w:rPr>
                <w:i/>
              </w:rPr>
              <w:t>7</w:t>
            </w:r>
            <w:r w:rsidRPr="005F4284">
              <w:rPr>
                <w:i/>
              </w:rPr>
              <w:t xml:space="preserve"> of the trainee handout. Discuss the scenario with the trainees.</w:t>
            </w:r>
          </w:p>
        </w:tc>
      </w:tr>
      <w:tr w:rsidR="005F4284" w:rsidRPr="005F4284" w14:paraId="3F106A35" w14:textId="77777777" w:rsidTr="00F156E8">
        <w:trPr>
          <w:trHeight w:val="3420"/>
        </w:trPr>
        <w:tc>
          <w:tcPr>
            <w:tcW w:w="2560" w:type="dxa"/>
            <w:tcBorders>
              <w:top w:val="single" w:sz="4" w:space="0" w:color="auto"/>
              <w:left w:val="single" w:sz="4" w:space="0" w:color="auto"/>
              <w:bottom w:val="single" w:sz="4" w:space="0" w:color="auto"/>
              <w:right w:val="single" w:sz="4" w:space="0" w:color="auto"/>
            </w:tcBorders>
          </w:tcPr>
          <w:p w14:paraId="4C2E2834" w14:textId="1EC7224C" w:rsidR="00834A50" w:rsidRPr="005F4284" w:rsidRDefault="00834A50" w:rsidP="00886D7E">
            <w:pPr>
              <w:pStyle w:val="VBALevel2Heading"/>
              <w:rPr>
                <w:bCs/>
                <w:i/>
                <w:color w:val="auto"/>
              </w:rPr>
            </w:pPr>
            <w:r w:rsidRPr="005F4284">
              <w:rPr>
                <w:color w:val="auto"/>
              </w:rPr>
              <w:lastRenderedPageBreak/>
              <w:t xml:space="preserve">Removing a Child </w:t>
            </w:r>
            <w:r w:rsidRPr="005F4284">
              <w:rPr>
                <w:i/>
                <w:color w:val="auto"/>
              </w:rPr>
              <w:t>Prior to</w:t>
            </w:r>
            <w:r w:rsidRPr="005F4284">
              <w:rPr>
                <w:color w:val="auto"/>
              </w:rPr>
              <w:t xml:space="preserve"> 18</w:t>
            </w:r>
            <w:r w:rsidRPr="005F4284">
              <w:rPr>
                <w:color w:val="auto"/>
                <w:vertAlign w:val="superscript"/>
              </w:rPr>
              <w:t>th</w:t>
            </w:r>
            <w:r w:rsidRPr="005F4284">
              <w:rPr>
                <w:color w:val="auto"/>
              </w:rPr>
              <w:t xml:space="preserve"> Birthday</w:t>
            </w:r>
            <w:r w:rsidRPr="005F4284">
              <w:rPr>
                <w:rFonts w:ascii="Times New Roman Bold" w:hAnsi="Times New Roman Bold"/>
                <w:color w:val="auto"/>
              </w:rPr>
              <w:br/>
            </w:r>
          </w:p>
          <w:p w14:paraId="21C92F5B" w14:textId="1A481259" w:rsidR="00834A50" w:rsidRPr="005F4284" w:rsidRDefault="00834A50" w:rsidP="00886D7E">
            <w:pPr>
              <w:pStyle w:val="VBASlideNumber"/>
              <w:rPr>
                <w:color w:val="auto"/>
              </w:rPr>
            </w:pPr>
            <w:r w:rsidRPr="005F4284">
              <w:rPr>
                <w:color w:val="auto"/>
              </w:rPr>
              <w:t xml:space="preserve">Slide </w:t>
            </w:r>
            <w:r w:rsidR="00AE6101">
              <w:rPr>
                <w:color w:val="auto"/>
              </w:rPr>
              <w:t>2</w:t>
            </w:r>
            <w:r w:rsidR="000810C6">
              <w:rPr>
                <w:color w:val="auto"/>
              </w:rPr>
              <w:t>7</w:t>
            </w:r>
            <w:r w:rsidRPr="005F4284">
              <w:rPr>
                <w:color w:val="auto"/>
              </w:rPr>
              <w:br/>
            </w:r>
          </w:p>
          <w:p w14:paraId="3E2A6F14" w14:textId="592C990B" w:rsidR="00834A50" w:rsidRPr="005F4284" w:rsidRDefault="00834A50" w:rsidP="00886D7E">
            <w:pPr>
              <w:pStyle w:val="VBAHandoutNumber"/>
              <w:rPr>
                <w:color w:val="auto"/>
              </w:rPr>
            </w:pPr>
            <w:r w:rsidRPr="005F4284">
              <w:rPr>
                <w:color w:val="auto"/>
              </w:rPr>
              <w:t>Handout p.</w:t>
            </w:r>
            <w:r w:rsidR="00464C19">
              <w:rPr>
                <w:color w:val="auto"/>
              </w:rPr>
              <w:t>1</w:t>
            </w:r>
            <w:r w:rsidR="00A77F46">
              <w:rPr>
                <w:color w:val="auto"/>
              </w:rPr>
              <w:t>7</w:t>
            </w:r>
            <w:r w:rsidR="002A646F">
              <w:rPr>
                <w:color w:val="auto"/>
              </w:rPr>
              <w:t>-18</w:t>
            </w:r>
          </w:p>
        </w:tc>
        <w:tc>
          <w:tcPr>
            <w:tcW w:w="7217" w:type="dxa"/>
            <w:tcBorders>
              <w:top w:val="single" w:sz="4" w:space="0" w:color="auto"/>
              <w:left w:val="single" w:sz="4" w:space="0" w:color="auto"/>
              <w:bottom w:val="single" w:sz="4" w:space="0" w:color="auto"/>
              <w:right w:val="single" w:sz="4" w:space="0" w:color="auto"/>
            </w:tcBorders>
          </w:tcPr>
          <w:p w14:paraId="7CF434DE" w14:textId="77777777" w:rsidR="00C340D4" w:rsidRPr="005F4284" w:rsidRDefault="009F5907" w:rsidP="009B5D83">
            <w:pPr>
              <w:pStyle w:val="NoSpacing"/>
              <w:spacing w:before="120"/>
              <w:rPr>
                <w:i/>
                <w:szCs w:val="24"/>
              </w:rPr>
            </w:pPr>
            <w:r w:rsidRPr="005F4284">
              <w:rPr>
                <w:i/>
                <w:szCs w:val="24"/>
              </w:rPr>
              <w:t>Review the following steps:</w:t>
            </w:r>
          </w:p>
          <w:p w14:paraId="3F9D2A5A" w14:textId="77777777" w:rsidR="009F5907" w:rsidRPr="005F4284" w:rsidRDefault="009F5907" w:rsidP="00C340D4">
            <w:pPr>
              <w:pStyle w:val="NoSpacing"/>
              <w:rPr>
                <w:szCs w:val="24"/>
              </w:rPr>
            </w:pPr>
          </w:p>
          <w:p w14:paraId="298BB7B9" w14:textId="654AA3C3" w:rsidR="00C340D4" w:rsidRPr="005F4284" w:rsidRDefault="00C340D4" w:rsidP="00C340D4">
            <w:pPr>
              <w:pStyle w:val="NoSpacing"/>
              <w:rPr>
                <w:szCs w:val="24"/>
              </w:rPr>
            </w:pPr>
            <w:r w:rsidRPr="005F4284">
              <w:rPr>
                <w:szCs w:val="24"/>
              </w:rPr>
              <w:t>To remove a minor child from a date earlier than the 18</w:t>
            </w:r>
            <w:r w:rsidRPr="005F4284">
              <w:rPr>
                <w:szCs w:val="24"/>
                <w:vertAlign w:val="superscript"/>
              </w:rPr>
              <w:t>th</w:t>
            </w:r>
            <w:r w:rsidRPr="005F4284">
              <w:rPr>
                <w:szCs w:val="24"/>
              </w:rPr>
              <w:t xml:space="preserve"> birthday:</w:t>
            </w:r>
          </w:p>
          <w:p w14:paraId="701405CD" w14:textId="23EA0717" w:rsidR="00C340D4" w:rsidRPr="005F4284" w:rsidRDefault="00C340D4" w:rsidP="00FF13B5">
            <w:pPr>
              <w:pStyle w:val="NoSpacing"/>
              <w:numPr>
                <w:ilvl w:val="0"/>
                <w:numId w:val="25"/>
              </w:numPr>
              <w:rPr>
                <w:szCs w:val="24"/>
              </w:rPr>
            </w:pPr>
            <w:r w:rsidRPr="005F4284">
              <w:rPr>
                <w:szCs w:val="24"/>
              </w:rPr>
              <w:t xml:space="preserve">Select the line on the screen that </w:t>
            </w:r>
            <w:r w:rsidRPr="005F4284">
              <w:rPr>
                <w:i/>
                <w:szCs w:val="24"/>
              </w:rPr>
              <w:t>removes</w:t>
            </w:r>
            <w:r w:rsidRPr="005F4284">
              <w:rPr>
                <w:szCs w:val="24"/>
              </w:rPr>
              <w:t xml:space="preserve"> the minor child on </w:t>
            </w:r>
            <w:r w:rsidR="0008162D">
              <w:rPr>
                <w:szCs w:val="24"/>
              </w:rPr>
              <w:t>his/her</w:t>
            </w:r>
            <w:r w:rsidR="0008162D" w:rsidRPr="005F4284">
              <w:rPr>
                <w:szCs w:val="24"/>
              </w:rPr>
              <w:t xml:space="preserve"> </w:t>
            </w:r>
            <w:r w:rsidRPr="005F4284">
              <w:rPr>
                <w:szCs w:val="24"/>
              </w:rPr>
              <w:t>18</w:t>
            </w:r>
            <w:r w:rsidRPr="005F4284">
              <w:rPr>
                <w:szCs w:val="24"/>
                <w:vertAlign w:val="superscript"/>
              </w:rPr>
              <w:t>th</w:t>
            </w:r>
            <w:r w:rsidRPr="005F4284">
              <w:rPr>
                <w:szCs w:val="24"/>
              </w:rPr>
              <w:t xml:space="preserve"> birthday</w:t>
            </w:r>
            <w:r w:rsidR="00D92EFF">
              <w:rPr>
                <w:szCs w:val="24"/>
              </w:rPr>
              <w:t>.</w:t>
            </w:r>
          </w:p>
          <w:p w14:paraId="4B2F8242" w14:textId="01FA9F46" w:rsidR="00C340D4" w:rsidRPr="005F4284" w:rsidRDefault="00AA7020" w:rsidP="00FF13B5">
            <w:pPr>
              <w:pStyle w:val="NoSpacing"/>
              <w:numPr>
                <w:ilvl w:val="0"/>
                <w:numId w:val="25"/>
              </w:numPr>
              <w:rPr>
                <w:szCs w:val="24"/>
              </w:rPr>
            </w:pPr>
            <w:r>
              <w:rPr>
                <w:szCs w:val="24"/>
              </w:rPr>
              <w:t>Edit the</w:t>
            </w:r>
            <w:r w:rsidR="00C340D4" w:rsidRPr="005F4284">
              <w:rPr>
                <w:szCs w:val="24"/>
              </w:rPr>
              <w:t xml:space="preserve"> </w:t>
            </w:r>
            <w:r w:rsidR="00C340D4" w:rsidRPr="005F4284">
              <w:rPr>
                <w:b/>
                <w:szCs w:val="24"/>
              </w:rPr>
              <w:t>E</w:t>
            </w:r>
            <w:r w:rsidR="00C340D4" w:rsidRPr="005F4284">
              <w:rPr>
                <w:b/>
                <w:bCs/>
                <w:szCs w:val="24"/>
              </w:rPr>
              <w:t>vent Date</w:t>
            </w:r>
            <w:r w:rsidR="00D92EFF">
              <w:rPr>
                <w:b/>
                <w:bCs/>
                <w:szCs w:val="24"/>
              </w:rPr>
              <w:t>.</w:t>
            </w:r>
          </w:p>
          <w:p w14:paraId="78A4F052" w14:textId="0B9A68B7" w:rsidR="00C340D4" w:rsidRPr="005F4284" w:rsidRDefault="00C340D4" w:rsidP="00FF13B5">
            <w:pPr>
              <w:pStyle w:val="NoSpacing"/>
              <w:numPr>
                <w:ilvl w:val="0"/>
                <w:numId w:val="25"/>
              </w:numPr>
              <w:rPr>
                <w:szCs w:val="24"/>
              </w:rPr>
            </w:pPr>
            <w:r w:rsidRPr="005F4284">
              <w:rPr>
                <w:szCs w:val="24"/>
              </w:rPr>
              <w:t xml:space="preserve">Update the </w:t>
            </w:r>
            <w:r w:rsidRPr="005F4284">
              <w:rPr>
                <w:b/>
                <w:bCs/>
                <w:szCs w:val="24"/>
              </w:rPr>
              <w:t>Award Status</w:t>
            </w:r>
            <w:r w:rsidR="008A7B29">
              <w:rPr>
                <w:szCs w:val="24"/>
              </w:rPr>
              <w:t xml:space="preserve"> – </w:t>
            </w:r>
            <w:r w:rsidR="008A7B29" w:rsidRPr="00D92EFF">
              <w:rPr>
                <w:b/>
                <w:bCs/>
                <w:i/>
                <w:iCs/>
                <w:szCs w:val="24"/>
              </w:rPr>
              <w:t>Removal of Dependent</w:t>
            </w:r>
            <w:r w:rsidR="00D92EFF">
              <w:rPr>
                <w:szCs w:val="24"/>
              </w:rPr>
              <w:t>.</w:t>
            </w:r>
          </w:p>
          <w:p w14:paraId="6AA46B87" w14:textId="69782183" w:rsidR="00C340D4" w:rsidRPr="005F4284" w:rsidRDefault="00C340D4" w:rsidP="00FF13B5">
            <w:pPr>
              <w:pStyle w:val="NoSpacing"/>
              <w:numPr>
                <w:ilvl w:val="0"/>
                <w:numId w:val="25"/>
              </w:numPr>
              <w:rPr>
                <w:szCs w:val="24"/>
              </w:rPr>
            </w:pPr>
            <w:r w:rsidRPr="005F4284">
              <w:rPr>
                <w:szCs w:val="24"/>
              </w:rPr>
              <w:t xml:space="preserve">Select the </w:t>
            </w:r>
            <w:r w:rsidRPr="005F4284">
              <w:rPr>
                <w:b/>
                <w:bCs/>
                <w:szCs w:val="24"/>
              </w:rPr>
              <w:t>Decision</w:t>
            </w:r>
            <w:r w:rsidRPr="005F4284">
              <w:rPr>
                <w:szCs w:val="24"/>
              </w:rPr>
              <w:t xml:space="preserve"> </w:t>
            </w:r>
            <w:r w:rsidR="00AA7020">
              <w:rPr>
                <w:szCs w:val="24"/>
              </w:rPr>
              <w:t xml:space="preserve">reason </w:t>
            </w:r>
            <w:r w:rsidRPr="005F4284">
              <w:rPr>
                <w:szCs w:val="24"/>
              </w:rPr>
              <w:t>that supports removing the minor child</w:t>
            </w:r>
            <w:r w:rsidR="00D92EFF">
              <w:rPr>
                <w:szCs w:val="24"/>
              </w:rPr>
              <w:t>.</w:t>
            </w:r>
          </w:p>
          <w:p w14:paraId="40BE100E" w14:textId="5E8C6B2A" w:rsidR="00C340D4" w:rsidRPr="005F4284" w:rsidRDefault="00C340D4" w:rsidP="00FF13B5">
            <w:pPr>
              <w:pStyle w:val="NoSpacing"/>
              <w:numPr>
                <w:ilvl w:val="0"/>
                <w:numId w:val="25"/>
              </w:numPr>
              <w:rPr>
                <w:szCs w:val="24"/>
              </w:rPr>
            </w:pPr>
            <w:r w:rsidRPr="005F4284">
              <w:rPr>
                <w:szCs w:val="24"/>
              </w:rPr>
              <w:t xml:space="preserve">Enter the new </w:t>
            </w:r>
            <w:r w:rsidRPr="005F4284">
              <w:rPr>
                <w:b/>
                <w:bCs/>
                <w:szCs w:val="24"/>
              </w:rPr>
              <w:t xml:space="preserve">Award Effective </w:t>
            </w:r>
            <w:r w:rsidR="009A6156" w:rsidRPr="005F4284">
              <w:rPr>
                <w:b/>
                <w:bCs/>
                <w:szCs w:val="24"/>
              </w:rPr>
              <w:t>Date</w:t>
            </w:r>
            <w:r w:rsidR="009A6156" w:rsidRPr="005F4284">
              <w:rPr>
                <w:bCs/>
                <w:szCs w:val="24"/>
              </w:rPr>
              <w:t xml:space="preserve"> or</w:t>
            </w:r>
            <w:r w:rsidRPr="005F4284">
              <w:rPr>
                <w:bCs/>
                <w:szCs w:val="24"/>
              </w:rPr>
              <w:t xml:space="preserve"> verify if auto</w:t>
            </w:r>
            <w:r w:rsidR="00BD3BD6">
              <w:rPr>
                <w:bCs/>
                <w:szCs w:val="24"/>
              </w:rPr>
              <w:t xml:space="preserve"> </w:t>
            </w:r>
            <w:r w:rsidRPr="005F4284">
              <w:rPr>
                <w:bCs/>
                <w:szCs w:val="24"/>
              </w:rPr>
              <w:t>populated</w:t>
            </w:r>
            <w:r w:rsidR="00D92EFF">
              <w:rPr>
                <w:bCs/>
                <w:szCs w:val="24"/>
              </w:rPr>
              <w:t>.</w:t>
            </w:r>
          </w:p>
          <w:p w14:paraId="36E1ED2E" w14:textId="77777777" w:rsidR="00834A50" w:rsidRDefault="00C340D4" w:rsidP="00FF13B5">
            <w:pPr>
              <w:pStyle w:val="NoSpacing"/>
              <w:numPr>
                <w:ilvl w:val="0"/>
                <w:numId w:val="25"/>
              </w:numPr>
              <w:spacing w:after="120"/>
              <w:rPr>
                <w:szCs w:val="24"/>
              </w:rPr>
            </w:pPr>
            <w:r w:rsidRPr="005F4284">
              <w:rPr>
                <w:szCs w:val="24"/>
              </w:rPr>
              <w:t xml:space="preserve">Select </w:t>
            </w:r>
            <w:r w:rsidRPr="005F4284">
              <w:rPr>
                <w:b/>
                <w:bCs/>
                <w:szCs w:val="24"/>
              </w:rPr>
              <w:t>Done</w:t>
            </w:r>
            <w:r w:rsidRPr="005F4284">
              <w:rPr>
                <w:szCs w:val="24"/>
              </w:rPr>
              <w:t xml:space="preserve"> to save the decision and close the screen</w:t>
            </w:r>
            <w:r w:rsidR="00D92EFF">
              <w:rPr>
                <w:szCs w:val="24"/>
              </w:rPr>
              <w:t>.</w:t>
            </w:r>
          </w:p>
          <w:p w14:paraId="15DE0DE6" w14:textId="77777777" w:rsidR="003F3185" w:rsidRDefault="003F3185" w:rsidP="003F3185">
            <w:pPr>
              <w:pStyle w:val="NoSpacing"/>
              <w:spacing w:after="120"/>
              <w:rPr>
                <w:szCs w:val="24"/>
              </w:rPr>
            </w:pPr>
          </w:p>
          <w:p w14:paraId="567AC625" w14:textId="08083602" w:rsidR="003F3185" w:rsidRPr="003F3185" w:rsidRDefault="003F3185" w:rsidP="003F3185">
            <w:pPr>
              <w:pStyle w:val="NoSpacing"/>
              <w:spacing w:after="120"/>
              <w:rPr>
                <w:i/>
                <w:iCs/>
                <w:szCs w:val="24"/>
              </w:rPr>
            </w:pPr>
            <w:r>
              <w:rPr>
                <w:i/>
                <w:iCs/>
                <w:szCs w:val="24"/>
              </w:rPr>
              <w:t>Remind trainees that the Event Date and Award Effective Dates for removing a minor child may vary, depending on the reason for the removal</w:t>
            </w:r>
            <w:r w:rsidR="00B9304E">
              <w:rPr>
                <w:i/>
                <w:iCs/>
                <w:szCs w:val="24"/>
              </w:rPr>
              <w:t xml:space="preserve">.  VSRs </w:t>
            </w:r>
            <w:r>
              <w:rPr>
                <w:i/>
                <w:iCs/>
                <w:szCs w:val="24"/>
              </w:rPr>
              <w:t>should always verify the Event Date and Award Effective Dates are entered and auto-populate correctly.</w:t>
            </w:r>
          </w:p>
        </w:tc>
      </w:tr>
      <w:tr w:rsidR="006C5E2C" w:rsidRPr="00854E69" w14:paraId="73B49A6B" w14:textId="77777777" w:rsidTr="00F156E8">
        <w:trPr>
          <w:trHeight w:val="2160"/>
        </w:trPr>
        <w:tc>
          <w:tcPr>
            <w:tcW w:w="2560" w:type="dxa"/>
            <w:tcBorders>
              <w:top w:val="single" w:sz="4" w:space="0" w:color="auto"/>
              <w:left w:val="single" w:sz="4" w:space="0" w:color="auto"/>
              <w:bottom w:val="single" w:sz="4" w:space="0" w:color="auto"/>
              <w:right w:val="single" w:sz="4" w:space="0" w:color="auto"/>
            </w:tcBorders>
          </w:tcPr>
          <w:p w14:paraId="6C104186" w14:textId="77777777" w:rsidR="006C5E2C" w:rsidRPr="00854E69" w:rsidRDefault="00174376" w:rsidP="00886D7E">
            <w:pPr>
              <w:pStyle w:val="VBALevel2Heading"/>
              <w:rPr>
                <w:color w:val="auto"/>
              </w:rPr>
            </w:pPr>
            <w:r>
              <w:rPr>
                <w:color w:val="auto"/>
              </w:rPr>
              <w:t>Generating the Award in VBMS-A</w:t>
            </w:r>
            <w:r w:rsidR="006C5E2C" w:rsidRPr="00854E69">
              <w:rPr>
                <w:color w:val="auto"/>
              </w:rPr>
              <w:br/>
            </w:r>
          </w:p>
          <w:p w14:paraId="46AEA332" w14:textId="164D4415" w:rsidR="006C5E2C" w:rsidRPr="00174376" w:rsidRDefault="006C5E2C" w:rsidP="006C5E2C">
            <w:pPr>
              <w:pStyle w:val="VBALevel2Heading"/>
              <w:rPr>
                <w:b w:val="0"/>
                <w:i/>
                <w:color w:val="auto"/>
              </w:rPr>
            </w:pPr>
            <w:r w:rsidRPr="00174376">
              <w:rPr>
                <w:b w:val="0"/>
                <w:i/>
                <w:color w:val="auto"/>
              </w:rPr>
              <w:t xml:space="preserve">Slide </w:t>
            </w:r>
            <w:r w:rsidR="00904767">
              <w:rPr>
                <w:b w:val="0"/>
                <w:i/>
                <w:color w:val="auto"/>
              </w:rPr>
              <w:t>2</w:t>
            </w:r>
            <w:r w:rsidR="000810C6">
              <w:rPr>
                <w:b w:val="0"/>
                <w:i/>
                <w:color w:val="auto"/>
              </w:rPr>
              <w:t>8</w:t>
            </w:r>
            <w:r w:rsidRPr="00174376">
              <w:rPr>
                <w:b w:val="0"/>
                <w:i/>
                <w:color w:val="auto"/>
              </w:rPr>
              <w:br/>
            </w:r>
          </w:p>
          <w:p w14:paraId="34B79632" w14:textId="0591BC5D" w:rsidR="006C5E2C" w:rsidRPr="00854E69" w:rsidRDefault="006C5E2C" w:rsidP="006C5E2C">
            <w:pPr>
              <w:pStyle w:val="VBALevel2Heading"/>
              <w:rPr>
                <w:color w:val="auto"/>
              </w:rPr>
            </w:pPr>
            <w:r w:rsidRPr="00174376">
              <w:rPr>
                <w:b w:val="0"/>
                <w:i/>
                <w:color w:val="auto"/>
              </w:rPr>
              <w:t>Handout p.</w:t>
            </w:r>
            <w:r w:rsidR="00904767">
              <w:rPr>
                <w:b w:val="0"/>
                <w:i/>
                <w:color w:val="auto"/>
              </w:rPr>
              <w:t>1</w:t>
            </w:r>
            <w:r w:rsidR="00615474">
              <w:rPr>
                <w:b w:val="0"/>
                <w:i/>
                <w:color w:val="auto"/>
              </w:rPr>
              <w:t>8</w:t>
            </w:r>
          </w:p>
        </w:tc>
        <w:tc>
          <w:tcPr>
            <w:tcW w:w="7217" w:type="dxa"/>
            <w:tcBorders>
              <w:top w:val="single" w:sz="4" w:space="0" w:color="auto"/>
              <w:left w:val="single" w:sz="4" w:space="0" w:color="auto"/>
              <w:bottom w:val="single" w:sz="4" w:space="0" w:color="auto"/>
              <w:right w:val="single" w:sz="4" w:space="0" w:color="auto"/>
            </w:tcBorders>
          </w:tcPr>
          <w:p w14:paraId="0209DEA0" w14:textId="77777777" w:rsidR="00886D7E" w:rsidRDefault="00886D7E" w:rsidP="009B5D83">
            <w:pPr>
              <w:pStyle w:val="NoSpacing"/>
              <w:spacing w:before="120"/>
              <w:rPr>
                <w:i/>
              </w:rPr>
            </w:pPr>
            <w:r>
              <w:rPr>
                <w:i/>
              </w:rPr>
              <w:t>Inform the trainees that:</w:t>
            </w:r>
          </w:p>
          <w:p w14:paraId="4FAE4729" w14:textId="77777777" w:rsidR="00886D7E" w:rsidRPr="00886D7E" w:rsidRDefault="00886D7E" w:rsidP="00886D7E">
            <w:pPr>
              <w:pStyle w:val="NoSpacing"/>
            </w:pPr>
          </w:p>
          <w:p w14:paraId="6BECE216" w14:textId="4E2A74DC" w:rsidR="006C5E2C" w:rsidRDefault="00174376" w:rsidP="00886D7E">
            <w:pPr>
              <w:pStyle w:val="NoSpacing"/>
            </w:pPr>
            <w:r w:rsidRPr="00886D7E">
              <w:t>Once all decision</w:t>
            </w:r>
            <w:r w:rsidR="00886D7E" w:rsidRPr="00886D7E">
              <w:t xml:space="preserve">s have been entered, </w:t>
            </w:r>
            <w:r w:rsidR="000C7DB2">
              <w:t>select</w:t>
            </w:r>
            <w:r w:rsidR="00886D7E" w:rsidRPr="00886D7E">
              <w:t xml:space="preserve"> </w:t>
            </w:r>
            <w:r w:rsidR="00886D7E" w:rsidRPr="00886D7E">
              <w:rPr>
                <w:b/>
              </w:rPr>
              <w:t>Generate Award</w:t>
            </w:r>
            <w:r w:rsidR="00886D7E">
              <w:t>.</w:t>
            </w:r>
          </w:p>
          <w:p w14:paraId="79AA4FF0" w14:textId="77777777" w:rsidR="00BE3501" w:rsidRDefault="00BE3501" w:rsidP="00886D7E">
            <w:pPr>
              <w:pStyle w:val="NoSpacing"/>
            </w:pPr>
          </w:p>
          <w:p w14:paraId="15C9A466" w14:textId="2DA9CAC8" w:rsidR="00BE3501" w:rsidRPr="00B717B6" w:rsidRDefault="00BE3501" w:rsidP="00886D7E">
            <w:pPr>
              <w:pStyle w:val="NoSpacing"/>
              <w:rPr>
                <w:i/>
              </w:rPr>
            </w:pPr>
            <w:r w:rsidRPr="00346DBF">
              <w:rPr>
                <w:i/>
              </w:rPr>
              <w:t xml:space="preserve">*The trainee handout and </w:t>
            </w:r>
            <w:r w:rsidR="003461B1">
              <w:rPr>
                <w:i/>
              </w:rPr>
              <w:t>presentation</w:t>
            </w:r>
            <w:r w:rsidRPr="00346DBF">
              <w:rPr>
                <w:i/>
              </w:rPr>
              <w:t xml:space="preserve"> include a screenshot from the VBMS-A </w:t>
            </w:r>
            <w:r>
              <w:rPr>
                <w:i/>
              </w:rPr>
              <w:t xml:space="preserve">Record Decisions </w:t>
            </w:r>
            <w:r w:rsidRPr="00346DBF">
              <w:rPr>
                <w:i/>
              </w:rPr>
              <w:t xml:space="preserve">screen, to </w:t>
            </w:r>
            <w:r>
              <w:rPr>
                <w:i/>
              </w:rPr>
              <w:t xml:space="preserve">show the </w:t>
            </w:r>
            <w:r w:rsidRPr="00BE3501">
              <w:rPr>
                <w:b/>
                <w:i/>
              </w:rPr>
              <w:t>Generate Award</w:t>
            </w:r>
            <w:r>
              <w:rPr>
                <w:i/>
              </w:rPr>
              <w:t xml:space="preserve"> button</w:t>
            </w:r>
            <w:r w:rsidRPr="00346DBF">
              <w:rPr>
                <w:i/>
              </w:rPr>
              <w:t>.</w:t>
            </w:r>
          </w:p>
        </w:tc>
      </w:tr>
      <w:tr w:rsidR="00175721" w:rsidRPr="00854E69" w14:paraId="20D56625" w14:textId="77777777" w:rsidTr="00546F8F">
        <w:trPr>
          <w:trHeight w:val="1070"/>
        </w:trPr>
        <w:tc>
          <w:tcPr>
            <w:tcW w:w="2560" w:type="dxa"/>
            <w:tcBorders>
              <w:top w:val="single" w:sz="4" w:space="0" w:color="auto"/>
              <w:left w:val="single" w:sz="4" w:space="0" w:color="auto"/>
              <w:bottom w:val="single" w:sz="4" w:space="0" w:color="auto"/>
              <w:right w:val="single" w:sz="4" w:space="0" w:color="auto"/>
            </w:tcBorders>
          </w:tcPr>
          <w:p w14:paraId="7DA26171" w14:textId="30A93F09" w:rsidR="00175721" w:rsidRPr="00854E69" w:rsidRDefault="00175721" w:rsidP="00175721">
            <w:pPr>
              <w:pStyle w:val="VBALevel2Heading"/>
              <w:rPr>
                <w:color w:val="auto"/>
              </w:rPr>
            </w:pPr>
            <w:r>
              <w:rPr>
                <w:color w:val="auto"/>
              </w:rPr>
              <w:t>Knowledge Check</w:t>
            </w:r>
            <w:r w:rsidRPr="00854E69">
              <w:rPr>
                <w:color w:val="auto"/>
              </w:rPr>
              <w:br/>
            </w:r>
          </w:p>
          <w:p w14:paraId="61727AEE" w14:textId="03B0E1FC" w:rsidR="00175721" w:rsidRDefault="00175721" w:rsidP="00886D7E">
            <w:pPr>
              <w:pStyle w:val="VBALevel2Heading"/>
              <w:rPr>
                <w:b w:val="0"/>
                <w:bCs/>
                <w:i/>
                <w:iCs/>
                <w:color w:val="auto"/>
              </w:rPr>
            </w:pPr>
            <w:r>
              <w:rPr>
                <w:b w:val="0"/>
                <w:bCs/>
                <w:i/>
                <w:iCs/>
                <w:color w:val="auto"/>
              </w:rPr>
              <w:t xml:space="preserve">Slide </w:t>
            </w:r>
            <w:r w:rsidR="000810C6">
              <w:rPr>
                <w:b w:val="0"/>
                <w:bCs/>
                <w:i/>
                <w:iCs/>
                <w:color w:val="auto"/>
              </w:rPr>
              <w:t>29</w:t>
            </w:r>
          </w:p>
          <w:p w14:paraId="328CB06E" w14:textId="77777777" w:rsidR="00AA7020" w:rsidRDefault="00AA7020" w:rsidP="00886D7E">
            <w:pPr>
              <w:pStyle w:val="VBALevel2Heading"/>
              <w:rPr>
                <w:b w:val="0"/>
                <w:bCs/>
                <w:i/>
                <w:iCs/>
                <w:color w:val="auto"/>
              </w:rPr>
            </w:pPr>
          </w:p>
          <w:p w14:paraId="54A714F7" w14:textId="3BAFB40D" w:rsidR="00175721" w:rsidRDefault="007E380D" w:rsidP="00886D7E">
            <w:pPr>
              <w:pStyle w:val="VBALevel2Heading"/>
              <w:rPr>
                <w:color w:val="auto"/>
              </w:rPr>
            </w:pPr>
            <w:r w:rsidRPr="007B3938">
              <w:rPr>
                <w:b w:val="0"/>
                <w:bCs/>
                <w:i/>
                <w:iCs/>
                <w:color w:val="auto"/>
              </w:rPr>
              <w:t>Use knowledge check questions to reinforce information provided in this topic.</w:t>
            </w:r>
          </w:p>
        </w:tc>
        <w:tc>
          <w:tcPr>
            <w:tcW w:w="7217" w:type="dxa"/>
            <w:tcBorders>
              <w:top w:val="single" w:sz="4" w:space="0" w:color="auto"/>
              <w:left w:val="single" w:sz="4" w:space="0" w:color="auto"/>
              <w:bottom w:val="single" w:sz="4" w:space="0" w:color="auto"/>
              <w:right w:val="single" w:sz="4" w:space="0" w:color="auto"/>
            </w:tcBorders>
          </w:tcPr>
          <w:p w14:paraId="2BCB7021" w14:textId="77777777" w:rsidR="00B52892" w:rsidRPr="00A04EA5" w:rsidRDefault="00B52892" w:rsidP="00B52892">
            <w:pPr>
              <w:pStyle w:val="NoSpacing"/>
              <w:rPr>
                <w:i/>
                <w:iCs/>
              </w:rPr>
            </w:pPr>
            <w:r>
              <w:rPr>
                <w:i/>
                <w:iCs/>
              </w:rPr>
              <w:t>Present the following poll questions to the trainees and discuss the answers:</w:t>
            </w:r>
          </w:p>
          <w:p w14:paraId="1418DD97" w14:textId="77777777" w:rsidR="00373AAD" w:rsidRPr="003D075C" w:rsidRDefault="00373AAD" w:rsidP="00373AAD">
            <w:pPr>
              <w:pStyle w:val="NoSpacing"/>
            </w:pPr>
          </w:p>
          <w:p w14:paraId="0235C835" w14:textId="133F6381" w:rsidR="00175721" w:rsidRDefault="00546F8F" w:rsidP="00073AA7">
            <w:pPr>
              <w:pStyle w:val="NoSpacing"/>
              <w:numPr>
                <w:ilvl w:val="0"/>
                <w:numId w:val="38"/>
              </w:numPr>
            </w:pPr>
            <w:r>
              <w:t xml:space="preserve">True/False: </w:t>
            </w:r>
            <w:r w:rsidR="00C818B6">
              <w:t xml:space="preserve"> </w:t>
            </w:r>
            <w:r>
              <w:t xml:space="preserve">When adding a biological minor child in VBMS-A, the removal of the child will </w:t>
            </w:r>
            <w:r w:rsidR="0051731A">
              <w:t>be automatically</w:t>
            </w:r>
            <w:r>
              <w:t xml:space="preserve"> established based on the child’s 18</w:t>
            </w:r>
            <w:r w:rsidRPr="00546F8F">
              <w:rPr>
                <w:vertAlign w:val="superscript"/>
              </w:rPr>
              <w:t>th</w:t>
            </w:r>
            <w:r>
              <w:t xml:space="preserve"> birthday.</w:t>
            </w:r>
          </w:p>
          <w:p w14:paraId="01D8FF91" w14:textId="77777777" w:rsidR="00073AA7" w:rsidRPr="003D075C" w:rsidRDefault="00073AA7" w:rsidP="00073AA7">
            <w:pPr>
              <w:pStyle w:val="NoSpacing"/>
            </w:pPr>
          </w:p>
          <w:p w14:paraId="644E4E00" w14:textId="7CD11DE3" w:rsidR="00175721" w:rsidRPr="00073AA7" w:rsidRDefault="00546F8F" w:rsidP="00073AA7">
            <w:pPr>
              <w:pStyle w:val="NoSpacing"/>
              <w:ind w:left="720"/>
            </w:pPr>
            <w:r w:rsidRPr="00D0724B">
              <w:rPr>
                <w:b/>
                <w:bCs/>
              </w:rPr>
              <w:t xml:space="preserve">True. </w:t>
            </w:r>
            <w:r w:rsidRPr="00073AA7">
              <w:t>VBMS-A will automatically establish a line to remove the minor child on his/her 18</w:t>
            </w:r>
            <w:r w:rsidRPr="00073AA7">
              <w:rPr>
                <w:vertAlign w:val="superscript"/>
              </w:rPr>
              <w:t>th</w:t>
            </w:r>
            <w:r w:rsidRPr="00073AA7">
              <w:t xml:space="preserve"> birthday. The VSR must review this date for accuracy. </w:t>
            </w:r>
          </w:p>
          <w:p w14:paraId="3AA85C77" w14:textId="77777777" w:rsidR="00373AAD" w:rsidRPr="003D075C" w:rsidRDefault="00373AAD" w:rsidP="00073AA7">
            <w:pPr>
              <w:pStyle w:val="NoSpacing"/>
            </w:pPr>
          </w:p>
          <w:p w14:paraId="616EC192" w14:textId="1B22AD8D" w:rsidR="00175721" w:rsidRDefault="0051731A" w:rsidP="00073AA7">
            <w:pPr>
              <w:pStyle w:val="NoSpacing"/>
              <w:numPr>
                <w:ilvl w:val="0"/>
                <w:numId w:val="38"/>
              </w:numPr>
            </w:pPr>
            <w:r>
              <w:t>True/False: Favorable findings must be included in notification when granting additional benefits for dependency in VBMS-A</w:t>
            </w:r>
            <w:r w:rsidR="00373AAD">
              <w:t>.</w:t>
            </w:r>
          </w:p>
          <w:p w14:paraId="6B401A5C" w14:textId="77777777" w:rsidR="00073AA7" w:rsidRDefault="00073AA7" w:rsidP="00073AA7">
            <w:pPr>
              <w:pStyle w:val="NoSpacing"/>
              <w:ind w:left="720"/>
            </w:pPr>
          </w:p>
          <w:p w14:paraId="01B2CE8F" w14:textId="484847E2" w:rsidR="00373AAD" w:rsidRDefault="0051731A" w:rsidP="00073AA7">
            <w:pPr>
              <w:pStyle w:val="NoSpacing"/>
              <w:ind w:left="720"/>
            </w:pPr>
            <w:r w:rsidRPr="00D0724B">
              <w:rPr>
                <w:b/>
                <w:bCs/>
              </w:rPr>
              <w:t xml:space="preserve">False. </w:t>
            </w:r>
            <w:r w:rsidRPr="00073AA7">
              <w:t>Favorable findings apply only to denying entitlement to additional benefits for a dependent</w:t>
            </w:r>
            <w:r w:rsidR="00D0724B" w:rsidRPr="00073AA7">
              <w:t>.</w:t>
            </w:r>
            <w:r w:rsidRPr="00073AA7">
              <w:t xml:space="preserve"> </w:t>
            </w:r>
          </w:p>
          <w:p w14:paraId="5BE31ECE" w14:textId="77777777" w:rsidR="00073AA7" w:rsidRDefault="00073AA7" w:rsidP="00073AA7">
            <w:pPr>
              <w:pStyle w:val="NoSpacing"/>
            </w:pPr>
          </w:p>
          <w:p w14:paraId="2DA5AF71" w14:textId="17FA8E08" w:rsidR="00073AA7" w:rsidRDefault="00073AA7" w:rsidP="00073AA7">
            <w:pPr>
              <w:pStyle w:val="NoSpacing"/>
            </w:pPr>
          </w:p>
          <w:p w14:paraId="02279616" w14:textId="77777777" w:rsidR="00073AA7" w:rsidRDefault="00073AA7" w:rsidP="00073AA7">
            <w:pPr>
              <w:pStyle w:val="NoSpacing"/>
            </w:pPr>
          </w:p>
          <w:p w14:paraId="7E68D8A9" w14:textId="3321AAE4" w:rsidR="0079633A" w:rsidRDefault="00854217" w:rsidP="00073AA7">
            <w:pPr>
              <w:pStyle w:val="NoSpacing"/>
              <w:numPr>
                <w:ilvl w:val="0"/>
                <w:numId w:val="38"/>
              </w:numPr>
            </w:pPr>
            <w:r>
              <w:lastRenderedPageBreak/>
              <w:t xml:space="preserve">A Veteran called the VA on July 2, 2020, to inform us that he divorced his wife on May 15, 2020. What is the </w:t>
            </w:r>
            <w:r>
              <w:rPr>
                <w:i/>
                <w:iCs/>
              </w:rPr>
              <w:t>Award Effective Date</w:t>
            </w:r>
            <w:r w:rsidRPr="00373AAD">
              <w:rPr>
                <w:i/>
                <w:iCs/>
              </w:rPr>
              <w:t xml:space="preserve"> </w:t>
            </w:r>
            <w:r w:rsidR="00373AAD" w:rsidRPr="00373AAD">
              <w:rPr>
                <w:i/>
                <w:iCs/>
              </w:rPr>
              <w:t xml:space="preserve">(payment date) </w:t>
            </w:r>
            <w:r>
              <w:t>for the removal of the spouse from the Veteran’s award?</w:t>
            </w:r>
          </w:p>
          <w:p w14:paraId="6EB01033" w14:textId="77777777" w:rsidR="0079633A" w:rsidRDefault="00854217" w:rsidP="00073AA7">
            <w:pPr>
              <w:pStyle w:val="NoSpacing"/>
              <w:numPr>
                <w:ilvl w:val="1"/>
                <w:numId w:val="38"/>
              </w:numPr>
            </w:pPr>
            <w:r>
              <w:t>May 15, 2020</w:t>
            </w:r>
          </w:p>
          <w:p w14:paraId="06DB33E2" w14:textId="63BDB37E" w:rsidR="0079633A" w:rsidRPr="0079633A" w:rsidRDefault="00854217" w:rsidP="00073AA7">
            <w:pPr>
              <w:pStyle w:val="NoSpacing"/>
              <w:numPr>
                <w:ilvl w:val="1"/>
                <w:numId w:val="38"/>
              </w:numPr>
              <w:rPr>
                <w:b/>
                <w:bCs/>
              </w:rPr>
            </w:pPr>
            <w:r w:rsidRPr="0079633A">
              <w:rPr>
                <w:b/>
                <w:bCs/>
              </w:rPr>
              <w:t>June 1, 2020</w:t>
            </w:r>
          </w:p>
          <w:p w14:paraId="5E69641B" w14:textId="77777777" w:rsidR="0079633A" w:rsidRDefault="00854217" w:rsidP="00073AA7">
            <w:pPr>
              <w:pStyle w:val="NoSpacing"/>
              <w:numPr>
                <w:ilvl w:val="1"/>
                <w:numId w:val="38"/>
              </w:numPr>
            </w:pPr>
            <w:r>
              <w:t>July 2, 2020</w:t>
            </w:r>
          </w:p>
          <w:p w14:paraId="4BB6DBA0" w14:textId="7F9BCFCC" w:rsidR="00854217" w:rsidRDefault="00854217" w:rsidP="00073AA7">
            <w:pPr>
              <w:pStyle w:val="NoSpacing"/>
              <w:numPr>
                <w:ilvl w:val="1"/>
                <w:numId w:val="38"/>
              </w:numPr>
            </w:pPr>
            <w:r>
              <w:t>August 1, 2020</w:t>
            </w:r>
          </w:p>
          <w:p w14:paraId="177FBBF3" w14:textId="77777777" w:rsidR="00073AA7" w:rsidRPr="003D075C" w:rsidRDefault="00073AA7" w:rsidP="00073AA7">
            <w:pPr>
              <w:pStyle w:val="NoSpacing"/>
            </w:pPr>
          </w:p>
          <w:p w14:paraId="28DC271E" w14:textId="7ADFED87" w:rsidR="0051731A" w:rsidRPr="00373AAD" w:rsidRDefault="00D0724B" w:rsidP="00373AAD">
            <w:pPr>
              <w:pStyle w:val="NoSpacing"/>
              <w:spacing w:after="120"/>
              <w:ind w:left="749"/>
            </w:pPr>
            <w:r>
              <w:rPr>
                <w:b/>
                <w:bCs/>
              </w:rPr>
              <w:t xml:space="preserve">Note:  </w:t>
            </w:r>
            <w:r w:rsidR="00854217">
              <w:t xml:space="preserve">For award purposes, the VSR must input May 15, 2020 in the </w:t>
            </w:r>
            <w:r w:rsidR="00854217">
              <w:rPr>
                <w:i/>
                <w:iCs/>
              </w:rPr>
              <w:t xml:space="preserve">Event </w:t>
            </w:r>
            <w:r w:rsidR="00854217" w:rsidRPr="00373AAD">
              <w:rPr>
                <w:i/>
                <w:iCs/>
              </w:rPr>
              <w:t xml:space="preserve">Date </w:t>
            </w:r>
            <w:r w:rsidR="00373AAD" w:rsidRPr="00373AAD">
              <w:rPr>
                <w:i/>
                <w:iCs/>
              </w:rPr>
              <w:t>(effective date)</w:t>
            </w:r>
            <w:r w:rsidR="00373AAD">
              <w:t xml:space="preserve"> </w:t>
            </w:r>
            <w:r w:rsidR="00854217">
              <w:t>field</w:t>
            </w:r>
            <w:r w:rsidR="000010D3">
              <w:t>. T</w:t>
            </w:r>
            <w:r w:rsidR="00854217">
              <w:t xml:space="preserve">he </w:t>
            </w:r>
            <w:r w:rsidR="00854217" w:rsidRPr="00854217">
              <w:rPr>
                <w:i/>
                <w:iCs/>
              </w:rPr>
              <w:t>Award Effective Date</w:t>
            </w:r>
            <w:r w:rsidR="00854217">
              <w:t xml:space="preserve"> field will auto-populate to the 1</w:t>
            </w:r>
            <w:r w:rsidR="00854217" w:rsidRPr="00854217">
              <w:rPr>
                <w:vertAlign w:val="superscript"/>
              </w:rPr>
              <w:t>st</w:t>
            </w:r>
            <w:r w:rsidR="00854217">
              <w:t xml:space="preserve"> of the following month: June 1, 2020.</w:t>
            </w:r>
          </w:p>
        </w:tc>
      </w:tr>
    </w:tbl>
    <w:p w14:paraId="64B3F7DA" w14:textId="77777777" w:rsidR="009B5D83" w:rsidRDefault="009B5D83">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F7E61" w:rsidRPr="000D1F4E" w14:paraId="5715095F" w14:textId="77777777" w:rsidTr="00F156E8">
        <w:trPr>
          <w:trHeight w:val="212"/>
        </w:trPr>
        <w:tc>
          <w:tcPr>
            <w:tcW w:w="9777" w:type="dxa"/>
            <w:gridSpan w:val="2"/>
            <w:tcBorders>
              <w:top w:val="single" w:sz="4" w:space="0" w:color="auto"/>
              <w:left w:val="single" w:sz="4" w:space="0" w:color="auto"/>
              <w:bottom w:val="single" w:sz="4" w:space="0" w:color="auto"/>
              <w:right w:val="single" w:sz="4" w:space="0" w:color="auto"/>
            </w:tcBorders>
            <w:vAlign w:val="center"/>
          </w:tcPr>
          <w:p w14:paraId="7294F201" w14:textId="1B505659" w:rsidR="006F7E61" w:rsidRPr="000D1F4E" w:rsidRDefault="006F7E61" w:rsidP="00FD4BF2">
            <w:pPr>
              <w:pStyle w:val="VBALessonTopicTitle"/>
              <w:rPr>
                <w:color w:val="auto"/>
              </w:rPr>
            </w:pPr>
            <w:bookmarkStart w:id="43" w:name="_Toc54870855"/>
            <w:r w:rsidRPr="000D1F4E">
              <w:rPr>
                <w:color w:val="auto"/>
              </w:rPr>
              <w:lastRenderedPageBreak/>
              <w:t xml:space="preserve">Topic </w:t>
            </w:r>
            <w:r w:rsidR="00B3559E" w:rsidRPr="000D1F4E">
              <w:rPr>
                <w:color w:val="auto"/>
              </w:rPr>
              <w:t>4</w:t>
            </w:r>
            <w:r w:rsidRPr="000D1F4E">
              <w:rPr>
                <w:color w:val="auto"/>
              </w:rPr>
              <w:t xml:space="preserve">: </w:t>
            </w:r>
            <w:r w:rsidR="000D1F4E" w:rsidRPr="000D1F4E">
              <w:rPr>
                <w:color w:val="auto"/>
              </w:rPr>
              <w:t xml:space="preserve">Dependency </w:t>
            </w:r>
            <w:r w:rsidR="006F50D3">
              <w:rPr>
                <w:color w:val="auto"/>
              </w:rPr>
              <w:t>Decision Notices</w:t>
            </w:r>
            <w:bookmarkEnd w:id="43"/>
          </w:p>
        </w:tc>
      </w:tr>
      <w:tr w:rsidR="006F7E61" w14:paraId="23B32CDC"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5D1568D6" w14:textId="77777777" w:rsidR="006F7E61" w:rsidRDefault="006F7E61" w:rsidP="00FD4BF2">
            <w:pPr>
              <w:pStyle w:val="VBALevel1Heading"/>
            </w:pPr>
            <w:r>
              <w:t>Introduction</w:t>
            </w:r>
          </w:p>
        </w:tc>
        <w:tc>
          <w:tcPr>
            <w:tcW w:w="7217" w:type="dxa"/>
            <w:tcBorders>
              <w:top w:val="single" w:sz="4" w:space="0" w:color="auto"/>
              <w:left w:val="single" w:sz="4" w:space="0" w:color="auto"/>
              <w:bottom w:val="single" w:sz="4" w:space="0" w:color="auto"/>
              <w:right w:val="single" w:sz="4" w:space="0" w:color="auto"/>
            </w:tcBorders>
          </w:tcPr>
          <w:p w14:paraId="1963C617" w14:textId="3A4020D1" w:rsidR="006F7E61" w:rsidRDefault="006F7E61" w:rsidP="00F42CFB">
            <w:pPr>
              <w:pStyle w:val="VBABodyText"/>
              <w:spacing w:after="120"/>
              <w:rPr>
                <w:b/>
              </w:rPr>
            </w:pPr>
            <w:r w:rsidRPr="00E16CEC">
              <w:rPr>
                <w:color w:val="auto"/>
              </w:rPr>
              <w:t>This top</w:t>
            </w:r>
            <w:r w:rsidR="00C65F15" w:rsidRPr="00E16CEC">
              <w:rPr>
                <w:color w:val="auto"/>
              </w:rPr>
              <w:t xml:space="preserve">ic </w:t>
            </w:r>
            <w:r w:rsidR="006456D9">
              <w:rPr>
                <w:color w:val="auto"/>
              </w:rPr>
              <w:t>instruct</w:t>
            </w:r>
            <w:r w:rsidR="001F7881">
              <w:rPr>
                <w:color w:val="auto"/>
              </w:rPr>
              <w:t>s</w:t>
            </w:r>
            <w:r w:rsidR="00C65F15" w:rsidRPr="00E16CEC">
              <w:rPr>
                <w:color w:val="auto"/>
              </w:rPr>
              <w:t xml:space="preserve"> the trainee how to create a Redesigned Automated Decision Letter (RADL) for </w:t>
            </w:r>
            <w:r w:rsidR="0008162D">
              <w:rPr>
                <w:color w:val="auto"/>
              </w:rPr>
              <w:t>notice of a decision involving a Veteran’s dependents</w:t>
            </w:r>
            <w:r w:rsidR="00C65F15" w:rsidRPr="00E16CEC">
              <w:rPr>
                <w:color w:val="auto"/>
              </w:rPr>
              <w:t>. It inform</w:t>
            </w:r>
            <w:r w:rsidR="001F7881">
              <w:rPr>
                <w:color w:val="auto"/>
              </w:rPr>
              <w:t>s</w:t>
            </w:r>
            <w:r w:rsidR="00C65F15" w:rsidRPr="00E16CEC">
              <w:rPr>
                <w:color w:val="auto"/>
              </w:rPr>
              <w:t xml:space="preserve"> them of actions to take</w:t>
            </w:r>
            <w:r w:rsidR="00E16CEC" w:rsidRPr="00E16CEC">
              <w:rPr>
                <w:color w:val="auto"/>
              </w:rPr>
              <w:t>,</w:t>
            </w:r>
            <w:r w:rsidR="00C65F15" w:rsidRPr="00E16CEC">
              <w:rPr>
                <w:color w:val="auto"/>
              </w:rPr>
              <w:t xml:space="preserve"> i</w:t>
            </w:r>
            <w:r w:rsidR="00E16CEC" w:rsidRPr="00E16CEC">
              <w:rPr>
                <w:color w:val="auto"/>
              </w:rPr>
              <w:t>f RADL fails or is insufficient,</w:t>
            </w:r>
            <w:r w:rsidR="001F7881">
              <w:rPr>
                <w:color w:val="auto"/>
              </w:rPr>
              <w:t xml:space="preserve"> and provides</w:t>
            </w:r>
            <w:r w:rsidR="001F7881" w:rsidRPr="00E16CEC">
              <w:rPr>
                <w:color w:val="auto"/>
              </w:rPr>
              <w:t xml:space="preserve"> </w:t>
            </w:r>
            <w:r w:rsidR="00E16CEC" w:rsidRPr="00E16CEC">
              <w:rPr>
                <w:color w:val="auto"/>
              </w:rPr>
              <w:t>in</w:t>
            </w:r>
            <w:r w:rsidR="001F7881">
              <w:rPr>
                <w:color w:val="auto"/>
              </w:rPr>
              <w:t>structions on</w:t>
            </w:r>
            <w:r w:rsidR="00E16CEC" w:rsidRPr="00E16CEC">
              <w:rPr>
                <w:color w:val="auto"/>
              </w:rPr>
              <w:t xml:space="preserve"> creating a </w:t>
            </w:r>
            <w:r w:rsidR="0008162D">
              <w:rPr>
                <w:color w:val="auto"/>
              </w:rPr>
              <w:t xml:space="preserve">decision notice using </w:t>
            </w:r>
            <w:r w:rsidR="00E16CEC" w:rsidRPr="00E16CEC">
              <w:rPr>
                <w:color w:val="auto"/>
              </w:rPr>
              <w:t>PCGL.</w:t>
            </w:r>
          </w:p>
        </w:tc>
      </w:tr>
      <w:tr w:rsidR="006F7E61" w14:paraId="124AAA7D"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2BCCB8DC" w14:textId="77777777" w:rsidR="006F7E61" w:rsidRDefault="006F7E61" w:rsidP="00FD4BF2">
            <w:pPr>
              <w:pStyle w:val="VBALevel1Heading"/>
            </w:pPr>
            <w:r>
              <w:t>Time Required</w:t>
            </w:r>
          </w:p>
        </w:tc>
        <w:tc>
          <w:tcPr>
            <w:tcW w:w="7217" w:type="dxa"/>
            <w:tcBorders>
              <w:top w:val="single" w:sz="4" w:space="0" w:color="auto"/>
              <w:left w:val="single" w:sz="4" w:space="0" w:color="auto"/>
              <w:bottom w:val="single" w:sz="4" w:space="0" w:color="auto"/>
              <w:right w:val="single" w:sz="4" w:space="0" w:color="auto"/>
            </w:tcBorders>
          </w:tcPr>
          <w:p w14:paraId="67DC8797" w14:textId="220C54DC" w:rsidR="006F7E61" w:rsidRDefault="00EB05C9" w:rsidP="00F42CFB">
            <w:pPr>
              <w:pStyle w:val="VBATimeReq"/>
              <w:spacing w:after="120"/>
            </w:pPr>
            <w:r>
              <w:rPr>
                <w:color w:val="auto"/>
              </w:rPr>
              <w:t>0</w:t>
            </w:r>
            <w:r w:rsidR="00CE7F08" w:rsidRPr="00CE7F08">
              <w:rPr>
                <w:color w:val="auto"/>
              </w:rPr>
              <w:t>.</w:t>
            </w:r>
            <w:r w:rsidR="00FF2046">
              <w:rPr>
                <w:color w:val="auto"/>
              </w:rPr>
              <w:t>2</w:t>
            </w:r>
            <w:r w:rsidR="00CE7F08" w:rsidRPr="00CE7F08">
              <w:rPr>
                <w:color w:val="auto"/>
              </w:rPr>
              <w:t>5</w:t>
            </w:r>
            <w:r w:rsidR="006F7E61" w:rsidRPr="00CE7F08">
              <w:rPr>
                <w:color w:val="auto"/>
              </w:rPr>
              <w:t xml:space="preserve"> hours</w:t>
            </w:r>
          </w:p>
        </w:tc>
      </w:tr>
      <w:tr w:rsidR="006F7E61" w14:paraId="15DB0304"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557B2FD6" w14:textId="77777777" w:rsidR="006F7E61" w:rsidRDefault="006F7E61" w:rsidP="00FD4BF2">
            <w:pPr>
              <w:pStyle w:val="VBALevel1Heading"/>
            </w:pPr>
            <w:r>
              <w:t>OBJECTIVES/</w:t>
            </w:r>
            <w:r>
              <w:br/>
              <w:t>Teaching Points</w:t>
            </w:r>
          </w:p>
          <w:p w14:paraId="73F8F5D9" w14:textId="77777777" w:rsidR="006F7E61" w:rsidRDefault="006F7E61" w:rsidP="00FD4BF2">
            <w:pPr>
              <w:pStyle w:val="VBALevel3Heading"/>
              <w:spacing w:after="120"/>
              <w:rPr>
                <w:i w:val="0"/>
                <w:szCs w:val="24"/>
              </w:rPr>
            </w:pPr>
          </w:p>
          <w:p w14:paraId="71E707F2" w14:textId="5774A00C" w:rsidR="001A55C2" w:rsidRDefault="001A55C2" w:rsidP="00FD4BF2">
            <w:pPr>
              <w:pStyle w:val="VBALevel3Heading"/>
              <w:spacing w:after="120"/>
              <w:rPr>
                <w:i w:val="0"/>
                <w:szCs w:val="24"/>
              </w:rPr>
            </w:pPr>
            <w:r>
              <w:rPr>
                <w:color w:val="auto"/>
              </w:rPr>
              <w:t xml:space="preserve">Topic begins on Slide </w:t>
            </w:r>
            <w:r w:rsidR="005C41AC">
              <w:rPr>
                <w:color w:val="auto"/>
              </w:rPr>
              <w:t>3</w:t>
            </w:r>
            <w:r w:rsidR="000810C6">
              <w:rPr>
                <w:color w:val="auto"/>
              </w:rPr>
              <w:t>0</w:t>
            </w:r>
          </w:p>
        </w:tc>
        <w:tc>
          <w:tcPr>
            <w:tcW w:w="7217" w:type="dxa"/>
            <w:tcBorders>
              <w:top w:val="single" w:sz="4" w:space="0" w:color="auto"/>
              <w:left w:val="single" w:sz="4" w:space="0" w:color="auto"/>
              <w:bottom w:val="single" w:sz="4" w:space="0" w:color="auto"/>
              <w:right w:val="single" w:sz="4" w:space="0" w:color="auto"/>
            </w:tcBorders>
          </w:tcPr>
          <w:p w14:paraId="4728BBA3" w14:textId="77777777" w:rsidR="006F7E61" w:rsidRDefault="006F7E61" w:rsidP="00FD4BF2">
            <w:pPr>
              <w:tabs>
                <w:tab w:val="left" w:pos="590"/>
              </w:tabs>
              <w:spacing w:after="120"/>
              <w:rPr>
                <w:szCs w:val="24"/>
              </w:rPr>
            </w:pPr>
            <w:r>
              <w:rPr>
                <w:szCs w:val="24"/>
              </w:rPr>
              <w:t>Topic objectives:</w:t>
            </w:r>
          </w:p>
          <w:p w14:paraId="3757D6B8" w14:textId="77777777" w:rsidR="00F8408B" w:rsidRPr="00F257E4" w:rsidRDefault="00F8408B" w:rsidP="00AB2C71">
            <w:pPr>
              <w:pStyle w:val="NoSpacing"/>
              <w:numPr>
                <w:ilvl w:val="0"/>
                <w:numId w:val="10"/>
              </w:numPr>
            </w:pPr>
            <w:r>
              <w:t>Prepare a dependency decision notice using VBMS-A and PCGL</w:t>
            </w:r>
          </w:p>
          <w:p w14:paraId="73A9A5B9" w14:textId="77777777" w:rsidR="006F7E61" w:rsidRDefault="006F7E61" w:rsidP="00FD4BF2">
            <w:pPr>
              <w:tabs>
                <w:tab w:val="left" w:pos="590"/>
              </w:tabs>
              <w:spacing w:after="120"/>
              <w:rPr>
                <w:bCs/>
                <w:szCs w:val="24"/>
              </w:rPr>
            </w:pPr>
            <w:r>
              <w:rPr>
                <w:szCs w:val="24"/>
              </w:rPr>
              <w:t>The following topic teaching points support the topic objectives</w:t>
            </w:r>
            <w:r>
              <w:rPr>
                <w:bCs/>
                <w:szCs w:val="24"/>
              </w:rPr>
              <w:t xml:space="preserve">: </w:t>
            </w:r>
          </w:p>
          <w:p w14:paraId="2EAC1812" w14:textId="53BCB787" w:rsidR="00166A87" w:rsidRPr="00283460" w:rsidRDefault="00166A87" w:rsidP="00AB2C71">
            <w:pPr>
              <w:pStyle w:val="ListParagraph"/>
              <w:numPr>
                <w:ilvl w:val="0"/>
                <w:numId w:val="13"/>
              </w:numPr>
              <w:rPr>
                <w:color w:val="2A63A8"/>
                <w:sz w:val="24"/>
                <w:szCs w:val="24"/>
              </w:rPr>
            </w:pPr>
            <w:r w:rsidRPr="00283460">
              <w:rPr>
                <w:sz w:val="24"/>
                <w:szCs w:val="24"/>
              </w:rPr>
              <w:t>Creating the RADL</w:t>
            </w:r>
            <w:r w:rsidR="00932250">
              <w:rPr>
                <w:sz w:val="24"/>
                <w:szCs w:val="24"/>
              </w:rPr>
              <w:t xml:space="preserve"> for Dependency Decision Notices</w:t>
            </w:r>
          </w:p>
          <w:p w14:paraId="1B242B6E" w14:textId="48F0713D" w:rsidR="00166A87" w:rsidRPr="008A375D" w:rsidRDefault="00166A87" w:rsidP="00FF13B5">
            <w:pPr>
              <w:pStyle w:val="ListParagraph"/>
              <w:numPr>
                <w:ilvl w:val="0"/>
                <w:numId w:val="36"/>
              </w:numPr>
              <w:rPr>
                <w:sz w:val="24"/>
                <w:szCs w:val="24"/>
              </w:rPr>
            </w:pPr>
            <w:r w:rsidRPr="008A375D">
              <w:rPr>
                <w:sz w:val="24"/>
                <w:szCs w:val="24"/>
              </w:rPr>
              <w:t>Adding</w:t>
            </w:r>
            <w:r w:rsidR="005F5E17">
              <w:rPr>
                <w:sz w:val="24"/>
                <w:szCs w:val="24"/>
              </w:rPr>
              <w:t>/</w:t>
            </w:r>
            <w:r w:rsidRPr="008A375D">
              <w:rPr>
                <w:sz w:val="24"/>
                <w:szCs w:val="24"/>
              </w:rPr>
              <w:t>Modifying Evidence</w:t>
            </w:r>
          </w:p>
          <w:p w14:paraId="55A2D9FA" w14:textId="77777777" w:rsidR="00166A87" w:rsidRPr="008A375D" w:rsidRDefault="00166A87" w:rsidP="00AB2C71">
            <w:pPr>
              <w:pStyle w:val="ListParagraph"/>
              <w:numPr>
                <w:ilvl w:val="0"/>
                <w:numId w:val="14"/>
              </w:numPr>
              <w:ind w:left="1101"/>
              <w:rPr>
                <w:sz w:val="24"/>
                <w:szCs w:val="24"/>
              </w:rPr>
            </w:pPr>
            <w:r w:rsidRPr="008A375D">
              <w:rPr>
                <w:sz w:val="24"/>
                <w:szCs w:val="24"/>
              </w:rPr>
              <w:t>Import Evidence List Tab</w:t>
            </w:r>
          </w:p>
          <w:p w14:paraId="63911C71" w14:textId="77777777" w:rsidR="00166A87" w:rsidRPr="008A375D" w:rsidRDefault="00166A87" w:rsidP="00AB2C71">
            <w:pPr>
              <w:pStyle w:val="ListParagraph"/>
              <w:numPr>
                <w:ilvl w:val="0"/>
                <w:numId w:val="14"/>
              </w:numPr>
              <w:ind w:left="1101"/>
              <w:rPr>
                <w:sz w:val="24"/>
                <w:szCs w:val="24"/>
              </w:rPr>
            </w:pPr>
            <w:r w:rsidRPr="008A375D">
              <w:rPr>
                <w:sz w:val="24"/>
                <w:szCs w:val="24"/>
              </w:rPr>
              <w:t>Evidence List Tab</w:t>
            </w:r>
          </w:p>
          <w:p w14:paraId="584553D5" w14:textId="3FD63B5B" w:rsidR="005F5E17" w:rsidRPr="005F5E17" w:rsidRDefault="005F5E17" w:rsidP="00AB2C71">
            <w:pPr>
              <w:pStyle w:val="ListParagraph"/>
              <w:numPr>
                <w:ilvl w:val="0"/>
                <w:numId w:val="13"/>
              </w:numPr>
              <w:spacing w:after="120"/>
              <w:rPr>
                <w:sz w:val="24"/>
                <w:szCs w:val="24"/>
              </w:rPr>
            </w:pPr>
            <w:r w:rsidRPr="005F5E17">
              <w:rPr>
                <w:sz w:val="24"/>
                <w:szCs w:val="24"/>
              </w:rPr>
              <w:t>Required Elements of a Dependency Decision Notice</w:t>
            </w:r>
          </w:p>
          <w:p w14:paraId="26723C38" w14:textId="3FD63B5B" w:rsidR="005F5E17" w:rsidRPr="005F5E17" w:rsidRDefault="005F5E17" w:rsidP="00FF13B5">
            <w:pPr>
              <w:pStyle w:val="ListParagraph"/>
              <w:numPr>
                <w:ilvl w:val="0"/>
                <w:numId w:val="37"/>
              </w:numPr>
              <w:spacing w:after="120"/>
              <w:rPr>
                <w:color w:val="2A63A8"/>
                <w:sz w:val="24"/>
                <w:szCs w:val="24"/>
              </w:rPr>
            </w:pPr>
            <w:r>
              <w:rPr>
                <w:sz w:val="24"/>
                <w:szCs w:val="24"/>
              </w:rPr>
              <w:t>Favorable Findings Requirements</w:t>
            </w:r>
          </w:p>
          <w:p w14:paraId="30890DAB" w14:textId="77777777" w:rsidR="005F5E17" w:rsidRPr="005F5E17" w:rsidRDefault="005F5E17" w:rsidP="00FF13B5">
            <w:pPr>
              <w:pStyle w:val="ListParagraph"/>
              <w:numPr>
                <w:ilvl w:val="0"/>
                <w:numId w:val="37"/>
              </w:numPr>
              <w:spacing w:after="120"/>
              <w:rPr>
                <w:color w:val="2A63A8"/>
                <w:sz w:val="24"/>
                <w:szCs w:val="24"/>
              </w:rPr>
            </w:pPr>
            <w:r>
              <w:rPr>
                <w:sz w:val="24"/>
                <w:szCs w:val="24"/>
              </w:rPr>
              <w:t>Example of a Dependency Grant</w:t>
            </w:r>
          </w:p>
          <w:p w14:paraId="725C8B61" w14:textId="77777777" w:rsidR="005F5E17" w:rsidRPr="005F5E17" w:rsidRDefault="005F5E17" w:rsidP="00FF13B5">
            <w:pPr>
              <w:pStyle w:val="ListParagraph"/>
              <w:numPr>
                <w:ilvl w:val="0"/>
                <w:numId w:val="37"/>
              </w:numPr>
              <w:spacing w:after="120"/>
              <w:rPr>
                <w:color w:val="2A63A8"/>
                <w:sz w:val="24"/>
                <w:szCs w:val="24"/>
              </w:rPr>
            </w:pPr>
            <w:r>
              <w:rPr>
                <w:sz w:val="24"/>
                <w:szCs w:val="24"/>
              </w:rPr>
              <w:t>Examples of a Dependency Denial</w:t>
            </w:r>
          </w:p>
          <w:p w14:paraId="133F3C7E" w14:textId="77777777" w:rsidR="005F5E17" w:rsidRPr="005F5E17" w:rsidRDefault="005F5E17" w:rsidP="00FF13B5">
            <w:pPr>
              <w:pStyle w:val="ListParagraph"/>
              <w:numPr>
                <w:ilvl w:val="0"/>
                <w:numId w:val="37"/>
              </w:numPr>
              <w:spacing w:after="120"/>
              <w:rPr>
                <w:color w:val="2A63A8"/>
                <w:sz w:val="24"/>
                <w:szCs w:val="24"/>
              </w:rPr>
            </w:pPr>
            <w:r>
              <w:rPr>
                <w:sz w:val="24"/>
                <w:szCs w:val="24"/>
              </w:rPr>
              <w:t>Example of the Removal of a Dependent</w:t>
            </w:r>
          </w:p>
          <w:p w14:paraId="667D08AB" w14:textId="77777777" w:rsidR="005F5E17" w:rsidRPr="005F5E17" w:rsidRDefault="005F5E17" w:rsidP="00FF13B5">
            <w:pPr>
              <w:pStyle w:val="ListParagraph"/>
              <w:numPr>
                <w:ilvl w:val="0"/>
                <w:numId w:val="35"/>
              </w:numPr>
              <w:spacing w:after="120"/>
              <w:rPr>
                <w:color w:val="2A63A8"/>
                <w:sz w:val="24"/>
                <w:szCs w:val="24"/>
              </w:rPr>
            </w:pPr>
            <w:r>
              <w:rPr>
                <w:sz w:val="24"/>
                <w:szCs w:val="24"/>
              </w:rPr>
              <w:t>Using PCGL to Generate a Decision Notice</w:t>
            </w:r>
          </w:p>
          <w:p w14:paraId="50FD05F9" w14:textId="418A4FE8" w:rsidR="005F5E17" w:rsidRPr="005F5E17" w:rsidRDefault="005F5E17" w:rsidP="00FF13B5">
            <w:pPr>
              <w:pStyle w:val="ListParagraph"/>
              <w:numPr>
                <w:ilvl w:val="0"/>
                <w:numId w:val="34"/>
              </w:numPr>
              <w:spacing w:after="120"/>
              <w:ind w:left="743"/>
              <w:rPr>
                <w:color w:val="2A63A8"/>
                <w:sz w:val="24"/>
                <w:szCs w:val="24"/>
              </w:rPr>
            </w:pPr>
            <w:r>
              <w:rPr>
                <w:sz w:val="24"/>
                <w:szCs w:val="24"/>
              </w:rPr>
              <w:t>PCGL/Letter Templates</w:t>
            </w:r>
          </w:p>
        </w:tc>
      </w:tr>
      <w:tr w:rsidR="00E141E0" w:rsidRPr="00655404" w14:paraId="611F5BF3" w14:textId="77777777" w:rsidTr="00F156E8">
        <w:trPr>
          <w:trHeight w:val="4329"/>
        </w:trPr>
        <w:tc>
          <w:tcPr>
            <w:tcW w:w="2560" w:type="dxa"/>
            <w:tcBorders>
              <w:top w:val="single" w:sz="4" w:space="0" w:color="auto"/>
              <w:left w:val="single" w:sz="4" w:space="0" w:color="auto"/>
              <w:bottom w:val="single" w:sz="4" w:space="0" w:color="auto"/>
              <w:right w:val="single" w:sz="4" w:space="0" w:color="auto"/>
            </w:tcBorders>
          </w:tcPr>
          <w:p w14:paraId="363BA643" w14:textId="42960275" w:rsidR="00E141E0" w:rsidRPr="00F95A98" w:rsidRDefault="00E141E0" w:rsidP="00E141E0">
            <w:pPr>
              <w:pStyle w:val="VBALevel2Heading"/>
              <w:rPr>
                <w:color w:val="auto"/>
              </w:rPr>
            </w:pPr>
            <w:r w:rsidRPr="00F95A98">
              <w:rPr>
                <w:color w:val="auto"/>
              </w:rPr>
              <w:t>Creating the RADL</w:t>
            </w:r>
            <w:r w:rsidR="001F7D80" w:rsidRPr="00F95A98" w:rsidDel="001F7D80">
              <w:rPr>
                <w:color w:val="auto"/>
              </w:rPr>
              <w:t xml:space="preserve"> </w:t>
            </w:r>
            <w:r w:rsidR="006F50D3">
              <w:rPr>
                <w:color w:val="auto"/>
              </w:rPr>
              <w:t>for Dependency Decision Notices</w:t>
            </w:r>
            <w:r w:rsidRPr="00F95A98">
              <w:rPr>
                <w:color w:val="auto"/>
              </w:rPr>
              <w:br/>
            </w:r>
          </w:p>
          <w:p w14:paraId="29663015" w14:textId="401E4B50" w:rsidR="00E141E0" w:rsidRPr="00F95A98" w:rsidRDefault="00E141E0" w:rsidP="00E141E0">
            <w:pPr>
              <w:pStyle w:val="VBASlideNumber"/>
              <w:rPr>
                <w:color w:val="auto"/>
              </w:rPr>
            </w:pPr>
            <w:r w:rsidRPr="00F95A98">
              <w:rPr>
                <w:color w:val="auto"/>
              </w:rPr>
              <w:t xml:space="preserve">Slide </w:t>
            </w:r>
            <w:r w:rsidR="005C41AC">
              <w:rPr>
                <w:color w:val="auto"/>
              </w:rPr>
              <w:t>3</w:t>
            </w:r>
            <w:r w:rsidR="000810C6">
              <w:rPr>
                <w:color w:val="auto"/>
              </w:rPr>
              <w:t>1</w:t>
            </w:r>
            <w:r w:rsidRPr="00F95A98">
              <w:rPr>
                <w:color w:val="auto"/>
              </w:rPr>
              <w:br/>
            </w:r>
          </w:p>
          <w:p w14:paraId="1874DD78" w14:textId="2584941D" w:rsidR="00E141E0" w:rsidRPr="00E141E0" w:rsidRDefault="00E141E0" w:rsidP="00E141E0">
            <w:pPr>
              <w:pStyle w:val="VBALevel2Heading"/>
              <w:rPr>
                <w:b w:val="0"/>
                <w:i/>
                <w:color w:val="auto"/>
              </w:rPr>
            </w:pPr>
            <w:r w:rsidRPr="00E141E0">
              <w:rPr>
                <w:b w:val="0"/>
                <w:i/>
                <w:color w:val="auto"/>
              </w:rPr>
              <w:t>Handout p.1</w:t>
            </w:r>
            <w:r w:rsidR="00615474">
              <w:rPr>
                <w:b w:val="0"/>
                <w:i/>
                <w:color w:val="auto"/>
              </w:rPr>
              <w:t>9</w:t>
            </w:r>
          </w:p>
        </w:tc>
        <w:tc>
          <w:tcPr>
            <w:tcW w:w="7217" w:type="dxa"/>
            <w:tcBorders>
              <w:top w:val="single" w:sz="4" w:space="0" w:color="auto"/>
              <w:left w:val="single" w:sz="4" w:space="0" w:color="auto"/>
              <w:bottom w:val="single" w:sz="4" w:space="0" w:color="auto"/>
              <w:right w:val="single" w:sz="4" w:space="0" w:color="auto"/>
            </w:tcBorders>
          </w:tcPr>
          <w:p w14:paraId="6EBFBE6A" w14:textId="77777777" w:rsidR="00E141E0" w:rsidRPr="00F95A98" w:rsidRDefault="00E141E0" w:rsidP="00213531">
            <w:pPr>
              <w:pStyle w:val="NoSpacing"/>
              <w:spacing w:before="120"/>
              <w:rPr>
                <w:i/>
              </w:rPr>
            </w:pPr>
            <w:r w:rsidRPr="00F95A98">
              <w:rPr>
                <w:i/>
              </w:rPr>
              <w:t>Explain how to get to the Letter Interview Screen to build the RADL:</w:t>
            </w:r>
          </w:p>
          <w:p w14:paraId="4CF8D23B" w14:textId="77777777" w:rsidR="00E141E0" w:rsidRPr="00F95A98" w:rsidRDefault="00E141E0" w:rsidP="00213531">
            <w:pPr>
              <w:pStyle w:val="NoSpacing"/>
            </w:pPr>
          </w:p>
          <w:p w14:paraId="00A606AA" w14:textId="5C4D8822" w:rsidR="00E141E0" w:rsidRDefault="00E141E0" w:rsidP="00213531">
            <w:pPr>
              <w:pStyle w:val="NoSpacing"/>
            </w:pPr>
            <w:r w:rsidRPr="00F95A98">
              <w:t xml:space="preserve">After </w:t>
            </w:r>
            <w:r w:rsidR="00283460">
              <w:t>g</w:t>
            </w:r>
            <w:r w:rsidRPr="00F95A98">
              <w:t xml:space="preserve">enerating the award in VBMS-A, the user will be on the </w:t>
            </w:r>
            <w:r w:rsidRPr="006F50D3">
              <w:rPr>
                <w:i/>
              </w:rPr>
              <w:t>Current/Proposed</w:t>
            </w:r>
            <w:r w:rsidRPr="00F95A98">
              <w:t xml:space="preserve"> Screen. To create the RADL, </w:t>
            </w:r>
            <w:r w:rsidR="00206B60">
              <w:t>select</w:t>
            </w:r>
            <w:r w:rsidRPr="00F95A98">
              <w:t xml:space="preserve"> </w:t>
            </w:r>
            <w:r w:rsidRPr="00F95A98">
              <w:rPr>
                <w:b/>
              </w:rPr>
              <w:t>Gen Letter</w:t>
            </w:r>
            <w:r w:rsidRPr="00F95A98">
              <w:t xml:space="preserve"> at the bottom of the screen</w:t>
            </w:r>
            <w:r w:rsidR="00283460">
              <w:t>,</w:t>
            </w:r>
            <w:r w:rsidRPr="00F95A98">
              <w:t xml:space="preserve"> which takes the user to the </w:t>
            </w:r>
            <w:r w:rsidRPr="00F95A98">
              <w:rPr>
                <w:i/>
              </w:rPr>
              <w:t>Award Letter Interview</w:t>
            </w:r>
            <w:r w:rsidRPr="00F95A98">
              <w:t xml:space="preserve"> screen to complete the </w:t>
            </w:r>
            <w:r w:rsidR="00986C54">
              <w:t>decision notice</w:t>
            </w:r>
            <w:r w:rsidRPr="00F95A98">
              <w:t xml:space="preserve">.  </w:t>
            </w:r>
          </w:p>
          <w:p w14:paraId="633FAF59" w14:textId="77777777" w:rsidR="006F50D3" w:rsidRPr="00F95A98" w:rsidRDefault="006F50D3" w:rsidP="00213531">
            <w:pPr>
              <w:pStyle w:val="NoSpacing"/>
            </w:pPr>
          </w:p>
          <w:p w14:paraId="369804FC" w14:textId="4AE9198E" w:rsidR="006F50D3" w:rsidRPr="00472493" w:rsidRDefault="006F50D3" w:rsidP="00213531">
            <w:pPr>
              <w:pStyle w:val="NoSpacing"/>
              <w:rPr>
                <w:iCs/>
              </w:rPr>
            </w:pPr>
            <w:r w:rsidRPr="00472493">
              <w:rPr>
                <w:iCs/>
              </w:rPr>
              <w:t xml:space="preserve">The process for using RADL to generate a decision notice regarding dependents is the same as the process for generating a decision notice for a rating decision; however, the user must </w:t>
            </w:r>
            <w:r w:rsidRPr="00472493">
              <w:rPr>
                <w:bCs/>
                <w:i/>
              </w:rPr>
              <w:t>always</w:t>
            </w:r>
            <w:r w:rsidRPr="00472493">
              <w:rPr>
                <w:iCs/>
              </w:rPr>
              <w:t xml:space="preserve"> </w:t>
            </w:r>
            <w:r w:rsidR="00472493" w:rsidRPr="00472493">
              <w:rPr>
                <w:i/>
              </w:rPr>
              <w:t>list</w:t>
            </w:r>
            <w:r w:rsidRPr="00472493">
              <w:rPr>
                <w:i/>
              </w:rPr>
              <w:t xml:space="preserve"> evidence</w:t>
            </w:r>
            <w:r w:rsidRPr="00472493">
              <w:rPr>
                <w:iCs/>
              </w:rPr>
              <w:t xml:space="preserve"> when generating a decision notice regarding dependents.</w:t>
            </w:r>
          </w:p>
          <w:p w14:paraId="33B26438" w14:textId="77777777" w:rsidR="00E141E0" w:rsidRPr="00F95A98" w:rsidRDefault="00E141E0" w:rsidP="00213531">
            <w:pPr>
              <w:pStyle w:val="NoSpacing"/>
            </w:pPr>
          </w:p>
          <w:p w14:paraId="5660F838" w14:textId="0649333C" w:rsidR="00E141E0" w:rsidRPr="00655404" w:rsidRDefault="00E141E0" w:rsidP="00213531">
            <w:pPr>
              <w:pStyle w:val="NoSpacing"/>
              <w:spacing w:after="120"/>
              <w:rPr>
                <w:i/>
              </w:rPr>
            </w:pPr>
            <w:r w:rsidRPr="00F95A98">
              <w:rPr>
                <w:i/>
              </w:rPr>
              <w:t>Inform the trainees tha</w:t>
            </w:r>
            <w:r w:rsidR="00472493">
              <w:rPr>
                <w:i/>
              </w:rPr>
              <w:t xml:space="preserve">t </w:t>
            </w:r>
            <w:r w:rsidRPr="00472493">
              <w:rPr>
                <w:i/>
                <w:iCs/>
              </w:rPr>
              <w:t xml:space="preserve">they may refer to the prior lesson entitled </w:t>
            </w:r>
            <w:r w:rsidRPr="00472493">
              <w:t>Award Processing for Ratings (VBMS-A/RADL)</w:t>
            </w:r>
            <w:r w:rsidRPr="00472493">
              <w:rPr>
                <w:i/>
                <w:iCs/>
              </w:rPr>
              <w:t xml:space="preserve"> located in the VBA Learning Catalog for a refresher on the specific Award Letter Interview screens in VBMS-A.</w:t>
            </w:r>
          </w:p>
        </w:tc>
      </w:tr>
      <w:tr w:rsidR="007E1E49" w:rsidRPr="007E1E49" w14:paraId="32699D04"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26F9CD37" w14:textId="77777777" w:rsidR="00166A87" w:rsidRPr="007E1E49" w:rsidRDefault="00166A87" w:rsidP="00886D7E">
            <w:pPr>
              <w:pStyle w:val="VBALevel2Heading"/>
              <w:rPr>
                <w:color w:val="auto"/>
              </w:rPr>
            </w:pPr>
            <w:r w:rsidRPr="007E1E49">
              <w:rPr>
                <w:color w:val="auto"/>
              </w:rPr>
              <w:lastRenderedPageBreak/>
              <w:t>Adding/Modifying Evidence</w:t>
            </w:r>
            <w:r w:rsidRPr="007E1E49">
              <w:rPr>
                <w:color w:val="auto"/>
              </w:rPr>
              <w:br/>
            </w:r>
          </w:p>
          <w:p w14:paraId="58428654" w14:textId="42E805F8" w:rsidR="00166A87" w:rsidRPr="007E1E49" w:rsidRDefault="00166A87" w:rsidP="00886D7E">
            <w:pPr>
              <w:pStyle w:val="VBASlideNumber"/>
              <w:rPr>
                <w:color w:val="auto"/>
              </w:rPr>
            </w:pPr>
            <w:r w:rsidRPr="007E1E49">
              <w:rPr>
                <w:color w:val="auto"/>
              </w:rPr>
              <w:t xml:space="preserve">Slide </w:t>
            </w:r>
            <w:r w:rsidR="000810C6">
              <w:rPr>
                <w:color w:val="auto"/>
              </w:rPr>
              <w:t>32-34</w:t>
            </w:r>
            <w:r w:rsidRPr="007E1E49">
              <w:rPr>
                <w:color w:val="auto"/>
              </w:rPr>
              <w:br/>
            </w:r>
          </w:p>
          <w:p w14:paraId="0B282C12" w14:textId="5D35AD0A" w:rsidR="00166A87" w:rsidRPr="007E1E49" w:rsidRDefault="00166A87" w:rsidP="00886D7E">
            <w:pPr>
              <w:pStyle w:val="VBAHandoutNumber"/>
              <w:rPr>
                <w:color w:val="auto"/>
              </w:rPr>
            </w:pPr>
            <w:r w:rsidRPr="007E1E49">
              <w:rPr>
                <w:color w:val="auto"/>
              </w:rPr>
              <w:t>Handout p.1</w:t>
            </w:r>
            <w:r w:rsidR="00615474">
              <w:rPr>
                <w:color w:val="auto"/>
              </w:rPr>
              <w:t>9</w:t>
            </w:r>
            <w:r w:rsidR="00B60C35">
              <w:rPr>
                <w:color w:val="auto"/>
              </w:rPr>
              <w:t>-20</w:t>
            </w:r>
          </w:p>
        </w:tc>
        <w:tc>
          <w:tcPr>
            <w:tcW w:w="7217" w:type="dxa"/>
            <w:tcBorders>
              <w:top w:val="single" w:sz="4" w:space="0" w:color="auto"/>
              <w:left w:val="single" w:sz="4" w:space="0" w:color="auto"/>
              <w:bottom w:val="single" w:sz="4" w:space="0" w:color="auto"/>
              <w:right w:val="single" w:sz="4" w:space="0" w:color="auto"/>
            </w:tcBorders>
          </w:tcPr>
          <w:p w14:paraId="25C19701" w14:textId="1C6F88DE" w:rsidR="00904767" w:rsidRPr="0052269A" w:rsidRDefault="00F95A98" w:rsidP="0052269A">
            <w:pPr>
              <w:pStyle w:val="NoSpacing"/>
              <w:spacing w:before="120"/>
              <w:rPr>
                <w:szCs w:val="24"/>
              </w:rPr>
            </w:pPr>
            <w:r w:rsidRPr="007E1E49">
              <w:rPr>
                <w:i/>
              </w:rPr>
              <w:t>Inform the trainees that they can</w:t>
            </w:r>
            <w:r w:rsidR="0052269A">
              <w:rPr>
                <w:i/>
              </w:rPr>
              <w:t xml:space="preserve"> </w:t>
            </w:r>
            <w:r w:rsidR="0052269A" w:rsidRPr="0052269A">
              <w:rPr>
                <w:i/>
              </w:rPr>
              <w:t>u</w:t>
            </w:r>
            <w:r w:rsidRPr="0052269A">
              <w:rPr>
                <w:i/>
                <w:szCs w:val="24"/>
              </w:rPr>
              <w:t xml:space="preserve">se either the </w:t>
            </w:r>
            <w:r w:rsidRPr="0052269A">
              <w:rPr>
                <w:iCs/>
                <w:szCs w:val="24"/>
              </w:rPr>
              <w:t>Import Evidence List</w:t>
            </w:r>
            <w:r w:rsidRPr="0052269A">
              <w:rPr>
                <w:i/>
                <w:szCs w:val="24"/>
              </w:rPr>
              <w:t xml:space="preserve"> or </w:t>
            </w:r>
            <w:r w:rsidRPr="0052269A">
              <w:rPr>
                <w:iCs/>
                <w:szCs w:val="24"/>
              </w:rPr>
              <w:t>Evidence List</w:t>
            </w:r>
            <w:r w:rsidRPr="0052269A">
              <w:rPr>
                <w:i/>
                <w:szCs w:val="24"/>
              </w:rPr>
              <w:t xml:space="preserve"> tabs (or both) in the VBMS-A Award Letter Interview pane to list the evidence considered.</w:t>
            </w:r>
            <w:r w:rsidR="0052269A">
              <w:rPr>
                <w:szCs w:val="24"/>
              </w:rPr>
              <w:t xml:space="preserve">  </w:t>
            </w:r>
            <w:r w:rsidR="00904767" w:rsidRPr="0052269A">
              <w:rPr>
                <w:i/>
                <w:iCs/>
                <w:szCs w:val="24"/>
              </w:rPr>
              <w:t>Explain the difference between the two tabs:</w:t>
            </w:r>
          </w:p>
          <w:p w14:paraId="0ECAB54B" w14:textId="77777777" w:rsidR="00904767" w:rsidRPr="007E1E49" w:rsidRDefault="00904767" w:rsidP="00F95A98">
            <w:pPr>
              <w:pStyle w:val="NoSpacing"/>
              <w:rPr>
                <w:szCs w:val="24"/>
              </w:rPr>
            </w:pPr>
          </w:p>
          <w:p w14:paraId="54AEF92A" w14:textId="77777777" w:rsidR="00F95A98" w:rsidRDefault="00F95A98" w:rsidP="002A646F">
            <w:pPr>
              <w:pStyle w:val="NoSpacing"/>
              <w:rPr>
                <w:szCs w:val="24"/>
              </w:rPr>
            </w:pPr>
            <w:r w:rsidRPr="007E1E49">
              <w:rPr>
                <w:szCs w:val="24"/>
              </w:rPr>
              <w:t xml:space="preserve">The </w:t>
            </w:r>
            <w:r w:rsidRPr="007E1E49">
              <w:rPr>
                <w:i/>
                <w:szCs w:val="24"/>
              </w:rPr>
              <w:t>Import Evidence List</w:t>
            </w:r>
            <w:r w:rsidRPr="007E1E49">
              <w:rPr>
                <w:szCs w:val="24"/>
              </w:rPr>
              <w:t xml:space="preserve"> tab will contain a catalogue of the VBMS eFolder documents from which </w:t>
            </w:r>
            <w:r w:rsidR="006F50D3" w:rsidRPr="007E1E49">
              <w:rPr>
                <w:szCs w:val="24"/>
              </w:rPr>
              <w:t>the</w:t>
            </w:r>
            <w:r w:rsidR="006F50D3">
              <w:rPr>
                <w:szCs w:val="24"/>
              </w:rPr>
              <w:t xml:space="preserve"> user</w:t>
            </w:r>
            <w:r w:rsidR="006F50D3" w:rsidRPr="007E1E49">
              <w:rPr>
                <w:szCs w:val="24"/>
              </w:rPr>
              <w:t xml:space="preserve"> </w:t>
            </w:r>
            <w:r w:rsidRPr="007E1E49">
              <w:rPr>
                <w:szCs w:val="24"/>
              </w:rPr>
              <w:t xml:space="preserve">may select. The </w:t>
            </w:r>
            <w:r w:rsidRPr="007E1E49">
              <w:rPr>
                <w:i/>
                <w:szCs w:val="24"/>
              </w:rPr>
              <w:t>Evidence List</w:t>
            </w:r>
            <w:r w:rsidRPr="007E1E49">
              <w:rPr>
                <w:szCs w:val="24"/>
              </w:rPr>
              <w:t xml:space="preserve"> tab will allow the user to manually enter the evidence considered or modify or delete evidence imported from VBMS via the </w:t>
            </w:r>
            <w:r w:rsidRPr="007E1E49">
              <w:rPr>
                <w:i/>
                <w:szCs w:val="24"/>
              </w:rPr>
              <w:t>Import Evidence List</w:t>
            </w:r>
            <w:r w:rsidR="00F42CFB">
              <w:rPr>
                <w:szCs w:val="24"/>
              </w:rPr>
              <w:t xml:space="preserve"> tab.</w:t>
            </w:r>
          </w:p>
          <w:p w14:paraId="3C3D914C" w14:textId="77777777" w:rsidR="002A646F" w:rsidRDefault="002A646F" w:rsidP="002A646F">
            <w:pPr>
              <w:pStyle w:val="NoSpacing"/>
              <w:rPr>
                <w:szCs w:val="24"/>
              </w:rPr>
            </w:pPr>
          </w:p>
          <w:p w14:paraId="20FBD6BF" w14:textId="77777777" w:rsidR="002A646F" w:rsidRPr="00B93B5D" w:rsidRDefault="002A646F" w:rsidP="002A646F">
            <w:pPr>
              <w:pStyle w:val="NoSpacing"/>
              <w:rPr>
                <w:i/>
                <w:iCs/>
                <w:szCs w:val="24"/>
              </w:rPr>
            </w:pPr>
            <w:r w:rsidRPr="00B93B5D">
              <w:rPr>
                <w:i/>
                <w:iCs/>
                <w:szCs w:val="24"/>
              </w:rPr>
              <w:t>Discuss the steps in using the Import Evidence List tab:</w:t>
            </w:r>
          </w:p>
          <w:p w14:paraId="786A1175" w14:textId="77777777" w:rsidR="002A646F" w:rsidRPr="007E1E49" w:rsidRDefault="002A646F" w:rsidP="002A646F">
            <w:pPr>
              <w:pStyle w:val="NoSpacing"/>
              <w:rPr>
                <w:szCs w:val="24"/>
              </w:rPr>
            </w:pPr>
          </w:p>
          <w:p w14:paraId="182CBEED" w14:textId="77777777" w:rsidR="002A646F" w:rsidRPr="007E1E49" w:rsidRDefault="002A646F" w:rsidP="002A646F">
            <w:pPr>
              <w:pStyle w:val="NoSpacing"/>
              <w:numPr>
                <w:ilvl w:val="0"/>
                <w:numId w:val="15"/>
              </w:numPr>
              <w:rPr>
                <w:szCs w:val="24"/>
              </w:rPr>
            </w:pPr>
            <w:r w:rsidRPr="007E1E49">
              <w:rPr>
                <w:szCs w:val="24"/>
              </w:rPr>
              <w:t>Select the eFolder document on the left.</w:t>
            </w:r>
          </w:p>
          <w:p w14:paraId="07A542AC" w14:textId="77777777" w:rsidR="002A646F" w:rsidRPr="007E1E49" w:rsidRDefault="002A646F" w:rsidP="002A646F">
            <w:pPr>
              <w:pStyle w:val="NoSpacing"/>
              <w:numPr>
                <w:ilvl w:val="0"/>
                <w:numId w:val="15"/>
              </w:numPr>
              <w:rPr>
                <w:szCs w:val="24"/>
              </w:rPr>
            </w:pPr>
            <w:r>
              <w:rPr>
                <w:szCs w:val="24"/>
              </w:rPr>
              <w:t>Click</w:t>
            </w:r>
            <w:r w:rsidRPr="007E1E49">
              <w:rPr>
                <w:szCs w:val="24"/>
              </w:rPr>
              <w:t xml:space="preserve"> </w:t>
            </w:r>
            <w:r w:rsidRPr="007E1E49">
              <w:rPr>
                <w:b/>
                <w:szCs w:val="24"/>
              </w:rPr>
              <w:t>Add</w:t>
            </w:r>
            <w:r w:rsidRPr="007E1E49">
              <w:rPr>
                <w:szCs w:val="24"/>
              </w:rPr>
              <w:t xml:space="preserve"> to move the document to</w:t>
            </w:r>
            <w:r>
              <w:rPr>
                <w:szCs w:val="24"/>
              </w:rPr>
              <w:t xml:space="preserve"> the</w:t>
            </w:r>
            <w:r w:rsidRPr="007E1E49">
              <w:rPr>
                <w:szCs w:val="24"/>
              </w:rPr>
              <w:t xml:space="preserve"> </w:t>
            </w:r>
            <w:r w:rsidRPr="007E1E49">
              <w:rPr>
                <w:i/>
                <w:szCs w:val="24"/>
              </w:rPr>
              <w:t>Available Evidence</w:t>
            </w:r>
            <w:r w:rsidRPr="007E1E49">
              <w:rPr>
                <w:szCs w:val="24"/>
              </w:rPr>
              <w:t xml:space="preserve"> pane on the right.</w:t>
            </w:r>
          </w:p>
          <w:p w14:paraId="69FB7947" w14:textId="77777777" w:rsidR="002A646F" w:rsidRPr="007E1E49" w:rsidRDefault="002A646F" w:rsidP="002A646F">
            <w:pPr>
              <w:pStyle w:val="NoSpacing"/>
            </w:pPr>
          </w:p>
          <w:p w14:paraId="6F688CDB" w14:textId="77777777" w:rsidR="002A646F" w:rsidRPr="007E1E49" w:rsidRDefault="002A646F" w:rsidP="002A646F">
            <w:pPr>
              <w:pStyle w:val="NoSpacing"/>
            </w:pPr>
            <w:r w:rsidRPr="007E1E49">
              <w:rPr>
                <w:i/>
              </w:rPr>
              <w:t>Note</w:t>
            </w:r>
            <w:r w:rsidRPr="007E1E49">
              <w:t>: If the documents ar</w:t>
            </w:r>
            <w:r>
              <w:t>e incorrectly labeled i</w:t>
            </w:r>
            <w:r w:rsidRPr="007E1E49">
              <w:t xml:space="preserve">n the VBMS eFolder, they will be labeled incorrectly in the </w:t>
            </w:r>
            <w:r w:rsidRPr="007E1E49">
              <w:rPr>
                <w:i/>
              </w:rPr>
              <w:t>Import Evidence List</w:t>
            </w:r>
            <w:r w:rsidRPr="007E1E49">
              <w:t xml:space="preserve"> tab on the Letter Interview screen in VBMS-A. Always ensure documents are </w:t>
            </w:r>
            <w:r>
              <w:t xml:space="preserve">identified </w:t>
            </w:r>
            <w:r w:rsidRPr="007E1E49">
              <w:t>correctly in the eFolder prior to processing awards in VBMS-A.</w:t>
            </w:r>
          </w:p>
          <w:p w14:paraId="18F09543" w14:textId="77777777" w:rsidR="002A646F" w:rsidRPr="007E1E49" w:rsidRDefault="002A646F" w:rsidP="002A646F">
            <w:pPr>
              <w:pStyle w:val="NoSpacing"/>
            </w:pPr>
          </w:p>
          <w:p w14:paraId="66C7B98C" w14:textId="77777777" w:rsidR="002A646F" w:rsidRDefault="002A646F" w:rsidP="002A646F">
            <w:pPr>
              <w:pStyle w:val="NoSpacing"/>
              <w:rPr>
                <w:i/>
              </w:rPr>
            </w:pPr>
            <w:r w:rsidRPr="007E1E49">
              <w:rPr>
                <w:i/>
              </w:rPr>
              <w:t xml:space="preserve">*The trainee handout and </w:t>
            </w:r>
            <w:r>
              <w:rPr>
                <w:i/>
              </w:rPr>
              <w:t>presentation</w:t>
            </w:r>
            <w:r w:rsidRPr="007E1E49">
              <w:rPr>
                <w:i/>
              </w:rPr>
              <w:t xml:space="preserve"> include a screenshot from the VBMS-A Award Letter Interview screen – Import Evidence List tab, to demonstrate adding evidence.</w:t>
            </w:r>
          </w:p>
          <w:p w14:paraId="29ADC56F" w14:textId="77777777" w:rsidR="002A646F" w:rsidRDefault="002A646F" w:rsidP="002A646F">
            <w:pPr>
              <w:pStyle w:val="NoSpacing"/>
              <w:rPr>
                <w:i/>
              </w:rPr>
            </w:pPr>
          </w:p>
          <w:p w14:paraId="39B9C056" w14:textId="77777777" w:rsidR="002A646F" w:rsidRDefault="002A646F" w:rsidP="002A646F">
            <w:pPr>
              <w:pStyle w:val="NoSpacing"/>
              <w:rPr>
                <w:i/>
              </w:rPr>
            </w:pPr>
            <w:r w:rsidRPr="007E1E49">
              <w:rPr>
                <w:i/>
              </w:rPr>
              <w:t xml:space="preserve">Discuss the steps in using the </w:t>
            </w:r>
            <w:r w:rsidRPr="00B93B5D">
              <w:rPr>
                <w:i/>
                <w:iCs/>
              </w:rPr>
              <w:t>Evidence List</w:t>
            </w:r>
            <w:r w:rsidRPr="007E1E49">
              <w:rPr>
                <w:i/>
              </w:rPr>
              <w:t xml:space="preserve"> tab:</w:t>
            </w:r>
          </w:p>
          <w:p w14:paraId="26146389" w14:textId="77777777" w:rsidR="002A646F" w:rsidRPr="007E1E49" w:rsidRDefault="002A646F" w:rsidP="002A646F">
            <w:pPr>
              <w:pStyle w:val="NoSpacing"/>
              <w:numPr>
                <w:ilvl w:val="0"/>
                <w:numId w:val="16"/>
              </w:numPr>
              <w:rPr>
                <w:szCs w:val="24"/>
              </w:rPr>
            </w:pPr>
            <w:r w:rsidRPr="007E1E49">
              <w:rPr>
                <w:szCs w:val="24"/>
              </w:rPr>
              <w:t xml:space="preserve">Select </w:t>
            </w:r>
            <w:r>
              <w:rPr>
                <w:szCs w:val="24"/>
              </w:rPr>
              <w:t xml:space="preserve">the </w:t>
            </w:r>
            <w:r w:rsidRPr="007E1E49">
              <w:rPr>
                <w:szCs w:val="24"/>
              </w:rPr>
              <w:t xml:space="preserve">existing evidence, then </w:t>
            </w:r>
            <w:r>
              <w:rPr>
                <w:szCs w:val="24"/>
              </w:rPr>
              <w:t>click</w:t>
            </w:r>
            <w:r w:rsidRPr="007E1E49">
              <w:rPr>
                <w:szCs w:val="24"/>
              </w:rPr>
              <w:t xml:space="preserve"> </w:t>
            </w:r>
            <w:r w:rsidRPr="007E1E49">
              <w:rPr>
                <w:b/>
                <w:szCs w:val="24"/>
              </w:rPr>
              <w:t>Edit</w:t>
            </w:r>
            <w:r w:rsidRPr="007E1E49">
              <w:rPr>
                <w:szCs w:val="24"/>
              </w:rPr>
              <w:t xml:space="preserve"> or </w:t>
            </w:r>
            <w:r w:rsidRPr="007E1E49">
              <w:rPr>
                <w:b/>
                <w:szCs w:val="24"/>
              </w:rPr>
              <w:t>Delete</w:t>
            </w:r>
            <w:r w:rsidRPr="007E1E49">
              <w:rPr>
                <w:szCs w:val="24"/>
              </w:rPr>
              <w:t xml:space="preserve">; or </w:t>
            </w:r>
            <w:r>
              <w:rPr>
                <w:szCs w:val="24"/>
              </w:rPr>
              <w:t>click</w:t>
            </w:r>
            <w:r w:rsidRPr="007E1E49">
              <w:rPr>
                <w:szCs w:val="24"/>
              </w:rPr>
              <w:t xml:space="preserve"> </w:t>
            </w:r>
            <w:r w:rsidRPr="007E1E49">
              <w:rPr>
                <w:b/>
                <w:szCs w:val="24"/>
              </w:rPr>
              <w:t xml:space="preserve">Add </w:t>
            </w:r>
            <w:r w:rsidRPr="007E1E49">
              <w:rPr>
                <w:szCs w:val="24"/>
              </w:rPr>
              <w:t>to add new evidence.</w:t>
            </w:r>
          </w:p>
          <w:p w14:paraId="773B4367" w14:textId="77777777" w:rsidR="002A646F" w:rsidRPr="007E1E49" w:rsidRDefault="002A646F" w:rsidP="002A646F">
            <w:pPr>
              <w:pStyle w:val="NoSpacing"/>
              <w:numPr>
                <w:ilvl w:val="0"/>
                <w:numId w:val="16"/>
              </w:numPr>
              <w:rPr>
                <w:szCs w:val="24"/>
              </w:rPr>
            </w:pPr>
            <w:r w:rsidRPr="007E1E49">
              <w:rPr>
                <w:szCs w:val="24"/>
              </w:rPr>
              <w:t xml:space="preserve">Enter/edit the </w:t>
            </w:r>
            <w:r w:rsidRPr="007E1E49">
              <w:rPr>
                <w:b/>
                <w:szCs w:val="24"/>
              </w:rPr>
              <w:t>Evidence Type</w:t>
            </w:r>
            <w:r w:rsidRPr="007E1E49">
              <w:rPr>
                <w:szCs w:val="24"/>
              </w:rPr>
              <w:t>.</w:t>
            </w:r>
          </w:p>
          <w:p w14:paraId="3795AEF2" w14:textId="77777777" w:rsidR="002A646F" w:rsidRPr="0047367B" w:rsidRDefault="002A646F" w:rsidP="002A646F">
            <w:pPr>
              <w:pStyle w:val="NoSpacing"/>
              <w:numPr>
                <w:ilvl w:val="0"/>
                <w:numId w:val="16"/>
              </w:numPr>
              <w:rPr>
                <w:szCs w:val="24"/>
              </w:rPr>
            </w:pPr>
            <w:r w:rsidRPr="007E1E49">
              <w:rPr>
                <w:szCs w:val="24"/>
              </w:rPr>
              <w:t xml:space="preserve">Choose </w:t>
            </w:r>
            <w:r w:rsidRPr="007E1E49">
              <w:rPr>
                <w:i/>
                <w:szCs w:val="24"/>
              </w:rPr>
              <w:t>Received on</w:t>
            </w:r>
            <w:r w:rsidRPr="007E1E49">
              <w:rPr>
                <w:szCs w:val="24"/>
              </w:rPr>
              <w:t xml:space="preserve"> or </w:t>
            </w:r>
            <w:r w:rsidRPr="007E1E49">
              <w:rPr>
                <w:i/>
                <w:szCs w:val="24"/>
              </w:rPr>
              <w:t>Dated</w:t>
            </w:r>
            <w:r>
              <w:rPr>
                <w:szCs w:val="24"/>
              </w:rPr>
              <w:t xml:space="preserve"> – enter </w:t>
            </w:r>
            <w:r w:rsidRPr="0047367B">
              <w:rPr>
                <w:szCs w:val="24"/>
              </w:rPr>
              <w:t>the corresponding date.</w:t>
            </w:r>
          </w:p>
          <w:p w14:paraId="04653C61" w14:textId="77777777" w:rsidR="002A646F" w:rsidRPr="007E1E49" w:rsidRDefault="002A646F" w:rsidP="002A646F">
            <w:pPr>
              <w:pStyle w:val="NoSpacing"/>
              <w:numPr>
                <w:ilvl w:val="0"/>
                <w:numId w:val="16"/>
              </w:numPr>
              <w:rPr>
                <w:szCs w:val="24"/>
              </w:rPr>
            </w:pPr>
            <w:r w:rsidRPr="007E1E49">
              <w:rPr>
                <w:szCs w:val="24"/>
              </w:rPr>
              <w:t xml:space="preserve">Add any necessary </w:t>
            </w:r>
            <w:r>
              <w:rPr>
                <w:szCs w:val="24"/>
              </w:rPr>
              <w:t>F</w:t>
            </w:r>
            <w:r w:rsidRPr="007E1E49">
              <w:rPr>
                <w:szCs w:val="24"/>
              </w:rPr>
              <w:t>ree-</w:t>
            </w:r>
            <w:r>
              <w:rPr>
                <w:szCs w:val="24"/>
              </w:rPr>
              <w:t>T</w:t>
            </w:r>
            <w:r w:rsidRPr="007E1E49">
              <w:rPr>
                <w:szCs w:val="24"/>
              </w:rPr>
              <w:t>ext.</w:t>
            </w:r>
          </w:p>
          <w:p w14:paraId="3ACA0D23" w14:textId="77777777" w:rsidR="002A646F" w:rsidRDefault="002A646F" w:rsidP="002A646F">
            <w:pPr>
              <w:pStyle w:val="NoSpacing"/>
              <w:numPr>
                <w:ilvl w:val="0"/>
                <w:numId w:val="16"/>
              </w:numPr>
              <w:rPr>
                <w:szCs w:val="24"/>
              </w:rPr>
            </w:pPr>
            <w:r>
              <w:rPr>
                <w:szCs w:val="24"/>
              </w:rPr>
              <w:t>Click</w:t>
            </w:r>
            <w:r w:rsidRPr="007E1E49">
              <w:rPr>
                <w:szCs w:val="24"/>
              </w:rPr>
              <w:t xml:space="preserve"> </w:t>
            </w:r>
            <w:r w:rsidRPr="007E1E49">
              <w:rPr>
                <w:b/>
                <w:szCs w:val="24"/>
              </w:rPr>
              <w:t>Accept</w:t>
            </w:r>
            <w:r>
              <w:rPr>
                <w:szCs w:val="24"/>
              </w:rPr>
              <w:t xml:space="preserve"> to save.</w:t>
            </w:r>
          </w:p>
          <w:p w14:paraId="7466BE85" w14:textId="77777777" w:rsidR="002A646F" w:rsidRDefault="002A646F" w:rsidP="002A646F">
            <w:pPr>
              <w:pStyle w:val="NoSpacing"/>
              <w:ind w:left="720"/>
              <w:rPr>
                <w:szCs w:val="24"/>
              </w:rPr>
            </w:pPr>
          </w:p>
          <w:p w14:paraId="24A7E71C" w14:textId="77777777" w:rsidR="002A646F" w:rsidRDefault="002A646F" w:rsidP="002A646F">
            <w:pPr>
              <w:pStyle w:val="NoSpacing"/>
              <w:rPr>
                <w:szCs w:val="24"/>
              </w:rPr>
            </w:pPr>
            <w:r w:rsidRPr="00C3478C">
              <w:rPr>
                <w:i/>
                <w:iCs/>
                <w:szCs w:val="24"/>
              </w:rPr>
              <w:t>Note</w:t>
            </w:r>
            <w:r>
              <w:rPr>
                <w:szCs w:val="24"/>
              </w:rPr>
              <w:t xml:space="preserve">: ensure documents are correctly labeled in the VBMS eFolder and use the </w:t>
            </w:r>
            <w:r>
              <w:rPr>
                <w:i/>
                <w:iCs/>
                <w:szCs w:val="24"/>
              </w:rPr>
              <w:t>Import Evidence List</w:t>
            </w:r>
            <w:r>
              <w:rPr>
                <w:szCs w:val="24"/>
              </w:rPr>
              <w:t xml:space="preserve"> tab to pull the evidence list into the RADL. The </w:t>
            </w:r>
            <w:r>
              <w:rPr>
                <w:i/>
                <w:iCs/>
                <w:szCs w:val="24"/>
              </w:rPr>
              <w:t>Evidence List</w:t>
            </w:r>
            <w:r>
              <w:rPr>
                <w:szCs w:val="24"/>
              </w:rPr>
              <w:t xml:space="preserve"> tab should be utilized as a last resort to add/edit/delete evidence.</w:t>
            </w:r>
          </w:p>
          <w:p w14:paraId="5859DB23" w14:textId="77777777" w:rsidR="002A646F" w:rsidRPr="00812C1A" w:rsidRDefault="002A646F" w:rsidP="002A646F">
            <w:pPr>
              <w:pStyle w:val="NoSpacing"/>
              <w:rPr>
                <w:szCs w:val="24"/>
              </w:rPr>
            </w:pPr>
          </w:p>
          <w:p w14:paraId="4F8EC007" w14:textId="0A38AFE0" w:rsidR="002A646F" w:rsidRPr="00F42CFB" w:rsidRDefault="002A646F" w:rsidP="002A646F">
            <w:pPr>
              <w:pStyle w:val="NoSpacing"/>
              <w:spacing w:after="120"/>
              <w:rPr>
                <w:szCs w:val="24"/>
              </w:rPr>
            </w:pPr>
            <w:r w:rsidRPr="007E1E49">
              <w:rPr>
                <w:i/>
              </w:rPr>
              <w:t xml:space="preserve">*The trainee handout and </w:t>
            </w:r>
            <w:r>
              <w:rPr>
                <w:i/>
              </w:rPr>
              <w:t>presentation</w:t>
            </w:r>
            <w:r w:rsidRPr="007E1E49">
              <w:rPr>
                <w:i/>
              </w:rPr>
              <w:t xml:space="preserve"> include a screenshot from the VBMS-A Award Letter Interview screen – Evidence List tab, to demonstrate adding, editing, and deleting evidence.</w:t>
            </w:r>
          </w:p>
        </w:tc>
      </w:tr>
      <w:tr w:rsidR="001B1BE6" w:rsidRPr="007E1E49" w14:paraId="610D5F5C" w14:textId="77777777" w:rsidTr="00F156E8">
        <w:trPr>
          <w:trHeight w:val="900"/>
        </w:trPr>
        <w:tc>
          <w:tcPr>
            <w:tcW w:w="2560" w:type="dxa"/>
            <w:tcBorders>
              <w:top w:val="single" w:sz="4" w:space="0" w:color="auto"/>
              <w:left w:val="single" w:sz="4" w:space="0" w:color="auto"/>
              <w:bottom w:val="single" w:sz="4" w:space="0" w:color="auto"/>
              <w:right w:val="single" w:sz="4" w:space="0" w:color="auto"/>
            </w:tcBorders>
          </w:tcPr>
          <w:p w14:paraId="117EE795" w14:textId="42779F86" w:rsidR="001B1BE6" w:rsidRPr="00655404" w:rsidRDefault="00613418" w:rsidP="001B1BE6">
            <w:pPr>
              <w:pStyle w:val="VBALevel2Heading"/>
              <w:rPr>
                <w:bCs/>
                <w:i/>
                <w:color w:val="auto"/>
              </w:rPr>
            </w:pPr>
            <w:r>
              <w:rPr>
                <w:color w:val="auto"/>
              </w:rPr>
              <w:lastRenderedPageBreak/>
              <w:t xml:space="preserve">Required Elements of </w:t>
            </w:r>
            <w:r w:rsidR="002A6ECE">
              <w:rPr>
                <w:color w:val="auto"/>
              </w:rPr>
              <w:t xml:space="preserve">Dependency Decision </w:t>
            </w:r>
            <w:r w:rsidR="00922112">
              <w:rPr>
                <w:color w:val="auto"/>
              </w:rPr>
              <w:t>Notice</w:t>
            </w:r>
          </w:p>
          <w:p w14:paraId="63160744" w14:textId="77777777" w:rsidR="00B93B5D" w:rsidRDefault="00B93B5D" w:rsidP="001B1BE6">
            <w:pPr>
              <w:pStyle w:val="VBASlideNumber"/>
              <w:rPr>
                <w:color w:val="auto"/>
              </w:rPr>
            </w:pPr>
          </w:p>
          <w:p w14:paraId="4C86F3F4" w14:textId="0D00CA08" w:rsidR="001B1BE6" w:rsidRPr="00655404" w:rsidRDefault="001B1BE6" w:rsidP="001B1BE6">
            <w:pPr>
              <w:pStyle w:val="VBASlideNumber"/>
              <w:rPr>
                <w:color w:val="auto"/>
              </w:rPr>
            </w:pPr>
            <w:r w:rsidRPr="00655404">
              <w:rPr>
                <w:color w:val="auto"/>
              </w:rPr>
              <w:t xml:space="preserve">Slide </w:t>
            </w:r>
            <w:r w:rsidR="000810C6">
              <w:rPr>
                <w:color w:val="auto"/>
              </w:rPr>
              <w:t>35-37</w:t>
            </w:r>
            <w:r w:rsidRPr="00655404">
              <w:rPr>
                <w:color w:val="auto"/>
              </w:rPr>
              <w:br/>
            </w:r>
          </w:p>
          <w:p w14:paraId="7F0A5A2C" w14:textId="1CCEB9A8" w:rsidR="001B1BE6" w:rsidRPr="008026E9" w:rsidRDefault="001B1BE6" w:rsidP="001B1BE6">
            <w:pPr>
              <w:pStyle w:val="VBALevel2Heading"/>
              <w:rPr>
                <w:b w:val="0"/>
                <w:i/>
                <w:color w:val="auto"/>
              </w:rPr>
            </w:pPr>
            <w:r w:rsidRPr="008026E9">
              <w:rPr>
                <w:b w:val="0"/>
                <w:i/>
                <w:color w:val="auto"/>
              </w:rPr>
              <w:t>Handout p.</w:t>
            </w:r>
            <w:r w:rsidR="00615474">
              <w:rPr>
                <w:b w:val="0"/>
                <w:i/>
                <w:color w:val="auto"/>
              </w:rPr>
              <w:t>21</w:t>
            </w:r>
          </w:p>
        </w:tc>
        <w:tc>
          <w:tcPr>
            <w:tcW w:w="7217" w:type="dxa"/>
            <w:tcBorders>
              <w:top w:val="single" w:sz="4" w:space="0" w:color="auto"/>
              <w:left w:val="single" w:sz="4" w:space="0" w:color="auto"/>
              <w:bottom w:val="single" w:sz="4" w:space="0" w:color="auto"/>
              <w:right w:val="single" w:sz="4" w:space="0" w:color="auto"/>
            </w:tcBorders>
          </w:tcPr>
          <w:p w14:paraId="358AD243" w14:textId="77777777" w:rsidR="001B1BE6" w:rsidRPr="00655404" w:rsidRDefault="001B1BE6" w:rsidP="001B1BE6">
            <w:pPr>
              <w:pStyle w:val="NoSpacing"/>
              <w:spacing w:before="120"/>
              <w:rPr>
                <w:i/>
              </w:rPr>
            </w:pPr>
            <w:r w:rsidRPr="00655404">
              <w:rPr>
                <w:i/>
              </w:rPr>
              <w:t>Discuss the following:</w:t>
            </w:r>
          </w:p>
          <w:p w14:paraId="29B12DCE" w14:textId="77777777" w:rsidR="001B1BE6" w:rsidRPr="00655404" w:rsidRDefault="001B1BE6" w:rsidP="001B1BE6">
            <w:pPr>
              <w:pStyle w:val="NoSpacing"/>
            </w:pPr>
          </w:p>
          <w:p w14:paraId="0D370D08" w14:textId="77777777" w:rsidR="001B1BE6" w:rsidRPr="00655404" w:rsidRDefault="001B1BE6" w:rsidP="001B1BE6">
            <w:pPr>
              <w:pStyle w:val="NoSpacing"/>
            </w:pPr>
            <w:r w:rsidRPr="00655404">
              <w:t xml:space="preserve">When making dependency determinations, written notification must be provided to the Veteran for each dependent claimed. Decision notices may address only dependency issues or both rating issues and dependency issues at the same time.  </w:t>
            </w:r>
          </w:p>
          <w:p w14:paraId="13FBB38A" w14:textId="77777777" w:rsidR="001B1BE6" w:rsidRPr="00655404" w:rsidRDefault="001B1BE6" w:rsidP="001B1BE6">
            <w:pPr>
              <w:pStyle w:val="NoSpacing"/>
            </w:pPr>
          </w:p>
          <w:p w14:paraId="3A23817C" w14:textId="2C23C473" w:rsidR="001B1BE6" w:rsidRPr="00655404" w:rsidRDefault="001B1BE6" w:rsidP="001B1BE6">
            <w:pPr>
              <w:pStyle w:val="NoSpacing"/>
            </w:pPr>
            <w:r w:rsidRPr="00655404">
              <w:t xml:space="preserve">Since dependency is an authorization (i.e. non-rating) issue, the </w:t>
            </w:r>
            <w:r w:rsidR="002A6ECE">
              <w:t>decision notice</w:t>
            </w:r>
            <w:r w:rsidRPr="00655404">
              <w:t xml:space="preserve"> serves as the entire legal document of the entitlement determination and must include </w:t>
            </w:r>
            <w:r w:rsidRPr="00655404">
              <w:rPr>
                <w:i/>
              </w:rPr>
              <w:t xml:space="preserve">all </w:t>
            </w:r>
            <w:r w:rsidRPr="00655404">
              <w:t xml:space="preserve">the required elements of notification pertaining to the dependency claim.  </w:t>
            </w:r>
          </w:p>
          <w:p w14:paraId="7F2B4F67" w14:textId="77777777" w:rsidR="001B1BE6" w:rsidRPr="00D92C65" w:rsidRDefault="001B1BE6" w:rsidP="00D92C65">
            <w:pPr>
              <w:pStyle w:val="NoSpacing"/>
            </w:pPr>
          </w:p>
          <w:p w14:paraId="64A38CE9" w14:textId="38E7CC12" w:rsidR="001B1BE6" w:rsidRDefault="001B1BE6" w:rsidP="00D92C65">
            <w:pPr>
              <w:pStyle w:val="NoSpacing"/>
            </w:pPr>
            <w:r w:rsidRPr="00D92C65">
              <w:t xml:space="preserve">The VSR must create the </w:t>
            </w:r>
            <w:r w:rsidR="002A6ECE" w:rsidRPr="00D92C65">
              <w:t>decision notice</w:t>
            </w:r>
            <w:r w:rsidRPr="00D92C65">
              <w:t xml:space="preserve"> using the RADL functionality in VBMS-A</w:t>
            </w:r>
            <w:r w:rsidR="007B2A55">
              <w:t>,</w:t>
            </w:r>
            <w:r w:rsidRPr="00D92C65">
              <w:t xml:space="preserve"> or use PCGL if the RADL fails, is incorrect, or is insufficient beyond the addition of minor free text. </w:t>
            </w:r>
          </w:p>
          <w:p w14:paraId="243D044A" w14:textId="77777777" w:rsidR="00D92C65" w:rsidRPr="00D92C65" w:rsidRDefault="00D92C65" w:rsidP="00D92C65">
            <w:pPr>
              <w:pStyle w:val="NoSpacing"/>
            </w:pPr>
          </w:p>
          <w:p w14:paraId="6CF67A99" w14:textId="46CA2449" w:rsidR="007C6DA3" w:rsidRDefault="007C6DA3" w:rsidP="007C6DA3">
            <w:pPr>
              <w:pStyle w:val="NoSpacing"/>
            </w:pPr>
            <w:r w:rsidRPr="007C6DA3">
              <w:t>VA decision notices addressing authorization issues, such as dependency, must include all the following elements:</w:t>
            </w:r>
          </w:p>
          <w:p w14:paraId="53DEE327" w14:textId="77777777" w:rsidR="007C6DA3" w:rsidRDefault="007C6DA3" w:rsidP="007C6DA3">
            <w:pPr>
              <w:pStyle w:val="NoSpacing"/>
            </w:pPr>
          </w:p>
          <w:p w14:paraId="49B56273" w14:textId="121E979C" w:rsidR="00D92C65" w:rsidRPr="007E767A" w:rsidRDefault="008E0008" w:rsidP="00FF13B5">
            <w:pPr>
              <w:pStyle w:val="NoSpacing"/>
              <w:numPr>
                <w:ilvl w:val="0"/>
                <w:numId w:val="28"/>
              </w:numPr>
            </w:pPr>
            <w:r>
              <w:t>i</w:t>
            </w:r>
            <w:r w:rsidR="00D92C65" w:rsidRPr="007E767A">
              <w:t>nform the claimant of the issues adjudicated</w:t>
            </w:r>
            <w:r>
              <w:t>,</w:t>
            </w:r>
          </w:p>
          <w:p w14:paraId="4E8EC0B3" w14:textId="4C93C03B" w:rsidR="00D92C65" w:rsidRPr="007E767A" w:rsidRDefault="008E0008" w:rsidP="00FF13B5">
            <w:pPr>
              <w:pStyle w:val="NoSpacing"/>
              <w:numPr>
                <w:ilvl w:val="0"/>
                <w:numId w:val="28"/>
              </w:numPr>
            </w:pPr>
            <w:r>
              <w:t>s</w:t>
            </w:r>
            <w:r w:rsidR="00D92C65" w:rsidRPr="007E767A">
              <w:t>ummarize the</w:t>
            </w:r>
            <w:r w:rsidR="00290A06">
              <w:t>:</w:t>
            </w:r>
          </w:p>
          <w:p w14:paraId="55837495" w14:textId="23E84011" w:rsidR="00D92C65" w:rsidRPr="007E767A" w:rsidRDefault="00D92C65" w:rsidP="00FF13B5">
            <w:pPr>
              <w:pStyle w:val="NoSpacing"/>
              <w:numPr>
                <w:ilvl w:val="1"/>
                <w:numId w:val="28"/>
              </w:numPr>
            </w:pPr>
            <w:r w:rsidRPr="007E767A">
              <w:t>evidence VA considered</w:t>
            </w:r>
            <w:r w:rsidR="00290A06">
              <w:t>,</w:t>
            </w:r>
          </w:p>
          <w:p w14:paraId="2F1C6500" w14:textId="77777777" w:rsidR="00D92C65" w:rsidRPr="007E767A" w:rsidRDefault="00D92C65" w:rsidP="00FF13B5">
            <w:pPr>
              <w:pStyle w:val="NoSpacing"/>
              <w:numPr>
                <w:ilvl w:val="1"/>
                <w:numId w:val="28"/>
              </w:numPr>
            </w:pPr>
            <w:r w:rsidRPr="007E767A">
              <w:t>laws and regulations applicable to the claim, and</w:t>
            </w:r>
          </w:p>
          <w:p w14:paraId="6F5B87EA" w14:textId="21F17A38" w:rsidR="00D92C65" w:rsidRPr="007E767A" w:rsidRDefault="00D92C65" w:rsidP="00FF13B5">
            <w:pPr>
              <w:pStyle w:val="NoSpacing"/>
              <w:numPr>
                <w:ilvl w:val="1"/>
                <w:numId w:val="28"/>
              </w:numPr>
            </w:pPr>
            <w:r w:rsidRPr="007E767A">
              <w:t>applicable review options the claimant may use to seek further review of the decision</w:t>
            </w:r>
            <w:r w:rsidR="008E0008">
              <w:t>,</w:t>
            </w:r>
          </w:p>
          <w:p w14:paraId="257A10D3" w14:textId="014AB44D" w:rsidR="00D92C65" w:rsidRPr="007E767A" w:rsidRDefault="008E0008" w:rsidP="00FF13B5">
            <w:pPr>
              <w:pStyle w:val="NoSpacing"/>
              <w:numPr>
                <w:ilvl w:val="0"/>
                <w:numId w:val="28"/>
              </w:numPr>
            </w:pPr>
            <w:r>
              <w:t>e</w:t>
            </w:r>
            <w:r w:rsidR="00D92C65" w:rsidRPr="007E767A">
              <w:t>xplain how to obtain or access evidence used in making the decision</w:t>
            </w:r>
            <w:r>
              <w:t>,</w:t>
            </w:r>
          </w:p>
          <w:p w14:paraId="0A0691C4" w14:textId="02631781" w:rsidR="00D92C65" w:rsidRPr="007E767A" w:rsidRDefault="008E0008" w:rsidP="00FF13B5">
            <w:pPr>
              <w:pStyle w:val="NoSpacing"/>
              <w:numPr>
                <w:ilvl w:val="0"/>
                <w:numId w:val="28"/>
              </w:numPr>
            </w:pPr>
            <w:r>
              <w:t>i</w:t>
            </w:r>
            <w:r w:rsidR="00D92C65" w:rsidRPr="007E767A">
              <w:t>dentify</w:t>
            </w:r>
            <w:r w:rsidR="00D92C65">
              <w:t xml:space="preserve"> for denied claims</w:t>
            </w:r>
            <w:r w:rsidR="00290A06">
              <w:t>:</w:t>
            </w:r>
          </w:p>
          <w:p w14:paraId="3912C3BA" w14:textId="77777777" w:rsidR="00D92C65" w:rsidRPr="007E767A" w:rsidRDefault="00D92C65" w:rsidP="00FF13B5">
            <w:pPr>
              <w:pStyle w:val="NoSpacing"/>
              <w:numPr>
                <w:ilvl w:val="1"/>
                <w:numId w:val="28"/>
              </w:numPr>
            </w:pPr>
            <w:r w:rsidRPr="007E767A">
              <w:t>the element(s) required to grant the claim that were not met, and</w:t>
            </w:r>
          </w:p>
          <w:p w14:paraId="1FEB80E7" w14:textId="22778DF3" w:rsidR="00D92C65" w:rsidRPr="007E767A" w:rsidRDefault="00D92C65" w:rsidP="00FF13B5">
            <w:pPr>
              <w:pStyle w:val="NoSpacing"/>
              <w:numPr>
                <w:ilvl w:val="1"/>
                <w:numId w:val="28"/>
              </w:numPr>
            </w:pPr>
            <w:r w:rsidRPr="007E767A">
              <w:t xml:space="preserve">a listing of findings that are favorable to the claimant under </w:t>
            </w:r>
            <w:r w:rsidRPr="00881962">
              <w:rPr>
                <w:i/>
                <w:iCs/>
              </w:rPr>
              <w:t>38 CFR 3.104</w:t>
            </w:r>
            <w:r w:rsidR="00556C68" w:rsidRPr="00881962">
              <w:rPr>
                <w:i/>
                <w:iCs/>
              </w:rPr>
              <w:t>(c)</w:t>
            </w:r>
            <w:r w:rsidRPr="007E767A">
              <w:t>, if any</w:t>
            </w:r>
            <w:r w:rsidR="00290A06">
              <w:t xml:space="preserve"> exist.</w:t>
            </w:r>
          </w:p>
          <w:p w14:paraId="5C5968F1" w14:textId="77777777" w:rsidR="00D92C65" w:rsidRDefault="00D92C65" w:rsidP="00213531">
            <w:pPr>
              <w:pStyle w:val="NoSpacing"/>
            </w:pPr>
          </w:p>
          <w:p w14:paraId="774D1456" w14:textId="25342CC5" w:rsidR="00270674" w:rsidRDefault="00270674" w:rsidP="00213531">
            <w:pPr>
              <w:pStyle w:val="NoSpacing"/>
              <w:rPr>
                <w:i/>
                <w:iCs/>
              </w:rPr>
            </w:pPr>
            <w:r>
              <w:rPr>
                <w:i/>
                <w:iCs/>
              </w:rPr>
              <w:t>Remind trainees of the following additional notification requirements:</w:t>
            </w:r>
          </w:p>
          <w:p w14:paraId="20AC8F5B" w14:textId="77777777" w:rsidR="00213531" w:rsidRDefault="00213531" w:rsidP="00FF13B5">
            <w:pPr>
              <w:pStyle w:val="NoSpacing"/>
            </w:pPr>
          </w:p>
          <w:p w14:paraId="2BF62B2D" w14:textId="04934436" w:rsidR="00FF13B5" w:rsidRDefault="00FF13B5" w:rsidP="00FF13B5">
            <w:pPr>
              <w:pStyle w:val="NoSpacing"/>
            </w:pPr>
            <w:r>
              <w:t xml:space="preserve">If </w:t>
            </w:r>
            <w:r w:rsidRPr="00FF13B5">
              <w:t>granting</w:t>
            </w:r>
            <w:r>
              <w:t xml:space="preserve"> entitlement to dependency for one or more dependent, or otherwise adjusting the Veteran’s running award, the decision notice must </w:t>
            </w:r>
            <w:r>
              <w:rPr>
                <w:i/>
                <w:iCs/>
              </w:rPr>
              <w:t xml:space="preserve">also </w:t>
            </w:r>
            <w:r>
              <w:t>notify the Veteran of:</w:t>
            </w:r>
          </w:p>
          <w:p w14:paraId="1DE320B6" w14:textId="77777777" w:rsidR="00FF13B5" w:rsidRDefault="00FF13B5" w:rsidP="00FF13B5">
            <w:pPr>
              <w:pStyle w:val="NoSpacing"/>
            </w:pPr>
          </w:p>
          <w:p w14:paraId="2D6AA4E9" w14:textId="77777777" w:rsidR="00FF13B5" w:rsidRDefault="00FF13B5" w:rsidP="00FF13B5">
            <w:pPr>
              <w:pStyle w:val="NoSpacing"/>
              <w:numPr>
                <w:ilvl w:val="0"/>
                <w:numId w:val="44"/>
              </w:numPr>
            </w:pPr>
            <w:r>
              <w:t>the monthly rate of payment,</w:t>
            </w:r>
          </w:p>
          <w:p w14:paraId="6F453A5C" w14:textId="77777777" w:rsidR="00FF13B5" w:rsidRDefault="00FF13B5" w:rsidP="00FF13B5">
            <w:pPr>
              <w:pStyle w:val="NoSpacing"/>
              <w:numPr>
                <w:ilvl w:val="0"/>
                <w:numId w:val="44"/>
              </w:numPr>
            </w:pPr>
            <w:r>
              <w:t>the effective dates of entitlement and payment, and</w:t>
            </w:r>
          </w:p>
          <w:p w14:paraId="4DDCD2B5" w14:textId="77777777" w:rsidR="00FF13B5" w:rsidRPr="0072218F" w:rsidRDefault="00FF13B5" w:rsidP="00FF13B5">
            <w:pPr>
              <w:pStyle w:val="NoSpacing"/>
              <w:numPr>
                <w:ilvl w:val="0"/>
                <w:numId w:val="44"/>
              </w:numPr>
            </w:pPr>
            <w:r>
              <w:t>the amount of any benefits VA is withholding and the reason for withholding.</w:t>
            </w:r>
          </w:p>
          <w:p w14:paraId="2B8C4A30" w14:textId="77777777" w:rsidR="00FF13B5" w:rsidRDefault="00FF13B5" w:rsidP="00FF13B5">
            <w:pPr>
              <w:pStyle w:val="NoSpacing"/>
            </w:pPr>
          </w:p>
          <w:p w14:paraId="4006E483" w14:textId="77777777" w:rsidR="00FF13B5" w:rsidRDefault="00FF13B5" w:rsidP="00FF13B5">
            <w:pPr>
              <w:pStyle w:val="NoSpacing"/>
            </w:pPr>
            <w:r>
              <w:lastRenderedPageBreak/>
              <w:t>Finally, if the enactment of the dependency decision results in the creation of an overpayment to the Veteran’s account, notify the Veteran of his/her right to request:</w:t>
            </w:r>
          </w:p>
          <w:p w14:paraId="63793D98" w14:textId="77777777" w:rsidR="00FF13B5" w:rsidRDefault="00FF13B5" w:rsidP="00FF13B5">
            <w:pPr>
              <w:pStyle w:val="NoSpacing"/>
            </w:pPr>
          </w:p>
          <w:p w14:paraId="3D3CDF6A" w14:textId="77777777" w:rsidR="00FF13B5" w:rsidRDefault="00FF13B5" w:rsidP="00FF13B5">
            <w:pPr>
              <w:pStyle w:val="NoSpacing"/>
              <w:numPr>
                <w:ilvl w:val="0"/>
                <w:numId w:val="43"/>
              </w:numPr>
            </w:pPr>
            <w:r>
              <w:t>a waiver of the overpayment, and/or</w:t>
            </w:r>
          </w:p>
          <w:p w14:paraId="4B323AFA" w14:textId="2BAEF588" w:rsidR="00270674" w:rsidRPr="00270674" w:rsidRDefault="00FF13B5" w:rsidP="00073AA7">
            <w:pPr>
              <w:pStyle w:val="NoSpacing"/>
              <w:numPr>
                <w:ilvl w:val="0"/>
                <w:numId w:val="43"/>
              </w:numPr>
              <w:spacing w:after="120"/>
            </w:pPr>
            <w:r>
              <w:t>a repayment plan.</w:t>
            </w:r>
          </w:p>
        </w:tc>
      </w:tr>
      <w:tr w:rsidR="00AA650D" w:rsidRPr="007E1E49" w14:paraId="066E3289" w14:textId="77777777" w:rsidTr="00F156E8">
        <w:trPr>
          <w:trHeight w:val="900"/>
        </w:trPr>
        <w:tc>
          <w:tcPr>
            <w:tcW w:w="2560" w:type="dxa"/>
            <w:tcBorders>
              <w:top w:val="single" w:sz="4" w:space="0" w:color="auto"/>
              <w:left w:val="single" w:sz="4" w:space="0" w:color="auto"/>
              <w:bottom w:val="single" w:sz="4" w:space="0" w:color="auto"/>
              <w:right w:val="single" w:sz="4" w:space="0" w:color="auto"/>
            </w:tcBorders>
          </w:tcPr>
          <w:p w14:paraId="7490B290" w14:textId="77777777" w:rsidR="00AA650D" w:rsidRPr="00655404" w:rsidRDefault="00AA650D" w:rsidP="00AA650D">
            <w:pPr>
              <w:pStyle w:val="VBALevel2Heading"/>
              <w:rPr>
                <w:bCs/>
                <w:i/>
                <w:color w:val="auto"/>
              </w:rPr>
            </w:pPr>
            <w:r>
              <w:rPr>
                <w:color w:val="auto"/>
              </w:rPr>
              <w:lastRenderedPageBreak/>
              <w:t>Favorable Findings Requirements</w:t>
            </w:r>
            <w:r w:rsidRPr="00655404">
              <w:rPr>
                <w:rFonts w:ascii="Times New Roman Bold" w:hAnsi="Times New Roman Bold"/>
                <w:color w:val="auto"/>
              </w:rPr>
              <w:br/>
            </w:r>
          </w:p>
          <w:p w14:paraId="6E1F3F09" w14:textId="014BBAEC" w:rsidR="00AA650D" w:rsidRPr="00655404" w:rsidRDefault="00AA650D" w:rsidP="00AA650D">
            <w:pPr>
              <w:pStyle w:val="VBASlideNumber"/>
              <w:rPr>
                <w:color w:val="auto"/>
              </w:rPr>
            </w:pPr>
            <w:r w:rsidRPr="00655404">
              <w:rPr>
                <w:color w:val="auto"/>
              </w:rPr>
              <w:t xml:space="preserve">Slide </w:t>
            </w:r>
            <w:r>
              <w:rPr>
                <w:color w:val="auto"/>
              </w:rPr>
              <w:t>3</w:t>
            </w:r>
            <w:r w:rsidR="000810C6">
              <w:rPr>
                <w:color w:val="auto"/>
              </w:rPr>
              <w:t>8</w:t>
            </w:r>
            <w:r w:rsidRPr="00655404">
              <w:rPr>
                <w:color w:val="auto"/>
              </w:rPr>
              <w:br/>
            </w:r>
          </w:p>
          <w:p w14:paraId="1701B647" w14:textId="634BEB92" w:rsidR="00AA650D" w:rsidRDefault="00AA650D" w:rsidP="00AA650D">
            <w:pPr>
              <w:pStyle w:val="VBALevel2Heading"/>
              <w:rPr>
                <w:color w:val="auto"/>
              </w:rPr>
            </w:pPr>
            <w:r w:rsidRPr="00ED4B08">
              <w:rPr>
                <w:b w:val="0"/>
                <w:i/>
                <w:color w:val="auto"/>
              </w:rPr>
              <w:t>Handout p.</w:t>
            </w:r>
            <w:r>
              <w:rPr>
                <w:b w:val="0"/>
                <w:i/>
                <w:color w:val="auto"/>
              </w:rPr>
              <w:t>2</w:t>
            </w:r>
            <w:r w:rsidR="002A646F">
              <w:rPr>
                <w:b w:val="0"/>
                <w:i/>
                <w:color w:val="auto"/>
              </w:rPr>
              <w:t>2</w:t>
            </w:r>
          </w:p>
        </w:tc>
        <w:tc>
          <w:tcPr>
            <w:tcW w:w="7217" w:type="dxa"/>
            <w:tcBorders>
              <w:top w:val="single" w:sz="4" w:space="0" w:color="auto"/>
              <w:left w:val="single" w:sz="4" w:space="0" w:color="auto"/>
              <w:bottom w:val="single" w:sz="4" w:space="0" w:color="auto"/>
              <w:right w:val="single" w:sz="4" w:space="0" w:color="auto"/>
            </w:tcBorders>
          </w:tcPr>
          <w:p w14:paraId="119A3626" w14:textId="22CA431D" w:rsidR="00AA650D" w:rsidRDefault="00AA650D" w:rsidP="00213531">
            <w:pPr>
              <w:spacing w:before="0"/>
            </w:pPr>
            <w:r w:rsidRPr="002061B1">
              <w:t>Each notice of a decision affecting benefits must address any findings made by the adjudicator that are favorable to the claimant. When granting dependency claims</w:t>
            </w:r>
            <w:r>
              <w:t>,</w:t>
            </w:r>
            <w:r w:rsidRPr="002061B1">
              <w:t xml:space="preserve"> all applicable regulations will be summarized in the decision notice. If we are denying a claim for additional benefits for a dependent, the favorable findings will be displayed in list format in the decision notice. </w:t>
            </w:r>
          </w:p>
          <w:p w14:paraId="447D7957" w14:textId="77777777" w:rsidR="00213531" w:rsidRPr="002061B1" w:rsidRDefault="00213531" w:rsidP="00213531">
            <w:pPr>
              <w:spacing w:before="0"/>
            </w:pPr>
          </w:p>
          <w:p w14:paraId="641BFDCF" w14:textId="77777777" w:rsidR="00AA650D" w:rsidRDefault="00AA650D" w:rsidP="00213531">
            <w:pPr>
              <w:pStyle w:val="VBABodyText"/>
              <w:spacing w:before="0" w:after="0"/>
              <w:rPr>
                <w:color w:val="auto"/>
              </w:rPr>
            </w:pPr>
            <w:r w:rsidRPr="00213531">
              <w:rPr>
                <w:i/>
                <w:iCs/>
                <w:color w:val="auto"/>
              </w:rPr>
              <w:t xml:space="preserve"> Note</w:t>
            </w:r>
            <w:r>
              <w:rPr>
                <w:color w:val="auto"/>
              </w:rPr>
              <w:t>:</w:t>
            </w:r>
          </w:p>
          <w:p w14:paraId="20E4DC45" w14:textId="77777777" w:rsidR="00AA650D" w:rsidRDefault="00AA650D" w:rsidP="00AA650D">
            <w:pPr>
              <w:pStyle w:val="VBABodyText"/>
              <w:numPr>
                <w:ilvl w:val="0"/>
                <w:numId w:val="19"/>
              </w:numPr>
              <w:spacing w:before="0" w:after="0"/>
              <w:rPr>
                <w:color w:val="auto"/>
              </w:rPr>
            </w:pPr>
            <w:r>
              <w:rPr>
                <w:color w:val="auto"/>
              </w:rPr>
              <w:t>Not all claims will have favorable findings.</w:t>
            </w:r>
          </w:p>
          <w:p w14:paraId="06E31664" w14:textId="3A2CEA9F" w:rsidR="00AA650D" w:rsidRDefault="00AA650D" w:rsidP="00AA650D">
            <w:pPr>
              <w:pStyle w:val="VBABodyText"/>
              <w:numPr>
                <w:ilvl w:val="0"/>
                <w:numId w:val="19"/>
              </w:numPr>
              <w:spacing w:before="0" w:after="0"/>
              <w:rPr>
                <w:color w:val="auto"/>
              </w:rPr>
            </w:pPr>
            <w:r>
              <w:rPr>
                <w:color w:val="auto"/>
              </w:rPr>
              <w:t xml:space="preserve">Element selection generates favorable finding language in </w:t>
            </w:r>
            <w:r w:rsidR="0082566F">
              <w:rPr>
                <w:color w:val="auto"/>
              </w:rPr>
              <w:t xml:space="preserve">the </w:t>
            </w:r>
            <w:r>
              <w:rPr>
                <w:color w:val="auto"/>
              </w:rPr>
              <w:t>RADL.</w:t>
            </w:r>
          </w:p>
          <w:p w14:paraId="50DEAD34" w14:textId="51C14842" w:rsidR="00AA650D" w:rsidRDefault="00AA650D" w:rsidP="00AA650D">
            <w:pPr>
              <w:pStyle w:val="VBABodyText"/>
              <w:numPr>
                <w:ilvl w:val="0"/>
                <w:numId w:val="19"/>
              </w:numPr>
              <w:spacing w:before="0" w:after="0"/>
              <w:rPr>
                <w:color w:val="auto"/>
              </w:rPr>
            </w:pPr>
            <w:r>
              <w:rPr>
                <w:color w:val="auto"/>
              </w:rPr>
              <w:t>Elements</w:t>
            </w:r>
            <w:r w:rsidR="008E0008">
              <w:rPr>
                <w:color w:val="auto"/>
              </w:rPr>
              <w:t xml:space="preserve"> are</w:t>
            </w:r>
            <w:r>
              <w:rPr>
                <w:color w:val="auto"/>
              </w:rPr>
              <w:t xml:space="preserve"> specific to dependent type, for example:</w:t>
            </w:r>
          </w:p>
          <w:p w14:paraId="09A78A8C" w14:textId="66331A20" w:rsidR="00AA650D" w:rsidRDefault="008E0008" w:rsidP="00AA650D">
            <w:pPr>
              <w:pStyle w:val="VBABodyText"/>
              <w:numPr>
                <w:ilvl w:val="1"/>
                <w:numId w:val="19"/>
              </w:numPr>
              <w:spacing w:before="0" w:after="0"/>
              <w:rPr>
                <w:color w:val="auto"/>
              </w:rPr>
            </w:pPr>
            <w:r>
              <w:rPr>
                <w:color w:val="auto"/>
              </w:rPr>
              <w:t>s</w:t>
            </w:r>
            <w:r w:rsidR="00AA650D">
              <w:rPr>
                <w:color w:val="auto"/>
              </w:rPr>
              <w:t>pouse,</w:t>
            </w:r>
          </w:p>
          <w:p w14:paraId="69702EC4" w14:textId="6F28ACF3" w:rsidR="00AA650D" w:rsidRDefault="008E0008" w:rsidP="00AA650D">
            <w:pPr>
              <w:pStyle w:val="VBABodyText"/>
              <w:numPr>
                <w:ilvl w:val="1"/>
                <w:numId w:val="19"/>
              </w:numPr>
              <w:spacing w:before="0" w:after="0"/>
              <w:rPr>
                <w:color w:val="auto"/>
              </w:rPr>
            </w:pPr>
            <w:r>
              <w:rPr>
                <w:color w:val="auto"/>
              </w:rPr>
              <w:t>m</w:t>
            </w:r>
            <w:r w:rsidR="00AA650D">
              <w:rPr>
                <w:color w:val="auto"/>
              </w:rPr>
              <w:t>inor child (biological child, stepchild and adopted child), or</w:t>
            </w:r>
          </w:p>
          <w:p w14:paraId="37BA702D" w14:textId="715869D8" w:rsidR="00AA650D" w:rsidRPr="00073AA7" w:rsidRDefault="008E0008" w:rsidP="00073AA7">
            <w:pPr>
              <w:pStyle w:val="VBABodyText"/>
              <w:numPr>
                <w:ilvl w:val="1"/>
                <w:numId w:val="19"/>
              </w:numPr>
              <w:spacing w:before="0" w:after="120"/>
              <w:rPr>
                <w:color w:val="auto"/>
              </w:rPr>
            </w:pPr>
            <w:r>
              <w:rPr>
                <w:color w:val="auto"/>
              </w:rPr>
              <w:t>s</w:t>
            </w:r>
            <w:r w:rsidR="00AA650D" w:rsidRPr="00AA650D">
              <w:rPr>
                <w:color w:val="auto"/>
              </w:rPr>
              <w:t>chool child.</w:t>
            </w:r>
          </w:p>
        </w:tc>
      </w:tr>
      <w:tr w:rsidR="00F81C95" w:rsidRPr="007E1E49" w14:paraId="3F129C9F" w14:textId="77777777" w:rsidTr="00213531">
        <w:tc>
          <w:tcPr>
            <w:tcW w:w="2560" w:type="dxa"/>
            <w:tcBorders>
              <w:top w:val="single" w:sz="4" w:space="0" w:color="auto"/>
              <w:left w:val="single" w:sz="4" w:space="0" w:color="auto"/>
              <w:bottom w:val="single" w:sz="4" w:space="0" w:color="auto"/>
              <w:right w:val="single" w:sz="4" w:space="0" w:color="auto"/>
            </w:tcBorders>
          </w:tcPr>
          <w:p w14:paraId="213ED684" w14:textId="1CE5CCAB" w:rsidR="00F81C95" w:rsidRPr="00655404" w:rsidRDefault="00F81C95" w:rsidP="00F81C95">
            <w:pPr>
              <w:pStyle w:val="VBALevel2Heading"/>
              <w:rPr>
                <w:bCs/>
                <w:i/>
                <w:color w:val="auto"/>
              </w:rPr>
            </w:pPr>
            <w:r>
              <w:rPr>
                <w:color w:val="auto"/>
              </w:rPr>
              <w:t>Example of a Dependency Grant</w:t>
            </w:r>
          </w:p>
          <w:p w14:paraId="1F674192" w14:textId="77777777" w:rsidR="00AA650D" w:rsidRDefault="00AA650D" w:rsidP="00F81C95">
            <w:pPr>
              <w:pStyle w:val="VBASlideNumber"/>
              <w:rPr>
                <w:color w:val="auto"/>
              </w:rPr>
            </w:pPr>
          </w:p>
          <w:p w14:paraId="02B84F9D" w14:textId="33B5AC05" w:rsidR="00F81C95" w:rsidRPr="00655404" w:rsidRDefault="00F81C95" w:rsidP="00F81C95">
            <w:pPr>
              <w:pStyle w:val="VBASlideNumber"/>
              <w:rPr>
                <w:color w:val="auto"/>
              </w:rPr>
            </w:pPr>
            <w:r w:rsidRPr="00655404">
              <w:rPr>
                <w:color w:val="auto"/>
              </w:rPr>
              <w:t xml:space="preserve">Slide </w:t>
            </w:r>
            <w:r w:rsidR="000810C6">
              <w:rPr>
                <w:color w:val="auto"/>
              </w:rPr>
              <w:t>39</w:t>
            </w:r>
            <w:r w:rsidRPr="00655404">
              <w:rPr>
                <w:color w:val="auto"/>
              </w:rPr>
              <w:br/>
            </w:r>
          </w:p>
          <w:p w14:paraId="7BF951B4" w14:textId="6DF124C0" w:rsidR="00F81C95" w:rsidRPr="006F256A" w:rsidRDefault="00F81C95" w:rsidP="00F81C95">
            <w:pPr>
              <w:pStyle w:val="VBALevel2Heading"/>
              <w:rPr>
                <w:b w:val="0"/>
                <w:i/>
                <w:color w:val="auto"/>
              </w:rPr>
            </w:pPr>
            <w:r w:rsidRPr="006F256A">
              <w:rPr>
                <w:b w:val="0"/>
                <w:i/>
                <w:color w:val="auto"/>
              </w:rPr>
              <w:t>Handout p</w:t>
            </w:r>
            <w:r w:rsidR="0053421D">
              <w:rPr>
                <w:b w:val="0"/>
                <w:i/>
                <w:color w:val="auto"/>
              </w:rPr>
              <w:t>.</w:t>
            </w:r>
            <w:r w:rsidR="00615474">
              <w:rPr>
                <w:b w:val="0"/>
                <w:i/>
                <w:color w:val="auto"/>
              </w:rPr>
              <w:t>22</w:t>
            </w:r>
          </w:p>
        </w:tc>
        <w:tc>
          <w:tcPr>
            <w:tcW w:w="7217" w:type="dxa"/>
            <w:tcBorders>
              <w:top w:val="single" w:sz="4" w:space="0" w:color="auto"/>
              <w:left w:val="single" w:sz="4" w:space="0" w:color="auto"/>
              <w:bottom w:val="single" w:sz="4" w:space="0" w:color="auto"/>
              <w:right w:val="single" w:sz="4" w:space="0" w:color="auto"/>
            </w:tcBorders>
          </w:tcPr>
          <w:p w14:paraId="5AB3E252" w14:textId="547538DB" w:rsidR="00F81C95" w:rsidRDefault="006F256A" w:rsidP="00F81C95">
            <w:pPr>
              <w:pStyle w:val="NoSpacing"/>
              <w:tabs>
                <w:tab w:val="left" w:pos="934"/>
              </w:tabs>
              <w:spacing w:before="120"/>
            </w:pPr>
            <w:r>
              <w:t xml:space="preserve">The following language will be in the </w:t>
            </w:r>
            <w:r w:rsidR="00F0434A">
              <w:t>decision notice</w:t>
            </w:r>
            <w:r>
              <w:t xml:space="preserve"> </w:t>
            </w:r>
            <w:r w:rsidR="007175A1">
              <w:t>regarding</w:t>
            </w:r>
            <w:r>
              <w:t xml:space="preserve"> a grant of a</w:t>
            </w:r>
            <w:r w:rsidR="007175A1">
              <w:t>dditional benefits for a</w:t>
            </w:r>
            <w:r>
              <w:t xml:space="preserve"> depende</w:t>
            </w:r>
            <w:r w:rsidR="0053421D">
              <w:t>nt</w:t>
            </w:r>
            <w:r>
              <w:t xml:space="preserve"> </w:t>
            </w:r>
            <w:r w:rsidRPr="0053421D">
              <w:rPr>
                <w:i/>
                <w:iCs/>
              </w:rPr>
              <w:t xml:space="preserve">(the example on the slide is for a grant of </w:t>
            </w:r>
            <w:r w:rsidR="007175A1">
              <w:rPr>
                <w:i/>
                <w:iCs/>
              </w:rPr>
              <w:t xml:space="preserve">additional benefits for </w:t>
            </w:r>
            <w:r w:rsidRPr="0053421D">
              <w:rPr>
                <w:i/>
                <w:iCs/>
              </w:rPr>
              <w:t>a spouse)</w:t>
            </w:r>
            <w:r>
              <w:t>:</w:t>
            </w:r>
          </w:p>
          <w:p w14:paraId="7FC2B0F7" w14:textId="77777777" w:rsidR="00D26225" w:rsidRDefault="00D26225" w:rsidP="00213531">
            <w:pPr>
              <w:pStyle w:val="NoSpacing"/>
              <w:tabs>
                <w:tab w:val="left" w:pos="934"/>
              </w:tabs>
            </w:pPr>
          </w:p>
          <w:p w14:paraId="45BEDD23" w14:textId="616528C5" w:rsidR="006F256A" w:rsidRPr="0053421D" w:rsidRDefault="006F256A" w:rsidP="00213531">
            <w:pPr>
              <w:pStyle w:val="NoSpacing"/>
              <w:tabs>
                <w:tab w:val="left" w:pos="934"/>
              </w:tabs>
            </w:pPr>
            <w:r w:rsidRPr="00320BDF">
              <w:rPr>
                <w:i/>
                <w:iCs/>
              </w:rPr>
              <w:t xml:space="preserve"> </w:t>
            </w:r>
            <w:r w:rsidRPr="0053421D">
              <w:t xml:space="preserve">“&lt; </w:t>
            </w:r>
            <w:r w:rsidRPr="0053421D">
              <w:rPr>
                <w:highlight w:val="yellow"/>
              </w:rPr>
              <w:t>Dependent’s Name</w:t>
            </w:r>
            <w:r w:rsidRPr="0053421D">
              <w:t>&gt; has been added to your award effective &lt;</w:t>
            </w:r>
            <w:r w:rsidRPr="0053421D">
              <w:rPr>
                <w:highlight w:val="yellow"/>
              </w:rPr>
              <w:t>Event Date</w:t>
            </w:r>
            <w:r w:rsidRPr="0053421D">
              <w:t>&gt;, because you submitted all the required information and meet the eligibility requirements for the dependency allowance. (38 CFR 3.4, 38 CFR 3.50, 38 CFR 3.57, 38 CFR 3.204, 38 CFR 3.205, 38 CFR 3.216)</w:t>
            </w:r>
            <w:r w:rsidR="00F0434A" w:rsidRPr="0053421D">
              <w:t>”</w:t>
            </w:r>
          </w:p>
          <w:p w14:paraId="7FBAAC18" w14:textId="376922DC" w:rsidR="006F256A" w:rsidRDefault="006F256A" w:rsidP="00213531">
            <w:pPr>
              <w:pStyle w:val="NoSpacing"/>
              <w:tabs>
                <w:tab w:val="left" w:pos="934"/>
              </w:tabs>
            </w:pPr>
          </w:p>
          <w:p w14:paraId="26C06C97" w14:textId="33939920" w:rsidR="005157C6" w:rsidRDefault="006F256A" w:rsidP="00213531">
            <w:pPr>
              <w:pStyle w:val="NoSpacing"/>
              <w:tabs>
                <w:tab w:val="left" w:pos="934"/>
              </w:tabs>
              <w:spacing w:after="120"/>
            </w:pPr>
            <w:r w:rsidRPr="00AA4385">
              <w:rPr>
                <w:i/>
              </w:rPr>
              <w:t>N</w:t>
            </w:r>
            <w:r w:rsidR="00FB79B4" w:rsidRPr="00AA4385">
              <w:rPr>
                <w:i/>
              </w:rPr>
              <w:t>ote</w:t>
            </w:r>
            <w:r>
              <w:t xml:space="preserve">: </w:t>
            </w:r>
            <w:r w:rsidR="002708A8">
              <w:t>T</w:t>
            </w:r>
            <w:r>
              <w:t xml:space="preserve">here will be different regulations (CFRs) for different </w:t>
            </w:r>
            <w:r w:rsidR="002708A8">
              <w:t xml:space="preserve">dependent </w:t>
            </w:r>
            <w:r>
              <w:t xml:space="preserve">subtypes. </w:t>
            </w:r>
            <w:r w:rsidR="002708A8">
              <w:t>The</w:t>
            </w:r>
            <w:r>
              <w:t xml:space="preserve"> approved language for grants, denials and removals </w:t>
            </w:r>
            <w:r w:rsidR="002708A8">
              <w:t>is</w:t>
            </w:r>
            <w:r>
              <w:t xml:space="preserve"> within the enclosed job aid.</w:t>
            </w:r>
          </w:p>
        </w:tc>
      </w:tr>
      <w:tr w:rsidR="00F81C95" w:rsidRPr="007E1E49" w14:paraId="70A9F80A" w14:textId="77777777" w:rsidTr="00AA650D">
        <w:trPr>
          <w:trHeight w:val="800"/>
        </w:trPr>
        <w:tc>
          <w:tcPr>
            <w:tcW w:w="2560" w:type="dxa"/>
            <w:tcBorders>
              <w:top w:val="single" w:sz="4" w:space="0" w:color="auto"/>
              <w:left w:val="single" w:sz="4" w:space="0" w:color="auto"/>
              <w:bottom w:val="single" w:sz="4" w:space="0" w:color="auto"/>
              <w:right w:val="single" w:sz="4" w:space="0" w:color="auto"/>
            </w:tcBorders>
          </w:tcPr>
          <w:p w14:paraId="439D9B95" w14:textId="2B8FA2FD" w:rsidR="00F81C95" w:rsidRPr="00655404" w:rsidRDefault="006704EE" w:rsidP="00F81C95">
            <w:pPr>
              <w:pStyle w:val="VBALevel2Heading"/>
              <w:rPr>
                <w:bCs/>
                <w:i/>
                <w:color w:val="auto"/>
              </w:rPr>
            </w:pPr>
            <w:r>
              <w:rPr>
                <w:color w:val="auto"/>
              </w:rPr>
              <w:t>Example of a Dependency Denial</w:t>
            </w:r>
          </w:p>
          <w:p w14:paraId="10F1E5F8" w14:textId="77777777" w:rsidR="00AA650D" w:rsidRDefault="00AA650D" w:rsidP="00F81C95">
            <w:pPr>
              <w:pStyle w:val="VBASlideNumber"/>
              <w:rPr>
                <w:color w:val="auto"/>
              </w:rPr>
            </w:pPr>
          </w:p>
          <w:p w14:paraId="10667807" w14:textId="7FE03D4F" w:rsidR="00F81C95" w:rsidRPr="00655404" w:rsidRDefault="00F81C95" w:rsidP="00F81C95">
            <w:pPr>
              <w:pStyle w:val="VBASlideNumber"/>
              <w:rPr>
                <w:color w:val="auto"/>
              </w:rPr>
            </w:pPr>
            <w:r w:rsidRPr="00655404">
              <w:rPr>
                <w:color w:val="auto"/>
              </w:rPr>
              <w:t xml:space="preserve">Slide </w:t>
            </w:r>
            <w:r w:rsidR="000810C6">
              <w:rPr>
                <w:color w:val="auto"/>
              </w:rPr>
              <w:t>40-41</w:t>
            </w:r>
            <w:r w:rsidRPr="00655404">
              <w:rPr>
                <w:color w:val="auto"/>
              </w:rPr>
              <w:br/>
            </w:r>
          </w:p>
          <w:p w14:paraId="44C19301" w14:textId="4462F475" w:rsidR="00F81C95" w:rsidRPr="00615474" w:rsidRDefault="00F81C95" w:rsidP="00F81C95">
            <w:pPr>
              <w:pStyle w:val="VBALevel2Heading"/>
              <w:rPr>
                <w:b w:val="0"/>
                <w:i/>
                <w:color w:val="auto"/>
              </w:rPr>
            </w:pPr>
            <w:r w:rsidRPr="00615474">
              <w:rPr>
                <w:b w:val="0"/>
                <w:i/>
                <w:color w:val="auto"/>
              </w:rPr>
              <w:t>Handout p.</w:t>
            </w:r>
            <w:r w:rsidR="00615474">
              <w:rPr>
                <w:b w:val="0"/>
                <w:i/>
                <w:color w:val="auto"/>
              </w:rPr>
              <w:t>22</w:t>
            </w:r>
            <w:r w:rsidR="002A646F">
              <w:rPr>
                <w:b w:val="0"/>
                <w:i/>
                <w:color w:val="auto"/>
              </w:rPr>
              <w:t>-23</w:t>
            </w:r>
          </w:p>
        </w:tc>
        <w:tc>
          <w:tcPr>
            <w:tcW w:w="7217" w:type="dxa"/>
            <w:tcBorders>
              <w:top w:val="single" w:sz="4" w:space="0" w:color="auto"/>
              <w:left w:val="single" w:sz="4" w:space="0" w:color="auto"/>
              <w:bottom w:val="single" w:sz="4" w:space="0" w:color="auto"/>
              <w:right w:val="single" w:sz="4" w:space="0" w:color="auto"/>
            </w:tcBorders>
          </w:tcPr>
          <w:p w14:paraId="76F3285E" w14:textId="23846088" w:rsidR="00F81C95" w:rsidRPr="0053421D" w:rsidRDefault="006F256A" w:rsidP="00F81C95">
            <w:pPr>
              <w:pStyle w:val="NoSpacing"/>
              <w:tabs>
                <w:tab w:val="left" w:pos="934"/>
              </w:tabs>
              <w:spacing w:before="120"/>
              <w:rPr>
                <w:i/>
                <w:iCs/>
              </w:rPr>
            </w:pPr>
            <w:r w:rsidRPr="0053421D">
              <w:rPr>
                <w:i/>
                <w:iCs/>
              </w:rPr>
              <w:t xml:space="preserve">Explain that the PPT shows an example of </w:t>
            </w:r>
            <w:r w:rsidR="000E1DCA" w:rsidRPr="0053421D">
              <w:rPr>
                <w:i/>
                <w:iCs/>
              </w:rPr>
              <w:t>a decision notice regarding</w:t>
            </w:r>
            <w:r w:rsidRPr="0053421D">
              <w:rPr>
                <w:i/>
                <w:iCs/>
              </w:rPr>
              <w:t xml:space="preserve"> a denial</w:t>
            </w:r>
            <w:r w:rsidR="000E1DCA" w:rsidRPr="0053421D">
              <w:rPr>
                <w:i/>
                <w:iCs/>
              </w:rPr>
              <w:t xml:space="preserve"> of entitlement to additional benefits for</w:t>
            </w:r>
            <w:r w:rsidRPr="0053421D">
              <w:rPr>
                <w:i/>
                <w:iCs/>
              </w:rPr>
              <w:t xml:space="preserve"> a spouse:</w:t>
            </w:r>
          </w:p>
          <w:p w14:paraId="14B967FC" w14:textId="5B30438E" w:rsidR="006F256A" w:rsidRPr="006F256A" w:rsidRDefault="006F256A" w:rsidP="006F256A">
            <w:pPr>
              <w:spacing w:before="240" w:after="240"/>
            </w:pPr>
            <w:bookmarkStart w:id="44" w:name="_Hlk4572771"/>
            <w:r w:rsidRPr="006F256A">
              <w:t>If we denied a claim to add a dependent spouse</w:t>
            </w:r>
            <w:r w:rsidR="000E1DCA">
              <w:t>,</w:t>
            </w:r>
            <w:r w:rsidRPr="006F256A">
              <w:t xml:space="preserve"> the decision notice </w:t>
            </w:r>
            <w:r w:rsidR="007773E5" w:rsidRPr="006F256A">
              <w:t>identif</w:t>
            </w:r>
            <w:r w:rsidR="007773E5">
              <w:t>ies</w:t>
            </w:r>
            <w:r w:rsidR="007773E5" w:rsidRPr="006F256A">
              <w:t xml:space="preserve"> </w:t>
            </w:r>
            <w:r w:rsidRPr="006F256A">
              <w:t>the element(s) not met with a summary of applicable laws and regulations. Then</w:t>
            </w:r>
            <w:r w:rsidR="0060524A">
              <w:t>, the notice will</w:t>
            </w:r>
            <w:r w:rsidRPr="006F256A">
              <w:t xml:space="preserve"> list the element(s) met that are favorable to the </w:t>
            </w:r>
            <w:r w:rsidR="006A1050">
              <w:t>V</w:t>
            </w:r>
            <w:r w:rsidRPr="006F256A">
              <w:t>eteran. The decision notice will state:</w:t>
            </w:r>
          </w:p>
          <w:p w14:paraId="7A94C4A5" w14:textId="77777777" w:rsidR="00213531" w:rsidRDefault="00213531" w:rsidP="006F256A">
            <w:pPr>
              <w:spacing w:before="240" w:after="240"/>
            </w:pPr>
          </w:p>
          <w:p w14:paraId="27D6D822" w14:textId="1CA4D53A" w:rsidR="006F256A" w:rsidRPr="006A1050" w:rsidRDefault="006F256A" w:rsidP="006F256A">
            <w:pPr>
              <w:spacing w:before="240" w:after="240"/>
            </w:pPr>
            <w:r w:rsidRPr="006A1050">
              <w:lastRenderedPageBreak/>
              <w:t>“We couldn’t pay for &lt;</w:t>
            </w:r>
            <w:r w:rsidRPr="006A1050">
              <w:rPr>
                <w:highlight w:val="yellow"/>
              </w:rPr>
              <w:t>Dependent’s Name</w:t>
            </w:r>
            <w:r w:rsidRPr="006A1050">
              <w:t>&gt; as a dependent, because not all required elements were met. The following list contains an explanation of the elements required to establish entitlement to additional compensation for your dependent:</w:t>
            </w:r>
          </w:p>
          <w:p w14:paraId="782E62EB" w14:textId="0BE35562" w:rsidR="006F256A" w:rsidRPr="006A1050" w:rsidRDefault="006F256A" w:rsidP="00FF13B5">
            <w:pPr>
              <w:pStyle w:val="ListParagraph"/>
              <w:numPr>
                <w:ilvl w:val="0"/>
                <w:numId w:val="26"/>
              </w:numPr>
              <w:spacing w:before="240" w:after="240"/>
              <w:rPr>
                <w:szCs w:val="24"/>
              </w:rPr>
            </w:pPr>
            <w:r w:rsidRPr="006A1050">
              <w:rPr>
                <w:sz w:val="24"/>
                <w:szCs w:val="24"/>
              </w:rPr>
              <w:t>You failed to provide the date and place of the marriage. (38 CFR 3.204).</w:t>
            </w:r>
          </w:p>
          <w:p w14:paraId="2695D805" w14:textId="2B4F38FD" w:rsidR="006F256A" w:rsidRPr="006A1050" w:rsidRDefault="006F256A" w:rsidP="006F256A">
            <w:pPr>
              <w:spacing w:before="240" w:after="240"/>
            </w:pPr>
            <w:r w:rsidRPr="006A1050">
              <w:t>Even though we aren’t able to pay additional compensation for your dependent, the following findings were favorable to your claim:</w:t>
            </w:r>
          </w:p>
          <w:p w14:paraId="6FA80E91" w14:textId="77777777" w:rsidR="00B336D3" w:rsidRPr="006A1050" w:rsidRDefault="00B336D3" w:rsidP="00AB2C71">
            <w:pPr>
              <w:numPr>
                <w:ilvl w:val="0"/>
                <w:numId w:val="20"/>
              </w:numPr>
              <w:spacing w:before="0"/>
              <w:textAlignment w:val="auto"/>
            </w:pPr>
            <w:r w:rsidRPr="006A1050">
              <w:t>You are rated 30% or greater service connected.</w:t>
            </w:r>
          </w:p>
          <w:p w14:paraId="1D43D30E" w14:textId="644301BE" w:rsidR="00B336D3" w:rsidRPr="006A1050" w:rsidRDefault="00B336D3" w:rsidP="00AB2C71">
            <w:pPr>
              <w:numPr>
                <w:ilvl w:val="0"/>
                <w:numId w:val="20"/>
              </w:numPr>
              <w:spacing w:before="0"/>
              <w:textAlignment w:val="auto"/>
            </w:pPr>
            <w:r w:rsidRPr="006A1050">
              <w:t>Your relationship with &lt;</w:t>
            </w:r>
            <w:r w:rsidRPr="006A1050">
              <w:rPr>
                <w:highlight w:val="yellow"/>
              </w:rPr>
              <w:t>Dependent’s Name</w:t>
            </w:r>
            <w:r w:rsidRPr="006A1050">
              <w:t>&gt; has been established.</w:t>
            </w:r>
          </w:p>
          <w:p w14:paraId="4E0475A9" w14:textId="77777777" w:rsidR="00B336D3" w:rsidRPr="006A1050" w:rsidRDefault="00B336D3" w:rsidP="00AB2C71">
            <w:pPr>
              <w:numPr>
                <w:ilvl w:val="0"/>
                <w:numId w:val="20"/>
              </w:numPr>
              <w:spacing w:before="0"/>
              <w:textAlignment w:val="auto"/>
            </w:pPr>
            <w:r w:rsidRPr="006A1050">
              <w:t>You provided your spouse's name.</w:t>
            </w:r>
          </w:p>
          <w:p w14:paraId="1C22A95E" w14:textId="5B999103" w:rsidR="00B336D3" w:rsidRPr="006A1050" w:rsidRDefault="00B336D3" w:rsidP="00AB2C71">
            <w:pPr>
              <w:numPr>
                <w:ilvl w:val="0"/>
                <w:numId w:val="20"/>
              </w:numPr>
              <w:spacing w:before="0"/>
              <w:textAlignment w:val="auto"/>
            </w:pPr>
            <w:r w:rsidRPr="006A1050">
              <w:t>You provided &lt;</w:t>
            </w:r>
            <w:r w:rsidRPr="006A1050">
              <w:rPr>
                <w:highlight w:val="yellow"/>
              </w:rPr>
              <w:t>Dependent's Name</w:t>
            </w:r>
            <w:r w:rsidRPr="006A1050">
              <w:t>&gt; social security number</w:t>
            </w:r>
            <w:r w:rsidR="0060524A" w:rsidRPr="006A1050">
              <w:t>.</w:t>
            </w:r>
          </w:p>
          <w:p w14:paraId="78C82DDF" w14:textId="77777777" w:rsidR="00B336D3" w:rsidRPr="006A1050" w:rsidRDefault="00B336D3" w:rsidP="00AB2C71">
            <w:pPr>
              <w:numPr>
                <w:ilvl w:val="0"/>
                <w:numId w:val="20"/>
              </w:numPr>
              <w:spacing w:before="0"/>
              <w:textAlignment w:val="auto"/>
            </w:pPr>
            <w:r w:rsidRPr="006A1050">
              <w:t>You provided marital history, as requested.</w:t>
            </w:r>
          </w:p>
          <w:p w14:paraId="3294C317" w14:textId="2D199583" w:rsidR="00B336D3" w:rsidRPr="006A1050" w:rsidRDefault="00B336D3" w:rsidP="00AB2C71">
            <w:pPr>
              <w:numPr>
                <w:ilvl w:val="0"/>
                <w:numId w:val="20"/>
              </w:numPr>
              <w:spacing w:before="0"/>
              <w:textAlignment w:val="auto"/>
            </w:pPr>
            <w:r w:rsidRPr="006A1050">
              <w:t>You provided your spouse’s date of birth</w:t>
            </w:r>
            <w:r w:rsidR="0060524A" w:rsidRPr="006A1050">
              <w:t>.”</w:t>
            </w:r>
          </w:p>
          <w:p w14:paraId="7EE0BFCC" w14:textId="77777777" w:rsidR="00213531" w:rsidRDefault="00213531" w:rsidP="00213531">
            <w:pPr>
              <w:pStyle w:val="NoSpacing"/>
              <w:tabs>
                <w:tab w:val="left" w:pos="934"/>
              </w:tabs>
              <w:rPr>
                <w:i/>
              </w:rPr>
            </w:pPr>
            <w:bookmarkStart w:id="45" w:name="_Hlk4572895"/>
            <w:bookmarkEnd w:id="44"/>
          </w:p>
          <w:p w14:paraId="51317031" w14:textId="0D1F2525" w:rsidR="006F256A" w:rsidRDefault="006F256A" w:rsidP="00213531">
            <w:pPr>
              <w:pStyle w:val="NoSpacing"/>
              <w:tabs>
                <w:tab w:val="left" w:pos="934"/>
              </w:tabs>
              <w:spacing w:after="120"/>
            </w:pPr>
            <w:r w:rsidRPr="00AA4385">
              <w:rPr>
                <w:i/>
              </w:rPr>
              <w:t>N</w:t>
            </w:r>
            <w:r w:rsidR="00FB79B4" w:rsidRPr="00AA4385">
              <w:rPr>
                <w:i/>
              </w:rPr>
              <w:t>ote</w:t>
            </w:r>
            <w:r>
              <w:t xml:space="preserve">: </w:t>
            </w:r>
            <w:r w:rsidR="00DE783B">
              <w:t xml:space="preserve"> </w:t>
            </w:r>
            <w:r w:rsidR="00FF481D">
              <w:t>F</w:t>
            </w:r>
            <w:r>
              <w:t xml:space="preserve">avorable </w:t>
            </w:r>
            <w:r w:rsidR="002D6D1E">
              <w:t xml:space="preserve">findings </w:t>
            </w:r>
            <w:r>
              <w:t>will be displayed in a list format in the decision notic</w:t>
            </w:r>
            <w:bookmarkEnd w:id="45"/>
            <w:r>
              <w:t>e</w:t>
            </w:r>
            <w:r w:rsidR="00FF481D">
              <w:t>.</w:t>
            </w:r>
          </w:p>
        </w:tc>
      </w:tr>
      <w:tr w:rsidR="00F81C95" w:rsidRPr="007E1E49" w14:paraId="78A539FA" w14:textId="77777777" w:rsidTr="00213531">
        <w:tc>
          <w:tcPr>
            <w:tcW w:w="2560" w:type="dxa"/>
            <w:tcBorders>
              <w:top w:val="single" w:sz="4" w:space="0" w:color="auto"/>
              <w:left w:val="single" w:sz="4" w:space="0" w:color="auto"/>
              <w:bottom w:val="single" w:sz="4" w:space="0" w:color="auto"/>
              <w:right w:val="single" w:sz="4" w:space="0" w:color="auto"/>
            </w:tcBorders>
          </w:tcPr>
          <w:p w14:paraId="75AE13BE" w14:textId="7DD00485" w:rsidR="00F81C95" w:rsidRPr="00655404" w:rsidRDefault="00F81C95" w:rsidP="00F81C95">
            <w:pPr>
              <w:pStyle w:val="VBALevel2Heading"/>
              <w:rPr>
                <w:bCs/>
                <w:i/>
                <w:color w:val="auto"/>
              </w:rPr>
            </w:pPr>
            <w:r>
              <w:rPr>
                <w:color w:val="auto"/>
              </w:rPr>
              <w:lastRenderedPageBreak/>
              <w:t xml:space="preserve">Example of </w:t>
            </w:r>
            <w:r w:rsidR="001F7D80">
              <w:rPr>
                <w:color w:val="auto"/>
              </w:rPr>
              <w:t xml:space="preserve">the Removal of a </w:t>
            </w:r>
            <w:r>
              <w:rPr>
                <w:color w:val="auto"/>
              </w:rPr>
              <w:t>Dependen</w:t>
            </w:r>
            <w:r w:rsidR="001F7D80">
              <w:rPr>
                <w:color w:val="auto"/>
              </w:rPr>
              <w:t>t</w:t>
            </w:r>
            <w:r w:rsidRPr="00655404">
              <w:rPr>
                <w:rFonts w:ascii="Times New Roman Bold" w:hAnsi="Times New Roman Bold"/>
                <w:color w:val="auto"/>
              </w:rPr>
              <w:br/>
            </w:r>
          </w:p>
          <w:p w14:paraId="32385DD4" w14:textId="1A73CE45" w:rsidR="00F81C95" w:rsidRPr="00655404" w:rsidRDefault="00F81C95" w:rsidP="00F81C95">
            <w:pPr>
              <w:pStyle w:val="VBASlideNumber"/>
              <w:rPr>
                <w:color w:val="auto"/>
              </w:rPr>
            </w:pPr>
            <w:r w:rsidRPr="00655404">
              <w:rPr>
                <w:color w:val="auto"/>
              </w:rPr>
              <w:t xml:space="preserve">Slide </w:t>
            </w:r>
            <w:r w:rsidR="005C41AC">
              <w:rPr>
                <w:color w:val="auto"/>
              </w:rPr>
              <w:t>4</w:t>
            </w:r>
            <w:r w:rsidR="000810C6">
              <w:rPr>
                <w:color w:val="auto"/>
              </w:rPr>
              <w:t>2</w:t>
            </w:r>
            <w:r w:rsidRPr="00655404">
              <w:rPr>
                <w:color w:val="auto"/>
              </w:rPr>
              <w:br/>
            </w:r>
          </w:p>
          <w:p w14:paraId="4EFC9BD6" w14:textId="5832F54D" w:rsidR="00F81C95" w:rsidRPr="00923C26" w:rsidRDefault="00F81C95" w:rsidP="00213531">
            <w:pPr>
              <w:pStyle w:val="VBALevel2Heading"/>
              <w:spacing w:after="120"/>
              <w:rPr>
                <w:b w:val="0"/>
                <w:i/>
                <w:color w:val="auto"/>
              </w:rPr>
            </w:pPr>
            <w:r w:rsidRPr="005157C6">
              <w:rPr>
                <w:b w:val="0"/>
                <w:i/>
                <w:color w:val="auto"/>
              </w:rPr>
              <w:t>Handout p.</w:t>
            </w:r>
            <w:r w:rsidR="00615474">
              <w:rPr>
                <w:b w:val="0"/>
                <w:i/>
                <w:color w:val="auto"/>
              </w:rPr>
              <w:t>23</w:t>
            </w:r>
          </w:p>
        </w:tc>
        <w:tc>
          <w:tcPr>
            <w:tcW w:w="7217" w:type="dxa"/>
            <w:tcBorders>
              <w:top w:val="single" w:sz="4" w:space="0" w:color="auto"/>
              <w:left w:val="single" w:sz="4" w:space="0" w:color="auto"/>
              <w:bottom w:val="single" w:sz="4" w:space="0" w:color="auto"/>
              <w:right w:val="single" w:sz="4" w:space="0" w:color="auto"/>
            </w:tcBorders>
          </w:tcPr>
          <w:p w14:paraId="3856F108" w14:textId="38094E97" w:rsidR="00F81C95" w:rsidRDefault="005157C6" w:rsidP="00F81C95">
            <w:pPr>
              <w:pStyle w:val="NoSpacing"/>
              <w:tabs>
                <w:tab w:val="left" w:pos="934"/>
              </w:tabs>
              <w:spacing w:before="120"/>
              <w:rPr>
                <w:i/>
                <w:iCs/>
              </w:rPr>
            </w:pPr>
            <w:r w:rsidRPr="00761659">
              <w:rPr>
                <w:i/>
                <w:iCs/>
              </w:rPr>
              <w:t xml:space="preserve">Explain the language for removal of a dependent. Favorable findings are NOT required for a removal. The example is the language that will be in the </w:t>
            </w:r>
            <w:r w:rsidR="009400B8" w:rsidRPr="00761659">
              <w:rPr>
                <w:i/>
                <w:iCs/>
              </w:rPr>
              <w:t>decision notice</w:t>
            </w:r>
            <w:r w:rsidRPr="00761659">
              <w:rPr>
                <w:i/>
                <w:iCs/>
              </w:rPr>
              <w:t xml:space="preserve"> for a removal of a spouse due to a divorce:</w:t>
            </w:r>
          </w:p>
          <w:p w14:paraId="5818D02B" w14:textId="77777777" w:rsidR="00213531" w:rsidRPr="00761659" w:rsidRDefault="00213531" w:rsidP="00213531">
            <w:pPr>
              <w:pStyle w:val="NoSpacing"/>
              <w:tabs>
                <w:tab w:val="left" w:pos="934"/>
              </w:tabs>
              <w:rPr>
                <w:i/>
                <w:iCs/>
              </w:rPr>
            </w:pPr>
          </w:p>
          <w:p w14:paraId="0585119A" w14:textId="77777777" w:rsidR="0060524A" w:rsidRPr="00761659" w:rsidRDefault="005157C6" w:rsidP="00213531">
            <w:pPr>
              <w:pStyle w:val="NoSpacing"/>
              <w:tabs>
                <w:tab w:val="left" w:pos="934"/>
              </w:tabs>
            </w:pPr>
            <w:bookmarkStart w:id="46" w:name="_Hlk4573047"/>
            <w:r w:rsidRPr="00761659">
              <w:t>“We have removed &lt;</w:t>
            </w:r>
            <w:r w:rsidRPr="00761659">
              <w:rPr>
                <w:highlight w:val="yellow"/>
              </w:rPr>
              <w:t>Dependent</w:t>
            </w:r>
            <w:r w:rsidR="0060524A" w:rsidRPr="00761659">
              <w:rPr>
                <w:highlight w:val="yellow"/>
              </w:rPr>
              <w:t>’</w:t>
            </w:r>
            <w:r w:rsidRPr="00761659">
              <w:rPr>
                <w:highlight w:val="yellow"/>
              </w:rPr>
              <w:t>s Name</w:t>
            </w:r>
            <w:r w:rsidRPr="00761659">
              <w:t>&gt; effective &lt;</w:t>
            </w:r>
            <w:r w:rsidRPr="00761659">
              <w:rPr>
                <w:highlight w:val="yellow"/>
              </w:rPr>
              <w:t>Award Effective Date</w:t>
            </w:r>
            <w:r w:rsidRPr="00761659">
              <w:t>&gt; for the following reason</w:t>
            </w:r>
            <w:r w:rsidR="0060524A" w:rsidRPr="00761659">
              <w:t>:</w:t>
            </w:r>
          </w:p>
          <w:p w14:paraId="413DBDC0" w14:textId="19F2E404" w:rsidR="005157C6" w:rsidRDefault="005157C6" w:rsidP="00213531">
            <w:pPr>
              <w:pStyle w:val="NoSpacing"/>
              <w:numPr>
                <w:ilvl w:val="0"/>
                <w:numId w:val="27"/>
              </w:numPr>
              <w:tabs>
                <w:tab w:val="left" w:pos="934"/>
              </w:tabs>
              <w:spacing w:after="120"/>
            </w:pPr>
            <w:r w:rsidRPr="00761659">
              <w:t>You and &lt;</w:t>
            </w:r>
            <w:r w:rsidRPr="00761659">
              <w:rPr>
                <w:highlight w:val="yellow"/>
              </w:rPr>
              <w:t>Dependent</w:t>
            </w:r>
            <w:r w:rsidR="0060524A" w:rsidRPr="00761659">
              <w:rPr>
                <w:highlight w:val="yellow"/>
              </w:rPr>
              <w:t>’</w:t>
            </w:r>
            <w:r w:rsidRPr="00761659">
              <w:rPr>
                <w:highlight w:val="yellow"/>
              </w:rPr>
              <w:t>s Name</w:t>
            </w:r>
            <w:r w:rsidRPr="00761659">
              <w:t xml:space="preserve">&gt; divorced on &lt; </w:t>
            </w:r>
            <w:r w:rsidRPr="00761659">
              <w:rPr>
                <w:highlight w:val="yellow"/>
              </w:rPr>
              <w:t>Event Date</w:t>
            </w:r>
            <w:r w:rsidRPr="00761659">
              <w:t>&gt;.</w:t>
            </w:r>
            <w:bookmarkEnd w:id="46"/>
            <w:r w:rsidR="0060524A" w:rsidRPr="00761659">
              <w:t>”</w:t>
            </w:r>
          </w:p>
        </w:tc>
      </w:tr>
      <w:tr w:rsidR="00D35D75" w:rsidRPr="007E1E49" w14:paraId="4548FFA9" w14:textId="77777777" w:rsidTr="00F156E8">
        <w:trPr>
          <w:trHeight w:val="2700"/>
        </w:trPr>
        <w:tc>
          <w:tcPr>
            <w:tcW w:w="2560" w:type="dxa"/>
            <w:tcBorders>
              <w:top w:val="single" w:sz="4" w:space="0" w:color="auto"/>
              <w:left w:val="single" w:sz="4" w:space="0" w:color="auto"/>
              <w:bottom w:val="single" w:sz="4" w:space="0" w:color="auto"/>
              <w:right w:val="single" w:sz="4" w:space="0" w:color="auto"/>
            </w:tcBorders>
          </w:tcPr>
          <w:p w14:paraId="47116FDF" w14:textId="77777777" w:rsidR="00D35D75" w:rsidRPr="007E1E49" w:rsidRDefault="00D35D75" w:rsidP="00D35D75">
            <w:pPr>
              <w:pStyle w:val="VBALevel2Heading"/>
              <w:rPr>
                <w:bCs/>
                <w:i/>
                <w:color w:val="auto"/>
              </w:rPr>
            </w:pPr>
            <w:r>
              <w:rPr>
                <w:color w:val="auto"/>
              </w:rPr>
              <w:t xml:space="preserve">Using </w:t>
            </w:r>
            <w:r w:rsidRPr="007E1E49">
              <w:rPr>
                <w:color w:val="auto"/>
              </w:rPr>
              <w:t xml:space="preserve">PCGL </w:t>
            </w:r>
            <w:r>
              <w:rPr>
                <w:color w:val="auto"/>
              </w:rPr>
              <w:t>to Generate a Decision Notice</w:t>
            </w:r>
            <w:r w:rsidRPr="007E1E49">
              <w:rPr>
                <w:rFonts w:ascii="Times New Roman Bold" w:hAnsi="Times New Roman Bold"/>
                <w:color w:val="auto"/>
              </w:rPr>
              <w:br/>
            </w:r>
          </w:p>
          <w:p w14:paraId="02FD924F" w14:textId="56F8C3E5" w:rsidR="00D35D75" w:rsidRPr="007E1E49" w:rsidRDefault="00D35D75" w:rsidP="00D35D75">
            <w:pPr>
              <w:pStyle w:val="VBASlideNumber"/>
              <w:rPr>
                <w:color w:val="auto"/>
              </w:rPr>
            </w:pPr>
            <w:r w:rsidRPr="007E1E49">
              <w:rPr>
                <w:color w:val="auto"/>
              </w:rPr>
              <w:t xml:space="preserve">Slide </w:t>
            </w:r>
            <w:r>
              <w:rPr>
                <w:color w:val="auto"/>
              </w:rPr>
              <w:t>4</w:t>
            </w:r>
            <w:r w:rsidR="000810C6">
              <w:rPr>
                <w:color w:val="auto"/>
              </w:rPr>
              <w:t>3</w:t>
            </w:r>
            <w:r w:rsidRPr="007E1E49">
              <w:rPr>
                <w:color w:val="auto"/>
              </w:rPr>
              <w:br/>
            </w:r>
          </w:p>
          <w:p w14:paraId="44621412" w14:textId="77B18955" w:rsidR="00D35D75" w:rsidRPr="00D35D75" w:rsidRDefault="00D35D75" w:rsidP="00D35D75">
            <w:pPr>
              <w:pStyle w:val="VBALevel2Heading"/>
              <w:rPr>
                <w:b w:val="0"/>
                <w:bCs/>
                <w:i/>
                <w:iCs/>
                <w:color w:val="auto"/>
              </w:rPr>
            </w:pPr>
            <w:r w:rsidRPr="00D35D75">
              <w:rPr>
                <w:b w:val="0"/>
                <w:bCs/>
                <w:i/>
                <w:iCs/>
                <w:color w:val="auto"/>
              </w:rPr>
              <w:t>Handout p.23</w:t>
            </w:r>
            <w:r w:rsidR="002A646F">
              <w:rPr>
                <w:b w:val="0"/>
                <w:bCs/>
                <w:i/>
                <w:iCs/>
                <w:color w:val="auto"/>
              </w:rPr>
              <w:t>-24</w:t>
            </w:r>
          </w:p>
        </w:tc>
        <w:tc>
          <w:tcPr>
            <w:tcW w:w="7217" w:type="dxa"/>
            <w:tcBorders>
              <w:top w:val="single" w:sz="4" w:space="0" w:color="auto"/>
              <w:left w:val="single" w:sz="4" w:space="0" w:color="auto"/>
              <w:bottom w:val="single" w:sz="4" w:space="0" w:color="auto"/>
              <w:right w:val="single" w:sz="4" w:space="0" w:color="auto"/>
            </w:tcBorders>
          </w:tcPr>
          <w:p w14:paraId="095CA3E0" w14:textId="77777777" w:rsidR="00D35D75" w:rsidRPr="00770A4B" w:rsidRDefault="00D35D75" w:rsidP="00D35D75">
            <w:pPr>
              <w:pStyle w:val="NoSpacing"/>
              <w:spacing w:before="120"/>
              <w:rPr>
                <w:i/>
                <w:iCs/>
              </w:rPr>
            </w:pPr>
            <w:r w:rsidRPr="00770A4B">
              <w:rPr>
                <w:i/>
                <w:iCs/>
              </w:rPr>
              <w:t>Explain when to use PCGL in lieu of RADL:</w:t>
            </w:r>
          </w:p>
          <w:p w14:paraId="42077854" w14:textId="77777777" w:rsidR="00D35D75" w:rsidRPr="007E1E49" w:rsidRDefault="00D35D75" w:rsidP="00D35D75">
            <w:pPr>
              <w:pStyle w:val="NoSpacing"/>
            </w:pPr>
          </w:p>
          <w:p w14:paraId="33A011F2" w14:textId="77777777" w:rsidR="00D35D75" w:rsidRPr="00672B9A" w:rsidRDefault="00D35D75" w:rsidP="00D35D75">
            <w:pPr>
              <w:overflowPunct/>
              <w:autoSpaceDE/>
              <w:autoSpaceDN/>
              <w:adjustRightInd/>
              <w:spacing w:before="0"/>
              <w:textAlignment w:val="auto"/>
              <w:rPr>
                <w:rFonts w:eastAsiaTheme="minorHAnsi"/>
                <w:szCs w:val="22"/>
              </w:rPr>
            </w:pPr>
            <w:r w:rsidRPr="00672B9A">
              <w:rPr>
                <w:rFonts w:eastAsiaTheme="minorHAnsi"/>
                <w:szCs w:val="22"/>
              </w:rPr>
              <w:t>If the RADL in VBMS-A does not generate correctly and cannot be corrected using the Free-Text feature, or RADL fails to generate, PCGL must be used to generate the decision notice.</w:t>
            </w:r>
            <w:r>
              <w:rPr>
                <w:rFonts w:eastAsiaTheme="minorHAnsi"/>
                <w:szCs w:val="22"/>
              </w:rPr>
              <w:t xml:space="preserve">  </w:t>
            </w:r>
            <w:r w:rsidRPr="00672B9A">
              <w:rPr>
                <w:rFonts w:eastAsiaTheme="minorHAnsi"/>
                <w:szCs w:val="22"/>
              </w:rPr>
              <w:t xml:space="preserve">The primary PCGL template compensation service employees use to address dependency is </w:t>
            </w:r>
            <w:r w:rsidRPr="00CD77EE">
              <w:rPr>
                <w:rFonts w:eastAsiaTheme="minorHAnsi"/>
                <w:b/>
                <w:bCs/>
                <w:szCs w:val="22"/>
              </w:rPr>
              <w:t>CG4 RFW Comp Grant/Denial</w:t>
            </w:r>
            <w:r w:rsidRPr="00672B9A">
              <w:rPr>
                <w:rFonts w:eastAsiaTheme="minorHAnsi"/>
                <w:szCs w:val="22"/>
              </w:rPr>
              <w:t>.</w:t>
            </w:r>
          </w:p>
          <w:p w14:paraId="1EDD4C2E" w14:textId="77777777" w:rsidR="00D35D75" w:rsidRPr="007E1E49" w:rsidRDefault="00D35D75" w:rsidP="00D35D75">
            <w:pPr>
              <w:pStyle w:val="NoSpacing"/>
            </w:pPr>
          </w:p>
          <w:p w14:paraId="2AC03D54" w14:textId="77777777" w:rsidR="00D35D75" w:rsidRPr="00672B9A" w:rsidRDefault="00D35D75" w:rsidP="00D35D75">
            <w:pPr>
              <w:overflowPunct/>
              <w:autoSpaceDE/>
              <w:autoSpaceDN/>
              <w:adjustRightInd/>
              <w:spacing w:before="0"/>
              <w:textAlignment w:val="auto"/>
              <w:rPr>
                <w:rFonts w:eastAsiaTheme="minorHAnsi"/>
                <w:szCs w:val="22"/>
              </w:rPr>
            </w:pPr>
            <w:r w:rsidRPr="00672B9A">
              <w:rPr>
                <w:rFonts w:eastAsiaTheme="minorHAnsi"/>
                <w:szCs w:val="22"/>
              </w:rPr>
              <w:t>The</w:t>
            </w:r>
            <w:r w:rsidRPr="00672B9A">
              <w:rPr>
                <w:rFonts w:eastAsiaTheme="minorHAnsi"/>
                <w:b/>
                <w:szCs w:val="22"/>
              </w:rPr>
              <w:t xml:space="preserve"> CG4 PCGL</w:t>
            </w:r>
            <w:r w:rsidRPr="00672B9A">
              <w:rPr>
                <w:rFonts w:eastAsiaTheme="minorHAnsi"/>
                <w:szCs w:val="22"/>
              </w:rPr>
              <w:t xml:space="preserve"> template allows for input of withholding and offsets in the payment chart and language selection, such as for military retirement pay. This template can be used for notifying a claimant of a rating decision, both a rating decision and a decision regarding a Veteran’s dependent(s), or by selecting </w:t>
            </w:r>
            <w:r w:rsidRPr="00672B9A">
              <w:rPr>
                <w:rFonts w:eastAsiaTheme="minorHAnsi"/>
                <w:i/>
                <w:szCs w:val="22"/>
              </w:rPr>
              <w:t>Authorization Only</w:t>
            </w:r>
            <w:r w:rsidRPr="00672B9A">
              <w:rPr>
                <w:rFonts w:eastAsiaTheme="minorHAnsi"/>
                <w:szCs w:val="22"/>
              </w:rPr>
              <w:t xml:space="preserve"> when prompted </w:t>
            </w:r>
            <w:r>
              <w:rPr>
                <w:rFonts w:eastAsiaTheme="minorHAnsi"/>
                <w:szCs w:val="22"/>
              </w:rPr>
              <w:t xml:space="preserve">for </w:t>
            </w:r>
            <w:r w:rsidRPr="00672B9A">
              <w:rPr>
                <w:rFonts w:eastAsiaTheme="minorHAnsi"/>
                <w:szCs w:val="22"/>
              </w:rPr>
              <w:t xml:space="preserve">a decision that only addresses a Veteran’s entitlement to additional benefits for his/her dependent(s).  </w:t>
            </w:r>
          </w:p>
          <w:p w14:paraId="2BFD9755" w14:textId="77777777" w:rsidR="00D35D75" w:rsidRPr="007E1E49" w:rsidRDefault="00D35D75" w:rsidP="00D35D75">
            <w:pPr>
              <w:pStyle w:val="NoSpacing"/>
            </w:pPr>
          </w:p>
          <w:p w14:paraId="3AA36D39" w14:textId="77777777" w:rsidR="00D35D75" w:rsidRPr="00672B9A" w:rsidRDefault="00D35D75" w:rsidP="00D35D75">
            <w:pPr>
              <w:overflowPunct/>
              <w:autoSpaceDE/>
              <w:autoSpaceDN/>
              <w:adjustRightInd/>
              <w:spacing w:before="0"/>
              <w:textAlignment w:val="auto"/>
              <w:rPr>
                <w:rFonts w:eastAsiaTheme="minorHAnsi"/>
                <w:szCs w:val="22"/>
              </w:rPr>
            </w:pPr>
            <w:r w:rsidRPr="00672B9A">
              <w:rPr>
                <w:rFonts w:eastAsiaTheme="minorHAnsi"/>
                <w:szCs w:val="22"/>
              </w:rPr>
              <w:lastRenderedPageBreak/>
              <w:t xml:space="preserve">When using this template, the VSR must always free-text an explanation of the decision regarding the Veteran’s dependents, including the name of each dependent claimed, the effective date to add or remove the dependent (if applicable), favorable findings (if denying entitlement to additional benefits for a dependent) and a list of each piece of evidence relevant to the decision. </w:t>
            </w:r>
          </w:p>
          <w:p w14:paraId="2AA1F947" w14:textId="77777777" w:rsidR="00D35D75" w:rsidRDefault="00D35D75" w:rsidP="00D35D75">
            <w:pPr>
              <w:pStyle w:val="NoSpacing"/>
            </w:pPr>
          </w:p>
          <w:p w14:paraId="01A8D6E7" w14:textId="0F7C93F8" w:rsidR="00D35D75" w:rsidRPr="00761659" w:rsidRDefault="00D35D75" w:rsidP="00213531">
            <w:pPr>
              <w:pStyle w:val="NoSpacing"/>
              <w:tabs>
                <w:tab w:val="left" w:pos="934"/>
              </w:tabs>
              <w:spacing w:after="120"/>
              <w:rPr>
                <w:i/>
                <w:iCs/>
              </w:rPr>
            </w:pPr>
            <w:r w:rsidRPr="00672B9A">
              <w:rPr>
                <w:i/>
              </w:rPr>
              <w:t xml:space="preserve">Note: </w:t>
            </w:r>
            <w:r w:rsidRPr="00672B9A">
              <w:t xml:space="preserve">When using the CG4 template for a decision notice that only addresses a Veteran’s entitlement to additional benefits for a dependent, the VSR </w:t>
            </w:r>
            <w:r>
              <w:t xml:space="preserve">will </w:t>
            </w:r>
            <w:r w:rsidR="00921820">
              <w:t xml:space="preserve">also </w:t>
            </w:r>
            <w:r w:rsidRPr="00672B9A">
              <w:t xml:space="preserve">need to remove language and paragraphs that are not required or relevant to this category of decision, such as reference to a rating decision, </w:t>
            </w:r>
            <w:r w:rsidRPr="00556C68">
              <w:rPr>
                <w:i/>
                <w:iCs/>
              </w:rPr>
              <w:t>VA Form 21-8764</w:t>
            </w:r>
            <w:r w:rsidRPr="00672B9A">
              <w:t>, and/or additional benefit information.</w:t>
            </w:r>
          </w:p>
        </w:tc>
      </w:tr>
      <w:tr w:rsidR="00D35D75" w:rsidRPr="007E1E49" w14:paraId="4A05F7D1" w14:textId="77777777" w:rsidTr="00D35D75">
        <w:trPr>
          <w:trHeight w:val="7460"/>
        </w:trPr>
        <w:tc>
          <w:tcPr>
            <w:tcW w:w="2560" w:type="dxa"/>
            <w:tcBorders>
              <w:top w:val="single" w:sz="4" w:space="0" w:color="auto"/>
              <w:left w:val="single" w:sz="4" w:space="0" w:color="auto"/>
              <w:bottom w:val="single" w:sz="4" w:space="0" w:color="auto"/>
              <w:right w:val="single" w:sz="4" w:space="0" w:color="auto"/>
            </w:tcBorders>
          </w:tcPr>
          <w:p w14:paraId="6983DD4C" w14:textId="77777777" w:rsidR="00D35D75" w:rsidRPr="00655404" w:rsidRDefault="00D35D75" w:rsidP="00D35D75">
            <w:pPr>
              <w:pStyle w:val="VBALevel2Heading"/>
              <w:rPr>
                <w:bCs/>
                <w:i/>
                <w:color w:val="auto"/>
              </w:rPr>
            </w:pPr>
            <w:r>
              <w:rPr>
                <w:color w:val="auto"/>
              </w:rPr>
              <w:lastRenderedPageBreak/>
              <w:t>PCGL/Letter Templates</w:t>
            </w:r>
            <w:r w:rsidRPr="00655404">
              <w:rPr>
                <w:rFonts w:ascii="Times New Roman Bold" w:hAnsi="Times New Roman Bold"/>
                <w:color w:val="auto"/>
              </w:rPr>
              <w:br/>
            </w:r>
          </w:p>
          <w:p w14:paraId="02CDA22D" w14:textId="61737E94" w:rsidR="00D35D75" w:rsidRPr="00655404" w:rsidRDefault="00D35D75" w:rsidP="00D35D75">
            <w:pPr>
              <w:pStyle w:val="VBASlideNumber"/>
              <w:rPr>
                <w:color w:val="auto"/>
              </w:rPr>
            </w:pPr>
            <w:r w:rsidRPr="00655404">
              <w:rPr>
                <w:color w:val="auto"/>
              </w:rPr>
              <w:t xml:space="preserve">Slide </w:t>
            </w:r>
            <w:r w:rsidR="000810C6">
              <w:rPr>
                <w:color w:val="auto"/>
              </w:rPr>
              <w:t>44-45</w:t>
            </w:r>
            <w:r w:rsidRPr="00655404">
              <w:rPr>
                <w:color w:val="auto"/>
              </w:rPr>
              <w:br/>
            </w:r>
          </w:p>
          <w:p w14:paraId="25D34B9A" w14:textId="33C2D241" w:rsidR="00D35D75" w:rsidRDefault="00D35D75" w:rsidP="00D35D75">
            <w:pPr>
              <w:pStyle w:val="VBALevel2Heading"/>
              <w:rPr>
                <w:b w:val="0"/>
                <w:i/>
                <w:color w:val="auto"/>
              </w:rPr>
            </w:pPr>
            <w:r w:rsidRPr="00B67B8A">
              <w:rPr>
                <w:b w:val="0"/>
                <w:i/>
                <w:color w:val="auto"/>
              </w:rPr>
              <w:t>Handout p.</w:t>
            </w:r>
            <w:r>
              <w:rPr>
                <w:b w:val="0"/>
                <w:i/>
                <w:color w:val="auto"/>
              </w:rPr>
              <w:t xml:space="preserve">24 </w:t>
            </w:r>
          </w:p>
          <w:p w14:paraId="7841AB9A" w14:textId="6AE44499" w:rsidR="00D35D75" w:rsidRDefault="00D35D75" w:rsidP="002A6575">
            <w:pPr>
              <w:pStyle w:val="VBALevel2Heading"/>
              <w:rPr>
                <w:color w:val="auto"/>
              </w:rPr>
            </w:pPr>
          </w:p>
        </w:tc>
        <w:tc>
          <w:tcPr>
            <w:tcW w:w="7217" w:type="dxa"/>
            <w:tcBorders>
              <w:top w:val="single" w:sz="4" w:space="0" w:color="auto"/>
              <w:left w:val="single" w:sz="4" w:space="0" w:color="auto"/>
              <w:bottom w:val="single" w:sz="4" w:space="0" w:color="auto"/>
              <w:right w:val="single" w:sz="4" w:space="0" w:color="auto"/>
            </w:tcBorders>
          </w:tcPr>
          <w:p w14:paraId="41934DDA" w14:textId="77777777" w:rsidR="00D35D75" w:rsidRDefault="00D35D75" w:rsidP="00D35D75">
            <w:pPr>
              <w:pStyle w:val="NoSpacing"/>
              <w:spacing w:before="120"/>
            </w:pPr>
            <w:r>
              <w:t xml:space="preserve">In </w:t>
            </w:r>
            <w:bookmarkStart w:id="47" w:name="_Hlk4574506"/>
            <w:r>
              <w:t>addition, the following paragraphs must be amended when providing notice using PCGL:</w:t>
            </w:r>
          </w:p>
          <w:p w14:paraId="4B1E7D5C" w14:textId="77777777" w:rsidR="00D35D75" w:rsidRDefault="00D35D75" w:rsidP="00D35D75">
            <w:pPr>
              <w:pStyle w:val="NoSpacing"/>
              <w:spacing w:before="120"/>
            </w:pPr>
          </w:p>
          <w:p w14:paraId="6BBC121A" w14:textId="77777777" w:rsidR="00D35D75" w:rsidRPr="005157C6" w:rsidRDefault="00D35D75" w:rsidP="00D35D75">
            <w:pPr>
              <w:pStyle w:val="NoSpacing"/>
              <w:numPr>
                <w:ilvl w:val="0"/>
                <w:numId w:val="42"/>
              </w:numPr>
            </w:pPr>
            <w:r>
              <w:rPr>
                <w:b/>
                <w:bCs/>
              </w:rPr>
              <w:t>“</w:t>
            </w:r>
            <w:r w:rsidRPr="005157C6">
              <w:rPr>
                <w:b/>
                <w:bCs/>
              </w:rPr>
              <w:t>What We Decided”</w:t>
            </w:r>
          </w:p>
          <w:p w14:paraId="290F6DED" w14:textId="77777777" w:rsidR="00D35D75" w:rsidRPr="005157C6" w:rsidRDefault="00D35D75" w:rsidP="00D35D75">
            <w:pPr>
              <w:pStyle w:val="NoSpacing"/>
              <w:numPr>
                <w:ilvl w:val="1"/>
                <w:numId w:val="42"/>
              </w:numPr>
            </w:pPr>
            <w:r w:rsidRPr="005157C6">
              <w:t>Include any favorable findings, if applicable, for each issue decided</w:t>
            </w:r>
            <w:r>
              <w:t>.</w:t>
            </w:r>
          </w:p>
          <w:p w14:paraId="4FF8E7F3" w14:textId="77777777" w:rsidR="00D35D75" w:rsidRDefault="00D35D75" w:rsidP="00D35D75">
            <w:pPr>
              <w:pStyle w:val="NoSpacing"/>
              <w:numPr>
                <w:ilvl w:val="1"/>
                <w:numId w:val="42"/>
              </w:numPr>
            </w:pPr>
            <w:r w:rsidRPr="005157C6">
              <w:t>Include applicable laws and regulations for each issue decided</w:t>
            </w:r>
            <w:r>
              <w:t>.</w:t>
            </w:r>
          </w:p>
          <w:p w14:paraId="1AE740BA" w14:textId="77777777" w:rsidR="00D35D75" w:rsidRPr="00CD77EE" w:rsidRDefault="00D35D75" w:rsidP="00D35D75">
            <w:pPr>
              <w:pStyle w:val="ListParagraph"/>
              <w:numPr>
                <w:ilvl w:val="0"/>
                <w:numId w:val="42"/>
              </w:numPr>
              <w:overflowPunct/>
              <w:autoSpaceDE/>
              <w:autoSpaceDN/>
              <w:adjustRightInd/>
              <w:rPr>
                <w:rFonts w:eastAsiaTheme="minorHAnsi"/>
                <w:sz w:val="24"/>
                <w:szCs w:val="24"/>
              </w:rPr>
            </w:pPr>
            <w:r w:rsidRPr="00CD77EE">
              <w:rPr>
                <w:rFonts w:eastAsiaTheme="minorHAnsi"/>
                <w:b/>
                <w:bCs/>
                <w:sz w:val="24"/>
                <w:szCs w:val="24"/>
              </w:rPr>
              <w:t>“Evidence Used to Decide Your Claim”</w:t>
            </w:r>
          </w:p>
          <w:p w14:paraId="34AAE52E" w14:textId="77777777" w:rsidR="00D35D75" w:rsidRPr="00B835CA" w:rsidRDefault="00D35D75" w:rsidP="00D35D75">
            <w:pPr>
              <w:pStyle w:val="ListParagraph"/>
              <w:numPr>
                <w:ilvl w:val="1"/>
                <w:numId w:val="42"/>
              </w:numPr>
              <w:overflowPunct/>
              <w:autoSpaceDE/>
              <w:autoSpaceDN/>
              <w:adjustRightInd/>
              <w:rPr>
                <w:rFonts w:eastAsiaTheme="minorHAnsi"/>
                <w:sz w:val="24"/>
                <w:szCs w:val="28"/>
              </w:rPr>
            </w:pPr>
            <w:r w:rsidRPr="00B835CA">
              <w:rPr>
                <w:rFonts w:eastAsiaTheme="minorHAnsi"/>
                <w:sz w:val="24"/>
                <w:szCs w:val="28"/>
              </w:rPr>
              <w:t>List any documents from the Veteran’s eFolder used to help decide the claim.</w:t>
            </w:r>
          </w:p>
          <w:p w14:paraId="1B26E5BD" w14:textId="77777777" w:rsidR="00D35D75" w:rsidRPr="005157C6" w:rsidRDefault="00D35D75" w:rsidP="00D35D75">
            <w:pPr>
              <w:pStyle w:val="NoSpacing"/>
              <w:numPr>
                <w:ilvl w:val="0"/>
                <w:numId w:val="42"/>
              </w:numPr>
            </w:pPr>
            <w:r w:rsidRPr="005157C6">
              <w:rPr>
                <w:b/>
                <w:bCs/>
              </w:rPr>
              <w:t>“What You Should Do If You Disagree with Our Decision”</w:t>
            </w:r>
          </w:p>
          <w:p w14:paraId="3E4836D6" w14:textId="77777777" w:rsidR="00D35D75" w:rsidRPr="005157C6" w:rsidRDefault="00D35D75" w:rsidP="00D35D75">
            <w:pPr>
              <w:pStyle w:val="NoSpacing"/>
              <w:numPr>
                <w:ilvl w:val="1"/>
                <w:numId w:val="42"/>
              </w:numPr>
            </w:pPr>
            <w:r w:rsidRPr="005157C6">
              <w:t>Include approved text that explains AMA review options</w:t>
            </w:r>
            <w:r>
              <w:t>.</w:t>
            </w:r>
          </w:p>
          <w:p w14:paraId="736C8BE7" w14:textId="77777777" w:rsidR="00D35D75" w:rsidRPr="005157C6" w:rsidRDefault="00D35D75" w:rsidP="00D35D75">
            <w:pPr>
              <w:pStyle w:val="NoSpacing"/>
              <w:numPr>
                <w:ilvl w:val="1"/>
                <w:numId w:val="42"/>
              </w:numPr>
            </w:pPr>
            <w:r w:rsidRPr="005157C6">
              <w:t>Include text that explains how to access or obtain evidence</w:t>
            </w:r>
            <w:r>
              <w:t>.</w:t>
            </w:r>
          </w:p>
          <w:p w14:paraId="264006CB" w14:textId="77777777" w:rsidR="00D35D75" w:rsidRPr="005157C6" w:rsidRDefault="00D35D75" w:rsidP="00D35D75">
            <w:pPr>
              <w:pStyle w:val="NoSpacing"/>
              <w:numPr>
                <w:ilvl w:val="0"/>
                <w:numId w:val="42"/>
              </w:numPr>
            </w:pPr>
            <w:r w:rsidRPr="005157C6">
              <w:rPr>
                <w:b/>
                <w:bCs/>
              </w:rPr>
              <w:t>“Enclosures”</w:t>
            </w:r>
          </w:p>
          <w:p w14:paraId="0151668D" w14:textId="77777777" w:rsidR="00D35D75" w:rsidRPr="00320BDF" w:rsidRDefault="00D35D75" w:rsidP="00D35D75">
            <w:pPr>
              <w:pStyle w:val="NoSpacing"/>
              <w:numPr>
                <w:ilvl w:val="1"/>
                <w:numId w:val="42"/>
              </w:numPr>
            </w:pPr>
            <w:r w:rsidRPr="005157C6">
              <w:t xml:space="preserve">Include </w:t>
            </w:r>
            <w:r w:rsidRPr="00556C68">
              <w:rPr>
                <w:i/>
                <w:iCs/>
              </w:rPr>
              <w:t>VA Form 20-0998,</w:t>
            </w:r>
            <w:r w:rsidRPr="005157C6">
              <w:t xml:space="preserve"> </w:t>
            </w:r>
            <w:r w:rsidRPr="005157C6">
              <w:rPr>
                <w:i/>
                <w:iCs/>
              </w:rPr>
              <w:t>Your Rights to Seek Further Review of Our Decision</w:t>
            </w:r>
          </w:p>
          <w:p w14:paraId="2AD7E9AB" w14:textId="77777777" w:rsidR="00D35D75" w:rsidRPr="00320BDF" w:rsidRDefault="00D35D75" w:rsidP="00D35D75">
            <w:pPr>
              <w:pStyle w:val="NoSpacing"/>
              <w:numPr>
                <w:ilvl w:val="1"/>
                <w:numId w:val="42"/>
              </w:numPr>
            </w:pPr>
            <w:r w:rsidRPr="00320BDF">
              <w:t xml:space="preserve">Delete </w:t>
            </w:r>
            <w:r w:rsidRPr="00556C68">
              <w:rPr>
                <w:i/>
                <w:iCs/>
              </w:rPr>
              <w:t xml:space="preserve">VA Form 21-8764 </w:t>
            </w:r>
            <w:r w:rsidRPr="00320BDF">
              <w:t>and Rating Decision (if only addressing dependency)</w:t>
            </w:r>
          </w:p>
          <w:p w14:paraId="382C12AD" w14:textId="77777777" w:rsidR="00D35D75" w:rsidRDefault="00D35D75" w:rsidP="00D35D75">
            <w:pPr>
              <w:pStyle w:val="NoSpacing"/>
            </w:pPr>
            <w:bookmarkStart w:id="48" w:name="_Hlk4574351"/>
          </w:p>
          <w:p w14:paraId="0DD535C1" w14:textId="0A72D419" w:rsidR="00D35D75" w:rsidRDefault="00D35D75" w:rsidP="00D35D75">
            <w:pPr>
              <w:pStyle w:val="NoSpacing"/>
            </w:pPr>
            <w:bookmarkStart w:id="49" w:name="_Hlk4574482"/>
            <w:bookmarkEnd w:id="47"/>
            <w:r>
              <w:t>Examples of PCGL decision notice paragraphs</w:t>
            </w:r>
            <w:r w:rsidR="00004D47">
              <w:t xml:space="preserve"> for dependency decisions</w:t>
            </w:r>
            <w:r>
              <w:t xml:space="preserve"> are provided in the </w:t>
            </w:r>
            <w:r w:rsidRPr="00D54A9B">
              <w:rPr>
                <w:i/>
                <w:iCs/>
              </w:rPr>
              <w:t>“Approved Language for Favorable Findings – Dependency”</w:t>
            </w:r>
            <w:r>
              <w:t xml:space="preserve"> job aid.</w:t>
            </w:r>
            <w:r w:rsidR="00A35DDC">
              <w:t xml:space="preserve"> See the references section for the link.</w:t>
            </w:r>
          </w:p>
          <w:bookmarkEnd w:id="48"/>
          <w:bookmarkEnd w:id="49"/>
          <w:p w14:paraId="477BE010" w14:textId="77777777" w:rsidR="00D35D75" w:rsidRDefault="00D35D75" w:rsidP="00D35D75">
            <w:pPr>
              <w:pStyle w:val="NoSpacing"/>
              <w:rPr>
                <w:i/>
                <w:iCs/>
              </w:rPr>
            </w:pPr>
          </w:p>
          <w:p w14:paraId="0A6118ED" w14:textId="3B97DAE1" w:rsidR="00D35D75" w:rsidRPr="00770A4B" w:rsidRDefault="00D35D75" w:rsidP="007E380D">
            <w:pPr>
              <w:pStyle w:val="NoSpacing"/>
              <w:spacing w:after="120"/>
              <w:rPr>
                <w:i/>
                <w:iCs/>
              </w:rPr>
            </w:pPr>
            <w:r w:rsidRPr="005157C6">
              <w:rPr>
                <w:i/>
                <w:iCs/>
              </w:rPr>
              <w:t>N</w:t>
            </w:r>
            <w:r>
              <w:rPr>
                <w:i/>
                <w:iCs/>
              </w:rPr>
              <w:t>ote</w:t>
            </w:r>
            <w:r w:rsidRPr="007E380D">
              <w:t>: A sample PCGL is available in the handout.</w:t>
            </w:r>
          </w:p>
        </w:tc>
      </w:tr>
    </w:tbl>
    <w:p w14:paraId="46D14157" w14:textId="77777777" w:rsidR="007E380D" w:rsidRDefault="007E380D">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75721" w:rsidRPr="007E1E49" w14:paraId="12BD0C7F" w14:textId="77777777" w:rsidTr="00C65430">
        <w:trPr>
          <w:trHeight w:val="530"/>
        </w:trPr>
        <w:tc>
          <w:tcPr>
            <w:tcW w:w="2560" w:type="dxa"/>
            <w:tcBorders>
              <w:top w:val="single" w:sz="4" w:space="0" w:color="auto"/>
              <w:left w:val="single" w:sz="4" w:space="0" w:color="auto"/>
              <w:bottom w:val="single" w:sz="4" w:space="0" w:color="auto"/>
              <w:right w:val="single" w:sz="4" w:space="0" w:color="auto"/>
            </w:tcBorders>
          </w:tcPr>
          <w:p w14:paraId="0DB11A03" w14:textId="30F1C9A3" w:rsidR="00175721" w:rsidRPr="00655404" w:rsidRDefault="00175721" w:rsidP="00175721">
            <w:pPr>
              <w:pStyle w:val="VBALevel2Heading"/>
              <w:rPr>
                <w:bCs/>
                <w:i/>
                <w:color w:val="auto"/>
              </w:rPr>
            </w:pPr>
            <w:r>
              <w:rPr>
                <w:color w:val="auto"/>
              </w:rPr>
              <w:lastRenderedPageBreak/>
              <w:t>Knowledge Check</w:t>
            </w:r>
            <w:r w:rsidRPr="00655404">
              <w:rPr>
                <w:rFonts w:ascii="Times New Roman Bold" w:hAnsi="Times New Roman Bold"/>
                <w:color w:val="auto"/>
              </w:rPr>
              <w:br/>
            </w:r>
          </w:p>
          <w:p w14:paraId="754435FE" w14:textId="76F6FE4F" w:rsidR="00175721" w:rsidRDefault="00175721" w:rsidP="00175721">
            <w:pPr>
              <w:pStyle w:val="VBALevel2Heading"/>
              <w:rPr>
                <w:b w:val="0"/>
                <w:bCs/>
                <w:i/>
                <w:iCs/>
                <w:color w:val="auto"/>
              </w:rPr>
            </w:pPr>
            <w:r>
              <w:rPr>
                <w:b w:val="0"/>
                <w:bCs/>
                <w:i/>
                <w:iCs/>
                <w:color w:val="auto"/>
              </w:rPr>
              <w:t>Slide 4</w:t>
            </w:r>
            <w:r w:rsidR="000810C6">
              <w:rPr>
                <w:b w:val="0"/>
                <w:bCs/>
                <w:i/>
                <w:iCs/>
                <w:color w:val="auto"/>
              </w:rPr>
              <w:t>6</w:t>
            </w:r>
          </w:p>
          <w:p w14:paraId="6D605A15" w14:textId="77777777" w:rsidR="008B2984" w:rsidRDefault="008B2984" w:rsidP="00175721">
            <w:pPr>
              <w:pStyle w:val="VBALevel2Heading"/>
              <w:rPr>
                <w:b w:val="0"/>
                <w:bCs/>
                <w:i/>
                <w:iCs/>
                <w:color w:val="auto"/>
              </w:rPr>
            </w:pPr>
          </w:p>
          <w:p w14:paraId="5E4DC62E" w14:textId="3D465516" w:rsidR="00175721" w:rsidRDefault="007E380D" w:rsidP="00175721">
            <w:pPr>
              <w:pStyle w:val="VBALevel2Heading"/>
              <w:rPr>
                <w:color w:val="auto"/>
              </w:rPr>
            </w:pPr>
            <w:r w:rsidRPr="007B3938">
              <w:rPr>
                <w:b w:val="0"/>
                <w:bCs/>
                <w:i/>
                <w:iCs/>
                <w:color w:val="auto"/>
              </w:rPr>
              <w:t xml:space="preserve">Use knowledge check questions to reinforce information provided in this </w:t>
            </w:r>
            <w:r w:rsidR="003461B1" w:rsidRPr="007B3938">
              <w:rPr>
                <w:b w:val="0"/>
                <w:bCs/>
                <w:i/>
                <w:iCs/>
                <w:color w:val="auto"/>
              </w:rPr>
              <w:t>topic.</w:t>
            </w:r>
          </w:p>
        </w:tc>
        <w:tc>
          <w:tcPr>
            <w:tcW w:w="7217" w:type="dxa"/>
            <w:tcBorders>
              <w:top w:val="single" w:sz="4" w:space="0" w:color="auto"/>
              <w:left w:val="single" w:sz="4" w:space="0" w:color="auto"/>
              <w:bottom w:val="single" w:sz="4" w:space="0" w:color="auto"/>
              <w:right w:val="single" w:sz="4" w:space="0" w:color="auto"/>
            </w:tcBorders>
          </w:tcPr>
          <w:p w14:paraId="369975E9" w14:textId="3947ADF6" w:rsidR="00B52892" w:rsidRDefault="00B52892" w:rsidP="00E552D7">
            <w:pPr>
              <w:pStyle w:val="NoSpacing"/>
              <w:spacing w:before="120"/>
              <w:rPr>
                <w:i/>
                <w:iCs/>
              </w:rPr>
            </w:pPr>
            <w:r>
              <w:rPr>
                <w:i/>
                <w:iCs/>
              </w:rPr>
              <w:t>Present the following poll questions to the trainees and discuss the answers:</w:t>
            </w:r>
          </w:p>
          <w:p w14:paraId="0DE999F3" w14:textId="77777777" w:rsidR="00D35D75" w:rsidRPr="00A04EA5" w:rsidRDefault="00D35D75" w:rsidP="00B52892">
            <w:pPr>
              <w:pStyle w:val="NoSpacing"/>
              <w:rPr>
                <w:i/>
                <w:iCs/>
              </w:rPr>
            </w:pPr>
          </w:p>
          <w:p w14:paraId="6FE015FF" w14:textId="07D2B3C8" w:rsidR="00207770" w:rsidRDefault="00A55F2B" w:rsidP="00FF13B5">
            <w:pPr>
              <w:pStyle w:val="NoSpacing"/>
              <w:numPr>
                <w:ilvl w:val="0"/>
                <w:numId w:val="39"/>
              </w:numPr>
              <w:spacing w:after="120"/>
            </w:pPr>
            <w:r>
              <w:t xml:space="preserve">When </w:t>
            </w:r>
            <w:r w:rsidR="00C62A4B">
              <w:t>preparing</w:t>
            </w:r>
            <w:r>
              <w:t xml:space="preserve"> a</w:t>
            </w:r>
            <w:r w:rsidR="00ED31D3">
              <w:t>n</w:t>
            </w:r>
            <w:r w:rsidR="00C62A4B">
              <w:t xml:space="preserve"> RADL </w:t>
            </w:r>
            <w:r>
              <w:t>in VBMS-A, which tab pull</w:t>
            </w:r>
            <w:r w:rsidR="003A000A">
              <w:t>s</w:t>
            </w:r>
            <w:r>
              <w:t xml:space="preserve"> evidence </w:t>
            </w:r>
            <w:r w:rsidR="00C62A4B">
              <w:t xml:space="preserve">considered </w:t>
            </w:r>
            <w:r>
              <w:t xml:space="preserve">from the eFolder into the </w:t>
            </w:r>
            <w:r w:rsidR="00C62A4B">
              <w:t xml:space="preserve">decision </w:t>
            </w:r>
            <w:r>
              <w:t>notification letter?</w:t>
            </w:r>
          </w:p>
          <w:p w14:paraId="26A6B041" w14:textId="77777777" w:rsidR="00207770" w:rsidRDefault="003D6A3E" w:rsidP="007E380D">
            <w:pPr>
              <w:pStyle w:val="NoSpacing"/>
              <w:numPr>
                <w:ilvl w:val="1"/>
                <w:numId w:val="39"/>
              </w:numPr>
            </w:pPr>
            <w:r>
              <w:t>Dependency Development</w:t>
            </w:r>
          </w:p>
          <w:p w14:paraId="77F0145D" w14:textId="77777777" w:rsidR="00207770" w:rsidRDefault="003D6A3E" w:rsidP="007E380D">
            <w:pPr>
              <w:pStyle w:val="NoSpacing"/>
              <w:numPr>
                <w:ilvl w:val="1"/>
                <w:numId w:val="39"/>
              </w:numPr>
            </w:pPr>
            <w:r>
              <w:t>Soliciting Claims</w:t>
            </w:r>
          </w:p>
          <w:p w14:paraId="7F433801" w14:textId="58806521" w:rsidR="00207770" w:rsidRPr="00207770" w:rsidRDefault="003D6A3E" w:rsidP="007E380D">
            <w:pPr>
              <w:pStyle w:val="NoSpacing"/>
              <w:numPr>
                <w:ilvl w:val="1"/>
                <w:numId w:val="39"/>
              </w:numPr>
              <w:rPr>
                <w:b/>
                <w:bCs/>
              </w:rPr>
            </w:pPr>
            <w:r w:rsidRPr="00207770">
              <w:rPr>
                <w:b/>
                <w:bCs/>
              </w:rPr>
              <w:t>Import Evidence List</w:t>
            </w:r>
          </w:p>
          <w:p w14:paraId="355E5FBE" w14:textId="20E7FF8B" w:rsidR="003D6A3E" w:rsidRPr="003D6A3E" w:rsidRDefault="003D6A3E" w:rsidP="007E380D">
            <w:pPr>
              <w:pStyle w:val="NoSpacing"/>
              <w:numPr>
                <w:ilvl w:val="1"/>
                <w:numId w:val="39"/>
              </w:numPr>
            </w:pPr>
            <w:r w:rsidRPr="003D6A3E">
              <w:t>Correspondence Summary</w:t>
            </w:r>
          </w:p>
          <w:p w14:paraId="3876F7AA" w14:textId="77777777" w:rsidR="005F5EE1" w:rsidRPr="003D075C" w:rsidRDefault="005F5EE1" w:rsidP="005F5EE1">
            <w:pPr>
              <w:pStyle w:val="NoSpacing"/>
            </w:pPr>
          </w:p>
          <w:p w14:paraId="4A4013D8" w14:textId="77777777" w:rsidR="00207770" w:rsidRDefault="009D0290" w:rsidP="00FF13B5">
            <w:pPr>
              <w:pStyle w:val="NoSpacing"/>
              <w:numPr>
                <w:ilvl w:val="0"/>
                <w:numId w:val="39"/>
              </w:numPr>
              <w:spacing w:after="120"/>
            </w:pPr>
            <w:r>
              <w:t>Wh</w:t>
            </w:r>
            <w:r w:rsidR="00183A6E">
              <w:t>ich</w:t>
            </w:r>
            <w:r w:rsidR="00E80DC7">
              <w:t xml:space="preserve"> </w:t>
            </w:r>
            <w:r w:rsidR="00C65430">
              <w:t>resource</w:t>
            </w:r>
            <w:r w:rsidR="00E80DC7">
              <w:t xml:space="preserve"> </w:t>
            </w:r>
            <w:r w:rsidR="001513FF">
              <w:t>provides</w:t>
            </w:r>
            <w:r>
              <w:t xml:space="preserve"> examples of applicable language and CFR references for dependency grants, denials</w:t>
            </w:r>
            <w:r w:rsidR="005F5EE1">
              <w:t xml:space="preserve"> (including</w:t>
            </w:r>
            <w:r w:rsidR="008B44C0">
              <w:t xml:space="preserve"> favorable findings</w:t>
            </w:r>
            <w:r w:rsidR="005F5EE1">
              <w:t>)</w:t>
            </w:r>
            <w:r w:rsidR="008B44C0">
              <w:t>,</w:t>
            </w:r>
            <w:r>
              <w:t xml:space="preserve"> and removals?</w:t>
            </w:r>
          </w:p>
          <w:p w14:paraId="201BE7DC" w14:textId="049FBFC6" w:rsidR="00207770" w:rsidRDefault="009D0290" w:rsidP="007E380D">
            <w:pPr>
              <w:pStyle w:val="NoSpacing"/>
              <w:numPr>
                <w:ilvl w:val="1"/>
                <w:numId w:val="39"/>
              </w:numPr>
              <w:rPr>
                <w:rStyle w:val="Hyperlink"/>
                <w:color w:val="auto"/>
                <w:u w:val="none"/>
              </w:rPr>
            </w:pPr>
            <w:r w:rsidRPr="007E380D">
              <w:rPr>
                <w:rFonts w:eastAsia="+mn-ea"/>
                <w:b/>
                <w:bCs/>
                <w:szCs w:val="24"/>
              </w:rPr>
              <w:t>Approved Language for Favorable Findings – Dependency</w:t>
            </w:r>
            <w:r w:rsidR="00C65430" w:rsidRPr="00207770">
              <w:rPr>
                <w:rStyle w:val="Hyperlink"/>
                <w:rFonts w:eastAsia="+mn-ea"/>
                <w:b/>
                <w:bCs/>
                <w:color w:val="auto"/>
                <w:szCs w:val="24"/>
                <w:u w:val="none"/>
              </w:rPr>
              <w:t xml:space="preserve"> Job Aid</w:t>
            </w:r>
          </w:p>
          <w:p w14:paraId="1C852F4E" w14:textId="77777777" w:rsidR="00207770" w:rsidRDefault="00C65430" w:rsidP="007E380D">
            <w:pPr>
              <w:pStyle w:val="NoSpacing"/>
              <w:numPr>
                <w:ilvl w:val="1"/>
                <w:numId w:val="39"/>
              </w:numPr>
            </w:pPr>
            <w:r w:rsidRPr="00207770">
              <w:rPr>
                <w:rFonts w:eastAsia="+mn-ea"/>
              </w:rPr>
              <w:t>VBMS Awards User Guide</w:t>
            </w:r>
          </w:p>
          <w:p w14:paraId="68B8C07B" w14:textId="5C5AA552" w:rsidR="00C65430" w:rsidRPr="00207770" w:rsidRDefault="00C65430" w:rsidP="00FF13B5">
            <w:pPr>
              <w:pStyle w:val="NoSpacing"/>
              <w:numPr>
                <w:ilvl w:val="1"/>
                <w:numId w:val="39"/>
              </w:numPr>
              <w:spacing w:after="120"/>
            </w:pPr>
            <w:r w:rsidRPr="00207770">
              <w:rPr>
                <w:rFonts w:eastAsia="+mn-ea"/>
              </w:rPr>
              <w:t>PCGL Master Letter</w:t>
            </w:r>
          </w:p>
        </w:tc>
      </w:tr>
      <w:tr w:rsidR="006F7E61" w14:paraId="43BBD4EB" w14:textId="77777777" w:rsidTr="00F156E8">
        <w:trPr>
          <w:trHeight w:val="212"/>
        </w:trPr>
        <w:tc>
          <w:tcPr>
            <w:tcW w:w="2560" w:type="dxa"/>
            <w:tcBorders>
              <w:top w:val="single" w:sz="4" w:space="0" w:color="auto"/>
              <w:left w:val="single" w:sz="4" w:space="0" w:color="auto"/>
              <w:bottom w:val="single" w:sz="4" w:space="0" w:color="auto"/>
              <w:right w:val="single" w:sz="4" w:space="0" w:color="auto"/>
            </w:tcBorders>
          </w:tcPr>
          <w:p w14:paraId="71D7FA4E" w14:textId="77777777" w:rsidR="006F7E61" w:rsidRDefault="006F7E61" w:rsidP="00FD4BF2">
            <w:pPr>
              <w:pStyle w:val="VBALevel1Heading"/>
            </w:pPr>
            <w:r>
              <w:t>Regional Office Specific Topics</w:t>
            </w:r>
          </w:p>
        </w:tc>
        <w:tc>
          <w:tcPr>
            <w:tcW w:w="7217" w:type="dxa"/>
            <w:tcBorders>
              <w:top w:val="single" w:sz="4" w:space="0" w:color="auto"/>
              <w:left w:val="single" w:sz="4" w:space="0" w:color="auto"/>
              <w:bottom w:val="single" w:sz="4" w:space="0" w:color="auto"/>
              <w:right w:val="single" w:sz="4" w:space="0" w:color="auto"/>
            </w:tcBorders>
          </w:tcPr>
          <w:p w14:paraId="05AA71C2" w14:textId="768E9F20" w:rsidR="006F7E61" w:rsidRDefault="006F7E61" w:rsidP="00FD4BF2">
            <w:r>
              <w:t>At this time</w:t>
            </w:r>
            <w:r w:rsidR="00050E24">
              <w:t>,</w:t>
            </w:r>
            <w:r>
              <w:t xml:space="preserve"> add any information pertaining to:</w:t>
            </w:r>
          </w:p>
          <w:p w14:paraId="76DAD6D8" w14:textId="77777777" w:rsidR="006F7E61" w:rsidRDefault="006F7E61" w:rsidP="00FD4BF2">
            <w:pPr>
              <w:pStyle w:val="VBAFirstLevelBullet"/>
            </w:pPr>
            <w:r>
              <w:t>Station quality issues with this lesson</w:t>
            </w:r>
          </w:p>
          <w:p w14:paraId="44712596" w14:textId="2FBF86D6" w:rsidR="006F7E61" w:rsidRDefault="006F7E61" w:rsidP="00F42CFB">
            <w:pPr>
              <w:pStyle w:val="VBAFirstLevelBullet"/>
              <w:spacing w:after="120"/>
              <w:rPr>
                <w:szCs w:val="24"/>
              </w:rPr>
            </w:pPr>
            <w:r>
              <w:rPr>
                <w:szCs w:val="24"/>
              </w:rPr>
              <w:t>Additional State</w:t>
            </w:r>
            <w:r w:rsidR="001F7D80">
              <w:rPr>
                <w:szCs w:val="24"/>
              </w:rPr>
              <w:t>-</w:t>
            </w:r>
            <w:r>
              <w:rPr>
                <w:szCs w:val="24"/>
              </w:rPr>
              <w:t>specific programs/guidance on this lesson</w:t>
            </w:r>
          </w:p>
        </w:tc>
      </w:tr>
    </w:tbl>
    <w:p w14:paraId="5A965AF6" w14:textId="2A8139E3" w:rsidR="009D0290" w:rsidRDefault="009D0290">
      <w:pPr>
        <w:rPr>
          <w:b/>
          <w:szCs w:val="24"/>
        </w:rPr>
      </w:pPr>
    </w:p>
    <w:p w14:paraId="7DD9E05D" w14:textId="298A5349" w:rsidR="00923C26" w:rsidRPr="00E80DC7" w:rsidRDefault="009D0290" w:rsidP="00E80DC7">
      <w:pPr>
        <w:overflowPunct/>
        <w:autoSpaceDE/>
        <w:autoSpaceDN/>
        <w:adjustRightInd/>
        <w:spacing w:before="0" w:after="200" w:line="276" w:lineRule="auto"/>
        <w:textAlignment w:val="auto"/>
        <w:rPr>
          <w:b/>
          <w:szCs w:val="24"/>
        </w:rPr>
      </w:pPr>
      <w:r>
        <w:rPr>
          <w:b/>
          <w:szCs w:val="24"/>
        </w:rP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6F7E61" w14:paraId="7EF86D3B" w14:textId="77777777" w:rsidTr="00F156E8">
        <w:trPr>
          <w:cantSplit/>
          <w:trHeight w:val="625"/>
        </w:trPr>
        <w:tc>
          <w:tcPr>
            <w:tcW w:w="9527" w:type="dxa"/>
            <w:gridSpan w:val="2"/>
            <w:tcBorders>
              <w:top w:val="single" w:sz="4" w:space="0" w:color="auto"/>
              <w:left w:val="single" w:sz="4" w:space="0" w:color="auto"/>
              <w:bottom w:val="single" w:sz="4" w:space="0" w:color="auto"/>
              <w:right w:val="single" w:sz="4" w:space="0" w:color="auto"/>
            </w:tcBorders>
            <w:vAlign w:val="center"/>
          </w:tcPr>
          <w:p w14:paraId="28D498D8" w14:textId="7D41CB0E" w:rsidR="006F7E61" w:rsidRDefault="0053459D" w:rsidP="00FD4BF2">
            <w:pPr>
              <w:pStyle w:val="Heading1"/>
              <w:spacing w:before="0" w:after="0"/>
            </w:pPr>
            <w:bookmarkStart w:id="50" w:name="_Toc54870856"/>
            <w:r>
              <w:lastRenderedPageBreak/>
              <w:t>Practical</w:t>
            </w:r>
            <w:r w:rsidR="006F7E61">
              <w:t xml:space="preserve"> Exercise</w:t>
            </w:r>
            <w:bookmarkEnd w:id="50"/>
          </w:p>
        </w:tc>
      </w:tr>
      <w:tr w:rsidR="006F7E61" w:rsidRPr="00FF2046" w14:paraId="26AC2CB4" w14:textId="77777777" w:rsidTr="00F156E8">
        <w:trPr>
          <w:cantSplit/>
        </w:trPr>
        <w:tc>
          <w:tcPr>
            <w:tcW w:w="2560" w:type="dxa"/>
            <w:tcBorders>
              <w:top w:val="single" w:sz="4" w:space="0" w:color="auto"/>
              <w:left w:val="single" w:sz="4" w:space="0" w:color="auto"/>
              <w:bottom w:val="single" w:sz="4" w:space="0" w:color="auto"/>
              <w:right w:val="single" w:sz="4" w:space="0" w:color="auto"/>
            </w:tcBorders>
          </w:tcPr>
          <w:p w14:paraId="1B837DAD" w14:textId="77777777" w:rsidR="006F7E61" w:rsidRPr="00FF2046" w:rsidRDefault="006F7E61" w:rsidP="00FD4BF2">
            <w:pPr>
              <w:pStyle w:val="VBALevel1Heading"/>
            </w:pPr>
            <w:bookmarkStart w:id="51" w:name="_Toc269888423"/>
            <w:bookmarkStart w:id="52" w:name="_Toc269888766"/>
            <w:r w:rsidRPr="00FF2046">
              <w:t>Time Required</w:t>
            </w:r>
            <w:bookmarkEnd w:id="51"/>
            <w:bookmarkEnd w:id="52"/>
          </w:p>
        </w:tc>
        <w:tc>
          <w:tcPr>
            <w:tcW w:w="6967" w:type="dxa"/>
            <w:tcBorders>
              <w:top w:val="single" w:sz="4" w:space="0" w:color="auto"/>
              <w:left w:val="single" w:sz="4" w:space="0" w:color="auto"/>
              <w:bottom w:val="single" w:sz="4" w:space="0" w:color="auto"/>
              <w:right w:val="single" w:sz="4" w:space="0" w:color="auto"/>
            </w:tcBorders>
          </w:tcPr>
          <w:p w14:paraId="1E791876" w14:textId="3C52FC6F" w:rsidR="006F7E61" w:rsidRPr="00FF2046" w:rsidRDefault="00EB05C9" w:rsidP="00F42CFB">
            <w:pPr>
              <w:pStyle w:val="VBATimeReq"/>
              <w:spacing w:after="120"/>
              <w:rPr>
                <w:color w:val="auto"/>
                <w:szCs w:val="24"/>
              </w:rPr>
            </w:pPr>
            <w:r>
              <w:rPr>
                <w:color w:val="auto"/>
              </w:rPr>
              <w:t>0</w:t>
            </w:r>
            <w:r w:rsidR="00FF2046" w:rsidRPr="00FF2046">
              <w:rPr>
                <w:color w:val="auto"/>
              </w:rPr>
              <w:t>.25</w:t>
            </w:r>
            <w:r w:rsidR="006F7E61" w:rsidRPr="00FF2046">
              <w:rPr>
                <w:color w:val="auto"/>
              </w:rPr>
              <w:t xml:space="preserve"> hours</w:t>
            </w:r>
          </w:p>
        </w:tc>
      </w:tr>
      <w:tr w:rsidR="00FF2046" w:rsidRPr="00FF2046" w14:paraId="17B7008E" w14:textId="77777777" w:rsidTr="00F156E8">
        <w:trPr>
          <w:cantSplit/>
          <w:trHeight w:val="1683"/>
        </w:trPr>
        <w:tc>
          <w:tcPr>
            <w:tcW w:w="2560" w:type="dxa"/>
            <w:tcBorders>
              <w:top w:val="single" w:sz="4" w:space="0" w:color="auto"/>
              <w:left w:val="single" w:sz="4" w:space="0" w:color="auto"/>
              <w:bottom w:val="single" w:sz="4" w:space="0" w:color="auto"/>
              <w:right w:val="single" w:sz="4" w:space="0" w:color="auto"/>
            </w:tcBorders>
          </w:tcPr>
          <w:p w14:paraId="363BB3F5" w14:textId="77777777" w:rsidR="006F7E61" w:rsidRPr="00FF2046" w:rsidRDefault="006F7E61" w:rsidP="00FD4BF2">
            <w:pPr>
              <w:pStyle w:val="VBAEXERCISE"/>
            </w:pPr>
            <w:bookmarkStart w:id="53" w:name="_Toc269888424"/>
            <w:bookmarkStart w:id="54" w:name="_Toc269888767"/>
            <w:r w:rsidRPr="00FF2046">
              <w:t>EXERCISE</w:t>
            </w:r>
            <w:bookmarkEnd w:id="53"/>
            <w:bookmarkEnd w:id="54"/>
          </w:p>
        </w:tc>
        <w:tc>
          <w:tcPr>
            <w:tcW w:w="6967" w:type="dxa"/>
            <w:tcBorders>
              <w:top w:val="single" w:sz="4" w:space="0" w:color="auto"/>
              <w:left w:val="single" w:sz="4" w:space="0" w:color="auto"/>
              <w:bottom w:val="single" w:sz="4" w:space="0" w:color="auto"/>
              <w:right w:val="single" w:sz="4" w:space="0" w:color="auto"/>
            </w:tcBorders>
          </w:tcPr>
          <w:p w14:paraId="2B738B2E" w14:textId="07F02EB2" w:rsidR="00FF2046" w:rsidRDefault="00FF2046" w:rsidP="00F42CFB">
            <w:pPr>
              <w:pStyle w:val="NoSpacing"/>
              <w:spacing w:before="120"/>
            </w:pPr>
            <w:r w:rsidRPr="00923C26">
              <w:rPr>
                <w:i/>
              </w:rPr>
              <w:t>Option 1</w:t>
            </w:r>
            <w:r w:rsidRPr="00FF2046">
              <w:t>: Have the trainees turn to pg.</w:t>
            </w:r>
            <w:r w:rsidR="008B2984">
              <w:t xml:space="preserve"> </w:t>
            </w:r>
            <w:r w:rsidR="002A6575">
              <w:t>30</w:t>
            </w:r>
            <w:r w:rsidRPr="00FF2046">
              <w:t xml:space="preserve"> of the trainee handout and complete the questions. Once done, review the answers and answer any questions.</w:t>
            </w:r>
          </w:p>
          <w:p w14:paraId="0AAF4100" w14:textId="77777777" w:rsidR="00FF2046" w:rsidRPr="00FF2046" w:rsidRDefault="00FF2046" w:rsidP="00FF2046">
            <w:pPr>
              <w:pStyle w:val="NoSpacing"/>
            </w:pPr>
          </w:p>
          <w:p w14:paraId="005D55F3" w14:textId="3B6F3A6C" w:rsidR="00B67B8A" w:rsidRPr="00FF2046" w:rsidRDefault="00FF2046" w:rsidP="00F42CFB">
            <w:pPr>
              <w:pStyle w:val="NoSpacing"/>
              <w:spacing w:after="120"/>
            </w:pPr>
            <w:r w:rsidRPr="00923C26">
              <w:rPr>
                <w:i/>
              </w:rPr>
              <w:t>Option 2</w:t>
            </w:r>
            <w:r w:rsidRPr="00FF2046">
              <w:t>: Review the questions as a class and</w:t>
            </w:r>
            <w:r>
              <w:t xml:space="preserve"> have the trainees answer aloud.</w:t>
            </w:r>
          </w:p>
        </w:tc>
      </w:tr>
    </w:tbl>
    <w:p w14:paraId="629D00AE" w14:textId="77777777" w:rsidR="006F7E61" w:rsidRDefault="006F7E61" w:rsidP="00870471">
      <w:pPr>
        <w:pStyle w:val="NoSpacing"/>
      </w:pP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4A1963" w14:paraId="262CAAA0" w14:textId="77777777" w:rsidTr="00F156E8">
        <w:trPr>
          <w:cantSplit/>
          <w:trHeight w:val="625"/>
        </w:trPr>
        <w:tc>
          <w:tcPr>
            <w:tcW w:w="9527" w:type="dxa"/>
            <w:gridSpan w:val="2"/>
            <w:tcBorders>
              <w:top w:val="single" w:sz="4" w:space="0" w:color="auto"/>
              <w:left w:val="single" w:sz="4" w:space="0" w:color="auto"/>
              <w:bottom w:val="single" w:sz="4" w:space="0" w:color="auto"/>
              <w:right w:val="single" w:sz="4" w:space="0" w:color="auto"/>
            </w:tcBorders>
            <w:vAlign w:val="center"/>
          </w:tcPr>
          <w:p w14:paraId="1A28B176" w14:textId="77777777" w:rsidR="004A1963" w:rsidRDefault="004A1963" w:rsidP="00886D7E">
            <w:pPr>
              <w:pStyle w:val="Heading1"/>
              <w:spacing w:before="0" w:after="0"/>
            </w:pPr>
            <w:bookmarkStart w:id="55" w:name="_Toc54870857"/>
            <w:r>
              <w:t>Demonstration</w:t>
            </w:r>
            <w:bookmarkEnd w:id="55"/>
          </w:p>
        </w:tc>
      </w:tr>
      <w:tr w:rsidR="004A1963" w:rsidRPr="00FF2046" w14:paraId="53C9AB8B" w14:textId="77777777" w:rsidTr="00F156E8">
        <w:trPr>
          <w:cantSplit/>
        </w:trPr>
        <w:tc>
          <w:tcPr>
            <w:tcW w:w="2560" w:type="dxa"/>
            <w:tcBorders>
              <w:top w:val="single" w:sz="4" w:space="0" w:color="auto"/>
              <w:left w:val="single" w:sz="4" w:space="0" w:color="auto"/>
              <w:bottom w:val="single" w:sz="4" w:space="0" w:color="auto"/>
              <w:right w:val="single" w:sz="4" w:space="0" w:color="auto"/>
            </w:tcBorders>
          </w:tcPr>
          <w:p w14:paraId="1A9A7CCA" w14:textId="77777777" w:rsidR="004A1963" w:rsidRPr="00FF2046" w:rsidRDefault="004A1963" w:rsidP="00886D7E">
            <w:pPr>
              <w:pStyle w:val="VBALevel1Heading"/>
            </w:pPr>
            <w:r w:rsidRPr="00FF2046">
              <w:t>Time Required</w:t>
            </w:r>
          </w:p>
        </w:tc>
        <w:tc>
          <w:tcPr>
            <w:tcW w:w="6967" w:type="dxa"/>
            <w:tcBorders>
              <w:top w:val="single" w:sz="4" w:space="0" w:color="auto"/>
              <w:left w:val="single" w:sz="4" w:space="0" w:color="auto"/>
              <w:bottom w:val="single" w:sz="4" w:space="0" w:color="auto"/>
              <w:right w:val="single" w:sz="4" w:space="0" w:color="auto"/>
            </w:tcBorders>
          </w:tcPr>
          <w:p w14:paraId="33B221DB" w14:textId="77777777" w:rsidR="004A1963" w:rsidRPr="00FF2046" w:rsidRDefault="00FF2046" w:rsidP="00F42CFB">
            <w:pPr>
              <w:pStyle w:val="VBATimeReq"/>
              <w:spacing w:after="120"/>
              <w:rPr>
                <w:color w:val="auto"/>
                <w:szCs w:val="24"/>
              </w:rPr>
            </w:pPr>
            <w:r w:rsidRPr="00FF2046">
              <w:rPr>
                <w:color w:val="auto"/>
              </w:rPr>
              <w:t>1</w:t>
            </w:r>
            <w:r w:rsidR="004A1963" w:rsidRPr="00FF2046">
              <w:rPr>
                <w:color w:val="auto"/>
              </w:rPr>
              <w:t xml:space="preserve"> </w:t>
            </w:r>
            <w:r w:rsidRPr="00FF2046">
              <w:rPr>
                <w:color w:val="auto"/>
              </w:rPr>
              <w:t>hour</w:t>
            </w:r>
          </w:p>
        </w:tc>
      </w:tr>
      <w:tr w:rsidR="004A1963" w14:paraId="31192766" w14:textId="77777777" w:rsidTr="00F156E8">
        <w:trPr>
          <w:cantSplit/>
          <w:trHeight w:val="1683"/>
        </w:trPr>
        <w:tc>
          <w:tcPr>
            <w:tcW w:w="2560" w:type="dxa"/>
            <w:tcBorders>
              <w:top w:val="single" w:sz="4" w:space="0" w:color="auto"/>
              <w:left w:val="single" w:sz="4" w:space="0" w:color="auto"/>
              <w:bottom w:val="single" w:sz="4" w:space="0" w:color="auto"/>
              <w:right w:val="single" w:sz="4" w:space="0" w:color="auto"/>
            </w:tcBorders>
          </w:tcPr>
          <w:p w14:paraId="7AC6DD4B" w14:textId="77777777" w:rsidR="004A1963" w:rsidRDefault="004A1963" w:rsidP="00886D7E">
            <w:pPr>
              <w:pStyle w:val="VBAEXERCISE"/>
            </w:pPr>
            <w:r>
              <w:t>EXERCISE</w:t>
            </w:r>
          </w:p>
        </w:tc>
        <w:tc>
          <w:tcPr>
            <w:tcW w:w="6967" w:type="dxa"/>
            <w:tcBorders>
              <w:top w:val="single" w:sz="4" w:space="0" w:color="auto"/>
              <w:left w:val="single" w:sz="4" w:space="0" w:color="auto"/>
              <w:bottom w:val="single" w:sz="4" w:space="0" w:color="auto"/>
              <w:right w:val="single" w:sz="4" w:space="0" w:color="auto"/>
            </w:tcBorders>
          </w:tcPr>
          <w:p w14:paraId="3A24725E" w14:textId="02F6FEC9" w:rsidR="004A1963" w:rsidRDefault="00FF2046" w:rsidP="00F42CFB">
            <w:pPr>
              <w:pStyle w:val="NoSpacing"/>
              <w:spacing w:before="120"/>
            </w:pPr>
            <w:r>
              <w:t xml:space="preserve">Find a live claim in the VBMS Core work queue. Review the claim to become familiar with its attributes. Demonstrate how </w:t>
            </w:r>
            <w:r w:rsidR="001E42F8">
              <w:t xml:space="preserve">to </w:t>
            </w:r>
            <w:r>
              <w:t>add dependents t</w:t>
            </w:r>
            <w:r w:rsidR="00E249B5">
              <w:t xml:space="preserve">o the corporate record, how to add dependents to the award, and how to notify the Veteran of the </w:t>
            </w:r>
            <w:r w:rsidR="00271561">
              <w:t>decision made.</w:t>
            </w:r>
          </w:p>
          <w:p w14:paraId="23445E2F" w14:textId="77777777" w:rsidR="00271561" w:rsidRDefault="00271561" w:rsidP="00271561">
            <w:pPr>
              <w:pStyle w:val="NoSpacing"/>
            </w:pPr>
          </w:p>
          <w:p w14:paraId="10DE0958" w14:textId="77777777" w:rsidR="004A1963" w:rsidRDefault="004A1963" w:rsidP="00F42CFB">
            <w:pPr>
              <w:pStyle w:val="NoSpacing"/>
              <w:spacing w:after="120"/>
              <w:rPr>
                <w:b/>
                <w:bCs/>
                <w:sz w:val="28"/>
              </w:rPr>
            </w:pPr>
            <w:r>
              <w:rPr>
                <w:color w:val="000000"/>
                <w:szCs w:val="18"/>
              </w:rPr>
              <w:t xml:space="preserve">Ask if there are any questions about the information presented in the </w:t>
            </w:r>
            <w:r w:rsidR="00FF2046">
              <w:rPr>
                <w:color w:val="000000"/>
                <w:szCs w:val="18"/>
              </w:rPr>
              <w:t>demonstration.</w:t>
            </w:r>
            <w:r>
              <w:rPr>
                <w:b/>
                <w:bCs/>
                <w:sz w:val="28"/>
              </w:rPr>
              <w:t xml:space="preserve"> </w:t>
            </w:r>
          </w:p>
        </w:tc>
      </w:tr>
    </w:tbl>
    <w:p w14:paraId="2D0930E6" w14:textId="77777777" w:rsidR="006F7E61" w:rsidRDefault="006F7E61" w:rsidP="00870471">
      <w:pPr>
        <w:pStyle w:val="NoSpacing"/>
      </w:pP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6F7E61" w14:paraId="6F986A9A" w14:textId="77777777" w:rsidTr="00F156E8">
        <w:trPr>
          <w:trHeight w:val="212"/>
        </w:trPr>
        <w:tc>
          <w:tcPr>
            <w:tcW w:w="9527" w:type="dxa"/>
            <w:gridSpan w:val="2"/>
            <w:tcBorders>
              <w:top w:val="single" w:sz="4" w:space="0" w:color="auto"/>
              <w:left w:val="single" w:sz="4" w:space="0" w:color="auto"/>
              <w:bottom w:val="single" w:sz="4" w:space="0" w:color="auto"/>
              <w:right w:val="single" w:sz="4" w:space="0" w:color="auto"/>
            </w:tcBorders>
          </w:tcPr>
          <w:p w14:paraId="730DB2FC" w14:textId="77777777" w:rsidR="006F7E61" w:rsidRDefault="006F7E61" w:rsidP="00923C26">
            <w:pPr>
              <w:pStyle w:val="Heading1"/>
              <w:spacing w:before="120" w:after="120"/>
            </w:pPr>
            <w:bookmarkStart w:id="56" w:name="_Toc269888426"/>
            <w:bookmarkStart w:id="57" w:name="_Toc269888769"/>
            <w:bookmarkStart w:id="58" w:name="_Toc269888792"/>
            <w:bookmarkStart w:id="59" w:name="_Toc54870858"/>
            <w:r>
              <w:t>Lesson Review</w:t>
            </w:r>
            <w:r w:rsidR="00870471">
              <w:t xml:space="preserve"> </w:t>
            </w:r>
            <w:r>
              <w:t>and Wrap-up</w:t>
            </w:r>
            <w:bookmarkEnd w:id="56"/>
            <w:bookmarkEnd w:id="57"/>
            <w:bookmarkEnd w:id="58"/>
            <w:bookmarkEnd w:id="59"/>
          </w:p>
        </w:tc>
      </w:tr>
      <w:tr w:rsidR="00271561" w:rsidRPr="005C2681" w14:paraId="0D4433A9" w14:textId="77777777" w:rsidTr="00F156E8">
        <w:trPr>
          <w:trHeight w:val="1107"/>
        </w:trPr>
        <w:tc>
          <w:tcPr>
            <w:tcW w:w="2553" w:type="dxa"/>
            <w:tcBorders>
              <w:top w:val="single" w:sz="4" w:space="0" w:color="auto"/>
              <w:left w:val="single" w:sz="4" w:space="0" w:color="auto"/>
              <w:bottom w:val="single" w:sz="4" w:space="0" w:color="auto"/>
              <w:right w:val="single" w:sz="4" w:space="0" w:color="auto"/>
            </w:tcBorders>
          </w:tcPr>
          <w:p w14:paraId="453E75EE" w14:textId="67E18DDD" w:rsidR="006F7E61" w:rsidRPr="005C2681" w:rsidRDefault="006F7E61" w:rsidP="00FD4BF2">
            <w:pPr>
              <w:pStyle w:val="VBALevel1Heading"/>
            </w:pPr>
            <w:bookmarkStart w:id="60" w:name="_Toc269888427"/>
            <w:bookmarkStart w:id="61" w:name="_Toc269888770"/>
            <w:r w:rsidRPr="005C2681">
              <w:t>Introduction</w:t>
            </w:r>
            <w:bookmarkEnd w:id="60"/>
            <w:bookmarkEnd w:id="61"/>
          </w:p>
          <w:p w14:paraId="083EF92A" w14:textId="77777777" w:rsidR="006F7E61" w:rsidRPr="005C2681" w:rsidRDefault="006F7E61" w:rsidP="00FD4BF2">
            <w:pPr>
              <w:pStyle w:val="VBAInstructorExplanation"/>
              <w:rPr>
                <w:color w:val="auto"/>
              </w:rPr>
            </w:pPr>
            <w:r w:rsidRPr="005C2681">
              <w:rPr>
                <w:color w:val="auto"/>
              </w:rPr>
              <w:t>Discuss the following:</w:t>
            </w:r>
          </w:p>
        </w:tc>
        <w:tc>
          <w:tcPr>
            <w:tcW w:w="6974" w:type="dxa"/>
            <w:tcBorders>
              <w:top w:val="single" w:sz="4" w:space="0" w:color="auto"/>
              <w:left w:val="single" w:sz="4" w:space="0" w:color="auto"/>
              <w:bottom w:val="single" w:sz="4" w:space="0" w:color="auto"/>
              <w:right w:val="single" w:sz="4" w:space="0" w:color="auto"/>
            </w:tcBorders>
          </w:tcPr>
          <w:p w14:paraId="1FB8BD55" w14:textId="4ED500AB" w:rsidR="006F7E61" w:rsidRPr="005C2681" w:rsidRDefault="005C2681" w:rsidP="00F7686B">
            <w:pPr>
              <w:pStyle w:val="NoSpacing"/>
              <w:spacing w:before="120"/>
            </w:pPr>
            <w:r w:rsidRPr="005C2681">
              <w:t xml:space="preserve">The Dependency Effective Dates and Awards </w:t>
            </w:r>
            <w:r w:rsidR="006F7E61" w:rsidRPr="005C2681">
              <w:t>lesson is complete. Review each lesson objective and ask the trainees for any questions or comments.</w:t>
            </w:r>
          </w:p>
        </w:tc>
      </w:tr>
      <w:tr w:rsidR="006F7E61" w:rsidRPr="005C2681" w14:paraId="3A64C5FC" w14:textId="77777777" w:rsidTr="00F156E8">
        <w:tc>
          <w:tcPr>
            <w:tcW w:w="2553" w:type="dxa"/>
            <w:tcBorders>
              <w:top w:val="single" w:sz="4" w:space="0" w:color="auto"/>
              <w:left w:val="single" w:sz="4" w:space="0" w:color="auto"/>
              <w:bottom w:val="single" w:sz="4" w:space="0" w:color="auto"/>
              <w:right w:val="single" w:sz="4" w:space="0" w:color="auto"/>
            </w:tcBorders>
          </w:tcPr>
          <w:p w14:paraId="0C7E9358" w14:textId="5E9D76F0" w:rsidR="006F7E61" w:rsidRPr="005C2681" w:rsidRDefault="006F7E61" w:rsidP="00FD4BF2">
            <w:pPr>
              <w:pStyle w:val="VBALevel1Heading"/>
            </w:pPr>
            <w:bookmarkStart w:id="62" w:name="_Toc269888428"/>
            <w:bookmarkStart w:id="63" w:name="_Toc269888771"/>
            <w:r w:rsidRPr="005C2681">
              <w:t>Time Required</w:t>
            </w:r>
            <w:bookmarkEnd w:id="62"/>
            <w:bookmarkEnd w:id="63"/>
          </w:p>
        </w:tc>
        <w:tc>
          <w:tcPr>
            <w:tcW w:w="6974" w:type="dxa"/>
            <w:tcBorders>
              <w:top w:val="single" w:sz="4" w:space="0" w:color="auto"/>
              <w:left w:val="single" w:sz="4" w:space="0" w:color="auto"/>
              <w:bottom w:val="single" w:sz="4" w:space="0" w:color="auto"/>
              <w:right w:val="single" w:sz="4" w:space="0" w:color="auto"/>
            </w:tcBorders>
          </w:tcPr>
          <w:p w14:paraId="6EE74C3D" w14:textId="71D07EF6" w:rsidR="006F7E61" w:rsidRPr="005C2681" w:rsidRDefault="00EB05C9" w:rsidP="00FD4BF2">
            <w:pPr>
              <w:pStyle w:val="VBABodyText"/>
              <w:spacing w:after="120"/>
              <w:rPr>
                <w:b/>
                <w:color w:val="auto"/>
              </w:rPr>
            </w:pPr>
            <w:r>
              <w:rPr>
                <w:bCs/>
                <w:color w:val="auto"/>
              </w:rPr>
              <w:t>0</w:t>
            </w:r>
            <w:r w:rsidR="00870471" w:rsidRPr="005C2681">
              <w:rPr>
                <w:bCs/>
                <w:color w:val="auto"/>
              </w:rPr>
              <w:t>.25</w:t>
            </w:r>
            <w:r w:rsidR="006F7E61" w:rsidRPr="005C2681">
              <w:rPr>
                <w:bCs/>
                <w:color w:val="auto"/>
              </w:rPr>
              <w:t xml:space="preserve"> hours </w:t>
            </w:r>
          </w:p>
        </w:tc>
      </w:tr>
      <w:tr w:rsidR="006F7E61" w14:paraId="74652D56" w14:textId="77777777" w:rsidTr="00E80DC7">
        <w:trPr>
          <w:trHeight w:val="3113"/>
        </w:trPr>
        <w:tc>
          <w:tcPr>
            <w:tcW w:w="2553" w:type="dxa"/>
            <w:tcBorders>
              <w:top w:val="single" w:sz="4" w:space="0" w:color="auto"/>
              <w:left w:val="single" w:sz="4" w:space="0" w:color="auto"/>
              <w:bottom w:val="single" w:sz="4" w:space="0" w:color="auto"/>
              <w:right w:val="single" w:sz="4" w:space="0" w:color="auto"/>
            </w:tcBorders>
          </w:tcPr>
          <w:p w14:paraId="4F444D0B" w14:textId="2D155923" w:rsidR="006F7E61" w:rsidRPr="001A55C2" w:rsidRDefault="006F7E61" w:rsidP="00FD4BF2">
            <w:pPr>
              <w:pStyle w:val="VBALevel1Heading"/>
            </w:pPr>
            <w:bookmarkStart w:id="64" w:name="_Toc269888429"/>
            <w:bookmarkStart w:id="65" w:name="_Toc269888772"/>
            <w:r w:rsidRPr="001A55C2">
              <w:t>Lesson Objectives</w:t>
            </w:r>
            <w:bookmarkEnd w:id="64"/>
            <w:bookmarkEnd w:id="65"/>
          </w:p>
          <w:p w14:paraId="7F3E6D56" w14:textId="77777777" w:rsidR="001A55C2" w:rsidRDefault="001A55C2" w:rsidP="001A55C2">
            <w:pPr>
              <w:pStyle w:val="VBASlideNumber"/>
              <w:rPr>
                <w:color w:val="auto"/>
              </w:rPr>
            </w:pPr>
          </w:p>
          <w:p w14:paraId="470C17E8" w14:textId="530B827D" w:rsidR="001A55C2" w:rsidRPr="001A55C2" w:rsidRDefault="001A55C2" w:rsidP="001A55C2">
            <w:pPr>
              <w:pStyle w:val="VBASlideNumber"/>
              <w:rPr>
                <w:color w:val="auto"/>
              </w:rPr>
            </w:pPr>
            <w:r w:rsidRPr="001A55C2">
              <w:rPr>
                <w:color w:val="auto"/>
              </w:rPr>
              <w:t>Slide 4</w:t>
            </w:r>
            <w:r w:rsidR="00FF13B5">
              <w:rPr>
                <w:color w:val="auto"/>
              </w:rPr>
              <w:t>8</w:t>
            </w:r>
          </w:p>
        </w:tc>
        <w:tc>
          <w:tcPr>
            <w:tcW w:w="6974" w:type="dxa"/>
            <w:tcBorders>
              <w:top w:val="single" w:sz="4" w:space="0" w:color="auto"/>
              <w:left w:val="single" w:sz="4" w:space="0" w:color="auto"/>
              <w:bottom w:val="single" w:sz="4" w:space="0" w:color="auto"/>
              <w:right w:val="single" w:sz="4" w:space="0" w:color="auto"/>
            </w:tcBorders>
          </w:tcPr>
          <w:p w14:paraId="3FD27EB4" w14:textId="77777777" w:rsidR="006F7E61" w:rsidRDefault="006F7E61" w:rsidP="00F7686B">
            <w:pPr>
              <w:pStyle w:val="NoSpacing"/>
              <w:spacing w:before="120"/>
            </w:pPr>
            <w:r>
              <w:t xml:space="preserve">The trainee should be able to:  </w:t>
            </w:r>
          </w:p>
          <w:p w14:paraId="6615743C" w14:textId="565250EF" w:rsidR="007E14A6" w:rsidRDefault="008B44C0" w:rsidP="00AB2C71">
            <w:pPr>
              <w:pStyle w:val="NoSpacing"/>
              <w:numPr>
                <w:ilvl w:val="0"/>
                <w:numId w:val="17"/>
              </w:numPr>
            </w:pPr>
            <w:r>
              <w:t>Identify</w:t>
            </w:r>
            <w:r w:rsidR="007E14A6" w:rsidRPr="00F257E4">
              <w:t xml:space="preserve"> effective and payment dates for establishing and removing dependents</w:t>
            </w:r>
            <w:r w:rsidR="008B2984">
              <w:t>.</w:t>
            </w:r>
          </w:p>
          <w:p w14:paraId="601904A0" w14:textId="2EF7D6D6" w:rsidR="007E14A6" w:rsidRDefault="007E14A6" w:rsidP="00AB2C71">
            <w:pPr>
              <w:pStyle w:val="NoSpacing"/>
              <w:numPr>
                <w:ilvl w:val="0"/>
                <w:numId w:val="17"/>
              </w:numPr>
            </w:pPr>
            <w:r>
              <w:t>Manage dependents in the Veteran’s corporate record using VBMS</w:t>
            </w:r>
            <w:r w:rsidR="008B2984">
              <w:t>.</w:t>
            </w:r>
          </w:p>
          <w:p w14:paraId="3AD35E5E" w14:textId="74F9ACCD" w:rsidR="007E14A6" w:rsidRDefault="007E14A6" w:rsidP="00AB2C71">
            <w:pPr>
              <w:pStyle w:val="NoSpacing"/>
              <w:numPr>
                <w:ilvl w:val="0"/>
                <w:numId w:val="17"/>
              </w:numPr>
            </w:pPr>
            <w:r>
              <w:t>Create dependency decisions in VBMS-A</w:t>
            </w:r>
            <w:r w:rsidR="008B2984">
              <w:t>.</w:t>
            </w:r>
          </w:p>
          <w:p w14:paraId="059D18F5" w14:textId="2967253E" w:rsidR="007E14A6" w:rsidRDefault="008B44C0" w:rsidP="00AB2C71">
            <w:pPr>
              <w:pStyle w:val="NoSpacing"/>
              <w:numPr>
                <w:ilvl w:val="0"/>
                <w:numId w:val="17"/>
              </w:numPr>
            </w:pPr>
            <w:r>
              <w:t>Recognize</w:t>
            </w:r>
            <w:r w:rsidR="007E14A6">
              <w:t xml:space="preserve"> favorable findings as they pertain to denying entitlement to additional benefits for a dependent</w:t>
            </w:r>
            <w:r w:rsidR="008B2984">
              <w:t>.</w:t>
            </w:r>
          </w:p>
          <w:p w14:paraId="0661E39A" w14:textId="750C7D3C" w:rsidR="006F7E61" w:rsidRPr="00870471" w:rsidRDefault="007E14A6" w:rsidP="00AB2C71">
            <w:pPr>
              <w:pStyle w:val="NoSpacing"/>
              <w:numPr>
                <w:ilvl w:val="0"/>
                <w:numId w:val="17"/>
              </w:numPr>
              <w:spacing w:after="120"/>
            </w:pPr>
            <w:r>
              <w:t>Generate a dependency decision notice using VBMS-A and PCG</w:t>
            </w:r>
            <w:r w:rsidR="00E80DC7">
              <w:t>L</w:t>
            </w:r>
            <w:r w:rsidR="008B2984">
              <w:t>.</w:t>
            </w:r>
          </w:p>
        </w:tc>
      </w:tr>
    </w:tbl>
    <w:p w14:paraId="68892464" w14:textId="625924E7" w:rsidR="006F7E61" w:rsidRDefault="006F7E61" w:rsidP="009D0290">
      <w:pPr>
        <w:tabs>
          <w:tab w:val="left" w:pos="240"/>
        </w:tabs>
        <w:rPr>
          <w:b/>
        </w:rPr>
      </w:pPr>
    </w:p>
    <w:sectPr w:rsidR="006F7E61">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22B03" w14:textId="77777777" w:rsidR="003C3A15" w:rsidRDefault="003C3A15" w:rsidP="006F7E61">
      <w:pPr>
        <w:spacing w:before="0"/>
      </w:pPr>
      <w:r>
        <w:separator/>
      </w:r>
    </w:p>
  </w:endnote>
  <w:endnote w:type="continuationSeparator" w:id="0">
    <w:p w14:paraId="33BDA327" w14:textId="77777777" w:rsidR="003C3A15" w:rsidRDefault="003C3A15" w:rsidP="006F7E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34E0" w14:textId="6A6D08E6" w:rsidR="008E0008" w:rsidRPr="006F7E61" w:rsidRDefault="008E0008" w:rsidP="00DB4ED0">
    <w:pPr>
      <w:pStyle w:val="VBAFooter"/>
      <w:rPr>
        <w:color w:val="auto"/>
      </w:rPr>
    </w:pPr>
    <w:r>
      <w:rPr>
        <w:color w:val="auto"/>
      </w:rPr>
      <w:t>July 2021</w:t>
    </w:r>
    <w:r w:rsidRPr="006F7E61">
      <w:rPr>
        <w:color w:val="auto"/>
      </w:rPr>
      <w:t xml:space="preserve">   </w:t>
    </w:r>
    <w:r w:rsidRPr="006F7E61">
      <w:rPr>
        <w:color w:val="auto"/>
      </w:rPr>
      <w:tab/>
    </w:r>
    <w:r w:rsidRPr="006F7E61">
      <w:rPr>
        <w:color w:val="auto"/>
      </w:rPr>
      <w:tab/>
    </w:r>
    <w:r w:rsidRPr="006F7E61">
      <w:rPr>
        <w:color w:val="auto"/>
      </w:rPr>
      <w:tab/>
    </w:r>
    <w:r w:rsidRPr="006F7E61">
      <w:rPr>
        <w:color w:val="auto"/>
      </w:rPr>
      <w:tab/>
    </w:r>
    <w:r w:rsidRPr="006F7E61">
      <w:rPr>
        <w:color w:val="auto"/>
      </w:rPr>
      <w:tab/>
    </w:r>
    <w:r w:rsidRPr="006F7E61">
      <w:rPr>
        <w:color w:val="auto"/>
      </w:rPr>
      <w:tab/>
    </w:r>
    <w:r w:rsidRPr="006F7E61">
      <w:rPr>
        <w:color w:val="auto"/>
      </w:rPr>
      <w:tab/>
    </w:r>
    <w:r w:rsidRPr="006F7E61">
      <w:rPr>
        <w:color w:val="auto"/>
      </w:rPr>
      <w:tab/>
    </w:r>
    <w:r w:rsidRPr="006F7E61">
      <w:rPr>
        <w:color w:val="auto"/>
      </w:rPr>
      <w:tab/>
      <w:t xml:space="preserve">Page </w:t>
    </w:r>
    <w:r w:rsidRPr="006F7E61">
      <w:rPr>
        <w:color w:val="auto"/>
      </w:rPr>
      <w:fldChar w:fldCharType="begin"/>
    </w:r>
    <w:r w:rsidRPr="006F7E61">
      <w:rPr>
        <w:color w:val="auto"/>
      </w:rPr>
      <w:instrText xml:space="preserve"> PAGE   \* MERGEFORMAT </w:instrText>
    </w:r>
    <w:r w:rsidRPr="006F7E61">
      <w:rPr>
        <w:color w:val="auto"/>
      </w:rPr>
      <w:fldChar w:fldCharType="separate"/>
    </w:r>
    <w:r>
      <w:rPr>
        <w:noProof/>
        <w:color w:val="auto"/>
      </w:rPr>
      <w:t>18</w:t>
    </w:r>
    <w:r w:rsidRPr="006F7E61">
      <w:rPr>
        <w:color w:val="auto"/>
      </w:rPr>
      <w:fldChar w:fldCharType="end"/>
    </w:r>
  </w:p>
  <w:p w14:paraId="3FCA36A3" w14:textId="77777777" w:rsidR="008E0008" w:rsidRDefault="008E0008">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AC752" w14:textId="77777777" w:rsidR="003C3A15" w:rsidRDefault="003C3A15" w:rsidP="006F7E61">
      <w:pPr>
        <w:spacing w:before="0"/>
      </w:pPr>
      <w:r>
        <w:separator/>
      </w:r>
    </w:p>
  </w:footnote>
  <w:footnote w:type="continuationSeparator" w:id="0">
    <w:p w14:paraId="1AC0667F" w14:textId="77777777" w:rsidR="003C3A15" w:rsidRDefault="003C3A15" w:rsidP="006F7E6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DA6"/>
    <w:multiLevelType w:val="hybridMultilevel"/>
    <w:tmpl w:val="E6EC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434D"/>
    <w:multiLevelType w:val="hybridMultilevel"/>
    <w:tmpl w:val="93603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F2C23"/>
    <w:multiLevelType w:val="hybridMultilevel"/>
    <w:tmpl w:val="10422802"/>
    <w:lvl w:ilvl="0" w:tplc="280E2B4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27D5D"/>
    <w:multiLevelType w:val="hybridMultilevel"/>
    <w:tmpl w:val="6146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D1937"/>
    <w:multiLevelType w:val="hybridMultilevel"/>
    <w:tmpl w:val="1840D0F8"/>
    <w:lvl w:ilvl="0" w:tplc="280E2B4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25413"/>
    <w:multiLevelType w:val="hybridMultilevel"/>
    <w:tmpl w:val="453EBB92"/>
    <w:lvl w:ilvl="0" w:tplc="9A785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41550"/>
    <w:multiLevelType w:val="hybridMultilevel"/>
    <w:tmpl w:val="90BE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80D32"/>
    <w:multiLevelType w:val="hybridMultilevel"/>
    <w:tmpl w:val="BB4859EA"/>
    <w:lvl w:ilvl="0" w:tplc="04090001">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FE55B0"/>
    <w:multiLevelType w:val="hybridMultilevel"/>
    <w:tmpl w:val="FE8AB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C84062"/>
    <w:multiLevelType w:val="hybridMultilevel"/>
    <w:tmpl w:val="5BE6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94CBC"/>
    <w:multiLevelType w:val="hybridMultilevel"/>
    <w:tmpl w:val="FFF0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27B95"/>
    <w:multiLevelType w:val="hybridMultilevel"/>
    <w:tmpl w:val="6F3E0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63E4C"/>
    <w:multiLevelType w:val="hybridMultilevel"/>
    <w:tmpl w:val="6A944C7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D41237"/>
    <w:multiLevelType w:val="hybridMultilevel"/>
    <w:tmpl w:val="DAD0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A68CB"/>
    <w:multiLevelType w:val="hybridMultilevel"/>
    <w:tmpl w:val="FC223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02F72"/>
    <w:multiLevelType w:val="hybridMultilevel"/>
    <w:tmpl w:val="C2B2AF4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B41EF"/>
    <w:multiLevelType w:val="hybridMultilevel"/>
    <w:tmpl w:val="56EE7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EA5883"/>
    <w:multiLevelType w:val="hybridMultilevel"/>
    <w:tmpl w:val="D6065062"/>
    <w:lvl w:ilvl="0" w:tplc="280E2B4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810107"/>
    <w:multiLevelType w:val="hybridMultilevel"/>
    <w:tmpl w:val="0A86F22E"/>
    <w:lvl w:ilvl="0" w:tplc="04090003">
      <w:start w:val="1"/>
      <w:numFmt w:val="bullet"/>
      <w:lvlText w:val="o"/>
      <w:lvlJc w:val="left"/>
      <w:pPr>
        <w:ind w:left="720" w:hanging="360"/>
      </w:pPr>
      <w:rPr>
        <w:rFonts w:ascii="Courier New" w:hAnsi="Courier New" w:cs="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9446B"/>
    <w:multiLevelType w:val="hybridMultilevel"/>
    <w:tmpl w:val="19B6B742"/>
    <w:lvl w:ilvl="0" w:tplc="C03099B2">
      <w:start w:val="1"/>
      <w:numFmt w:val="bullet"/>
      <w:lvlText w:val=""/>
      <w:lvlJc w:val="left"/>
      <w:pPr>
        <w:tabs>
          <w:tab w:val="num" w:pos="720"/>
        </w:tabs>
        <w:ind w:left="72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6DC6C4B4" w:tentative="1">
      <w:start w:val="1"/>
      <w:numFmt w:val="bullet"/>
      <w:lvlText w:val=""/>
      <w:lvlJc w:val="left"/>
      <w:pPr>
        <w:tabs>
          <w:tab w:val="num" w:pos="2160"/>
        </w:tabs>
        <w:ind w:left="2160" w:hanging="360"/>
      </w:pPr>
      <w:rPr>
        <w:rFonts w:ascii="Wingdings" w:hAnsi="Wingdings" w:hint="default"/>
      </w:rPr>
    </w:lvl>
    <w:lvl w:ilvl="3" w:tplc="C66A66A2" w:tentative="1">
      <w:start w:val="1"/>
      <w:numFmt w:val="bullet"/>
      <w:lvlText w:val=""/>
      <w:lvlJc w:val="left"/>
      <w:pPr>
        <w:tabs>
          <w:tab w:val="num" w:pos="2880"/>
        </w:tabs>
        <w:ind w:left="2880" w:hanging="360"/>
      </w:pPr>
      <w:rPr>
        <w:rFonts w:ascii="Wingdings" w:hAnsi="Wingdings" w:hint="default"/>
      </w:rPr>
    </w:lvl>
    <w:lvl w:ilvl="4" w:tplc="B33A4DF2" w:tentative="1">
      <w:start w:val="1"/>
      <w:numFmt w:val="bullet"/>
      <w:lvlText w:val=""/>
      <w:lvlJc w:val="left"/>
      <w:pPr>
        <w:tabs>
          <w:tab w:val="num" w:pos="3600"/>
        </w:tabs>
        <w:ind w:left="3600" w:hanging="360"/>
      </w:pPr>
      <w:rPr>
        <w:rFonts w:ascii="Wingdings" w:hAnsi="Wingdings" w:hint="default"/>
      </w:rPr>
    </w:lvl>
    <w:lvl w:ilvl="5" w:tplc="8C24A2FC" w:tentative="1">
      <w:start w:val="1"/>
      <w:numFmt w:val="bullet"/>
      <w:lvlText w:val=""/>
      <w:lvlJc w:val="left"/>
      <w:pPr>
        <w:tabs>
          <w:tab w:val="num" w:pos="4320"/>
        </w:tabs>
        <w:ind w:left="4320" w:hanging="360"/>
      </w:pPr>
      <w:rPr>
        <w:rFonts w:ascii="Wingdings" w:hAnsi="Wingdings" w:hint="default"/>
      </w:rPr>
    </w:lvl>
    <w:lvl w:ilvl="6" w:tplc="1CA42108" w:tentative="1">
      <w:start w:val="1"/>
      <w:numFmt w:val="bullet"/>
      <w:lvlText w:val=""/>
      <w:lvlJc w:val="left"/>
      <w:pPr>
        <w:tabs>
          <w:tab w:val="num" w:pos="5040"/>
        </w:tabs>
        <w:ind w:left="5040" w:hanging="360"/>
      </w:pPr>
      <w:rPr>
        <w:rFonts w:ascii="Wingdings" w:hAnsi="Wingdings" w:hint="default"/>
      </w:rPr>
    </w:lvl>
    <w:lvl w:ilvl="7" w:tplc="8F4E3092" w:tentative="1">
      <w:start w:val="1"/>
      <w:numFmt w:val="bullet"/>
      <w:lvlText w:val=""/>
      <w:lvlJc w:val="left"/>
      <w:pPr>
        <w:tabs>
          <w:tab w:val="num" w:pos="5760"/>
        </w:tabs>
        <w:ind w:left="5760" w:hanging="360"/>
      </w:pPr>
      <w:rPr>
        <w:rFonts w:ascii="Wingdings" w:hAnsi="Wingdings" w:hint="default"/>
      </w:rPr>
    </w:lvl>
    <w:lvl w:ilvl="8" w:tplc="BA445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94775A"/>
    <w:multiLevelType w:val="hybridMultilevel"/>
    <w:tmpl w:val="C98C9022"/>
    <w:lvl w:ilvl="0" w:tplc="0B0AD9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233DA"/>
    <w:multiLevelType w:val="hybridMultilevel"/>
    <w:tmpl w:val="DB9A4E9C"/>
    <w:lvl w:ilvl="0" w:tplc="9A785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73E72"/>
    <w:multiLevelType w:val="hybridMultilevel"/>
    <w:tmpl w:val="6DA2631A"/>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70EBB"/>
    <w:multiLevelType w:val="hybridMultilevel"/>
    <w:tmpl w:val="842C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80EC8"/>
    <w:multiLevelType w:val="hybridMultilevel"/>
    <w:tmpl w:val="9EE08DBE"/>
    <w:lvl w:ilvl="0" w:tplc="04090001">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AE5353A"/>
    <w:multiLevelType w:val="hybridMultilevel"/>
    <w:tmpl w:val="856C2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C2942D1"/>
    <w:multiLevelType w:val="hybridMultilevel"/>
    <w:tmpl w:val="06FA07B4"/>
    <w:lvl w:ilvl="0" w:tplc="04090001">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DA051F8"/>
    <w:multiLevelType w:val="hybridMultilevel"/>
    <w:tmpl w:val="03C29F34"/>
    <w:lvl w:ilvl="0" w:tplc="4006AE1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BB6E2F"/>
    <w:multiLevelType w:val="hybridMultilevel"/>
    <w:tmpl w:val="25A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D509B"/>
    <w:multiLevelType w:val="hybridMultilevel"/>
    <w:tmpl w:val="0952F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A722CF0"/>
    <w:multiLevelType w:val="hybridMultilevel"/>
    <w:tmpl w:val="71A6836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D6C702A"/>
    <w:multiLevelType w:val="hybridMultilevel"/>
    <w:tmpl w:val="8F00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8252E1"/>
    <w:multiLevelType w:val="hybridMultilevel"/>
    <w:tmpl w:val="76C4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8B0622"/>
    <w:multiLevelType w:val="hybridMultilevel"/>
    <w:tmpl w:val="048A8D02"/>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D7AA3"/>
    <w:multiLevelType w:val="hybridMultilevel"/>
    <w:tmpl w:val="B0FAD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000806"/>
    <w:multiLevelType w:val="hybridMultilevel"/>
    <w:tmpl w:val="6158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611A7"/>
    <w:multiLevelType w:val="hybridMultilevel"/>
    <w:tmpl w:val="B5425458"/>
    <w:lvl w:ilvl="0" w:tplc="280E2B4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9A7E5A"/>
    <w:multiLevelType w:val="hybridMultilevel"/>
    <w:tmpl w:val="AC5E0B82"/>
    <w:lvl w:ilvl="0" w:tplc="ECD2E9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F286F"/>
    <w:multiLevelType w:val="hybridMultilevel"/>
    <w:tmpl w:val="292ABC44"/>
    <w:lvl w:ilvl="0" w:tplc="0B60CD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010DAA"/>
    <w:multiLevelType w:val="hybridMultilevel"/>
    <w:tmpl w:val="B720F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AD53D3"/>
    <w:multiLevelType w:val="hybridMultilevel"/>
    <w:tmpl w:val="05700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3235D"/>
    <w:multiLevelType w:val="hybridMultilevel"/>
    <w:tmpl w:val="BE9E4006"/>
    <w:lvl w:ilvl="0" w:tplc="04090001">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9783458"/>
    <w:multiLevelType w:val="hybridMultilevel"/>
    <w:tmpl w:val="A5BA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23538"/>
    <w:multiLevelType w:val="hybridMultilevel"/>
    <w:tmpl w:val="C886655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45"/>
  </w:num>
  <w:num w:numId="4">
    <w:abstractNumId w:val="40"/>
  </w:num>
  <w:num w:numId="5">
    <w:abstractNumId w:val="35"/>
  </w:num>
  <w:num w:numId="6">
    <w:abstractNumId w:val="29"/>
  </w:num>
  <w:num w:numId="7">
    <w:abstractNumId w:val="20"/>
  </w:num>
  <w:num w:numId="8">
    <w:abstractNumId w:val="8"/>
  </w:num>
  <w:num w:numId="9">
    <w:abstractNumId w:val="18"/>
  </w:num>
  <w:num w:numId="10">
    <w:abstractNumId w:val="21"/>
  </w:num>
  <w:num w:numId="11">
    <w:abstractNumId w:val="26"/>
  </w:num>
  <w:num w:numId="12">
    <w:abstractNumId w:val="30"/>
  </w:num>
  <w:num w:numId="13">
    <w:abstractNumId w:val="28"/>
  </w:num>
  <w:num w:numId="14">
    <w:abstractNumId w:val="19"/>
  </w:num>
  <w:num w:numId="15">
    <w:abstractNumId w:val="17"/>
  </w:num>
  <w:num w:numId="16">
    <w:abstractNumId w:val="11"/>
  </w:num>
  <w:num w:numId="17">
    <w:abstractNumId w:val="34"/>
  </w:num>
  <w:num w:numId="18">
    <w:abstractNumId w:val="12"/>
  </w:num>
  <w:num w:numId="19">
    <w:abstractNumId w:val="44"/>
  </w:num>
  <w:num w:numId="20">
    <w:abstractNumId w:val="6"/>
  </w:num>
  <w:num w:numId="21">
    <w:abstractNumId w:val="23"/>
  </w:num>
  <w:num w:numId="22">
    <w:abstractNumId w:val="27"/>
  </w:num>
  <w:num w:numId="23">
    <w:abstractNumId w:val="25"/>
  </w:num>
  <w:num w:numId="24">
    <w:abstractNumId w:val="7"/>
  </w:num>
  <w:num w:numId="25">
    <w:abstractNumId w:val="43"/>
  </w:num>
  <w:num w:numId="26">
    <w:abstractNumId w:val="13"/>
  </w:num>
  <w:num w:numId="27">
    <w:abstractNumId w:val="37"/>
  </w:num>
  <w:num w:numId="28">
    <w:abstractNumId w:val="9"/>
  </w:num>
  <w:num w:numId="29">
    <w:abstractNumId w:val="0"/>
  </w:num>
  <w:num w:numId="30">
    <w:abstractNumId w:val="24"/>
  </w:num>
  <w:num w:numId="31">
    <w:abstractNumId w:val="3"/>
  </w:num>
  <w:num w:numId="32">
    <w:abstractNumId w:val="22"/>
  </w:num>
  <w:num w:numId="33">
    <w:abstractNumId w:val="5"/>
  </w:num>
  <w:num w:numId="34">
    <w:abstractNumId w:val="2"/>
  </w:num>
  <w:num w:numId="35">
    <w:abstractNumId w:val="31"/>
  </w:num>
  <w:num w:numId="36">
    <w:abstractNumId w:val="38"/>
  </w:num>
  <w:num w:numId="37">
    <w:abstractNumId w:val="4"/>
  </w:num>
  <w:num w:numId="38">
    <w:abstractNumId w:val="41"/>
  </w:num>
  <w:num w:numId="39">
    <w:abstractNumId w:val="42"/>
  </w:num>
  <w:num w:numId="40">
    <w:abstractNumId w:val="1"/>
  </w:num>
  <w:num w:numId="41">
    <w:abstractNumId w:val="36"/>
  </w:num>
  <w:num w:numId="42">
    <w:abstractNumId w:val="15"/>
  </w:num>
  <w:num w:numId="43">
    <w:abstractNumId w:val="10"/>
  </w:num>
  <w:num w:numId="44">
    <w:abstractNumId w:val="33"/>
  </w:num>
  <w:num w:numId="45">
    <w:abstractNumId w:val="16"/>
  </w:num>
  <w:num w:numId="46">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61"/>
    <w:rsid w:val="000010D3"/>
    <w:rsid w:val="00004484"/>
    <w:rsid w:val="00004D47"/>
    <w:rsid w:val="00020406"/>
    <w:rsid w:val="0002256C"/>
    <w:rsid w:val="00026EEC"/>
    <w:rsid w:val="00027F14"/>
    <w:rsid w:val="00031898"/>
    <w:rsid w:val="00035773"/>
    <w:rsid w:val="00035867"/>
    <w:rsid w:val="000422A7"/>
    <w:rsid w:val="00042626"/>
    <w:rsid w:val="00046989"/>
    <w:rsid w:val="00047A5F"/>
    <w:rsid w:val="00050E24"/>
    <w:rsid w:val="00053E13"/>
    <w:rsid w:val="00057019"/>
    <w:rsid w:val="00067187"/>
    <w:rsid w:val="000723A3"/>
    <w:rsid w:val="00073AA7"/>
    <w:rsid w:val="000810C6"/>
    <w:rsid w:val="0008162D"/>
    <w:rsid w:val="000846DF"/>
    <w:rsid w:val="00097480"/>
    <w:rsid w:val="000A3C43"/>
    <w:rsid w:val="000A63FC"/>
    <w:rsid w:val="000B094E"/>
    <w:rsid w:val="000B1D97"/>
    <w:rsid w:val="000B247E"/>
    <w:rsid w:val="000C7DB2"/>
    <w:rsid w:val="000D1F4E"/>
    <w:rsid w:val="000D7DB3"/>
    <w:rsid w:val="000E1DCA"/>
    <w:rsid w:val="000E3FC9"/>
    <w:rsid w:val="00100FB3"/>
    <w:rsid w:val="00102D1A"/>
    <w:rsid w:val="00106C38"/>
    <w:rsid w:val="00111CF0"/>
    <w:rsid w:val="001165F2"/>
    <w:rsid w:val="00124B93"/>
    <w:rsid w:val="00130A0E"/>
    <w:rsid w:val="0013285A"/>
    <w:rsid w:val="00145ECB"/>
    <w:rsid w:val="001513FF"/>
    <w:rsid w:val="00153EC0"/>
    <w:rsid w:val="0015607C"/>
    <w:rsid w:val="0015628D"/>
    <w:rsid w:val="00157362"/>
    <w:rsid w:val="00157F37"/>
    <w:rsid w:val="00164D68"/>
    <w:rsid w:val="00166A87"/>
    <w:rsid w:val="001728BC"/>
    <w:rsid w:val="00174376"/>
    <w:rsid w:val="00175721"/>
    <w:rsid w:val="00181005"/>
    <w:rsid w:val="00182D51"/>
    <w:rsid w:val="00183A6E"/>
    <w:rsid w:val="00184827"/>
    <w:rsid w:val="001851D3"/>
    <w:rsid w:val="00197DDA"/>
    <w:rsid w:val="001A440E"/>
    <w:rsid w:val="001A55C2"/>
    <w:rsid w:val="001A692E"/>
    <w:rsid w:val="001B1BE6"/>
    <w:rsid w:val="001B2030"/>
    <w:rsid w:val="001B330A"/>
    <w:rsid w:val="001C4473"/>
    <w:rsid w:val="001D11C7"/>
    <w:rsid w:val="001D2BAD"/>
    <w:rsid w:val="001D3F07"/>
    <w:rsid w:val="001D450B"/>
    <w:rsid w:val="001D490D"/>
    <w:rsid w:val="001D6498"/>
    <w:rsid w:val="001E42F8"/>
    <w:rsid w:val="001E6476"/>
    <w:rsid w:val="001F3317"/>
    <w:rsid w:val="001F716E"/>
    <w:rsid w:val="001F7459"/>
    <w:rsid w:val="001F7881"/>
    <w:rsid w:val="001F7D80"/>
    <w:rsid w:val="002031CA"/>
    <w:rsid w:val="002061B1"/>
    <w:rsid w:val="00206B60"/>
    <w:rsid w:val="00207770"/>
    <w:rsid w:val="00207933"/>
    <w:rsid w:val="00211066"/>
    <w:rsid w:val="00213531"/>
    <w:rsid w:val="0022122D"/>
    <w:rsid w:val="00222364"/>
    <w:rsid w:val="00223F5C"/>
    <w:rsid w:val="00232572"/>
    <w:rsid w:val="00233174"/>
    <w:rsid w:val="00244898"/>
    <w:rsid w:val="002458A0"/>
    <w:rsid w:val="002525AC"/>
    <w:rsid w:val="00254E84"/>
    <w:rsid w:val="002550ED"/>
    <w:rsid w:val="002575BA"/>
    <w:rsid w:val="002643CA"/>
    <w:rsid w:val="002668AD"/>
    <w:rsid w:val="00270674"/>
    <w:rsid w:val="002708A8"/>
    <w:rsid w:val="00270CD1"/>
    <w:rsid w:val="00271561"/>
    <w:rsid w:val="002730F1"/>
    <w:rsid w:val="00283460"/>
    <w:rsid w:val="00284FDB"/>
    <w:rsid w:val="00290A06"/>
    <w:rsid w:val="00294C0F"/>
    <w:rsid w:val="002A07DD"/>
    <w:rsid w:val="002A4DA6"/>
    <w:rsid w:val="002A5309"/>
    <w:rsid w:val="002A646F"/>
    <w:rsid w:val="002A6575"/>
    <w:rsid w:val="002A6ECE"/>
    <w:rsid w:val="002B0806"/>
    <w:rsid w:val="002B1951"/>
    <w:rsid w:val="002B1BF8"/>
    <w:rsid w:val="002B4A16"/>
    <w:rsid w:val="002B65F5"/>
    <w:rsid w:val="002B797F"/>
    <w:rsid w:val="002C1A7E"/>
    <w:rsid w:val="002C2947"/>
    <w:rsid w:val="002C52F6"/>
    <w:rsid w:val="002C795E"/>
    <w:rsid w:val="002D3B18"/>
    <w:rsid w:val="002D6D1E"/>
    <w:rsid w:val="002E1595"/>
    <w:rsid w:val="002F658A"/>
    <w:rsid w:val="002F7710"/>
    <w:rsid w:val="00300074"/>
    <w:rsid w:val="0030716B"/>
    <w:rsid w:val="00310D28"/>
    <w:rsid w:val="00311C4F"/>
    <w:rsid w:val="00315A4D"/>
    <w:rsid w:val="00320BDF"/>
    <w:rsid w:val="0032544E"/>
    <w:rsid w:val="003319DF"/>
    <w:rsid w:val="003443E5"/>
    <w:rsid w:val="003461B1"/>
    <w:rsid w:val="00346DBF"/>
    <w:rsid w:val="00350EC9"/>
    <w:rsid w:val="003514DF"/>
    <w:rsid w:val="0035226B"/>
    <w:rsid w:val="00356DAA"/>
    <w:rsid w:val="00357646"/>
    <w:rsid w:val="00357B1A"/>
    <w:rsid w:val="003612C9"/>
    <w:rsid w:val="0037123D"/>
    <w:rsid w:val="00373AAD"/>
    <w:rsid w:val="0038223E"/>
    <w:rsid w:val="0038328B"/>
    <w:rsid w:val="00383FF6"/>
    <w:rsid w:val="0038431D"/>
    <w:rsid w:val="00386DEB"/>
    <w:rsid w:val="003A000A"/>
    <w:rsid w:val="003A29E7"/>
    <w:rsid w:val="003B4D2D"/>
    <w:rsid w:val="003C1287"/>
    <w:rsid w:val="003C3A15"/>
    <w:rsid w:val="003C3DE5"/>
    <w:rsid w:val="003D1E9B"/>
    <w:rsid w:val="003D2C9C"/>
    <w:rsid w:val="003D6A3E"/>
    <w:rsid w:val="003E1EEA"/>
    <w:rsid w:val="003E2556"/>
    <w:rsid w:val="003E4C17"/>
    <w:rsid w:val="003E5CF4"/>
    <w:rsid w:val="003F3185"/>
    <w:rsid w:val="003F3D28"/>
    <w:rsid w:val="003F7EFD"/>
    <w:rsid w:val="00400DA0"/>
    <w:rsid w:val="004116BB"/>
    <w:rsid w:val="004231D6"/>
    <w:rsid w:val="00427332"/>
    <w:rsid w:val="00427670"/>
    <w:rsid w:val="004321F1"/>
    <w:rsid w:val="00433DCA"/>
    <w:rsid w:val="00443BE1"/>
    <w:rsid w:val="00461A2D"/>
    <w:rsid w:val="00461D7E"/>
    <w:rsid w:val="00464C19"/>
    <w:rsid w:val="004718FD"/>
    <w:rsid w:val="00472493"/>
    <w:rsid w:val="0047367B"/>
    <w:rsid w:val="004803E6"/>
    <w:rsid w:val="00486C84"/>
    <w:rsid w:val="004872C9"/>
    <w:rsid w:val="00487B54"/>
    <w:rsid w:val="00493DA0"/>
    <w:rsid w:val="0049454D"/>
    <w:rsid w:val="004973BF"/>
    <w:rsid w:val="004A1963"/>
    <w:rsid w:val="004A1A1E"/>
    <w:rsid w:val="004A2988"/>
    <w:rsid w:val="004A53CF"/>
    <w:rsid w:val="004A5FB6"/>
    <w:rsid w:val="004A7A55"/>
    <w:rsid w:val="004B08E2"/>
    <w:rsid w:val="004B227D"/>
    <w:rsid w:val="004C01AC"/>
    <w:rsid w:val="004C0827"/>
    <w:rsid w:val="004C386D"/>
    <w:rsid w:val="004C72DA"/>
    <w:rsid w:val="004D0486"/>
    <w:rsid w:val="004D666D"/>
    <w:rsid w:val="004F4E74"/>
    <w:rsid w:val="004F78ED"/>
    <w:rsid w:val="00507AED"/>
    <w:rsid w:val="0051105B"/>
    <w:rsid w:val="005157C6"/>
    <w:rsid w:val="0051731A"/>
    <w:rsid w:val="005217D5"/>
    <w:rsid w:val="0052269A"/>
    <w:rsid w:val="005242CE"/>
    <w:rsid w:val="00524D1F"/>
    <w:rsid w:val="0052707F"/>
    <w:rsid w:val="00530148"/>
    <w:rsid w:val="00532CE1"/>
    <w:rsid w:val="0053421D"/>
    <w:rsid w:val="0053459D"/>
    <w:rsid w:val="00535638"/>
    <w:rsid w:val="0053605E"/>
    <w:rsid w:val="005374C7"/>
    <w:rsid w:val="0054204B"/>
    <w:rsid w:val="00546F8F"/>
    <w:rsid w:val="00556C68"/>
    <w:rsid w:val="00562518"/>
    <w:rsid w:val="0056469B"/>
    <w:rsid w:val="0056472D"/>
    <w:rsid w:val="0057124B"/>
    <w:rsid w:val="005748F5"/>
    <w:rsid w:val="00576A0E"/>
    <w:rsid w:val="00577EA5"/>
    <w:rsid w:val="005820C7"/>
    <w:rsid w:val="0058478E"/>
    <w:rsid w:val="00587393"/>
    <w:rsid w:val="005876B7"/>
    <w:rsid w:val="0059017B"/>
    <w:rsid w:val="005A2CCE"/>
    <w:rsid w:val="005A5A9F"/>
    <w:rsid w:val="005B3221"/>
    <w:rsid w:val="005B4204"/>
    <w:rsid w:val="005C0787"/>
    <w:rsid w:val="005C2681"/>
    <w:rsid w:val="005C41AC"/>
    <w:rsid w:val="005D0C12"/>
    <w:rsid w:val="005D71DB"/>
    <w:rsid w:val="005F4284"/>
    <w:rsid w:val="005F5E17"/>
    <w:rsid w:val="005F5EE1"/>
    <w:rsid w:val="006012DB"/>
    <w:rsid w:val="0060524A"/>
    <w:rsid w:val="00606186"/>
    <w:rsid w:val="00613418"/>
    <w:rsid w:val="00613FA0"/>
    <w:rsid w:val="00615474"/>
    <w:rsid w:val="00622418"/>
    <w:rsid w:val="0063698A"/>
    <w:rsid w:val="006412F3"/>
    <w:rsid w:val="006421CE"/>
    <w:rsid w:val="0064478F"/>
    <w:rsid w:val="006456D9"/>
    <w:rsid w:val="00650623"/>
    <w:rsid w:val="006548BA"/>
    <w:rsid w:val="00655404"/>
    <w:rsid w:val="006621B2"/>
    <w:rsid w:val="00667314"/>
    <w:rsid w:val="006704EE"/>
    <w:rsid w:val="00671F8E"/>
    <w:rsid w:val="00672B9A"/>
    <w:rsid w:val="00674306"/>
    <w:rsid w:val="006771D1"/>
    <w:rsid w:val="00681284"/>
    <w:rsid w:val="006852DC"/>
    <w:rsid w:val="006853A9"/>
    <w:rsid w:val="00686538"/>
    <w:rsid w:val="006874F3"/>
    <w:rsid w:val="00691CD1"/>
    <w:rsid w:val="0069254A"/>
    <w:rsid w:val="006944DD"/>
    <w:rsid w:val="00697A9E"/>
    <w:rsid w:val="006A1050"/>
    <w:rsid w:val="006A215D"/>
    <w:rsid w:val="006B0E37"/>
    <w:rsid w:val="006B4549"/>
    <w:rsid w:val="006B6833"/>
    <w:rsid w:val="006B7C54"/>
    <w:rsid w:val="006C19D9"/>
    <w:rsid w:val="006C3526"/>
    <w:rsid w:val="006C5E2C"/>
    <w:rsid w:val="006C62A0"/>
    <w:rsid w:val="006D3C6C"/>
    <w:rsid w:val="006E1FEA"/>
    <w:rsid w:val="006F256A"/>
    <w:rsid w:val="006F50D3"/>
    <w:rsid w:val="006F7E61"/>
    <w:rsid w:val="007017A7"/>
    <w:rsid w:val="00703858"/>
    <w:rsid w:val="00707BA1"/>
    <w:rsid w:val="00711376"/>
    <w:rsid w:val="00715CC4"/>
    <w:rsid w:val="00717133"/>
    <w:rsid w:val="007175A1"/>
    <w:rsid w:val="00723902"/>
    <w:rsid w:val="007251E6"/>
    <w:rsid w:val="007269FE"/>
    <w:rsid w:val="00731B0A"/>
    <w:rsid w:val="00736A8D"/>
    <w:rsid w:val="0074686D"/>
    <w:rsid w:val="007472D4"/>
    <w:rsid w:val="0075007B"/>
    <w:rsid w:val="00751281"/>
    <w:rsid w:val="0075427C"/>
    <w:rsid w:val="00754352"/>
    <w:rsid w:val="007575AD"/>
    <w:rsid w:val="00757A31"/>
    <w:rsid w:val="00761659"/>
    <w:rsid w:val="00761A45"/>
    <w:rsid w:val="007662ED"/>
    <w:rsid w:val="0076649A"/>
    <w:rsid w:val="007673F2"/>
    <w:rsid w:val="00770A4B"/>
    <w:rsid w:val="00773F2D"/>
    <w:rsid w:val="00774A46"/>
    <w:rsid w:val="007771CF"/>
    <w:rsid w:val="007773E5"/>
    <w:rsid w:val="007774A1"/>
    <w:rsid w:val="00777C94"/>
    <w:rsid w:val="00780A53"/>
    <w:rsid w:val="00783A9B"/>
    <w:rsid w:val="007916EE"/>
    <w:rsid w:val="0079518F"/>
    <w:rsid w:val="0079633A"/>
    <w:rsid w:val="00796CE4"/>
    <w:rsid w:val="007A1B21"/>
    <w:rsid w:val="007A3625"/>
    <w:rsid w:val="007A6841"/>
    <w:rsid w:val="007B0A64"/>
    <w:rsid w:val="007B0FB0"/>
    <w:rsid w:val="007B2A55"/>
    <w:rsid w:val="007C08FF"/>
    <w:rsid w:val="007C22F7"/>
    <w:rsid w:val="007C2B51"/>
    <w:rsid w:val="007C584A"/>
    <w:rsid w:val="007C6DA3"/>
    <w:rsid w:val="007C745A"/>
    <w:rsid w:val="007D0F6C"/>
    <w:rsid w:val="007D218D"/>
    <w:rsid w:val="007D5C86"/>
    <w:rsid w:val="007D674E"/>
    <w:rsid w:val="007D675D"/>
    <w:rsid w:val="007D71B4"/>
    <w:rsid w:val="007E14A6"/>
    <w:rsid w:val="007E189F"/>
    <w:rsid w:val="007E1E49"/>
    <w:rsid w:val="007E380D"/>
    <w:rsid w:val="007E39AF"/>
    <w:rsid w:val="007F46F1"/>
    <w:rsid w:val="007F537A"/>
    <w:rsid w:val="007F6D9F"/>
    <w:rsid w:val="007F7096"/>
    <w:rsid w:val="00802029"/>
    <w:rsid w:val="008026E9"/>
    <w:rsid w:val="00805FB1"/>
    <w:rsid w:val="0080654B"/>
    <w:rsid w:val="008115EB"/>
    <w:rsid w:val="00812C1A"/>
    <w:rsid w:val="00817703"/>
    <w:rsid w:val="00823717"/>
    <w:rsid w:val="0082566F"/>
    <w:rsid w:val="00831AC7"/>
    <w:rsid w:val="00832E95"/>
    <w:rsid w:val="00834A50"/>
    <w:rsid w:val="00850799"/>
    <w:rsid w:val="00854217"/>
    <w:rsid w:val="00854E69"/>
    <w:rsid w:val="0085755E"/>
    <w:rsid w:val="008579C8"/>
    <w:rsid w:val="00861C8F"/>
    <w:rsid w:val="008632B5"/>
    <w:rsid w:val="00870471"/>
    <w:rsid w:val="00870E55"/>
    <w:rsid w:val="00871428"/>
    <w:rsid w:val="00871BF5"/>
    <w:rsid w:val="00872B83"/>
    <w:rsid w:val="00881962"/>
    <w:rsid w:val="008860A3"/>
    <w:rsid w:val="00886D7E"/>
    <w:rsid w:val="00893202"/>
    <w:rsid w:val="00895919"/>
    <w:rsid w:val="008A375D"/>
    <w:rsid w:val="008A7B29"/>
    <w:rsid w:val="008B25E8"/>
    <w:rsid w:val="008B2984"/>
    <w:rsid w:val="008B44C0"/>
    <w:rsid w:val="008B4991"/>
    <w:rsid w:val="008B4FC8"/>
    <w:rsid w:val="008B5F88"/>
    <w:rsid w:val="008C02D5"/>
    <w:rsid w:val="008C7A6A"/>
    <w:rsid w:val="008D5633"/>
    <w:rsid w:val="008E0008"/>
    <w:rsid w:val="008E0B5F"/>
    <w:rsid w:val="008E0B60"/>
    <w:rsid w:val="008E776E"/>
    <w:rsid w:val="008F0E65"/>
    <w:rsid w:val="008F17CD"/>
    <w:rsid w:val="008F1BD2"/>
    <w:rsid w:val="008F6E6D"/>
    <w:rsid w:val="008F784B"/>
    <w:rsid w:val="00901FE7"/>
    <w:rsid w:val="00904767"/>
    <w:rsid w:val="00921820"/>
    <w:rsid w:val="00922112"/>
    <w:rsid w:val="00923C26"/>
    <w:rsid w:val="009302CB"/>
    <w:rsid w:val="00932250"/>
    <w:rsid w:val="00936B23"/>
    <w:rsid w:val="009400B8"/>
    <w:rsid w:val="00942413"/>
    <w:rsid w:val="0094601E"/>
    <w:rsid w:val="00970CD5"/>
    <w:rsid w:val="00972F05"/>
    <w:rsid w:val="009748C4"/>
    <w:rsid w:val="00976B4C"/>
    <w:rsid w:val="009813FA"/>
    <w:rsid w:val="00982093"/>
    <w:rsid w:val="00983979"/>
    <w:rsid w:val="009841EC"/>
    <w:rsid w:val="00986C54"/>
    <w:rsid w:val="00987472"/>
    <w:rsid w:val="00991938"/>
    <w:rsid w:val="00992A94"/>
    <w:rsid w:val="0099485C"/>
    <w:rsid w:val="00997FED"/>
    <w:rsid w:val="009A6156"/>
    <w:rsid w:val="009B3B66"/>
    <w:rsid w:val="009B3EB6"/>
    <w:rsid w:val="009B486F"/>
    <w:rsid w:val="009B5440"/>
    <w:rsid w:val="009B5D83"/>
    <w:rsid w:val="009C0EA2"/>
    <w:rsid w:val="009D0290"/>
    <w:rsid w:val="009E030D"/>
    <w:rsid w:val="009E085A"/>
    <w:rsid w:val="009E2082"/>
    <w:rsid w:val="009E2D93"/>
    <w:rsid w:val="009E59DB"/>
    <w:rsid w:val="009F1D6D"/>
    <w:rsid w:val="009F1E06"/>
    <w:rsid w:val="009F53C3"/>
    <w:rsid w:val="009F5907"/>
    <w:rsid w:val="009F5D0E"/>
    <w:rsid w:val="009F62A4"/>
    <w:rsid w:val="00A0151B"/>
    <w:rsid w:val="00A03C17"/>
    <w:rsid w:val="00A043EB"/>
    <w:rsid w:val="00A044FE"/>
    <w:rsid w:val="00A04EA5"/>
    <w:rsid w:val="00A11E92"/>
    <w:rsid w:val="00A162B8"/>
    <w:rsid w:val="00A24B11"/>
    <w:rsid w:val="00A35DDC"/>
    <w:rsid w:val="00A36F2B"/>
    <w:rsid w:val="00A40299"/>
    <w:rsid w:val="00A4219D"/>
    <w:rsid w:val="00A4323F"/>
    <w:rsid w:val="00A433BE"/>
    <w:rsid w:val="00A45479"/>
    <w:rsid w:val="00A479C2"/>
    <w:rsid w:val="00A47C59"/>
    <w:rsid w:val="00A5108C"/>
    <w:rsid w:val="00A5176A"/>
    <w:rsid w:val="00A53567"/>
    <w:rsid w:val="00A55F2B"/>
    <w:rsid w:val="00A65951"/>
    <w:rsid w:val="00A74ED7"/>
    <w:rsid w:val="00A77F46"/>
    <w:rsid w:val="00A94CC6"/>
    <w:rsid w:val="00A95E36"/>
    <w:rsid w:val="00AA1339"/>
    <w:rsid w:val="00AA4385"/>
    <w:rsid w:val="00AA5C37"/>
    <w:rsid w:val="00AA5D2F"/>
    <w:rsid w:val="00AA650D"/>
    <w:rsid w:val="00AA7020"/>
    <w:rsid w:val="00AB2C71"/>
    <w:rsid w:val="00AB2EE7"/>
    <w:rsid w:val="00AC44EF"/>
    <w:rsid w:val="00AC51AE"/>
    <w:rsid w:val="00AD4EDA"/>
    <w:rsid w:val="00AD7F90"/>
    <w:rsid w:val="00AE1878"/>
    <w:rsid w:val="00AE3626"/>
    <w:rsid w:val="00AE6101"/>
    <w:rsid w:val="00AE6660"/>
    <w:rsid w:val="00AE68BA"/>
    <w:rsid w:val="00AF0330"/>
    <w:rsid w:val="00AF4829"/>
    <w:rsid w:val="00AF5056"/>
    <w:rsid w:val="00B01989"/>
    <w:rsid w:val="00B0273A"/>
    <w:rsid w:val="00B028A5"/>
    <w:rsid w:val="00B047D8"/>
    <w:rsid w:val="00B12A6E"/>
    <w:rsid w:val="00B13766"/>
    <w:rsid w:val="00B24340"/>
    <w:rsid w:val="00B303C6"/>
    <w:rsid w:val="00B336D3"/>
    <w:rsid w:val="00B340F2"/>
    <w:rsid w:val="00B345F5"/>
    <w:rsid w:val="00B3559E"/>
    <w:rsid w:val="00B377CE"/>
    <w:rsid w:val="00B52892"/>
    <w:rsid w:val="00B564BB"/>
    <w:rsid w:val="00B609B5"/>
    <w:rsid w:val="00B60C35"/>
    <w:rsid w:val="00B62108"/>
    <w:rsid w:val="00B673A2"/>
    <w:rsid w:val="00B67B8A"/>
    <w:rsid w:val="00B717B6"/>
    <w:rsid w:val="00B7602D"/>
    <w:rsid w:val="00B835CA"/>
    <w:rsid w:val="00B84356"/>
    <w:rsid w:val="00B87092"/>
    <w:rsid w:val="00B9304E"/>
    <w:rsid w:val="00B93B5D"/>
    <w:rsid w:val="00BA0BC9"/>
    <w:rsid w:val="00BA13D9"/>
    <w:rsid w:val="00BA720E"/>
    <w:rsid w:val="00BB01B9"/>
    <w:rsid w:val="00BB2B5B"/>
    <w:rsid w:val="00BB3A72"/>
    <w:rsid w:val="00BB3BB2"/>
    <w:rsid w:val="00BB4262"/>
    <w:rsid w:val="00BB7279"/>
    <w:rsid w:val="00BC6031"/>
    <w:rsid w:val="00BC7ADF"/>
    <w:rsid w:val="00BD073D"/>
    <w:rsid w:val="00BD3BD6"/>
    <w:rsid w:val="00BE11E5"/>
    <w:rsid w:val="00BE1CAA"/>
    <w:rsid w:val="00BE3501"/>
    <w:rsid w:val="00BE631B"/>
    <w:rsid w:val="00BF09B5"/>
    <w:rsid w:val="00BF2057"/>
    <w:rsid w:val="00C04773"/>
    <w:rsid w:val="00C13D45"/>
    <w:rsid w:val="00C2112C"/>
    <w:rsid w:val="00C232A2"/>
    <w:rsid w:val="00C2405B"/>
    <w:rsid w:val="00C276D3"/>
    <w:rsid w:val="00C340D4"/>
    <w:rsid w:val="00C3478C"/>
    <w:rsid w:val="00C37931"/>
    <w:rsid w:val="00C41DF6"/>
    <w:rsid w:val="00C42300"/>
    <w:rsid w:val="00C429EE"/>
    <w:rsid w:val="00C43C82"/>
    <w:rsid w:val="00C4437D"/>
    <w:rsid w:val="00C535A8"/>
    <w:rsid w:val="00C57AC0"/>
    <w:rsid w:val="00C62A4B"/>
    <w:rsid w:val="00C65430"/>
    <w:rsid w:val="00C65F15"/>
    <w:rsid w:val="00C67B85"/>
    <w:rsid w:val="00C70A1B"/>
    <w:rsid w:val="00C7253B"/>
    <w:rsid w:val="00C818B6"/>
    <w:rsid w:val="00C82043"/>
    <w:rsid w:val="00C945F9"/>
    <w:rsid w:val="00C9616B"/>
    <w:rsid w:val="00C96CC6"/>
    <w:rsid w:val="00C97202"/>
    <w:rsid w:val="00CA51FF"/>
    <w:rsid w:val="00CA5CFD"/>
    <w:rsid w:val="00CA7403"/>
    <w:rsid w:val="00CB2281"/>
    <w:rsid w:val="00CB67DF"/>
    <w:rsid w:val="00CC0F81"/>
    <w:rsid w:val="00CC50E9"/>
    <w:rsid w:val="00CD0350"/>
    <w:rsid w:val="00CD0BB7"/>
    <w:rsid w:val="00CD77EE"/>
    <w:rsid w:val="00CE539F"/>
    <w:rsid w:val="00CE7F08"/>
    <w:rsid w:val="00CF16CC"/>
    <w:rsid w:val="00D029FF"/>
    <w:rsid w:val="00D065F0"/>
    <w:rsid w:val="00D0724B"/>
    <w:rsid w:val="00D1268B"/>
    <w:rsid w:val="00D152B2"/>
    <w:rsid w:val="00D16B38"/>
    <w:rsid w:val="00D20681"/>
    <w:rsid w:val="00D24E46"/>
    <w:rsid w:val="00D26225"/>
    <w:rsid w:val="00D35D75"/>
    <w:rsid w:val="00D44C5D"/>
    <w:rsid w:val="00D54A9B"/>
    <w:rsid w:val="00D56BD4"/>
    <w:rsid w:val="00D620A0"/>
    <w:rsid w:val="00D65EF9"/>
    <w:rsid w:val="00D724A9"/>
    <w:rsid w:val="00D82279"/>
    <w:rsid w:val="00D83305"/>
    <w:rsid w:val="00D86A5B"/>
    <w:rsid w:val="00D878AD"/>
    <w:rsid w:val="00D9159A"/>
    <w:rsid w:val="00D92C65"/>
    <w:rsid w:val="00D92EFF"/>
    <w:rsid w:val="00D93812"/>
    <w:rsid w:val="00D94061"/>
    <w:rsid w:val="00D94D49"/>
    <w:rsid w:val="00D95255"/>
    <w:rsid w:val="00D974D9"/>
    <w:rsid w:val="00D97672"/>
    <w:rsid w:val="00D97AA2"/>
    <w:rsid w:val="00DA067D"/>
    <w:rsid w:val="00DA0FDE"/>
    <w:rsid w:val="00DA5422"/>
    <w:rsid w:val="00DA7AB4"/>
    <w:rsid w:val="00DB1E4C"/>
    <w:rsid w:val="00DB4ED0"/>
    <w:rsid w:val="00DB731B"/>
    <w:rsid w:val="00DC049A"/>
    <w:rsid w:val="00DC5E07"/>
    <w:rsid w:val="00DE2022"/>
    <w:rsid w:val="00DE783B"/>
    <w:rsid w:val="00DF7C8A"/>
    <w:rsid w:val="00E05959"/>
    <w:rsid w:val="00E06464"/>
    <w:rsid w:val="00E07A15"/>
    <w:rsid w:val="00E137ED"/>
    <w:rsid w:val="00E141E0"/>
    <w:rsid w:val="00E16CEC"/>
    <w:rsid w:val="00E20E67"/>
    <w:rsid w:val="00E20FC9"/>
    <w:rsid w:val="00E249B5"/>
    <w:rsid w:val="00E27199"/>
    <w:rsid w:val="00E3052E"/>
    <w:rsid w:val="00E36FA4"/>
    <w:rsid w:val="00E40390"/>
    <w:rsid w:val="00E4207C"/>
    <w:rsid w:val="00E4235A"/>
    <w:rsid w:val="00E42FB0"/>
    <w:rsid w:val="00E43C8A"/>
    <w:rsid w:val="00E51029"/>
    <w:rsid w:val="00E551FE"/>
    <w:rsid w:val="00E552D7"/>
    <w:rsid w:val="00E56B45"/>
    <w:rsid w:val="00E67F73"/>
    <w:rsid w:val="00E74B05"/>
    <w:rsid w:val="00E76649"/>
    <w:rsid w:val="00E80DC7"/>
    <w:rsid w:val="00E81FA9"/>
    <w:rsid w:val="00E83D14"/>
    <w:rsid w:val="00E862EA"/>
    <w:rsid w:val="00E863D4"/>
    <w:rsid w:val="00E92680"/>
    <w:rsid w:val="00EA2952"/>
    <w:rsid w:val="00EA4AB3"/>
    <w:rsid w:val="00EB04BA"/>
    <w:rsid w:val="00EB05C9"/>
    <w:rsid w:val="00EB6C71"/>
    <w:rsid w:val="00EB6EFA"/>
    <w:rsid w:val="00EB7390"/>
    <w:rsid w:val="00EC19FA"/>
    <w:rsid w:val="00EC4B64"/>
    <w:rsid w:val="00ED1E8D"/>
    <w:rsid w:val="00ED28BB"/>
    <w:rsid w:val="00ED31D3"/>
    <w:rsid w:val="00ED4B08"/>
    <w:rsid w:val="00EE3A98"/>
    <w:rsid w:val="00EE4603"/>
    <w:rsid w:val="00EE58F5"/>
    <w:rsid w:val="00EF215A"/>
    <w:rsid w:val="00F0434A"/>
    <w:rsid w:val="00F05472"/>
    <w:rsid w:val="00F06B2C"/>
    <w:rsid w:val="00F11949"/>
    <w:rsid w:val="00F156E8"/>
    <w:rsid w:val="00F25966"/>
    <w:rsid w:val="00F30780"/>
    <w:rsid w:val="00F33BEC"/>
    <w:rsid w:val="00F37941"/>
    <w:rsid w:val="00F42CFB"/>
    <w:rsid w:val="00F42F4E"/>
    <w:rsid w:val="00F43A56"/>
    <w:rsid w:val="00F5016D"/>
    <w:rsid w:val="00F52BD0"/>
    <w:rsid w:val="00F550FA"/>
    <w:rsid w:val="00F555E3"/>
    <w:rsid w:val="00F61C8F"/>
    <w:rsid w:val="00F63448"/>
    <w:rsid w:val="00F662BF"/>
    <w:rsid w:val="00F70255"/>
    <w:rsid w:val="00F71A3F"/>
    <w:rsid w:val="00F7686B"/>
    <w:rsid w:val="00F81C95"/>
    <w:rsid w:val="00F82C6D"/>
    <w:rsid w:val="00F8408B"/>
    <w:rsid w:val="00F84C4B"/>
    <w:rsid w:val="00F95A98"/>
    <w:rsid w:val="00FA1C60"/>
    <w:rsid w:val="00FB26F9"/>
    <w:rsid w:val="00FB3200"/>
    <w:rsid w:val="00FB347B"/>
    <w:rsid w:val="00FB79B4"/>
    <w:rsid w:val="00FB7D3C"/>
    <w:rsid w:val="00FC384E"/>
    <w:rsid w:val="00FD10C9"/>
    <w:rsid w:val="00FD2EA1"/>
    <w:rsid w:val="00FD35F2"/>
    <w:rsid w:val="00FD4BF2"/>
    <w:rsid w:val="00FE1361"/>
    <w:rsid w:val="00FE6119"/>
    <w:rsid w:val="00FF13B5"/>
    <w:rsid w:val="00FF2046"/>
    <w:rsid w:val="00FF2D3E"/>
    <w:rsid w:val="00FF37CD"/>
    <w:rsid w:val="00FF4660"/>
    <w:rsid w:val="00FF481D"/>
    <w:rsid w:val="00FF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C7EF4"/>
  <w15:chartTrackingRefBased/>
  <w15:docId w15:val="{6ED507B3-C1A1-4165-A8C4-F3088EA0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61"/>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F7E61"/>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link w:val="Heading2Char"/>
    <w:qFormat/>
    <w:rsid w:val="006F7E61"/>
    <w:pPr>
      <w:spacing w:after="120"/>
      <w:outlineLvl w:val="1"/>
    </w:pPr>
    <w:rPr>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BB"/>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rsid w:val="006F7E61"/>
    <w:rPr>
      <w:rFonts w:ascii="Times New Roman Bold" w:eastAsia="Times New Roman" w:hAnsi="Times New Roman Bold" w:cs="Times New Roman"/>
      <w:b/>
      <w:smallCaps/>
      <w:sz w:val="28"/>
      <w:szCs w:val="36"/>
    </w:rPr>
  </w:style>
  <w:style w:type="character" w:customStyle="1" w:styleId="Heading2Char">
    <w:name w:val="Heading 2 Char"/>
    <w:basedOn w:val="DefaultParagraphFont"/>
    <w:link w:val="Heading2"/>
    <w:rsid w:val="006F7E61"/>
    <w:rPr>
      <w:rFonts w:ascii="Times New Roman" w:eastAsia="Times New Roman" w:hAnsi="Times New Roman" w:cs="Times New Roman"/>
      <w:i/>
      <w:caps/>
      <w:color w:val="0070C0"/>
      <w:sz w:val="24"/>
      <w:szCs w:val="24"/>
    </w:rPr>
  </w:style>
  <w:style w:type="paragraph" w:styleId="Header">
    <w:name w:val="header"/>
    <w:basedOn w:val="Normal"/>
    <w:link w:val="HeaderChar"/>
    <w:semiHidden/>
    <w:rsid w:val="006F7E61"/>
    <w:pPr>
      <w:widowControl w:val="0"/>
      <w:tabs>
        <w:tab w:val="center" w:pos="4320"/>
        <w:tab w:val="right" w:pos="8640"/>
      </w:tabs>
    </w:pPr>
  </w:style>
  <w:style w:type="character" w:customStyle="1" w:styleId="HeaderChar">
    <w:name w:val="Header Char"/>
    <w:basedOn w:val="DefaultParagraphFont"/>
    <w:link w:val="Header"/>
    <w:semiHidden/>
    <w:rsid w:val="006F7E61"/>
    <w:rPr>
      <w:rFonts w:ascii="Times New Roman" w:eastAsia="Times New Roman" w:hAnsi="Times New Roman" w:cs="Times New Roman"/>
      <w:sz w:val="24"/>
      <w:szCs w:val="20"/>
    </w:rPr>
  </w:style>
  <w:style w:type="paragraph" w:customStyle="1" w:styleId="VBALevel1Heading">
    <w:name w:val="VBA Level 1 Heading"/>
    <w:basedOn w:val="Normal"/>
    <w:rsid w:val="006F7E61"/>
    <w:rPr>
      <w:b/>
      <w:caps/>
    </w:rPr>
  </w:style>
  <w:style w:type="paragraph" w:customStyle="1" w:styleId="VBABodyText">
    <w:name w:val="VBA Body Text"/>
    <w:basedOn w:val="Normal"/>
    <w:qFormat/>
    <w:rsid w:val="006F7E61"/>
    <w:pPr>
      <w:spacing w:after="240"/>
    </w:pPr>
    <w:rPr>
      <w:color w:val="0070C0"/>
    </w:rPr>
  </w:style>
  <w:style w:type="paragraph" w:customStyle="1" w:styleId="VBALevel3Heading">
    <w:name w:val="VBA Level 3 Heading"/>
    <w:basedOn w:val="Normal"/>
    <w:qFormat/>
    <w:rsid w:val="006F7E61"/>
    <w:rPr>
      <w:i/>
      <w:color w:val="0070C0"/>
    </w:rPr>
  </w:style>
  <w:style w:type="character" w:styleId="Hyperlink">
    <w:name w:val="Hyperlink"/>
    <w:uiPriority w:val="99"/>
    <w:rsid w:val="006F7E61"/>
    <w:rPr>
      <w:rFonts w:ascii="Times New Roman" w:hAnsi="Times New Roman" w:cs="Times New Roman"/>
      <w:color w:val="0000FF"/>
      <w:u w:val="single"/>
    </w:rPr>
  </w:style>
  <w:style w:type="paragraph" w:customStyle="1" w:styleId="VBAbullets">
    <w:name w:val="VBA bullets"/>
    <w:basedOn w:val="VBABodyText"/>
    <w:qFormat/>
    <w:rsid w:val="006F7E61"/>
    <w:pPr>
      <w:tabs>
        <w:tab w:val="left" w:pos="360"/>
      </w:tabs>
      <w:spacing w:before="100" w:after="120"/>
      <w:ind w:left="360" w:hanging="360"/>
    </w:pPr>
  </w:style>
  <w:style w:type="paragraph" w:styleId="TOC1">
    <w:name w:val="toc 1"/>
    <w:aliases w:val="VBA TOC 1"/>
    <w:basedOn w:val="Normal"/>
    <w:next w:val="Normal"/>
    <w:autoRedefine/>
    <w:uiPriority w:val="39"/>
    <w:unhideWhenUsed/>
    <w:qFormat/>
    <w:rsid w:val="006F7E61"/>
    <w:pPr>
      <w:tabs>
        <w:tab w:val="right" w:leader="dot" w:pos="9350"/>
      </w:tabs>
      <w:overflowPunct/>
      <w:autoSpaceDE/>
      <w:autoSpaceDN/>
      <w:adjustRightInd/>
      <w:spacing w:after="120" w:line="276" w:lineRule="auto"/>
      <w:jc w:val="center"/>
      <w:textAlignment w:val="auto"/>
    </w:pPr>
    <w:rPr>
      <w:noProof/>
      <w:szCs w:val="22"/>
    </w:rPr>
  </w:style>
  <w:style w:type="paragraph" w:customStyle="1" w:styleId="VBABulletList">
    <w:name w:val="VBA Bullet List"/>
    <w:basedOn w:val="BodyText"/>
    <w:qFormat/>
    <w:rsid w:val="006F7E61"/>
    <w:pPr>
      <w:numPr>
        <w:numId w:val="1"/>
      </w:numPr>
      <w:overflowPunct/>
      <w:autoSpaceDE/>
      <w:autoSpaceDN/>
      <w:adjustRightInd/>
      <w:spacing w:after="60"/>
      <w:ind w:left="0" w:firstLine="0"/>
      <w:textAlignment w:val="auto"/>
    </w:pPr>
    <w:rPr>
      <w:szCs w:val="24"/>
    </w:rPr>
  </w:style>
  <w:style w:type="paragraph" w:customStyle="1" w:styleId="LessonTitle">
    <w:name w:val="Lesson Title"/>
    <w:basedOn w:val="Heading1"/>
    <w:qFormat/>
    <w:locked/>
    <w:rsid w:val="006F7E61"/>
  </w:style>
  <w:style w:type="paragraph" w:customStyle="1" w:styleId="VBAFirstLevelBullet">
    <w:name w:val="VBA First Level Bullet"/>
    <w:basedOn w:val="Normal"/>
    <w:qFormat/>
    <w:rsid w:val="006F7E61"/>
    <w:pPr>
      <w:numPr>
        <w:numId w:val="2"/>
      </w:numPr>
      <w:spacing w:before="0"/>
    </w:pPr>
  </w:style>
  <w:style w:type="paragraph" w:customStyle="1" w:styleId="VBALessonPlanTitle">
    <w:name w:val="VBA Lesson Plan Title"/>
    <w:basedOn w:val="VBALessonTopicTitle"/>
    <w:qFormat/>
    <w:rsid w:val="006F7E61"/>
    <w:pPr>
      <w:outlineLvl w:val="9"/>
    </w:pPr>
    <w:rPr>
      <w:sz w:val="32"/>
      <w:szCs w:val="32"/>
    </w:rPr>
  </w:style>
  <w:style w:type="paragraph" w:customStyle="1" w:styleId="VBALMS">
    <w:name w:val="VBA LMS #"/>
    <w:basedOn w:val="VBABodyText"/>
    <w:qFormat/>
    <w:rsid w:val="006F7E61"/>
  </w:style>
  <w:style w:type="paragraph" w:customStyle="1" w:styleId="VBATimeReq">
    <w:name w:val="VBA Time Req"/>
    <w:basedOn w:val="Normal"/>
    <w:qFormat/>
    <w:rsid w:val="006F7E61"/>
    <w:rPr>
      <w:color w:val="0070C0"/>
    </w:rPr>
  </w:style>
  <w:style w:type="paragraph" w:customStyle="1" w:styleId="VBALessonTopicTitle">
    <w:name w:val="VBA Lesson Topic Title"/>
    <w:basedOn w:val="Heading1"/>
    <w:qFormat/>
    <w:rsid w:val="006F7E61"/>
    <w:pPr>
      <w:spacing w:before="120" w:after="120"/>
    </w:pPr>
    <w:rPr>
      <w:color w:val="0070C0"/>
    </w:rPr>
  </w:style>
  <w:style w:type="paragraph" w:customStyle="1" w:styleId="VBAInstructorExplanation">
    <w:name w:val="VBA Instructor Explanation"/>
    <w:basedOn w:val="VBALevel3Heading"/>
    <w:qFormat/>
    <w:rsid w:val="006F7E61"/>
  </w:style>
  <w:style w:type="paragraph" w:customStyle="1" w:styleId="VBASlideNumber">
    <w:name w:val="VBA Slide Number"/>
    <w:basedOn w:val="VBALevel3Heading"/>
    <w:qFormat/>
    <w:rsid w:val="006F7E61"/>
  </w:style>
  <w:style w:type="paragraph" w:customStyle="1" w:styleId="VBAHandoutNumber">
    <w:name w:val="VBA Handout Number"/>
    <w:basedOn w:val="VBALevel3Heading"/>
    <w:qFormat/>
    <w:rsid w:val="006F7E61"/>
  </w:style>
  <w:style w:type="paragraph" w:customStyle="1" w:styleId="VBAEXERCISE">
    <w:name w:val="VBA EXERCISE"/>
    <w:basedOn w:val="VBALevel1Heading"/>
    <w:qFormat/>
    <w:rsid w:val="006F7E61"/>
  </w:style>
  <w:style w:type="paragraph" w:customStyle="1" w:styleId="VBANOTES">
    <w:name w:val="VBA NOTE(S)"/>
    <w:basedOn w:val="VBAEXERCISE"/>
    <w:qFormat/>
    <w:rsid w:val="006F7E61"/>
  </w:style>
  <w:style w:type="paragraph" w:customStyle="1" w:styleId="VBADEMONSTRATION">
    <w:name w:val="VBA DEMONSTRATION"/>
    <w:basedOn w:val="VBANOTES"/>
    <w:qFormat/>
    <w:rsid w:val="006F7E61"/>
  </w:style>
  <w:style w:type="paragraph" w:customStyle="1" w:styleId="VBAFooter">
    <w:name w:val="VBA Footer"/>
    <w:basedOn w:val="Normal"/>
    <w:qFormat/>
    <w:rsid w:val="006F7E61"/>
    <w:rPr>
      <w:color w:val="0070C0"/>
    </w:rPr>
  </w:style>
  <w:style w:type="paragraph" w:customStyle="1" w:styleId="VBALevel2Heading">
    <w:name w:val="VBA Level 2 Heading"/>
    <w:basedOn w:val="VBALevel1Heading"/>
    <w:qFormat/>
    <w:rsid w:val="006F7E61"/>
    <w:rPr>
      <w:caps w:val="0"/>
      <w:color w:val="0070C0"/>
    </w:rPr>
  </w:style>
  <w:style w:type="paragraph" w:customStyle="1" w:styleId="VBALessonPlanName">
    <w:name w:val="VBA Lesson Plan Name"/>
    <w:basedOn w:val="VBALessonPlanTitle"/>
    <w:qFormat/>
    <w:rsid w:val="006F7E61"/>
  </w:style>
  <w:style w:type="character" w:styleId="PlaceholderText">
    <w:name w:val="Placeholder Text"/>
    <w:semiHidden/>
    <w:rsid w:val="006F7E61"/>
    <w:rPr>
      <w:color w:val="808080"/>
    </w:rPr>
  </w:style>
  <w:style w:type="paragraph" w:styleId="BodyText">
    <w:name w:val="Body Text"/>
    <w:basedOn w:val="Normal"/>
    <w:link w:val="BodyTextChar"/>
    <w:uiPriority w:val="99"/>
    <w:semiHidden/>
    <w:unhideWhenUsed/>
    <w:rsid w:val="006F7E61"/>
    <w:pPr>
      <w:spacing w:after="120"/>
    </w:pPr>
  </w:style>
  <w:style w:type="character" w:customStyle="1" w:styleId="BodyTextChar">
    <w:name w:val="Body Text Char"/>
    <w:basedOn w:val="DefaultParagraphFont"/>
    <w:link w:val="BodyText"/>
    <w:uiPriority w:val="99"/>
    <w:semiHidden/>
    <w:rsid w:val="006F7E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E61"/>
    <w:pPr>
      <w:tabs>
        <w:tab w:val="center" w:pos="4680"/>
        <w:tab w:val="right" w:pos="9360"/>
      </w:tabs>
      <w:spacing w:before="0"/>
    </w:pPr>
  </w:style>
  <w:style w:type="character" w:customStyle="1" w:styleId="FooterChar">
    <w:name w:val="Footer Char"/>
    <w:basedOn w:val="DefaultParagraphFont"/>
    <w:link w:val="Footer"/>
    <w:uiPriority w:val="99"/>
    <w:rsid w:val="006F7E61"/>
    <w:rPr>
      <w:rFonts w:ascii="Times New Roman" w:eastAsia="Times New Roman" w:hAnsi="Times New Roman" w:cs="Times New Roman"/>
      <w:sz w:val="24"/>
      <w:szCs w:val="20"/>
    </w:rPr>
  </w:style>
  <w:style w:type="paragraph" w:styleId="ListParagraph">
    <w:name w:val="List Paragraph"/>
    <w:basedOn w:val="Normal"/>
    <w:uiPriority w:val="34"/>
    <w:qFormat/>
    <w:rsid w:val="002525AC"/>
    <w:pPr>
      <w:spacing w:before="0"/>
      <w:ind w:left="720"/>
      <w:contextualSpacing/>
      <w:textAlignment w:val="auto"/>
    </w:pPr>
    <w:rPr>
      <w:sz w:val="20"/>
    </w:rPr>
  </w:style>
  <w:style w:type="character" w:styleId="CommentReference">
    <w:name w:val="annotation reference"/>
    <w:basedOn w:val="DefaultParagraphFont"/>
    <w:uiPriority w:val="99"/>
    <w:semiHidden/>
    <w:unhideWhenUsed/>
    <w:rsid w:val="007D0F6C"/>
    <w:rPr>
      <w:sz w:val="16"/>
      <w:szCs w:val="16"/>
    </w:rPr>
  </w:style>
  <w:style w:type="paragraph" w:styleId="CommentText">
    <w:name w:val="annotation text"/>
    <w:basedOn w:val="Normal"/>
    <w:link w:val="CommentTextChar"/>
    <w:uiPriority w:val="99"/>
    <w:unhideWhenUsed/>
    <w:rsid w:val="007D0F6C"/>
    <w:rPr>
      <w:sz w:val="20"/>
    </w:rPr>
  </w:style>
  <w:style w:type="character" w:customStyle="1" w:styleId="CommentTextChar">
    <w:name w:val="Comment Text Char"/>
    <w:basedOn w:val="DefaultParagraphFont"/>
    <w:link w:val="CommentText"/>
    <w:uiPriority w:val="99"/>
    <w:rsid w:val="007D0F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F6C"/>
    <w:rPr>
      <w:b/>
      <w:bCs/>
    </w:rPr>
  </w:style>
  <w:style w:type="character" w:customStyle="1" w:styleId="CommentSubjectChar">
    <w:name w:val="Comment Subject Char"/>
    <w:basedOn w:val="CommentTextChar"/>
    <w:link w:val="CommentSubject"/>
    <w:uiPriority w:val="99"/>
    <w:semiHidden/>
    <w:rsid w:val="007D0F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D0F6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F6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35638"/>
    <w:rPr>
      <w:color w:val="605E5C"/>
      <w:shd w:val="clear" w:color="auto" w:fill="E1DFDD"/>
    </w:rPr>
  </w:style>
  <w:style w:type="character" w:styleId="FollowedHyperlink">
    <w:name w:val="FollowedHyperlink"/>
    <w:basedOn w:val="DefaultParagraphFont"/>
    <w:uiPriority w:val="99"/>
    <w:semiHidden/>
    <w:unhideWhenUsed/>
    <w:rsid w:val="003D2C9C"/>
    <w:rPr>
      <w:color w:val="800080" w:themeColor="followedHyperlink"/>
      <w:u w:val="single"/>
    </w:rPr>
  </w:style>
  <w:style w:type="paragraph" w:styleId="Revision">
    <w:name w:val="Revision"/>
    <w:hidden/>
    <w:uiPriority w:val="99"/>
    <w:semiHidden/>
    <w:rsid w:val="00124B9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86795">
      <w:bodyDiv w:val="1"/>
      <w:marLeft w:val="0"/>
      <w:marRight w:val="0"/>
      <w:marTop w:val="0"/>
      <w:marBottom w:val="0"/>
      <w:divBdr>
        <w:top w:val="none" w:sz="0" w:space="0" w:color="auto"/>
        <w:left w:val="none" w:sz="0" w:space="0" w:color="auto"/>
        <w:bottom w:val="none" w:sz="0" w:space="0" w:color="auto"/>
        <w:right w:val="none" w:sz="0" w:space="0" w:color="auto"/>
      </w:divBdr>
    </w:div>
    <w:div w:id="163711051">
      <w:bodyDiv w:val="1"/>
      <w:marLeft w:val="0"/>
      <w:marRight w:val="0"/>
      <w:marTop w:val="0"/>
      <w:marBottom w:val="0"/>
      <w:divBdr>
        <w:top w:val="none" w:sz="0" w:space="0" w:color="auto"/>
        <w:left w:val="none" w:sz="0" w:space="0" w:color="auto"/>
        <w:bottom w:val="none" w:sz="0" w:space="0" w:color="auto"/>
        <w:right w:val="none" w:sz="0" w:space="0" w:color="auto"/>
      </w:divBdr>
    </w:div>
    <w:div w:id="178155518">
      <w:bodyDiv w:val="1"/>
      <w:marLeft w:val="0"/>
      <w:marRight w:val="0"/>
      <w:marTop w:val="0"/>
      <w:marBottom w:val="0"/>
      <w:divBdr>
        <w:top w:val="none" w:sz="0" w:space="0" w:color="auto"/>
        <w:left w:val="none" w:sz="0" w:space="0" w:color="auto"/>
        <w:bottom w:val="none" w:sz="0" w:space="0" w:color="auto"/>
        <w:right w:val="none" w:sz="0" w:space="0" w:color="auto"/>
      </w:divBdr>
      <w:divsChild>
        <w:div w:id="1986156660">
          <w:marLeft w:val="994"/>
          <w:marRight w:val="0"/>
          <w:marTop w:val="0"/>
          <w:marBottom w:val="90"/>
          <w:divBdr>
            <w:top w:val="none" w:sz="0" w:space="0" w:color="auto"/>
            <w:left w:val="none" w:sz="0" w:space="0" w:color="auto"/>
            <w:bottom w:val="none" w:sz="0" w:space="0" w:color="auto"/>
            <w:right w:val="none" w:sz="0" w:space="0" w:color="auto"/>
          </w:divBdr>
        </w:div>
      </w:divsChild>
    </w:div>
    <w:div w:id="198402322">
      <w:bodyDiv w:val="1"/>
      <w:marLeft w:val="0"/>
      <w:marRight w:val="0"/>
      <w:marTop w:val="0"/>
      <w:marBottom w:val="0"/>
      <w:divBdr>
        <w:top w:val="none" w:sz="0" w:space="0" w:color="auto"/>
        <w:left w:val="none" w:sz="0" w:space="0" w:color="auto"/>
        <w:bottom w:val="none" w:sz="0" w:space="0" w:color="auto"/>
        <w:right w:val="none" w:sz="0" w:space="0" w:color="auto"/>
      </w:divBdr>
    </w:div>
    <w:div w:id="226503094">
      <w:bodyDiv w:val="1"/>
      <w:marLeft w:val="0"/>
      <w:marRight w:val="0"/>
      <w:marTop w:val="0"/>
      <w:marBottom w:val="0"/>
      <w:divBdr>
        <w:top w:val="none" w:sz="0" w:space="0" w:color="auto"/>
        <w:left w:val="none" w:sz="0" w:space="0" w:color="auto"/>
        <w:bottom w:val="none" w:sz="0" w:space="0" w:color="auto"/>
        <w:right w:val="none" w:sz="0" w:space="0" w:color="auto"/>
      </w:divBdr>
    </w:div>
    <w:div w:id="236785349">
      <w:bodyDiv w:val="1"/>
      <w:marLeft w:val="0"/>
      <w:marRight w:val="0"/>
      <w:marTop w:val="0"/>
      <w:marBottom w:val="0"/>
      <w:divBdr>
        <w:top w:val="none" w:sz="0" w:space="0" w:color="auto"/>
        <w:left w:val="none" w:sz="0" w:space="0" w:color="auto"/>
        <w:bottom w:val="none" w:sz="0" w:space="0" w:color="auto"/>
        <w:right w:val="none" w:sz="0" w:space="0" w:color="auto"/>
      </w:divBdr>
    </w:div>
    <w:div w:id="336886503">
      <w:bodyDiv w:val="1"/>
      <w:marLeft w:val="0"/>
      <w:marRight w:val="0"/>
      <w:marTop w:val="0"/>
      <w:marBottom w:val="0"/>
      <w:divBdr>
        <w:top w:val="none" w:sz="0" w:space="0" w:color="auto"/>
        <w:left w:val="none" w:sz="0" w:space="0" w:color="auto"/>
        <w:bottom w:val="none" w:sz="0" w:space="0" w:color="auto"/>
        <w:right w:val="none" w:sz="0" w:space="0" w:color="auto"/>
      </w:divBdr>
    </w:div>
    <w:div w:id="628248556">
      <w:bodyDiv w:val="1"/>
      <w:marLeft w:val="0"/>
      <w:marRight w:val="0"/>
      <w:marTop w:val="0"/>
      <w:marBottom w:val="0"/>
      <w:divBdr>
        <w:top w:val="none" w:sz="0" w:space="0" w:color="auto"/>
        <w:left w:val="none" w:sz="0" w:space="0" w:color="auto"/>
        <w:bottom w:val="none" w:sz="0" w:space="0" w:color="auto"/>
        <w:right w:val="none" w:sz="0" w:space="0" w:color="auto"/>
      </w:divBdr>
    </w:div>
    <w:div w:id="733430800">
      <w:bodyDiv w:val="1"/>
      <w:marLeft w:val="0"/>
      <w:marRight w:val="0"/>
      <w:marTop w:val="0"/>
      <w:marBottom w:val="0"/>
      <w:divBdr>
        <w:top w:val="none" w:sz="0" w:space="0" w:color="auto"/>
        <w:left w:val="none" w:sz="0" w:space="0" w:color="auto"/>
        <w:bottom w:val="none" w:sz="0" w:space="0" w:color="auto"/>
        <w:right w:val="none" w:sz="0" w:space="0" w:color="auto"/>
      </w:divBdr>
    </w:div>
    <w:div w:id="806356684">
      <w:bodyDiv w:val="1"/>
      <w:marLeft w:val="0"/>
      <w:marRight w:val="0"/>
      <w:marTop w:val="0"/>
      <w:marBottom w:val="0"/>
      <w:divBdr>
        <w:top w:val="none" w:sz="0" w:space="0" w:color="auto"/>
        <w:left w:val="none" w:sz="0" w:space="0" w:color="auto"/>
        <w:bottom w:val="none" w:sz="0" w:space="0" w:color="auto"/>
        <w:right w:val="none" w:sz="0" w:space="0" w:color="auto"/>
      </w:divBdr>
    </w:div>
    <w:div w:id="845637923">
      <w:bodyDiv w:val="1"/>
      <w:marLeft w:val="0"/>
      <w:marRight w:val="0"/>
      <w:marTop w:val="0"/>
      <w:marBottom w:val="0"/>
      <w:divBdr>
        <w:top w:val="none" w:sz="0" w:space="0" w:color="auto"/>
        <w:left w:val="none" w:sz="0" w:space="0" w:color="auto"/>
        <w:bottom w:val="none" w:sz="0" w:space="0" w:color="auto"/>
        <w:right w:val="none" w:sz="0" w:space="0" w:color="auto"/>
      </w:divBdr>
    </w:div>
    <w:div w:id="872310675">
      <w:bodyDiv w:val="1"/>
      <w:marLeft w:val="0"/>
      <w:marRight w:val="0"/>
      <w:marTop w:val="0"/>
      <w:marBottom w:val="0"/>
      <w:divBdr>
        <w:top w:val="none" w:sz="0" w:space="0" w:color="auto"/>
        <w:left w:val="none" w:sz="0" w:space="0" w:color="auto"/>
        <w:bottom w:val="none" w:sz="0" w:space="0" w:color="auto"/>
        <w:right w:val="none" w:sz="0" w:space="0" w:color="auto"/>
      </w:divBdr>
    </w:div>
    <w:div w:id="974917705">
      <w:bodyDiv w:val="1"/>
      <w:marLeft w:val="0"/>
      <w:marRight w:val="0"/>
      <w:marTop w:val="0"/>
      <w:marBottom w:val="0"/>
      <w:divBdr>
        <w:top w:val="none" w:sz="0" w:space="0" w:color="auto"/>
        <w:left w:val="none" w:sz="0" w:space="0" w:color="auto"/>
        <w:bottom w:val="none" w:sz="0" w:space="0" w:color="auto"/>
        <w:right w:val="none" w:sz="0" w:space="0" w:color="auto"/>
      </w:divBdr>
    </w:div>
    <w:div w:id="1003627288">
      <w:bodyDiv w:val="1"/>
      <w:marLeft w:val="0"/>
      <w:marRight w:val="0"/>
      <w:marTop w:val="0"/>
      <w:marBottom w:val="0"/>
      <w:divBdr>
        <w:top w:val="none" w:sz="0" w:space="0" w:color="auto"/>
        <w:left w:val="none" w:sz="0" w:space="0" w:color="auto"/>
        <w:bottom w:val="none" w:sz="0" w:space="0" w:color="auto"/>
        <w:right w:val="none" w:sz="0" w:space="0" w:color="auto"/>
      </w:divBdr>
    </w:div>
    <w:div w:id="1030842153">
      <w:bodyDiv w:val="1"/>
      <w:marLeft w:val="0"/>
      <w:marRight w:val="0"/>
      <w:marTop w:val="0"/>
      <w:marBottom w:val="0"/>
      <w:divBdr>
        <w:top w:val="none" w:sz="0" w:space="0" w:color="auto"/>
        <w:left w:val="none" w:sz="0" w:space="0" w:color="auto"/>
        <w:bottom w:val="none" w:sz="0" w:space="0" w:color="auto"/>
        <w:right w:val="none" w:sz="0" w:space="0" w:color="auto"/>
      </w:divBdr>
      <w:divsChild>
        <w:div w:id="348220582">
          <w:marLeft w:val="0"/>
          <w:marRight w:val="0"/>
          <w:marTop w:val="0"/>
          <w:marBottom w:val="0"/>
          <w:divBdr>
            <w:top w:val="none" w:sz="0" w:space="0" w:color="auto"/>
            <w:left w:val="none" w:sz="0" w:space="0" w:color="auto"/>
            <w:bottom w:val="none" w:sz="0" w:space="0" w:color="auto"/>
            <w:right w:val="none" w:sz="0" w:space="0" w:color="auto"/>
          </w:divBdr>
          <w:divsChild>
            <w:div w:id="1028947187">
              <w:marLeft w:val="0"/>
              <w:marRight w:val="0"/>
              <w:marTop w:val="0"/>
              <w:marBottom w:val="0"/>
              <w:divBdr>
                <w:top w:val="none" w:sz="0" w:space="0" w:color="auto"/>
                <w:left w:val="none" w:sz="0" w:space="0" w:color="auto"/>
                <w:bottom w:val="none" w:sz="0" w:space="0" w:color="auto"/>
                <w:right w:val="none" w:sz="0" w:space="0" w:color="auto"/>
              </w:divBdr>
              <w:divsChild>
                <w:div w:id="1923367572">
                  <w:marLeft w:val="0"/>
                  <w:marRight w:val="0"/>
                  <w:marTop w:val="0"/>
                  <w:marBottom w:val="0"/>
                  <w:divBdr>
                    <w:top w:val="none" w:sz="0" w:space="0" w:color="auto"/>
                    <w:left w:val="none" w:sz="0" w:space="0" w:color="auto"/>
                    <w:bottom w:val="none" w:sz="0" w:space="0" w:color="auto"/>
                    <w:right w:val="none" w:sz="0" w:space="0" w:color="auto"/>
                  </w:divBdr>
                  <w:divsChild>
                    <w:div w:id="809246171">
                      <w:marLeft w:val="0"/>
                      <w:marRight w:val="0"/>
                      <w:marTop w:val="0"/>
                      <w:marBottom w:val="0"/>
                      <w:divBdr>
                        <w:top w:val="none" w:sz="0" w:space="0" w:color="auto"/>
                        <w:left w:val="none" w:sz="0" w:space="0" w:color="auto"/>
                        <w:bottom w:val="none" w:sz="0" w:space="0" w:color="auto"/>
                        <w:right w:val="none" w:sz="0" w:space="0" w:color="auto"/>
                      </w:divBdr>
                      <w:divsChild>
                        <w:div w:id="775058775">
                          <w:marLeft w:val="0"/>
                          <w:marRight w:val="0"/>
                          <w:marTop w:val="0"/>
                          <w:marBottom w:val="0"/>
                          <w:divBdr>
                            <w:top w:val="none" w:sz="0" w:space="0" w:color="auto"/>
                            <w:left w:val="none" w:sz="0" w:space="0" w:color="auto"/>
                            <w:bottom w:val="none" w:sz="0" w:space="0" w:color="auto"/>
                            <w:right w:val="none" w:sz="0" w:space="0" w:color="auto"/>
                          </w:divBdr>
                          <w:divsChild>
                            <w:div w:id="1804151395">
                              <w:marLeft w:val="0"/>
                              <w:marRight w:val="0"/>
                              <w:marTop w:val="0"/>
                              <w:marBottom w:val="0"/>
                              <w:divBdr>
                                <w:top w:val="none" w:sz="0" w:space="0" w:color="auto"/>
                                <w:left w:val="none" w:sz="0" w:space="0" w:color="auto"/>
                                <w:bottom w:val="none" w:sz="0" w:space="0" w:color="auto"/>
                                <w:right w:val="none" w:sz="0" w:space="0" w:color="auto"/>
                              </w:divBdr>
                              <w:divsChild>
                                <w:div w:id="1839925525">
                                  <w:marLeft w:val="0"/>
                                  <w:marRight w:val="0"/>
                                  <w:marTop w:val="0"/>
                                  <w:marBottom w:val="0"/>
                                  <w:divBdr>
                                    <w:top w:val="none" w:sz="0" w:space="0" w:color="auto"/>
                                    <w:left w:val="none" w:sz="0" w:space="0" w:color="auto"/>
                                    <w:bottom w:val="none" w:sz="0" w:space="0" w:color="auto"/>
                                    <w:right w:val="none" w:sz="0" w:space="0" w:color="auto"/>
                                  </w:divBdr>
                                  <w:divsChild>
                                    <w:div w:id="371924009">
                                      <w:marLeft w:val="0"/>
                                      <w:marRight w:val="0"/>
                                      <w:marTop w:val="0"/>
                                      <w:marBottom w:val="0"/>
                                      <w:divBdr>
                                        <w:top w:val="none" w:sz="0" w:space="0" w:color="auto"/>
                                        <w:left w:val="none" w:sz="0" w:space="0" w:color="auto"/>
                                        <w:bottom w:val="none" w:sz="0" w:space="0" w:color="auto"/>
                                        <w:right w:val="none" w:sz="0" w:space="0" w:color="auto"/>
                                      </w:divBdr>
                                      <w:divsChild>
                                        <w:div w:id="1945843066">
                                          <w:marLeft w:val="0"/>
                                          <w:marRight w:val="0"/>
                                          <w:marTop w:val="0"/>
                                          <w:marBottom w:val="0"/>
                                          <w:divBdr>
                                            <w:top w:val="none" w:sz="0" w:space="0" w:color="auto"/>
                                            <w:left w:val="none" w:sz="0" w:space="0" w:color="auto"/>
                                            <w:bottom w:val="none" w:sz="0" w:space="0" w:color="auto"/>
                                            <w:right w:val="none" w:sz="0" w:space="0" w:color="auto"/>
                                          </w:divBdr>
                                          <w:divsChild>
                                            <w:div w:id="1495073755">
                                              <w:marLeft w:val="0"/>
                                              <w:marRight w:val="0"/>
                                              <w:marTop w:val="0"/>
                                              <w:marBottom w:val="0"/>
                                              <w:divBdr>
                                                <w:top w:val="none" w:sz="0" w:space="0" w:color="auto"/>
                                                <w:left w:val="none" w:sz="0" w:space="0" w:color="auto"/>
                                                <w:bottom w:val="none" w:sz="0" w:space="0" w:color="auto"/>
                                                <w:right w:val="none" w:sz="0" w:space="0" w:color="auto"/>
                                              </w:divBdr>
                                              <w:divsChild>
                                                <w:div w:id="577055636">
                                                  <w:marLeft w:val="0"/>
                                                  <w:marRight w:val="0"/>
                                                  <w:marTop w:val="0"/>
                                                  <w:marBottom w:val="0"/>
                                                  <w:divBdr>
                                                    <w:top w:val="none" w:sz="0" w:space="0" w:color="auto"/>
                                                    <w:left w:val="none" w:sz="0" w:space="0" w:color="auto"/>
                                                    <w:bottom w:val="none" w:sz="0" w:space="0" w:color="auto"/>
                                                    <w:right w:val="none" w:sz="0" w:space="0" w:color="auto"/>
                                                  </w:divBdr>
                                                  <w:divsChild>
                                                    <w:div w:id="438649701">
                                                      <w:marLeft w:val="0"/>
                                                      <w:marRight w:val="0"/>
                                                      <w:marTop w:val="0"/>
                                                      <w:marBottom w:val="0"/>
                                                      <w:divBdr>
                                                        <w:top w:val="none" w:sz="0" w:space="0" w:color="auto"/>
                                                        <w:left w:val="none" w:sz="0" w:space="0" w:color="auto"/>
                                                        <w:bottom w:val="none" w:sz="0" w:space="0" w:color="auto"/>
                                                        <w:right w:val="none" w:sz="0" w:space="0" w:color="auto"/>
                                                      </w:divBdr>
                                                      <w:divsChild>
                                                        <w:div w:id="2088113331">
                                                          <w:marLeft w:val="0"/>
                                                          <w:marRight w:val="0"/>
                                                          <w:marTop w:val="0"/>
                                                          <w:marBottom w:val="0"/>
                                                          <w:divBdr>
                                                            <w:top w:val="none" w:sz="0" w:space="0" w:color="auto"/>
                                                            <w:left w:val="none" w:sz="0" w:space="0" w:color="auto"/>
                                                            <w:bottom w:val="none" w:sz="0" w:space="0" w:color="auto"/>
                                                            <w:right w:val="none" w:sz="0" w:space="0" w:color="auto"/>
                                                          </w:divBdr>
                                                          <w:divsChild>
                                                            <w:div w:id="1852984138">
                                                              <w:marLeft w:val="0"/>
                                                              <w:marRight w:val="0"/>
                                                              <w:marTop w:val="0"/>
                                                              <w:marBottom w:val="0"/>
                                                              <w:divBdr>
                                                                <w:top w:val="none" w:sz="0" w:space="0" w:color="auto"/>
                                                                <w:left w:val="none" w:sz="0" w:space="0" w:color="auto"/>
                                                                <w:bottom w:val="none" w:sz="0" w:space="0" w:color="auto"/>
                                                                <w:right w:val="none" w:sz="0" w:space="0" w:color="auto"/>
                                                              </w:divBdr>
                                                              <w:divsChild>
                                                                <w:div w:id="1687631775">
                                                                  <w:marLeft w:val="0"/>
                                                                  <w:marRight w:val="0"/>
                                                                  <w:marTop w:val="0"/>
                                                                  <w:marBottom w:val="0"/>
                                                                  <w:divBdr>
                                                                    <w:top w:val="none" w:sz="0" w:space="0" w:color="auto"/>
                                                                    <w:left w:val="none" w:sz="0" w:space="0" w:color="auto"/>
                                                                    <w:bottom w:val="none" w:sz="0" w:space="0" w:color="auto"/>
                                                                    <w:right w:val="none" w:sz="0" w:space="0" w:color="auto"/>
                                                                  </w:divBdr>
                                                                  <w:divsChild>
                                                                    <w:div w:id="1808623936">
                                                                      <w:marLeft w:val="0"/>
                                                                      <w:marRight w:val="0"/>
                                                                      <w:marTop w:val="0"/>
                                                                      <w:marBottom w:val="0"/>
                                                                      <w:divBdr>
                                                                        <w:top w:val="none" w:sz="0" w:space="0" w:color="auto"/>
                                                                        <w:left w:val="none" w:sz="0" w:space="0" w:color="auto"/>
                                                                        <w:bottom w:val="none" w:sz="0" w:space="0" w:color="auto"/>
                                                                        <w:right w:val="none" w:sz="0" w:space="0" w:color="auto"/>
                                                                      </w:divBdr>
                                                                    </w:div>
                                                                    <w:div w:id="1536186944">
                                                                      <w:marLeft w:val="0"/>
                                                                      <w:marRight w:val="0"/>
                                                                      <w:marTop w:val="0"/>
                                                                      <w:marBottom w:val="0"/>
                                                                      <w:divBdr>
                                                                        <w:top w:val="none" w:sz="0" w:space="0" w:color="auto"/>
                                                                        <w:left w:val="none" w:sz="0" w:space="0" w:color="auto"/>
                                                                        <w:bottom w:val="none" w:sz="0" w:space="0" w:color="auto"/>
                                                                        <w:right w:val="none" w:sz="0" w:space="0" w:color="auto"/>
                                                                      </w:divBdr>
                                                                    </w:div>
                                                                    <w:div w:id="1874003924">
                                                                      <w:marLeft w:val="0"/>
                                                                      <w:marRight w:val="0"/>
                                                                      <w:marTop w:val="0"/>
                                                                      <w:marBottom w:val="0"/>
                                                                      <w:divBdr>
                                                                        <w:top w:val="none" w:sz="0" w:space="0" w:color="auto"/>
                                                                        <w:left w:val="none" w:sz="0" w:space="0" w:color="auto"/>
                                                                        <w:bottom w:val="none" w:sz="0" w:space="0" w:color="auto"/>
                                                                        <w:right w:val="none" w:sz="0" w:space="0" w:color="auto"/>
                                                                      </w:divBdr>
                                                                    </w:div>
                                                                    <w:div w:id="882015594">
                                                                      <w:marLeft w:val="0"/>
                                                                      <w:marRight w:val="0"/>
                                                                      <w:marTop w:val="0"/>
                                                                      <w:marBottom w:val="0"/>
                                                                      <w:divBdr>
                                                                        <w:top w:val="none" w:sz="0" w:space="0" w:color="auto"/>
                                                                        <w:left w:val="none" w:sz="0" w:space="0" w:color="auto"/>
                                                                        <w:bottom w:val="none" w:sz="0" w:space="0" w:color="auto"/>
                                                                        <w:right w:val="none" w:sz="0" w:space="0" w:color="auto"/>
                                                                      </w:divBdr>
                                                                    </w:div>
                                                                    <w:div w:id="2070953460">
                                                                      <w:marLeft w:val="0"/>
                                                                      <w:marRight w:val="0"/>
                                                                      <w:marTop w:val="0"/>
                                                                      <w:marBottom w:val="0"/>
                                                                      <w:divBdr>
                                                                        <w:top w:val="none" w:sz="0" w:space="0" w:color="auto"/>
                                                                        <w:left w:val="none" w:sz="0" w:space="0" w:color="auto"/>
                                                                        <w:bottom w:val="none" w:sz="0" w:space="0" w:color="auto"/>
                                                                        <w:right w:val="none" w:sz="0" w:space="0" w:color="auto"/>
                                                                      </w:divBdr>
                                                                    </w:div>
                                                                    <w:div w:id="1645546877">
                                                                      <w:marLeft w:val="0"/>
                                                                      <w:marRight w:val="0"/>
                                                                      <w:marTop w:val="0"/>
                                                                      <w:marBottom w:val="0"/>
                                                                      <w:divBdr>
                                                                        <w:top w:val="none" w:sz="0" w:space="0" w:color="auto"/>
                                                                        <w:left w:val="none" w:sz="0" w:space="0" w:color="auto"/>
                                                                        <w:bottom w:val="none" w:sz="0" w:space="0" w:color="auto"/>
                                                                        <w:right w:val="none" w:sz="0" w:space="0" w:color="auto"/>
                                                                      </w:divBdr>
                                                                    </w:div>
                                                                    <w:div w:id="1837303134">
                                                                      <w:marLeft w:val="0"/>
                                                                      <w:marRight w:val="0"/>
                                                                      <w:marTop w:val="0"/>
                                                                      <w:marBottom w:val="0"/>
                                                                      <w:divBdr>
                                                                        <w:top w:val="none" w:sz="0" w:space="0" w:color="auto"/>
                                                                        <w:left w:val="none" w:sz="0" w:space="0" w:color="auto"/>
                                                                        <w:bottom w:val="none" w:sz="0" w:space="0" w:color="auto"/>
                                                                        <w:right w:val="none" w:sz="0" w:space="0" w:color="auto"/>
                                                                      </w:divBdr>
                                                                    </w:div>
                                                                    <w:div w:id="1760176723">
                                                                      <w:marLeft w:val="0"/>
                                                                      <w:marRight w:val="0"/>
                                                                      <w:marTop w:val="0"/>
                                                                      <w:marBottom w:val="0"/>
                                                                      <w:divBdr>
                                                                        <w:top w:val="none" w:sz="0" w:space="0" w:color="auto"/>
                                                                        <w:left w:val="none" w:sz="0" w:space="0" w:color="auto"/>
                                                                        <w:bottom w:val="none" w:sz="0" w:space="0" w:color="auto"/>
                                                                        <w:right w:val="none" w:sz="0" w:space="0" w:color="auto"/>
                                                                      </w:divBdr>
                                                                    </w:div>
                                                                    <w:div w:id="998650407">
                                                                      <w:marLeft w:val="0"/>
                                                                      <w:marRight w:val="0"/>
                                                                      <w:marTop w:val="0"/>
                                                                      <w:marBottom w:val="0"/>
                                                                      <w:divBdr>
                                                                        <w:top w:val="none" w:sz="0" w:space="0" w:color="auto"/>
                                                                        <w:left w:val="none" w:sz="0" w:space="0" w:color="auto"/>
                                                                        <w:bottom w:val="none" w:sz="0" w:space="0" w:color="auto"/>
                                                                        <w:right w:val="none" w:sz="0" w:space="0" w:color="auto"/>
                                                                      </w:divBdr>
                                                                    </w:div>
                                                                    <w:div w:id="7114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1778858">
      <w:bodyDiv w:val="1"/>
      <w:marLeft w:val="0"/>
      <w:marRight w:val="0"/>
      <w:marTop w:val="0"/>
      <w:marBottom w:val="0"/>
      <w:divBdr>
        <w:top w:val="none" w:sz="0" w:space="0" w:color="auto"/>
        <w:left w:val="none" w:sz="0" w:space="0" w:color="auto"/>
        <w:bottom w:val="none" w:sz="0" w:space="0" w:color="auto"/>
        <w:right w:val="none" w:sz="0" w:space="0" w:color="auto"/>
      </w:divBdr>
    </w:div>
    <w:div w:id="1104112972">
      <w:bodyDiv w:val="1"/>
      <w:marLeft w:val="0"/>
      <w:marRight w:val="0"/>
      <w:marTop w:val="0"/>
      <w:marBottom w:val="0"/>
      <w:divBdr>
        <w:top w:val="none" w:sz="0" w:space="0" w:color="auto"/>
        <w:left w:val="none" w:sz="0" w:space="0" w:color="auto"/>
        <w:bottom w:val="none" w:sz="0" w:space="0" w:color="auto"/>
        <w:right w:val="none" w:sz="0" w:space="0" w:color="auto"/>
      </w:divBdr>
      <w:divsChild>
        <w:div w:id="2035422345">
          <w:marLeft w:val="547"/>
          <w:marRight w:val="0"/>
          <w:marTop w:val="0"/>
          <w:marBottom w:val="120"/>
          <w:divBdr>
            <w:top w:val="none" w:sz="0" w:space="0" w:color="auto"/>
            <w:left w:val="none" w:sz="0" w:space="0" w:color="auto"/>
            <w:bottom w:val="none" w:sz="0" w:space="0" w:color="auto"/>
            <w:right w:val="none" w:sz="0" w:space="0" w:color="auto"/>
          </w:divBdr>
        </w:div>
        <w:div w:id="2113430871">
          <w:marLeft w:val="994"/>
          <w:marRight w:val="0"/>
          <w:marTop w:val="0"/>
          <w:marBottom w:val="90"/>
          <w:divBdr>
            <w:top w:val="none" w:sz="0" w:space="0" w:color="auto"/>
            <w:left w:val="none" w:sz="0" w:space="0" w:color="auto"/>
            <w:bottom w:val="none" w:sz="0" w:space="0" w:color="auto"/>
            <w:right w:val="none" w:sz="0" w:space="0" w:color="auto"/>
          </w:divBdr>
        </w:div>
        <w:div w:id="308218880">
          <w:marLeft w:val="994"/>
          <w:marRight w:val="0"/>
          <w:marTop w:val="0"/>
          <w:marBottom w:val="90"/>
          <w:divBdr>
            <w:top w:val="none" w:sz="0" w:space="0" w:color="auto"/>
            <w:left w:val="none" w:sz="0" w:space="0" w:color="auto"/>
            <w:bottom w:val="none" w:sz="0" w:space="0" w:color="auto"/>
            <w:right w:val="none" w:sz="0" w:space="0" w:color="auto"/>
          </w:divBdr>
        </w:div>
        <w:div w:id="573586501">
          <w:marLeft w:val="547"/>
          <w:marRight w:val="0"/>
          <w:marTop w:val="0"/>
          <w:marBottom w:val="120"/>
          <w:divBdr>
            <w:top w:val="none" w:sz="0" w:space="0" w:color="auto"/>
            <w:left w:val="none" w:sz="0" w:space="0" w:color="auto"/>
            <w:bottom w:val="none" w:sz="0" w:space="0" w:color="auto"/>
            <w:right w:val="none" w:sz="0" w:space="0" w:color="auto"/>
          </w:divBdr>
        </w:div>
        <w:div w:id="2018267212">
          <w:marLeft w:val="994"/>
          <w:marRight w:val="0"/>
          <w:marTop w:val="0"/>
          <w:marBottom w:val="90"/>
          <w:divBdr>
            <w:top w:val="none" w:sz="0" w:space="0" w:color="auto"/>
            <w:left w:val="none" w:sz="0" w:space="0" w:color="auto"/>
            <w:bottom w:val="none" w:sz="0" w:space="0" w:color="auto"/>
            <w:right w:val="none" w:sz="0" w:space="0" w:color="auto"/>
          </w:divBdr>
        </w:div>
        <w:div w:id="581377675">
          <w:marLeft w:val="994"/>
          <w:marRight w:val="0"/>
          <w:marTop w:val="0"/>
          <w:marBottom w:val="90"/>
          <w:divBdr>
            <w:top w:val="none" w:sz="0" w:space="0" w:color="auto"/>
            <w:left w:val="none" w:sz="0" w:space="0" w:color="auto"/>
            <w:bottom w:val="none" w:sz="0" w:space="0" w:color="auto"/>
            <w:right w:val="none" w:sz="0" w:space="0" w:color="auto"/>
          </w:divBdr>
        </w:div>
      </w:divsChild>
    </w:div>
    <w:div w:id="1108282189">
      <w:bodyDiv w:val="1"/>
      <w:marLeft w:val="0"/>
      <w:marRight w:val="0"/>
      <w:marTop w:val="0"/>
      <w:marBottom w:val="0"/>
      <w:divBdr>
        <w:top w:val="none" w:sz="0" w:space="0" w:color="auto"/>
        <w:left w:val="none" w:sz="0" w:space="0" w:color="auto"/>
        <w:bottom w:val="none" w:sz="0" w:space="0" w:color="auto"/>
        <w:right w:val="none" w:sz="0" w:space="0" w:color="auto"/>
      </w:divBdr>
    </w:div>
    <w:div w:id="1153184137">
      <w:bodyDiv w:val="1"/>
      <w:marLeft w:val="0"/>
      <w:marRight w:val="0"/>
      <w:marTop w:val="0"/>
      <w:marBottom w:val="0"/>
      <w:divBdr>
        <w:top w:val="none" w:sz="0" w:space="0" w:color="auto"/>
        <w:left w:val="none" w:sz="0" w:space="0" w:color="auto"/>
        <w:bottom w:val="none" w:sz="0" w:space="0" w:color="auto"/>
        <w:right w:val="none" w:sz="0" w:space="0" w:color="auto"/>
      </w:divBdr>
    </w:div>
    <w:div w:id="1165827731">
      <w:bodyDiv w:val="1"/>
      <w:marLeft w:val="0"/>
      <w:marRight w:val="0"/>
      <w:marTop w:val="0"/>
      <w:marBottom w:val="0"/>
      <w:divBdr>
        <w:top w:val="none" w:sz="0" w:space="0" w:color="auto"/>
        <w:left w:val="none" w:sz="0" w:space="0" w:color="auto"/>
        <w:bottom w:val="none" w:sz="0" w:space="0" w:color="auto"/>
        <w:right w:val="none" w:sz="0" w:space="0" w:color="auto"/>
      </w:divBdr>
    </w:div>
    <w:div w:id="1188367868">
      <w:bodyDiv w:val="1"/>
      <w:marLeft w:val="0"/>
      <w:marRight w:val="0"/>
      <w:marTop w:val="0"/>
      <w:marBottom w:val="0"/>
      <w:divBdr>
        <w:top w:val="none" w:sz="0" w:space="0" w:color="auto"/>
        <w:left w:val="none" w:sz="0" w:space="0" w:color="auto"/>
        <w:bottom w:val="none" w:sz="0" w:space="0" w:color="auto"/>
        <w:right w:val="none" w:sz="0" w:space="0" w:color="auto"/>
      </w:divBdr>
      <w:divsChild>
        <w:div w:id="80033647">
          <w:marLeft w:val="0"/>
          <w:marRight w:val="0"/>
          <w:marTop w:val="0"/>
          <w:marBottom w:val="0"/>
          <w:divBdr>
            <w:top w:val="none" w:sz="0" w:space="0" w:color="auto"/>
            <w:left w:val="none" w:sz="0" w:space="0" w:color="auto"/>
            <w:bottom w:val="none" w:sz="0" w:space="0" w:color="auto"/>
            <w:right w:val="none" w:sz="0" w:space="0" w:color="auto"/>
          </w:divBdr>
          <w:divsChild>
            <w:div w:id="857040633">
              <w:marLeft w:val="0"/>
              <w:marRight w:val="0"/>
              <w:marTop w:val="0"/>
              <w:marBottom w:val="0"/>
              <w:divBdr>
                <w:top w:val="none" w:sz="0" w:space="0" w:color="auto"/>
                <w:left w:val="none" w:sz="0" w:space="0" w:color="auto"/>
                <w:bottom w:val="none" w:sz="0" w:space="0" w:color="auto"/>
                <w:right w:val="none" w:sz="0" w:space="0" w:color="auto"/>
              </w:divBdr>
              <w:divsChild>
                <w:div w:id="411778547">
                  <w:marLeft w:val="0"/>
                  <w:marRight w:val="0"/>
                  <w:marTop w:val="0"/>
                  <w:marBottom w:val="0"/>
                  <w:divBdr>
                    <w:top w:val="none" w:sz="0" w:space="0" w:color="auto"/>
                    <w:left w:val="none" w:sz="0" w:space="0" w:color="auto"/>
                    <w:bottom w:val="none" w:sz="0" w:space="0" w:color="auto"/>
                    <w:right w:val="none" w:sz="0" w:space="0" w:color="auto"/>
                  </w:divBdr>
                  <w:divsChild>
                    <w:div w:id="2127658380">
                      <w:marLeft w:val="0"/>
                      <w:marRight w:val="0"/>
                      <w:marTop w:val="0"/>
                      <w:marBottom w:val="0"/>
                      <w:divBdr>
                        <w:top w:val="none" w:sz="0" w:space="0" w:color="auto"/>
                        <w:left w:val="none" w:sz="0" w:space="0" w:color="auto"/>
                        <w:bottom w:val="none" w:sz="0" w:space="0" w:color="auto"/>
                        <w:right w:val="none" w:sz="0" w:space="0" w:color="auto"/>
                      </w:divBdr>
                      <w:divsChild>
                        <w:div w:id="1568564137">
                          <w:marLeft w:val="0"/>
                          <w:marRight w:val="0"/>
                          <w:marTop w:val="0"/>
                          <w:marBottom w:val="0"/>
                          <w:divBdr>
                            <w:top w:val="none" w:sz="0" w:space="0" w:color="auto"/>
                            <w:left w:val="none" w:sz="0" w:space="0" w:color="auto"/>
                            <w:bottom w:val="none" w:sz="0" w:space="0" w:color="auto"/>
                            <w:right w:val="none" w:sz="0" w:space="0" w:color="auto"/>
                          </w:divBdr>
                          <w:divsChild>
                            <w:div w:id="1874347882">
                              <w:marLeft w:val="0"/>
                              <w:marRight w:val="0"/>
                              <w:marTop w:val="0"/>
                              <w:marBottom w:val="0"/>
                              <w:divBdr>
                                <w:top w:val="none" w:sz="0" w:space="0" w:color="auto"/>
                                <w:left w:val="none" w:sz="0" w:space="0" w:color="auto"/>
                                <w:bottom w:val="none" w:sz="0" w:space="0" w:color="auto"/>
                                <w:right w:val="none" w:sz="0" w:space="0" w:color="auto"/>
                              </w:divBdr>
                              <w:divsChild>
                                <w:div w:id="772894434">
                                  <w:marLeft w:val="0"/>
                                  <w:marRight w:val="0"/>
                                  <w:marTop w:val="0"/>
                                  <w:marBottom w:val="0"/>
                                  <w:divBdr>
                                    <w:top w:val="none" w:sz="0" w:space="0" w:color="auto"/>
                                    <w:left w:val="none" w:sz="0" w:space="0" w:color="auto"/>
                                    <w:bottom w:val="none" w:sz="0" w:space="0" w:color="auto"/>
                                    <w:right w:val="none" w:sz="0" w:space="0" w:color="auto"/>
                                  </w:divBdr>
                                  <w:divsChild>
                                    <w:div w:id="1395156997">
                                      <w:marLeft w:val="0"/>
                                      <w:marRight w:val="0"/>
                                      <w:marTop w:val="0"/>
                                      <w:marBottom w:val="0"/>
                                      <w:divBdr>
                                        <w:top w:val="none" w:sz="0" w:space="0" w:color="auto"/>
                                        <w:left w:val="none" w:sz="0" w:space="0" w:color="auto"/>
                                        <w:bottom w:val="none" w:sz="0" w:space="0" w:color="auto"/>
                                        <w:right w:val="none" w:sz="0" w:space="0" w:color="auto"/>
                                      </w:divBdr>
                                      <w:divsChild>
                                        <w:div w:id="1162967481">
                                          <w:marLeft w:val="0"/>
                                          <w:marRight w:val="0"/>
                                          <w:marTop w:val="0"/>
                                          <w:marBottom w:val="0"/>
                                          <w:divBdr>
                                            <w:top w:val="none" w:sz="0" w:space="0" w:color="auto"/>
                                            <w:left w:val="none" w:sz="0" w:space="0" w:color="auto"/>
                                            <w:bottom w:val="none" w:sz="0" w:space="0" w:color="auto"/>
                                            <w:right w:val="none" w:sz="0" w:space="0" w:color="auto"/>
                                          </w:divBdr>
                                          <w:divsChild>
                                            <w:div w:id="90905594">
                                              <w:marLeft w:val="0"/>
                                              <w:marRight w:val="0"/>
                                              <w:marTop w:val="0"/>
                                              <w:marBottom w:val="0"/>
                                              <w:divBdr>
                                                <w:top w:val="none" w:sz="0" w:space="0" w:color="auto"/>
                                                <w:left w:val="none" w:sz="0" w:space="0" w:color="auto"/>
                                                <w:bottom w:val="none" w:sz="0" w:space="0" w:color="auto"/>
                                                <w:right w:val="none" w:sz="0" w:space="0" w:color="auto"/>
                                              </w:divBdr>
                                              <w:divsChild>
                                                <w:div w:id="253903413">
                                                  <w:marLeft w:val="0"/>
                                                  <w:marRight w:val="0"/>
                                                  <w:marTop w:val="0"/>
                                                  <w:marBottom w:val="0"/>
                                                  <w:divBdr>
                                                    <w:top w:val="none" w:sz="0" w:space="0" w:color="auto"/>
                                                    <w:left w:val="none" w:sz="0" w:space="0" w:color="auto"/>
                                                    <w:bottom w:val="none" w:sz="0" w:space="0" w:color="auto"/>
                                                    <w:right w:val="none" w:sz="0" w:space="0" w:color="auto"/>
                                                  </w:divBdr>
                                                  <w:divsChild>
                                                    <w:div w:id="1476144875">
                                                      <w:marLeft w:val="0"/>
                                                      <w:marRight w:val="0"/>
                                                      <w:marTop w:val="0"/>
                                                      <w:marBottom w:val="0"/>
                                                      <w:divBdr>
                                                        <w:top w:val="none" w:sz="0" w:space="0" w:color="auto"/>
                                                        <w:left w:val="none" w:sz="0" w:space="0" w:color="auto"/>
                                                        <w:bottom w:val="none" w:sz="0" w:space="0" w:color="auto"/>
                                                        <w:right w:val="none" w:sz="0" w:space="0" w:color="auto"/>
                                                      </w:divBdr>
                                                      <w:divsChild>
                                                        <w:div w:id="1599024347">
                                                          <w:marLeft w:val="0"/>
                                                          <w:marRight w:val="0"/>
                                                          <w:marTop w:val="0"/>
                                                          <w:marBottom w:val="0"/>
                                                          <w:divBdr>
                                                            <w:top w:val="none" w:sz="0" w:space="0" w:color="auto"/>
                                                            <w:left w:val="none" w:sz="0" w:space="0" w:color="auto"/>
                                                            <w:bottom w:val="none" w:sz="0" w:space="0" w:color="auto"/>
                                                            <w:right w:val="none" w:sz="0" w:space="0" w:color="auto"/>
                                                          </w:divBdr>
                                                          <w:divsChild>
                                                            <w:div w:id="948318711">
                                                              <w:marLeft w:val="0"/>
                                                              <w:marRight w:val="0"/>
                                                              <w:marTop w:val="0"/>
                                                              <w:marBottom w:val="0"/>
                                                              <w:divBdr>
                                                                <w:top w:val="none" w:sz="0" w:space="0" w:color="auto"/>
                                                                <w:left w:val="none" w:sz="0" w:space="0" w:color="auto"/>
                                                                <w:bottom w:val="none" w:sz="0" w:space="0" w:color="auto"/>
                                                                <w:right w:val="none" w:sz="0" w:space="0" w:color="auto"/>
                                                              </w:divBdr>
                                                              <w:divsChild>
                                                                <w:div w:id="215356175">
                                                                  <w:marLeft w:val="0"/>
                                                                  <w:marRight w:val="0"/>
                                                                  <w:marTop w:val="0"/>
                                                                  <w:marBottom w:val="0"/>
                                                                  <w:divBdr>
                                                                    <w:top w:val="none" w:sz="0" w:space="0" w:color="auto"/>
                                                                    <w:left w:val="none" w:sz="0" w:space="0" w:color="auto"/>
                                                                    <w:bottom w:val="none" w:sz="0" w:space="0" w:color="auto"/>
                                                                    <w:right w:val="none" w:sz="0" w:space="0" w:color="auto"/>
                                                                  </w:divBdr>
                                                                  <w:divsChild>
                                                                    <w:div w:id="1078013868">
                                                                      <w:marLeft w:val="0"/>
                                                                      <w:marRight w:val="0"/>
                                                                      <w:marTop w:val="0"/>
                                                                      <w:marBottom w:val="0"/>
                                                                      <w:divBdr>
                                                                        <w:top w:val="none" w:sz="0" w:space="0" w:color="auto"/>
                                                                        <w:left w:val="none" w:sz="0" w:space="0" w:color="auto"/>
                                                                        <w:bottom w:val="none" w:sz="0" w:space="0" w:color="auto"/>
                                                                        <w:right w:val="none" w:sz="0" w:space="0" w:color="auto"/>
                                                                      </w:divBdr>
                                                                      <w:divsChild>
                                                                        <w:div w:id="1450583415">
                                                                          <w:marLeft w:val="0"/>
                                                                          <w:marRight w:val="0"/>
                                                                          <w:marTop w:val="0"/>
                                                                          <w:marBottom w:val="0"/>
                                                                          <w:divBdr>
                                                                            <w:top w:val="none" w:sz="0" w:space="0" w:color="auto"/>
                                                                            <w:left w:val="none" w:sz="0" w:space="0" w:color="auto"/>
                                                                            <w:bottom w:val="none" w:sz="0" w:space="0" w:color="auto"/>
                                                                            <w:right w:val="none" w:sz="0" w:space="0" w:color="auto"/>
                                                                          </w:divBdr>
                                                                        </w:div>
                                                                        <w:div w:id="1638296662">
                                                                          <w:marLeft w:val="0"/>
                                                                          <w:marRight w:val="0"/>
                                                                          <w:marTop w:val="0"/>
                                                                          <w:marBottom w:val="0"/>
                                                                          <w:divBdr>
                                                                            <w:top w:val="none" w:sz="0" w:space="0" w:color="auto"/>
                                                                            <w:left w:val="none" w:sz="0" w:space="0" w:color="auto"/>
                                                                            <w:bottom w:val="none" w:sz="0" w:space="0" w:color="auto"/>
                                                                            <w:right w:val="none" w:sz="0" w:space="0" w:color="auto"/>
                                                                          </w:divBdr>
                                                                        </w:div>
                                                                        <w:div w:id="1007291312">
                                                                          <w:marLeft w:val="0"/>
                                                                          <w:marRight w:val="0"/>
                                                                          <w:marTop w:val="0"/>
                                                                          <w:marBottom w:val="0"/>
                                                                          <w:divBdr>
                                                                            <w:top w:val="none" w:sz="0" w:space="0" w:color="auto"/>
                                                                            <w:left w:val="none" w:sz="0" w:space="0" w:color="auto"/>
                                                                            <w:bottom w:val="none" w:sz="0" w:space="0" w:color="auto"/>
                                                                            <w:right w:val="none" w:sz="0" w:space="0" w:color="auto"/>
                                                                          </w:divBdr>
                                                                        </w:div>
                                                                        <w:div w:id="1598100415">
                                                                          <w:marLeft w:val="0"/>
                                                                          <w:marRight w:val="0"/>
                                                                          <w:marTop w:val="0"/>
                                                                          <w:marBottom w:val="0"/>
                                                                          <w:divBdr>
                                                                            <w:top w:val="none" w:sz="0" w:space="0" w:color="auto"/>
                                                                            <w:left w:val="none" w:sz="0" w:space="0" w:color="auto"/>
                                                                            <w:bottom w:val="none" w:sz="0" w:space="0" w:color="auto"/>
                                                                            <w:right w:val="none" w:sz="0" w:space="0" w:color="auto"/>
                                                                          </w:divBdr>
                                                                        </w:div>
                                                                        <w:div w:id="1479958121">
                                                                          <w:marLeft w:val="0"/>
                                                                          <w:marRight w:val="0"/>
                                                                          <w:marTop w:val="0"/>
                                                                          <w:marBottom w:val="0"/>
                                                                          <w:divBdr>
                                                                            <w:top w:val="none" w:sz="0" w:space="0" w:color="auto"/>
                                                                            <w:left w:val="none" w:sz="0" w:space="0" w:color="auto"/>
                                                                            <w:bottom w:val="none" w:sz="0" w:space="0" w:color="auto"/>
                                                                            <w:right w:val="none" w:sz="0" w:space="0" w:color="auto"/>
                                                                          </w:divBdr>
                                                                        </w:div>
                                                                        <w:div w:id="33240668">
                                                                          <w:marLeft w:val="0"/>
                                                                          <w:marRight w:val="0"/>
                                                                          <w:marTop w:val="0"/>
                                                                          <w:marBottom w:val="0"/>
                                                                          <w:divBdr>
                                                                            <w:top w:val="none" w:sz="0" w:space="0" w:color="auto"/>
                                                                            <w:left w:val="none" w:sz="0" w:space="0" w:color="auto"/>
                                                                            <w:bottom w:val="none" w:sz="0" w:space="0" w:color="auto"/>
                                                                            <w:right w:val="none" w:sz="0" w:space="0" w:color="auto"/>
                                                                          </w:divBdr>
                                                                        </w:div>
                                                                        <w:div w:id="3010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228006">
      <w:bodyDiv w:val="1"/>
      <w:marLeft w:val="0"/>
      <w:marRight w:val="0"/>
      <w:marTop w:val="0"/>
      <w:marBottom w:val="0"/>
      <w:divBdr>
        <w:top w:val="none" w:sz="0" w:space="0" w:color="auto"/>
        <w:left w:val="none" w:sz="0" w:space="0" w:color="auto"/>
        <w:bottom w:val="none" w:sz="0" w:space="0" w:color="auto"/>
        <w:right w:val="none" w:sz="0" w:space="0" w:color="auto"/>
      </w:divBdr>
    </w:div>
    <w:div w:id="1295525973">
      <w:bodyDiv w:val="1"/>
      <w:marLeft w:val="0"/>
      <w:marRight w:val="0"/>
      <w:marTop w:val="0"/>
      <w:marBottom w:val="0"/>
      <w:divBdr>
        <w:top w:val="none" w:sz="0" w:space="0" w:color="auto"/>
        <w:left w:val="none" w:sz="0" w:space="0" w:color="auto"/>
        <w:bottom w:val="none" w:sz="0" w:space="0" w:color="auto"/>
        <w:right w:val="none" w:sz="0" w:space="0" w:color="auto"/>
      </w:divBdr>
    </w:div>
    <w:div w:id="1296642141">
      <w:bodyDiv w:val="1"/>
      <w:marLeft w:val="0"/>
      <w:marRight w:val="0"/>
      <w:marTop w:val="0"/>
      <w:marBottom w:val="0"/>
      <w:divBdr>
        <w:top w:val="none" w:sz="0" w:space="0" w:color="auto"/>
        <w:left w:val="none" w:sz="0" w:space="0" w:color="auto"/>
        <w:bottom w:val="none" w:sz="0" w:space="0" w:color="auto"/>
        <w:right w:val="none" w:sz="0" w:space="0" w:color="auto"/>
      </w:divBdr>
    </w:div>
    <w:div w:id="1333874242">
      <w:bodyDiv w:val="1"/>
      <w:marLeft w:val="0"/>
      <w:marRight w:val="0"/>
      <w:marTop w:val="0"/>
      <w:marBottom w:val="0"/>
      <w:divBdr>
        <w:top w:val="none" w:sz="0" w:space="0" w:color="auto"/>
        <w:left w:val="none" w:sz="0" w:space="0" w:color="auto"/>
        <w:bottom w:val="none" w:sz="0" w:space="0" w:color="auto"/>
        <w:right w:val="none" w:sz="0" w:space="0" w:color="auto"/>
      </w:divBdr>
    </w:div>
    <w:div w:id="1387220898">
      <w:bodyDiv w:val="1"/>
      <w:marLeft w:val="0"/>
      <w:marRight w:val="0"/>
      <w:marTop w:val="0"/>
      <w:marBottom w:val="0"/>
      <w:divBdr>
        <w:top w:val="none" w:sz="0" w:space="0" w:color="auto"/>
        <w:left w:val="none" w:sz="0" w:space="0" w:color="auto"/>
        <w:bottom w:val="none" w:sz="0" w:space="0" w:color="auto"/>
        <w:right w:val="none" w:sz="0" w:space="0" w:color="auto"/>
      </w:divBdr>
    </w:div>
    <w:div w:id="1462114264">
      <w:bodyDiv w:val="1"/>
      <w:marLeft w:val="0"/>
      <w:marRight w:val="0"/>
      <w:marTop w:val="0"/>
      <w:marBottom w:val="0"/>
      <w:divBdr>
        <w:top w:val="none" w:sz="0" w:space="0" w:color="auto"/>
        <w:left w:val="none" w:sz="0" w:space="0" w:color="auto"/>
        <w:bottom w:val="none" w:sz="0" w:space="0" w:color="auto"/>
        <w:right w:val="none" w:sz="0" w:space="0" w:color="auto"/>
      </w:divBdr>
    </w:div>
    <w:div w:id="1480221731">
      <w:bodyDiv w:val="1"/>
      <w:marLeft w:val="0"/>
      <w:marRight w:val="0"/>
      <w:marTop w:val="0"/>
      <w:marBottom w:val="0"/>
      <w:divBdr>
        <w:top w:val="none" w:sz="0" w:space="0" w:color="auto"/>
        <w:left w:val="none" w:sz="0" w:space="0" w:color="auto"/>
        <w:bottom w:val="none" w:sz="0" w:space="0" w:color="auto"/>
        <w:right w:val="none" w:sz="0" w:space="0" w:color="auto"/>
      </w:divBdr>
    </w:div>
    <w:div w:id="1523200282">
      <w:bodyDiv w:val="1"/>
      <w:marLeft w:val="0"/>
      <w:marRight w:val="0"/>
      <w:marTop w:val="0"/>
      <w:marBottom w:val="0"/>
      <w:divBdr>
        <w:top w:val="none" w:sz="0" w:space="0" w:color="auto"/>
        <w:left w:val="none" w:sz="0" w:space="0" w:color="auto"/>
        <w:bottom w:val="none" w:sz="0" w:space="0" w:color="auto"/>
        <w:right w:val="none" w:sz="0" w:space="0" w:color="auto"/>
      </w:divBdr>
    </w:div>
    <w:div w:id="1526017697">
      <w:bodyDiv w:val="1"/>
      <w:marLeft w:val="0"/>
      <w:marRight w:val="0"/>
      <w:marTop w:val="0"/>
      <w:marBottom w:val="0"/>
      <w:divBdr>
        <w:top w:val="none" w:sz="0" w:space="0" w:color="auto"/>
        <w:left w:val="none" w:sz="0" w:space="0" w:color="auto"/>
        <w:bottom w:val="none" w:sz="0" w:space="0" w:color="auto"/>
        <w:right w:val="none" w:sz="0" w:space="0" w:color="auto"/>
      </w:divBdr>
    </w:div>
    <w:div w:id="1533418995">
      <w:bodyDiv w:val="1"/>
      <w:marLeft w:val="0"/>
      <w:marRight w:val="0"/>
      <w:marTop w:val="0"/>
      <w:marBottom w:val="0"/>
      <w:divBdr>
        <w:top w:val="none" w:sz="0" w:space="0" w:color="auto"/>
        <w:left w:val="none" w:sz="0" w:space="0" w:color="auto"/>
        <w:bottom w:val="none" w:sz="0" w:space="0" w:color="auto"/>
        <w:right w:val="none" w:sz="0" w:space="0" w:color="auto"/>
      </w:divBdr>
    </w:div>
    <w:div w:id="1562323354">
      <w:bodyDiv w:val="1"/>
      <w:marLeft w:val="0"/>
      <w:marRight w:val="0"/>
      <w:marTop w:val="0"/>
      <w:marBottom w:val="0"/>
      <w:divBdr>
        <w:top w:val="none" w:sz="0" w:space="0" w:color="auto"/>
        <w:left w:val="none" w:sz="0" w:space="0" w:color="auto"/>
        <w:bottom w:val="none" w:sz="0" w:space="0" w:color="auto"/>
        <w:right w:val="none" w:sz="0" w:space="0" w:color="auto"/>
      </w:divBdr>
    </w:div>
    <w:div w:id="1594052468">
      <w:bodyDiv w:val="1"/>
      <w:marLeft w:val="0"/>
      <w:marRight w:val="0"/>
      <w:marTop w:val="0"/>
      <w:marBottom w:val="0"/>
      <w:divBdr>
        <w:top w:val="none" w:sz="0" w:space="0" w:color="auto"/>
        <w:left w:val="none" w:sz="0" w:space="0" w:color="auto"/>
        <w:bottom w:val="none" w:sz="0" w:space="0" w:color="auto"/>
        <w:right w:val="none" w:sz="0" w:space="0" w:color="auto"/>
      </w:divBdr>
    </w:div>
    <w:div w:id="1652782436">
      <w:bodyDiv w:val="1"/>
      <w:marLeft w:val="0"/>
      <w:marRight w:val="0"/>
      <w:marTop w:val="0"/>
      <w:marBottom w:val="0"/>
      <w:divBdr>
        <w:top w:val="none" w:sz="0" w:space="0" w:color="auto"/>
        <w:left w:val="none" w:sz="0" w:space="0" w:color="auto"/>
        <w:bottom w:val="none" w:sz="0" w:space="0" w:color="auto"/>
        <w:right w:val="none" w:sz="0" w:space="0" w:color="auto"/>
      </w:divBdr>
      <w:divsChild>
        <w:div w:id="2068914653">
          <w:marLeft w:val="547"/>
          <w:marRight w:val="0"/>
          <w:marTop w:val="0"/>
          <w:marBottom w:val="120"/>
          <w:divBdr>
            <w:top w:val="none" w:sz="0" w:space="0" w:color="auto"/>
            <w:left w:val="none" w:sz="0" w:space="0" w:color="auto"/>
            <w:bottom w:val="none" w:sz="0" w:space="0" w:color="auto"/>
            <w:right w:val="none" w:sz="0" w:space="0" w:color="auto"/>
          </w:divBdr>
        </w:div>
        <w:div w:id="1391078167">
          <w:marLeft w:val="1008"/>
          <w:marRight w:val="0"/>
          <w:marTop w:val="0"/>
          <w:marBottom w:val="120"/>
          <w:divBdr>
            <w:top w:val="none" w:sz="0" w:space="0" w:color="auto"/>
            <w:left w:val="none" w:sz="0" w:space="0" w:color="auto"/>
            <w:bottom w:val="none" w:sz="0" w:space="0" w:color="auto"/>
            <w:right w:val="none" w:sz="0" w:space="0" w:color="auto"/>
          </w:divBdr>
        </w:div>
        <w:div w:id="989947640">
          <w:marLeft w:val="1008"/>
          <w:marRight w:val="0"/>
          <w:marTop w:val="0"/>
          <w:marBottom w:val="120"/>
          <w:divBdr>
            <w:top w:val="none" w:sz="0" w:space="0" w:color="auto"/>
            <w:left w:val="none" w:sz="0" w:space="0" w:color="auto"/>
            <w:bottom w:val="none" w:sz="0" w:space="0" w:color="auto"/>
            <w:right w:val="none" w:sz="0" w:space="0" w:color="auto"/>
          </w:divBdr>
        </w:div>
        <w:div w:id="804348625">
          <w:marLeft w:val="1008"/>
          <w:marRight w:val="0"/>
          <w:marTop w:val="0"/>
          <w:marBottom w:val="120"/>
          <w:divBdr>
            <w:top w:val="none" w:sz="0" w:space="0" w:color="auto"/>
            <w:left w:val="none" w:sz="0" w:space="0" w:color="auto"/>
            <w:bottom w:val="none" w:sz="0" w:space="0" w:color="auto"/>
            <w:right w:val="none" w:sz="0" w:space="0" w:color="auto"/>
          </w:divBdr>
        </w:div>
        <w:div w:id="505948666">
          <w:marLeft w:val="1008"/>
          <w:marRight w:val="0"/>
          <w:marTop w:val="0"/>
          <w:marBottom w:val="120"/>
          <w:divBdr>
            <w:top w:val="none" w:sz="0" w:space="0" w:color="auto"/>
            <w:left w:val="none" w:sz="0" w:space="0" w:color="auto"/>
            <w:bottom w:val="none" w:sz="0" w:space="0" w:color="auto"/>
            <w:right w:val="none" w:sz="0" w:space="0" w:color="auto"/>
          </w:divBdr>
        </w:div>
      </w:divsChild>
    </w:div>
    <w:div w:id="1697534502">
      <w:bodyDiv w:val="1"/>
      <w:marLeft w:val="0"/>
      <w:marRight w:val="0"/>
      <w:marTop w:val="0"/>
      <w:marBottom w:val="0"/>
      <w:divBdr>
        <w:top w:val="none" w:sz="0" w:space="0" w:color="auto"/>
        <w:left w:val="none" w:sz="0" w:space="0" w:color="auto"/>
        <w:bottom w:val="none" w:sz="0" w:space="0" w:color="auto"/>
        <w:right w:val="none" w:sz="0" w:space="0" w:color="auto"/>
      </w:divBdr>
      <w:divsChild>
        <w:div w:id="406538204">
          <w:marLeft w:val="547"/>
          <w:marRight w:val="0"/>
          <w:marTop w:val="0"/>
          <w:marBottom w:val="120"/>
          <w:divBdr>
            <w:top w:val="none" w:sz="0" w:space="0" w:color="auto"/>
            <w:left w:val="none" w:sz="0" w:space="0" w:color="auto"/>
            <w:bottom w:val="none" w:sz="0" w:space="0" w:color="auto"/>
            <w:right w:val="none" w:sz="0" w:space="0" w:color="auto"/>
          </w:divBdr>
        </w:div>
        <w:div w:id="614755377">
          <w:marLeft w:val="994"/>
          <w:marRight w:val="0"/>
          <w:marTop w:val="0"/>
          <w:marBottom w:val="90"/>
          <w:divBdr>
            <w:top w:val="none" w:sz="0" w:space="0" w:color="auto"/>
            <w:left w:val="none" w:sz="0" w:space="0" w:color="auto"/>
            <w:bottom w:val="none" w:sz="0" w:space="0" w:color="auto"/>
            <w:right w:val="none" w:sz="0" w:space="0" w:color="auto"/>
          </w:divBdr>
        </w:div>
        <w:div w:id="494077532">
          <w:marLeft w:val="547"/>
          <w:marRight w:val="0"/>
          <w:marTop w:val="0"/>
          <w:marBottom w:val="120"/>
          <w:divBdr>
            <w:top w:val="none" w:sz="0" w:space="0" w:color="auto"/>
            <w:left w:val="none" w:sz="0" w:space="0" w:color="auto"/>
            <w:bottom w:val="none" w:sz="0" w:space="0" w:color="auto"/>
            <w:right w:val="none" w:sz="0" w:space="0" w:color="auto"/>
          </w:divBdr>
        </w:div>
        <w:div w:id="393744307">
          <w:marLeft w:val="994"/>
          <w:marRight w:val="0"/>
          <w:marTop w:val="0"/>
          <w:marBottom w:val="90"/>
          <w:divBdr>
            <w:top w:val="none" w:sz="0" w:space="0" w:color="auto"/>
            <w:left w:val="none" w:sz="0" w:space="0" w:color="auto"/>
            <w:bottom w:val="none" w:sz="0" w:space="0" w:color="auto"/>
            <w:right w:val="none" w:sz="0" w:space="0" w:color="auto"/>
          </w:divBdr>
        </w:div>
      </w:divsChild>
    </w:div>
    <w:div w:id="1766681412">
      <w:bodyDiv w:val="1"/>
      <w:marLeft w:val="0"/>
      <w:marRight w:val="0"/>
      <w:marTop w:val="0"/>
      <w:marBottom w:val="0"/>
      <w:divBdr>
        <w:top w:val="none" w:sz="0" w:space="0" w:color="auto"/>
        <w:left w:val="none" w:sz="0" w:space="0" w:color="auto"/>
        <w:bottom w:val="none" w:sz="0" w:space="0" w:color="auto"/>
        <w:right w:val="none" w:sz="0" w:space="0" w:color="auto"/>
      </w:divBdr>
    </w:div>
    <w:div w:id="1835031097">
      <w:bodyDiv w:val="1"/>
      <w:marLeft w:val="0"/>
      <w:marRight w:val="0"/>
      <w:marTop w:val="0"/>
      <w:marBottom w:val="0"/>
      <w:divBdr>
        <w:top w:val="none" w:sz="0" w:space="0" w:color="auto"/>
        <w:left w:val="none" w:sz="0" w:space="0" w:color="auto"/>
        <w:bottom w:val="none" w:sz="0" w:space="0" w:color="auto"/>
        <w:right w:val="none" w:sz="0" w:space="0" w:color="auto"/>
      </w:divBdr>
    </w:div>
    <w:div w:id="1942057405">
      <w:bodyDiv w:val="1"/>
      <w:marLeft w:val="0"/>
      <w:marRight w:val="0"/>
      <w:marTop w:val="0"/>
      <w:marBottom w:val="0"/>
      <w:divBdr>
        <w:top w:val="none" w:sz="0" w:space="0" w:color="auto"/>
        <w:left w:val="none" w:sz="0" w:space="0" w:color="auto"/>
        <w:bottom w:val="none" w:sz="0" w:space="0" w:color="auto"/>
        <w:right w:val="none" w:sz="0" w:space="0" w:color="auto"/>
      </w:divBdr>
    </w:div>
    <w:div w:id="2002387088">
      <w:bodyDiv w:val="1"/>
      <w:marLeft w:val="0"/>
      <w:marRight w:val="0"/>
      <w:marTop w:val="0"/>
      <w:marBottom w:val="0"/>
      <w:divBdr>
        <w:top w:val="none" w:sz="0" w:space="0" w:color="auto"/>
        <w:left w:val="none" w:sz="0" w:space="0" w:color="auto"/>
        <w:bottom w:val="none" w:sz="0" w:space="0" w:color="auto"/>
        <w:right w:val="none" w:sz="0" w:space="0" w:color="auto"/>
      </w:divBdr>
    </w:div>
    <w:div w:id="2003119898">
      <w:bodyDiv w:val="1"/>
      <w:marLeft w:val="0"/>
      <w:marRight w:val="0"/>
      <w:marTop w:val="0"/>
      <w:marBottom w:val="0"/>
      <w:divBdr>
        <w:top w:val="none" w:sz="0" w:space="0" w:color="auto"/>
        <w:left w:val="none" w:sz="0" w:space="0" w:color="auto"/>
        <w:bottom w:val="none" w:sz="0" w:space="0" w:color="auto"/>
        <w:right w:val="none" w:sz="0" w:space="0" w:color="auto"/>
      </w:divBdr>
    </w:div>
    <w:div w:id="2088502778">
      <w:bodyDiv w:val="1"/>
      <w:marLeft w:val="0"/>
      <w:marRight w:val="0"/>
      <w:marTop w:val="0"/>
      <w:marBottom w:val="0"/>
      <w:divBdr>
        <w:top w:val="none" w:sz="0" w:space="0" w:color="auto"/>
        <w:left w:val="none" w:sz="0" w:space="0" w:color="auto"/>
        <w:bottom w:val="none" w:sz="0" w:space="0" w:color="auto"/>
        <w:right w:val="none" w:sz="0" w:space="0" w:color="auto"/>
      </w:divBdr>
    </w:div>
    <w:div w:id="21443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f22ed2993130183235703263d78e96c0&amp;mc=true&amp;node=se38.1.3_131&amp;rgn=div8" TargetMode="External"/><Relationship Id="rId18" Type="http://schemas.openxmlformats.org/officeDocument/2006/relationships/hyperlink" Target="https://www.knowva.ebenefits.va.gov/system/templates/selfservice/va_ssnew/help/customer/locale/en-US/portal/554400000001018/content/554400000032212/M21-1-Part-III-Subpart-iii-Chapter-5-Section-L-Adjusting-Awards-for-Dependents" TargetMode="External"/><Relationship Id="rId3" Type="http://schemas.openxmlformats.org/officeDocument/2006/relationships/customXml" Target="../customXml/item3.xml"/><Relationship Id="rId21" Type="http://schemas.openxmlformats.org/officeDocument/2006/relationships/hyperlink" Target="http://css.vba.va.gov/SHARE/" TargetMode="External"/><Relationship Id="rId7" Type="http://schemas.openxmlformats.org/officeDocument/2006/relationships/styles" Target="styles.xml"/><Relationship Id="rId12" Type="http://schemas.openxmlformats.org/officeDocument/2006/relationships/hyperlink" Target="https://www.congress.gov/bill/115th-congress/house-bill/2288/text/pl?overview=closed" TargetMode="External"/><Relationship Id="rId17" Type="http://schemas.openxmlformats.org/officeDocument/2006/relationships/hyperlink" Target="https://www.knowva.ebenefits.va.gov/system/templates/selfservice/va_ssnew/help/customer/locale/en-US/portal/554400000001018/content/554400000015802/M21-1-Part-III-Subpart-iii-Chapter-5-Section-G-Biological-Children-Adopted-Children-and-Stepchildr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nowva.ebenefits.va.gov/system/templates/selfservice/va_ssnew/help/customer/locale/en-US/portal/554400000001018/content/554400000015799/M21-1-Part-III-Subpart-iii-Chapter-5-Section-B-Establishing-the-Validity-of-a-Marriage-for-Department-of-Veterans-Affairs-VA-Purposes" TargetMode="External"/><Relationship Id="rId20" Type="http://schemas.openxmlformats.org/officeDocument/2006/relationships/hyperlink" Target="https://www.knowva.ebenefits.va.gov/system/templates/selfservice/va_ssnew/help/customer/locale/en-US/portal/554400000001018/topic/554400000004122/Chapter-02-Decision-Authorization-and-Notifi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knowva.ebenefits.va.gov/system/templates/selfservice/va_ssnew/help/customer/locale/en-US/portal/554400000001018/content/554400000015798/M21-1-Part-III-Subpart-iii-Chapter-5-Section-A-General-Information-on-Relationship-and-Dependenc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knowva.ebenefits.va.gov/system/templates/selfservice/va_ssnew/help/customer/locale/en-US/portal/554400000001018/content/554400000067390/M21-1-Part-III-Subpart-iv-Chapter-5-Section-C-Effective-D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f22ed2993130183235703263d78e96c0&amp;mc=true&amp;node=se38.1.3_1401&amp;rgn=div8" TargetMode="External"/><Relationship Id="rId22" Type="http://schemas.openxmlformats.org/officeDocument/2006/relationships/hyperlink" Target="https://vbatraining.adobeconnect.com/ptl6rvl048lm/default/conn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RO317-839076992-14080</_dlc_DocId>
    <_dlc_DocIdUrl xmlns="b62c6c12-24c5-4d47-ac4d-c5cc93bcdf7b">
      <Url>https://vaww.vashare.vba.va.gov/sites/SPTNCIO/focusedveterans/training/VSRvirtualtraining/_layouts/15/DocIdRedir.aspx?ID=RO317-839076992-14080</Url>
      <Description>RO317-839076992-14080</Description>
    </_dlc_DocIdUrl>
  </documentManagement>
</p:properties>
</file>

<file path=customXml/itemProps1.xml><?xml version="1.0" encoding="utf-8"?>
<ds:datastoreItem xmlns:ds="http://schemas.openxmlformats.org/officeDocument/2006/customXml" ds:itemID="{2A20CAE8-25F4-48ED-A217-710ADC474067}">
  <ds:schemaRefs>
    <ds:schemaRef ds:uri="http://schemas.microsoft.com/sharepoint/v3/contenttype/forms"/>
  </ds:schemaRefs>
</ds:datastoreItem>
</file>

<file path=customXml/itemProps2.xml><?xml version="1.0" encoding="utf-8"?>
<ds:datastoreItem xmlns:ds="http://schemas.openxmlformats.org/officeDocument/2006/customXml" ds:itemID="{11673D9C-481F-4962-973F-75766D373C3A}">
  <ds:schemaRefs>
    <ds:schemaRef ds:uri="http://schemas.openxmlformats.org/officeDocument/2006/bibliography"/>
  </ds:schemaRefs>
</ds:datastoreItem>
</file>

<file path=customXml/itemProps3.xml><?xml version="1.0" encoding="utf-8"?>
<ds:datastoreItem xmlns:ds="http://schemas.openxmlformats.org/officeDocument/2006/customXml" ds:itemID="{BCCA5367-CADF-4EB6-8505-D7FF25CB8F49}">
  <ds:schemaRefs>
    <ds:schemaRef ds:uri="http://schemas.microsoft.com/sharepoint/events"/>
  </ds:schemaRefs>
</ds:datastoreItem>
</file>

<file path=customXml/itemProps4.xml><?xml version="1.0" encoding="utf-8"?>
<ds:datastoreItem xmlns:ds="http://schemas.openxmlformats.org/officeDocument/2006/customXml" ds:itemID="{081478ED-60E2-4B4E-9F47-AA604BA17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0709EB-5186-403C-ACF5-860B5A120411}">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25</Pages>
  <Words>6560</Words>
  <Characters>37392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Dependency Effective Dates and Awards Lesson Plan</vt:lpstr>
    </vt:vector>
  </TitlesOfParts>
  <Company>Veterans Benefits Administration</Company>
  <LinksUpToDate>false</LinksUpToDate>
  <CharactersWithSpaces>43865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Dependency Effective Dates and Awards Lesson Plan</dc:title>
  <dc:subject>VSR</dc:subject>
  <dc:creator>Jones, Melissa VBADEN Trng FacilityDepartment of Veterans Affairs, Veterans Benefits Administration, Compensation Service, STAFF</dc:creator>
  <cp:keywords>Dependency, dependent, effective date, payment date, spouse, child, minor child, dependency awards, VBMS, VBMS-A</cp:keywords>
  <dc:description>This lesson identifies effective and payment dates for adding/removing dependents, it also explains the steps required to add/remove various types of dependents in a Veteran's corporate record and on the compensation award.</dc:description>
  <cp:lastModifiedBy>Jones, Melissa VBADEN Trng Facility</cp:lastModifiedBy>
  <cp:revision>20</cp:revision>
  <cp:lastPrinted>2019-03-26T13:18:00Z</cp:lastPrinted>
  <dcterms:created xsi:type="dcterms:W3CDTF">2020-10-28T18:40:00Z</dcterms:created>
  <dcterms:modified xsi:type="dcterms:W3CDTF">2021-06-28T15:47:00Z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0x0101003DB869E3E810774AA7B17315F3F50FE5</vt:lpwstr>
  </property>
  <property fmtid="{D5CDD505-2E9C-101B-9397-08002B2CF9AE}" pid="5" name="_dlc_DocIdItemGuid">
    <vt:lpwstr>70c63456-c249-4042-a240-183586be528f</vt:lpwstr>
  </property>
</Properties>
</file>