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048A265E" w:rsidR="001476FD" w:rsidRPr="006103FF" w:rsidRDefault="005533F3" w:rsidP="002A743E">
      <w:pPr>
        <w:jc w:val="center"/>
        <w:rPr>
          <w:b/>
          <w:bCs/>
          <w:sz w:val="32"/>
        </w:rPr>
      </w:pPr>
      <w:r w:rsidRPr="005533F3">
        <w:rPr>
          <w:b/>
          <w:bCs/>
          <w:sz w:val="32"/>
        </w:rPr>
        <w:t>Codesheet Compliance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6137CCA2" w:rsidR="00F1754E" w:rsidRDefault="005533F3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34B24F6C" w:rsidR="00F1754E" w:rsidRDefault="005533F3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3A674983" w:rsidR="00F1754E" w:rsidRDefault="005533F3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379DC3A4" w:rsidR="00F1754E" w:rsidRDefault="005533F3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397627D8" w:rsidR="00F1754E" w:rsidRDefault="005533F3" w:rsidP="003D708B">
            <w:pPr>
              <w:jc w:val="center"/>
            </w:pPr>
            <w:r>
              <w:t>10/2018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4DAA1E9E" w:rsidR="00F1754E" w:rsidRPr="00A318B6" w:rsidRDefault="00373C6D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213928B3" w:rsidR="00F1754E" w:rsidRDefault="00373C6D" w:rsidP="003D708B">
            <w:pPr>
              <w:jc w:val="center"/>
            </w:pPr>
            <w:r>
              <w:t>1/2020</w:t>
            </w:r>
            <w:bookmarkStart w:id="0" w:name="_GoBack"/>
            <w:bookmarkEnd w:id="0"/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C9918" w14:textId="77777777" w:rsidR="003246B8" w:rsidRDefault="003246B8">
      <w:r>
        <w:separator/>
      </w:r>
    </w:p>
  </w:endnote>
  <w:endnote w:type="continuationSeparator" w:id="0">
    <w:p w14:paraId="0BFA4416" w14:textId="77777777" w:rsidR="003246B8" w:rsidRDefault="0032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45A8" w14:textId="77777777" w:rsidR="003246B8" w:rsidRDefault="003246B8">
      <w:r>
        <w:separator/>
      </w:r>
    </w:p>
  </w:footnote>
  <w:footnote w:type="continuationSeparator" w:id="0">
    <w:p w14:paraId="56A48D48" w14:textId="77777777" w:rsidR="003246B8" w:rsidRDefault="0032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41F087BE" w:rsidR="001476FD" w:rsidRDefault="005533F3" w:rsidP="005533F3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5533F3">
      <w:t>Codesheet Compliance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A743E"/>
    <w:rsid w:val="002D3ED2"/>
    <w:rsid w:val="002E6A7C"/>
    <w:rsid w:val="003246B8"/>
    <w:rsid w:val="00373C6D"/>
    <w:rsid w:val="003B7B62"/>
    <w:rsid w:val="003D708B"/>
    <w:rsid w:val="003F51B1"/>
    <w:rsid w:val="00403682"/>
    <w:rsid w:val="004221FE"/>
    <w:rsid w:val="00455903"/>
    <w:rsid w:val="00460C0D"/>
    <w:rsid w:val="004D3F31"/>
    <w:rsid w:val="00506A6C"/>
    <w:rsid w:val="005533F3"/>
    <w:rsid w:val="005A3773"/>
    <w:rsid w:val="005A4A26"/>
    <w:rsid w:val="006103FF"/>
    <w:rsid w:val="00667169"/>
    <w:rsid w:val="006D36A9"/>
    <w:rsid w:val="007B53AB"/>
    <w:rsid w:val="00840F8C"/>
    <w:rsid w:val="008626E0"/>
    <w:rsid w:val="008D7075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Codesheet Compliance List of Changes</vt:lpstr>
    </vt:vector>
  </TitlesOfParts>
  <Company>Veterans Benefits Administration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Codesheet Compliance List of Changes</dc:title>
  <dc:subject>RVSR, RQRS, DRO</dc:subject>
  <dc:creator>Department of Veterans Affairs, Veterans Benefits Administration, Compensation Service, STAFF</dc:creator>
  <cp:keywords/>
  <dc:description>This lesson educates and/or reinforces the required elements of the rating codesheet. This lesson includes discussions and/or exercises that allow students to gain a better understanding of the required elements of the rating codesheet.</dc:description>
  <cp:lastModifiedBy>Kathy Poole</cp:lastModifiedBy>
  <cp:revision>5</cp:revision>
  <cp:lastPrinted>2010-04-29T12:29:00Z</cp:lastPrinted>
  <dcterms:created xsi:type="dcterms:W3CDTF">2018-10-04T19:53:00Z</dcterms:created>
  <dcterms:modified xsi:type="dcterms:W3CDTF">2020-01-09T19:12:00Z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