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08C306" w14:textId="22012E33" w:rsidR="000B1CB7" w:rsidRDefault="000B1CB7" w:rsidP="004A6A5F">
      <w:pPr>
        <w:pStyle w:val="VBAILTCoverService"/>
      </w:pPr>
      <w:r>
        <w:t>Pension and fiduciary service</w:t>
      </w:r>
    </w:p>
    <w:p w14:paraId="6B08C308" w14:textId="58BA9184" w:rsidR="00EF5FF1" w:rsidRPr="004A6A5F" w:rsidRDefault="000B1CB7" w:rsidP="004A6A5F">
      <w:pPr>
        <w:pStyle w:val="VBAILTCoverdoctypecourse"/>
      </w:pPr>
      <w:r w:rsidRPr="004A6A5F">
        <w:t xml:space="preserve">PMC VSR </w:t>
      </w:r>
      <w:r w:rsidR="00FF2455" w:rsidRPr="004A6A5F">
        <w:t xml:space="preserve">Advanced </w:t>
      </w:r>
      <w:r w:rsidRPr="004A6A5F">
        <w:t>Core Course</w:t>
      </w:r>
      <w:r w:rsidR="004A6A5F" w:rsidRPr="004A6A5F">
        <w:t xml:space="preserve"> </w:t>
      </w:r>
      <w:r w:rsidR="00EF5FF1" w:rsidRPr="004A6A5F">
        <w:t>Phase 5</w:t>
      </w:r>
      <w:r w:rsidR="0031386D" w:rsidRPr="004A6A5F">
        <w:t>:</w:t>
      </w:r>
      <w:r w:rsidR="00135DF7" w:rsidRPr="004A6A5F">
        <w:t xml:space="preserve"> Stages of </w:t>
      </w:r>
      <w:r w:rsidR="003B0F1E" w:rsidRPr="004A6A5F">
        <w:t xml:space="preserve">a </w:t>
      </w:r>
      <w:r w:rsidR="00EF5FF1" w:rsidRPr="004A6A5F">
        <w:t>Claim</w:t>
      </w:r>
      <w:r w:rsidR="0031386D" w:rsidRPr="004A6A5F">
        <w:br/>
      </w:r>
      <w:r w:rsidR="00EF5FF1" w:rsidRPr="004A6A5F">
        <w:t xml:space="preserve">Part </w:t>
      </w:r>
      <w:r w:rsidR="005D0FA0" w:rsidRPr="004A6A5F">
        <w:t>5</w:t>
      </w:r>
      <w:r w:rsidR="0031386D" w:rsidRPr="004A6A5F">
        <w:t>:</w:t>
      </w:r>
      <w:r w:rsidR="00EF5FF1" w:rsidRPr="004A6A5F">
        <w:t xml:space="preserve"> </w:t>
      </w:r>
      <w:r w:rsidR="005D0FA0" w:rsidRPr="004A6A5F">
        <w:t>Award Adjustments</w:t>
      </w:r>
    </w:p>
    <w:p w14:paraId="7C56F1BA" w14:textId="5C2194EC" w:rsidR="00513A51" w:rsidRPr="008F594D" w:rsidRDefault="00513A51" w:rsidP="008F594D">
      <w:pPr>
        <w:pStyle w:val="VBAILTCoverLessonTitle"/>
        <w:spacing w:after="0"/>
        <w:rPr>
          <w:szCs w:val="48"/>
        </w:rPr>
      </w:pPr>
      <w:r w:rsidRPr="008F594D">
        <w:rPr>
          <w:szCs w:val="48"/>
        </w:rPr>
        <w:t xml:space="preserve">Lesson </w:t>
      </w:r>
      <w:r w:rsidR="00A23879">
        <w:rPr>
          <w:szCs w:val="48"/>
        </w:rPr>
        <w:t>3</w:t>
      </w:r>
      <w:r w:rsidRPr="008F594D">
        <w:rPr>
          <w:szCs w:val="48"/>
        </w:rPr>
        <w:t xml:space="preserve">: </w:t>
      </w:r>
      <w:r w:rsidR="00A23879">
        <w:rPr>
          <w:szCs w:val="48"/>
        </w:rPr>
        <w:t>Determine Net Worth Adjustments</w:t>
      </w:r>
      <w:r w:rsidR="00F30160">
        <w:rPr>
          <w:szCs w:val="48"/>
        </w:rPr>
        <w:t xml:space="preserve"> </w:t>
      </w:r>
    </w:p>
    <w:p w14:paraId="71029456" w14:textId="77777777" w:rsidR="00513A51" w:rsidRPr="009D2CBC" w:rsidRDefault="001604CC" w:rsidP="009D2CBC">
      <w:pPr>
        <w:pStyle w:val="VBAILTCoverdoctypecourse"/>
      </w:pPr>
      <w:r w:rsidRPr="009D2CBC">
        <w:t>Lesson Plan</w:t>
      </w:r>
      <w:r w:rsidR="00C30F06" w:rsidRPr="009D2CBC">
        <w:t xml:space="preserve"> </w:t>
      </w:r>
    </w:p>
    <w:p w14:paraId="08EAE389" w14:textId="440AC0F2" w:rsidR="00513A51" w:rsidRPr="00513A51" w:rsidRDefault="000852F6" w:rsidP="00723032">
      <w:pPr>
        <w:pStyle w:val="VBAILTCoverMisc"/>
      </w:pPr>
      <w:r>
        <w:t>May</w:t>
      </w:r>
      <w:r w:rsidR="00077042">
        <w:t xml:space="preserve"> </w:t>
      </w:r>
      <w:r w:rsidR="00723032">
        <w:t>2022</w:t>
      </w:r>
    </w:p>
    <w:p w14:paraId="6B08C30C" w14:textId="3627B8C4" w:rsidR="00C30F06" w:rsidRPr="00513A51" w:rsidRDefault="00C30F06" w:rsidP="00513A51">
      <w:pPr>
        <w:pStyle w:val="VBAILTCoverdoctypecourse"/>
        <w:spacing w:before="0" w:after="0" w:line="240" w:lineRule="auto"/>
        <w:rPr>
          <w:sz w:val="24"/>
          <w:szCs w:val="24"/>
        </w:rPr>
      </w:pPr>
      <w:r w:rsidRPr="00513A51">
        <w:rPr>
          <w:sz w:val="24"/>
          <w:szCs w:val="24"/>
        </w:rPr>
        <w:br w:type="page"/>
      </w:r>
    </w:p>
    <w:p w14:paraId="232D8755" w14:textId="09BA5C72" w:rsidR="004E2F4B" w:rsidRDefault="00A23879" w:rsidP="00051DF2">
      <w:pPr>
        <w:pStyle w:val="VBAILTHeading1"/>
      </w:pPr>
      <w:r>
        <w:lastRenderedPageBreak/>
        <w:t>Determine Net Worth Adjustments</w:t>
      </w:r>
      <w:r w:rsidR="008B426B">
        <w:t xml:space="preserve"> </w:t>
      </w:r>
    </w:p>
    <w:p w14:paraId="6B08C30E" w14:textId="24AD7DD5" w:rsidR="00C214A9" w:rsidRPr="00C214A9" w:rsidRDefault="00C214A9" w:rsidP="004E2F4B">
      <w:pPr>
        <w:pStyle w:val="VBAILTHeading2"/>
        <w:spacing w:before="0"/>
      </w:pPr>
      <w:r w:rsidRPr="00C214A9">
        <w:t xml:space="preserve">Lesson </w:t>
      </w:r>
      <w:r w:rsidR="002D1DCE">
        <w:t>Overview</w:t>
      </w:r>
    </w:p>
    <w:tbl>
      <w:tblPr>
        <w:tblStyle w:val="TableGrid"/>
        <w:tblW w:w="9360" w:type="dxa"/>
        <w:jc w:val="center"/>
        <w:tblLook w:val="04A0" w:firstRow="1" w:lastRow="0" w:firstColumn="1" w:lastColumn="0" w:noHBand="0" w:noVBand="1"/>
        <w:tblCaption w:val="Lesson overview table specifying the characteristics of the lesson"/>
      </w:tblPr>
      <w:tblGrid>
        <w:gridCol w:w="1908"/>
        <w:gridCol w:w="7452"/>
      </w:tblGrid>
      <w:tr w:rsidR="003B118F" w14:paraId="6B08C311" w14:textId="77777777" w:rsidTr="00EE6ADE">
        <w:trPr>
          <w:cantSplit/>
          <w:tblHeader/>
          <w:jc w:val="center"/>
        </w:trPr>
        <w:tc>
          <w:tcPr>
            <w:tcW w:w="1908" w:type="dxa"/>
            <w:shd w:val="clear" w:color="auto" w:fill="BDD6EE" w:themeFill="accent1" w:themeFillTint="66"/>
          </w:tcPr>
          <w:p w14:paraId="6B08C30F" w14:textId="77777777" w:rsidR="003B118F" w:rsidRDefault="003B118F" w:rsidP="003B118F">
            <w:pPr>
              <w:pStyle w:val="VBAILTTableHeading1"/>
            </w:pPr>
            <w:r>
              <w:t>Topic</w:t>
            </w:r>
          </w:p>
        </w:tc>
        <w:tc>
          <w:tcPr>
            <w:tcW w:w="7452" w:type="dxa"/>
            <w:shd w:val="clear" w:color="auto" w:fill="BDD6EE" w:themeFill="accent1" w:themeFillTint="66"/>
          </w:tcPr>
          <w:p w14:paraId="6B08C310" w14:textId="77777777" w:rsidR="003B118F" w:rsidRDefault="003B118F" w:rsidP="003B118F">
            <w:pPr>
              <w:pStyle w:val="VBAILTTableHeading1"/>
            </w:pPr>
            <w:r>
              <w:t>Description</w:t>
            </w:r>
          </w:p>
        </w:tc>
      </w:tr>
      <w:tr w:rsidR="00267BA2" w14:paraId="6B08C314" w14:textId="77777777" w:rsidTr="00EE6ADE">
        <w:trPr>
          <w:cantSplit/>
          <w:jc w:val="center"/>
        </w:trPr>
        <w:tc>
          <w:tcPr>
            <w:tcW w:w="1908" w:type="dxa"/>
          </w:tcPr>
          <w:p w14:paraId="6B08C312" w14:textId="77777777" w:rsidR="00267BA2" w:rsidRDefault="00267BA2" w:rsidP="008508A5">
            <w:pPr>
              <w:pStyle w:val="VBAILTBody"/>
            </w:pPr>
            <w:r>
              <w:t>Time Estimate</w:t>
            </w:r>
            <w:r w:rsidR="00077BE7">
              <w:t>:</w:t>
            </w:r>
          </w:p>
        </w:tc>
        <w:tc>
          <w:tcPr>
            <w:tcW w:w="7452" w:type="dxa"/>
          </w:tcPr>
          <w:p w14:paraId="6B08C313" w14:textId="79624BFC" w:rsidR="00267BA2" w:rsidRDefault="00E42D4F" w:rsidP="008508A5">
            <w:pPr>
              <w:pStyle w:val="VBAILTBody"/>
            </w:pPr>
            <w:r>
              <w:t xml:space="preserve">4 </w:t>
            </w:r>
            <w:r w:rsidR="007F4916">
              <w:t>hour</w:t>
            </w:r>
            <w:r w:rsidR="004A6323">
              <w:t>s</w:t>
            </w:r>
          </w:p>
        </w:tc>
      </w:tr>
      <w:tr w:rsidR="002D1DCE" w14:paraId="6B08C317" w14:textId="77777777" w:rsidTr="00EE6ADE">
        <w:trPr>
          <w:cantSplit/>
          <w:jc w:val="center"/>
        </w:trPr>
        <w:tc>
          <w:tcPr>
            <w:tcW w:w="1908" w:type="dxa"/>
          </w:tcPr>
          <w:p w14:paraId="6B08C315" w14:textId="77777777" w:rsidR="002D1DCE" w:rsidRDefault="00267BA2" w:rsidP="001262F7">
            <w:pPr>
              <w:pStyle w:val="VBAILTBody"/>
            </w:pPr>
            <w:r>
              <w:t>Purpose of the Lesson:</w:t>
            </w:r>
          </w:p>
        </w:tc>
        <w:tc>
          <w:tcPr>
            <w:tcW w:w="7452" w:type="dxa"/>
          </w:tcPr>
          <w:p w14:paraId="6B08C316" w14:textId="1146C749" w:rsidR="002D1DCE" w:rsidRDefault="00C31D8E" w:rsidP="00EC466B">
            <w:pPr>
              <w:pStyle w:val="VBAILTBody"/>
            </w:pPr>
            <w:r>
              <w:t xml:space="preserve">This lesson is part of the entry-level course for PMC VSRs. The purpose of this lesson is to prepare PMC VSRs to </w:t>
            </w:r>
            <w:r w:rsidR="00EC466B" w:rsidRPr="00001D6E">
              <w:t xml:space="preserve">recognize and accurately </w:t>
            </w:r>
            <w:r w:rsidR="00EC466B" w:rsidRPr="005F51BC">
              <w:t xml:space="preserve">calculate </w:t>
            </w:r>
            <w:r w:rsidR="00EC466B">
              <w:t xml:space="preserve">net worth </w:t>
            </w:r>
            <w:r w:rsidR="00EC466B" w:rsidRPr="005F51BC">
              <w:t>related adjustments</w:t>
            </w:r>
            <w:r>
              <w:t>.</w:t>
            </w:r>
          </w:p>
        </w:tc>
      </w:tr>
      <w:tr w:rsidR="002D1DCE" w14:paraId="6B08C31F" w14:textId="77777777" w:rsidTr="00EE6ADE">
        <w:trPr>
          <w:cantSplit/>
          <w:jc w:val="center"/>
        </w:trPr>
        <w:tc>
          <w:tcPr>
            <w:tcW w:w="1908" w:type="dxa"/>
          </w:tcPr>
          <w:p w14:paraId="6B08C318" w14:textId="77777777" w:rsidR="002D1DCE" w:rsidRDefault="001262F7" w:rsidP="001262F7">
            <w:pPr>
              <w:pStyle w:val="VBAILTBody"/>
            </w:pPr>
            <w:r>
              <w:t>Prerequisite Training Requirements:</w:t>
            </w:r>
          </w:p>
        </w:tc>
        <w:tc>
          <w:tcPr>
            <w:tcW w:w="7452" w:type="dxa"/>
          </w:tcPr>
          <w:p w14:paraId="6B08C31E" w14:textId="31C7BCA6" w:rsidR="00B2304D" w:rsidRDefault="00317466" w:rsidP="00CD649B">
            <w:pPr>
              <w:pStyle w:val="VBAILTBody"/>
            </w:pPr>
            <w:r w:rsidRPr="00317466">
              <w:t xml:space="preserve">Prior to taking the </w:t>
            </w:r>
            <w:r w:rsidR="00C25649">
              <w:t xml:space="preserve">Determine Net Worth Adjustments </w:t>
            </w:r>
            <w:r w:rsidRPr="00317466">
              <w:t>lesson, trainees must complete the entry-level course</w:t>
            </w:r>
            <w:r w:rsidR="001D66B9">
              <w:t xml:space="preserve"> Phase</w:t>
            </w:r>
            <w:r w:rsidR="0031386D">
              <w:t>s</w:t>
            </w:r>
            <w:r w:rsidR="001D66B9">
              <w:t xml:space="preserve"> 1</w:t>
            </w:r>
            <w:r w:rsidR="0031386D">
              <w:t>–</w:t>
            </w:r>
            <w:r w:rsidR="001D66B9">
              <w:t>4</w:t>
            </w:r>
            <w:r w:rsidR="002D469D">
              <w:t xml:space="preserve">, </w:t>
            </w:r>
            <w:r w:rsidR="00E85F86">
              <w:t>Phase 5 Part</w:t>
            </w:r>
            <w:r w:rsidR="004873A0">
              <w:t>s</w:t>
            </w:r>
            <w:r w:rsidR="00E85F86">
              <w:t xml:space="preserve"> </w:t>
            </w:r>
            <w:r w:rsidR="00345D2C">
              <w:t>1</w:t>
            </w:r>
            <w:r w:rsidR="00045299">
              <w:t>-4</w:t>
            </w:r>
            <w:r w:rsidR="00933212">
              <w:t xml:space="preserve"> and Phase 5, Part </w:t>
            </w:r>
            <w:r w:rsidR="00CD649B">
              <w:t>5</w:t>
            </w:r>
            <w:r w:rsidR="00933212">
              <w:t>, Lesson 1</w:t>
            </w:r>
            <w:r w:rsidR="00E85F86">
              <w:t xml:space="preserve"> </w:t>
            </w:r>
            <w:r w:rsidR="001E0B17">
              <w:t>and 2</w:t>
            </w:r>
            <w:r w:rsidR="000852F6">
              <w:t>.</w:t>
            </w:r>
          </w:p>
        </w:tc>
      </w:tr>
      <w:tr w:rsidR="001262F7" w14:paraId="6B08C322" w14:textId="77777777" w:rsidTr="00BB0A57">
        <w:trPr>
          <w:jc w:val="center"/>
        </w:trPr>
        <w:tc>
          <w:tcPr>
            <w:tcW w:w="1908" w:type="dxa"/>
          </w:tcPr>
          <w:p w14:paraId="3256765A" w14:textId="4047C5B7" w:rsidR="001262F7" w:rsidRPr="002A3EB4" w:rsidRDefault="001262F7" w:rsidP="002A3EB4">
            <w:pPr>
              <w:pStyle w:val="VBAILTBody"/>
            </w:pPr>
            <w:r>
              <w:t>Target Audience:</w:t>
            </w:r>
          </w:p>
        </w:tc>
        <w:tc>
          <w:tcPr>
            <w:tcW w:w="7452" w:type="dxa"/>
          </w:tcPr>
          <w:p w14:paraId="2C3DA8A4" w14:textId="77777777" w:rsidR="001262F7" w:rsidRPr="002A3EB4" w:rsidRDefault="007F4916" w:rsidP="002A3EB4">
            <w:pPr>
              <w:pStyle w:val="VBAILTBody"/>
            </w:pPr>
            <w:r w:rsidRPr="007F4916">
              <w:t xml:space="preserve">This lesson is for </w:t>
            </w:r>
            <w:r w:rsidR="0031386D" w:rsidRPr="007F4916">
              <w:t>entry</w:t>
            </w:r>
            <w:r w:rsidR="0031386D">
              <w:t>-</w:t>
            </w:r>
            <w:r w:rsidRPr="007F4916">
              <w:t>level PMC VSRs.</w:t>
            </w:r>
          </w:p>
        </w:tc>
      </w:tr>
      <w:tr w:rsidR="002D1DCE" w14:paraId="6B08C32A" w14:textId="77777777" w:rsidTr="00A46484">
        <w:trPr>
          <w:jc w:val="center"/>
        </w:trPr>
        <w:tc>
          <w:tcPr>
            <w:tcW w:w="1908" w:type="dxa"/>
          </w:tcPr>
          <w:p w14:paraId="6B08C323" w14:textId="77777777" w:rsidR="002D1DCE" w:rsidRDefault="00077BE7" w:rsidP="001262F7">
            <w:pPr>
              <w:pStyle w:val="VBAILTBody"/>
            </w:pPr>
            <w:r>
              <w:t>Lesson References:</w:t>
            </w:r>
          </w:p>
        </w:tc>
        <w:tc>
          <w:tcPr>
            <w:tcW w:w="7452" w:type="dxa"/>
          </w:tcPr>
          <w:p w14:paraId="294360FB" w14:textId="1F46E837" w:rsidR="007B36D3" w:rsidRDefault="007B36D3" w:rsidP="007B36D3">
            <w:pPr>
              <w:pStyle w:val="VBAILTbullet1"/>
              <w:numPr>
                <w:ilvl w:val="0"/>
                <w:numId w:val="1"/>
              </w:numPr>
            </w:pPr>
            <w:r w:rsidRPr="00D660D4">
              <w:t>Compensation and Pension Knowledge Management (CPKM)</w:t>
            </w:r>
          </w:p>
          <w:p w14:paraId="110EC5AA" w14:textId="77777777" w:rsidR="000852F6" w:rsidRDefault="000852F6" w:rsidP="000852F6">
            <w:pPr>
              <w:pStyle w:val="VBAILTbullet1"/>
              <w:numPr>
                <w:ilvl w:val="0"/>
                <w:numId w:val="1"/>
              </w:numPr>
            </w:pPr>
            <w:r w:rsidRPr="00EB6391">
              <w:t>38 CFR 3.263 (Corpus of estate; net worth)</w:t>
            </w:r>
          </w:p>
          <w:p w14:paraId="7EC1D1B6" w14:textId="4E77DE17" w:rsidR="000852F6" w:rsidRDefault="000852F6" w:rsidP="000852F6">
            <w:pPr>
              <w:pStyle w:val="VBAILTbullet1"/>
              <w:numPr>
                <w:ilvl w:val="0"/>
                <w:numId w:val="1"/>
              </w:numPr>
            </w:pPr>
            <w:r w:rsidRPr="00C32BD7">
              <w:t>38 CFR 3.274 (Net worth and VA pension.) </w:t>
            </w:r>
            <w:r w:rsidRPr="00EB6391">
              <w:t xml:space="preserve">38 CFR </w:t>
            </w:r>
            <w:r w:rsidRPr="007D606D">
              <w:t>3.275 (How VA determines the asset amount for pension net worth determinations)</w:t>
            </w:r>
          </w:p>
          <w:p w14:paraId="32C1C1B8" w14:textId="5FBD5240" w:rsidR="000852F6" w:rsidRDefault="00417C1A" w:rsidP="000852F6">
            <w:pPr>
              <w:pStyle w:val="VBAILTbullet1"/>
              <w:numPr>
                <w:ilvl w:val="0"/>
                <w:numId w:val="1"/>
              </w:numPr>
            </w:pPr>
            <w:r>
              <w:t>38 CFR 3.275 (How VA Determines the Asset Amount for Pension Net Worth Determination).</w:t>
            </w:r>
          </w:p>
          <w:p w14:paraId="7E475181" w14:textId="15C50C69" w:rsidR="000852F6" w:rsidRPr="00D660D4" w:rsidRDefault="000852F6" w:rsidP="007B36D3">
            <w:pPr>
              <w:pStyle w:val="VBAILTbullet1"/>
              <w:numPr>
                <w:ilvl w:val="0"/>
                <w:numId w:val="1"/>
              </w:numPr>
            </w:pPr>
            <w:r>
              <w:t>38 CFR 3.276 (Asset Transfer and Penalty Periods)</w:t>
            </w:r>
          </w:p>
          <w:p w14:paraId="18EC37B5" w14:textId="22737596" w:rsidR="007B36D3" w:rsidRDefault="007B36D3" w:rsidP="001D7F2C">
            <w:pPr>
              <w:pStyle w:val="VBAILTbullet1"/>
            </w:pPr>
            <w:r>
              <w:t xml:space="preserve">M21-1 </w:t>
            </w:r>
            <w:r w:rsidR="001D7F2C">
              <w:t>I.i.1.B.1.a</w:t>
            </w:r>
            <w:r w:rsidR="001D7F2C" w:rsidDel="001D7F2C">
              <w:t xml:space="preserve"> </w:t>
            </w:r>
            <w:r>
              <w:t>(Due Process and the U.S. Constitution)</w:t>
            </w:r>
          </w:p>
          <w:p w14:paraId="3921C8E9" w14:textId="4272B39D" w:rsidR="007B36D3" w:rsidRDefault="007B36D3" w:rsidP="007B36D3">
            <w:pPr>
              <w:pStyle w:val="VBAILTbullet1"/>
              <w:numPr>
                <w:ilvl w:val="0"/>
                <w:numId w:val="1"/>
              </w:numPr>
            </w:pPr>
            <w:r>
              <w:t xml:space="preserve">M21-1 </w:t>
            </w:r>
            <w:r w:rsidR="006E235D" w:rsidRPr="006E235D">
              <w:t xml:space="preserve">I.i.1.B.1.b. </w:t>
            </w:r>
            <w:r>
              <w:t>(Due Process and VA)</w:t>
            </w:r>
          </w:p>
          <w:p w14:paraId="60256849" w14:textId="456169BF" w:rsidR="007B36D3" w:rsidRPr="009673B7" w:rsidRDefault="007B36D3" w:rsidP="00CB11D7">
            <w:pPr>
              <w:pStyle w:val="VBAILTbullet1"/>
              <w:rPr>
                <w:rStyle w:val="Strong"/>
                <w:b w:val="0"/>
                <w:bCs w:val="0"/>
              </w:rPr>
            </w:pPr>
            <w:r>
              <w:rPr>
                <w:rStyle w:val="Strong"/>
                <w:b w:val="0"/>
                <w:bCs w:val="0"/>
              </w:rPr>
              <w:t xml:space="preserve">M21-1 </w:t>
            </w:r>
            <w:r w:rsidR="00CB11D7" w:rsidRPr="00CB11D7">
              <w:rPr>
                <w:rStyle w:val="Strong"/>
                <w:b w:val="0"/>
                <w:bCs w:val="0"/>
              </w:rPr>
              <w:t>I.i.1.B.2.a.</w:t>
            </w:r>
            <w:r w:rsidR="00CB11D7" w:rsidRPr="00CB11D7" w:rsidDel="00CB11D7">
              <w:rPr>
                <w:rStyle w:val="Strong"/>
                <w:b w:val="0"/>
                <w:bCs w:val="0"/>
              </w:rPr>
              <w:t xml:space="preserve"> </w:t>
            </w:r>
            <w:r w:rsidRPr="009673B7">
              <w:rPr>
                <w:rStyle w:val="Strong"/>
                <w:b w:val="0"/>
                <w:bCs w:val="0"/>
              </w:rPr>
              <w:t>(Types of Notification Concerning Change in Benefits)</w:t>
            </w:r>
          </w:p>
          <w:p w14:paraId="161EA9F7" w14:textId="5DFFD304" w:rsidR="007B36D3" w:rsidRDefault="007B36D3" w:rsidP="007B36D3">
            <w:pPr>
              <w:pStyle w:val="VBAILTbullet1"/>
              <w:numPr>
                <w:ilvl w:val="0"/>
                <w:numId w:val="1"/>
              </w:numPr>
            </w:pPr>
            <w:r>
              <w:t xml:space="preserve">M21-1 </w:t>
            </w:r>
            <w:r w:rsidR="00782318" w:rsidRPr="00782318">
              <w:t>X.ii.3.C.1.a.</w:t>
            </w:r>
            <w:r w:rsidR="00782318" w:rsidRPr="00782318" w:rsidDel="00782318">
              <w:t xml:space="preserve"> </w:t>
            </w:r>
            <w:r>
              <w:t>(Definition: Contempor</w:t>
            </w:r>
            <w:r w:rsidRPr="00B65E4C">
              <w:t>aneous Notice</w:t>
            </w:r>
            <w:r>
              <w:t>)</w:t>
            </w:r>
          </w:p>
          <w:p w14:paraId="316B1C5B" w14:textId="075A44CD" w:rsidR="007B36D3" w:rsidRDefault="007B36D3" w:rsidP="00A07AB8">
            <w:pPr>
              <w:pStyle w:val="VBAILTbullet1"/>
            </w:pPr>
            <w:r>
              <w:t xml:space="preserve">M21-1 </w:t>
            </w:r>
            <w:r w:rsidR="00A07AB8">
              <w:t xml:space="preserve">X.ii.3.C.1.b. </w:t>
            </w:r>
            <w:r>
              <w:t>(</w:t>
            </w:r>
            <w:r w:rsidRPr="00E10BE6">
              <w:t>Information a Beneficiary Must Provide</w:t>
            </w:r>
            <w:r>
              <w:t xml:space="preserve"> to Justify Sending a Contempor</w:t>
            </w:r>
            <w:r w:rsidRPr="00E10BE6">
              <w:t>aneous Notice</w:t>
            </w:r>
            <w:r>
              <w:t>)</w:t>
            </w:r>
          </w:p>
          <w:p w14:paraId="752BAEAA" w14:textId="2D0E280B" w:rsidR="007B36D3" w:rsidRDefault="007B36D3" w:rsidP="007B36D3">
            <w:pPr>
              <w:pStyle w:val="VBAILTbullet1"/>
              <w:numPr>
                <w:ilvl w:val="0"/>
                <w:numId w:val="1"/>
              </w:numPr>
            </w:pPr>
            <w:r>
              <w:t xml:space="preserve">M21-1 </w:t>
            </w:r>
            <w:r w:rsidR="00F4440F" w:rsidRPr="00F4440F">
              <w:t>IX.i.3.A.1</w:t>
            </w:r>
            <w:r w:rsidR="00F4440F" w:rsidRPr="00F4440F" w:rsidDel="00F4440F">
              <w:t xml:space="preserve"> </w:t>
            </w:r>
            <w:r>
              <w:t>(The Effect of Income/Net Worth on Benefit Entitlement)</w:t>
            </w:r>
          </w:p>
          <w:p w14:paraId="27D8A745" w14:textId="3E83B5DC" w:rsidR="007B36D3" w:rsidRDefault="007B36D3" w:rsidP="00EB1C8E">
            <w:pPr>
              <w:pStyle w:val="VBAILTbullet1"/>
            </w:pPr>
            <w:r>
              <w:t xml:space="preserve">M21-1 </w:t>
            </w:r>
            <w:r w:rsidR="00EB1C8E">
              <w:t>IX.i.3.A.2</w:t>
            </w:r>
            <w:r w:rsidR="00EB1C8E" w:rsidRPr="00A8233D" w:rsidDel="00EB1C8E">
              <w:t xml:space="preserve"> </w:t>
            </w:r>
            <w:r>
              <w:t>(</w:t>
            </w:r>
            <w:r w:rsidRPr="007C257B">
              <w:t>Development of Income and Net Worth-Dependent Cases</w:t>
            </w:r>
            <w:r>
              <w:t>)</w:t>
            </w:r>
          </w:p>
          <w:p w14:paraId="3D95D11E" w14:textId="5DE4893E" w:rsidR="007B36D3" w:rsidRDefault="007B36D3" w:rsidP="007B36D3">
            <w:pPr>
              <w:pStyle w:val="VBAILTbullet1"/>
              <w:numPr>
                <w:ilvl w:val="0"/>
                <w:numId w:val="1"/>
              </w:numPr>
            </w:pPr>
            <w:r>
              <w:lastRenderedPageBreak/>
              <w:t xml:space="preserve">M21-1 </w:t>
            </w:r>
            <w:r w:rsidR="00341381" w:rsidRPr="00341381">
              <w:t>IX.i.3.A.4</w:t>
            </w:r>
            <w:r w:rsidR="00341381" w:rsidRPr="00341381" w:rsidDel="00341381">
              <w:t xml:space="preserve"> </w:t>
            </w:r>
            <w:r>
              <w:t>(Developing for Net Worth)</w:t>
            </w:r>
          </w:p>
          <w:p w14:paraId="14350461" w14:textId="53CB4605" w:rsidR="00930933" w:rsidRDefault="00EC11D1" w:rsidP="007B36D3">
            <w:pPr>
              <w:pStyle w:val="VBAILTbullet1"/>
              <w:numPr>
                <w:ilvl w:val="0"/>
                <w:numId w:val="1"/>
              </w:numPr>
            </w:pPr>
            <w:r>
              <w:t xml:space="preserve">M21-1 </w:t>
            </w:r>
            <w:r w:rsidRPr="00EC11D1">
              <w:t xml:space="preserve">IX.i.3.A.1.c. </w:t>
            </w:r>
            <w:r>
              <w:t>(</w:t>
            </w:r>
            <w:r w:rsidRPr="00EC11D1">
              <w:t>Definition: Net Worth</w:t>
            </w:r>
            <w:r>
              <w:t>)</w:t>
            </w:r>
          </w:p>
          <w:p w14:paraId="37843794" w14:textId="3629A7A9" w:rsidR="007B36D3" w:rsidRDefault="007B36D3" w:rsidP="007B36D3">
            <w:pPr>
              <w:pStyle w:val="VBAILTbullet1"/>
              <w:numPr>
                <w:ilvl w:val="0"/>
                <w:numId w:val="1"/>
              </w:numPr>
            </w:pPr>
            <w:r>
              <w:t xml:space="preserve">M21-1 </w:t>
            </w:r>
            <w:r w:rsidR="00C327AF" w:rsidRPr="00C327AF">
              <w:t xml:space="preserve">IX.iii.1.l.9.a. </w:t>
            </w:r>
            <w:r w:rsidR="00900E78">
              <w:t>(</w:t>
            </w:r>
            <w:r w:rsidR="00C327AF" w:rsidRPr="00C327AF">
              <w:t>Impact of the Sale of Property for Pension Purposes</w:t>
            </w:r>
            <w:r w:rsidR="00900E78">
              <w:t>)</w:t>
            </w:r>
          </w:p>
          <w:p w14:paraId="6654EDC6" w14:textId="226779C0" w:rsidR="007B36D3" w:rsidRDefault="007B36D3" w:rsidP="007B36D3">
            <w:pPr>
              <w:pStyle w:val="VBAILTbullet1"/>
              <w:numPr>
                <w:ilvl w:val="0"/>
                <w:numId w:val="1"/>
              </w:numPr>
              <w:rPr>
                <w:rStyle w:val="Strong"/>
                <w:b w:val="0"/>
                <w:bCs w:val="0"/>
              </w:rPr>
            </w:pPr>
            <w:r>
              <w:rPr>
                <w:rStyle w:val="Strong"/>
                <w:b w:val="0"/>
                <w:bCs w:val="0"/>
              </w:rPr>
              <w:t xml:space="preserve">M21-1 </w:t>
            </w:r>
            <w:r w:rsidR="002007DC" w:rsidRPr="002007DC">
              <w:rPr>
                <w:rStyle w:val="Strong"/>
                <w:b w:val="0"/>
                <w:bCs w:val="0"/>
              </w:rPr>
              <w:t xml:space="preserve">IX.iii.1.J.1.f. </w:t>
            </w:r>
            <w:r w:rsidR="00900E78">
              <w:rPr>
                <w:rStyle w:val="Strong"/>
                <w:b w:val="0"/>
                <w:bCs w:val="0"/>
              </w:rPr>
              <w:t>(</w:t>
            </w:r>
            <w:r w:rsidR="002007DC" w:rsidRPr="002007DC">
              <w:rPr>
                <w:rStyle w:val="Strong"/>
                <w:b w:val="0"/>
                <w:bCs w:val="0"/>
              </w:rPr>
              <w:t>Net Worth Criteria for Claims Received on or After October 18, 2018</w:t>
            </w:r>
            <w:r w:rsidR="00900E78">
              <w:rPr>
                <w:rStyle w:val="Strong"/>
                <w:b w:val="0"/>
                <w:bCs w:val="0"/>
              </w:rPr>
              <w:t>)</w:t>
            </w:r>
          </w:p>
          <w:p w14:paraId="6332A9EE" w14:textId="519DE27F" w:rsidR="007B36D3" w:rsidRPr="009F158E" w:rsidRDefault="007B36D3" w:rsidP="009F158E">
            <w:pPr>
              <w:pStyle w:val="VBAILTbullet1"/>
              <w:rPr>
                <w:bCs/>
              </w:rPr>
            </w:pPr>
            <w:r>
              <w:t xml:space="preserve">M21-1 </w:t>
            </w:r>
            <w:r w:rsidR="009F158E" w:rsidRPr="009F158E">
              <w:rPr>
                <w:bCs/>
              </w:rPr>
              <w:t>IX.iii.1.J.1.r.</w:t>
            </w:r>
            <w:r w:rsidR="009F158E" w:rsidRPr="009F158E" w:rsidDel="009F158E">
              <w:rPr>
                <w:bCs/>
              </w:rPr>
              <w:t xml:space="preserve"> </w:t>
            </w:r>
            <w:r>
              <w:t>(</w:t>
            </w:r>
            <w:r w:rsidRPr="00F330A0">
              <w:t>Discontinuance for Excessive Net Worth</w:t>
            </w:r>
            <w:r>
              <w:t>)</w:t>
            </w:r>
          </w:p>
          <w:p w14:paraId="29AE09F8" w14:textId="76F45559" w:rsidR="007B36D3" w:rsidRPr="00953DAA" w:rsidRDefault="007B36D3" w:rsidP="00953DAA">
            <w:pPr>
              <w:pStyle w:val="VBAILTbullet1"/>
              <w:rPr>
                <w:bCs/>
              </w:rPr>
            </w:pPr>
            <w:r w:rsidRPr="003144B1">
              <w:t xml:space="preserve">M21-1 </w:t>
            </w:r>
            <w:r w:rsidR="00953DAA" w:rsidRPr="00953DAA">
              <w:rPr>
                <w:bCs/>
              </w:rPr>
              <w:t>IX.iii.1.J.1.s. (Payment of Benefits Based on the Reconsideration of Net Worth</w:t>
            </w:r>
            <w:r w:rsidR="00953DAA" w:rsidRPr="00C84C5D">
              <w:rPr>
                <w:bCs/>
              </w:rPr>
              <w:t>)</w:t>
            </w:r>
          </w:p>
          <w:p w14:paraId="14C14843" w14:textId="167B294D" w:rsidR="007B36D3" w:rsidRPr="00C84C5D" w:rsidRDefault="007B36D3" w:rsidP="00C84C5D">
            <w:pPr>
              <w:pStyle w:val="VBAILTbullet1"/>
              <w:rPr>
                <w:rStyle w:val="Strong"/>
                <w:b w:val="0"/>
                <w:bCs w:val="0"/>
              </w:rPr>
            </w:pPr>
            <w:r>
              <w:t xml:space="preserve">M21-1 </w:t>
            </w:r>
            <w:r w:rsidR="00C84C5D">
              <w:t>IX.iii.1.J.1.t.  (Example 1:  Adjusting Veterans Pension Awards Based on Changes in Net Worth</w:t>
            </w:r>
            <w:r w:rsidR="00222648">
              <w:t>)</w:t>
            </w:r>
          </w:p>
          <w:p w14:paraId="2F0B769F" w14:textId="77777777" w:rsidR="007B36D3" w:rsidRPr="00045299" w:rsidRDefault="007B36D3" w:rsidP="007B36D3">
            <w:pPr>
              <w:pStyle w:val="VBAILTbullet1"/>
              <w:numPr>
                <w:ilvl w:val="0"/>
                <w:numId w:val="1"/>
              </w:numPr>
            </w:pPr>
            <w:r w:rsidRPr="00E221AC">
              <w:rPr>
                <w:b/>
              </w:rPr>
              <w:t>Income and Net Worth Status</w:t>
            </w:r>
            <w:r>
              <w:t xml:space="preserve"> </w:t>
            </w:r>
            <w:r w:rsidRPr="00DD0C32">
              <w:t>job aid</w:t>
            </w:r>
          </w:p>
          <w:p w14:paraId="65D28F7F" w14:textId="77777777" w:rsidR="007B36D3" w:rsidRPr="00EB6391" w:rsidRDefault="007B36D3" w:rsidP="007B36D3">
            <w:pPr>
              <w:pStyle w:val="VBAILTbullet1"/>
              <w:numPr>
                <w:ilvl w:val="0"/>
                <w:numId w:val="1"/>
              </w:numPr>
            </w:pPr>
            <w:r w:rsidRPr="00E221AC">
              <w:rPr>
                <w:b/>
              </w:rPr>
              <w:t>Time Limits</w:t>
            </w:r>
            <w:r>
              <w:t xml:space="preserve"> </w:t>
            </w:r>
            <w:r w:rsidRPr="00147411">
              <w:t>job aid</w:t>
            </w:r>
          </w:p>
          <w:p w14:paraId="6B08C329" w14:textId="3C0CC311" w:rsidR="00F22C5B" w:rsidRPr="00F22C5B" w:rsidRDefault="007B36D3" w:rsidP="007B36D3">
            <w:pPr>
              <w:pStyle w:val="VBAILTbullet1"/>
            </w:pPr>
            <w:r>
              <w:t xml:space="preserve">Refer to </w:t>
            </w:r>
            <w:r w:rsidRPr="00E221AC">
              <w:rPr>
                <w:i/>
              </w:rPr>
              <w:t>Appendix A</w:t>
            </w:r>
            <w:r w:rsidRPr="00EA24F0">
              <w:t xml:space="preserve"> for references introduced in earlier lessons</w:t>
            </w:r>
          </w:p>
        </w:tc>
      </w:tr>
      <w:tr w:rsidR="00955506" w14:paraId="6B08C32E" w14:textId="77777777" w:rsidTr="00EE6ADE">
        <w:trPr>
          <w:cantSplit/>
          <w:jc w:val="center"/>
        </w:trPr>
        <w:tc>
          <w:tcPr>
            <w:tcW w:w="1908" w:type="dxa"/>
          </w:tcPr>
          <w:p w14:paraId="6B08C32B" w14:textId="2320F6E4" w:rsidR="00955506" w:rsidRDefault="00955506" w:rsidP="001262F7">
            <w:pPr>
              <w:pStyle w:val="VBAILTBody"/>
            </w:pPr>
            <w:r>
              <w:lastRenderedPageBreak/>
              <w:t>Technical Competencies</w:t>
            </w:r>
            <w:r w:rsidR="003F03A3">
              <w:t>:</w:t>
            </w:r>
          </w:p>
        </w:tc>
        <w:tc>
          <w:tcPr>
            <w:tcW w:w="7452" w:type="dxa"/>
          </w:tcPr>
          <w:p w14:paraId="19FEEF0C" w14:textId="77777777" w:rsidR="00345D2C" w:rsidRDefault="00345D2C" w:rsidP="00C96825">
            <w:pPr>
              <w:pStyle w:val="VBAILTBody"/>
              <w:numPr>
                <w:ilvl w:val="0"/>
                <w:numId w:val="3"/>
              </w:numPr>
            </w:pPr>
            <w:r>
              <w:t>Processing Claims (PMC VSR)</w:t>
            </w:r>
          </w:p>
          <w:p w14:paraId="43A6BD24" w14:textId="35938B2C" w:rsidR="00133429" w:rsidRDefault="00133429" w:rsidP="00C96825">
            <w:pPr>
              <w:pStyle w:val="VBAILTBody"/>
              <w:numPr>
                <w:ilvl w:val="0"/>
                <w:numId w:val="3"/>
              </w:numPr>
            </w:pPr>
            <w:r>
              <w:t xml:space="preserve">Income </w:t>
            </w:r>
            <w:r w:rsidR="009D2CBC">
              <w:t xml:space="preserve">Counting </w:t>
            </w:r>
            <w:r>
              <w:t xml:space="preserve">and Net Worth </w:t>
            </w:r>
          </w:p>
          <w:p w14:paraId="11426575" w14:textId="77777777" w:rsidR="0031624E" w:rsidRDefault="00345D2C" w:rsidP="00C96825">
            <w:pPr>
              <w:pStyle w:val="VBAILTBody"/>
              <w:numPr>
                <w:ilvl w:val="0"/>
                <w:numId w:val="3"/>
              </w:numPr>
            </w:pPr>
            <w:r>
              <w:t>VBA Applications (PMC VSR)</w:t>
            </w:r>
          </w:p>
          <w:p w14:paraId="6B08C32D" w14:textId="3A2425F1" w:rsidR="00C96825" w:rsidRDefault="00C96825" w:rsidP="000909B1">
            <w:pPr>
              <w:pStyle w:val="VBAILTbullet1"/>
              <w:numPr>
                <w:ilvl w:val="0"/>
                <w:numId w:val="3"/>
              </w:numPr>
            </w:pPr>
            <w:r w:rsidRPr="00B90AFE">
              <w:t>Program Benefits and Eligibility (PMC VSR)</w:t>
            </w:r>
          </w:p>
        </w:tc>
      </w:tr>
      <w:tr w:rsidR="001D1340" w14:paraId="6B08C331" w14:textId="77777777" w:rsidTr="00EE6ADE">
        <w:trPr>
          <w:cantSplit/>
          <w:jc w:val="center"/>
        </w:trPr>
        <w:tc>
          <w:tcPr>
            <w:tcW w:w="1908" w:type="dxa"/>
          </w:tcPr>
          <w:p w14:paraId="6B08C32F" w14:textId="56694E99" w:rsidR="001D1340" w:rsidRDefault="002D7FF3" w:rsidP="001D1340">
            <w:pPr>
              <w:pStyle w:val="VBAILTBody"/>
            </w:pPr>
            <w:r>
              <w:t>Knowledge Check</w:t>
            </w:r>
            <w:r w:rsidR="003F03A3">
              <w:t>:</w:t>
            </w:r>
          </w:p>
        </w:tc>
        <w:tc>
          <w:tcPr>
            <w:tcW w:w="7452" w:type="dxa"/>
          </w:tcPr>
          <w:p w14:paraId="6B08C330" w14:textId="7F21CF41" w:rsidR="001D1340" w:rsidRDefault="001D1340" w:rsidP="00B03C6B">
            <w:pPr>
              <w:pStyle w:val="VBAILTBody"/>
            </w:pPr>
            <w:r w:rsidRPr="00437E75">
              <w:t xml:space="preserve">Phase 5: Stages of </w:t>
            </w:r>
            <w:r w:rsidR="003B0F1E">
              <w:t xml:space="preserve">a </w:t>
            </w:r>
            <w:r w:rsidRPr="00437E75">
              <w:t>Claim</w:t>
            </w:r>
            <w:r w:rsidR="00D60D1D">
              <w:t>,</w:t>
            </w:r>
            <w:r w:rsidRPr="00437E75">
              <w:t xml:space="preserve"> Part </w:t>
            </w:r>
            <w:r w:rsidR="00C56127">
              <w:t>5a</w:t>
            </w:r>
            <w:r w:rsidR="00345D2C">
              <w:t xml:space="preserve">, </w:t>
            </w:r>
            <w:r w:rsidR="00C56127" w:rsidRPr="00C56127">
              <w:t>Award Adjustments</w:t>
            </w:r>
            <w:r w:rsidRPr="00437E75">
              <w:t xml:space="preserve"> </w:t>
            </w:r>
            <w:r w:rsidR="002D7FF3">
              <w:t>Knowledge Check</w:t>
            </w:r>
          </w:p>
        </w:tc>
      </w:tr>
      <w:tr w:rsidR="002D1DCE" w14:paraId="6B08C338" w14:textId="77777777" w:rsidTr="00EE6ADE">
        <w:trPr>
          <w:cantSplit/>
          <w:jc w:val="center"/>
        </w:trPr>
        <w:tc>
          <w:tcPr>
            <w:tcW w:w="1908" w:type="dxa"/>
          </w:tcPr>
          <w:p w14:paraId="6B08C332" w14:textId="77777777" w:rsidR="002D1DCE" w:rsidRDefault="001262F7" w:rsidP="001262F7">
            <w:pPr>
              <w:pStyle w:val="VBAILTBody"/>
            </w:pPr>
            <w:r>
              <w:t>Lesson Objectives:</w:t>
            </w:r>
          </w:p>
        </w:tc>
        <w:tc>
          <w:tcPr>
            <w:tcW w:w="7452" w:type="dxa"/>
          </w:tcPr>
          <w:p w14:paraId="28E2A317" w14:textId="372083C0" w:rsidR="00B72A1E" w:rsidRDefault="00B72A1E" w:rsidP="00B72A1E">
            <w:pPr>
              <w:pStyle w:val="VBAILTbullet1"/>
            </w:pPr>
            <w:r w:rsidRPr="00776A34">
              <w:t xml:space="preserve">Determine </w:t>
            </w:r>
            <w:r>
              <w:t>award adjustment based on changes to net worth.</w:t>
            </w:r>
          </w:p>
          <w:p w14:paraId="19976E38" w14:textId="5ABBD5D0" w:rsidR="00B72A1E" w:rsidRDefault="00B72A1E" w:rsidP="00EF3932">
            <w:pPr>
              <w:pStyle w:val="VBAILTbullet1"/>
            </w:pPr>
            <w:r w:rsidRPr="00596858">
              <w:t xml:space="preserve">Determine whether amended </w:t>
            </w:r>
            <w:r w:rsidR="00503132">
              <w:t>asset</w:t>
            </w:r>
            <w:r w:rsidRPr="00596858">
              <w:t xml:space="preserve"> is an inclusion or an exclusion.</w:t>
            </w:r>
          </w:p>
          <w:p w14:paraId="30863393" w14:textId="77777777" w:rsidR="00CA3755" w:rsidRDefault="00CA3755" w:rsidP="00EF3932">
            <w:pPr>
              <w:pStyle w:val="VBAILTbullet1"/>
            </w:pPr>
            <w:r w:rsidRPr="00CA3755">
              <w:t>Determine whether a net worth determination is required.</w:t>
            </w:r>
          </w:p>
          <w:p w14:paraId="08F0A7C0" w14:textId="277558A8" w:rsidR="00B72A1E" w:rsidRDefault="00B72A1E" w:rsidP="00EF3932">
            <w:pPr>
              <w:pStyle w:val="VBAILTbullet1"/>
            </w:pPr>
            <w:r w:rsidRPr="00845198">
              <w:t xml:space="preserve">Determine whether to develop for </w:t>
            </w:r>
            <w:r>
              <w:t>additional net worth information.</w:t>
            </w:r>
          </w:p>
          <w:p w14:paraId="6B08C337" w14:textId="7B10D892" w:rsidR="007F6BF7" w:rsidRDefault="00B72A1E" w:rsidP="00EF3932">
            <w:pPr>
              <w:pStyle w:val="VBAILTbullet1"/>
            </w:pPr>
            <w:r w:rsidRPr="005A58F3">
              <w:t>Determine whether net worth is a bar to benefits.</w:t>
            </w:r>
          </w:p>
        </w:tc>
      </w:tr>
      <w:tr w:rsidR="00267BA2" w14:paraId="6B08C341" w14:textId="77777777" w:rsidTr="00EE6ADE">
        <w:trPr>
          <w:cantSplit/>
          <w:jc w:val="center"/>
        </w:trPr>
        <w:tc>
          <w:tcPr>
            <w:tcW w:w="1908" w:type="dxa"/>
          </w:tcPr>
          <w:p w14:paraId="6B08C339" w14:textId="4B1DF195" w:rsidR="00267BA2" w:rsidRDefault="00267BA2" w:rsidP="00904532">
            <w:pPr>
              <w:pStyle w:val="VBAILTBody"/>
            </w:pPr>
            <w:r w:rsidRPr="00611274">
              <w:lastRenderedPageBreak/>
              <w:t>What You Need:</w:t>
            </w:r>
          </w:p>
        </w:tc>
        <w:tc>
          <w:tcPr>
            <w:tcW w:w="7452" w:type="dxa"/>
          </w:tcPr>
          <w:p w14:paraId="6B08C33A" w14:textId="77777777" w:rsidR="00C4515C" w:rsidRDefault="00C4515C" w:rsidP="00C146F2">
            <w:pPr>
              <w:pStyle w:val="VBAILTbullet1"/>
            </w:pPr>
            <w:r>
              <w:t>Lesson Plan</w:t>
            </w:r>
          </w:p>
          <w:p w14:paraId="4335C746" w14:textId="28D85066" w:rsidR="00D04E86" w:rsidRDefault="00D04E86" w:rsidP="00FE210B">
            <w:pPr>
              <w:pStyle w:val="VBAILTbullet1"/>
            </w:pPr>
            <w:r>
              <w:t>Slides</w:t>
            </w:r>
          </w:p>
          <w:p w14:paraId="0BCBA6A3" w14:textId="6D4AE2CF" w:rsidR="00684E22" w:rsidRDefault="00684E22" w:rsidP="00D04E86">
            <w:pPr>
              <w:pStyle w:val="VBAILTbullet1"/>
            </w:pPr>
            <w:r>
              <w:t>Whiteboard</w:t>
            </w:r>
          </w:p>
          <w:p w14:paraId="1AF97FF9" w14:textId="77777777" w:rsidR="007F0C46" w:rsidRDefault="00D04E86" w:rsidP="00D04E86">
            <w:pPr>
              <w:pStyle w:val="VBAILTbullet1"/>
            </w:pPr>
            <w:r>
              <w:t>Access to CPKM</w:t>
            </w:r>
          </w:p>
          <w:p w14:paraId="5AC58833" w14:textId="49740BF5" w:rsidR="003623B8" w:rsidRDefault="003623B8" w:rsidP="00C146F2">
            <w:pPr>
              <w:pStyle w:val="VBAILTbullet1"/>
            </w:pPr>
            <w:r>
              <w:t>A</w:t>
            </w:r>
            <w:r w:rsidR="00F22C5B">
              <w:t>ccess to the following job a</w:t>
            </w:r>
            <w:r>
              <w:t>ids</w:t>
            </w:r>
            <w:r w:rsidR="00F22C5B">
              <w:t xml:space="preserve"> from VSR Assistant</w:t>
            </w:r>
            <w:r>
              <w:t>:</w:t>
            </w:r>
          </w:p>
          <w:p w14:paraId="1E6B707E" w14:textId="77777777" w:rsidR="00F22C5B" w:rsidRPr="00045299" w:rsidRDefault="00F22C5B" w:rsidP="00F22C5B">
            <w:pPr>
              <w:pStyle w:val="VBAILTBullet2"/>
              <w:rPr>
                <w:b/>
              </w:rPr>
            </w:pPr>
            <w:r>
              <w:rPr>
                <w:b/>
              </w:rPr>
              <w:t xml:space="preserve">Income and Net Worth Status </w:t>
            </w:r>
            <w:r w:rsidRPr="00DD0C32">
              <w:t>job aid</w:t>
            </w:r>
          </w:p>
          <w:p w14:paraId="583D1BC9" w14:textId="77777777" w:rsidR="00147411" w:rsidRPr="00DD3F3F" w:rsidRDefault="00147411" w:rsidP="00147411">
            <w:pPr>
              <w:pStyle w:val="VBAILTBullet2"/>
              <w:rPr>
                <w:b/>
              </w:rPr>
            </w:pPr>
            <w:r>
              <w:rPr>
                <w:b/>
              </w:rPr>
              <w:t xml:space="preserve">Time Limits </w:t>
            </w:r>
            <w:r w:rsidRPr="00147411">
              <w:t>job aid</w:t>
            </w:r>
          </w:p>
          <w:p w14:paraId="64E5751C" w14:textId="3C38E4AB" w:rsidR="00C07863" w:rsidRDefault="00C07863" w:rsidP="003F125E">
            <w:pPr>
              <w:pStyle w:val="VBAILTbullet1"/>
            </w:pPr>
            <w:r>
              <w:t>Locally developed examples</w:t>
            </w:r>
            <w:r w:rsidR="00131DC6">
              <w:t>:</w:t>
            </w:r>
          </w:p>
          <w:p w14:paraId="0375FE51" w14:textId="4DFFAEE5" w:rsidR="00DD3F3F" w:rsidRDefault="003F125E" w:rsidP="00131DC6">
            <w:pPr>
              <w:pStyle w:val="VBAILTBullet2"/>
            </w:pPr>
            <w:r>
              <w:t>Claim</w:t>
            </w:r>
            <w:r w:rsidR="00DD3F3F">
              <w:t xml:space="preserve"> 1</w:t>
            </w:r>
            <w:r w:rsidR="00611274">
              <w:t xml:space="preserve"> net worth for an original claim </w:t>
            </w:r>
          </w:p>
          <w:p w14:paraId="454FAF44" w14:textId="0F2C49DD" w:rsidR="00DF7DAD" w:rsidRDefault="003F125E" w:rsidP="00131DC6">
            <w:pPr>
              <w:pStyle w:val="VBAILTBullet2"/>
            </w:pPr>
            <w:r>
              <w:t>Claim</w:t>
            </w:r>
            <w:r w:rsidR="00DD3F3F">
              <w:t xml:space="preserve"> </w:t>
            </w:r>
            <w:r w:rsidR="009033CA">
              <w:t>2</w:t>
            </w:r>
            <w:r>
              <w:t xml:space="preserve"> </w:t>
            </w:r>
            <w:r w:rsidR="009033CA">
              <w:t>is amended net worth</w:t>
            </w:r>
            <w:r w:rsidR="00BD2C47">
              <w:t>/</w:t>
            </w:r>
            <w:r w:rsidR="009854C4">
              <w:t xml:space="preserve">development </w:t>
            </w:r>
            <w:r w:rsidR="00ED6D6E">
              <w:t xml:space="preserve">needed </w:t>
            </w:r>
          </w:p>
          <w:p w14:paraId="6B08C340" w14:textId="2B38B303" w:rsidR="009033CA" w:rsidRPr="00147411" w:rsidRDefault="003F125E" w:rsidP="00131DC6">
            <w:pPr>
              <w:pStyle w:val="VBAILTBullet2"/>
            </w:pPr>
            <w:r>
              <w:t>Claim</w:t>
            </w:r>
            <w:r w:rsidR="009033CA">
              <w:t xml:space="preserve"> 3</w:t>
            </w:r>
            <w:r>
              <w:t xml:space="preserve"> </w:t>
            </w:r>
            <w:r w:rsidR="009033CA">
              <w:t xml:space="preserve">is the same claimant from </w:t>
            </w:r>
            <w:r>
              <w:t>Claim</w:t>
            </w:r>
            <w:r w:rsidR="009033CA">
              <w:t xml:space="preserve"> 1 and 2 with the amended net worth information added </w:t>
            </w:r>
          </w:p>
        </w:tc>
      </w:tr>
    </w:tbl>
    <w:p w14:paraId="6B08C342" w14:textId="646D0AD2" w:rsidR="00C214A9" w:rsidRDefault="001262F7" w:rsidP="001262F7">
      <w:pPr>
        <w:pStyle w:val="VBAILTHeading2"/>
      </w:pPr>
      <w:r>
        <w:t>Instructor Notes</w:t>
      </w:r>
    </w:p>
    <w:p w14:paraId="6351B051" w14:textId="17978FD3" w:rsidR="003971E5" w:rsidRDefault="005E7963" w:rsidP="000625B1">
      <w:pPr>
        <w:spacing w:after="240" w:line="240" w:lineRule="auto"/>
        <w:rPr>
          <w:rFonts w:ascii="Verdana" w:hAnsi="Verdana"/>
        </w:rPr>
      </w:pPr>
      <w:r w:rsidRPr="004919B9">
        <w:rPr>
          <w:rFonts w:ascii="Verdana" w:hAnsi="Verdana"/>
        </w:rPr>
        <w:t xml:space="preserve">This </w:t>
      </w:r>
      <w:r w:rsidRPr="00E74859">
        <w:rPr>
          <w:rFonts w:ascii="Verdana" w:hAnsi="Verdana"/>
        </w:rPr>
        <w:t>lesson pr</w:t>
      </w:r>
      <w:r w:rsidR="00F82D06" w:rsidRPr="00E74859">
        <w:rPr>
          <w:rFonts w:ascii="Verdana" w:hAnsi="Verdana"/>
        </w:rPr>
        <w:t>ovides</w:t>
      </w:r>
      <w:r w:rsidR="00F1563F">
        <w:rPr>
          <w:rFonts w:ascii="Verdana" w:hAnsi="Verdana"/>
        </w:rPr>
        <w:t xml:space="preserve"> trainees with the information, resources, and references to </w:t>
      </w:r>
      <w:r w:rsidR="00297CEB">
        <w:rPr>
          <w:rFonts w:ascii="Verdana" w:hAnsi="Verdana"/>
        </w:rPr>
        <w:t>determine</w:t>
      </w:r>
      <w:r w:rsidR="00550CE8">
        <w:rPr>
          <w:rFonts w:ascii="Verdana" w:hAnsi="Verdana"/>
        </w:rPr>
        <w:t xml:space="preserve"> </w:t>
      </w:r>
      <w:r w:rsidR="000E7706">
        <w:rPr>
          <w:rFonts w:ascii="Verdana" w:hAnsi="Verdana"/>
        </w:rPr>
        <w:t>award adjustment</w:t>
      </w:r>
      <w:r w:rsidR="00297CEB">
        <w:rPr>
          <w:rFonts w:ascii="Verdana" w:hAnsi="Verdana"/>
        </w:rPr>
        <w:t>s</w:t>
      </w:r>
      <w:r w:rsidR="000E7706">
        <w:rPr>
          <w:rFonts w:ascii="Verdana" w:hAnsi="Verdana"/>
        </w:rPr>
        <w:t xml:space="preserve"> for </w:t>
      </w:r>
      <w:r w:rsidR="00297CEB">
        <w:rPr>
          <w:rFonts w:ascii="Verdana" w:hAnsi="Verdana"/>
        </w:rPr>
        <w:t>changes in net worth</w:t>
      </w:r>
      <w:r w:rsidR="00045299">
        <w:rPr>
          <w:rFonts w:ascii="Verdana" w:hAnsi="Verdana"/>
        </w:rPr>
        <w:t xml:space="preserve">. </w:t>
      </w:r>
      <w:r w:rsidR="007F0C46">
        <w:rPr>
          <w:rFonts w:ascii="Verdana" w:hAnsi="Verdana"/>
        </w:rPr>
        <w:t>The job aids in this lesson will provide additional guidance on award adjustments.</w:t>
      </w:r>
    </w:p>
    <w:tbl>
      <w:tblPr>
        <w:tblStyle w:val="TableGrid"/>
        <w:tblW w:w="10081" w:type="dxa"/>
        <w:jc w:val="center"/>
        <w:tblLayout w:type="fixed"/>
        <w:tblLook w:val="04A0" w:firstRow="1" w:lastRow="0" w:firstColumn="1" w:lastColumn="0" w:noHBand="0" w:noVBand="1"/>
        <w:tblCaption w:val="Lesson plan table specifying individual PowerPoint slide content and related instructor activities/guidance"/>
      </w:tblPr>
      <w:tblGrid>
        <w:gridCol w:w="4135"/>
        <w:gridCol w:w="5940"/>
        <w:gridCol w:w="6"/>
      </w:tblGrid>
      <w:tr w:rsidR="00AA4992" w14:paraId="6B08C346" w14:textId="77777777" w:rsidTr="008662EE">
        <w:trPr>
          <w:tblHeader/>
          <w:jc w:val="center"/>
        </w:trPr>
        <w:tc>
          <w:tcPr>
            <w:tcW w:w="4135" w:type="dxa"/>
            <w:tcBorders>
              <w:right w:val="dashSmallGap" w:sz="4" w:space="0" w:color="auto"/>
            </w:tcBorders>
            <w:shd w:val="clear" w:color="auto" w:fill="BDD6EE" w:themeFill="accent1" w:themeFillTint="66"/>
          </w:tcPr>
          <w:p w14:paraId="6B08C344" w14:textId="34E475EC" w:rsidR="00AA4992" w:rsidRPr="006E54AE" w:rsidRDefault="000C5029" w:rsidP="008508A5">
            <w:pPr>
              <w:pStyle w:val="VBAILTTableHeading1"/>
            </w:pPr>
            <w:r>
              <w:br w:type="page"/>
            </w:r>
            <w:r w:rsidR="00AA4992">
              <w:t>PowerPoint Slides</w:t>
            </w:r>
          </w:p>
        </w:tc>
        <w:tc>
          <w:tcPr>
            <w:tcW w:w="5946" w:type="dxa"/>
            <w:gridSpan w:val="2"/>
            <w:tcBorders>
              <w:left w:val="dashSmallGap" w:sz="4" w:space="0" w:color="auto"/>
            </w:tcBorders>
            <w:shd w:val="clear" w:color="auto" w:fill="BDD6EE" w:themeFill="accent1" w:themeFillTint="66"/>
          </w:tcPr>
          <w:p w14:paraId="6B08C345" w14:textId="77777777" w:rsidR="00AA4992" w:rsidRDefault="00AA4992" w:rsidP="008508A5">
            <w:pPr>
              <w:pStyle w:val="VBAILTTableHeading1"/>
            </w:pPr>
            <w:r>
              <w:t>Instructor Activities</w:t>
            </w:r>
          </w:p>
        </w:tc>
      </w:tr>
      <w:tr w:rsidR="00AA4992" w14:paraId="6B08C34C" w14:textId="77777777" w:rsidTr="007B6602">
        <w:trPr>
          <w:cantSplit/>
          <w:jc w:val="center"/>
        </w:trPr>
        <w:tc>
          <w:tcPr>
            <w:tcW w:w="4135" w:type="dxa"/>
            <w:tcBorders>
              <w:right w:val="dashSmallGap" w:sz="4" w:space="0" w:color="auto"/>
            </w:tcBorders>
          </w:tcPr>
          <w:p w14:paraId="6B08C348" w14:textId="738356A0" w:rsidR="003957E5" w:rsidRDefault="004A6323" w:rsidP="008508A5">
            <w:pPr>
              <w:pStyle w:val="VBAILTBodyStrong"/>
            </w:pPr>
            <w:r>
              <w:t xml:space="preserve">Lesson </w:t>
            </w:r>
            <w:r w:rsidR="00297CEB">
              <w:t>3</w:t>
            </w:r>
            <w:r>
              <w:t xml:space="preserve">: </w:t>
            </w:r>
            <w:r w:rsidR="00A23879">
              <w:t>Determine Net Worth Adjustments</w:t>
            </w:r>
          </w:p>
        </w:tc>
        <w:tc>
          <w:tcPr>
            <w:tcW w:w="5946" w:type="dxa"/>
            <w:gridSpan w:val="2"/>
            <w:tcBorders>
              <w:left w:val="dashSmallGap" w:sz="4" w:space="0" w:color="auto"/>
            </w:tcBorders>
          </w:tcPr>
          <w:p w14:paraId="6B08C349" w14:textId="7CCA9337" w:rsidR="00AA4992" w:rsidRDefault="00AA4992" w:rsidP="008508A5">
            <w:pPr>
              <w:pStyle w:val="VBAILTBody"/>
            </w:pPr>
            <w:r w:rsidRPr="009F361E">
              <w:rPr>
                <w:rStyle w:val="Strong"/>
              </w:rPr>
              <w:t>DISPLAY</w:t>
            </w:r>
            <w:r>
              <w:t xml:space="preserve"> slide</w:t>
            </w:r>
            <w:r>
              <w:br/>
            </w:r>
            <w:r>
              <w:rPr>
                <w:rStyle w:val="Strong"/>
              </w:rPr>
              <w:fldChar w:fldCharType="begin"/>
            </w:r>
            <w:r>
              <w:rPr>
                <w:rStyle w:val="Strong"/>
              </w:rPr>
              <w:instrText xml:space="preserve"> AUTONUMLGL  </w:instrText>
            </w:r>
            <w:r>
              <w:rPr>
                <w:rStyle w:val="Strong"/>
              </w:rPr>
              <w:fldChar w:fldCharType="end"/>
            </w:r>
            <w:r>
              <w:t xml:space="preserve"> “</w:t>
            </w:r>
            <w:r w:rsidR="004A6323">
              <w:t xml:space="preserve">Lesson </w:t>
            </w:r>
            <w:r w:rsidR="00297CEB">
              <w:t>3</w:t>
            </w:r>
            <w:r w:rsidR="004A6323">
              <w:t xml:space="preserve">: </w:t>
            </w:r>
            <w:r w:rsidR="00A23879">
              <w:t>Determine Net Worth Adjustments</w:t>
            </w:r>
            <w:r>
              <w:t>”</w:t>
            </w:r>
          </w:p>
          <w:p w14:paraId="6B08C34A" w14:textId="77777777" w:rsidR="00AA4992" w:rsidRDefault="00AA4992" w:rsidP="008508A5">
            <w:pPr>
              <w:pStyle w:val="VBAILTBody"/>
              <w:rPr>
                <w:rStyle w:val="Strong"/>
              </w:rPr>
            </w:pPr>
            <w:r>
              <w:rPr>
                <w:rStyle w:val="Strong"/>
              </w:rPr>
              <w:t xml:space="preserve">INTRODUCE </w:t>
            </w:r>
            <w:r>
              <w:t>yourself as the instructor.</w:t>
            </w:r>
          </w:p>
          <w:p w14:paraId="7888A9F9" w14:textId="77777777" w:rsidR="00022102" w:rsidRDefault="00AA4992" w:rsidP="008508A5">
            <w:pPr>
              <w:pStyle w:val="VBAILTBody"/>
            </w:pPr>
            <w:r>
              <w:rPr>
                <w:rStyle w:val="Strong"/>
              </w:rPr>
              <w:t xml:space="preserve">INTRODUCE </w:t>
            </w:r>
            <w:r>
              <w:t>the lesson.</w:t>
            </w:r>
          </w:p>
          <w:p w14:paraId="6B08C34B" w14:textId="478AE11D" w:rsidR="00EF3932" w:rsidRDefault="00EF3932" w:rsidP="008508A5">
            <w:pPr>
              <w:pStyle w:val="VBAILTBody"/>
            </w:pPr>
            <w:r w:rsidRPr="00EF3932">
              <w:rPr>
                <w:b/>
                <w:bCs/>
              </w:rPr>
              <w:t>STATE</w:t>
            </w:r>
            <w:r>
              <w:t xml:space="preserve"> that the technical competencies and references used for this course are located at the beginning of the trainee guide.</w:t>
            </w:r>
          </w:p>
        </w:tc>
      </w:tr>
      <w:tr w:rsidR="00EF3932" w14:paraId="33B9CC08" w14:textId="77777777" w:rsidTr="007B6602">
        <w:trPr>
          <w:cantSplit/>
          <w:jc w:val="center"/>
        </w:trPr>
        <w:tc>
          <w:tcPr>
            <w:tcW w:w="4135" w:type="dxa"/>
            <w:tcBorders>
              <w:right w:val="dashSmallGap" w:sz="4" w:space="0" w:color="auto"/>
            </w:tcBorders>
          </w:tcPr>
          <w:p w14:paraId="68643A10" w14:textId="77777777" w:rsidR="00EF3932" w:rsidRDefault="00EF3932" w:rsidP="00EF3932">
            <w:pPr>
              <w:pStyle w:val="VBAILTBodyStrong"/>
            </w:pPr>
            <w:r>
              <w:lastRenderedPageBreak/>
              <w:t xml:space="preserve">Lesson Objectives </w:t>
            </w:r>
          </w:p>
          <w:p w14:paraId="68146DF9" w14:textId="77777777" w:rsidR="00EF3932" w:rsidRDefault="00EF3932" w:rsidP="00F07201">
            <w:pPr>
              <w:pStyle w:val="VBAILTBody"/>
              <w:numPr>
                <w:ilvl w:val="0"/>
                <w:numId w:val="10"/>
              </w:numPr>
            </w:pPr>
            <w:r w:rsidRPr="00776A34">
              <w:t xml:space="preserve">Determine </w:t>
            </w:r>
            <w:r>
              <w:t>award adjustment based on changes to net worth.</w:t>
            </w:r>
          </w:p>
          <w:p w14:paraId="72CBD474" w14:textId="77777777" w:rsidR="00EF3932" w:rsidRDefault="00EF3932" w:rsidP="00EF3932">
            <w:pPr>
              <w:pStyle w:val="VBAILTbullet1"/>
            </w:pPr>
            <w:r w:rsidRPr="00596858">
              <w:t xml:space="preserve">Determine whether amended </w:t>
            </w:r>
            <w:r>
              <w:t>asset</w:t>
            </w:r>
            <w:r w:rsidRPr="00596858">
              <w:t xml:space="preserve"> is an inclusion or an exclusion.</w:t>
            </w:r>
          </w:p>
          <w:p w14:paraId="10A24EAB" w14:textId="77777777" w:rsidR="00EF3932" w:rsidRDefault="00EF3932" w:rsidP="00EF3932">
            <w:pPr>
              <w:pStyle w:val="VBAILTbullet1"/>
            </w:pPr>
            <w:r w:rsidRPr="00CA3755">
              <w:t xml:space="preserve">Determine whether a net </w:t>
            </w:r>
            <w:r>
              <w:t>worth determination is required</w:t>
            </w:r>
            <w:r w:rsidRPr="00596858">
              <w:t>.</w:t>
            </w:r>
          </w:p>
          <w:p w14:paraId="020C15EB" w14:textId="77777777" w:rsidR="00EF3932" w:rsidRDefault="00EF3932" w:rsidP="00EF3932">
            <w:pPr>
              <w:pStyle w:val="VBAILTbullet1"/>
            </w:pPr>
            <w:r w:rsidRPr="00845198">
              <w:t xml:space="preserve">Determine whether to develop for </w:t>
            </w:r>
            <w:r>
              <w:t xml:space="preserve">additional net worth information. </w:t>
            </w:r>
          </w:p>
          <w:p w14:paraId="38797F03" w14:textId="6B7BA8EA" w:rsidR="00EF3932" w:rsidRDefault="00EF3932" w:rsidP="00EF3932">
            <w:pPr>
              <w:pStyle w:val="VBAILTbullet1"/>
            </w:pPr>
            <w:r w:rsidRPr="005A58F3">
              <w:t>Determine whether net worth is a bar to benefits.</w:t>
            </w:r>
          </w:p>
        </w:tc>
        <w:tc>
          <w:tcPr>
            <w:tcW w:w="5946" w:type="dxa"/>
            <w:gridSpan w:val="2"/>
            <w:tcBorders>
              <w:left w:val="dashSmallGap" w:sz="4" w:space="0" w:color="auto"/>
            </w:tcBorders>
          </w:tcPr>
          <w:p w14:paraId="5FE96522" w14:textId="77777777" w:rsidR="00EF3932" w:rsidRDefault="00EF3932" w:rsidP="00EF3932">
            <w:pPr>
              <w:pStyle w:val="VBAILTBody"/>
            </w:pPr>
            <w:r w:rsidRPr="009F361E">
              <w:rPr>
                <w:rStyle w:val="Strong"/>
              </w:rPr>
              <w:t>DISPLAY</w:t>
            </w:r>
            <w:r>
              <w:t xml:space="preserve"> slide</w:t>
            </w:r>
            <w:r>
              <w:br/>
            </w:r>
            <w:r>
              <w:rPr>
                <w:rStyle w:val="Strong"/>
              </w:rPr>
              <w:fldChar w:fldCharType="begin"/>
            </w:r>
            <w:r>
              <w:rPr>
                <w:rStyle w:val="Strong"/>
              </w:rPr>
              <w:instrText xml:space="preserve"> AUTONUMLGL  </w:instrText>
            </w:r>
            <w:r>
              <w:rPr>
                <w:rStyle w:val="Strong"/>
              </w:rPr>
              <w:fldChar w:fldCharType="end"/>
            </w:r>
            <w:r>
              <w:t xml:space="preserve"> “Lesson Objectives”</w:t>
            </w:r>
          </w:p>
          <w:p w14:paraId="17D9BC25" w14:textId="77777777" w:rsidR="00EF3932" w:rsidRDefault="00EF3932" w:rsidP="00EF3932">
            <w:pPr>
              <w:pStyle w:val="VBAILTBody"/>
              <w:rPr>
                <w:rStyle w:val="Strong"/>
                <w:b w:val="0"/>
              </w:rPr>
            </w:pPr>
            <w:r>
              <w:rPr>
                <w:rStyle w:val="Strong"/>
              </w:rPr>
              <w:t xml:space="preserve">PRESENT </w:t>
            </w:r>
            <w:r>
              <w:rPr>
                <w:rStyle w:val="Strong"/>
                <w:b w:val="0"/>
              </w:rPr>
              <w:t>the objectives for the lesson.</w:t>
            </w:r>
          </w:p>
          <w:p w14:paraId="17139569" w14:textId="77777777" w:rsidR="00EF3932" w:rsidRPr="003F5F82" w:rsidRDefault="00EF3932" w:rsidP="00EF3932">
            <w:pPr>
              <w:pStyle w:val="VBAILTBody"/>
              <w:rPr>
                <w:bCs/>
              </w:rPr>
            </w:pPr>
            <w:r>
              <w:rPr>
                <w:rStyle w:val="Strong"/>
                <w:b w:val="0"/>
              </w:rPr>
              <w:t xml:space="preserve">Given today’s lesson, exercises and supporting documents by the end of this lesson you should be able to </w:t>
            </w:r>
            <w:r w:rsidRPr="00776A34">
              <w:t xml:space="preserve">Determine </w:t>
            </w:r>
            <w:r>
              <w:t>an award adjustment based on changes to net worth. More specifically we will:</w:t>
            </w:r>
          </w:p>
          <w:p w14:paraId="655798EF" w14:textId="77777777" w:rsidR="00EF3932" w:rsidRDefault="00EF3932" w:rsidP="00EF3932">
            <w:pPr>
              <w:pStyle w:val="VBAILTbullet1"/>
            </w:pPr>
            <w:r w:rsidRPr="00596858">
              <w:t xml:space="preserve">Determine whether amended </w:t>
            </w:r>
            <w:r>
              <w:t>asset</w:t>
            </w:r>
            <w:r w:rsidRPr="00596858">
              <w:t xml:space="preserve"> is an inclusion or an exclusion.</w:t>
            </w:r>
          </w:p>
          <w:p w14:paraId="6C930713" w14:textId="77777777" w:rsidR="00EF3932" w:rsidRDefault="00EF3932" w:rsidP="00EF3932">
            <w:pPr>
              <w:pStyle w:val="VBAILTbullet1"/>
            </w:pPr>
            <w:r w:rsidRPr="00CA3755">
              <w:t>Determine whether a</w:t>
            </w:r>
            <w:r>
              <w:t>n updated</w:t>
            </w:r>
            <w:r w:rsidRPr="00CA3755">
              <w:t xml:space="preserve"> net </w:t>
            </w:r>
            <w:r>
              <w:t>worth determination is required</w:t>
            </w:r>
            <w:r w:rsidRPr="00596858">
              <w:t>.</w:t>
            </w:r>
          </w:p>
          <w:p w14:paraId="3B72919D" w14:textId="77777777" w:rsidR="00EF3932" w:rsidRPr="00EF3932" w:rsidRDefault="00EF3932" w:rsidP="00325144">
            <w:pPr>
              <w:pStyle w:val="VBAILTbullet1"/>
              <w:rPr>
                <w:bCs/>
              </w:rPr>
            </w:pPr>
            <w:r w:rsidRPr="00845198">
              <w:t xml:space="preserve">Determine whether to develop for </w:t>
            </w:r>
            <w:r>
              <w:t xml:space="preserve">additional net worth information. </w:t>
            </w:r>
          </w:p>
          <w:p w14:paraId="4F030D36" w14:textId="213CFAE9" w:rsidR="00EF3932" w:rsidRPr="00EF3932" w:rsidRDefault="00EF3932" w:rsidP="00325144">
            <w:pPr>
              <w:pStyle w:val="VBAILTbullet1"/>
              <w:rPr>
                <w:rStyle w:val="Strong"/>
                <w:b w:val="0"/>
              </w:rPr>
            </w:pPr>
            <w:r w:rsidRPr="005A58F3">
              <w:t>Determine whether net worth is a bar to benefits.</w:t>
            </w:r>
          </w:p>
          <w:p w14:paraId="280A71BB" w14:textId="77777777" w:rsidR="00EF3932" w:rsidRPr="009F361E" w:rsidRDefault="00EF3932" w:rsidP="00EF3932">
            <w:pPr>
              <w:pStyle w:val="VBAILTBody"/>
              <w:rPr>
                <w:rStyle w:val="Strong"/>
              </w:rPr>
            </w:pPr>
          </w:p>
        </w:tc>
      </w:tr>
      <w:tr w:rsidR="003F277E" w14:paraId="27579593" w14:textId="77777777" w:rsidTr="008662EE">
        <w:trPr>
          <w:jc w:val="center"/>
        </w:trPr>
        <w:tc>
          <w:tcPr>
            <w:tcW w:w="4135" w:type="dxa"/>
            <w:tcBorders>
              <w:right w:val="dashSmallGap" w:sz="4" w:space="0" w:color="auto"/>
            </w:tcBorders>
          </w:tcPr>
          <w:p w14:paraId="0C3D45AF" w14:textId="77777777" w:rsidR="003F277E" w:rsidRDefault="008F5C25" w:rsidP="00AE0EFF">
            <w:pPr>
              <w:pStyle w:val="VBAILTBodyStrong"/>
            </w:pPr>
            <w:r w:rsidRPr="008F5C25">
              <w:t>Why It Matters!</w:t>
            </w:r>
          </w:p>
          <w:p w14:paraId="21F7F366" w14:textId="14206BCF" w:rsidR="008F5C25" w:rsidRPr="00EF3932" w:rsidRDefault="00EF3932" w:rsidP="00EF3932">
            <w:pPr>
              <w:pStyle w:val="VBAILTbullet1"/>
              <w:numPr>
                <w:ilvl w:val="0"/>
                <w:numId w:val="0"/>
              </w:numPr>
              <w:rPr>
                <w:bCs/>
              </w:rPr>
            </w:pPr>
            <w:r w:rsidRPr="00EF3932">
              <w:rPr>
                <w:bCs/>
              </w:rPr>
              <w:t xml:space="preserve">The </w:t>
            </w:r>
            <w:r w:rsidRPr="00EF3932">
              <w:rPr>
                <w:b/>
                <w:bCs/>
              </w:rPr>
              <w:t xml:space="preserve">Determine Net Worth Adjustments </w:t>
            </w:r>
            <w:r w:rsidRPr="00EF3932">
              <w:rPr>
                <w:bCs/>
              </w:rPr>
              <w:t xml:space="preserve">course is important because VA pension is a needs-based benefit and is not intended to preserve the estates of individuals who have the means to support themselves. </w:t>
            </w:r>
          </w:p>
        </w:tc>
        <w:tc>
          <w:tcPr>
            <w:tcW w:w="5946" w:type="dxa"/>
            <w:gridSpan w:val="2"/>
            <w:tcBorders>
              <w:left w:val="dashSmallGap" w:sz="4" w:space="0" w:color="auto"/>
            </w:tcBorders>
          </w:tcPr>
          <w:p w14:paraId="799B3F8B" w14:textId="69F792DC" w:rsidR="004C1261" w:rsidRDefault="004C1261" w:rsidP="004C1261">
            <w:pPr>
              <w:pStyle w:val="VBAILTBody"/>
            </w:pPr>
            <w:r w:rsidRPr="009F361E">
              <w:rPr>
                <w:rStyle w:val="Strong"/>
              </w:rPr>
              <w:t>DISPLAY</w:t>
            </w:r>
            <w:r>
              <w:t xml:space="preserve"> slide</w:t>
            </w:r>
            <w:r>
              <w:br/>
            </w:r>
            <w:r w:rsidRPr="001C29F3">
              <w:rPr>
                <w:rStyle w:val="Strong"/>
              </w:rPr>
              <w:fldChar w:fldCharType="begin"/>
            </w:r>
            <w:r w:rsidRPr="001C29F3">
              <w:rPr>
                <w:rStyle w:val="Strong"/>
              </w:rPr>
              <w:instrText xml:space="preserve"> AUTONUMLGL  </w:instrText>
            </w:r>
            <w:r w:rsidRPr="001C29F3">
              <w:rPr>
                <w:rStyle w:val="Strong"/>
              </w:rPr>
              <w:fldChar w:fldCharType="end"/>
            </w:r>
            <w:r w:rsidRPr="001C29F3">
              <w:t xml:space="preserve"> “</w:t>
            </w:r>
            <w:r>
              <w:t xml:space="preserve">Why </w:t>
            </w:r>
            <w:r w:rsidR="008F5C25">
              <w:t>I Matters</w:t>
            </w:r>
            <w:r w:rsidRPr="001C29F3">
              <w:t>”</w:t>
            </w:r>
          </w:p>
          <w:p w14:paraId="6B7B9E9A" w14:textId="77777777" w:rsidR="00EF3932" w:rsidRDefault="00EF3932" w:rsidP="004C1261">
            <w:pPr>
              <w:pStyle w:val="VBAILTBody"/>
            </w:pPr>
            <w:r>
              <w:rPr>
                <w:rStyle w:val="Strong"/>
              </w:rPr>
              <w:t xml:space="preserve">STATE </w:t>
            </w:r>
            <w:r w:rsidRPr="00EF3932">
              <w:rPr>
                <w:rStyle w:val="Strong"/>
                <w:b w:val="0"/>
                <w:bCs w:val="0"/>
              </w:rPr>
              <w:t>that this lesson matters because</w:t>
            </w:r>
            <w:r>
              <w:rPr>
                <w:rStyle w:val="Strong"/>
              </w:rPr>
              <w:t xml:space="preserve"> </w:t>
            </w:r>
            <w:r w:rsidRPr="00EF3932">
              <w:rPr>
                <w:bCs/>
              </w:rPr>
              <w:t xml:space="preserve">VA pension is a needs-based benefit and is not intended to preserve the estates of individuals who have the means to support themselves. </w:t>
            </w:r>
            <w:r w:rsidR="006B56A2">
              <w:t xml:space="preserve"> </w:t>
            </w:r>
          </w:p>
          <w:p w14:paraId="4462B612" w14:textId="77777777" w:rsidR="00EF3932" w:rsidRDefault="00EF3932" w:rsidP="004C1261">
            <w:pPr>
              <w:pStyle w:val="VBAILTBody"/>
            </w:pPr>
            <w:r w:rsidRPr="00EF3932">
              <w:rPr>
                <w:b/>
                <w:bCs/>
              </w:rPr>
              <w:t>INFORM</w:t>
            </w:r>
            <w:r>
              <w:t xml:space="preserve"> trainees that this lesson serves only to introduce them to Net Worth Adjustments. </w:t>
            </w:r>
          </w:p>
          <w:p w14:paraId="57F1FA33" w14:textId="79A18470" w:rsidR="00EF3932" w:rsidRDefault="00EF3932" w:rsidP="004C1261">
            <w:pPr>
              <w:pStyle w:val="VBAILTBody"/>
            </w:pPr>
            <w:r w:rsidRPr="00EF3932">
              <w:rPr>
                <w:b/>
                <w:bCs/>
              </w:rPr>
              <w:t>STATE</w:t>
            </w:r>
            <w:r>
              <w:t xml:space="preserve"> that Processing Net Worth Adjustments will be covered in more details in Phase 6.</w:t>
            </w:r>
          </w:p>
          <w:p w14:paraId="33798491" w14:textId="77777777" w:rsidR="00EF3932" w:rsidRDefault="007975DA" w:rsidP="004C1261">
            <w:pPr>
              <w:pStyle w:val="VBAILTBody"/>
            </w:pPr>
            <w:r>
              <w:rPr>
                <w:b/>
                <w:bCs/>
              </w:rPr>
              <w:t>ADVISE</w:t>
            </w:r>
            <w:r w:rsidR="00EF3932">
              <w:rPr>
                <w:b/>
                <w:bCs/>
              </w:rPr>
              <w:t xml:space="preserve"> </w:t>
            </w:r>
            <w:r w:rsidR="00EF3932" w:rsidRPr="007975DA">
              <w:t>them</w:t>
            </w:r>
            <w:r w:rsidR="00EF3932">
              <w:t xml:space="preserve"> to take notes during this session to help them develop a basic understanding of the topic</w:t>
            </w:r>
            <w:r>
              <w:t xml:space="preserve"> and assist them during the more in-depth training.</w:t>
            </w:r>
          </w:p>
          <w:p w14:paraId="404161F4" w14:textId="57DF8BCF" w:rsidR="007975DA" w:rsidRPr="00EF3932" w:rsidRDefault="007975DA" w:rsidP="004C1261">
            <w:pPr>
              <w:pStyle w:val="VBAILTBody"/>
              <w:rPr>
                <w:rStyle w:val="Strong"/>
                <w:b w:val="0"/>
                <w:bCs w:val="0"/>
              </w:rPr>
            </w:pPr>
            <w:r w:rsidRPr="007B6602">
              <w:rPr>
                <w:rStyle w:val="Strong"/>
              </w:rPr>
              <w:t xml:space="preserve">EXPLAIN </w:t>
            </w:r>
            <w:r w:rsidRPr="007B6602">
              <w:rPr>
                <w:rStyle w:val="Strong"/>
                <w:b w:val="0"/>
              </w:rPr>
              <w:t>t</w:t>
            </w:r>
            <w:r>
              <w:rPr>
                <w:rStyle w:val="Strong"/>
                <w:b w:val="0"/>
              </w:rPr>
              <w:t xml:space="preserve">o trainees that </w:t>
            </w:r>
            <w:r>
              <w:rPr>
                <w:rStyle w:val="Strong"/>
                <w:b w:val="0"/>
                <w:bCs w:val="0"/>
              </w:rPr>
              <w:t>t</w:t>
            </w:r>
            <w:r w:rsidRPr="0039487D">
              <w:rPr>
                <w:rStyle w:val="Strong"/>
                <w:b w:val="0"/>
                <w:bCs w:val="0"/>
              </w:rPr>
              <w:t xml:space="preserve">his lesson will focus on </w:t>
            </w:r>
            <w:r w:rsidRPr="007B6602">
              <w:rPr>
                <w:rStyle w:val="Strong"/>
                <w:b w:val="0"/>
                <w:bCs w:val="0"/>
              </w:rPr>
              <w:t xml:space="preserve">whether a claimant's </w:t>
            </w:r>
            <w:r>
              <w:rPr>
                <w:rStyle w:val="Strong"/>
                <w:b w:val="0"/>
                <w:bCs w:val="0"/>
              </w:rPr>
              <w:t xml:space="preserve">change in </w:t>
            </w:r>
            <w:r w:rsidRPr="007B6602">
              <w:rPr>
                <w:rStyle w:val="Strong"/>
                <w:b w:val="0"/>
                <w:bCs w:val="0"/>
              </w:rPr>
              <w:t>net worth bars him or her from receiving benefits</w:t>
            </w:r>
            <w:r>
              <w:rPr>
                <w:rStyle w:val="Strong"/>
                <w:b w:val="0"/>
                <w:bCs w:val="0"/>
              </w:rPr>
              <w:t>.</w:t>
            </w:r>
          </w:p>
        </w:tc>
      </w:tr>
      <w:tr w:rsidR="007A30D3" w14:paraId="0419169A" w14:textId="77777777" w:rsidTr="007B6602">
        <w:trPr>
          <w:gridAfter w:val="1"/>
          <w:wAfter w:w="6" w:type="dxa"/>
          <w:cantSplit/>
          <w:jc w:val="center"/>
        </w:trPr>
        <w:tc>
          <w:tcPr>
            <w:tcW w:w="4135" w:type="dxa"/>
            <w:tcBorders>
              <w:right w:val="dashSmallGap" w:sz="4" w:space="0" w:color="auto"/>
            </w:tcBorders>
          </w:tcPr>
          <w:p w14:paraId="059CF2E0" w14:textId="331AC5EC" w:rsidR="007A30D3" w:rsidRPr="0039487D" w:rsidRDefault="007975DA" w:rsidP="00800574">
            <w:pPr>
              <w:pStyle w:val="VBAILTBodyStrong"/>
            </w:pPr>
            <w:r>
              <w:lastRenderedPageBreak/>
              <w:t>Definitions (1 of 4)</w:t>
            </w:r>
          </w:p>
          <w:p w14:paraId="263B245E" w14:textId="77777777" w:rsidR="007975DA" w:rsidRPr="007975DA" w:rsidRDefault="007975DA" w:rsidP="00F07201">
            <w:pPr>
              <w:pStyle w:val="VBAILTBody"/>
              <w:numPr>
                <w:ilvl w:val="0"/>
                <w:numId w:val="11"/>
              </w:numPr>
            </w:pPr>
            <w:r w:rsidRPr="007975DA">
              <w:rPr>
                <w:b/>
                <w:bCs/>
                <w:i/>
                <w:iCs/>
              </w:rPr>
              <w:t>Net worth</w:t>
            </w:r>
            <w:r w:rsidRPr="007975DA">
              <w:t>, for claims received on or after October 18, 2018, is the sum of a claimant’s assets, and IVAP.</w:t>
            </w:r>
          </w:p>
          <w:p w14:paraId="45EEFC45" w14:textId="77777777" w:rsidR="007975DA" w:rsidRPr="007975DA" w:rsidRDefault="007975DA" w:rsidP="00F07201">
            <w:pPr>
              <w:pStyle w:val="VBAILTBody"/>
              <w:numPr>
                <w:ilvl w:val="0"/>
                <w:numId w:val="11"/>
              </w:numPr>
            </w:pPr>
            <w:r w:rsidRPr="007975DA">
              <w:rPr>
                <w:b/>
                <w:bCs/>
                <w:i/>
                <w:iCs/>
              </w:rPr>
              <w:t>Assets</w:t>
            </w:r>
            <w:r w:rsidRPr="007975DA">
              <w:t> are the fair market value of all property that an individual owns, including all real and personal property</w:t>
            </w:r>
          </w:p>
          <w:p w14:paraId="7C50BFE6" w14:textId="77777777" w:rsidR="007975DA" w:rsidRPr="007975DA" w:rsidRDefault="007975DA" w:rsidP="00F07201">
            <w:pPr>
              <w:pStyle w:val="VBAILTBody"/>
              <w:numPr>
                <w:ilvl w:val="0"/>
                <w:numId w:val="11"/>
              </w:numPr>
            </w:pPr>
            <w:r w:rsidRPr="007975DA">
              <w:rPr>
                <w:b/>
                <w:bCs/>
                <w:i/>
                <w:iCs/>
              </w:rPr>
              <w:t>Fair market value</w:t>
            </w:r>
            <w:r w:rsidRPr="007975DA">
              <w:t> is the price at which an asset would change hands between a willing buyer and seller. </w:t>
            </w:r>
          </w:p>
          <w:p w14:paraId="64ECE86C" w14:textId="4ADF3CCF" w:rsidR="00C96825" w:rsidRPr="00C31D8E" w:rsidRDefault="007975DA" w:rsidP="00F07201">
            <w:pPr>
              <w:pStyle w:val="VBAILTBody"/>
              <w:numPr>
                <w:ilvl w:val="0"/>
                <w:numId w:val="11"/>
              </w:numPr>
            </w:pPr>
            <w:r w:rsidRPr="007975DA">
              <w:t>The </w:t>
            </w:r>
            <w:r w:rsidRPr="007975DA">
              <w:rPr>
                <w:b/>
                <w:bCs/>
                <w:i/>
                <w:iCs/>
              </w:rPr>
              <w:t>covered asset amount</w:t>
            </w:r>
            <w:r w:rsidRPr="007975DA">
              <w:t> is the monetary value by which a claimant’s net worth would have exceeded the limit due to covered asset(s) alone if the uncompensated value of the covered asset(s) had been included in net worth.</w:t>
            </w:r>
          </w:p>
        </w:tc>
        <w:tc>
          <w:tcPr>
            <w:tcW w:w="5940" w:type="dxa"/>
            <w:tcBorders>
              <w:left w:val="dashSmallGap" w:sz="4" w:space="0" w:color="auto"/>
            </w:tcBorders>
          </w:tcPr>
          <w:p w14:paraId="3EB21CA5" w14:textId="2527AD87" w:rsidR="007A30D3" w:rsidRPr="0039487D" w:rsidRDefault="007A30D3" w:rsidP="00800574">
            <w:pPr>
              <w:pStyle w:val="VBAILTBody"/>
            </w:pPr>
            <w:r w:rsidRPr="0039487D">
              <w:rPr>
                <w:rStyle w:val="Strong"/>
              </w:rPr>
              <w:t>DISPLAY</w:t>
            </w:r>
            <w:r w:rsidRPr="0039487D">
              <w:t xml:space="preserve"> slide</w:t>
            </w:r>
            <w:r w:rsidRPr="0039487D">
              <w:br/>
            </w:r>
            <w:r w:rsidRPr="0039487D">
              <w:rPr>
                <w:rStyle w:val="Strong"/>
              </w:rPr>
              <w:fldChar w:fldCharType="begin"/>
            </w:r>
            <w:r w:rsidRPr="0039487D">
              <w:rPr>
                <w:rStyle w:val="Strong"/>
              </w:rPr>
              <w:instrText xml:space="preserve"> AUTONUMLGL  </w:instrText>
            </w:r>
            <w:r w:rsidRPr="0039487D">
              <w:rPr>
                <w:rStyle w:val="Strong"/>
              </w:rPr>
              <w:fldChar w:fldCharType="end"/>
            </w:r>
            <w:r w:rsidRPr="0039487D">
              <w:t xml:space="preserve"> “</w:t>
            </w:r>
            <w:r w:rsidR="007975DA">
              <w:t>Definitions (1 of 4)</w:t>
            </w:r>
            <w:r>
              <w:t>”</w:t>
            </w:r>
          </w:p>
          <w:p w14:paraId="7CFA2021" w14:textId="77777777" w:rsidR="007975DA" w:rsidRDefault="007975DA" w:rsidP="007975DA">
            <w:pPr>
              <w:pStyle w:val="VBAILTBody"/>
              <w:rPr>
                <w:rStyle w:val="Strong"/>
                <w:b w:val="0"/>
              </w:rPr>
            </w:pPr>
            <w:r>
              <w:rPr>
                <w:rStyle w:val="Strong"/>
              </w:rPr>
              <w:t xml:space="preserve">SELECT </w:t>
            </w:r>
            <w:r w:rsidRPr="007975DA">
              <w:rPr>
                <w:rStyle w:val="Strong"/>
                <w:b w:val="0"/>
                <w:bCs w:val="0"/>
              </w:rPr>
              <w:t>two or three trainees to read each definition on the slide.</w:t>
            </w:r>
            <w:r>
              <w:rPr>
                <w:rStyle w:val="Strong"/>
                <w:b w:val="0"/>
              </w:rPr>
              <w:t xml:space="preserve"> </w:t>
            </w:r>
          </w:p>
          <w:p w14:paraId="6F9D642D" w14:textId="7DBC313E" w:rsidR="007975DA" w:rsidRPr="000A0224" w:rsidRDefault="007975DA" w:rsidP="007975DA">
            <w:pPr>
              <w:pStyle w:val="VBAILTBody"/>
              <w:rPr>
                <w:rStyle w:val="Strong"/>
                <w:b w:val="0"/>
              </w:rPr>
            </w:pPr>
            <w:r w:rsidRPr="007975DA">
              <w:rPr>
                <w:rStyle w:val="Strong"/>
                <w:bCs w:val="0"/>
              </w:rPr>
              <w:t>STATE</w:t>
            </w:r>
            <w:r>
              <w:rPr>
                <w:rStyle w:val="Strong"/>
                <w:b w:val="0"/>
              </w:rPr>
              <w:t xml:space="preserve"> to keep these definitions in mind for later </w:t>
            </w:r>
            <w:r w:rsidR="00582345">
              <w:rPr>
                <w:rStyle w:val="Strong"/>
                <w:b w:val="0"/>
              </w:rPr>
              <w:t>training on processing net worth.</w:t>
            </w:r>
          </w:p>
        </w:tc>
      </w:tr>
      <w:tr w:rsidR="00582345" w14:paraId="1DB330BD" w14:textId="77777777" w:rsidTr="007B6602">
        <w:trPr>
          <w:gridAfter w:val="1"/>
          <w:wAfter w:w="6" w:type="dxa"/>
          <w:cantSplit/>
          <w:jc w:val="center"/>
        </w:trPr>
        <w:tc>
          <w:tcPr>
            <w:tcW w:w="4135" w:type="dxa"/>
            <w:tcBorders>
              <w:right w:val="dashSmallGap" w:sz="4" w:space="0" w:color="auto"/>
            </w:tcBorders>
          </w:tcPr>
          <w:p w14:paraId="3683D0F4" w14:textId="517CEF10" w:rsidR="00582345" w:rsidRPr="0039487D" w:rsidRDefault="00582345" w:rsidP="00582345">
            <w:pPr>
              <w:pStyle w:val="VBAILTBodyStrong"/>
            </w:pPr>
            <w:r>
              <w:lastRenderedPageBreak/>
              <w:t>Definitions (2 of 4)</w:t>
            </w:r>
          </w:p>
          <w:p w14:paraId="0EBAD9E6" w14:textId="77777777" w:rsidR="00582345" w:rsidRPr="00582345" w:rsidRDefault="00582345" w:rsidP="00F07201">
            <w:pPr>
              <w:pStyle w:val="VBAILTBodyStrong"/>
              <w:numPr>
                <w:ilvl w:val="0"/>
                <w:numId w:val="12"/>
              </w:numPr>
              <w:rPr>
                <w:b w:val="0"/>
                <w:bCs/>
              </w:rPr>
            </w:pPr>
            <w:r w:rsidRPr="00582345">
              <w:rPr>
                <w:b w:val="0"/>
                <w:bCs/>
              </w:rPr>
              <w:t>A</w:t>
            </w:r>
            <w:r w:rsidRPr="00582345">
              <w:t> </w:t>
            </w:r>
            <w:r w:rsidRPr="00582345">
              <w:rPr>
                <w:bCs/>
                <w:i/>
                <w:iCs/>
              </w:rPr>
              <w:t>Look-back period</w:t>
            </w:r>
            <w:r w:rsidRPr="00582345">
              <w:t> </w:t>
            </w:r>
            <w:r w:rsidRPr="00582345">
              <w:rPr>
                <w:b w:val="0"/>
                <w:bCs/>
              </w:rPr>
              <w:t>means the 36-month period immediately preceding the date on which VA receives either an original pension claim, or a new pension claim after a period of non-entitlement</w:t>
            </w:r>
          </w:p>
          <w:p w14:paraId="314616CF" w14:textId="77777777" w:rsidR="00582345" w:rsidRPr="00582345" w:rsidRDefault="00582345" w:rsidP="00F07201">
            <w:pPr>
              <w:pStyle w:val="VBAILTBodyStrong"/>
              <w:numPr>
                <w:ilvl w:val="1"/>
                <w:numId w:val="12"/>
              </w:numPr>
              <w:rPr>
                <w:b w:val="0"/>
                <w:bCs/>
              </w:rPr>
            </w:pPr>
            <w:r w:rsidRPr="00582345">
              <w:rPr>
                <w:b w:val="0"/>
                <w:bCs/>
              </w:rPr>
              <w:t> A look-back period will not include any date prior to October 18, 2018</w:t>
            </w:r>
          </w:p>
          <w:p w14:paraId="68E5DD43" w14:textId="77777777" w:rsidR="00582345" w:rsidRPr="00582345" w:rsidRDefault="00582345" w:rsidP="00F07201">
            <w:pPr>
              <w:pStyle w:val="VBAILTBodyStrong"/>
              <w:numPr>
                <w:ilvl w:val="1"/>
                <w:numId w:val="12"/>
              </w:numPr>
              <w:rPr>
                <w:b w:val="0"/>
                <w:bCs/>
              </w:rPr>
            </w:pPr>
            <w:r w:rsidRPr="00582345">
              <w:rPr>
                <w:b w:val="0"/>
                <w:bCs/>
              </w:rPr>
              <w:t xml:space="preserve">The look-back period starts from the date a formal claim is submitted after a period of non-entitlement.  </w:t>
            </w:r>
          </w:p>
          <w:p w14:paraId="42AFE91F" w14:textId="19598996" w:rsidR="00582345" w:rsidRDefault="00582345" w:rsidP="00F07201">
            <w:pPr>
              <w:pStyle w:val="VBAILTBodyStrong"/>
              <w:numPr>
                <w:ilvl w:val="1"/>
                <w:numId w:val="12"/>
              </w:numPr>
            </w:pPr>
            <w:r w:rsidRPr="00582345">
              <w:rPr>
                <w:b w:val="0"/>
                <w:bCs/>
              </w:rPr>
              <w:t>A look-back period does not start from the date of an intent to file.</w:t>
            </w:r>
          </w:p>
        </w:tc>
        <w:tc>
          <w:tcPr>
            <w:tcW w:w="5940" w:type="dxa"/>
            <w:tcBorders>
              <w:left w:val="dashSmallGap" w:sz="4" w:space="0" w:color="auto"/>
            </w:tcBorders>
          </w:tcPr>
          <w:p w14:paraId="7D0F9C45" w14:textId="3C15BC85" w:rsidR="00582345" w:rsidRPr="0039487D" w:rsidRDefault="00582345" w:rsidP="00582345">
            <w:pPr>
              <w:pStyle w:val="VBAILTBody"/>
            </w:pPr>
            <w:r w:rsidRPr="0039487D">
              <w:rPr>
                <w:rStyle w:val="Strong"/>
              </w:rPr>
              <w:t>DISPLAY</w:t>
            </w:r>
            <w:r w:rsidRPr="0039487D">
              <w:t xml:space="preserve"> slide</w:t>
            </w:r>
            <w:r w:rsidRPr="0039487D">
              <w:br/>
            </w:r>
            <w:r w:rsidRPr="0039487D">
              <w:rPr>
                <w:rStyle w:val="Strong"/>
              </w:rPr>
              <w:fldChar w:fldCharType="begin"/>
            </w:r>
            <w:r w:rsidRPr="0039487D">
              <w:rPr>
                <w:rStyle w:val="Strong"/>
              </w:rPr>
              <w:instrText xml:space="preserve"> AUTONUMLGL  </w:instrText>
            </w:r>
            <w:r w:rsidRPr="0039487D">
              <w:rPr>
                <w:rStyle w:val="Strong"/>
              </w:rPr>
              <w:fldChar w:fldCharType="end"/>
            </w:r>
            <w:r w:rsidRPr="0039487D">
              <w:t xml:space="preserve"> “</w:t>
            </w:r>
            <w:r>
              <w:t>Definitions (2 of 4)”</w:t>
            </w:r>
          </w:p>
          <w:p w14:paraId="2D4B52C8" w14:textId="504E18D7" w:rsidR="00582345" w:rsidRDefault="00582345" w:rsidP="00582345">
            <w:pPr>
              <w:pStyle w:val="VBAILTBodyStrong"/>
              <w:rPr>
                <w:b w:val="0"/>
                <w:bCs/>
              </w:rPr>
            </w:pPr>
            <w:r w:rsidRPr="00582345">
              <w:rPr>
                <w:rStyle w:val="Strong"/>
                <w:b/>
                <w:bCs w:val="0"/>
              </w:rPr>
              <w:t>EXPLAIN</w:t>
            </w:r>
            <w:r>
              <w:rPr>
                <w:rStyle w:val="Strong"/>
              </w:rPr>
              <w:t xml:space="preserve"> that </w:t>
            </w:r>
            <w:r>
              <w:rPr>
                <w:b w:val="0"/>
                <w:bCs/>
              </w:rPr>
              <w:t>a</w:t>
            </w:r>
            <w:r w:rsidRPr="00582345">
              <w:t> </w:t>
            </w:r>
            <w:r>
              <w:rPr>
                <w:bCs/>
                <w:i/>
                <w:iCs/>
              </w:rPr>
              <w:t>l</w:t>
            </w:r>
            <w:r w:rsidRPr="00582345">
              <w:rPr>
                <w:bCs/>
                <w:i/>
                <w:iCs/>
              </w:rPr>
              <w:t>ook-back period</w:t>
            </w:r>
            <w:r w:rsidRPr="00582345">
              <w:t> </w:t>
            </w:r>
            <w:r w:rsidRPr="00582345">
              <w:rPr>
                <w:b w:val="0"/>
                <w:bCs/>
              </w:rPr>
              <w:t>means the 36-month period immediately preceding the date VA receives either an original pension claim, or a new pension claim after a period of non-entitlement</w:t>
            </w:r>
            <w:r>
              <w:rPr>
                <w:b w:val="0"/>
                <w:bCs/>
              </w:rPr>
              <w:t>.</w:t>
            </w:r>
          </w:p>
          <w:p w14:paraId="5F1BC0BA" w14:textId="46BD8A7E" w:rsidR="0029272C" w:rsidRDefault="0029272C" w:rsidP="00582345">
            <w:pPr>
              <w:pStyle w:val="VBAILTBodyStrong"/>
              <w:rPr>
                <w:b w:val="0"/>
                <w:bCs/>
              </w:rPr>
            </w:pPr>
            <w:r>
              <w:rPr>
                <w:noProof/>
              </w:rPr>
              <w:drawing>
                <wp:inline distT="0" distB="0" distL="0" distR="0" wp14:anchorId="7076E554" wp14:editId="1C48B464">
                  <wp:extent cx="475615" cy="445135"/>
                  <wp:effectExtent l="0" t="0" r="635" b="0"/>
                  <wp:docPr id="5" name="Picture 5" descr="Title: Reference Icon - Description: This icon indicates you should emphasize the important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5615" cy="445135"/>
                          </a:xfrm>
                          <a:prstGeom prst="rect">
                            <a:avLst/>
                          </a:prstGeom>
                          <a:noFill/>
                        </pic:spPr>
                      </pic:pic>
                    </a:graphicData>
                  </a:graphic>
                </wp:inline>
              </w:drawing>
            </w:r>
          </w:p>
          <w:p w14:paraId="5AEAFB8D" w14:textId="17A677C6" w:rsidR="00582345" w:rsidRDefault="00582345" w:rsidP="0029272C">
            <w:pPr>
              <w:pStyle w:val="VBAILTBodyStrong"/>
              <w:rPr>
                <w:rStyle w:val="Strong"/>
                <w:b/>
              </w:rPr>
            </w:pPr>
            <w:r w:rsidRPr="00582345">
              <w:t>EMPHASIZE</w:t>
            </w:r>
            <w:r>
              <w:rPr>
                <w:b w:val="0"/>
                <w:bCs/>
              </w:rPr>
              <w:t xml:space="preserve"> that a</w:t>
            </w:r>
            <w:r w:rsidRPr="00582345">
              <w:rPr>
                <w:b w:val="0"/>
                <w:bCs/>
              </w:rPr>
              <w:t xml:space="preserve"> look-back period will not include any date prior to October 18, 2018</w:t>
            </w:r>
            <w:r>
              <w:rPr>
                <w:b w:val="0"/>
                <w:bCs/>
              </w:rPr>
              <w:t>, and that t</w:t>
            </w:r>
            <w:r w:rsidRPr="00582345">
              <w:rPr>
                <w:b w:val="0"/>
                <w:bCs/>
              </w:rPr>
              <w:t>he look-back period starts from the date a formal claim is submitted after a period of non-entitlement.  A look-back period does not start from the date of an intent to file.</w:t>
            </w:r>
          </w:p>
          <w:p w14:paraId="718F3362" w14:textId="3A1B21C0" w:rsidR="00582345" w:rsidRPr="0039487D" w:rsidRDefault="0029272C" w:rsidP="0029272C">
            <w:pPr>
              <w:pStyle w:val="VBAILTBody"/>
              <w:rPr>
                <w:rStyle w:val="Strong"/>
              </w:rPr>
            </w:pPr>
            <w:r>
              <w:rPr>
                <w:rStyle w:val="Strong"/>
                <w:bCs w:val="0"/>
              </w:rPr>
              <w:t>STATE</w:t>
            </w:r>
            <w:r w:rsidR="00582345">
              <w:rPr>
                <w:rStyle w:val="Strong"/>
                <w:b w:val="0"/>
              </w:rPr>
              <w:t xml:space="preserve"> </w:t>
            </w:r>
            <w:r w:rsidR="00582345" w:rsidRPr="00582345">
              <w:rPr>
                <w:bCs/>
              </w:rPr>
              <w:t>VA presumes that an asset transfer made during the look-back period was for the purpose of decreasing net worth to establish pension entitlement. </w:t>
            </w:r>
          </w:p>
        </w:tc>
      </w:tr>
      <w:tr w:rsidR="0029272C" w14:paraId="3A4A725E" w14:textId="77777777" w:rsidTr="007B6602">
        <w:trPr>
          <w:gridAfter w:val="1"/>
          <w:wAfter w:w="6" w:type="dxa"/>
          <w:cantSplit/>
          <w:jc w:val="center"/>
        </w:trPr>
        <w:tc>
          <w:tcPr>
            <w:tcW w:w="4135" w:type="dxa"/>
            <w:tcBorders>
              <w:right w:val="dashSmallGap" w:sz="4" w:space="0" w:color="auto"/>
            </w:tcBorders>
          </w:tcPr>
          <w:p w14:paraId="74C9B28E" w14:textId="1E07A72A" w:rsidR="0029272C" w:rsidRPr="0039487D" w:rsidRDefault="0029272C" w:rsidP="0029272C">
            <w:pPr>
              <w:pStyle w:val="VBAILTBodyStrong"/>
            </w:pPr>
            <w:r>
              <w:lastRenderedPageBreak/>
              <w:t>Definitions (3 of 4)</w:t>
            </w:r>
          </w:p>
          <w:p w14:paraId="366D5087" w14:textId="77777777" w:rsidR="0029272C" w:rsidRPr="0029272C" w:rsidRDefault="0029272C" w:rsidP="00F07201">
            <w:pPr>
              <w:pStyle w:val="VBAILTBodyStrong"/>
              <w:numPr>
                <w:ilvl w:val="0"/>
                <w:numId w:val="12"/>
              </w:numPr>
              <w:rPr>
                <w:bCs/>
              </w:rPr>
            </w:pPr>
            <w:r w:rsidRPr="0029272C">
              <w:rPr>
                <w:b w:val="0"/>
              </w:rPr>
              <w:t>A </w:t>
            </w:r>
            <w:r w:rsidRPr="0029272C">
              <w:rPr>
                <w:bCs/>
                <w:i/>
                <w:iCs/>
              </w:rPr>
              <w:t>penalty period</w:t>
            </w:r>
            <w:r w:rsidRPr="0029272C">
              <w:rPr>
                <w:bCs/>
              </w:rPr>
              <w:t>:</w:t>
            </w:r>
          </w:p>
          <w:p w14:paraId="1AB72509" w14:textId="77777777" w:rsidR="0029272C" w:rsidRPr="0029272C" w:rsidRDefault="0029272C" w:rsidP="00F07201">
            <w:pPr>
              <w:pStyle w:val="VBAILTBodyStrong"/>
              <w:numPr>
                <w:ilvl w:val="1"/>
                <w:numId w:val="12"/>
              </w:numPr>
              <w:rPr>
                <w:b w:val="0"/>
              </w:rPr>
            </w:pPr>
            <w:r w:rsidRPr="0029272C">
              <w:rPr>
                <w:b w:val="0"/>
              </w:rPr>
              <w:t>is a period of non-entitlement due to the transfer of a covered asset(s) during the look-back period</w:t>
            </w:r>
          </w:p>
          <w:p w14:paraId="7F148383" w14:textId="77777777" w:rsidR="0029272C" w:rsidRPr="0029272C" w:rsidRDefault="0029272C" w:rsidP="00F07201">
            <w:pPr>
              <w:pStyle w:val="VBAILTBodyStrong"/>
              <w:numPr>
                <w:ilvl w:val="1"/>
                <w:numId w:val="12"/>
              </w:numPr>
              <w:rPr>
                <w:b w:val="0"/>
              </w:rPr>
            </w:pPr>
            <w:r w:rsidRPr="0029272C">
              <w:rPr>
                <w:b w:val="0"/>
              </w:rPr>
              <w:t>cannot exceed 5 years</w:t>
            </w:r>
          </w:p>
          <w:p w14:paraId="5106301A" w14:textId="77777777" w:rsidR="0029272C" w:rsidRPr="0029272C" w:rsidRDefault="0029272C" w:rsidP="00F07201">
            <w:pPr>
              <w:pStyle w:val="VBAILTBodyStrong"/>
              <w:numPr>
                <w:ilvl w:val="1"/>
                <w:numId w:val="12"/>
              </w:numPr>
              <w:rPr>
                <w:b w:val="0"/>
              </w:rPr>
            </w:pPr>
            <w:r w:rsidRPr="0029272C">
              <w:rPr>
                <w:b w:val="0"/>
              </w:rPr>
              <w:t>begins on the first day of the month following the date of the last transfer, and</w:t>
            </w:r>
          </w:p>
          <w:p w14:paraId="7570247E" w14:textId="77777777" w:rsidR="0029272C" w:rsidRPr="0029272C" w:rsidRDefault="0029272C" w:rsidP="00F07201">
            <w:pPr>
              <w:pStyle w:val="VBAILTBodyStrong"/>
              <w:numPr>
                <w:ilvl w:val="1"/>
                <w:numId w:val="12"/>
              </w:numPr>
              <w:rPr>
                <w:b w:val="0"/>
              </w:rPr>
            </w:pPr>
            <w:r w:rsidRPr="0029272C">
              <w:rPr>
                <w:b w:val="0"/>
              </w:rPr>
              <w:t xml:space="preserve">is calculated by dividing the total covered asset amount by the monthly penalty rate and rounding down.  </w:t>
            </w:r>
          </w:p>
          <w:p w14:paraId="0F960735" w14:textId="0430AE8B" w:rsidR="0029272C" w:rsidRPr="0029272C" w:rsidRDefault="0029272C" w:rsidP="00F07201">
            <w:pPr>
              <w:pStyle w:val="VBAILTBodyStrong"/>
              <w:numPr>
                <w:ilvl w:val="1"/>
                <w:numId w:val="12"/>
              </w:numPr>
              <w:rPr>
                <w:bCs/>
              </w:rPr>
            </w:pPr>
            <w:r w:rsidRPr="0029272C">
              <w:rPr>
                <w:b w:val="0"/>
              </w:rPr>
              <w:t>The resulting whole number is the number of months VA will not pay pension.</w:t>
            </w:r>
          </w:p>
        </w:tc>
        <w:tc>
          <w:tcPr>
            <w:tcW w:w="5940" w:type="dxa"/>
            <w:tcBorders>
              <w:left w:val="dashSmallGap" w:sz="4" w:space="0" w:color="auto"/>
            </w:tcBorders>
          </w:tcPr>
          <w:p w14:paraId="4EE38C6C" w14:textId="37124D5D" w:rsidR="0029272C" w:rsidRPr="0039487D" w:rsidRDefault="0029272C" w:rsidP="0029272C">
            <w:pPr>
              <w:pStyle w:val="VBAILTBody"/>
            </w:pPr>
            <w:r w:rsidRPr="0039487D">
              <w:rPr>
                <w:rStyle w:val="Strong"/>
              </w:rPr>
              <w:t>DISPLAY</w:t>
            </w:r>
            <w:r w:rsidRPr="0039487D">
              <w:t xml:space="preserve"> slide</w:t>
            </w:r>
            <w:r w:rsidRPr="0039487D">
              <w:br/>
            </w:r>
            <w:r w:rsidRPr="0039487D">
              <w:rPr>
                <w:rStyle w:val="Strong"/>
              </w:rPr>
              <w:fldChar w:fldCharType="begin"/>
            </w:r>
            <w:r w:rsidRPr="0039487D">
              <w:rPr>
                <w:rStyle w:val="Strong"/>
              </w:rPr>
              <w:instrText xml:space="preserve"> AUTONUMLGL  </w:instrText>
            </w:r>
            <w:r w:rsidRPr="0039487D">
              <w:rPr>
                <w:rStyle w:val="Strong"/>
              </w:rPr>
              <w:fldChar w:fldCharType="end"/>
            </w:r>
            <w:r w:rsidRPr="0039487D">
              <w:t xml:space="preserve"> “</w:t>
            </w:r>
            <w:r>
              <w:t>Definitions (3 of 4)”</w:t>
            </w:r>
          </w:p>
          <w:p w14:paraId="72C0DE65" w14:textId="262C675B" w:rsidR="0029272C" w:rsidRPr="0029272C" w:rsidRDefault="0029272C" w:rsidP="0029272C">
            <w:pPr>
              <w:pStyle w:val="VBAILTBodyStrong"/>
              <w:rPr>
                <w:bCs/>
                <w:i/>
                <w:iCs/>
              </w:rPr>
            </w:pPr>
            <w:r w:rsidRPr="00582345">
              <w:rPr>
                <w:rStyle w:val="Strong"/>
                <w:b/>
                <w:bCs w:val="0"/>
              </w:rPr>
              <w:t>EXPLAIN</w:t>
            </w:r>
            <w:r>
              <w:rPr>
                <w:rStyle w:val="Strong"/>
              </w:rPr>
              <w:t xml:space="preserve"> that </w:t>
            </w:r>
            <w:r>
              <w:rPr>
                <w:b w:val="0"/>
                <w:bCs/>
              </w:rPr>
              <w:t>a</w:t>
            </w:r>
            <w:r w:rsidRPr="0029272C">
              <w:rPr>
                <w:bCs/>
                <w:i/>
                <w:iCs/>
              </w:rPr>
              <w:t> penalty period:</w:t>
            </w:r>
          </w:p>
          <w:p w14:paraId="3E66665B" w14:textId="4F509CE3" w:rsidR="0029272C" w:rsidRPr="0029272C" w:rsidRDefault="0029272C" w:rsidP="00F07201">
            <w:pPr>
              <w:pStyle w:val="VBAILTBodyStrong"/>
              <w:numPr>
                <w:ilvl w:val="0"/>
                <w:numId w:val="13"/>
              </w:numPr>
              <w:rPr>
                <w:b w:val="0"/>
              </w:rPr>
            </w:pPr>
            <w:r w:rsidRPr="0029272C">
              <w:rPr>
                <w:b w:val="0"/>
              </w:rPr>
              <w:t>is a period of non-entitlement due to the transfer of a covered asset(s) during the look-back period AND cannot exceed 5 years</w:t>
            </w:r>
            <w:r>
              <w:rPr>
                <w:b w:val="0"/>
              </w:rPr>
              <w:t>,</w:t>
            </w:r>
          </w:p>
          <w:p w14:paraId="797188CC" w14:textId="77777777" w:rsidR="0029272C" w:rsidRPr="0029272C" w:rsidRDefault="0029272C" w:rsidP="00F07201">
            <w:pPr>
              <w:pStyle w:val="VBAILTBodyStrong"/>
              <w:numPr>
                <w:ilvl w:val="0"/>
                <w:numId w:val="13"/>
              </w:numPr>
              <w:rPr>
                <w:b w:val="0"/>
              </w:rPr>
            </w:pPr>
            <w:r w:rsidRPr="0029272C">
              <w:rPr>
                <w:b w:val="0"/>
              </w:rPr>
              <w:t>begins on the first day of the month following the date of the last transfer, and</w:t>
            </w:r>
          </w:p>
          <w:p w14:paraId="1399EEDA" w14:textId="77777777" w:rsidR="0029272C" w:rsidRPr="0029272C" w:rsidRDefault="0029272C" w:rsidP="00F07201">
            <w:pPr>
              <w:pStyle w:val="VBAILTBodyStrong"/>
              <w:numPr>
                <w:ilvl w:val="0"/>
                <w:numId w:val="13"/>
              </w:numPr>
              <w:rPr>
                <w:b w:val="0"/>
              </w:rPr>
            </w:pPr>
            <w:r w:rsidRPr="0029272C">
              <w:rPr>
                <w:b w:val="0"/>
              </w:rPr>
              <w:t xml:space="preserve">is calculated by dividing the total covered asset amount by the monthly penalty rate and rounding down.  </w:t>
            </w:r>
          </w:p>
          <w:p w14:paraId="1CF74CA3" w14:textId="116CBF97" w:rsidR="0029272C" w:rsidRDefault="0029272C" w:rsidP="0029272C">
            <w:pPr>
              <w:pStyle w:val="VBAILTBodyStrong"/>
              <w:rPr>
                <w:b w:val="0"/>
              </w:rPr>
            </w:pPr>
            <w:r w:rsidRPr="0029272C">
              <w:rPr>
                <w:rStyle w:val="Strong"/>
                <w:b/>
                <w:bCs w:val="0"/>
              </w:rPr>
              <w:t>STATE</w:t>
            </w:r>
            <w:r>
              <w:rPr>
                <w:rStyle w:val="Strong"/>
              </w:rPr>
              <w:t xml:space="preserve"> to </w:t>
            </w:r>
            <w:r w:rsidRPr="0029272C">
              <w:rPr>
                <w:b w:val="0"/>
              </w:rPr>
              <w:t>the PENALTY PERIOD tab of the </w:t>
            </w:r>
            <w:r w:rsidRPr="0029272C">
              <w:rPr>
                <w:b w:val="0"/>
                <w:i/>
                <w:iCs/>
              </w:rPr>
              <w:t>Net Worth Calculator</w:t>
            </w:r>
            <w:r w:rsidRPr="0029272C">
              <w:rPr>
                <w:b w:val="0"/>
              </w:rPr>
              <w:t> is used to determine any penalty period.  If a penalty period is assessed, or any transfer for less than fair market value is evaluated, scan the penalty period tab into eFolder.</w:t>
            </w:r>
          </w:p>
          <w:p w14:paraId="13FEBE27" w14:textId="486494C1" w:rsidR="0029272C" w:rsidRDefault="0029272C" w:rsidP="0029272C">
            <w:pPr>
              <w:pStyle w:val="VBAILTBodyStrong"/>
              <w:rPr>
                <w:b w:val="0"/>
              </w:rPr>
            </w:pPr>
            <w:r>
              <w:rPr>
                <w:b w:val="0"/>
                <w:noProof/>
              </w:rPr>
              <w:drawing>
                <wp:inline distT="0" distB="0" distL="0" distR="0" wp14:anchorId="55AB920B" wp14:editId="74B9E77D">
                  <wp:extent cx="847344" cy="520700"/>
                  <wp:effectExtent l="0" t="0" r="0" b="0"/>
                  <wp:docPr id="11" name="Picture 1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hlinkClick r:id="rId12"/>
                          </pic:cNvPr>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51200" cy="523070"/>
                          </a:xfrm>
                          <a:prstGeom prst="rect">
                            <a:avLst/>
                          </a:prstGeom>
                        </pic:spPr>
                      </pic:pic>
                    </a:graphicData>
                  </a:graphic>
                </wp:inline>
              </w:drawing>
            </w:r>
          </w:p>
          <w:p w14:paraId="099F2B3D" w14:textId="76880131" w:rsidR="0029272C" w:rsidRPr="0039487D" w:rsidRDefault="0029272C" w:rsidP="007C7A99">
            <w:pPr>
              <w:pStyle w:val="VBAILTBodyStrong"/>
              <w:rPr>
                <w:rStyle w:val="Strong"/>
              </w:rPr>
            </w:pPr>
            <w:r w:rsidRPr="007C7A99">
              <w:rPr>
                <w:bCs/>
              </w:rPr>
              <w:t>ACCESS</w:t>
            </w:r>
            <w:r>
              <w:rPr>
                <w:b w:val="0"/>
              </w:rPr>
              <w:t xml:space="preserve"> the </w:t>
            </w:r>
            <w:hyperlink r:id="rId15" w:history="1">
              <w:r w:rsidR="007C7A99" w:rsidRPr="007C7A99">
                <w:rPr>
                  <w:rStyle w:val="Hyperlink"/>
                  <w:b w:val="0"/>
                  <w:bCs/>
                </w:rPr>
                <w:t xml:space="preserve">Net Worth </w:t>
              </w:r>
              <w:r w:rsidR="007C7A99">
                <w:rPr>
                  <w:rStyle w:val="Hyperlink"/>
                  <w:b w:val="0"/>
                  <w:i/>
                  <w:iCs/>
                </w:rPr>
                <w:t>Calculator</w:t>
              </w:r>
            </w:hyperlink>
            <w:r w:rsidR="007C7A99">
              <w:rPr>
                <w:b w:val="0"/>
              </w:rPr>
              <w:t xml:space="preserve"> and show trainees where to locate the penalty period tab.</w:t>
            </w:r>
          </w:p>
        </w:tc>
      </w:tr>
      <w:tr w:rsidR="007C7A99" w14:paraId="706A921C" w14:textId="77777777" w:rsidTr="007B6602">
        <w:trPr>
          <w:gridAfter w:val="1"/>
          <w:wAfter w:w="6" w:type="dxa"/>
          <w:cantSplit/>
          <w:jc w:val="center"/>
        </w:trPr>
        <w:tc>
          <w:tcPr>
            <w:tcW w:w="4135" w:type="dxa"/>
            <w:tcBorders>
              <w:right w:val="dashSmallGap" w:sz="4" w:space="0" w:color="auto"/>
            </w:tcBorders>
          </w:tcPr>
          <w:p w14:paraId="3E5AE51F" w14:textId="0BB78758" w:rsidR="007C7A99" w:rsidRPr="0039487D" w:rsidRDefault="007C7A99" w:rsidP="007C7A99">
            <w:pPr>
              <w:pStyle w:val="VBAILTBodyStrong"/>
            </w:pPr>
            <w:r>
              <w:lastRenderedPageBreak/>
              <w:t>Definitions (4 of 4)</w:t>
            </w:r>
          </w:p>
          <w:p w14:paraId="0E7C4DCB" w14:textId="77777777" w:rsidR="007C7A99" w:rsidRPr="007C7A99" w:rsidRDefault="007C7A99" w:rsidP="00F07201">
            <w:pPr>
              <w:pStyle w:val="VBAILTBodyStrong"/>
              <w:numPr>
                <w:ilvl w:val="0"/>
                <w:numId w:val="12"/>
              </w:numPr>
              <w:rPr>
                <w:b w:val="0"/>
                <w:bCs/>
              </w:rPr>
            </w:pPr>
            <w:r w:rsidRPr="007C7A99">
              <w:rPr>
                <w:b w:val="0"/>
                <w:bCs/>
              </w:rPr>
              <w:t>For claims received on or after October 18, 2018, the </w:t>
            </w:r>
            <w:r w:rsidRPr="007C7A99">
              <w:t>bright-line net worth limit</w:t>
            </w:r>
            <w:r w:rsidRPr="007C7A99">
              <w:rPr>
                <w:b w:val="0"/>
                <w:bCs/>
              </w:rPr>
              <w:t xml:space="preserve"> for pension entitlement is $123,600</w:t>
            </w:r>
          </w:p>
          <w:p w14:paraId="51C117D9" w14:textId="77777777" w:rsidR="007C7A99" w:rsidRPr="007C7A99" w:rsidRDefault="007C7A99" w:rsidP="00F07201">
            <w:pPr>
              <w:pStyle w:val="VBAILTBodyStrong"/>
              <w:numPr>
                <w:ilvl w:val="1"/>
                <w:numId w:val="12"/>
              </w:numPr>
              <w:rPr>
                <w:b w:val="0"/>
                <w:bCs/>
              </w:rPr>
            </w:pPr>
            <w:r w:rsidRPr="007C7A99">
              <w:rPr>
                <w:b w:val="0"/>
                <w:bCs/>
              </w:rPr>
              <w:t>The current net worth limit for pension entitlement is listed on the </w:t>
            </w:r>
            <w:hyperlink r:id="rId16" w:history="1">
              <w:r w:rsidRPr="007C7A99">
                <w:rPr>
                  <w:rStyle w:val="Hyperlink"/>
                  <w:b w:val="0"/>
                  <w:bCs/>
                </w:rPr>
                <w:t>Veterans Pension Rate Table</w:t>
              </w:r>
            </w:hyperlink>
            <w:r w:rsidRPr="007C7A99">
              <w:rPr>
                <w:b w:val="0"/>
                <w:bCs/>
              </w:rPr>
              <w:t xml:space="preserve">.  </w:t>
            </w:r>
          </w:p>
          <w:p w14:paraId="77BCB506" w14:textId="77777777" w:rsidR="007C7A99" w:rsidRPr="007C7A99" w:rsidRDefault="007C7A99" w:rsidP="00F07201">
            <w:pPr>
              <w:pStyle w:val="VBAILTBodyStrong"/>
              <w:numPr>
                <w:ilvl w:val="1"/>
                <w:numId w:val="12"/>
              </w:numPr>
              <w:rPr>
                <w:b w:val="0"/>
                <w:bCs/>
              </w:rPr>
            </w:pPr>
            <w:r w:rsidRPr="007C7A99">
              <w:rPr>
                <w:b w:val="0"/>
                <w:bCs/>
              </w:rPr>
              <w:t>This limit is increased by the same percentage as the COLA in Social Security benefits.</w:t>
            </w:r>
          </w:p>
          <w:p w14:paraId="1D79952D" w14:textId="77777777" w:rsidR="007C7A99" w:rsidRPr="007C7A99" w:rsidRDefault="007C7A99" w:rsidP="00F07201">
            <w:pPr>
              <w:pStyle w:val="VBAILTBodyStrong"/>
              <w:numPr>
                <w:ilvl w:val="2"/>
                <w:numId w:val="12"/>
              </w:numPr>
              <w:rPr>
                <w:b w:val="0"/>
                <w:bCs/>
              </w:rPr>
            </w:pPr>
            <w:r w:rsidRPr="007C7A99">
              <w:rPr>
                <w:b w:val="0"/>
                <w:bCs/>
              </w:rPr>
              <w:t>Net worth is assets plus IVAP (assets + IVAP).</w:t>
            </w:r>
          </w:p>
          <w:p w14:paraId="5C5CABB3" w14:textId="77777777" w:rsidR="007C7A99" w:rsidRPr="007C7A99" w:rsidRDefault="007C7A99" w:rsidP="00F07201">
            <w:pPr>
              <w:pStyle w:val="VBAILTBodyStrong"/>
              <w:numPr>
                <w:ilvl w:val="0"/>
                <w:numId w:val="12"/>
              </w:numPr>
              <w:rPr>
                <w:b w:val="0"/>
                <w:bCs/>
              </w:rPr>
            </w:pPr>
            <w:r w:rsidRPr="007C7A99">
              <w:rPr>
                <w:b w:val="0"/>
                <w:bCs/>
              </w:rPr>
              <w:t xml:space="preserve">Deny or discontinue pension if a claimant’s net worth exceeds the limit.  </w:t>
            </w:r>
          </w:p>
          <w:p w14:paraId="459401B0" w14:textId="58333A4D" w:rsidR="007C7A99" w:rsidRDefault="007C7A99" w:rsidP="00F07201">
            <w:pPr>
              <w:pStyle w:val="VBAILTBodyStrong"/>
              <w:numPr>
                <w:ilvl w:val="1"/>
                <w:numId w:val="12"/>
              </w:numPr>
            </w:pPr>
            <w:r w:rsidRPr="007C7A99">
              <w:rPr>
                <w:b w:val="0"/>
                <w:bCs/>
              </w:rPr>
              <w:t>The net worth calculator must be saved if pension is denied or discontinued due to excessive net worth.</w:t>
            </w:r>
          </w:p>
        </w:tc>
        <w:tc>
          <w:tcPr>
            <w:tcW w:w="5940" w:type="dxa"/>
            <w:tcBorders>
              <w:left w:val="dashSmallGap" w:sz="4" w:space="0" w:color="auto"/>
            </w:tcBorders>
          </w:tcPr>
          <w:p w14:paraId="4E2AA431" w14:textId="741B6A8B" w:rsidR="007C7A99" w:rsidRPr="0039487D" w:rsidRDefault="007C7A99" w:rsidP="007C7A99">
            <w:pPr>
              <w:pStyle w:val="VBAILTBody"/>
            </w:pPr>
            <w:r w:rsidRPr="0039487D">
              <w:rPr>
                <w:rStyle w:val="Strong"/>
              </w:rPr>
              <w:t>DISPLAY</w:t>
            </w:r>
            <w:r w:rsidRPr="0039487D">
              <w:t xml:space="preserve"> slide</w:t>
            </w:r>
            <w:r w:rsidRPr="0039487D">
              <w:br/>
            </w:r>
            <w:r w:rsidRPr="0039487D">
              <w:rPr>
                <w:rStyle w:val="Strong"/>
              </w:rPr>
              <w:fldChar w:fldCharType="begin"/>
            </w:r>
            <w:r w:rsidRPr="0039487D">
              <w:rPr>
                <w:rStyle w:val="Strong"/>
              </w:rPr>
              <w:instrText xml:space="preserve"> AUTONUMLGL  </w:instrText>
            </w:r>
            <w:r w:rsidRPr="0039487D">
              <w:rPr>
                <w:rStyle w:val="Strong"/>
              </w:rPr>
              <w:fldChar w:fldCharType="end"/>
            </w:r>
            <w:r w:rsidRPr="0039487D">
              <w:t xml:space="preserve"> “</w:t>
            </w:r>
            <w:r>
              <w:t>Definitions (4 of 4)”</w:t>
            </w:r>
          </w:p>
          <w:p w14:paraId="752F4129" w14:textId="3F4F787A" w:rsidR="007C7A99" w:rsidRPr="007C7A99" w:rsidRDefault="007C7A99" w:rsidP="007C7A99">
            <w:pPr>
              <w:pStyle w:val="VBAILTBodyStrong"/>
              <w:rPr>
                <w:b w:val="0"/>
              </w:rPr>
            </w:pPr>
            <w:r>
              <w:rPr>
                <w:rStyle w:val="Strong"/>
                <w:b/>
                <w:bCs w:val="0"/>
              </w:rPr>
              <w:t>STATE</w:t>
            </w:r>
            <w:r>
              <w:rPr>
                <w:rStyle w:val="Strong"/>
              </w:rPr>
              <w:t xml:space="preserve"> that </w:t>
            </w:r>
            <w:r w:rsidRPr="007C7A99">
              <w:rPr>
                <w:b w:val="0"/>
              </w:rPr>
              <w:t>for claims received on or after October 18, 2018, the bright-line net worth limit for pension entitlement is $123,600</w:t>
            </w:r>
            <w:r>
              <w:rPr>
                <w:b w:val="0"/>
              </w:rPr>
              <w:t>, and t</w:t>
            </w:r>
            <w:r w:rsidRPr="007C7A99">
              <w:rPr>
                <w:b w:val="0"/>
              </w:rPr>
              <w:t>he current net worth limit for pension entitlement is listed on the </w:t>
            </w:r>
            <w:hyperlink r:id="rId17" w:history="1">
              <w:r w:rsidRPr="007C7A99">
                <w:rPr>
                  <w:rStyle w:val="Hyperlink"/>
                  <w:b w:val="0"/>
                </w:rPr>
                <w:t>Veterans Pension Rate Table</w:t>
              </w:r>
            </w:hyperlink>
            <w:r w:rsidRPr="007C7A99">
              <w:rPr>
                <w:b w:val="0"/>
              </w:rPr>
              <w:t xml:space="preserve">.  </w:t>
            </w:r>
          </w:p>
          <w:p w14:paraId="30E3A699" w14:textId="54B376E1" w:rsidR="007C7A99" w:rsidRPr="007C7A99" w:rsidRDefault="0093781C" w:rsidP="0093781C">
            <w:pPr>
              <w:pStyle w:val="VBAILTBodyStrong"/>
              <w:rPr>
                <w:b w:val="0"/>
              </w:rPr>
            </w:pPr>
            <w:r w:rsidRPr="0093781C">
              <w:rPr>
                <w:bCs/>
              </w:rPr>
              <w:t>EXPLAIN</w:t>
            </w:r>
            <w:r>
              <w:rPr>
                <w:b w:val="0"/>
              </w:rPr>
              <w:t xml:space="preserve"> that t</w:t>
            </w:r>
            <w:r w:rsidR="007C7A99" w:rsidRPr="007C7A99">
              <w:rPr>
                <w:b w:val="0"/>
              </w:rPr>
              <w:t>his limit is increased by the same percentage as the COLA in Social Security benefits.</w:t>
            </w:r>
          </w:p>
          <w:p w14:paraId="287B1A38" w14:textId="296DDA04" w:rsidR="007C7A99" w:rsidRDefault="0093781C" w:rsidP="0093781C">
            <w:pPr>
              <w:pStyle w:val="VBAILTBodyStrong"/>
              <w:rPr>
                <w:b w:val="0"/>
              </w:rPr>
            </w:pPr>
            <w:r w:rsidRPr="0093781C">
              <w:rPr>
                <w:bCs/>
              </w:rPr>
              <w:t>STATE</w:t>
            </w:r>
            <w:r>
              <w:rPr>
                <w:b w:val="0"/>
              </w:rPr>
              <w:t xml:space="preserve"> that n</w:t>
            </w:r>
            <w:r w:rsidR="007C7A99" w:rsidRPr="007C7A99">
              <w:rPr>
                <w:b w:val="0"/>
              </w:rPr>
              <w:t>et worth is assets plus IVAP (assets + IVAP).</w:t>
            </w:r>
          </w:p>
          <w:p w14:paraId="58285A85" w14:textId="669C06B9" w:rsidR="0093781C" w:rsidRDefault="0093781C" w:rsidP="0093781C">
            <w:pPr>
              <w:pStyle w:val="VBAILTBody"/>
              <w:rPr>
                <w:b/>
                <w:bCs/>
              </w:rPr>
            </w:pPr>
            <w:r>
              <w:rPr>
                <w:b/>
                <w:bCs/>
              </w:rPr>
              <w:t>TELL trainees</w:t>
            </w:r>
            <w:r w:rsidRPr="0093781C">
              <w:rPr>
                <w:b/>
                <w:bCs/>
              </w:rPr>
              <w:t xml:space="preserve"> </w:t>
            </w:r>
            <w:r w:rsidRPr="0093781C">
              <w:t xml:space="preserve">that pension entitlement does not exist if the claimant’s net worth exceeds the bright-line net worth limit. VSRs are responsible </w:t>
            </w:r>
            <w:r>
              <w:t xml:space="preserve">for determining </w:t>
            </w:r>
            <w:r w:rsidRPr="0093781C">
              <w:t>if the beneficiary’s net worth is a bar for VA benefits.</w:t>
            </w:r>
            <w:r>
              <w:t xml:space="preserve"> D</w:t>
            </w:r>
            <w:r w:rsidRPr="0093781C">
              <w:t>eny or discontinue pension when net worth is above the bright-line limit.</w:t>
            </w:r>
            <w:r w:rsidRPr="0093781C">
              <w:rPr>
                <w:b/>
                <w:bCs/>
              </w:rPr>
              <w:t> </w:t>
            </w:r>
          </w:p>
          <w:p w14:paraId="0ABAE2D8" w14:textId="4EA59A7A" w:rsidR="0093781C" w:rsidRPr="0093781C" w:rsidRDefault="0093781C" w:rsidP="0093781C">
            <w:pPr>
              <w:pStyle w:val="VBAILTBody"/>
              <w:rPr>
                <w:b/>
                <w:bCs/>
              </w:rPr>
            </w:pPr>
            <w:r>
              <w:rPr>
                <w:noProof/>
              </w:rPr>
              <w:drawing>
                <wp:inline distT="0" distB="0" distL="0" distR="0" wp14:anchorId="42241E6D" wp14:editId="7EB008D8">
                  <wp:extent cx="475615" cy="445135"/>
                  <wp:effectExtent l="0" t="0" r="635" b="0"/>
                  <wp:docPr id="19" name="Picture 19" descr="Title: Reference Icon - Description: This icon indicates you should emphasize the important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5615" cy="445135"/>
                          </a:xfrm>
                          <a:prstGeom prst="rect">
                            <a:avLst/>
                          </a:prstGeom>
                          <a:noFill/>
                        </pic:spPr>
                      </pic:pic>
                    </a:graphicData>
                  </a:graphic>
                </wp:inline>
              </w:drawing>
            </w:r>
          </w:p>
          <w:p w14:paraId="7FBC7060" w14:textId="00905F54" w:rsidR="0093781C" w:rsidRPr="0093781C" w:rsidRDefault="0093781C" w:rsidP="0093781C">
            <w:pPr>
              <w:pStyle w:val="VBAILTBodyStrong"/>
              <w:rPr>
                <w:bCs/>
              </w:rPr>
            </w:pPr>
            <w:r w:rsidRPr="0093781C">
              <w:rPr>
                <w:bCs/>
              </w:rPr>
              <w:t>EMPHASIZE</w:t>
            </w:r>
            <w:r>
              <w:rPr>
                <w:b w:val="0"/>
              </w:rPr>
              <w:t xml:space="preserve"> that t</w:t>
            </w:r>
            <w:r w:rsidR="007C7A99" w:rsidRPr="007C7A99">
              <w:rPr>
                <w:b w:val="0"/>
              </w:rPr>
              <w:t>he net worth calculator must be saved if pension is denied or discontinued due to excessive net worth.</w:t>
            </w:r>
            <w:r>
              <w:rPr>
                <w:b w:val="0"/>
              </w:rPr>
              <w:t xml:space="preserve"> </w:t>
            </w:r>
            <w:r w:rsidRPr="0093781C">
              <w:rPr>
                <w:b w:val="0"/>
              </w:rPr>
              <w:t>In calculating the IVAP for this purpose, consider only reasonably predictable medical expenses.</w:t>
            </w:r>
          </w:p>
          <w:p w14:paraId="58D6A7E7" w14:textId="3AC5AA31" w:rsidR="0093781C" w:rsidRPr="0093781C" w:rsidRDefault="0093781C" w:rsidP="0093781C">
            <w:pPr>
              <w:pStyle w:val="VBAILTBody"/>
            </w:pPr>
            <w:r w:rsidRPr="0093781C">
              <w:rPr>
                <w:b/>
                <w:bCs/>
              </w:rPr>
              <w:t>RESTATE</w:t>
            </w:r>
            <w:r>
              <w:t xml:space="preserve"> </w:t>
            </w:r>
            <w:r w:rsidRPr="0093781C">
              <w:t>that this course serves as an introduction and more on this subject will</w:t>
            </w:r>
            <w:r w:rsidRPr="0093781C">
              <w:rPr>
                <w:b/>
                <w:bCs/>
              </w:rPr>
              <w:t xml:space="preserve"> </w:t>
            </w:r>
            <w:r w:rsidRPr="0093781C">
              <w:t>be covered in phase 6. This lesson introduces them to terms and concepts.</w:t>
            </w:r>
          </w:p>
          <w:p w14:paraId="5A119AC0" w14:textId="3482F936" w:rsidR="007C7A99" w:rsidRPr="0039487D" w:rsidRDefault="0093781C" w:rsidP="007C7A99">
            <w:pPr>
              <w:pStyle w:val="VBAILTBody"/>
              <w:rPr>
                <w:rStyle w:val="Strong"/>
              </w:rPr>
            </w:pPr>
            <w:r>
              <w:rPr>
                <w:b/>
                <w:bCs/>
              </w:rPr>
              <w:t>ADVISE</w:t>
            </w:r>
            <w:r w:rsidRPr="0093781C">
              <w:t xml:space="preserve"> </w:t>
            </w:r>
            <w:r>
              <w:t>them</w:t>
            </w:r>
            <w:r w:rsidRPr="0093781C">
              <w:t xml:space="preserve"> to </w:t>
            </w:r>
            <w:r>
              <w:t>be sure to take</w:t>
            </w:r>
            <w:r w:rsidRPr="0093781C">
              <w:t xml:space="preserve"> notes as they go along to refer back </w:t>
            </w:r>
            <w:r>
              <w:t xml:space="preserve">to </w:t>
            </w:r>
            <w:r w:rsidRPr="0093781C">
              <w:t>during their Phase 6 training on this topic.</w:t>
            </w:r>
          </w:p>
        </w:tc>
      </w:tr>
      <w:tr w:rsidR="00F956E7" w14:paraId="5BBBF068" w14:textId="77777777" w:rsidTr="007B6602">
        <w:trPr>
          <w:gridAfter w:val="1"/>
          <w:wAfter w:w="6" w:type="dxa"/>
          <w:cantSplit/>
          <w:jc w:val="center"/>
        </w:trPr>
        <w:tc>
          <w:tcPr>
            <w:tcW w:w="4135" w:type="dxa"/>
            <w:tcBorders>
              <w:right w:val="dashSmallGap" w:sz="4" w:space="0" w:color="auto"/>
            </w:tcBorders>
          </w:tcPr>
          <w:p w14:paraId="0629D75C" w14:textId="77777777" w:rsidR="00F956E7" w:rsidRDefault="00F956E7" w:rsidP="00FB03D9">
            <w:pPr>
              <w:pStyle w:val="VBAILTBodyStrong"/>
            </w:pPr>
            <w:r w:rsidRPr="00F956E7">
              <w:lastRenderedPageBreak/>
              <w:t>Review Net Worth</w:t>
            </w:r>
          </w:p>
          <w:p w14:paraId="47350DD3" w14:textId="11208DC2" w:rsidR="00F956E7" w:rsidRPr="00F956E7" w:rsidRDefault="00B519CC" w:rsidP="00C96825">
            <w:pPr>
              <w:pStyle w:val="VBAILTBodyStrong"/>
              <w:rPr>
                <w:b w:val="0"/>
              </w:rPr>
            </w:pPr>
            <w:r w:rsidRPr="00B519CC">
              <w:rPr>
                <w:b w:val="0"/>
                <w:noProof/>
              </w:rPr>
              <w:drawing>
                <wp:inline distT="0" distB="0" distL="0" distR="0" wp14:anchorId="28EB0180" wp14:editId="5AA563EA">
                  <wp:extent cx="2488565" cy="2304415"/>
                  <wp:effectExtent l="0" t="0" r="6985" b="635"/>
                  <wp:docPr id="9" name="Content Placeholder 6" descr="Examples of property that are considered net worth" title="Review Net Worth"/>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descr="Examples of property that are considered net worth" title="Review Net Worth"/>
                          <pic:cNvPicPr>
                            <a:picLocks noGrp="1"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88565" cy="2304415"/>
                          </a:xfrm>
                          <a:prstGeom prst="rect">
                            <a:avLst/>
                          </a:prstGeom>
                        </pic:spPr>
                      </pic:pic>
                    </a:graphicData>
                  </a:graphic>
                </wp:inline>
              </w:drawing>
            </w:r>
          </w:p>
        </w:tc>
        <w:tc>
          <w:tcPr>
            <w:tcW w:w="5940" w:type="dxa"/>
            <w:tcBorders>
              <w:left w:val="dashSmallGap" w:sz="4" w:space="0" w:color="auto"/>
            </w:tcBorders>
          </w:tcPr>
          <w:p w14:paraId="0920C40B" w14:textId="77777777" w:rsidR="00F956E7" w:rsidRDefault="00F956E7" w:rsidP="00F956E7">
            <w:pPr>
              <w:pStyle w:val="VBAILTBody"/>
            </w:pPr>
            <w:r w:rsidRPr="0039487D">
              <w:rPr>
                <w:rStyle w:val="Strong"/>
              </w:rPr>
              <w:t>DISPLAY</w:t>
            </w:r>
            <w:r w:rsidRPr="0039487D">
              <w:t xml:space="preserve"> slide</w:t>
            </w:r>
            <w:r w:rsidRPr="0039487D">
              <w:br/>
            </w:r>
            <w:r w:rsidRPr="0039487D">
              <w:rPr>
                <w:rStyle w:val="Strong"/>
              </w:rPr>
              <w:fldChar w:fldCharType="begin"/>
            </w:r>
            <w:r w:rsidRPr="0039487D">
              <w:rPr>
                <w:rStyle w:val="Strong"/>
              </w:rPr>
              <w:instrText xml:space="preserve"> AUTONUMLGL  </w:instrText>
            </w:r>
            <w:r w:rsidRPr="0039487D">
              <w:rPr>
                <w:rStyle w:val="Strong"/>
              </w:rPr>
              <w:fldChar w:fldCharType="end"/>
            </w:r>
            <w:r w:rsidRPr="0039487D">
              <w:t xml:space="preserve"> “</w:t>
            </w:r>
            <w:r>
              <w:t>Review Net Worth”</w:t>
            </w:r>
          </w:p>
          <w:p w14:paraId="2EF0B218" w14:textId="77777777" w:rsidR="0035220A" w:rsidRDefault="0035220A" w:rsidP="00F956E7">
            <w:pPr>
              <w:pStyle w:val="VBAILTBody"/>
            </w:pPr>
            <w:r w:rsidRPr="0035220A">
              <w:rPr>
                <w:b/>
              </w:rPr>
              <w:t xml:space="preserve">NOTE: </w:t>
            </w:r>
            <w:r>
              <w:t xml:space="preserve">Before discussing changes in net worth, review how to determine net worth with the class. </w:t>
            </w:r>
          </w:p>
          <w:p w14:paraId="60420695" w14:textId="62ECFE36" w:rsidR="0035220A" w:rsidRPr="0039487D" w:rsidRDefault="0035220A" w:rsidP="00F956E7">
            <w:pPr>
              <w:pStyle w:val="VBAILTBody"/>
            </w:pPr>
            <w:r w:rsidRPr="0035220A">
              <w:rPr>
                <w:b/>
              </w:rPr>
              <w:t>REMIND</w:t>
            </w:r>
            <w:r>
              <w:t xml:space="preserve"> trainees that they learned about net worth earlier in this course. </w:t>
            </w:r>
          </w:p>
          <w:p w14:paraId="47AFF91E" w14:textId="075BE110" w:rsidR="002C4A12" w:rsidRDefault="002C4A12" w:rsidP="00F956E7">
            <w:pPr>
              <w:pStyle w:val="VBAILTBody"/>
              <w:rPr>
                <w:b/>
                <w:noProof/>
              </w:rPr>
            </w:pPr>
            <w:r>
              <w:rPr>
                <w:noProof/>
              </w:rPr>
              <w:drawing>
                <wp:inline distT="0" distB="0" distL="0" distR="0" wp14:anchorId="6AD5C667" wp14:editId="262941F9">
                  <wp:extent cx="477078" cy="477078"/>
                  <wp:effectExtent l="0" t="0" r="0" b="0"/>
                  <wp:docPr id="4" name="Picture 4" descr="Title: Question Icon - Description: This icon prompts you to ask students a discussion question or to ask students if they have any questions before proceeding with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itle: Question Icon - Description: This icon prompts you to ask students a discussion question or to ask students if they have any questions before proceeding with instruction."/>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479987" cy="479987"/>
                          </a:xfrm>
                          <a:prstGeom prst="rect">
                            <a:avLst/>
                          </a:prstGeom>
                          <a:noFill/>
                          <a:ln>
                            <a:noFill/>
                          </a:ln>
                        </pic:spPr>
                      </pic:pic>
                    </a:graphicData>
                  </a:graphic>
                </wp:inline>
              </w:drawing>
            </w:r>
          </w:p>
          <w:p w14:paraId="4504C878" w14:textId="401B73B5" w:rsidR="00610664" w:rsidRPr="00610664" w:rsidRDefault="00610664" w:rsidP="00782562">
            <w:pPr>
              <w:pStyle w:val="VBAILTBody"/>
              <w:rPr>
                <w:b/>
                <w:noProof/>
              </w:rPr>
            </w:pPr>
            <w:r>
              <w:rPr>
                <w:b/>
                <w:noProof/>
              </w:rPr>
              <w:t xml:space="preserve">ASK </w:t>
            </w:r>
            <w:r w:rsidRPr="002C4A12">
              <w:rPr>
                <w:noProof/>
              </w:rPr>
              <w:t>trainees</w:t>
            </w:r>
            <w:r w:rsidR="00C96825">
              <w:rPr>
                <w:noProof/>
              </w:rPr>
              <w:t xml:space="preserve"> </w:t>
            </w:r>
            <w:r w:rsidR="00C96825">
              <w:t>w</w:t>
            </w:r>
            <w:r w:rsidRPr="00F956E7">
              <w:t>hat is net worth for VA purposes?</w:t>
            </w:r>
          </w:p>
          <w:p w14:paraId="1863D64D" w14:textId="4FC12B71" w:rsidR="00192A0A" w:rsidRDefault="00B13454" w:rsidP="00B13454">
            <w:pPr>
              <w:pStyle w:val="VBAILTAnswerbullet1"/>
              <w:rPr>
                <w:rStyle w:val="Strong"/>
                <w:b w:val="0"/>
                <w:bCs w:val="0"/>
              </w:rPr>
            </w:pPr>
            <w:r w:rsidRPr="00B13454">
              <w:rPr>
                <w:rStyle w:val="Strong"/>
                <w:b w:val="0"/>
                <w:bCs w:val="0"/>
              </w:rPr>
              <w:t>Net worth is assets plus IVAP (assets + IVAP)</w:t>
            </w:r>
          </w:p>
          <w:p w14:paraId="4DD5AD78" w14:textId="3421B3A9" w:rsidR="004A6873" w:rsidRPr="004A6873" w:rsidRDefault="00DB489D" w:rsidP="00782562">
            <w:pPr>
              <w:pStyle w:val="VBAILTAnswerbullet1"/>
            </w:pPr>
            <w:r>
              <w:rPr>
                <w:rStyle w:val="Strong"/>
                <w:b w:val="0"/>
                <w:bCs w:val="0"/>
              </w:rPr>
              <w:t>Assets</w:t>
            </w:r>
            <w:r w:rsidR="007705F2">
              <w:rPr>
                <w:rStyle w:val="Strong"/>
                <w:b w:val="0"/>
                <w:bCs w:val="0"/>
              </w:rPr>
              <w:t xml:space="preserve"> </w:t>
            </w:r>
            <w:r w:rsidR="00610664" w:rsidRPr="00F956E7">
              <w:rPr>
                <w:rStyle w:val="Strong"/>
                <w:b w:val="0"/>
                <w:bCs w:val="0"/>
              </w:rPr>
              <w:t>include</w:t>
            </w:r>
            <w:r w:rsidR="00BD57B7">
              <w:rPr>
                <w:rStyle w:val="Strong"/>
                <w:b w:val="0"/>
                <w:bCs w:val="0"/>
              </w:rPr>
              <w:t xml:space="preserve"> </w:t>
            </w:r>
            <w:r w:rsidR="00610664" w:rsidRPr="00F956E7">
              <w:rPr>
                <w:rStyle w:val="Strong"/>
                <w:b w:val="0"/>
                <w:bCs w:val="0"/>
              </w:rPr>
              <w:t xml:space="preserve">all personal property owned by the claimant, </w:t>
            </w:r>
            <w:r w:rsidR="00610664" w:rsidRPr="00F956E7">
              <w:rPr>
                <w:rStyle w:val="Strong"/>
                <w:bCs w:val="0"/>
              </w:rPr>
              <w:t>except</w:t>
            </w:r>
            <w:r w:rsidR="00610664" w:rsidRPr="00F956E7">
              <w:rPr>
                <w:rStyle w:val="Strong"/>
                <w:b w:val="0"/>
                <w:bCs w:val="0"/>
              </w:rPr>
              <w:t xml:space="preserve"> for personal effects suitable to the claimant’s reasonable mode of life</w:t>
            </w:r>
            <w:r w:rsidR="00C96825">
              <w:rPr>
                <w:rStyle w:val="Strong"/>
                <w:b w:val="0"/>
                <w:bCs w:val="0"/>
              </w:rPr>
              <w:t>.</w:t>
            </w:r>
          </w:p>
          <w:p w14:paraId="610FB9ED" w14:textId="77777777" w:rsidR="00FA3AE8" w:rsidRDefault="00FA3AE8" w:rsidP="00FA3AE8">
            <w:pPr>
              <w:pStyle w:val="VBAILTBody"/>
              <w:rPr>
                <w:noProof/>
              </w:rPr>
            </w:pPr>
            <w:r>
              <w:rPr>
                <w:noProof/>
              </w:rPr>
              <w:drawing>
                <wp:inline distT="0" distB="0" distL="0" distR="0" wp14:anchorId="012A769D" wp14:editId="55151C7B">
                  <wp:extent cx="463550" cy="476250"/>
                  <wp:effectExtent l="0" t="0" r="0" b="0"/>
                  <wp:docPr id="14" name="Picture 14" descr="Title: Reference Icon - Description: This icon indicates you should refer students to a document (e.g., a page in the Student Guide or a specific append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tle: Reference Icon - Description: This icon indicates you should refer students to a document (e.g., a page in the Student Guide or a specific appendix)"/>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463550" cy="476250"/>
                          </a:xfrm>
                          <a:prstGeom prst="rect">
                            <a:avLst/>
                          </a:prstGeom>
                          <a:noFill/>
                          <a:ln>
                            <a:noFill/>
                          </a:ln>
                        </pic:spPr>
                      </pic:pic>
                    </a:graphicData>
                  </a:graphic>
                </wp:inline>
              </w:drawing>
            </w:r>
          </w:p>
          <w:p w14:paraId="335C90C4" w14:textId="57AC0CAF" w:rsidR="00FA3AE8" w:rsidRPr="006544D4" w:rsidRDefault="00FA3AE8" w:rsidP="00F646AE">
            <w:pPr>
              <w:pStyle w:val="VBAILTBody"/>
              <w:rPr>
                <w:rStyle w:val="Strong"/>
                <w:b w:val="0"/>
                <w:bCs w:val="0"/>
              </w:rPr>
            </w:pPr>
            <w:r w:rsidRPr="003C59DA">
              <w:rPr>
                <w:rStyle w:val="Strong"/>
                <w:bCs w:val="0"/>
              </w:rPr>
              <w:t>REFER</w:t>
            </w:r>
            <w:r>
              <w:rPr>
                <w:rStyle w:val="Strong"/>
                <w:bCs w:val="0"/>
              </w:rPr>
              <w:t xml:space="preserve"> </w:t>
            </w:r>
            <w:r>
              <w:rPr>
                <w:rStyle w:val="Strong"/>
                <w:b w:val="0"/>
                <w:bCs w:val="0"/>
              </w:rPr>
              <w:t>t</w:t>
            </w:r>
            <w:r w:rsidR="004A6873">
              <w:rPr>
                <w:rStyle w:val="Strong"/>
                <w:b w:val="0"/>
                <w:bCs w:val="0"/>
              </w:rPr>
              <w:t>rainees t</w:t>
            </w:r>
            <w:r>
              <w:rPr>
                <w:rStyle w:val="Strong"/>
                <w:b w:val="0"/>
                <w:bCs w:val="0"/>
              </w:rPr>
              <w:t xml:space="preserve">o </w:t>
            </w:r>
            <w:r w:rsidR="00DA176D" w:rsidRPr="00526354">
              <w:t>M21-1 IX.iii.1.J.1.f. (Net Worth Criteria for Claims Received on or After October 18, 2018</w:t>
            </w:r>
            <w:r w:rsidRPr="006544D4">
              <w:rPr>
                <w:rStyle w:val="Strong"/>
                <w:b w:val="0"/>
                <w:bCs w:val="0"/>
              </w:rPr>
              <w:t xml:space="preserve">). Have one of the trainees read the </w:t>
            </w:r>
            <w:r w:rsidR="006C0FE5" w:rsidRPr="006544D4">
              <w:rPr>
                <w:rStyle w:val="Strong"/>
                <w:b w:val="0"/>
                <w:bCs w:val="0"/>
              </w:rPr>
              <w:t>first and second paragraph aloud</w:t>
            </w:r>
            <w:r w:rsidRPr="006544D4">
              <w:rPr>
                <w:rStyle w:val="Strong"/>
                <w:b w:val="0"/>
                <w:bCs w:val="0"/>
              </w:rPr>
              <w:t>.</w:t>
            </w:r>
          </w:p>
          <w:p w14:paraId="1EB5745A" w14:textId="5E245F92" w:rsidR="004A6873" w:rsidRDefault="004A6873" w:rsidP="00FA3AE8">
            <w:pPr>
              <w:pStyle w:val="VBAILTBody"/>
              <w:rPr>
                <w:rStyle w:val="Strong"/>
                <w:b w:val="0"/>
                <w:bCs w:val="0"/>
              </w:rPr>
            </w:pPr>
            <w:r>
              <w:rPr>
                <w:noProof/>
              </w:rPr>
              <w:drawing>
                <wp:inline distT="0" distB="0" distL="0" distR="0" wp14:anchorId="680453FF" wp14:editId="09175DEB">
                  <wp:extent cx="463550" cy="476250"/>
                  <wp:effectExtent l="0" t="0" r="0" b="0"/>
                  <wp:docPr id="16" name="Picture 16" descr="Title: Reference Icon - Description: This icon indicates you should refer students to a document (e.g., a page in the Student Guide or a specific append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tle: Reference Icon - Description: This icon indicates you should refer students to a document (e.g., a page in the Student Guide or a specific appendix)"/>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463550" cy="476250"/>
                          </a:xfrm>
                          <a:prstGeom prst="rect">
                            <a:avLst/>
                          </a:prstGeom>
                          <a:noFill/>
                          <a:ln>
                            <a:noFill/>
                          </a:ln>
                        </pic:spPr>
                      </pic:pic>
                    </a:graphicData>
                  </a:graphic>
                </wp:inline>
              </w:drawing>
            </w:r>
          </w:p>
          <w:p w14:paraId="14E7F250" w14:textId="4D3763BB" w:rsidR="005115A9" w:rsidRDefault="005115A9" w:rsidP="00FA3AE8">
            <w:pPr>
              <w:pStyle w:val="VBAILTBody"/>
              <w:rPr>
                <w:rStyle w:val="Strong"/>
                <w:b w:val="0"/>
                <w:bCs w:val="0"/>
              </w:rPr>
            </w:pPr>
            <w:r w:rsidRPr="002C4A12">
              <w:rPr>
                <w:rStyle w:val="Strong"/>
                <w:bCs w:val="0"/>
              </w:rPr>
              <w:t>REMIND</w:t>
            </w:r>
            <w:r>
              <w:rPr>
                <w:rStyle w:val="Strong"/>
                <w:b w:val="0"/>
                <w:bCs w:val="0"/>
              </w:rPr>
              <w:t xml:space="preserve"> trainees that net worth applies to the Veteran and spouse. </w:t>
            </w:r>
          </w:p>
          <w:p w14:paraId="59603AC8" w14:textId="1F760748" w:rsidR="00F956E7" w:rsidRPr="006C0FE5" w:rsidRDefault="00CD5B92" w:rsidP="000A0224">
            <w:pPr>
              <w:pStyle w:val="VBAILTBody"/>
              <w:rPr>
                <w:rStyle w:val="Strong"/>
                <w:b w:val="0"/>
                <w:bCs w:val="0"/>
              </w:rPr>
            </w:pPr>
            <w:r w:rsidRPr="00CD5B92">
              <w:rPr>
                <w:rStyle w:val="Strong"/>
                <w:bCs w:val="0"/>
              </w:rPr>
              <w:t>REMIND</w:t>
            </w:r>
            <w:r>
              <w:rPr>
                <w:rStyle w:val="Strong"/>
                <w:b w:val="0"/>
                <w:bCs w:val="0"/>
              </w:rPr>
              <w:t xml:space="preserve"> trainees that net worth is applicable in Veteran and survivors pension claims</w:t>
            </w:r>
            <w:r w:rsidR="001B1AD5">
              <w:rPr>
                <w:rStyle w:val="Strong"/>
                <w:b w:val="0"/>
                <w:bCs w:val="0"/>
              </w:rPr>
              <w:t>,</w:t>
            </w:r>
            <w:r>
              <w:rPr>
                <w:rStyle w:val="Strong"/>
                <w:b w:val="0"/>
                <w:bCs w:val="0"/>
              </w:rPr>
              <w:t xml:space="preserve"> but </w:t>
            </w:r>
            <w:r w:rsidR="00454EA8">
              <w:rPr>
                <w:rStyle w:val="Strong"/>
                <w:b w:val="0"/>
                <w:bCs w:val="0"/>
              </w:rPr>
              <w:t xml:space="preserve">is </w:t>
            </w:r>
            <w:r>
              <w:rPr>
                <w:rStyle w:val="Strong"/>
                <w:b w:val="0"/>
                <w:bCs w:val="0"/>
              </w:rPr>
              <w:t xml:space="preserve">not applicable for DIC claims. </w:t>
            </w:r>
          </w:p>
        </w:tc>
      </w:tr>
      <w:tr w:rsidR="000A0224" w14:paraId="74B4D1F1" w14:textId="77777777" w:rsidTr="007B6602">
        <w:trPr>
          <w:gridAfter w:val="1"/>
          <w:wAfter w:w="6" w:type="dxa"/>
          <w:cantSplit/>
          <w:jc w:val="center"/>
        </w:trPr>
        <w:tc>
          <w:tcPr>
            <w:tcW w:w="4135" w:type="dxa"/>
            <w:tcBorders>
              <w:right w:val="dashSmallGap" w:sz="4" w:space="0" w:color="auto"/>
            </w:tcBorders>
          </w:tcPr>
          <w:p w14:paraId="3C6090B5" w14:textId="76BCAE66" w:rsidR="000A0224" w:rsidRDefault="000A0224" w:rsidP="00FB03D9">
            <w:pPr>
              <w:pStyle w:val="VBAILTBodyStrong"/>
            </w:pPr>
            <w:r w:rsidRPr="000A0224">
              <w:lastRenderedPageBreak/>
              <w:t>Review</w:t>
            </w:r>
            <w:r w:rsidR="00FB03D9">
              <w:t xml:space="preserve"> </w:t>
            </w:r>
            <w:r w:rsidR="007B6602">
              <w:t>Net Worth</w:t>
            </w:r>
            <w:r w:rsidR="00F956E7">
              <w:t xml:space="preserve"> Status</w:t>
            </w:r>
          </w:p>
          <w:p w14:paraId="40D870DC" w14:textId="77777777" w:rsidR="00E9103A" w:rsidRDefault="00CE5FD4" w:rsidP="009E6A79">
            <w:pPr>
              <w:pStyle w:val="VBAILTBody"/>
            </w:pPr>
            <w:r w:rsidRPr="00CE5FD4">
              <w:rPr>
                <w:noProof/>
              </w:rPr>
              <w:drawing>
                <wp:inline distT="0" distB="0" distL="0" distR="0" wp14:anchorId="496A4E38" wp14:editId="14F7935E">
                  <wp:extent cx="2488565" cy="1828800"/>
                  <wp:effectExtent l="0" t="0" r="0" b="19050"/>
                  <wp:docPr id="1" name="Diagram 1">
                    <a:extLst xmlns:a="http://schemas.openxmlformats.org/drawingml/2006/main">
                      <a:ext uri="{FF2B5EF4-FFF2-40B4-BE49-F238E27FC236}">
                        <a16:creationId xmlns:a16="http://schemas.microsoft.com/office/drawing/2014/main" id="{0CFE55BF-1DA6-4B29-9BEB-514B02244024}"/>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55BE2624" w14:textId="77777777" w:rsidR="00CE5FD4" w:rsidRPr="00CE5FD4" w:rsidRDefault="00CE5FD4" w:rsidP="00C25F99"/>
          <w:p w14:paraId="35ABD60B" w14:textId="77777777" w:rsidR="00CE5FD4" w:rsidRPr="00CE5FD4" w:rsidRDefault="00CE5FD4" w:rsidP="00C25F99"/>
          <w:p w14:paraId="3E822B74" w14:textId="77777777" w:rsidR="00CE5FD4" w:rsidRDefault="00CE5FD4" w:rsidP="00CE5FD4">
            <w:pPr>
              <w:rPr>
                <w:rFonts w:ascii="Verdana" w:hAnsi="Verdana"/>
              </w:rPr>
            </w:pPr>
          </w:p>
          <w:p w14:paraId="338F701E" w14:textId="77777777" w:rsidR="00CE5FD4" w:rsidRDefault="00CE5FD4" w:rsidP="00CE5FD4">
            <w:pPr>
              <w:rPr>
                <w:rFonts w:ascii="Verdana" w:hAnsi="Verdana"/>
              </w:rPr>
            </w:pPr>
          </w:p>
          <w:p w14:paraId="72E6A293" w14:textId="77777777" w:rsidR="00CE5FD4" w:rsidRDefault="00CE5FD4" w:rsidP="00CE5FD4">
            <w:pPr>
              <w:rPr>
                <w:rFonts w:ascii="Verdana" w:hAnsi="Verdana"/>
              </w:rPr>
            </w:pPr>
          </w:p>
          <w:p w14:paraId="41484ABF" w14:textId="20CCFBDA" w:rsidR="00CE5FD4" w:rsidRPr="00CE5FD4" w:rsidRDefault="00CE5FD4" w:rsidP="00C25F99">
            <w:pPr>
              <w:jc w:val="right"/>
            </w:pPr>
          </w:p>
        </w:tc>
        <w:tc>
          <w:tcPr>
            <w:tcW w:w="5940" w:type="dxa"/>
            <w:tcBorders>
              <w:left w:val="dashSmallGap" w:sz="4" w:space="0" w:color="auto"/>
            </w:tcBorders>
          </w:tcPr>
          <w:p w14:paraId="1109A42C" w14:textId="519590AD" w:rsidR="000A0224" w:rsidRPr="0039487D" w:rsidRDefault="000A0224" w:rsidP="000A0224">
            <w:pPr>
              <w:pStyle w:val="VBAILTBody"/>
            </w:pPr>
            <w:r w:rsidRPr="0039487D">
              <w:rPr>
                <w:rStyle w:val="Strong"/>
              </w:rPr>
              <w:t>DISPLAY</w:t>
            </w:r>
            <w:r w:rsidRPr="0039487D">
              <w:t xml:space="preserve"> slide</w:t>
            </w:r>
            <w:r w:rsidRPr="0039487D">
              <w:br/>
            </w:r>
            <w:r w:rsidRPr="0039487D">
              <w:rPr>
                <w:rStyle w:val="Strong"/>
              </w:rPr>
              <w:fldChar w:fldCharType="begin"/>
            </w:r>
            <w:r w:rsidRPr="0039487D">
              <w:rPr>
                <w:rStyle w:val="Strong"/>
              </w:rPr>
              <w:instrText xml:space="preserve"> AUTONUMLGL  </w:instrText>
            </w:r>
            <w:r w:rsidRPr="0039487D">
              <w:rPr>
                <w:rStyle w:val="Strong"/>
              </w:rPr>
              <w:fldChar w:fldCharType="end"/>
            </w:r>
            <w:r w:rsidRPr="0039487D">
              <w:t xml:space="preserve"> “</w:t>
            </w:r>
            <w:r>
              <w:t>Review</w:t>
            </w:r>
            <w:r w:rsidR="00440CDC">
              <w:t xml:space="preserve"> </w:t>
            </w:r>
            <w:r w:rsidR="007B6602">
              <w:t>Net Worth</w:t>
            </w:r>
            <w:r w:rsidR="00F956E7">
              <w:t xml:space="preserve"> Status</w:t>
            </w:r>
            <w:r>
              <w:t>”</w:t>
            </w:r>
          </w:p>
          <w:p w14:paraId="068BCC58" w14:textId="15D0E818" w:rsidR="00FB03D9" w:rsidRDefault="00FB03D9" w:rsidP="00FB03D9">
            <w:pPr>
              <w:pStyle w:val="VBAILTBody"/>
              <w:rPr>
                <w:rStyle w:val="Strong"/>
                <w:b w:val="0"/>
              </w:rPr>
            </w:pPr>
            <w:r>
              <w:rPr>
                <w:rStyle w:val="Strong"/>
              </w:rPr>
              <w:t>RE</w:t>
            </w:r>
            <w:r w:rsidR="003C7F43">
              <w:rPr>
                <w:rStyle w:val="Strong"/>
              </w:rPr>
              <w:t xml:space="preserve">MIND </w:t>
            </w:r>
            <w:r w:rsidR="003C7F43" w:rsidRPr="003C7F43">
              <w:rPr>
                <w:rStyle w:val="Strong"/>
                <w:b w:val="0"/>
              </w:rPr>
              <w:t xml:space="preserve">trainees of </w:t>
            </w:r>
            <w:r w:rsidR="0035220A" w:rsidRPr="0035220A">
              <w:rPr>
                <w:rStyle w:val="Strong"/>
                <w:b w:val="0"/>
              </w:rPr>
              <w:t>the following topics related to net worth</w:t>
            </w:r>
            <w:r w:rsidR="007D18C8">
              <w:rPr>
                <w:rStyle w:val="Strong"/>
                <w:b w:val="0"/>
              </w:rPr>
              <w:t>:</w:t>
            </w:r>
          </w:p>
          <w:p w14:paraId="20E11F63" w14:textId="00E170A6" w:rsidR="00FB03D9" w:rsidRDefault="00A076F9" w:rsidP="00FB03D9">
            <w:pPr>
              <w:pStyle w:val="VBAILTbullet1"/>
              <w:rPr>
                <w:rStyle w:val="Strong"/>
                <w:b w:val="0"/>
              </w:rPr>
            </w:pPr>
            <w:r>
              <w:rPr>
                <w:rStyle w:val="Strong"/>
                <w:b w:val="0"/>
              </w:rPr>
              <w:t>Determine</w:t>
            </w:r>
            <w:r w:rsidR="007B6602">
              <w:rPr>
                <w:rStyle w:val="Strong"/>
                <w:b w:val="0"/>
              </w:rPr>
              <w:t xml:space="preserve"> </w:t>
            </w:r>
            <w:r w:rsidR="00664D74">
              <w:rPr>
                <w:rStyle w:val="Strong"/>
                <w:b w:val="0"/>
              </w:rPr>
              <w:t>asset</w:t>
            </w:r>
            <w:r w:rsidR="00FB03D9">
              <w:rPr>
                <w:rStyle w:val="Strong"/>
                <w:b w:val="0"/>
              </w:rPr>
              <w:t xml:space="preserve"> inclusions/exclusions</w:t>
            </w:r>
          </w:p>
          <w:p w14:paraId="4F975FBD" w14:textId="2D8A2DA7" w:rsidR="007B6602" w:rsidRDefault="00A076F9" w:rsidP="00F07201">
            <w:pPr>
              <w:pStyle w:val="VBAILTBody"/>
              <w:numPr>
                <w:ilvl w:val="0"/>
                <w:numId w:val="5"/>
              </w:numPr>
              <w:rPr>
                <w:rStyle w:val="Strong"/>
                <w:b w:val="0"/>
              </w:rPr>
            </w:pPr>
            <w:r>
              <w:rPr>
                <w:rStyle w:val="Strong"/>
                <w:b w:val="0"/>
              </w:rPr>
              <w:t>Calculate</w:t>
            </w:r>
            <w:r w:rsidR="007B6602">
              <w:rPr>
                <w:rStyle w:val="Strong"/>
                <w:b w:val="0"/>
              </w:rPr>
              <w:t xml:space="preserve"> net worth</w:t>
            </w:r>
          </w:p>
          <w:p w14:paraId="466614C9" w14:textId="382406A2" w:rsidR="0035220A" w:rsidRDefault="0035220A" w:rsidP="0035220A">
            <w:pPr>
              <w:pStyle w:val="VBAILTBody"/>
              <w:rPr>
                <w:rStyle w:val="Strong"/>
                <w:b w:val="0"/>
              </w:rPr>
            </w:pPr>
            <w:r w:rsidRPr="008C73EF">
              <w:rPr>
                <w:rStyle w:val="Strong"/>
              </w:rPr>
              <w:t>NOTE:</w:t>
            </w:r>
            <w:r>
              <w:rPr>
                <w:rStyle w:val="Strong"/>
                <w:b w:val="0"/>
              </w:rPr>
              <w:t xml:space="preserve"> </w:t>
            </w:r>
            <w:r w:rsidR="00DB7D1B">
              <w:rPr>
                <w:rStyle w:val="Strong"/>
                <w:b w:val="0"/>
              </w:rPr>
              <w:t>E</w:t>
            </w:r>
            <w:r>
              <w:rPr>
                <w:rStyle w:val="Strong"/>
                <w:b w:val="0"/>
              </w:rPr>
              <w:t xml:space="preserve">ach of these topics will be discussed in detail in the next seven slides. </w:t>
            </w:r>
          </w:p>
          <w:p w14:paraId="28D9A7F6" w14:textId="1EDC4BFA" w:rsidR="007B6602" w:rsidRDefault="007B6602" w:rsidP="007B6602">
            <w:pPr>
              <w:pStyle w:val="VBAILTBody"/>
              <w:rPr>
                <w:rStyle w:val="Strong"/>
                <w:b w:val="0"/>
              </w:rPr>
            </w:pPr>
            <w:r>
              <w:rPr>
                <w:noProof/>
              </w:rPr>
              <w:drawing>
                <wp:inline distT="0" distB="0" distL="0" distR="0" wp14:anchorId="045B79C9" wp14:editId="445BBDD4">
                  <wp:extent cx="463550" cy="476250"/>
                  <wp:effectExtent l="0" t="0" r="0" b="0"/>
                  <wp:docPr id="8" name="Picture 8" descr="Title: Reference Icon - Description: This icon indicates you should refer students to a document (e.g., a page in the Student Guide or a specific appendix)" title="Refer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tle: Reference Icon - Description: This icon indicates you should refer students to a document (e.g., a page in the Student Guide or a specific appendix)"/>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463550" cy="476250"/>
                          </a:xfrm>
                          <a:prstGeom prst="rect">
                            <a:avLst/>
                          </a:prstGeom>
                          <a:noFill/>
                          <a:ln>
                            <a:noFill/>
                          </a:ln>
                        </pic:spPr>
                      </pic:pic>
                    </a:graphicData>
                  </a:graphic>
                </wp:inline>
              </w:drawing>
            </w:r>
          </w:p>
          <w:p w14:paraId="3B2AD40C" w14:textId="656AE7A8" w:rsidR="00FB03D9" w:rsidRDefault="007B6602" w:rsidP="007B6602">
            <w:pPr>
              <w:pStyle w:val="VBAILTBody"/>
              <w:rPr>
                <w:rStyle w:val="Strong"/>
                <w:b w:val="0"/>
              </w:rPr>
            </w:pPr>
            <w:r w:rsidRPr="007B6602">
              <w:rPr>
                <w:rStyle w:val="Strong"/>
              </w:rPr>
              <w:t>REFER</w:t>
            </w:r>
            <w:r>
              <w:rPr>
                <w:rStyle w:val="Strong"/>
                <w:b w:val="0"/>
              </w:rPr>
              <w:t xml:space="preserve"> trainees to </w:t>
            </w:r>
            <w:r w:rsidRPr="007B6602">
              <w:rPr>
                <w:rStyle w:val="Strong"/>
              </w:rPr>
              <w:t xml:space="preserve">Income and Net Worth Status </w:t>
            </w:r>
            <w:r>
              <w:rPr>
                <w:rStyle w:val="Strong"/>
                <w:b w:val="0"/>
              </w:rPr>
              <w:t xml:space="preserve">job aid. </w:t>
            </w:r>
            <w:r w:rsidR="009A063A">
              <w:rPr>
                <w:rStyle w:val="Strong"/>
                <w:b w:val="0"/>
              </w:rPr>
              <w:t xml:space="preserve">Have the trainees navigate to Determine Net Worth Status section of the job aid. </w:t>
            </w:r>
          </w:p>
          <w:p w14:paraId="0D684892" w14:textId="60020892" w:rsidR="009A063A" w:rsidRPr="00FB03D9" w:rsidRDefault="009A063A" w:rsidP="00027011">
            <w:pPr>
              <w:pStyle w:val="VBAILTBody"/>
              <w:rPr>
                <w:rStyle w:val="Strong"/>
                <w:b w:val="0"/>
              </w:rPr>
            </w:pPr>
            <w:r w:rsidRPr="005216E8">
              <w:rPr>
                <w:rStyle w:val="Strong"/>
              </w:rPr>
              <w:t>GIVE</w:t>
            </w:r>
            <w:r>
              <w:rPr>
                <w:rStyle w:val="Strong"/>
                <w:b w:val="0"/>
              </w:rPr>
              <w:t xml:space="preserve"> trainees </w:t>
            </w:r>
            <w:r w:rsidR="00027011">
              <w:rPr>
                <w:rStyle w:val="Strong"/>
                <w:b w:val="0"/>
              </w:rPr>
              <w:t>5</w:t>
            </w:r>
            <w:r w:rsidR="00B833A8">
              <w:rPr>
                <w:rStyle w:val="Strong"/>
                <w:b w:val="0"/>
              </w:rPr>
              <w:t xml:space="preserve"> </w:t>
            </w:r>
            <w:r>
              <w:rPr>
                <w:rStyle w:val="Strong"/>
                <w:b w:val="0"/>
              </w:rPr>
              <w:t xml:space="preserve">minutes to review the steps for determining net worth status. </w:t>
            </w:r>
          </w:p>
        </w:tc>
      </w:tr>
      <w:tr w:rsidR="000A0224" w14:paraId="3DF47AB3" w14:textId="77777777" w:rsidTr="007B6602">
        <w:trPr>
          <w:gridAfter w:val="1"/>
          <w:wAfter w:w="6" w:type="dxa"/>
          <w:cantSplit/>
          <w:jc w:val="center"/>
        </w:trPr>
        <w:tc>
          <w:tcPr>
            <w:tcW w:w="4135" w:type="dxa"/>
            <w:tcBorders>
              <w:right w:val="dashSmallGap" w:sz="4" w:space="0" w:color="auto"/>
            </w:tcBorders>
          </w:tcPr>
          <w:p w14:paraId="7A88387B" w14:textId="63AB304C" w:rsidR="00B3477A" w:rsidRDefault="000822B3" w:rsidP="000822B3">
            <w:pPr>
              <w:pStyle w:val="VBAILTBodyStrong"/>
            </w:pPr>
            <w:r>
              <w:t xml:space="preserve">Review </w:t>
            </w:r>
            <w:r w:rsidR="002B390B">
              <w:t>Assets</w:t>
            </w:r>
            <w:r>
              <w:t xml:space="preserve"> Inclusions/Exclusions</w:t>
            </w:r>
            <w:r w:rsidR="00915754">
              <w:t xml:space="preserve"> </w:t>
            </w:r>
          </w:p>
          <w:p w14:paraId="61B4ABFE" w14:textId="7069D239" w:rsidR="00B333F4" w:rsidRPr="00233B8F" w:rsidRDefault="00665369" w:rsidP="00A249BA">
            <w:pPr>
              <w:pStyle w:val="VBAILTBodyStrong"/>
              <w:rPr>
                <w:i/>
              </w:rPr>
            </w:pPr>
            <w:r w:rsidRPr="00665369">
              <w:rPr>
                <w:i/>
                <w:noProof/>
              </w:rPr>
              <w:drawing>
                <wp:inline distT="0" distB="0" distL="0" distR="0" wp14:anchorId="068288DA" wp14:editId="53D676F3">
                  <wp:extent cx="2488565" cy="1905000"/>
                  <wp:effectExtent l="0" t="38100" r="0" b="0"/>
                  <wp:docPr id="940" name="Diagram 940">
                    <a:extLst xmlns:a="http://schemas.openxmlformats.org/drawingml/2006/main">
                      <a:ext uri="{FF2B5EF4-FFF2-40B4-BE49-F238E27FC236}">
                        <a16:creationId xmlns:a16="http://schemas.microsoft.com/office/drawing/2014/main" id="{325777C7-0746-4D40-8FBB-F8F0DCCBB704}"/>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tc>
        <w:tc>
          <w:tcPr>
            <w:tcW w:w="5940" w:type="dxa"/>
            <w:tcBorders>
              <w:left w:val="dashSmallGap" w:sz="4" w:space="0" w:color="auto"/>
            </w:tcBorders>
          </w:tcPr>
          <w:p w14:paraId="373FC57B" w14:textId="3968C2F4" w:rsidR="000822B3" w:rsidRPr="0039487D" w:rsidRDefault="000822B3" w:rsidP="000822B3">
            <w:pPr>
              <w:pStyle w:val="VBAILTBody"/>
            </w:pPr>
            <w:r w:rsidRPr="00A076F9">
              <w:rPr>
                <w:rStyle w:val="Strong"/>
              </w:rPr>
              <w:t>DISPLAY</w:t>
            </w:r>
            <w:r w:rsidRPr="00A076F9">
              <w:t xml:space="preserve"> slide</w:t>
            </w:r>
            <w:r w:rsidRPr="00A076F9">
              <w:br/>
            </w:r>
            <w:r w:rsidRPr="00A076F9">
              <w:rPr>
                <w:rStyle w:val="Strong"/>
              </w:rPr>
              <w:fldChar w:fldCharType="begin"/>
            </w:r>
            <w:r w:rsidRPr="00A076F9">
              <w:rPr>
                <w:rStyle w:val="Strong"/>
              </w:rPr>
              <w:instrText xml:space="preserve"> AUTONUMLGL  </w:instrText>
            </w:r>
            <w:r w:rsidRPr="00A076F9">
              <w:rPr>
                <w:rStyle w:val="Strong"/>
              </w:rPr>
              <w:fldChar w:fldCharType="end"/>
            </w:r>
            <w:r w:rsidRPr="00A076F9">
              <w:t xml:space="preserve"> “Review </w:t>
            </w:r>
            <w:r w:rsidR="002B390B">
              <w:t>Assets</w:t>
            </w:r>
            <w:r w:rsidRPr="00A076F9">
              <w:t xml:space="preserve"> Inclusions/Exclusions”</w:t>
            </w:r>
          </w:p>
          <w:p w14:paraId="571863FE" w14:textId="030BECCD" w:rsidR="00A076F9" w:rsidRDefault="00A076F9" w:rsidP="00A076F9">
            <w:pPr>
              <w:pStyle w:val="VBAILTBody"/>
              <w:rPr>
                <w:rStyle w:val="Strong"/>
              </w:rPr>
            </w:pPr>
            <w:r>
              <w:rPr>
                <w:rStyle w:val="Strong"/>
              </w:rPr>
              <w:t xml:space="preserve">TRANSITION </w:t>
            </w:r>
            <w:r w:rsidRPr="00A076F9">
              <w:rPr>
                <w:rStyle w:val="Strong"/>
                <w:b w:val="0"/>
              </w:rPr>
              <w:t xml:space="preserve">to the first topic related to net worth: determine </w:t>
            </w:r>
            <w:r w:rsidR="007D03F2">
              <w:rPr>
                <w:rStyle w:val="Strong"/>
                <w:b w:val="0"/>
              </w:rPr>
              <w:t>assets</w:t>
            </w:r>
            <w:r w:rsidRPr="00A076F9">
              <w:rPr>
                <w:rStyle w:val="Strong"/>
                <w:b w:val="0"/>
              </w:rPr>
              <w:t xml:space="preserve"> inclusions/exclusions.</w:t>
            </w:r>
            <w:r w:rsidR="00856A56">
              <w:rPr>
                <w:rStyle w:val="Strong"/>
                <w:b w:val="0"/>
              </w:rPr>
              <w:t xml:space="preserve"> </w:t>
            </w:r>
          </w:p>
          <w:p w14:paraId="3B2CE7B8" w14:textId="7891952F" w:rsidR="00B12FB4" w:rsidRDefault="00A076F9" w:rsidP="00A076F9">
            <w:pPr>
              <w:pStyle w:val="VBAILTBody"/>
              <w:rPr>
                <w:rStyle w:val="Strong"/>
                <w:b w:val="0"/>
              </w:rPr>
            </w:pPr>
            <w:r w:rsidRPr="00A076F9">
              <w:rPr>
                <w:rStyle w:val="Strong"/>
              </w:rPr>
              <w:t>EXPLAIN</w:t>
            </w:r>
            <w:r>
              <w:rPr>
                <w:rStyle w:val="Strong"/>
                <w:b w:val="0"/>
              </w:rPr>
              <w:t xml:space="preserve"> that it is important to determine what property </w:t>
            </w:r>
            <w:r w:rsidR="00526F9B">
              <w:rPr>
                <w:rStyle w:val="Strong"/>
                <w:b w:val="0"/>
              </w:rPr>
              <w:t xml:space="preserve">is </w:t>
            </w:r>
            <w:r>
              <w:rPr>
                <w:rStyle w:val="Strong"/>
                <w:b w:val="0"/>
              </w:rPr>
              <w:t>considered</w:t>
            </w:r>
            <w:r w:rsidR="00526F9B">
              <w:rPr>
                <w:rStyle w:val="Strong"/>
                <w:b w:val="0"/>
              </w:rPr>
              <w:t xml:space="preserve"> as assets</w:t>
            </w:r>
            <w:r w:rsidR="00076464">
              <w:rPr>
                <w:rStyle w:val="Strong"/>
                <w:b w:val="0"/>
              </w:rPr>
              <w:t xml:space="preserve"> </w:t>
            </w:r>
            <w:r>
              <w:rPr>
                <w:rStyle w:val="Strong"/>
                <w:b w:val="0"/>
              </w:rPr>
              <w:t xml:space="preserve">before calculating the net worth. </w:t>
            </w:r>
          </w:p>
          <w:p w14:paraId="6B372788" w14:textId="60607786" w:rsidR="00A82918" w:rsidRPr="0071001E" w:rsidRDefault="00A076F9" w:rsidP="00D40CF8">
            <w:pPr>
              <w:pStyle w:val="VBAILTBody"/>
              <w:rPr>
                <w:rStyle w:val="Strong"/>
                <w:b w:val="0"/>
                <w:bCs w:val="0"/>
              </w:rPr>
            </w:pPr>
            <w:r w:rsidRPr="00D40CF8">
              <w:rPr>
                <w:b/>
              </w:rPr>
              <w:t>SELECT</w:t>
            </w:r>
            <w:r>
              <w:t xml:space="preserve"> three or four trainees to provide examples of </w:t>
            </w:r>
            <w:r w:rsidR="00F64D08">
              <w:t>assets</w:t>
            </w:r>
            <w:r>
              <w:t xml:space="preserve"> that are inclusions and exclusions.</w:t>
            </w:r>
          </w:p>
        </w:tc>
      </w:tr>
      <w:tr w:rsidR="004539AE" w14:paraId="4EC71CAA" w14:textId="77777777" w:rsidTr="007B6602">
        <w:trPr>
          <w:gridAfter w:val="1"/>
          <w:wAfter w:w="6" w:type="dxa"/>
          <w:cantSplit/>
          <w:jc w:val="center"/>
        </w:trPr>
        <w:tc>
          <w:tcPr>
            <w:tcW w:w="4135" w:type="dxa"/>
            <w:tcBorders>
              <w:right w:val="dashSmallGap" w:sz="4" w:space="0" w:color="auto"/>
            </w:tcBorders>
          </w:tcPr>
          <w:p w14:paraId="0F7BDFC1" w14:textId="6FD63D5F" w:rsidR="00C85E24" w:rsidRPr="006C0FE5" w:rsidRDefault="00C85E24" w:rsidP="00C85E24">
            <w:pPr>
              <w:pStyle w:val="VBAILTBodyStrong"/>
            </w:pPr>
            <w:r w:rsidRPr="006C0FE5">
              <w:lastRenderedPageBreak/>
              <w:t>Review</w:t>
            </w:r>
            <w:r w:rsidR="00D6027A">
              <w:t xml:space="preserve"> Assets</w:t>
            </w:r>
            <w:r w:rsidRPr="006C0FE5">
              <w:t xml:space="preserve"> Inclusions/Exclusions</w:t>
            </w:r>
            <w:r w:rsidR="00915754" w:rsidRPr="006C0FE5">
              <w:t xml:space="preserve"> </w:t>
            </w:r>
            <w:r w:rsidRPr="006C0FE5">
              <w:t>Answers</w:t>
            </w:r>
          </w:p>
          <w:p w14:paraId="4121AB34" w14:textId="5458CD72" w:rsidR="006C0FE5" w:rsidRPr="006C0FE5" w:rsidRDefault="006C0FE5" w:rsidP="006C0FE5">
            <w:pPr>
              <w:pStyle w:val="VBAILTbullet1"/>
            </w:pPr>
            <w:r w:rsidRPr="006C0FE5">
              <w:t>Inclusion examples:</w:t>
            </w:r>
          </w:p>
          <w:p w14:paraId="43B1C2AE" w14:textId="77777777" w:rsidR="006C0FE5" w:rsidRPr="006C0FE5" w:rsidRDefault="006C0FE5" w:rsidP="006C0FE5">
            <w:pPr>
              <w:pStyle w:val="VBAILTAnswersbullet2"/>
            </w:pPr>
            <w:r w:rsidRPr="006C0FE5">
              <w:t xml:space="preserve">Real estate (not including primary residence) </w:t>
            </w:r>
          </w:p>
          <w:p w14:paraId="1586706B" w14:textId="77777777" w:rsidR="006C0FE5" w:rsidRPr="006C0FE5" w:rsidRDefault="006C0FE5" w:rsidP="006C0FE5">
            <w:pPr>
              <w:pStyle w:val="VBAILTAnswersbullet2"/>
            </w:pPr>
            <w:r w:rsidRPr="006C0FE5">
              <w:t xml:space="preserve">Retirement </w:t>
            </w:r>
          </w:p>
          <w:p w14:paraId="61937F3A" w14:textId="77777777" w:rsidR="006C0FE5" w:rsidRPr="006C0FE5" w:rsidRDefault="006C0FE5" w:rsidP="006C0FE5">
            <w:pPr>
              <w:pStyle w:val="VBAILTAnswersbullet2"/>
            </w:pPr>
            <w:r w:rsidRPr="006C0FE5">
              <w:t xml:space="preserve">Stocks </w:t>
            </w:r>
          </w:p>
          <w:p w14:paraId="7284C369" w14:textId="77777777" w:rsidR="006C0FE5" w:rsidRPr="006C0FE5" w:rsidRDefault="006C0FE5" w:rsidP="006C0FE5">
            <w:pPr>
              <w:pStyle w:val="VBAILTAnswersbullet2"/>
            </w:pPr>
            <w:r w:rsidRPr="006C0FE5">
              <w:t xml:space="preserve">Bonds </w:t>
            </w:r>
          </w:p>
          <w:p w14:paraId="66D6E5B6" w14:textId="04941A07" w:rsidR="006C0FE5" w:rsidRPr="006C0FE5" w:rsidRDefault="006C0FE5" w:rsidP="008B7280">
            <w:pPr>
              <w:pStyle w:val="VBAILTAnswersbullet2"/>
            </w:pPr>
            <w:r w:rsidRPr="006C0FE5">
              <w:t xml:space="preserve">Bank deposits </w:t>
            </w:r>
          </w:p>
          <w:p w14:paraId="5D376410" w14:textId="4BC0E09C" w:rsidR="006C0FE5" w:rsidRPr="006C0FE5" w:rsidRDefault="006C0FE5" w:rsidP="006C0FE5">
            <w:pPr>
              <w:pStyle w:val="VBAILTbullet1"/>
            </w:pPr>
            <w:r w:rsidRPr="006C0FE5">
              <w:t>Exclusion examples:</w:t>
            </w:r>
          </w:p>
          <w:p w14:paraId="310697B3" w14:textId="2506E09B" w:rsidR="006C0FE5" w:rsidRPr="006C0FE5" w:rsidRDefault="006C0FE5" w:rsidP="006C0FE5">
            <w:pPr>
              <w:pStyle w:val="VBAILTAnswersbullet2"/>
            </w:pPr>
            <w:r w:rsidRPr="006C0FE5">
              <w:t xml:space="preserve">The claimant's </w:t>
            </w:r>
            <w:r w:rsidR="002E5968">
              <w:t>primary residence</w:t>
            </w:r>
          </w:p>
          <w:p w14:paraId="64F6785B" w14:textId="77777777" w:rsidR="006C0FE5" w:rsidRPr="006C0FE5" w:rsidRDefault="006C0FE5" w:rsidP="006C0FE5">
            <w:pPr>
              <w:pStyle w:val="VBAILTAnswersbullet2"/>
            </w:pPr>
            <w:r w:rsidRPr="006C0FE5">
              <w:t xml:space="preserve">Normal household objects and possessions </w:t>
            </w:r>
          </w:p>
          <w:p w14:paraId="3FFE30D4" w14:textId="5E741C17" w:rsidR="004539AE" w:rsidRPr="006C0FE5" w:rsidRDefault="006C0FE5" w:rsidP="006C0FE5">
            <w:pPr>
              <w:pStyle w:val="VBAILTAnswersbullet2"/>
            </w:pPr>
            <w:r w:rsidRPr="006C0FE5">
              <w:t>Motor vehicles used for family transportation</w:t>
            </w:r>
          </w:p>
        </w:tc>
        <w:tc>
          <w:tcPr>
            <w:tcW w:w="5940" w:type="dxa"/>
            <w:tcBorders>
              <w:left w:val="dashSmallGap" w:sz="4" w:space="0" w:color="auto"/>
            </w:tcBorders>
          </w:tcPr>
          <w:p w14:paraId="19A4C0EC" w14:textId="08FD62B8" w:rsidR="00D40CF8" w:rsidRDefault="00D40CF8" w:rsidP="000822B3">
            <w:pPr>
              <w:pStyle w:val="VBAILTBody"/>
            </w:pPr>
            <w:r w:rsidRPr="006C0FE5">
              <w:rPr>
                <w:rStyle w:val="Strong"/>
              </w:rPr>
              <w:t>DISPLAY</w:t>
            </w:r>
            <w:r w:rsidRPr="006C0FE5">
              <w:t xml:space="preserve"> slide</w:t>
            </w:r>
            <w:r w:rsidRPr="006C0FE5">
              <w:br/>
            </w:r>
            <w:r w:rsidRPr="006C0FE5">
              <w:rPr>
                <w:rStyle w:val="Strong"/>
              </w:rPr>
              <w:fldChar w:fldCharType="begin"/>
            </w:r>
            <w:r w:rsidRPr="006C0FE5">
              <w:rPr>
                <w:rStyle w:val="Strong"/>
              </w:rPr>
              <w:instrText xml:space="preserve"> AUTONUMLGL  </w:instrText>
            </w:r>
            <w:r w:rsidRPr="006C0FE5">
              <w:rPr>
                <w:rStyle w:val="Strong"/>
              </w:rPr>
              <w:fldChar w:fldCharType="end"/>
            </w:r>
            <w:r w:rsidRPr="006C0FE5">
              <w:t xml:space="preserve"> “Review </w:t>
            </w:r>
            <w:r w:rsidR="00D6027A">
              <w:t>Assets</w:t>
            </w:r>
            <w:r w:rsidRPr="006C0FE5">
              <w:t xml:space="preserve"> Inclusions/Exclusions Answers</w:t>
            </w:r>
            <w:r w:rsidR="00C85E24" w:rsidRPr="006C0FE5">
              <w:t>”</w:t>
            </w:r>
          </w:p>
          <w:p w14:paraId="380FF967" w14:textId="72C0988F" w:rsidR="00076464" w:rsidRDefault="00076464" w:rsidP="000822B3">
            <w:pPr>
              <w:pStyle w:val="VBAILTBody"/>
            </w:pPr>
            <w:r w:rsidRPr="00076464">
              <w:rPr>
                <w:b/>
              </w:rPr>
              <w:t>REVIEW</w:t>
            </w:r>
            <w:r>
              <w:t xml:space="preserve"> the answers with the trainees. </w:t>
            </w:r>
          </w:p>
          <w:p w14:paraId="7A0A9DFC" w14:textId="3901DE5C" w:rsidR="00854339" w:rsidRPr="006C0FE5" w:rsidRDefault="00B35FDE" w:rsidP="00D40CF8">
            <w:pPr>
              <w:pStyle w:val="VBAILTBody"/>
            </w:pPr>
            <w:r w:rsidRPr="006C0FE5">
              <w:rPr>
                <w:noProof/>
              </w:rPr>
              <w:drawing>
                <wp:inline distT="0" distB="0" distL="0" distR="0" wp14:anchorId="17BC30B0" wp14:editId="29A48B6F">
                  <wp:extent cx="463550" cy="476250"/>
                  <wp:effectExtent l="0" t="0" r="0" b="0"/>
                  <wp:docPr id="3" name="Picture 3" descr="Title: Reference Icon - Description: This icon indicates you should refer students to a document (e.g., a page in the Student Guide or a specific appendix)" title="Refer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tle: Reference Icon - Description: This icon indicates you should refer students to a document (e.g., a page in the Student Guide or a specific appendix)"/>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463550" cy="476250"/>
                          </a:xfrm>
                          <a:prstGeom prst="rect">
                            <a:avLst/>
                          </a:prstGeom>
                          <a:noFill/>
                          <a:ln>
                            <a:noFill/>
                          </a:ln>
                        </pic:spPr>
                      </pic:pic>
                    </a:graphicData>
                  </a:graphic>
                </wp:inline>
              </w:drawing>
            </w:r>
          </w:p>
          <w:p w14:paraId="6886C274" w14:textId="51975A76" w:rsidR="00F16C5A" w:rsidRDefault="00B35FDE" w:rsidP="00D40CF8">
            <w:pPr>
              <w:pStyle w:val="VBAILTBody"/>
            </w:pPr>
            <w:r w:rsidRPr="006C0FE5">
              <w:rPr>
                <w:b/>
              </w:rPr>
              <w:t>REFER</w:t>
            </w:r>
            <w:r w:rsidRPr="006C0FE5">
              <w:t xml:space="preserve"> trainees to the following references: </w:t>
            </w:r>
          </w:p>
          <w:p w14:paraId="462C1CBB" w14:textId="229AA165" w:rsidR="00F16C5A" w:rsidRPr="006C0FE5" w:rsidRDefault="00F16C5A" w:rsidP="00F07201">
            <w:pPr>
              <w:pStyle w:val="VBAILTBody"/>
              <w:numPr>
                <w:ilvl w:val="0"/>
                <w:numId w:val="5"/>
              </w:numPr>
            </w:pPr>
            <w:r w:rsidRPr="00F16C5A">
              <w:t>38 CFR 3.275 (How VA determines the asset amount for pension net worth determinations.)</w:t>
            </w:r>
          </w:p>
          <w:p w14:paraId="7C5ECE28" w14:textId="3C449B24" w:rsidR="006C0FE5" w:rsidRPr="006C0FE5" w:rsidRDefault="006C0FE5" w:rsidP="00EE4221">
            <w:pPr>
              <w:pStyle w:val="VBAILTbullet1"/>
            </w:pPr>
            <w:r w:rsidRPr="006C0FE5">
              <w:rPr>
                <w:rStyle w:val="Strong"/>
                <w:b w:val="0"/>
                <w:bCs w:val="0"/>
              </w:rPr>
              <w:t xml:space="preserve">M21-1 </w:t>
            </w:r>
            <w:r w:rsidR="0076776E" w:rsidRPr="0076776E">
              <w:rPr>
                <w:rStyle w:val="Strong"/>
                <w:b w:val="0"/>
                <w:bCs w:val="0"/>
              </w:rPr>
              <w:t>IX.iii.1.J.1.f. (Net Worth Criteria for Claims Received on or After October 18, 2018)</w:t>
            </w:r>
          </w:p>
          <w:p w14:paraId="72E08A05" w14:textId="77777777" w:rsidR="00F16C5A" w:rsidRDefault="00D40CF8" w:rsidP="000822B3">
            <w:pPr>
              <w:pStyle w:val="VBAILTbullet1"/>
            </w:pPr>
            <w:r w:rsidRPr="006C0FE5">
              <w:t xml:space="preserve">M21-1 </w:t>
            </w:r>
            <w:r w:rsidR="00832E65">
              <w:t>IX.i.3.A.1.c. (Definition: Net Worth)</w:t>
            </w:r>
          </w:p>
          <w:p w14:paraId="15A3FA54" w14:textId="1C7C9804" w:rsidR="004539AE" w:rsidRPr="00F16C5A" w:rsidRDefault="00B12FB4" w:rsidP="00F16C5A">
            <w:pPr>
              <w:pStyle w:val="VBAILTbullet1"/>
              <w:numPr>
                <w:ilvl w:val="0"/>
                <w:numId w:val="0"/>
              </w:numPr>
              <w:rPr>
                <w:rStyle w:val="Strong"/>
                <w:b w:val="0"/>
                <w:bCs w:val="0"/>
              </w:rPr>
            </w:pPr>
            <w:r w:rsidRPr="00B12FB4">
              <w:rPr>
                <w:rStyle w:val="Strong"/>
              </w:rPr>
              <w:t>SELECT</w:t>
            </w:r>
            <w:r w:rsidRPr="00F16C5A">
              <w:rPr>
                <w:rStyle w:val="Strong"/>
                <w:b w:val="0"/>
              </w:rPr>
              <w:t xml:space="preserve"> a trainee </w:t>
            </w:r>
            <w:r w:rsidR="00C96825" w:rsidRPr="00F16C5A">
              <w:rPr>
                <w:rStyle w:val="Strong"/>
                <w:b w:val="0"/>
              </w:rPr>
              <w:t>to read each reference aloud</w:t>
            </w:r>
            <w:r w:rsidRPr="00F16C5A">
              <w:rPr>
                <w:rStyle w:val="Strong"/>
                <w:b w:val="0"/>
              </w:rPr>
              <w:t xml:space="preserve">. </w:t>
            </w:r>
          </w:p>
        </w:tc>
      </w:tr>
      <w:tr w:rsidR="007C369C" w14:paraId="346A3504" w14:textId="77777777" w:rsidTr="007B6602">
        <w:trPr>
          <w:gridAfter w:val="1"/>
          <w:wAfter w:w="6" w:type="dxa"/>
          <w:cantSplit/>
          <w:jc w:val="center"/>
        </w:trPr>
        <w:tc>
          <w:tcPr>
            <w:tcW w:w="4135" w:type="dxa"/>
            <w:tcBorders>
              <w:right w:val="dashSmallGap" w:sz="4" w:space="0" w:color="auto"/>
            </w:tcBorders>
          </w:tcPr>
          <w:p w14:paraId="4A926721" w14:textId="48289CA2" w:rsidR="007C369C" w:rsidRDefault="00ED62CD" w:rsidP="007C369C">
            <w:pPr>
              <w:pStyle w:val="VBAILTBodyStrong"/>
            </w:pPr>
            <w:r>
              <w:lastRenderedPageBreak/>
              <w:t>Asset</w:t>
            </w:r>
            <w:r w:rsidR="00985EB5" w:rsidRPr="00985EB5">
              <w:t xml:space="preserve"> Inclusions/Exclusions </w:t>
            </w:r>
            <w:r w:rsidR="007C369C">
              <w:t>Example</w:t>
            </w:r>
            <w:r w:rsidR="001B6815">
              <w:t xml:space="preserve"> </w:t>
            </w:r>
            <w:r w:rsidR="00D95C75">
              <w:t>(1 of 2)</w:t>
            </w:r>
          </w:p>
          <w:p w14:paraId="6D8B4B21" w14:textId="448AACF2" w:rsidR="007C369C" w:rsidRDefault="007C369C" w:rsidP="007C369C">
            <w:pPr>
              <w:pStyle w:val="VBAILTBody"/>
              <w:rPr>
                <w:rStyle w:val="Strong"/>
                <w:b w:val="0"/>
              </w:rPr>
            </w:pPr>
            <w:r>
              <w:rPr>
                <w:rStyle w:val="Strong"/>
              </w:rPr>
              <w:t>Scenario</w:t>
            </w:r>
            <w:r w:rsidRPr="00A11359">
              <w:rPr>
                <w:rStyle w:val="Strong"/>
              </w:rPr>
              <w:t>:</w:t>
            </w:r>
            <w:r>
              <w:rPr>
                <w:rStyle w:val="Strong"/>
                <w:b w:val="0"/>
              </w:rPr>
              <w:t xml:space="preserve"> Melissa Stevens</w:t>
            </w:r>
            <w:r w:rsidR="008F54A0">
              <w:rPr>
                <w:rStyle w:val="Strong"/>
                <w:b w:val="0"/>
              </w:rPr>
              <w:t xml:space="preserve"> </w:t>
            </w:r>
            <w:r w:rsidR="00140C30">
              <w:rPr>
                <w:rStyle w:val="Strong"/>
                <w:b w:val="0"/>
              </w:rPr>
              <w:t>has an IVAP of $10,000. She</w:t>
            </w:r>
            <w:r w:rsidRPr="00F1513B">
              <w:rPr>
                <w:rStyle w:val="Strong"/>
                <w:b w:val="0"/>
              </w:rPr>
              <w:t xml:space="preserve"> owns a duplex with a current market value of $</w:t>
            </w:r>
            <w:r>
              <w:rPr>
                <w:rStyle w:val="Strong"/>
                <w:b w:val="0"/>
              </w:rPr>
              <w:t>5</w:t>
            </w:r>
            <w:r w:rsidRPr="00F1513B">
              <w:rPr>
                <w:rStyle w:val="Strong"/>
                <w:b w:val="0"/>
              </w:rPr>
              <w:t xml:space="preserve">00,000 and occupies half of the duplex. </w:t>
            </w:r>
            <w:r>
              <w:rPr>
                <w:rStyle w:val="Strong"/>
                <w:b w:val="0"/>
              </w:rPr>
              <w:t>Mrs. Stevens</w:t>
            </w:r>
            <w:r w:rsidRPr="00F1513B">
              <w:rPr>
                <w:rStyle w:val="Strong"/>
                <w:b w:val="0"/>
              </w:rPr>
              <w:t xml:space="preserve"> owes $</w:t>
            </w:r>
            <w:r w:rsidR="00F51D9B">
              <w:rPr>
                <w:rStyle w:val="Strong"/>
                <w:b w:val="0"/>
              </w:rPr>
              <w:t>4</w:t>
            </w:r>
            <w:r w:rsidRPr="00F1513B">
              <w:rPr>
                <w:rStyle w:val="Strong"/>
                <w:b w:val="0"/>
              </w:rPr>
              <w:t>00,000 on the mortgage on the property.</w:t>
            </w:r>
            <w:r>
              <w:rPr>
                <w:rStyle w:val="Strong"/>
                <w:b w:val="0"/>
              </w:rPr>
              <w:t xml:space="preserve"> Mrs. Stevens</w:t>
            </w:r>
            <w:r w:rsidRPr="00F1513B">
              <w:rPr>
                <w:rStyle w:val="Strong"/>
                <w:b w:val="0"/>
              </w:rPr>
              <w:t xml:space="preserve"> owns </w:t>
            </w:r>
            <w:r>
              <w:rPr>
                <w:rStyle w:val="Strong"/>
                <w:b w:val="0"/>
              </w:rPr>
              <w:t>the following:</w:t>
            </w:r>
          </w:p>
          <w:p w14:paraId="13CE31A5" w14:textId="77777777" w:rsidR="007C369C" w:rsidRPr="00753959" w:rsidRDefault="007C369C" w:rsidP="00753959">
            <w:pPr>
              <w:pStyle w:val="VBAILTBullet2"/>
              <w:rPr>
                <w:rStyle w:val="Strong"/>
                <w:b w:val="0"/>
                <w:bCs w:val="0"/>
              </w:rPr>
            </w:pPr>
            <w:r w:rsidRPr="00753959">
              <w:rPr>
                <w:rStyle w:val="Strong"/>
                <w:b w:val="0"/>
                <w:bCs w:val="0"/>
              </w:rPr>
              <w:t>Clothing and personal articles worth about $9,000</w:t>
            </w:r>
          </w:p>
          <w:p w14:paraId="685335C5" w14:textId="18A45697" w:rsidR="007C369C" w:rsidRPr="00753959" w:rsidRDefault="007C369C" w:rsidP="00753959">
            <w:pPr>
              <w:pStyle w:val="VBAILTBullet2"/>
              <w:rPr>
                <w:rStyle w:val="Strong"/>
                <w:b w:val="0"/>
                <w:bCs w:val="0"/>
              </w:rPr>
            </w:pPr>
            <w:r w:rsidRPr="00753959">
              <w:rPr>
                <w:rStyle w:val="Strong"/>
                <w:b w:val="0"/>
                <w:bCs w:val="0"/>
              </w:rPr>
              <w:t>Car (primary means of transportation) worth $</w:t>
            </w:r>
            <w:r w:rsidR="00BA03F4">
              <w:rPr>
                <w:rStyle w:val="Strong"/>
                <w:b w:val="0"/>
                <w:bCs w:val="0"/>
              </w:rPr>
              <w:t>7</w:t>
            </w:r>
            <w:r w:rsidRPr="00753959">
              <w:rPr>
                <w:rStyle w:val="Strong"/>
                <w:b w:val="0"/>
                <w:bCs w:val="0"/>
              </w:rPr>
              <w:t>,000</w:t>
            </w:r>
          </w:p>
          <w:p w14:paraId="717002C2" w14:textId="5381BDC7" w:rsidR="00344EA3" w:rsidRDefault="00344EA3" w:rsidP="00753959">
            <w:pPr>
              <w:pStyle w:val="VBAILTBullet2"/>
              <w:rPr>
                <w:rStyle w:val="Strong"/>
                <w:b w:val="0"/>
                <w:bCs w:val="0"/>
              </w:rPr>
            </w:pPr>
            <w:r w:rsidRPr="00753959">
              <w:rPr>
                <w:rStyle w:val="Strong"/>
                <w:b w:val="0"/>
                <w:bCs w:val="0"/>
              </w:rPr>
              <w:t xml:space="preserve">Fine art painting worth </w:t>
            </w:r>
            <w:r w:rsidR="00BA03F4">
              <w:rPr>
                <w:rStyle w:val="Strong"/>
                <w:b w:val="0"/>
                <w:bCs w:val="0"/>
              </w:rPr>
              <w:t>$</w:t>
            </w:r>
            <w:r w:rsidRPr="00753959">
              <w:rPr>
                <w:rStyle w:val="Strong"/>
                <w:b w:val="0"/>
                <w:bCs w:val="0"/>
              </w:rPr>
              <w:t>15,000</w:t>
            </w:r>
          </w:p>
          <w:p w14:paraId="0A9E8E18" w14:textId="5F2A4B36" w:rsidR="007C369C" w:rsidRPr="00344EA3" w:rsidRDefault="007C369C" w:rsidP="00344EA3">
            <w:pPr>
              <w:pStyle w:val="VBAILTBullet2"/>
            </w:pPr>
            <w:r w:rsidRPr="00753959">
              <w:rPr>
                <w:rStyle w:val="Strong"/>
                <w:b w:val="0"/>
                <w:bCs w:val="0"/>
              </w:rPr>
              <w:t>Furniture worth $2</w:t>
            </w:r>
            <w:r w:rsidR="00075AE4">
              <w:rPr>
                <w:rStyle w:val="Strong"/>
                <w:b w:val="0"/>
                <w:bCs w:val="0"/>
              </w:rPr>
              <w:t>,00</w:t>
            </w:r>
            <w:r w:rsidRPr="00753959">
              <w:rPr>
                <w:rStyle w:val="Strong"/>
                <w:b w:val="0"/>
                <w:bCs w:val="0"/>
              </w:rPr>
              <w:t xml:space="preserve">0 </w:t>
            </w:r>
          </w:p>
        </w:tc>
        <w:tc>
          <w:tcPr>
            <w:tcW w:w="5940" w:type="dxa"/>
            <w:tcBorders>
              <w:left w:val="dashSmallGap" w:sz="4" w:space="0" w:color="auto"/>
            </w:tcBorders>
          </w:tcPr>
          <w:p w14:paraId="21602241" w14:textId="41F74D13" w:rsidR="007C369C" w:rsidRPr="00985EB5" w:rsidRDefault="007C369C" w:rsidP="007C369C">
            <w:pPr>
              <w:pStyle w:val="VBAILTBody"/>
            </w:pPr>
            <w:r w:rsidRPr="00985EB5">
              <w:rPr>
                <w:rStyle w:val="Strong"/>
              </w:rPr>
              <w:t>DISPLAY</w:t>
            </w:r>
            <w:r w:rsidRPr="00985EB5">
              <w:t xml:space="preserve"> slide</w:t>
            </w:r>
            <w:r w:rsidRPr="00985EB5">
              <w:br/>
            </w:r>
            <w:r w:rsidRPr="00985EB5">
              <w:rPr>
                <w:rStyle w:val="Strong"/>
              </w:rPr>
              <w:fldChar w:fldCharType="begin"/>
            </w:r>
            <w:r w:rsidRPr="00985EB5">
              <w:rPr>
                <w:rStyle w:val="Strong"/>
              </w:rPr>
              <w:instrText xml:space="preserve"> AUTONUMLGL  </w:instrText>
            </w:r>
            <w:r w:rsidRPr="00985EB5">
              <w:rPr>
                <w:rStyle w:val="Strong"/>
              </w:rPr>
              <w:fldChar w:fldCharType="end"/>
            </w:r>
            <w:r w:rsidRPr="00985EB5">
              <w:t xml:space="preserve"> “</w:t>
            </w:r>
            <w:r w:rsidR="00ED62CD">
              <w:t>Asset</w:t>
            </w:r>
            <w:r w:rsidRPr="00985EB5">
              <w:t xml:space="preserve"> Inclusions/Exclusions </w:t>
            </w:r>
            <w:r w:rsidR="00985EB5" w:rsidRPr="00985EB5">
              <w:t>Example</w:t>
            </w:r>
            <w:r w:rsidR="00D95C75">
              <w:t xml:space="preserve"> (1 of 2)</w:t>
            </w:r>
            <w:r w:rsidRPr="00985EB5">
              <w:t>”</w:t>
            </w:r>
          </w:p>
          <w:p w14:paraId="7F929D94" w14:textId="7BC0F466" w:rsidR="00753959" w:rsidRDefault="00753959" w:rsidP="00753959">
            <w:pPr>
              <w:pStyle w:val="VBAILTBody"/>
              <w:rPr>
                <w:rStyle w:val="Strong"/>
              </w:rPr>
            </w:pPr>
            <w:r>
              <w:rPr>
                <w:rStyle w:val="Strong"/>
              </w:rPr>
              <w:t xml:space="preserve">EXPLAIN </w:t>
            </w:r>
            <w:r w:rsidRPr="000E3B4B">
              <w:rPr>
                <w:rStyle w:val="Strong"/>
                <w:b w:val="0"/>
              </w:rPr>
              <w:t xml:space="preserve">that </w:t>
            </w:r>
            <w:r>
              <w:rPr>
                <w:rStyle w:val="Strong"/>
                <w:b w:val="0"/>
              </w:rPr>
              <w:t xml:space="preserve">determining net worth involves comparing the claimant’s </w:t>
            </w:r>
            <w:r w:rsidR="00496ED3">
              <w:rPr>
                <w:rStyle w:val="Strong"/>
                <w:b w:val="0"/>
              </w:rPr>
              <w:t>assets</w:t>
            </w:r>
            <w:r>
              <w:rPr>
                <w:rStyle w:val="Strong"/>
                <w:b w:val="0"/>
              </w:rPr>
              <w:t xml:space="preserve"> inclusions and exclusions.</w:t>
            </w:r>
          </w:p>
          <w:p w14:paraId="0484FCD8" w14:textId="05B95229" w:rsidR="00EE4221" w:rsidRDefault="00EE4221" w:rsidP="00753959">
            <w:pPr>
              <w:pStyle w:val="VBAILTBody"/>
              <w:rPr>
                <w:rStyle w:val="Strong"/>
              </w:rPr>
            </w:pPr>
            <w:r>
              <w:rPr>
                <w:rStyle w:val="Strong"/>
              </w:rPr>
              <w:t>SELECT</w:t>
            </w:r>
            <w:r w:rsidR="00753959">
              <w:rPr>
                <w:rStyle w:val="Strong"/>
              </w:rPr>
              <w:t xml:space="preserve"> </w:t>
            </w:r>
            <w:r w:rsidR="00753959">
              <w:rPr>
                <w:rStyle w:val="Strong"/>
                <w:b w:val="0"/>
              </w:rPr>
              <w:t>one of the</w:t>
            </w:r>
            <w:r w:rsidR="00753959" w:rsidRPr="00A11359">
              <w:rPr>
                <w:rStyle w:val="Strong"/>
                <w:b w:val="0"/>
              </w:rPr>
              <w:t xml:space="preserve"> trainee</w:t>
            </w:r>
            <w:r w:rsidR="00753959">
              <w:rPr>
                <w:rStyle w:val="Strong"/>
                <w:b w:val="0"/>
              </w:rPr>
              <w:t>s</w:t>
            </w:r>
            <w:r w:rsidR="00753959" w:rsidRPr="00A11359">
              <w:rPr>
                <w:rStyle w:val="Strong"/>
                <w:b w:val="0"/>
              </w:rPr>
              <w:t xml:space="preserve"> to read the net worth example</w:t>
            </w:r>
            <w:r w:rsidR="00753959">
              <w:rPr>
                <w:rStyle w:val="Strong"/>
                <w:b w:val="0"/>
              </w:rPr>
              <w:t xml:space="preserve"> aloud</w:t>
            </w:r>
            <w:r w:rsidR="00753959" w:rsidRPr="00A11359">
              <w:rPr>
                <w:rStyle w:val="Strong"/>
                <w:b w:val="0"/>
              </w:rPr>
              <w:t>.</w:t>
            </w:r>
          </w:p>
          <w:p w14:paraId="658CBD8D" w14:textId="39978B95" w:rsidR="00EE4221" w:rsidRDefault="00EE4221" w:rsidP="00753959">
            <w:pPr>
              <w:pStyle w:val="VBAILTBody"/>
              <w:rPr>
                <w:rStyle w:val="Strong"/>
              </w:rPr>
            </w:pPr>
            <w:r>
              <w:rPr>
                <w:rStyle w:val="Strong"/>
              </w:rPr>
              <w:t xml:space="preserve">DIRECT </w:t>
            </w:r>
            <w:r w:rsidR="00C06B96" w:rsidRPr="00C06B96">
              <w:rPr>
                <w:rStyle w:val="Strong"/>
                <w:b w:val="0"/>
              </w:rPr>
              <w:t>one trainee</w:t>
            </w:r>
            <w:r w:rsidRPr="00C06B96">
              <w:rPr>
                <w:rStyle w:val="Strong"/>
                <w:b w:val="0"/>
              </w:rPr>
              <w:t xml:space="preserve"> to</w:t>
            </w:r>
            <w:r w:rsidR="00C06B96" w:rsidRPr="00C06B96">
              <w:rPr>
                <w:rStyle w:val="Strong"/>
                <w:b w:val="0"/>
              </w:rPr>
              <w:t xml:space="preserve"> </w:t>
            </w:r>
            <w:r w:rsidR="00402D35">
              <w:rPr>
                <w:rStyle w:val="Strong"/>
                <w:b w:val="0"/>
              </w:rPr>
              <w:t>provide</w:t>
            </w:r>
            <w:r w:rsidR="00C06B96" w:rsidRPr="00C06B96">
              <w:rPr>
                <w:rStyle w:val="Strong"/>
                <w:b w:val="0"/>
              </w:rPr>
              <w:t xml:space="preserve"> the inclusions for the example.</w:t>
            </w:r>
          </w:p>
          <w:p w14:paraId="7FBDEE41" w14:textId="2F0A8440" w:rsidR="007C369C" w:rsidRPr="00DD77EE" w:rsidRDefault="00C06B96" w:rsidP="00281773">
            <w:pPr>
              <w:pStyle w:val="VBAILTBody"/>
              <w:rPr>
                <w:rStyle w:val="Strong"/>
                <w:highlight w:val="yellow"/>
              </w:rPr>
            </w:pPr>
            <w:r>
              <w:rPr>
                <w:rStyle w:val="Strong"/>
              </w:rPr>
              <w:t xml:space="preserve">DIRECT </w:t>
            </w:r>
            <w:r w:rsidRPr="00C06B96">
              <w:rPr>
                <w:rStyle w:val="Strong"/>
                <w:b w:val="0"/>
              </w:rPr>
              <w:t xml:space="preserve">another </w:t>
            </w:r>
            <w:r w:rsidR="00F86B04">
              <w:rPr>
                <w:rStyle w:val="Strong"/>
                <w:b w:val="0"/>
              </w:rPr>
              <w:t>trainee</w:t>
            </w:r>
            <w:r w:rsidRPr="00C06B96">
              <w:rPr>
                <w:rStyle w:val="Strong"/>
                <w:b w:val="0"/>
              </w:rPr>
              <w:t xml:space="preserve"> to </w:t>
            </w:r>
            <w:r w:rsidR="00402D35">
              <w:rPr>
                <w:rStyle w:val="Strong"/>
                <w:b w:val="0"/>
              </w:rPr>
              <w:t>provide</w:t>
            </w:r>
            <w:r w:rsidRPr="00C06B96">
              <w:rPr>
                <w:rStyle w:val="Strong"/>
                <w:b w:val="0"/>
              </w:rPr>
              <w:t xml:space="preserve"> the exclusion for the example.</w:t>
            </w:r>
          </w:p>
        </w:tc>
      </w:tr>
    </w:tbl>
    <w:p w14:paraId="195FF14D" w14:textId="77777777" w:rsidR="004940D8" w:rsidRDefault="004940D8">
      <w:r>
        <w:br w:type="page"/>
      </w:r>
    </w:p>
    <w:tbl>
      <w:tblPr>
        <w:tblStyle w:val="TableGrid"/>
        <w:tblW w:w="10081" w:type="dxa"/>
        <w:jc w:val="center"/>
        <w:tblLayout w:type="fixed"/>
        <w:tblLook w:val="04A0" w:firstRow="1" w:lastRow="0" w:firstColumn="1" w:lastColumn="0" w:noHBand="0" w:noVBand="1"/>
        <w:tblCaption w:val="Lesson plan table specifying individual PowerPoint slide content and related instructor activities/guidance"/>
      </w:tblPr>
      <w:tblGrid>
        <w:gridCol w:w="4135"/>
        <w:gridCol w:w="5940"/>
        <w:gridCol w:w="6"/>
      </w:tblGrid>
      <w:tr w:rsidR="0084083F" w14:paraId="2E518EA5" w14:textId="77777777" w:rsidTr="00290C2F">
        <w:trPr>
          <w:cantSplit/>
          <w:tblHeader/>
          <w:jc w:val="center"/>
        </w:trPr>
        <w:tc>
          <w:tcPr>
            <w:tcW w:w="4135" w:type="dxa"/>
            <w:tcBorders>
              <w:right w:val="dashSmallGap" w:sz="4" w:space="0" w:color="auto"/>
            </w:tcBorders>
            <w:shd w:val="clear" w:color="auto" w:fill="BDD6EE" w:themeFill="accent1" w:themeFillTint="66"/>
          </w:tcPr>
          <w:p w14:paraId="05C55615" w14:textId="77777777" w:rsidR="0084083F" w:rsidRPr="006E54AE" w:rsidRDefault="0084083F" w:rsidP="0091052E">
            <w:pPr>
              <w:pStyle w:val="VBAILTTableHeading1"/>
            </w:pPr>
            <w:r>
              <w:lastRenderedPageBreak/>
              <w:br w:type="page"/>
              <w:t>PowerPoint Slides</w:t>
            </w:r>
          </w:p>
        </w:tc>
        <w:tc>
          <w:tcPr>
            <w:tcW w:w="5946" w:type="dxa"/>
            <w:gridSpan w:val="2"/>
            <w:tcBorders>
              <w:left w:val="dashSmallGap" w:sz="4" w:space="0" w:color="auto"/>
            </w:tcBorders>
            <w:shd w:val="clear" w:color="auto" w:fill="BDD6EE" w:themeFill="accent1" w:themeFillTint="66"/>
          </w:tcPr>
          <w:p w14:paraId="7E842377" w14:textId="77777777" w:rsidR="0084083F" w:rsidRDefault="0084083F" w:rsidP="0091052E">
            <w:pPr>
              <w:pStyle w:val="VBAILTTableHeading1"/>
            </w:pPr>
            <w:r>
              <w:t>Instructor Activities</w:t>
            </w:r>
          </w:p>
        </w:tc>
      </w:tr>
      <w:tr w:rsidR="00985EB5" w14:paraId="61CE5BEA" w14:textId="77777777" w:rsidTr="00290C2F">
        <w:trPr>
          <w:gridAfter w:val="1"/>
          <w:wAfter w:w="6" w:type="dxa"/>
          <w:cantSplit/>
          <w:jc w:val="center"/>
        </w:trPr>
        <w:tc>
          <w:tcPr>
            <w:tcW w:w="4135" w:type="dxa"/>
            <w:tcBorders>
              <w:right w:val="dashSmallGap" w:sz="4" w:space="0" w:color="auto"/>
            </w:tcBorders>
          </w:tcPr>
          <w:p w14:paraId="0B4BF59F" w14:textId="6612FD07" w:rsidR="00BA03F4" w:rsidRDefault="00ED62CD" w:rsidP="00BA03F4">
            <w:pPr>
              <w:pStyle w:val="VBAILTBody"/>
              <w:rPr>
                <w:b/>
              </w:rPr>
            </w:pPr>
            <w:r>
              <w:rPr>
                <w:b/>
              </w:rPr>
              <w:t>Asset</w:t>
            </w:r>
            <w:r w:rsidR="00BA03F4" w:rsidRPr="00BA03F4">
              <w:rPr>
                <w:b/>
              </w:rPr>
              <w:t xml:space="preserve"> Inclusions/Exclusions Example</w:t>
            </w:r>
            <w:r w:rsidR="001B365C">
              <w:rPr>
                <w:b/>
              </w:rPr>
              <w:t xml:space="preserve"> </w:t>
            </w:r>
            <w:r w:rsidR="00BA03F4" w:rsidRPr="00BA03F4">
              <w:rPr>
                <w:b/>
              </w:rPr>
              <w:t>Answers</w:t>
            </w:r>
          </w:p>
          <w:p w14:paraId="1D89DFC7" w14:textId="17B3B656" w:rsidR="00985EB5" w:rsidRPr="009E6A79" w:rsidRDefault="006A7091" w:rsidP="009E6A79">
            <w:pPr>
              <w:pStyle w:val="VBAILTAnswerbullet1"/>
            </w:pPr>
            <w:r>
              <w:t>Asset</w:t>
            </w:r>
            <w:r w:rsidR="00BA03F4" w:rsidRPr="009E6A79">
              <w:t xml:space="preserve"> Inclusions</w:t>
            </w:r>
          </w:p>
          <w:p w14:paraId="7C9BD077" w14:textId="2A522CD6" w:rsidR="00281773" w:rsidRPr="009E6A79" w:rsidRDefault="00281773" w:rsidP="009E6A79">
            <w:pPr>
              <w:pStyle w:val="VBAILTAnswersbullet2"/>
            </w:pPr>
            <w:r w:rsidRPr="009E6A79">
              <w:t>Fine Art painting worth</w:t>
            </w:r>
            <w:r w:rsidR="004940D8">
              <w:t xml:space="preserve"> </w:t>
            </w:r>
            <w:r w:rsidRPr="009E6A79">
              <w:t>$15,000</w:t>
            </w:r>
          </w:p>
          <w:p w14:paraId="16E3AFF0" w14:textId="41806863" w:rsidR="00281773" w:rsidRPr="009E6A79" w:rsidRDefault="009051F2" w:rsidP="009E6A79">
            <w:pPr>
              <w:pStyle w:val="VBAILTAnswersbullet2"/>
            </w:pPr>
            <w:r w:rsidRPr="009E6A79">
              <w:t xml:space="preserve">Market value of half of duplex </w:t>
            </w:r>
            <w:r w:rsidR="00281773" w:rsidRPr="00DC0C32">
              <w:t>$2</w:t>
            </w:r>
            <w:r w:rsidR="002B6EB3">
              <w:t>5</w:t>
            </w:r>
            <w:r w:rsidR="00281773" w:rsidRPr="00DC0C32">
              <w:t>0,000</w:t>
            </w:r>
            <w:r w:rsidR="00281773" w:rsidRPr="009E6A79">
              <w:t xml:space="preserve"> </w:t>
            </w:r>
          </w:p>
          <w:p w14:paraId="49B18665" w14:textId="3ECD9F02" w:rsidR="00281773" w:rsidRPr="009E6A79" w:rsidRDefault="006A7091" w:rsidP="009E6A79">
            <w:pPr>
              <w:pStyle w:val="VBAILTAnswerbullet1"/>
            </w:pPr>
            <w:r>
              <w:t>Asset</w:t>
            </w:r>
            <w:r w:rsidR="007C44B0" w:rsidRPr="009E6A79">
              <w:t xml:space="preserve"> Exclusions</w:t>
            </w:r>
          </w:p>
          <w:p w14:paraId="011F05D7" w14:textId="76316F56" w:rsidR="007C44B0" w:rsidRDefault="009051F2" w:rsidP="009E6A79">
            <w:pPr>
              <w:pStyle w:val="VBAILTAnswersbullet2"/>
            </w:pPr>
            <w:r>
              <w:t xml:space="preserve">Market value of half of the duplex </w:t>
            </w:r>
            <w:r w:rsidRPr="00DC0C32">
              <w:t>(</w:t>
            </w:r>
            <w:r w:rsidR="007C44B0" w:rsidRPr="00DC0C32">
              <w:t>$2</w:t>
            </w:r>
            <w:r w:rsidR="002B6EB3">
              <w:t>5</w:t>
            </w:r>
            <w:r w:rsidR="007C44B0" w:rsidRPr="00DC0C32">
              <w:t>0,000</w:t>
            </w:r>
            <w:r w:rsidR="007C44B0">
              <w:t xml:space="preserve"> of the market value of the duplex</w:t>
            </w:r>
            <w:r w:rsidR="00C96825">
              <w:t>–</w:t>
            </w:r>
            <w:r w:rsidR="00DA75A9">
              <w:t xml:space="preserve">other half </w:t>
            </w:r>
            <w:r w:rsidR="001A5E1B">
              <w:t xml:space="preserve">that </w:t>
            </w:r>
            <w:r w:rsidR="007C44B0">
              <w:t xml:space="preserve">Mrs. Steven’s </w:t>
            </w:r>
            <w:r w:rsidR="001A5E1B">
              <w:t xml:space="preserve">uses as personal </w:t>
            </w:r>
            <w:r w:rsidR="007C44B0">
              <w:t>home)</w:t>
            </w:r>
          </w:p>
          <w:p w14:paraId="6ABCD356" w14:textId="77777777" w:rsidR="001A5E1B" w:rsidRPr="00753959" w:rsidRDefault="001A5E1B" w:rsidP="009E6A79">
            <w:pPr>
              <w:pStyle w:val="VBAILTAnswersbullet2"/>
              <w:rPr>
                <w:rStyle w:val="Strong"/>
                <w:b w:val="0"/>
                <w:bCs w:val="0"/>
              </w:rPr>
            </w:pPr>
            <w:r w:rsidRPr="00753959">
              <w:rPr>
                <w:rStyle w:val="Strong"/>
                <w:b w:val="0"/>
                <w:bCs w:val="0"/>
              </w:rPr>
              <w:t>Clothing and personal articles worth about $9,000</w:t>
            </w:r>
          </w:p>
          <w:p w14:paraId="128C3BF1" w14:textId="1BB1E35D" w:rsidR="001A5E1B" w:rsidRDefault="001A5E1B" w:rsidP="009E6A79">
            <w:pPr>
              <w:pStyle w:val="VBAILTAnswersbullet2"/>
            </w:pPr>
            <w:r w:rsidRPr="00753959">
              <w:rPr>
                <w:rStyle w:val="Strong"/>
                <w:b w:val="0"/>
                <w:bCs w:val="0"/>
              </w:rPr>
              <w:t>Car (primary means of transportation) worth $</w:t>
            </w:r>
            <w:r>
              <w:rPr>
                <w:rStyle w:val="Strong"/>
                <w:b w:val="0"/>
                <w:bCs w:val="0"/>
              </w:rPr>
              <w:t>7</w:t>
            </w:r>
            <w:r w:rsidRPr="00753959">
              <w:rPr>
                <w:rStyle w:val="Strong"/>
                <w:b w:val="0"/>
                <w:bCs w:val="0"/>
              </w:rPr>
              <w:t>,000</w:t>
            </w:r>
          </w:p>
          <w:p w14:paraId="034258D9" w14:textId="71999A6E" w:rsidR="00281773" w:rsidRPr="00281773" w:rsidRDefault="00DA75A9" w:rsidP="009E6A79">
            <w:pPr>
              <w:pStyle w:val="VBAILTAnswersbullet2"/>
            </w:pPr>
            <w:r>
              <w:t>Furniture $2</w:t>
            </w:r>
            <w:r w:rsidR="00815A8E">
              <w:t>,</w:t>
            </w:r>
            <w:r>
              <w:t>000</w:t>
            </w:r>
          </w:p>
        </w:tc>
        <w:tc>
          <w:tcPr>
            <w:tcW w:w="5940" w:type="dxa"/>
            <w:tcBorders>
              <w:left w:val="dashSmallGap" w:sz="4" w:space="0" w:color="auto"/>
            </w:tcBorders>
          </w:tcPr>
          <w:p w14:paraId="32642026" w14:textId="0895BEC2" w:rsidR="00BA03F4" w:rsidRPr="00985EB5" w:rsidRDefault="00BA03F4" w:rsidP="00BA03F4">
            <w:pPr>
              <w:pStyle w:val="VBAILTBody"/>
            </w:pPr>
            <w:r w:rsidRPr="00985EB5">
              <w:rPr>
                <w:rStyle w:val="Strong"/>
              </w:rPr>
              <w:t>DISPLAY</w:t>
            </w:r>
            <w:r w:rsidRPr="00985EB5">
              <w:t xml:space="preserve"> slide</w:t>
            </w:r>
            <w:r w:rsidRPr="00985EB5">
              <w:br/>
            </w:r>
            <w:r w:rsidRPr="00985EB5">
              <w:rPr>
                <w:rStyle w:val="Strong"/>
              </w:rPr>
              <w:fldChar w:fldCharType="begin"/>
            </w:r>
            <w:r w:rsidRPr="00985EB5">
              <w:rPr>
                <w:rStyle w:val="Strong"/>
              </w:rPr>
              <w:instrText xml:space="preserve"> AUTONUMLGL  </w:instrText>
            </w:r>
            <w:r w:rsidRPr="00985EB5">
              <w:rPr>
                <w:rStyle w:val="Strong"/>
              </w:rPr>
              <w:fldChar w:fldCharType="end"/>
            </w:r>
            <w:r w:rsidRPr="00985EB5">
              <w:t xml:space="preserve"> “</w:t>
            </w:r>
            <w:r w:rsidR="00ED62CD">
              <w:t>Asset</w:t>
            </w:r>
            <w:r w:rsidRPr="00985EB5">
              <w:t xml:space="preserve"> Inclusions/Exclusions Example</w:t>
            </w:r>
            <w:r w:rsidR="001B365C">
              <w:t xml:space="preserve"> </w:t>
            </w:r>
            <w:r>
              <w:t>Answers</w:t>
            </w:r>
            <w:r w:rsidRPr="00985EB5">
              <w:t>”</w:t>
            </w:r>
          </w:p>
          <w:p w14:paraId="79480DC1" w14:textId="64646FEA" w:rsidR="00281773" w:rsidRDefault="00281773" w:rsidP="00281773">
            <w:pPr>
              <w:pStyle w:val="VBAILTBody"/>
              <w:rPr>
                <w:rStyle w:val="Strong"/>
              </w:rPr>
            </w:pPr>
            <w:r>
              <w:rPr>
                <w:rStyle w:val="Strong"/>
              </w:rPr>
              <w:t xml:space="preserve">REVIEW </w:t>
            </w:r>
            <w:r w:rsidRPr="00281773">
              <w:rPr>
                <w:rStyle w:val="Strong"/>
                <w:b w:val="0"/>
              </w:rPr>
              <w:t>the answers with the trainees.</w:t>
            </w:r>
            <w:r>
              <w:rPr>
                <w:rStyle w:val="Strong"/>
              </w:rPr>
              <w:t xml:space="preserve"> </w:t>
            </w:r>
          </w:p>
          <w:p w14:paraId="19D9236D" w14:textId="4BE83EDF" w:rsidR="00281773" w:rsidRDefault="00281773" w:rsidP="00281773">
            <w:pPr>
              <w:pStyle w:val="VBAILTBody"/>
              <w:rPr>
                <w:rStyle w:val="Strong"/>
                <w:b w:val="0"/>
              </w:rPr>
            </w:pPr>
            <w:r w:rsidRPr="005D7B89">
              <w:rPr>
                <w:rStyle w:val="Strong"/>
              </w:rPr>
              <w:t>DIRECT</w:t>
            </w:r>
            <w:r>
              <w:rPr>
                <w:rStyle w:val="Strong"/>
                <w:b w:val="0"/>
              </w:rPr>
              <w:t xml:space="preserve"> two trainees to go</w:t>
            </w:r>
            <w:r w:rsidR="00610664">
              <w:rPr>
                <w:rStyle w:val="Strong"/>
                <w:b w:val="0"/>
              </w:rPr>
              <w:t xml:space="preserve"> </w:t>
            </w:r>
            <w:r>
              <w:rPr>
                <w:rStyle w:val="Strong"/>
                <w:b w:val="0"/>
              </w:rPr>
              <w:t xml:space="preserve">to the whiteboard and write the </w:t>
            </w:r>
            <w:r w:rsidR="00610664">
              <w:rPr>
                <w:rStyle w:val="Strong"/>
                <w:b w:val="0"/>
              </w:rPr>
              <w:t xml:space="preserve">correct </w:t>
            </w:r>
            <w:r>
              <w:rPr>
                <w:rStyle w:val="Strong"/>
                <w:b w:val="0"/>
              </w:rPr>
              <w:t xml:space="preserve">answers. Have them include the monetary value that will be used for another example. </w:t>
            </w:r>
          </w:p>
          <w:p w14:paraId="1AFCD0E7" w14:textId="4D714C36" w:rsidR="00B12FB4" w:rsidRPr="00B12FB4" w:rsidRDefault="00B12FB4" w:rsidP="00B12FB4">
            <w:pPr>
              <w:pStyle w:val="VBAILTBody"/>
            </w:pPr>
            <w:r w:rsidRPr="00B12FB4">
              <w:rPr>
                <w:rStyle w:val="Strong"/>
                <w:bCs w:val="0"/>
              </w:rPr>
              <w:t>REMIND</w:t>
            </w:r>
            <w:r w:rsidRPr="00B12FB4">
              <w:rPr>
                <w:rStyle w:val="Strong"/>
                <w:b w:val="0"/>
                <w:bCs w:val="0"/>
              </w:rPr>
              <w:t xml:space="preserve"> trainees of the references that pertain to this example: </w:t>
            </w:r>
          </w:p>
          <w:p w14:paraId="5AFFA99C" w14:textId="77777777" w:rsidR="008B7280" w:rsidRPr="008B7280" w:rsidRDefault="008B7280" w:rsidP="008B7280">
            <w:pPr>
              <w:pStyle w:val="VBAILTbullet1"/>
              <w:rPr>
                <w:rStyle w:val="Strong"/>
                <w:b w:val="0"/>
                <w:bCs w:val="0"/>
              </w:rPr>
            </w:pPr>
            <w:r w:rsidRPr="008B7280">
              <w:rPr>
                <w:rStyle w:val="Strong"/>
                <w:b w:val="0"/>
                <w:bCs w:val="0"/>
              </w:rPr>
              <w:t>38 CFR 3.275 (How VA determines the asset amount for pension net worth determinations.)</w:t>
            </w:r>
          </w:p>
          <w:p w14:paraId="1D1A9B51" w14:textId="77777777" w:rsidR="008B7280" w:rsidRPr="008B7280" w:rsidRDefault="008B7280" w:rsidP="008B7280">
            <w:pPr>
              <w:pStyle w:val="VBAILTbullet1"/>
              <w:rPr>
                <w:rStyle w:val="Strong"/>
                <w:b w:val="0"/>
                <w:bCs w:val="0"/>
              </w:rPr>
            </w:pPr>
            <w:r w:rsidRPr="008B7280">
              <w:rPr>
                <w:rStyle w:val="Strong"/>
                <w:b w:val="0"/>
                <w:bCs w:val="0"/>
              </w:rPr>
              <w:t>M21-1 IX.iii.1.J.1.f. (Net Worth Criteria for Claims Received on or After October 18, 2018)</w:t>
            </w:r>
          </w:p>
          <w:p w14:paraId="20C53D82" w14:textId="77777777" w:rsidR="008B7280" w:rsidRPr="008B7280" w:rsidRDefault="008B7280" w:rsidP="008B7280">
            <w:pPr>
              <w:pStyle w:val="VBAILTbullet1"/>
              <w:rPr>
                <w:rStyle w:val="Strong"/>
                <w:b w:val="0"/>
                <w:bCs w:val="0"/>
              </w:rPr>
            </w:pPr>
            <w:r w:rsidRPr="008B7280">
              <w:rPr>
                <w:rStyle w:val="Strong"/>
                <w:b w:val="0"/>
                <w:bCs w:val="0"/>
              </w:rPr>
              <w:t>M21-1 IX.i.3.A.1.c. (Definition: Net Worth)</w:t>
            </w:r>
          </w:p>
          <w:p w14:paraId="2357290B" w14:textId="424C5F03" w:rsidR="00B12FB4" w:rsidRPr="00DD77EE" w:rsidRDefault="00B12FB4" w:rsidP="00B12FB4">
            <w:pPr>
              <w:pStyle w:val="VBAILTbullet1"/>
              <w:numPr>
                <w:ilvl w:val="0"/>
                <w:numId w:val="0"/>
              </w:numPr>
              <w:ind w:left="360" w:hanging="360"/>
              <w:rPr>
                <w:rStyle w:val="Strong"/>
                <w:highlight w:val="yellow"/>
              </w:rPr>
            </w:pPr>
          </w:p>
        </w:tc>
      </w:tr>
      <w:tr w:rsidR="00D95C75" w14:paraId="2BEFDF72" w14:textId="77777777" w:rsidTr="00290C2F">
        <w:trPr>
          <w:gridAfter w:val="1"/>
          <w:wAfter w:w="6" w:type="dxa"/>
          <w:cantSplit/>
          <w:jc w:val="center"/>
        </w:trPr>
        <w:tc>
          <w:tcPr>
            <w:tcW w:w="4135" w:type="dxa"/>
            <w:tcBorders>
              <w:right w:val="dashSmallGap" w:sz="4" w:space="0" w:color="auto"/>
            </w:tcBorders>
          </w:tcPr>
          <w:p w14:paraId="08A0FBF4" w14:textId="1F33807C" w:rsidR="001B6815" w:rsidRDefault="00ED62CD" w:rsidP="001B6815">
            <w:pPr>
              <w:pStyle w:val="VBAILTBodyStrong"/>
            </w:pPr>
            <w:r>
              <w:lastRenderedPageBreak/>
              <w:t>Asset</w:t>
            </w:r>
            <w:r w:rsidR="001B6815" w:rsidRPr="00985EB5">
              <w:t xml:space="preserve"> Inclusions/Exclusions </w:t>
            </w:r>
            <w:r w:rsidR="001B6815">
              <w:t>Example (2 of 2)</w:t>
            </w:r>
          </w:p>
          <w:p w14:paraId="7A08CC24" w14:textId="5042DA0A" w:rsidR="00D95C75" w:rsidRPr="00BA03F4" w:rsidRDefault="001B6815" w:rsidP="003971E5">
            <w:pPr>
              <w:pStyle w:val="VBAILTBody"/>
              <w:rPr>
                <w:b/>
              </w:rPr>
            </w:pPr>
            <w:r>
              <w:rPr>
                <w:b/>
              </w:rPr>
              <w:t xml:space="preserve">Scenario: </w:t>
            </w:r>
            <w:r w:rsidR="001055F2" w:rsidRPr="00C25F99">
              <w:rPr>
                <w:bCs/>
              </w:rPr>
              <w:t xml:space="preserve">Susan Blackman, surviving spouse of Richard Blackman, applies for Survivor’s pension on June 15, 2020. Mrs. Blackman’s VA Form 21P-534EZ Application for DIC, Death Pension, and/or Accrued Benefits, indicates that she has $22,000 in non-interest-bearing bank accounts, $4,000 in interest bearing bank accounts, and $100,000 in a living trust. IVAP is $0. On July 15, 2020, a MAP-D development letter was sent requesting documentation regarding Mrs. Blackman’s trust. Mrs. Blackman’s response on August 5, 2020, included the trust agreement. This agreement indicated that Mrs. Blackman’s assets were transferred to a living trust in February 2020. The agreement further explains that these assets may be liquidated in full. </w:t>
            </w:r>
          </w:p>
        </w:tc>
        <w:tc>
          <w:tcPr>
            <w:tcW w:w="5940" w:type="dxa"/>
            <w:tcBorders>
              <w:left w:val="dashSmallGap" w:sz="4" w:space="0" w:color="auto"/>
            </w:tcBorders>
          </w:tcPr>
          <w:p w14:paraId="0A3CBF93" w14:textId="3F850EFA" w:rsidR="001B6815" w:rsidRPr="00985EB5" w:rsidRDefault="001B6815" w:rsidP="001B6815">
            <w:pPr>
              <w:pStyle w:val="VBAILTBody"/>
            </w:pPr>
            <w:r w:rsidRPr="00985EB5">
              <w:rPr>
                <w:rStyle w:val="Strong"/>
              </w:rPr>
              <w:t>DISPLAY</w:t>
            </w:r>
            <w:r w:rsidRPr="00985EB5">
              <w:t xml:space="preserve"> slide</w:t>
            </w:r>
            <w:r w:rsidRPr="00985EB5">
              <w:br/>
            </w:r>
            <w:r w:rsidRPr="00985EB5">
              <w:rPr>
                <w:rStyle w:val="Strong"/>
              </w:rPr>
              <w:fldChar w:fldCharType="begin"/>
            </w:r>
            <w:r w:rsidRPr="00985EB5">
              <w:rPr>
                <w:rStyle w:val="Strong"/>
              </w:rPr>
              <w:instrText xml:space="preserve"> AUTONUMLGL  </w:instrText>
            </w:r>
            <w:r w:rsidRPr="00985EB5">
              <w:rPr>
                <w:rStyle w:val="Strong"/>
              </w:rPr>
              <w:fldChar w:fldCharType="end"/>
            </w:r>
            <w:r w:rsidRPr="00985EB5">
              <w:t xml:space="preserve"> “</w:t>
            </w:r>
            <w:r w:rsidR="00ED62CD">
              <w:t>Asset</w:t>
            </w:r>
            <w:r w:rsidRPr="00985EB5">
              <w:t xml:space="preserve"> Inclusions/Exclusions Example</w:t>
            </w:r>
            <w:r>
              <w:t xml:space="preserve"> (2 of 2)</w:t>
            </w:r>
            <w:r w:rsidRPr="00985EB5">
              <w:t>”</w:t>
            </w:r>
          </w:p>
          <w:p w14:paraId="7B99AEE2" w14:textId="0694CE7C" w:rsidR="003971E5" w:rsidRDefault="001B6815" w:rsidP="001B6815">
            <w:pPr>
              <w:pStyle w:val="VBAILTBody"/>
              <w:rPr>
                <w:rStyle w:val="Strong"/>
                <w:b w:val="0"/>
              </w:rPr>
            </w:pPr>
            <w:r>
              <w:rPr>
                <w:rStyle w:val="Strong"/>
              </w:rPr>
              <w:t xml:space="preserve">SELECT </w:t>
            </w:r>
            <w:r>
              <w:rPr>
                <w:rStyle w:val="Strong"/>
                <w:b w:val="0"/>
              </w:rPr>
              <w:t>one of the</w:t>
            </w:r>
            <w:r w:rsidRPr="00A11359">
              <w:rPr>
                <w:rStyle w:val="Strong"/>
                <w:b w:val="0"/>
              </w:rPr>
              <w:t xml:space="preserve"> trainee</w:t>
            </w:r>
            <w:r>
              <w:rPr>
                <w:rStyle w:val="Strong"/>
                <w:b w:val="0"/>
              </w:rPr>
              <w:t>s</w:t>
            </w:r>
            <w:r w:rsidRPr="00A11359">
              <w:rPr>
                <w:rStyle w:val="Strong"/>
                <w:b w:val="0"/>
              </w:rPr>
              <w:t xml:space="preserve"> to read the net worth example</w:t>
            </w:r>
            <w:r>
              <w:rPr>
                <w:rStyle w:val="Strong"/>
                <w:b w:val="0"/>
              </w:rPr>
              <w:t xml:space="preserve"> aloud</w:t>
            </w:r>
            <w:r w:rsidRPr="00A11359">
              <w:rPr>
                <w:rStyle w:val="Strong"/>
                <w:b w:val="0"/>
              </w:rPr>
              <w:t>.</w:t>
            </w:r>
          </w:p>
          <w:p w14:paraId="06E7D2F6" w14:textId="78C975D8" w:rsidR="003971E5" w:rsidRPr="003971E5" w:rsidRDefault="003971E5" w:rsidP="001B6815">
            <w:pPr>
              <w:pStyle w:val="VBAILTBody"/>
              <w:rPr>
                <w:rStyle w:val="Strong"/>
                <w:b w:val="0"/>
              </w:rPr>
            </w:pPr>
            <w:r w:rsidRPr="003971E5">
              <w:rPr>
                <w:rStyle w:val="Strong"/>
              </w:rPr>
              <w:t>EXPLAIN</w:t>
            </w:r>
            <w:r>
              <w:rPr>
                <w:rStyle w:val="Strong"/>
                <w:b w:val="0"/>
              </w:rPr>
              <w:t xml:space="preserve"> to trainees that trusts are countable as net worth if they are available for use for the claimant’s support.</w:t>
            </w:r>
          </w:p>
          <w:p w14:paraId="7C6F140B" w14:textId="77777777" w:rsidR="00D95C75" w:rsidRDefault="003971E5" w:rsidP="00BA03F4">
            <w:pPr>
              <w:pStyle w:val="VBAILTBody"/>
              <w:rPr>
                <w:rStyle w:val="Strong"/>
              </w:rPr>
            </w:pPr>
            <w:r>
              <w:rPr>
                <w:noProof/>
              </w:rPr>
              <w:drawing>
                <wp:inline distT="0" distB="0" distL="0" distR="0" wp14:anchorId="5E06349B" wp14:editId="2F1D0303">
                  <wp:extent cx="463550" cy="476250"/>
                  <wp:effectExtent l="0" t="0" r="0" b="0"/>
                  <wp:docPr id="7" name="Picture 7" descr="Title: Reference Icon - Description: This icon indicates you should refer students to a document (e.g., a page in the Student Guide or a specific appendix)" title="Refer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tle: Reference Icon - Description: This icon indicates you should refer students to a document (e.g., a page in the Student Guide or a specific appendix)"/>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463550" cy="476250"/>
                          </a:xfrm>
                          <a:prstGeom prst="rect">
                            <a:avLst/>
                          </a:prstGeom>
                          <a:noFill/>
                          <a:ln>
                            <a:noFill/>
                          </a:ln>
                        </pic:spPr>
                      </pic:pic>
                    </a:graphicData>
                  </a:graphic>
                </wp:inline>
              </w:drawing>
            </w:r>
          </w:p>
          <w:p w14:paraId="76693560" w14:textId="674FEE7D" w:rsidR="003971E5" w:rsidRDefault="003971E5" w:rsidP="00B662FF">
            <w:pPr>
              <w:pStyle w:val="VBAILTBody"/>
              <w:rPr>
                <w:rStyle w:val="Strong"/>
                <w:b w:val="0"/>
              </w:rPr>
            </w:pPr>
            <w:r>
              <w:rPr>
                <w:rStyle w:val="Strong"/>
              </w:rPr>
              <w:t xml:space="preserve">REFER </w:t>
            </w:r>
            <w:r w:rsidRPr="003971E5">
              <w:rPr>
                <w:rStyle w:val="Strong"/>
                <w:b w:val="0"/>
              </w:rPr>
              <w:t xml:space="preserve">trainees to M21-1 </w:t>
            </w:r>
            <w:r w:rsidR="00B662FF" w:rsidRPr="00B662FF">
              <w:rPr>
                <w:rStyle w:val="Strong"/>
                <w:b w:val="0"/>
              </w:rPr>
              <w:t xml:space="preserve">IX.iii.1.J.4.k. </w:t>
            </w:r>
            <w:r w:rsidR="00122485">
              <w:rPr>
                <w:rStyle w:val="Strong"/>
                <w:b w:val="0"/>
              </w:rPr>
              <w:t>(</w:t>
            </w:r>
            <w:r w:rsidR="00122485" w:rsidRPr="00122485">
              <w:rPr>
                <w:rStyle w:val="Strong"/>
                <w:b w:val="0"/>
              </w:rPr>
              <w:t>Annuities, or Other Similar Financial Instruments as Net Worth</w:t>
            </w:r>
            <w:r w:rsidR="00122485">
              <w:rPr>
                <w:rStyle w:val="Strong"/>
                <w:b w:val="0"/>
              </w:rPr>
              <w:t>)</w:t>
            </w:r>
            <w:r>
              <w:rPr>
                <w:rStyle w:val="Strong"/>
                <w:b w:val="0"/>
              </w:rPr>
              <w:t>Have one of the trainees read the reference aloud.</w:t>
            </w:r>
          </w:p>
          <w:p w14:paraId="54219227" w14:textId="3F2C3BAB" w:rsidR="003971E5" w:rsidRDefault="00086ABB" w:rsidP="00BA03F4">
            <w:pPr>
              <w:pStyle w:val="VBAILTBody"/>
              <w:rPr>
                <w:rStyle w:val="Strong"/>
                <w:b w:val="0"/>
              </w:rPr>
            </w:pPr>
            <w:r>
              <w:rPr>
                <w:rStyle w:val="Strong"/>
              </w:rPr>
              <w:t xml:space="preserve">DISCUSS </w:t>
            </w:r>
            <w:r w:rsidRPr="00086ABB">
              <w:rPr>
                <w:rStyle w:val="Strong"/>
                <w:b w:val="0"/>
              </w:rPr>
              <w:t>the scenario with the class.</w:t>
            </w:r>
            <w:r>
              <w:rPr>
                <w:rStyle w:val="Strong"/>
                <w:b w:val="0"/>
              </w:rPr>
              <w:t xml:space="preserve"> Emphasize that a trust is countable to a claimant if</w:t>
            </w:r>
            <w:r w:rsidR="006119B4">
              <w:rPr>
                <w:rStyle w:val="Strong"/>
                <w:b w:val="0"/>
              </w:rPr>
              <w:t xml:space="preserve"> the</w:t>
            </w:r>
            <w:r>
              <w:rPr>
                <w:rStyle w:val="Strong"/>
                <w:b w:val="0"/>
              </w:rPr>
              <w:t xml:space="preserve">: </w:t>
            </w:r>
          </w:p>
          <w:p w14:paraId="7BE9A2C8" w14:textId="3CCC3C37" w:rsidR="00086ABB" w:rsidRDefault="00086ABB" w:rsidP="00086ABB">
            <w:pPr>
              <w:pStyle w:val="VBAILTbullet1"/>
            </w:pPr>
            <w:r>
              <w:t>C</w:t>
            </w:r>
            <w:r w:rsidRPr="00086ABB">
              <w:t xml:space="preserve">laimant </w:t>
            </w:r>
            <w:r w:rsidR="00807CAB" w:rsidRPr="00807CAB">
              <w:t xml:space="preserve">establishes that he/she </w:t>
            </w:r>
            <w:r w:rsidR="00AA018C" w:rsidRPr="00807CAB">
              <w:t>can</w:t>
            </w:r>
            <w:r w:rsidR="00807CAB" w:rsidRPr="00807CAB">
              <w:t xml:space="preserve"> liquidate the entire balance.</w:t>
            </w:r>
          </w:p>
          <w:p w14:paraId="3E8C6AF4" w14:textId="1279BFAA" w:rsidR="003971E5" w:rsidRPr="00985EB5" w:rsidRDefault="00E33D60" w:rsidP="003971E5">
            <w:pPr>
              <w:pStyle w:val="VBAILTBody"/>
              <w:rPr>
                <w:rStyle w:val="Strong"/>
              </w:rPr>
            </w:pPr>
            <w:r w:rsidRPr="00FF355A">
              <w:rPr>
                <w:b/>
                <w:bCs/>
              </w:rPr>
              <w:t>NOTE</w:t>
            </w:r>
            <w:r>
              <w:t xml:space="preserve"> that </w:t>
            </w:r>
            <w:r w:rsidR="00F74E7B">
              <w:t>if the c</w:t>
            </w:r>
            <w:r w:rsidR="00F22D0A">
              <w:t>laimant cannot liquidate the value of the trust or information about the liquidity</w:t>
            </w:r>
            <w:r w:rsidR="00247486">
              <w:t xml:space="preserve"> </w:t>
            </w:r>
            <w:r w:rsidR="00F22D0A">
              <w:t xml:space="preserve">is unavailable, count </w:t>
            </w:r>
            <w:r w:rsidR="00F74E7B">
              <w:t>any</w:t>
            </w:r>
            <w:r w:rsidR="00F22D0A">
              <w:t xml:space="preserve"> monthly income received as income for net worth purposes and exclude the financial instrument value from assets.</w:t>
            </w:r>
          </w:p>
        </w:tc>
      </w:tr>
      <w:tr w:rsidR="008A58D9" w14:paraId="24AA7D33" w14:textId="77777777" w:rsidTr="00290C2F">
        <w:trPr>
          <w:gridAfter w:val="1"/>
          <w:wAfter w:w="6" w:type="dxa"/>
          <w:cantSplit/>
          <w:jc w:val="center"/>
        </w:trPr>
        <w:tc>
          <w:tcPr>
            <w:tcW w:w="4135" w:type="dxa"/>
            <w:tcBorders>
              <w:right w:val="dashSmallGap" w:sz="4" w:space="0" w:color="auto"/>
            </w:tcBorders>
          </w:tcPr>
          <w:p w14:paraId="18F5F00E" w14:textId="7473CD49" w:rsidR="008A58D9" w:rsidRDefault="00ED62CD" w:rsidP="001B6815">
            <w:pPr>
              <w:pStyle w:val="VBAILTBodyStrong"/>
            </w:pPr>
            <w:r>
              <w:lastRenderedPageBreak/>
              <w:t>Asset</w:t>
            </w:r>
            <w:r w:rsidR="00F52F0D" w:rsidRPr="00F52F0D">
              <w:t xml:space="preserve"> Inclusions/Exclusions Example (2 of 2) Answers</w:t>
            </w:r>
          </w:p>
          <w:p w14:paraId="68EC2EAE" w14:textId="77777777" w:rsidR="0078496D" w:rsidRPr="00C25F99" w:rsidRDefault="0078496D" w:rsidP="00F07201">
            <w:pPr>
              <w:pStyle w:val="VBAILTBodyStrong"/>
              <w:numPr>
                <w:ilvl w:val="0"/>
                <w:numId w:val="6"/>
              </w:numPr>
              <w:rPr>
                <w:b w:val="0"/>
                <w:bCs/>
              </w:rPr>
            </w:pPr>
            <w:r w:rsidRPr="00C25F99">
              <w:rPr>
                <w:b w:val="0"/>
                <w:bCs/>
                <w:i/>
                <w:iCs/>
              </w:rPr>
              <w:t>Asset Inclusions</w:t>
            </w:r>
          </w:p>
          <w:p w14:paraId="47C7C285" w14:textId="77777777" w:rsidR="0078496D" w:rsidRPr="00C25F99" w:rsidRDefault="0078496D" w:rsidP="00F07201">
            <w:pPr>
              <w:pStyle w:val="VBAILTBodyStrong"/>
              <w:numPr>
                <w:ilvl w:val="1"/>
                <w:numId w:val="6"/>
              </w:numPr>
              <w:rPr>
                <w:b w:val="0"/>
                <w:bCs/>
              </w:rPr>
            </w:pPr>
            <w:r w:rsidRPr="00C25F99">
              <w:rPr>
                <w:b w:val="0"/>
                <w:bCs/>
                <w:i/>
                <w:iCs/>
              </w:rPr>
              <w:t>non-interest-bearing bank accounts $22,000</w:t>
            </w:r>
          </w:p>
          <w:p w14:paraId="557E4514" w14:textId="2BF36168" w:rsidR="0078496D" w:rsidRPr="00C25F99" w:rsidRDefault="0078496D" w:rsidP="00F07201">
            <w:pPr>
              <w:pStyle w:val="VBAILTBodyStrong"/>
              <w:numPr>
                <w:ilvl w:val="1"/>
                <w:numId w:val="6"/>
              </w:numPr>
              <w:rPr>
                <w:b w:val="0"/>
                <w:bCs/>
              </w:rPr>
            </w:pPr>
            <w:r w:rsidRPr="00C25F99">
              <w:rPr>
                <w:b w:val="0"/>
                <w:bCs/>
                <w:i/>
                <w:iCs/>
              </w:rPr>
              <w:t>interest-bearing bank accounts $4,000</w:t>
            </w:r>
          </w:p>
          <w:p w14:paraId="682CE528" w14:textId="77777777" w:rsidR="0078496D" w:rsidRPr="00C25F99" w:rsidRDefault="0078496D" w:rsidP="00F07201">
            <w:pPr>
              <w:pStyle w:val="VBAILTBodyStrong"/>
              <w:numPr>
                <w:ilvl w:val="1"/>
                <w:numId w:val="6"/>
              </w:numPr>
              <w:rPr>
                <w:b w:val="0"/>
                <w:bCs/>
              </w:rPr>
            </w:pPr>
            <w:r w:rsidRPr="00C25F99">
              <w:rPr>
                <w:b w:val="0"/>
                <w:bCs/>
                <w:i/>
                <w:iCs/>
              </w:rPr>
              <w:t>count the total value of the trust $100,000</w:t>
            </w:r>
          </w:p>
          <w:p w14:paraId="5BFD6175" w14:textId="0FB474EA" w:rsidR="00F52F0D" w:rsidRPr="00985EB5" w:rsidRDefault="00F52F0D" w:rsidP="001B6815">
            <w:pPr>
              <w:pStyle w:val="VBAILTBodyStrong"/>
            </w:pPr>
          </w:p>
        </w:tc>
        <w:tc>
          <w:tcPr>
            <w:tcW w:w="5940" w:type="dxa"/>
            <w:tcBorders>
              <w:left w:val="dashSmallGap" w:sz="4" w:space="0" w:color="auto"/>
            </w:tcBorders>
          </w:tcPr>
          <w:p w14:paraId="45BCC2D9" w14:textId="7437FA6D" w:rsidR="008A58D9" w:rsidRPr="00985EB5" w:rsidRDefault="008A58D9" w:rsidP="008A58D9">
            <w:pPr>
              <w:pStyle w:val="VBAILTBody"/>
            </w:pPr>
            <w:r w:rsidRPr="00985EB5">
              <w:rPr>
                <w:rStyle w:val="Strong"/>
              </w:rPr>
              <w:t>DISPLAY</w:t>
            </w:r>
            <w:r w:rsidRPr="00985EB5">
              <w:t xml:space="preserve"> slide</w:t>
            </w:r>
            <w:r w:rsidRPr="00985EB5">
              <w:br/>
            </w:r>
            <w:r w:rsidRPr="00985EB5">
              <w:rPr>
                <w:rStyle w:val="Strong"/>
              </w:rPr>
              <w:fldChar w:fldCharType="begin"/>
            </w:r>
            <w:r w:rsidRPr="00985EB5">
              <w:rPr>
                <w:rStyle w:val="Strong"/>
              </w:rPr>
              <w:instrText xml:space="preserve"> AUTONUMLGL  </w:instrText>
            </w:r>
            <w:r w:rsidRPr="00985EB5">
              <w:rPr>
                <w:rStyle w:val="Strong"/>
              </w:rPr>
              <w:fldChar w:fldCharType="end"/>
            </w:r>
            <w:r w:rsidRPr="00985EB5">
              <w:t xml:space="preserve"> “</w:t>
            </w:r>
            <w:r w:rsidR="00ED62CD">
              <w:t>Asset</w:t>
            </w:r>
            <w:r w:rsidRPr="00985EB5">
              <w:t xml:space="preserve"> Inclusions/Exclusions Example</w:t>
            </w:r>
            <w:r>
              <w:t xml:space="preserve"> (2 of 2) Answers</w:t>
            </w:r>
            <w:r w:rsidRPr="00985EB5">
              <w:t>”</w:t>
            </w:r>
          </w:p>
          <w:p w14:paraId="758BD36D" w14:textId="77777777" w:rsidR="008A58D9" w:rsidRDefault="008A58D9" w:rsidP="008A58D9">
            <w:pPr>
              <w:pStyle w:val="VBAILTBody"/>
              <w:rPr>
                <w:rStyle w:val="Strong"/>
              </w:rPr>
            </w:pPr>
            <w:r>
              <w:rPr>
                <w:rStyle w:val="Strong"/>
              </w:rPr>
              <w:t xml:space="preserve">REVIEW </w:t>
            </w:r>
            <w:r w:rsidRPr="00281773">
              <w:rPr>
                <w:rStyle w:val="Strong"/>
                <w:b w:val="0"/>
              </w:rPr>
              <w:t>the answers with the trainees.</w:t>
            </w:r>
            <w:r>
              <w:rPr>
                <w:rStyle w:val="Strong"/>
              </w:rPr>
              <w:t xml:space="preserve"> </w:t>
            </w:r>
          </w:p>
          <w:p w14:paraId="401E2BF2" w14:textId="77777777" w:rsidR="008A58D9" w:rsidRPr="00B12FB4" w:rsidRDefault="008A58D9" w:rsidP="008A58D9">
            <w:pPr>
              <w:pStyle w:val="VBAILTBody"/>
            </w:pPr>
            <w:r w:rsidRPr="00B12FB4">
              <w:rPr>
                <w:rStyle w:val="Strong"/>
                <w:bCs w:val="0"/>
              </w:rPr>
              <w:t>REMIND</w:t>
            </w:r>
            <w:r w:rsidRPr="00B12FB4">
              <w:rPr>
                <w:rStyle w:val="Strong"/>
                <w:b w:val="0"/>
                <w:bCs w:val="0"/>
              </w:rPr>
              <w:t xml:space="preserve"> trainees of the references that pertain to this example: </w:t>
            </w:r>
          </w:p>
          <w:p w14:paraId="2290B633" w14:textId="77777777" w:rsidR="008A58D9" w:rsidRPr="00985EB5" w:rsidRDefault="008A58D9" w:rsidP="001B6815">
            <w:pPr>
              <w:pStyle w:val="VBAILTBody"/>
              <w:rPr>
                <w:rStyle w:val="Strong"/>
              </w:rPr>
            </w:pPr>
          </w:p>
        </w:tc>
      </w:tr>
      <w:tr w:rsidR="00A50D52" w14:paraId="40675A6D" w14:textId="77777777" w:rsidTr="00290C2F">
        <w:trPr>
          <w:gridAfter w:val="1"/>
          <w:wAfter w:w="6" w:type="dxa"/>
          <w:cantSplit/>
          <w:jc w:val="center"/>
        </w:trPr>
        <w:tc>
          <w:tcPr>
            <w:tcW w:w="4135" w:type="dxa"/>
            <w:tcBorders>
              <w:right w:val="dashSmallGap" w:sz="4" w:space="0" w:color="auto"/>
            </w:tcBorders>
          </w:tcPr>
          <w:p w14:paraId="091C2BF8" w14:textId="6991C69D" w:rsidR="00B333F4" w:rsidRDefault="001B7A21" w:rsidP="00B333F4">
            <w:pPr>
              <w:pStyle w:val="VBAILTBodyStrong"/>
            </w:pPr>
            <w:r w:rsidRPr="005115A9">
              <w:t>Review Calculate Net Worth</w:t>
            </w:r>
          </w:p>
          <w:p w14:paraId="50245E16" w14:textId="2276C09F" w:rsidR="00B333F4" w:rsidRPr="000822B3" w:rsidRDefault="00B047F0" w:rsidP="00674F0C">
            <w:pPr>
              <w:pStyle w:val="VBAILTBody"/>
              <w:rPr>
                <w:b/>
              </w:rPr>
            </w:pPr>
            <w:r w:rsidRPr="00B047F0">
              <w:rPr>
                <w:b/>
                <w:noProof/>
              </w:rPr>
              <w:drawing>
                <wp:inline distT="0" distB="0" distL="0" distR="0" wp14:anchorId="34455D45" wp14:editId="52AE21C6">
                  <wp:extent cx="2488565" cy="2000250"/>
                  <wp:effectExtent l="0" t="0" r="0" b="323850"/>
                  <wp:docPr id="17" name="Diagram 17">
                    <a:extLst xmlns:a="http://schemas.openxmlformats.org/drawingml/2006/main">
                      <a:ext uri="{FF2B5EF4-FFF2-40B4-BE49-F238E27FC236}">
                        <a16:creationId xmlns:a16="http://schemas.microsoft.com/office/drawing/2014/main" id="{DC65E92D-3DFD-46B1-AC0B-DBA51C0CBC3D}"/>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r w:rsidR="009E6A79" w:rsidRPr="009E6A79">
              <w:rPr>
                <w:b/>
              </w:rPr>
              <w:t xml:space="preserve"> </w:t>
            </w:r>
          </w:p>
        </w:tc>
        <w:tc>
          <w:tcPr>
            <w:tcW w:w="5940" w:type="dxa"/>
            <w:tcBorders>
              <w:left w:val="dashSmallGap" w:sz="4" w:space="0" w:color="auto"/>
            </w:tcBorders>
          </w:tcPr>
          <w:p w14:paraId="17836F39" w14:textId="526F67BE" w:rsidR="000822B3" w:rsidRDefault="000822B3" w:rsidP="000822B3">
            <w:pPr>
              <w:pStyle w:val="VBAILTBody"/>
            </w:pPr>
            <w:r w:rsidRPr="005115A9">
              <w:rPr>
                <w:rStyle w:val="Strong"/>
              </w:rPr>
              <w:t>DISPLAY</w:t>
            </w:r>
            <w:r w:rsidRPr="005115A9">
              <w:t xml:space="preserve"> slide</w:t>
            </w:r>
            <w:r w:rsidRPr="005115A9">
              <w:br/>
            </w:r>
            <w:r w:rsidRPr="005115A9">
              <w:rPr>
                <w:rStyle w:val="Strong"/>
              </w:rPr>
              <w:fldChar w:fldCharType="begin"/>
            </w:r>
            <w:r w:rsidRPr="005115A9">
              <w:rPr>
                <w:rStyle w:val="Strong"/>
              </w:rPr>
              <w:instrText xml:space="preserve"> AUTONUMLGL  </w:instrText>
            </w:r>
            <w:r w:rsidRPr="005115A9">
              <w:rPr>
                <w:rStyle w:val="Strong"/>
              </w:rPr>
              <w:fldChar w:fldCharType="end"/>
            </w:r>
            <w:r w:rsidRPr="005115A9">
              <w:t xml:space="preserve"> “Review Calculate Net Worth”</w:t>
            </w:r>
          </w:p>
          <w:p w14:paraId="7665BFD8" w14:textId="511F4107" w:rsidR="009E1FE1" w:rsidRDefault="001B7A21" w:rsidP="000822B3">
            <w:pPr>
              <w:pStyle w:val="VBAILTBody"/>
              <w:rPr>
                <w:rStyle w:val="Strong"/>
              </w:rPr>
            </w:pPr>
            <w:r>
              <w:rPr>
                <w:rStyle w:val="Strong"/>
              </w:rPr>
              <w:t xml:space="preserve">EXPLAIN </w:t>
            </w:r>
            <w:r w:rsidRPr="001B7A21">
              <w:rPr>
                <w:rStyle w:val="Strong"/>
                <w:b w:val="0"/>
              </w:rPr>
              <w:t xml:space="preserve">to trainees that once </w:t>
            </w:r>
            <w:r w:rsidR="0059162E">
              <w:rPr>
                <w:rStyle w:val="Strong"/>
                <w:b w:val="0"/>
              </w:rPr>
              <w:t xml:space="preserve">they have determined </w:t>
            </w:r>
            <w:r w:rsidR="001B31E5">
              <w:rPr>
                <w:rStyle w:val="Strong"/>
                <w:b w:val="0"/>
              </w:rPr>
              <w:t xml:space="preserve">asset </w:t>
            </w:r>
            <w:r w:rsidR="00E94FDF">
              <w:rPr>
                <w:rStyle w:val="Strong"/>
                <w:b w:val="0"/>
              </w:rPr>
              <w:t>inclusions</w:t>
            </w:r>
            <w:r w:rsidRPr="001B7A21">
              <w:rPr>
                <w:rStyle w:val="Strong"/>
                <w:b w:val="0"/>
              </w:rPr>
              <w:t xml:space="preserve"> for VA purposes</w:t>
            </w:r>
            <w:r w:rsidR="0059162E">
              <w:rPr>
                <w:rStyle w:val="Strong"/>
                <w:b w:val="0"/>
              </w:rPr>
              <w:t>,</w:t>
            </w:r>
            <w:r w:rsidR="00ED6D6E">
              <w:rPr>
                <w:rStyle w:val="Strong"/>
                <w:b w:val="0"/>
              </w:rPr>
              <w:t xml:space="preserve"> then </w:t>
            </w:r>
            <w:r w:rsidR="00726D42">
              <w:rPr>
                <w:rStyle w:val="Strong"/>
                <w:b w:val="0"/>
              </w:rPr>
              <w:t xml:space="preserve">they </w:t>
            </w:r>
            <w:r w:rsidR="00ED6D6E">
              <w:rPr>
                <w:rStyle w:val="Strong"/>
                <w:b w:val="0"/>
              </w:rPr>
              <w:t xml:space="preserve">calculate the net worth. </w:t>
            </w:r>
          </w:p>
          <w:p w14:paraId="233CDB11" w14:textId="77777777" w:rsidR="009E1FE1" w:rsidRDefault="009E1FE1" w:rsidP="000822B3">
            <w:pPr>
              <w:pStyle w:val="VBAILTBody"/>
              <w:rPr>
                <w:rStyle w:val="Strong"/>
                <w:b w:val="0"/>
              </w:rPr>
            </w:pPr>
            <w:r>
              <w:rPr>
                <w:rStyle w:val="Strong"/>
              </w:rPr>
              <w:t xml:space="preserve">REMIND </w:t>
            </w:r>
            <w:r w:rsidRPr="009E1FE1">
              <w:rPr>
                <w:rStyle w:val="Strong"/>
                <w:b w:val="0"/>
              </w:rPr>
              <w:t xml:space="preserve">trainees of the example used for net worth inclusions and exclusions. </w:t>
            </w:r>
          </w:p>
          <w:p w14:paraId="1E3A5F51" w14:textId="62ED7425" w:rsidR="00E07553" w:rsidRPr="009E1FE1" w:rsidRDefault="009E1FE1" w:rsidP="009E1FE1">
            <w:pPr>
              <w:pStyle w:val="VBAILTBody"/>
              <w:rPr>
                <w:rStyle w:val="Strong"/>
              </w:rPr>
            </w:pPr>
            <w:r>
              <w:rPr>
                <w:rStyle w:val="Strong"/>
              </w:rPr>
              <w:t xml:space="preserve">POINT </w:t>
            </w:r>
            <w:r w:rsidRPr="009E1FE1">
              <w:rPr>
                <w:rStyle w:val="Strong"/>
                <w:b w:val="0"/>
              </w:rPr>
              <w:t xml:space="preserve">to the answers written on the whiteboard. </w:t>
            </w:r>
          </w:p>
        </w:tc>
      </w:tr>
      <w:tr w:rsidR="00A6600D" w14:paraId="35F8DA66" w14:textId="77777777" w:rsidTr="00290C2F">
        <w:trPr>
          <w:gridAfter w:val="1"/>
          <w:wAfter w:w="6" w:type="dxa"/>
          <w:cantSplit/>
          <w:jc w:val="center"/>
        </w:trPr>
        <w:tc>
          <w:tcPr>
            <w:tcW w:w="4135" w:type="dxa"/>
            <w:tcBorders>
              <w:right w:val="dashSmallGap" w:sz="4" w:space="0" w:color="auto"/>
            </w:tcBorders>
          </w:tcPr>
          <w:p w14:paraId="3C2AB631" w14:textId="09A42961" w:rsidR="00A6600D" w:rsidRDefault="00A6600D" w:rsidP="00A6600D">
            <w:pPr>
              <w:pStyle w:val="VBAILTBodyStrong"/>
            </w:pPr>
            <w:r w:rsidRPr="00A6600D">
              <w:lastRenderedPageBreak/>
              <w:t>Review Calculate Net Worth</w:t>
            </w:r>
            <w:r>
              <w:t xml:space="preserve"> Example</w:t>
            </w:r>
          </w:p>
          <w:p w14:paraId="7900373C" w14:textId="55C8B55F" w:rsidR="00FC0D30" w:rsidRDefault="004E270A" w:rsidP="00FC0D30">
            <w:pPr>
              <w:pStyle w:val="VBAILTBody"/>
              <w:rPr>
                <w:rStyle w:val="Strong"/>
                <w:b w:val="0"/>
              </w:rPr>
            </w:pPr>
            <w:r>
              <w:rPr>
                <w:rStyle w:val="Strong"/>
                <w:b w:val="0"/>
              </w:rPr>
              <w:t xml:space="preserve">Mrs. Stevens’s net worth: </w:t>
            </w:r>
          </w:p>
          <w:p w14:paraId="6D2C8A5B" w14:textId="2D023402" w:rsidR="00660ACF" w:rsidRDefault="0069346E" w:rsidP="00F07201">
            <w:pPr>
              <w:pStyle w:val="VBAILTBody"/>
              <w:numPr>
                <w:ilvl w:val="0"/>
                <w:numId w:val="5"/>
              </w:numPr>
            </w:pPr>
            <w:r>
              <w:t>IVAP: $10,000.00</w:t>
            </w:r>
          </w:p>
          <w:p w14:paraId="1853E3B9" w14:textId="6347E876" w:rsidR="00FC0D30" w:rsidRDefault="00FC0D30" w:rsidP="00FC0D30">
            <w:pPr>
              <w:pStyle w:val="VBAILTbullet1"/>
            </w:pPr>
            <w:r>
              <w:t xml:space="preserve">Fine Art painting: </w:t>
            </w:r>
            <w:r w:rsidR="000C2136">
              <w:t>$15,</w:t>
            </w:r>
            <w:r>
              <w:t>000</w:t>
            </w:r>
          </w:p>
          <w:p w14:paraId="6553EB79" w14:textId="598FB0DA" w:rsidR="00FC0D30" w:rsidRDefault="00FC0D30" w:rsidP="00FC0D30">
            <w:pPr>
              <w:pStyle w:val="VBAILTbullet1"/>
            </w:pPr>
            <w:r>
              <w:t>Market value of half of duplex $2</w:t>
            </w:r>
            <w:r w:rsidR="0084123C">
              <w:t>5</w:t>
            </w:r>
            <w:r>
              <w:t xml:space="preserve">0,000 </w:t>
            </w:r>
          </w:p>
          <w:p w14:paraId="48AD88FF" w14:textId="6B891540" w:rsidR="000C2136" w:rsidRPr="007C369C" w:rsidRDefault="00FC0D30" w:rsidP="00F2542D">
            <w:pPr>
              <w:pStyle w:val="VBAILTBody"/>
              <w:rPr>
                <w:bCs/>
              </w:rPr>
            </w:pPr>
            <w:r>
              <w:rPr>
                <w:rStyle w:val="Strong"/>
                <w:b w:val="0"/>
              </w:rPr>
              <w:t>R</w:t>
            </w:r>
            <w:r w:rsidR="004E270A">
              <w:rPr>
                <w:rStyle w:val="Strong"/>
                <w:b w:val="0"/>
              </w:rPr>
              <w:t xml:space="preserve">emember, </w:t>
            </w:r>
            <w:r w:rsidR="0046420B">
              <w:rPr>
                <w:rStyle w:val="Strong"/>
                <w:b w:val="0"/>
              </w:rPr>
              <w:t>Mrs. Stevens</w:t>
            </w:r>
            <w:r w:rsidR="0046420B" w:rsidRPr="00F1513B">
              <w:rPr>
                <w:rStyle w:val="Strong"/>
                <w:b w:val="0"/>
              </w:rPr>
              <w:t xml:space="preserve"> owes $</w:t>
            </w:r>
            <w:r w:rsidR="00F2542D">
              <w:rPr>
                <w:rStyle w:val="Strong"/>
                <w:b w:val="0"/>
              </w:rPr>
              <w:t>4</w:t>
            </w:r>
            <w:r w:rsidR="0046420B" w:rsidRPr="00F1513B">
              <w:rPr>
                <w:rStyle w:val="Strong"/>
                <w:b w:val="0"/>
              </w:rPr>
              <w:t>00,000 on the mortgage on the property.</w:t>
            </w:r>
            <w:r w:rsidR="0046420B">
              <w:rPr>
                <w:rStyle w:val="Strong"/>
                <w:b w:val="0"/>
              </w:rPr>
              <w:t xml:space="preserve"> </w:t>
            </w:r>
          </w:p>
        </w:tc>
        <w:tc>
          <w:tcPr>
            <w:tcW w:w="5940" w:type="dxa"/>
            <w:tcBorders>
              <w:left w:val="dashSmallGap" w:sz="4" w:space="0" w:color="auto"/>
            </w:tcBorders>
          </w:tcPr>
          <w:p w14:paraId="1DCC501D" w14:textId="3AD4FDAA" w:rsidR="00A6600D" w:rsidRPr="0039487D" w:rsidRDefault="00A6600D" w:rsidP="00A6600D">
            <w:pPr>
              <w:pStyle w:val="VBAILTBody"/>
            </w:pPr>
            <w:r w:rsidRPr="00A6600D">
              <w:rPr>
                <w:rStyle w:val="Strong"/>
              </w:rPr>
              <w:t>DISPLAY</w:t>
            </w:r>
            <w:r w:rsidRPr="00A6600D">
              <w:t xml:space="preserve"> slide</w:t>
            </w:r>
            <w:r w:rsidRPr="00A6600D">
              <w:br/>
            </w:r>
            <w:r w:rsidRPr="00A6600D">
              <w:rPr>
                <w:rStyle w:val="Strong"/>
              </w:rPr>
              <w:fldChar w:fldCharType="begin"/>
            </w:r>
            <w:r w:rsidRPr="00A6600D">
              <w:rPr>
                <w:rStyle w:val="Strong"/>
              </w:rPr>
              <w:instrText xml:space="preserve"> AUTONUMLGL  </w:instrText>
            </w:r>
            <w:r w:rsidRPr="00A6600D">
              <w:rPr>
                <w:rStyle w:val="Strong"/>
              </w:rPr>
              <w:fldChar w:fldCharType="end"/>
            </w:r>
            <w:r w:rsidRPr="00A6600D">
              <w:t xml:space="preserve"> “Review Calculate Net Worth</w:t>
            </w:r>
            <w:r>
              <w:t xml:space="preserve"> Example</w:t>
            </w:r>
            <w:r w:rsidRPr="00A6600D">
              <w:t>”</w:t>
            </w:r>
          </w:p>
          <w:p w14:paraId="4302A6EA" w14:textId="1BC5741A" w:rsidR="0046420B" w:rsidRDefault="009E1FE1" w:rsidP="007C369C">
            <w:pPr>
              <w:pStyle w:val="VBAILTBody"/>
              <w:rPr>
                <w:rStyle w:val="Strong"/>
              </w:rPr>
            </w:pPr>
            <w:r>
              <w:rPr>
                <w:rStyle w:val="Strong"/>
              </w:rPr>
              <w:t xml:space="preserve">SELECT </w:t>
            </w:r>
            <w:r w:rsidR="000C2136">
              <w:rPr>
                <w:rStyle w:val="Strong"/>
                <w:b w:val="0"/>
              </w:rPr>
              <w:t>one</w:t>
            </w:r>
            <w:r>
              <w:rPr>
                <w:rStyle w:val="Strong"/>
                <w:b w:val="0"/>
              </w:rPr>
              <w:t xml:space="preserve"> of the</w:t>
            </w:r>
            <w:r w:rsidR="000C2136">
              <w:rPr>
                <w:rStyle w:val="Strong"/>
                <w:b w:val="0"/>
              </w:rPr>
              <w:t xml:space="preserve"> trainee</w:t>
            </w:r>
            <w:r>
              <w:rPr>
                <w:rStyle w:val="Strong"/>
                <w:b w:val="0"/>
              </w:rPr>
              <w:t xml:space="preserve">s to go </w:t>
            </w:r>
            <w:r w:rsidR="004E270A">
              <w:rPr>
                <w:rStyle w:val="Strong"/>
                <w:b w:val="0"/>
              </w:rPr>
              <w:t>the whiteboard</w:t>
            </w:r>
            <w:r w:rsidR="0046420B">
              <w:rPr>
                <w:rStyle w:val="Strong"/>
                <w:b w:val="0"/>
              </w:rPr>
              <w:t xml:space="preserve">. </w:t>
            </w:r>
          </w:p>
          <w:p w14:paraId="7CFC3933" w14:textId="263C3F16" w:rsidR="000C2136" w:rsidRDefault="007C369C" w:rsidP="007C369C">
            <w:pPr>
              <w:pStyle w:val="VBAILTBody"/>
              <w:rPr>
                <w:rStyle w:val="Strong"/>
                <w:b w:val="0"/>
              </w:rPr>
            </w:pPr>
            <w:r w:rsidRPr="007C369C">
              <w:rPr>
                <w:rStyle w:val="Strong"/>
              </w:rPr>
              <w:t xml:space="preserve">DIRECT </w:t>
            </w:r>
            <w:r w:rsidRPr="003636FD">
              <w:rPr>
                <w:rStyle w:val="Strong"/>
                <w:b w:val="0"/>
              </w:rPr>
              <w:t xml:space="preserve">one of the trainees to read the </w:t>
            </w:r>
            <w:r w:rsidR="009E1FE1">
              <w:rPr>
                <w:rStyle w:val="Strong"/>
                <w:b w:val="0"/>
              </w:rPr>
              <w:t>following net worth example aloud:</w:t>
            </w:r>
          </w:p>
          <w:p w14:paraId="2B0CB7D9" w14:textId="77777777" w:rsidR="009E1FE1" w:rsidRDefault="009E1FE1" w:rsidP="009E1FE1">
            <w:pPr>
              <w:pStyle w:val="VBAILTBody"/>
              <w:rPr>
                <w:rStyle w:val="Strong"/>
                <w:b w:val="0"/>
              </w:rPr>
            </w:pPr>
            <w:r>
              <w:rPr>
                <w:rStyle w:val="Strong"/>
                <w:b w:val="0"/>
              </w:rPr>
              <w:t xml:space="preserve">Mrs. Stevens’s net worth: </w:t>
            </w:r>
          </w:p>
          <w:p w14:paraId="7A9FEBF6" w14:textId="0ADA4B53" w:rsidR="008A0EC9" w:rsidRDefault="008A0EC9" w:rsidP="00F07201">
            <w:pPr>
              <w:pStyle w:val="VBAILTBody"/>
              <w:numPr>
                <w:ilvl w:val="0"/>
                <w:numId w:val="5"/>
              </w:numPr>
            </w:pPr>
            <w:r>
              <w:t>IVAP:</w:t>
            </w:r>
            <w:r w:rsidR="00B33014">
              <w:t>$10,000</w:t>
            </w:r>
          </w:p>
          <w:p w14:paraId="21F5D3D4" w14:textId="77777777" w:rsidR="009E1FE1" w:rsidRDefault="009E1FE1" w:rsidP="009E1FE1">
            <w:pPr>
              <w:pStyle w:val="VBAILTbullet1"/>
            </w:pPr>
            <w:r>
              <w:t>Fine Art painting: $15,000</w:t>
            </w:r>
          </w:p>
          <w:p w14:paraId="6ECC373E" w14:textId="7880776E" w:rsidR="009E1FE1" w:rsidRDefault="009E1FE1" w:rsidP="009E1FE1">
            <w:pPr>
              <w:pStyle w:val="VBAILTbullet1"/>
            </w:pPr>
            <w:r>
              <w:t>Market value of half of duplex $2</w:t>
            </w:r>
            <w:r w:rsidR="009D4B71">
              <w:t>5</w:t>
            </w:r>
            <w:r>
              <w:t xml:space="preserve">0,000 </w:t>
            </w:r>
          </w:p>
          <w:p w14:paraId="446D739B" w14:textId="173E42C1" w:rsidR="003636FD" w:rsidRPr="000E3C6C" w:rsidRDefault="009E1FE1" w:rsidP="00F2542D">
            <w:pPr>
              <w:pStyle w:val="VBAILTBody"/>
              <w:rPr>
                <w:rStyle w:val="Strong"/>
                <w:b w:val="0"/>
              </w:rPr>
            </w:pPr>
            <w:r>
              <w:rPr>
                <w:rStyle w:val="Strong"/>
                <w:b w:val="0"/>
              </w:rPr>
              <w:t>Remember, Mrs. Stevens</w:t>
            </w:r>
            <w:r w:rsidRPr="00F1513B">
              <w:rPr>
                <w:rStyle w:val="Strong"/>
                <w:b w:val="0"/>
              </w:rPr>
              <w:t xml:space="preserve"> owes $</w:t>
            </w:r>
            <w:r w:rsidR="00F2542D">
              <w:rPr>
                <w:rStyle w:val="Strong"/>
                <w:b w:val="0"/>
              </w:rPr>
              <w:t>4</w:t>
            </w:r>
            <w:r w:rsidRPr="00F1513B">
              <w:rPr>
                <w:rStyle w:val="Strong"/>
                <w:b w:val="0"/>
              </w:rPr>
              <w:t xml:space="preserve">00,000 on the mortgage </w:t>
            </w:r>
            <w:r w:rsidR="00EC0398">
              <w:rPr>
                <w:rStyle w:val="Strong"/>
                <w:b w:val="0"/>
              </w:rPr>
              <w:t>for</w:t>
            </w:r>
            <w:r w:rsidR="00EC0398" w:rsidRPr="00F1513B">
              <w:rPr>
                <w:rStyle w:val="Strong"/>
                <w:b w:val="0"/>
              </w:rPr>
              <w:t xml:space="preserve"> </w:t>
            </w:r>
            <w:r w:rsidRPr="00F1513B">
              <w:rPr>
                <w:rStyle w:val="Strong"/>
                <w:b w:val="0"/>
              </w:rPr>
              <w:t>the property.</w:t>
            </w:r>
            <w:r>
              <w:rPr>
                <w:rStyle w:val="Strong"/>
                <w:b w:val="0"/>
              </w:rPr>
              <w:t xml:space="preserve"> </w:t>
            </w:r>
          </w:p>
        </w:tc>
      </w:tr>
      <w:tr w:rsidR="007C369C" w14:paraId="22FBD663" w14:textId="77777777" w:rsidTr="00290C2F">
        <w:trPr>
          <w:gridAfter w:val="1"/>
          <w:wAfter w:w="6" w:type="dxa"/>
          <w:cantSplit/>
          <w:jc w:val="center"/>
        </w:trPr>
        <w:tc>
          <w:tcPr>
            <w:tcW w:w="4135" w:type="dxa"/>
            <w:tcBorders>
              <w:right w:val="dashSmallGap" w:sz="4" w:space="0" w:color="auto"/>
            </w:tcBorders>
          </w:tcPr>
          <w:p w14:paraId="290336B9" w14:textId="376BA408" w:rsidR="00F2542D" w:rsidRPr="00F2542D" w:rsidRDefault="000C2136" w:rsidP="00F2542D">
            <w:pPr>
              <w:pStyle w:val="VBAILTBodyStrong"/>
              <w:rPr>
                <w:rStyle w:val="Strong"/>
                <w:b/>
                <w:bCs w:val="0"/>
              </w:rPr>
            </w:pPr>
            <w:r w:rsidRPr="00A6600D">
              <w:t>Review Calculate Net Worth</w:t>
            </w:r>
            <w:r w:rsidR="00F2542D">
              <w:t xml:space="preserve"> Example Answers</w:t>
            </w:r>
          </w:p>
          <w:p w14:paraId="577EE075" w14:textId="01D15A86" w:rsidR="007C369C" w:rsidRDefault="000C2136" w:rsidP="00595EDB">
            <w:pPr>
              <w:pStyle w:val="VBAILTBodyStrong"/>
              <w:spacing w:line="240" w:lineRule="auto"/>
              <w:rPr>
                <w:rStyle w:val="Strong"/>
                <w:b/>
              </w:rPr>
            </w:pPr>
            <w:r w:rsidRPr="000C2136">
              <w:rPr>
                <w:rStyle w:val="Strong"/>
                <w:b/>
              </w:rPr>
              <w:t>Calculation</w:t>
            </w:r>
            <w:r w:rsidR="00856271">
              <w:rPr>
                <w:rStyle w:val="Strong"/>
                <w:b/>
              </w:rPr>
              <w:t>s</w:t>
            </w:r>
            <w:r w:rsidRPr="000C2136">
              <w:rPr>
                <w:rStyle w:val="Strong"/>
                <w:b/>
              </w:rPr>
              <w:t>:</w:t>
            </w:r>
          </w:p>
          <w:p w14:paraId="273626C8" w14:textId="76BCCC1F" w:rsidR="00683C21" w:rsidRPr="000F5652" w:rsidRDefault="007F7CC3" w:rsidP="007F7CC3">
            <w:pPr>
              <w:pStyle w:val="VBAILTbullet1"/>
              <w:rPr>
                <w:rStyle w:val="Strong"/>
                <w:b w:val="0"/>
                <w:bCs w:val="0"/>
                <w:i/>
              </w:rPr>
            </w:pPr>
            <w:r w:rsidRPr="000F5652">
              <w:rPr>
                <w:rStyle w:val="Strong"/>
                <w:b w:val="0"/>
                <w:bCs w:val="0"/>
                <w:i/>
              </w:rPr>
              <w:t xml:space="preserve">The value of the property minus mortgage for the duplex equals the value of duplex. </w:t>
            </w:r>
          </w:p>
          <w:p w14:paraId="585E8E38" w14:textId="5A6B321F" w:rsidR="00CE6BF9" w:rsidRPr="000F5652" w:rsidRDefault="007F7CC3" w:rsidP="007F7CC3">
            <w:pPr>
              <w:pStyle w:val="VBAILTbullet1"/>
              <w:numPr>
                <w:ilvl w:val="0"/>
                <w:numId w:val="0"/>
              </w:numPr>
              <w:ind w:left="360"/>
              <w:rPr>
                <w:rStyle w:val="Strong"/>
                <w:rFonts w:eastAsiaTheme="minorEastAsia"/>
                <w:b w:val="0"/>
                <w:bCs w:val="0"/>
                <w:i/>
              </w:rPr>
            </w:pPr>
            <m:oMath>
              <m:r>
                <m:rPr>
                  <m:nor/>
                </m:rPr>
                <w:rPr>
                  <w:rStyle w:val="Strong"/>
                  <w:b w:val="0"/>
                  <w:bCs w:val="0"/>
                  <w:i/>
                </w:rPr>
                <m:t>$500,000-$400,000=$100,000</m:t>
              </m:r>
            </m:oMath>
            <w:r w:rsidR="00CE6BF9" w:rsidRPr="000F5652">
              <w:rPr>
                <w:rStyle w:val="Strong"/>
                <w:rFonts w:eastAsiaTheme="minorEastAsia"/>
                <w:b w:val="0"/>
                <w:bCs w:val="0"/>
                <w:i/>
              </w:rPr>
              <w:t xml:space="preserve"> </w:t>
            </w:r>
          </w:p>
          <w:p w14:paraId="2DB4D6EA" w14:textId="7372A7CD" w:rsidR="007F7CC3" w:rsidRPr="000F5652" w:rsidRDefault="007F7CC3" w:rsidP="007F7CC3">
            <w:pPr>
              <w:pStyle w:val="VBAILTbullet1"/>
              <w:rPr>
                <w:rStyle w:val="Strong"/>
                <w:b w:val="0"/>
                <w:bCs w:val="0"/>
                <w:i/>
              </w:rPr>
            </w:pPr>
            <w:r w:rsidRPr="000F5652">
              <w:rPr>
                <w:rStyle w:val="Strong"/>
                <w:b w:val="0"/>
                <w:bCs w:val="0"/>
                <w:i/>
              </w:rPr>
              <w:t>The value of the duplex minus half of the duplex for personal residence equals other half of the duplex as</w:t>
            </w:r>
            <w:r w:rsidR="0058486E">
              <w:rPr>
                <w:rStyle w:val="Strong"/>
                <w:b w:val="0"/>
                <w:bCs w:val="0"/>
                <w:i/>
              </w:rPr>
              <w:t xml:space="preserve"> assets</w:t>
            </w:r>
            <w:r w:rsidRPr="000F5652">
              <w:rPr>
                <w:rStyle w:val="Strong"/>
                <w:b w:val="0"/>
                <w:bCs w:val="0"/>
                <w:i/>
              </w:rPr>
              <w:t>.</w:t>
            </w:r>
          </w:p>
          <w:p w14:paraId="2DD7A8FA" w14:textId="0DA5A7E0" w:rsidR="00CE6BF9" w:rsidRPr="000F5652" w:rsidRDefault="007F7CC3" w:rsidP="007F7CC3">
            <w:pPr>
              <w:pStyle w:val="VBAILTbullet1"/>
              <w:numPr>
                <w:ilvl w:val="0"/>
                <w:numId w:val="0"/>
              </w:numPr>
              <w:ind w:left="360"/>
              <w:rPr>
                <w:rStyle w:val="Strong"/>
                <w:b w:val="0"/>
                <w:bCs w:val="0"/>
                <w:i/>
              </w:rPr>
            </w:pPr>
            <m:oMath>
              <m:r>
                <m:rPr>
                  <m:nor/>
                </m:rPr>
                <w:rPr>
                  <w:rStyle w:val="Strong"/>
                  <w:b w:val="0"/>
                  <w:bCs w:val="0"/>
                  <w:i/>
                </w:rPr>
                <m:t>$100,000-$50,000=$50,000</m:t>
              </m:r>
              <m:r>
                <w:rPr>
                  <w:rStyle w:val="Strong"/>
                  <w:rFonts w:ascii="Cambria Math" w:hAnsi="Cambria Math"/>
                </w:rPr>
                <m:t xml:space="preserve"> </m:t>
              </m:r>
            </m:oMath>
            <w:r w:rsidR="00CE6BF9" w:rsidRPr="000F5652">
              <w:rPr>
                <w:rStyle w:val="Strong"/>
                <w:rFonts w:eastAsiaTheme="minorEastAsia"/>
                <w:b w:val="0"/>
                <w:bCs w:val="0"/>
                <w:i/>
              </w:rPr>
              <w:t xml:space="preserve"> </w:t>
            </w:r>
          </w:p>
          <w:p w14:paraId="58EA7063" w14:textId="75850637" w:rsidR="003B4FA8" w:rsidRPr="000F5652" w:rsidRDefault="003B4FA8" w:rsidP="003B4FA8">
            <w:pPr>
              <w:pStyle w:val="VBAILTbullet1"/>
              <w:rPr>
                <w:rStyle w:val="Strong"/>
                <w:b w:val="0"/>
                <w:bCs w:val="0"/>
                <w:i/>
              </w:rPr>
            </w:pPr>
            <w:r>
              <w:rPr>
                <w:rStyle w:val="Strong"/>
                <w:b w:val="0"/>
                <w:bCs w:val="0"/>
                <w:i/>
              </w:rPr>
              <w:t xml:space="preserve">The </w:t>
            </w:r>
            <w:r w:rsidRPr="000F5652">
              <w:rPr>
                <w:rStyle w:val="Strong"/>
                <w:b w:val="0"/>
                <w:bCs w:val="0"/>
                <w:i/>
              </w:rPr>
              <w:t xml:space="preserve">half of duplex plus painting equals the total </w:t>
            </w:r>
            <w:r>
              <w:rPr>
                <w:rStyle w:val="Strong"/>
                <w:b w:val="0"/>
                <w:bCs w:val="0"/>
                <w:i/>
              </w:rPr>
              <w:t>assets</w:t>
            </w:r>
            <w:r w:rsidRPr="000F5652">
              <w:rPr>
                <w:rStyle w:val="Strong"/>
                <w:b w:val="0"/>
                <w:bCs w:val="0"/>
                <w:i/>
              </w:rPr>
              <w:t xml:space="preserve"> amount.</w:t>
            </w:r>
          </w:p>
          <w:p w14:paraId="083745FC" w14:textId="32C0283D" w:rsidR="00370ACF" w:rsidRPr="00C25F99" w:rsidRDefault="003B4FA8" w:rsidP="00C25F99">
            <w:pPr>
              <w:pStyle w:val="VBAILTbullet1"/>
              <w:numPr>
                <w:ilvl w:val="0"/>
                <w:numId w:val="0"/>
              </w:numPr>
              <w:ind w:left="360"/>
              <w:rPr>
                <w:rStyle w:val="Strong"/>
                <w:b w:val="0"/>
                <w:bCs w:val="0"/>
              </w:rPr>
            </w:pPr>
            <m:oMathPara>
              <m:oMath>
                <m:r>
                  <m:rPr>
                    <m:nor/>
                  </m:rPr>
                  <w:rPr>
                    <w:rStyle w:val="Strong"/>
                    <w:b w:val="0"/>
                    <w:bCs w:val="0"/>
                    <w:i/>
                  </w:rPr>
                  <m:t>$50,000+$15,000=$65,000</m:t>
                </m:r>
              </m:oMath>
            </m:oMathPara>
          </w:p>
          <w:p w14:paraId="3077803C" w14:textId="4F7A88DD" w:rsidR="007F7CC3" w:rsidRPr="000F5652" w:rsidRDefault="003B4FA8" w:rsidP="007F7CC3">
            <w:pPr>
              <w:pStyle w:val="VBAILTbullet1"/>
              <w:rPr>
                <w:rStyle w:val="Strong"/>
                <w:b w:val="0"/>
                <w:bCs w:val="0"/>
                <w:i/>
              </w:rPr>
            </w:pPr>
            <w:r>
              <w:rPr>
                <w:rStyle w:val="Strong"/>
                <w:b w:val="0"/>
                <w:bCs w:val="0"/>
                <w:i/>
              </w:rPr>
              <w:t>Net worth</w:t>
            </w:r>
            <w:r w:rsidR="00172859">
              <w:rPr>
                <w:rStyle w:val="Strong"/>
                <w:b w:val="0"/>
                <w:bCs w:val="0"/>
                <w:i/>
              </w:rPr>
              <w:t xml:space="preserve"> is</w:t>
            </w:r>
          </w:p>
          <w:p w14:paraId="04DA897F" w14:textId="540E626B" w:rsidR="00856271" w:rsidRPr="00FA0BEA" w:rsidRDefault="007F7CC3" w:rsidP="0084083F">
            <w:pPr>
              <w:pStyle w:val="VBAILTbullet1"/>
              <w:numPr>
                <w:ilvl w:val="0"/>
                <w:numId w:val="0"/>
              </w:numPr>
              <w:ind w:left="360"/>
              <w:rPr>
                <w:rStyle w:val="Strong"/>
                <w:b w:val="0"/>
                <w:bCs w:val="0"/>
              </w:rPr>
            </w:pPr>
            <m:oMathPara>
              <m:oMath>
                <m:r>
                  <m:rPr>
                    <m:nor/>
                  </m:rPr>
                  <w:rPr>
                    <w:rStyle w:val="Strong"/>
                    <w:b w:val="0"/>
                    <w:bCs w:val="0"/>
                    <w:i/>
                  </w:rPr>
                  <m:t>$65,000+$10,000=$75,000</m:t>
                </m:r>
              </m:oMath>
            </m:oMathPara>
          </w:p>
          <w:p w14:paraId="557A7115" w14:textId="4AE31647" w:rsidR="00370ACF" w:rsidRPr="0084083F" w:rsidRDefault="00370ACF" w:rsidP="0084083F">
            <w:pPr>
              <w:pStyle w:val="VBAILTbullet1"/>
              <w:numPr>
                <w:ilvl w:val="0"/>
                <w:numId w:val="0"/>
              </w:numPr>
              <w:ind w:left="360"/>
              <w:rPr>
                <w:bCs/>
              </w:rPr>
            </w:pPr>
          </w:p>
        </w:tc>
        <w:tc>
          <w:tcPr>
            <w:tcW w:w="5940" w:type="dxa"/>
            <w:tcBorders>
              <w:left w:val="dashSmallGap" w:sz="4" w:space="0" w:color="auto"/>
            </w:tcBorders>
          </w:tcPr>
          <w:p w14:paraId="1A6BDBF2" w14:textId="583AFF5D" w:rsidR="000C2136" w:rsidRDefault="000C2136" w:rsidP="000C2136">
            <w:pPr>
              <w:pStyle w:val="VBAILTBody"/>
            </w:pPr>
            <w:r w:rsidRPr="00A6600D">
              <w:rPr>
                <w:rStyle w:val="Strong"/>
              </w:rPr>
              <w:t>DISPLAY</w:t>
            </w:r>
            <w:r w:rsidRPr="00A6600D">
              <w:t xml:space="preserve"> slide</w:t>
            </w:r>
            <w:r w:rsidRPr="00A6600D">
              <w:br/>
            </w:r>
            <w:r w:rsidRPr="00A6600D">
              <w:rPr>
                <w:rStyle w:val="Strong"/>
              </w:rPr>
              <w:fldChar w:fldCharType="begin"/>
            </w:r>
            <w:r w:rsidRPr="00A6600D">
              <w:rPr>
                <w:rStyle w:val="Strong"/>
              </w:rPr>
              <w:instrText xml:space="preserve"> AUTONUMLGL  </w:instrText>
            </w:r>
            <w:r w:rsidRPr="00A6600D">
              <w:rPr>
                <w:rStyle w:val="Strong"/>
              </w:rPr>
              <w:fldChar w:fldCharType="end"/>
            </w:r>
            <w:r w:rsidRPr="00A6600D">
              <w:t xml:space="preserve"> “Review Calculate Net Worth</w:t>
            </w:r>
            <w:r>
              <w:t xml:space="preserve"> Example Answers</w:t>
            </w:r>
            <w:r w:rsidRPr="00A6600D">
              <w:t>”</w:t>
            </w:r>
          </w:p>
          <w:p w14:paraId="6EE1670B" w14:textId="1DB10213" w:rsidR="000E3C6C" w:rsidRPr="0039487D" w:rsidRDefault="000E3C6C" w:rsidP="000C2136">
            <w:pPr>
              <w:pStyle w:val="VBAILTBody"/>
            </w:pPr>
            <w:r w:rsidRPr="000E3C6C">
              <w:rPr>
                <w:b/>
              </w:rPr>
              <w:t xml:space="preserve">DISCUSS </w:t>
            </w:r>
            <w:r>
              <w:t xml:space="preserve">as a class how to calculate the net worth. Focus on </w:t>
            </w:r>
            <w:r w:rsidR="004558ED">
              <w:t xml:space="preserve">the </w:t>
            </w:r>
            <w:r>
              <w:t xml:space="preserve">fact that mortgage is excluded per 38 CFR </w:t>
            </w:r>
            <w:r w:rsidR="000909B1">
              <w:t>3.263</w:t>
            </w:r>
            <w:r w:rsidR="00F717D8">
              <w:t>(b)</w:t>
            </w:r>
            <w:r>
              <w:t xml:space="preserve"> (Definition. Corpus of estate and net worth). </w:t>
            </w:r>
          </w:p>
          <w:p w14:paraId="36E972BA" w14:textId="0CFFA9B5" w:rsidR="000C2136" w:rsidRDefault="000C2136" w:rsidP="000C2136">
            <w:pPr>
              <w:pStyle w:val="VBAILTBody"/>
              <w:rPr>
                <w:rStyle w:val="Strong"/>
                <w:b w:val="0"/>
              </w:rPr>
            </w:pPr>
            <w:r w:rsidRPr="000C2136">
              <w:rPr>
                <w:rStyle w:val="Strong"/>
              </w:rPr>
              <w:t xml:space="preserve">DIRECT </w:t>
            </w:r>
            <w:r w:rsidRPr="000C2136">
              <w:rPr>
                <w:rStyle w:val="Strong"/>
                <w:b w:val="0"/>
              </w:rPr>
              <w:t>the trainee at the whiteboard to write out the calculation</w:t>
            </w:r>
            <w:r w:rsidR="003C7F43">
              <w:rPr>
                <w:rStyle w:val="Strong"/>
                <w:b w:val="0"/>
              </w:rPr>
              <w:t xml:space="preserve"> for net worth as the other trainees provide the answers. </w:t>
            </w:r>
          </w:p>
          <w:p w14:paraId="2065ACD7" w14:textId="77777777" w:rsidR="00ED005F" w:rsidRDefault="00ED005F" w:rsidP="00ED005F">
            <w:pPr>
              <w:pStyle w:val="VBAILTBodyStrong"/>
              <w:spacing w:before="0" w:after="0" w:line="240" w:lineRule="auto"/>
              <w:jc w:val="right"/>
              <w:rPr>
                <w:b w:val="0"/>
              </w:rPr>
            </w:pPr>
            <w:r w:rsidRPr="00ED005F">
              <w:t xml:space="preserve">Value of the property </w:t>
            </w:r>
            <w:r w:rsidRPr="00ED005F">
              <w:rPr>
                <w:b w:val="0"/>
              </w:rPr>
              <w:t>$500,000</w:t>
            </w:r>
          </w:p>
          <w:p w14:paraId="45B5E3B2" w14:textId="0AD7D55B" w:rsidR="00C57A8F" w:rsidRPr="002021B5" w:rsidRDefault="00C57A8F" w:rsidP="00ED005F">
            <w:pPr>
              <w:pStyle w:val="VBAILTBodyStrong"/>
              <w:spacing w:before="0" w:after="0" w:line="240" w:lineRule="auto"/>
              <w:jc w:val="right"/>
              <w:rPr>
                <w:b w:val="0"/>
              </w:rPr>
            </w:pPr>
            <w:r w:rsidRPr="002021B5">
              <w:rPr>
                <w:b w:val="0"/>
              </w:rPr>
              <w:t>−</w:t>
            </w:r>
          </w:p>
          <w:p w14:paraId="77A48879" w14:textId="77777777" w:rsidR="00ED005F" w:rsidRPr="00ED005F" w:rsidRDefault="00ED005F" w:rsidP="00ED005F">
            <w:pPr>
              <w:pStyle w:val="VBAILTBodyStrong"/>
              <w:spacing w:before="0" w:after="0" w:line="240" w:lineRule="auto"/>
              <w:jc w:val="right"/>
              <w:rPr>
                <w:b w:val="0"/>
              </w:rPr>
            </w:pPr>
            <w:r w:rsidRPr="00ED005F">
              <w:t xml:space="preserve">Mortgage for duplex: </w:t>
            </w:r>
            <w:r w:rsidRPr="00ED005F">
              <w:rPr>
                <w:b w:val="0"/>
              </w:rPr>
              <w:t>$400,000</w:t>
            </w:r>
          </w:p>
          <w:p w14:paraId="7E147806" w14:textId="05CDBDEE" w:rsidR="00ED005F" w:rsidRPr="002021B5" w:rsidRDefault="00ED005F" w:rsidP="00ED005F">
            <w:pPr>
              <w:pStyle w:val="VBAILTBodyStrong"/>
              <w:spacing w:before="0" w:after="0" w:line="240" w:lineRule="auto"/>
              <w:jc w:val="right"/>
              <w:rPr>
                <w:rStyle w:val="Strong"/>
                <w:b/>
                <w:bCs w:val="0"/>
              </w:rPr>
            </w:pPr>
            <w:r w:rsidRPr="00ED005F">
              <w:rPr>
                <w:rStyle w:val="Strong"/>
                <w:bCs w:val="0"/>
              </w:rPr>
              <w:t>$</w:t>
            </w:r>
            <w:r w:rsidRPr="002021B5">
              <w:rPr>
                <w:rStyle w:val="Strong"/>
                <w:b/>
                <w:bCs w:val="0"/>
              </w:rPr>
              <w:t>100,000</w:t>
            </w:r>
          </w:p>
          <w:p w14:paraId="12126F9E" w14:textId="0C308E23" w:rsidR="00F16CE7" w:rsidRDefault="00F16CE7" w:rsidP="00F16CE7">
            <w:pPr>
              <w:pStyle w:val="VBAILTBodyStrong"/>
              <w:spacing w:before="0" w:after="0" w:line="240" w:lineRule="auto"/>
              <w:jc w:val="right"/>
              <w:rPr>
                <w:rStyle w:val="Strong"/>
                <w:bCs w:val="0"/>
              </w:rPr>
            </w:pPr>
            <w:r>
              <w:rPr>
                <w:rStyle w:val="Strong"/>
                <w:bCs w:val="0"/>
              </w:rPr>
              <w:tab/>
            </w:r>
            <w:r w:rsidRPr="00ED005F">
              <w:rPr>
                <w:noProof/>
              </w:rPr>
              <mc:AlternateContent>
                <mc:Choice Requires="wps">
                  <w:drawing>
                    <wp:inline distT="0" distB="0" distL="0" distR="0" wp14:anchorId="5659A68B" wp14:editId="4EA4E3B0">
                      <wp:extent cx="2743200" cy="9144"/>
                      <wp:effectExtent l="0" t="0" r="19050" b="29210"/>
                      <wp:docPr id="943" name="Straight Connector 943" descr="equals"/>
                      <wp:cNvGraphicFramePr/>
                      <a:graphic xmlns:a="http://schemas.openxmlformats.org/drawingml/2006/main">
                        <a:graphicData uri="http://schemas.microsoft.com/office/word/2010/wordprocessingShape">
                          <wps:wsp>
                            <wps:cNvCnPr/>
                            <wps:spPr>
                              <a:xfrm flipH="1">
                                <a:off x="0" y="0"/>
                                <a:ext cx="2743200" cy="9144"/>
                              </a:xfrm>
                              <a:prstGeom prst="line">
                                <a:avLst/>
                              </a:prstGeom>
                              <a:noFill/>
                              <a:ln w="19050" cap="flat" cmpd="sng" algn="ctr">
                                <a:solidFill>
                                  <a:sysClr val="windowText" lastClr="000000">
                                    <a:lumMod val="95000"/>
                                    <a:lumOff val="5000"/>
                                  </a:sysClr>
                                </a:solidFill>
                                <a:prstDash val="solid"/>
                                <a:miter lim="800000"/>
                              </a:ln>
                              <a:effectLst/>
                            </wps:spPr>
                            <wps:bodyPr/>
                          </wps:wsp>
                        </a:graphicData>
                      </a:graphic>
                    </wp:inline>
                  </w:drawing>
                </mc:Choice>
                <mc:Fallback>
                  <w:pict>
                    <v:line w14:anchorId="164BF42B" id="Straight Connector 943" o:spid="_x0000_s1026" alt="equals" style="flip:x;visibility:visible;mso-wrap-style:square;mso-left-percent:-10001;mso-top-percent:-10001;mso-position-horizontal:absolute;mso-position-horizontal-relative:char;mso-position-vertical:absolute;mso-position-vertical-relative:line;mso-left-percent:-10001;mso-top-percent:-10001" from="0,0" to="3in,.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" strokecolor="#0d0d0d" strokeweight="1.5pt">
                      <v:stroke joinstyle="miter"/>
                      <w10:anchorlock/>
                    </v:line>
                  </w:pict>
                </mc:Fallback>
              </mc:AlternateContent>
            </w:r>
          </w:p>
          <w:p w14:paraId="673F462C" w14:textId="615CC1F1" w:rsidR="00ED005F" w:rsidRDefault="00ED005F" w:rsidP="00F16CE7">
            <w:pPr>
              <w:pStyle w:val="VBAILTBodyStrong"/>
              <w:spacing w:before="0" w:after="0" w:line="240" w:lineRule="auto"/>
              <w:jc w:val="right"/>
              <w:rPr>
                <w:rStyle w:val="Strong"/>
                <w:bCs w:val="0"/>
              </w:rPr>
            </w:pPr>
            <w:r>
              <w:rPr>
                <w:rStyle w:val="Strong"/>
                <w:bCs w:val="0"/>
              </w:rPr>
              <w:t>−</w:t>
            </w:r>
          </w:p>
          <w:p w14:paraId="411F4925" w14:textId="225E1E2F" w:rsidR="00ED005F" w:rsidRDefault="00ED005F" w:rsidP="00ED005F">
            <w:pPr>
              <w:pStyle w:val="VBAILTBodyStrong"/>
              <w:spacing w:before="0" w:after="0" w:line="240" w:lineRule="auto"/>
              <w:jc w:val="right"/>
              <w:rPr>
                <w:rStyle w:val="Strong"/>
                <w:bCs w:val="0"/>
              </w:rPr>
            </w:pPr>
            <w:r w:rsidRPr="00ED005F">
              <w:rPr>
                <w:rStyle w:val="Strong"/>
                <w:b/>
                <w:bCs w:val="0"/>
              </w:rPr>
              <w:t>Half of duplex (personal residence</w:t>
            </w:r>
            <w:r>
              <w:rPr>
                <w:rStyle w:val="Strong"/>
                <w:bCs w:val="0"/>
              </w:rPr>
              <w:t>)</w:t>
            </w:r>
            <w:r w:rsidR="004C3585">
              <w:rPr>
                <w:rStyle w:val="Strong"/>
                <w:bCs w:val="0"/>
              </w:rPr>
              <w:t>:</w:t>
            </w:r>
            <w:r>
              <w:rPr>
                <w:rStyle w:val="Strong"/>
                <w:bCs w:val="0"/>
              </w:rPr>
              <w:t xml:space="preserve"> $50,000</w:t>
            </w:r>
          </w:p>
          <w:p w14:paraId="1DABAC84" w14:textId="6082F9E8" w:rsidR="00705BFE" w:rsidRPr="004C3585" w:rsidRDefault="004C3585" w:rsidP="00F16CE7">
            <w:pPr>
              <w:pStyle w:val="VBAILTBodyStrong"/>
              <w:spacing w:before="0" w:after="0" w:line="240" w:lineRule="auto"/>
              <w:jc w:val="right"/>
              <w:rPr>
                <w:rStyle w:val="Strong"/>
                <w:bCs w:val="0"/>
              </w:rPr>
            </w:pPr>
            <w:r w:rsidRPr="00ED005F">
              <w:rPr>
                <w:noProof/>
              </w:rPr>
              <mc:AlternateContent>
                <mc:Choice Requires="wps">
                  <w:drawing>
                    <wp:inline distT="0" distB="0" distL="0" distR="0" wp14:anchorId="579C4990" wp14:editId="574D94FE">
                      <wp:extent cx="3374136" cy="0"/>
                      <wp:effectExtent l="0" t="0" r="17145" b="19050"/>
                      <wp:docPr id="942" name="Straight Connector 942" descr="equals"/>
                      <wp:cNvGraphicFramePr/>
                      <a:graphic xmlns:a="http://schemas.openxmlformats.org/drawingml/2006/main">
                        <a:graphicData uri="http://schemas.microsoft.com/office/word/2010/wordprocessingShape">
                          <wps:wsp>
                            <wps:cNvCnPr/>
                            <wps:spPr>
                              <a:xfrm flipH="1">
                                <a:off x="0" y="0"/>
                                <a:ext cx="3374136"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A7F8A83" id="Straight Connector 942" o:spid="_x0000_s1026" alt="equals" style="flip:x;visibility:visible;mso-wrap-style:square;mso-left-percent:-10001;mso-top-percent:-10001;mso-position-horizontal:absolute;mso-position-horizontal-relative:char;mso-position-vertical:absolute;mso-position-vertical-relative:line;mso-left-percent:-10001;mso-top-percent:-10001" from="0,0" to="265.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" strokecolor="#0d0d0d [3069]" strokeweight="1.5pt">
                      <v:stroke joinstyle="miter"/>
                      <w10:anchorlock/>
                    </v:line>
                  </w:pict>
                </mc:Fallback>
              </mc:AlternateContent>
            </w:r>
            <w:r>
              <w:rPr>
                <w:rStyle w:val="Strong"/>
              </w:rPr>
              <w:t>H</w:t>
            </w:r>
            <w:r w:rsidR="00705BFE">
              <w:rPr>
                <w:rStyle w:val="Strong"/>
              </w:rPr>
              <w:t>alf of duplex</w:t>
            </w:r>
            <w:r w:rsidR="00ED005F">
              <w:rPr>
                <w:rStyle w:val="Strong"/>
              </w:rPr>
              <w:t xml:space="preserve"> (net worth)</w:t>
            </w:r>
            <w:r w:rsidR="00705BFE">
              <w:rPr>
                <w:rStyle w:val="Strong"/>
              </w:rPr>
              <w:t xml:space="preserve">: </w:t>
            </w:r>
            <w:r w:rsidR="00705BFE" w:rsidRPr="00705BFE">
              <w:rPr>
                <w:rStyle w:val="Strong"/>
                <w:b/>
              </w:rPr>
              <w:t>$</w:t>
            </w:r>
            <w:r w:rsidR="00ED005F">
              <w:rPr>
                <w:rStyle w:val="Strong"/>
                <w:b/>
              </w:rPr>
              <w:t>5</w:t>
            </w:r>
            <w:r w:rsidR="00705BFE" w:rsidRPr="00705BFE">
              <w:rPr>
                <w:rStyle w:val="Strong"/>
                <w:b/>
              </w:rPr>
              <w:t>0,00</w:t>
            </w:r>
            <w:r w:rsidR="00ED005F">
              <w:rPr>
                <w:rStyle w:val="Strong"/>
                <w:b/>
              </w:rPr>
              <w:t>0</w:t>
            </w:r>
          </w:p>
          <w:p w14:paraId="10865D6F" w14:textId="7FA7101D" w:rsidR="00ED005F" w:rsidRDefault="00ED005F" w:rsidP="00ED005F">
            <w:pPr>
              <w:pStyle w:val="VBAILTBody"/>
              <w:spacing w:before="0" w:after="0" w:line="240" w:lineRule="auto"/>
              <w:jc w:val="right"/>
              <w:rPr>
                <w:rStyle w:val="Strong"/>
                <w:b w:val="0"/>
              </w:rPr>
            </w:pPr>
            <w:r>
              <w:rPr>
                <w:rStyle w:val="Strong"/>
                <w:b w:val="0"/>
              </w:rPr>
              <w:t>+</w:t>
            </w:r>
          </w:p>
          <w:p w14:paraId="2E37B20D" w14:textId="2652FE86" w:rsidR="00ED005F" w:rsidRDefault="00ED005F" w:rsidP="00ED005F">
            <w:pPr>
              <w:pStyle w:val="VBAILTBody"/>
              <w:spacing w:before="0" w:after="0" w:line="240" w:lineRule="auto"/>
              <w:jc w:val="right"/>
              <w:rPr>
                <w:rStyle w:val="Strong"/>
                <w:b w:val="0"/>
              </w:rPr>
            </w:pPr>
            <w:r>
              <w:rPr>
                <w:rStyle w:val="Strong"/>
              </w:rPr>
              <w:t xml:space="preserve">Fine Art Painting: </w:t>
            </w:r>
            <w:r w:rsidRPr="00705BFE">
              <w:rPr>
                <w:rStyle w:val="Strong"/>
                <w:b w:val="0"/>
              </w:rPr>
              <w:t>$15,000</w:t>
            </w:r>
          </w:p>
          <w:p w14:paraId="42D9C297" w14:textId="77777777" w:rsidR="00F16CE7" w:rsidRDefault="004C3585" w:rsidP="004C3585">
            <w:pPr>
              <w:pStyle w:val="VBAILTBody"/>
              <w:spacing w:before="0" w:after="0" w:line="240" w:lineRule="auto"/>
              <w:jc w:val="right"/>
              <w:rPr>
                <w:rStyle w:val="Strong"/>
              </w:rPr>
            </w:pPr>
            <w:r>
              <w:rPr>
                <w:b/>
                <w:noProof/>
              </w:rPr>
              <mc:AlternateContent>
                <mc:Choice Requires="wps">
                  <w:drawing>
                    <wp:inline distT="0" distB="0" distL="0" distR="0" wp14:anchorId="4A4AE9B1" wp14:editId="49CC6F61">
                      <wp:extent cx="2487168" cy="0"/>
                      <wp:effectExtent l="0" t="0" r="27940" b="19050"/>
                      <wp:docPr id="10" name="Straight Connector 10" descr="equals"/>
                      <wp:cNvGraphicFramePr/>
                      <a:graphic xmlns:a="http://schemas.openxmlformats.org/drawingml/2006/main">
                        <a:graphicData uri="http://schemas.microsoft.com/office/word/2010/wordprocessingShape">
                          <wps:wsp>
                            <wps:cNvCnPr/>
                            <wps:spPr>
                              <a:xfrm flipH="1">
                                <a:off x="0" y="0"/>
                                <a:ext cx="2487168"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C3D5A7B" id="Straight Connector 10" o:spid="_x0000_s1026" alt="equals" style="flip:x;visibility:visible;mso-wrap-style:square;mso-left-percent:-10001;mso-top-percent:-10001;mso-position-horizontal:absolute;mso-position-horizontal-relative:char;mso-position-vertical:absolute;mso-position-vertical-relative:line;mso-left-percent:-10001;mso-top-percent:-10001" from="0,0" to="195.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" strokecolor="#0d0d0d [3069]" strokeweight="1.5pt">
                      <v:stroke joinstyle="miter"/>
                      <w10:anchorlock/>
                    </v:line>
                  </w:pict>
                </mc:Fallback>
              </mc:AlternateContent>
            </w:r>
          </w:p>
          <w:p w14:paraId="74E925EC" w14:textId="1F596229" w:rsidR="00373030" w:rsidRDefault="00454F01" w:rsidP="00373030">
            <w:pPr>
              <w:pStyle w:val="VBAILTBody"/>
              <w:spacing w:before="0" w:after="0" w:line="240" w:lineRule="auto"/>
              <w:jc w:val="right"/>
              <w:rPr>
                <w:rStyle w:val="Strong"/>
              </w:rPr>
            </w:pPr>
            <w:r>
              <w:rPr>
                <w:rStyle w:val="Strong"/>
              </w:rPr>
              <w:t>Assets</w:t>
            </w:r>
            <w:r w:rsidR="006E29FB">
              <w:rPr>
                <w:rStyle w:val="Strong"/>
              </w:rPr>
              <w:t>:</w:t>
            </w:r>
            <w:r w:rsidR="00027011">
              <w:rPr>
                <w:rStyle w:val="Strong"/>
              </w:rPr>
              <w:t xml:space="preserve"> </w:t>
            </w:r>
            <w:r w:rsidR="006E29FB">
              <w:rPr>
                <w:rStyle w:val="Strong"/>
              </w:rPr>
              <w:t>$65,000</w:t>
            </w:r>
          </w:p>
          <w:p w14:paraId="2E2C5351" w14:textId="77777777" w:rsidR="00373030" w:rsidRDefault="00373030" w:rsidP="00373030">
            <w:pPr>
              <w:pStyle w:val="VBAILTBody"/>
              <w:spacing w:before="0" w:after="0" w:line="240" w:lineRule="auto"/>
              <w:jc w:val="right"/>
              <w:rPr>
                <w:rStyle w:val="Strong"/>
              </w:rPr>
            </w:pPr>
          </w:p>
          <w:p w14:paraId="4FB1E127" w14:textId="2F60C32D" w:rsidR="00E80798" w:rsidRDefault="00227319" w:rsidP="00373030">
            <w:pPr>
              <w:pStyle w:val="VBAILTBody"/>
              <w:spacing w:before="0" w:after="0" w:line="240" w:lineRule="auto"/>
              <w:jc w:val="right"/>
              <w:rPr>
                <w:rStyle w:val="Strong"/>
              </w:rPr>
            </w:pPr>
            <w:r>
              <w:rPr>
                <w:rStyle w:val="Strong"/>
              </w:rPr>
              <w:t xml:space="preserve"> Net Worth is $75,00</w:t>
            </w:r>
          </w:p>
          <w:p w14:paraId="55511768" w14:textId="3393FF32" w:rsidR="00E80798" w:rsidRPr="00A6600D" w:rsidRDefault="00E80798" w:rsidP="00C25F99">
            <w:pPr>
              <w:pStyle w:val="VBAILTBody"/>
              <w:spacing w:before="0" w:after="0" w:line="240" w:lineRule="auto"/>
              <w:rPr>
                <w:rStyle w:val="Strong"/>
              </w:rPr>
            </w:pPr>
          </w:p>
        </w:tc>
      </w:tr>
      <w:tr w:rsidR="003A0A0C" w14:paraId="66943AC9" w14:textId="77777777" w:rsidTr="00290C2F">
        <w:trPr>
          <w:gridAfter w:val="1"/>
          <w:wAfter w:w="6" w:type="dxa"/>
          <w:cantSplit/>
          <w:jc w:val="center"/>
        </w:trPr>
        <w:tc>
          <w:tcPr>
            <w:tcW w:w="4135" w:type="dxa"/>
            <w:tcBorders>
              <w:right w:val="dashSmallGap" w:sz="4" w:space="0" w:color="auto"/>
            </w:tcBorders>
          </w:tcPr>
          <w:p w14:paraId="1136E9F7" w14:textId="2EBAA447" w:rsidR="003A0A0C" w:rsidRDefault="003A0A0C" w:rsidP="003A0A0C">
            <w:pPr>
              <w:spacing w:before="120" w:after="120" w:line="276" w:lineRule="auto"/>
              <w:rPr>
                <w:rFonts w:ascii="Verdana" w:hAnsi="Verdana"/>
                <w:b/>
              </w:rPr>
            </w:pPr>
            <w:r>
              <w:rPr>
                <w:rFonts w:ascii="Verdana" w:hAnsi="Verdana"/>
                <w:b/>
              </w:rPr>
              <w:lastRenderedPageBreak/>
              <w:t>Practice Exercise</w:t>
            </w:r>
            <w:r w:rsidRPr="00236F89">
              <w:rPr>
                <w:rFonts w:ascii="Verdana" w:hAnsi="Verdana"/>
                <w:b/>
              </w:rPr>
              <w:t>—</w:t>
            </w:r>
            <w:r>
              <w:rPr>
                <w:rFonts w:ascii="Verdana" w:hAnsi="Verdana"/>
                <w:b/>
              </w:rPr>
              <w:t>Review Net Worth</w:t>
            </w:r>
          </w:p>
          <w:p w14:paraId="02BA5937" w14:textId="77777777" w:rsidR="003A0A0C" w:rsidRDefault="003A0A0C" w:rsidP="003A0A0C">
            <w:pPr>
              <w:pStyle w:val="VBAILTbullet1"/>
              <w:numPr>
                <w:ilvl w:val="0"/>
                <w:numId w:val="1"/>
              </w:numPr>
            </w:pPr>
            <w:r w:rsidRPr="00390697">
              <w:t>Instructions</w:t>
            </w:r>
            <w:r>
              <w:t>:</w:t>
            </w:r>
          </w:p>
          <w:p w14:paraId="232C6633" w14:textId="77777777" w:rsidR="000E3C6C" w:rsidRPr="000E3C6C" w:rsidRDefault="000E3C6C" w:rsidP="000E3C6C">
            <w:pPr>
              <w:pStyle w:val="VBAILTBullet2"/>
            </w:pPr>
            <w:r w:rsidRPr="000E3C6C">
              <w:t>Divide into pairs.</w:t>
            </w:r>
          </w:p>
          <w:p w14:paraId="29C487DD" w14:textId="32C0DA61" w:rsidR="003A0A0C" w:rsidRDefault="003A0A0C" w:rsidP="003A0A0C">
            <w:pPr>
              <w:pStyle w:val="VBAILTBullet2"/>
              <w:numPr>
                <w:ilvl w:val="1"/>
                <w:numId w:val="1"/>
              </w:numPr>
            </w:pPr>
            <w:r>
              <w:t xml:space="preserve">Access </w:t>
            </w:r>
            <w:r w:rsidR="003F125E">
              <w:t>Claim</w:t>
            </w:r>
            <w:r>
              <w:t xml:space="preserve"> 1.</w:t>
            </w:r>
          </w:p>
          <w:p w14:paraId="13CEFF27" w14:textId="6E74319F" w:rsidR="00DA12BD" w:rsidRDefault="003A0A0C" w:rsidP="00DA12BD">
            <w:pPr>
              <w:pStyle w:val="VBAILTBullet2"/>
              <w:numPr>
                <w:ilvl w:val="1"/>
                <w:numId w:val="1"/>
              </w:numPr>
            </w:pPr>
            <w:r>
              <w:t>Use Appe</w:t>
            </w:r>
            <w:r w:rsidR="000E3C6C">
              <w:t xml:space="preserve">ndix </w:t>
            </w:r>
            <w:r w:rsidR="00DA12BD">
              <w:t>B</w:t>
            </w:r>
            <w:r w:rsidR="000E3C6C">
              <w:t>: Part A—Review Net Worth worksheet to show your work.</w:t>
            </w:r>
            <w:r>
              <w:t xml:space="preserve"> </w:t>
            </w:r>
          </w:p>
          <w:p w14:paraId="6903BA81" w14:textId="6323882E" w:rsidR="003A0A0C" w:rsidRPr="009D04BF" w:rsidRDefault="003A0A0C" w:rsidP="003A0A0C">
            <w:pPr>
              <w:pStyle w:val="VBAILTBullet2"/>
            </w:pPr>
            <w:r w:rsidRPr="009D04BF">
              <w:t xml:space="preserve">Work as a </w:t>
            </w:r>
            <w:r>
              <w:t>group</w:t>
            </w:r>
            <w:r w:rsidRPr="009D04BF">
              <w:t xml:space="preserve"> to</w:t>
            </w:r>
            <w:r>
              <w:t xml:space="preserve"> calculate the net worth based on </w:t>
            </w:r>
            <w:r w:rsidR="003F125E">
              <w:t>Claim</w:t>
            </w:r>
            <w:r>
              <w:t xml:space="preserve"> 1. </w:t>
            </w:r>
          </w:p>
          <w:p w14:paraId="3A22FA30" w14:textId="4F16C665" w:rsidR="003A0A0C" w:rsidRPr="000A0224" w:rsidRDefault="003A0A0C" w:rsidP="00DA12BD">
            <w:pPr>
              <w:pStyle w:val="VBAILTbullet1"/>
            </w:pPr>
            <w:r>
              <w:t>Time allowed: 20 minutes</w:t>
            </w:r>
          </w:p>
        </w:tc>
        <w:tc>
          <w:tcPr>
            <w:tcW w:w="5940" w:type="dxa"/>
            <w:tcBorders>
              <w:left w:val="dashSmallGap" w:sz="4" w:space="0" w:color="auto"/>
            </w:tcBorders>
          </w:tcPr>
          <w:p w14:paraId="37C6013C" w14:textId="217C6994" w:rsidR="003A0A0C" w:rsidRPr="00C27AC5" w:rsidRDefault="003A0A0C" w:rsidP="003A0A0C">
            <w:pPr>
              <w:spacing w:before="120" w:after="120" w:line="276" w:lineRule="auto"/>
              <w:rPr>
                <w:rFonts w:ascii="Verdana" w:hAnsi="Verdana"/>
              </w:rPr>
            </w:pPr>
            <w:r w:rsidRPr="00997F04">
              <w:rPr>
                <w:rFonts w:ascii="Verdana" w:hAnsi="Verdana"/>
                <w:b/>
                <w:bCs/>
              </w:rPr>
              <w:t>DISPLAY</w:t>
            </w:r>
            <w:r w:rsidRPr="00997F04">
              <w:rPr>
                <w:rFonts w:ascii="Verdana" w:hAnsi="Verdana"/>
              </w:rPr>
              <w:t xml:space="preserve"> slide</w:t>
            </w:r>
            <w:r w:rsidRPr="00997F04">
              <w:rPr>
                <w:rFonts w:ascii="Verdana" w:hAnsi="Verdana"/>
              </w:rPr>
              <w:br/>
            </w:r>
            <w:r w:rsidRPr="00997F04">
              <w:rPr>
                <w:rFonts w:ascii="Verdana" w:hAnsi="Verdana"/>
                <w:b/>
                <w:bCs/>
              </w:rPr>
              <w:fldChar w:fldCharType="begin"/>
            </w:r>
            <w:r w:rsidRPr="00997F04">
              <w:rPr>
                <w:rFonts w:ascii="Verdana" w:hAnsi="Verdana"/>
                <w:b/>
                <w:bCs/>
              </w:rPr>
              <w:instrText xml:space="preserve"> AUTONUMLGL  </w:instrText>
            </w:r>
            <w:r w:rsidRPr="00997F04">
              <w:rPr>
                <w:rFonts w:ascii="Verdana" w:hAnsi="Verdana"/>
                <w:b/>
                <w:bCs/>
              </w:rPr>
              <w:fldChar w:fldCharType="end"/>
            </w:r>
            <w:r w:rsidRPr="00997F04">
              <w:rPr>
                <w:rFonts w:ascii="Verdana" w:hAnsi="Verdana"/>
              </w:rPr>
              <w:t xml:space="preserve"> “Practice Exercise—Review </w:t>
            </w:r>
            <w:r w:rsidR="000E3C6C">
              <w:rPr>
                <w:rFonts w:ascii="Verdana" w:hAnsi="Verdana"/>
              </w:rPr>
              <w:t>Net Worth</w:t>
            </w:r>
            <w:r w:rsidRPr="00997F04">
              <w:rPr>
                <w:rFonts w:ascii="Verdana" w:hAnsi="Verdana"/>
              </w:rPr>
              <w:t>”</w:t>
            </w:r>
          </w:p>
          <w:p w14:paraId="5F42BE4C" w14:textId="77777777" w:rsidR="000E3C6C" w:rsidRDefault="000E3C6C" w:rsidP="000E3C6C">
            <w:pPr>
              <w:pStyle w:val="VBAILTBody"/>
            </w:pPr>
            <w:r w:rsidRPr="003F0448">
              <w:rPr>
                <w:b/>
              </w:rPr>
              <w:t>DIRECT</w:t>
            </w:r>
            <w:r>
              <w:t xml:space="preserve"> trainees to divide into groups of two. </w:t>
            </w:r>
          </w:p>
          <w:p w14:paraId="21AFFDB2" w14:textId="4939E3A7" w:rsidR="003A0A0C" w:rsidRDefault="003A0A0C" w:rsidP="003A0A0C">
            <w:pPr>
              <w:pStyle w:val="VBAILTBody"/>
            </w:pPr>
            <w:r w:rsidRPr="00565CCB">
              <w:rPr>
                <w:b/>
              </w:rPr>
              <w:t xml:space="preserve">EXPLAIN </w:t>
            </w:r>
            <w:r w:rsidRPr="00565CCB">
              <w:t xml:space="preserve">that this </w:t>
            </w:r>
            <w:r>
              <w:t>class activity</w:t>
            </w:r>
            <w:r w:rsidRPr="00565CCB">
              <w:t xml:space="preserve"> will help refresh what wa</w:t>
            </w:r>
            <w:r>
              <w:t xml:space="preserve">s taught in the Determine </w:t>
            </w:r>
            <w:r w:rsidR="00D37766">
              <w:t>Net Worth Status</w:t>
            </w:r>
            <w:r>
              <w:t xml:space="preserve"> lesson.</w:t>
            </w:r>
          </w:p>
          <w:p w14:paraId="77A46888" w14:textId="6C7BE21D" w:rsidR="003A0A0C" w:rsidRDefault="003A0A0C" w:rsidP="003A0A0C">
            <w:pPr>
              <w:pStyle w:val="VBAILTBody"/>
            </w:pPr>
            <w:r w:rsidRPr="00F06E8B">
              <w:rPr>
                <w:b/>
              </w:rPr>
              <w:t>INFORM</w:t>
            </w:r>
            <w:r>
              <w:t xml:space="preserve"> trainees that they will be working with their group to </w:t>
            </w:r>
            <w:r w:rsidRPr="003A0A0C">
              <w:t xml:space="preserve">calculate the net worth based on </w:t>
            </w:r>
            <w:r w:rsidR="003F125E">
              <w:t>Claim</w:t>
            </w:r>
            <w:r w:rsidRPr="003A0A0C">
              <w:t xml:space="preserve"> 1</w:t>
            </w:r>
            <w:r>
              <w:t>.</w:t>
            </w:r>
          </w:p>
          <w:p w14:paraId="794B258F" w14:textId="77777777" w:rsidR="003A0A0C" w:rsidRDefault="003A0A0C" w:rsidP="003A0A0C">
            <w:pPr>
              <w:pStyle w:val="VBAILTBody"/>
            </w:pPr>
            <w:r w:rsidRPr="00A6176A">
              <w:rPr>
                <w:b/>
                <w:noProof/>
              </w:rPr>
              <w:t>DIRECT</w:t>
            </w:r>
            <w:r>
              <w:rPr>
                <w:noProof/>
              </w:rPr>
              <w:t xml:space="preserve"> trainees to:</w:t>
            </w:r>
          </w:p>
          <w:p w14:paraId="52ECDE67" w14:textId="4151B4B0" w:rsidR="003A0A0C" w:rsidRDefault="003A0A0C" w:rsidP="003A0A0C">
            <w:pPr>
              <w:pStyle w:val="VBAILTbullet1"/>
              <w:numPr>
                <w:ilvl w:val="0"/>
                <w:numId w:val="1"/>
              </w:numPr>
            </w:pPr>
            <w:r>
              <w:t xml:space="preserve">Access </w:t>
            </w:r>
            <w:r w:rsidR="003F125E">
              <w:t>Claim</w:t>
            </w:r>
            <w:r>
              <w:t xml:space="preserve"> 1 </w:t>
            </w:r>
          </w:p>
          <w:p w14:paraId="64388213" w14:textId="735C3066" w:rsidR="000E3C6C" w:rsidRDefault="00DA12BD" w:rsidP="003A0A0C">
            <w:pPr>
              <w:pStyle w:val="VBAILTbullet1"/>
              <w:numPr>
                <w:ilvl w:val="0"/>
                <w:numId w:val="1"/>
              </w:numPr>
            </w:pPr>
            <w:r>
              <w:t>Use calculator</w:t>
            </w:r>
            <w:r w:rsidR="00EC0398">
              <w:t>s</w:t>
            </w:r>
            <w:r>
              <w:t xml:space="preserve"> to determine the </w:t>
            </w:r>
            <w:r w:rsidR="000E3C6C">
              <w:t xml:space="preserve">net worth </w:t>
            </w:r>
          </w:p>
          <w:p w14:paraId="641CEE35" w14:textId="3CEB1321" w:rsidR="003A0A0C" w:rsidRDefault="003A0A0C" w:rsidP="003A0A0C">
            <w:pPr>
              <w:pStyle w:val="VBAILTbullet1"/>
              <w:numPr>
                <w:ilvl w:val="0"/>
                <w:numId w:val="1"/>
              </w:numPr>
            </w:pPr>
            <w:r>
              <w:t xml:space="preserve">Use </w:t>
            </w:r>
            <w:r w:rsidRPr="00792F5D">
              <w:t xml:space="preserve">Appendix </w:t>
            </w:r>
            <w:r w:rsidR="00DA12BD">
              <w:t>B</w:t>
            </w:r>
            <w:r w:rsidRPr="00792F5D">
              <w:t xml:space="preserve">: Part </w:t>
            </w:r>
            <w:r>
              <w:t>A</w:t>
            </w:r>
            <w:r w:rsidRPr="00792F5D">
              <w:t>—</w:t>
            </w:r>
            <w:r>
              <w:t xml:space="preserve">Review </w:t>
            </w:r>
            <w:r w:rsidR="000E3C6C">
              <w:t xml:space="preserve">Net Worth </w:t>
            </w:r>
            <w:r>
              <w:t>worksheet</w:t>
            </w:r>
            <w:r w:rsidR="000E3C6C">
              <w:t xml:space="preserve"> to show </w:t>
            </w:r>
            <w:r w:rsidR="00EC0398">
              <w:t xml:space="preserve">their </w:t>
            </w:r>
            <w:r w:rsidR="000E3C6C">
              <w:t>work</w:t>
            </w:r>
          </w:p>
          <w:p w14:paraId="6AE4CCDD" w14:textId="44EB4A76" w:rsidR="003A0A0C" w:rsidRPr="00675EC9" w:rsidRDefault="003A0A0C" w:rsidP="003A0A0C">
            <w:pPr>
              <w:pStyle w:val="VBAILTBody"/>
              <w:rPr>
                <w:rStyle w:val="Strong"/>
                <w:b w:val="0"/>
                <w:bCs w:val="0"/>
              </w:rPr>
            </w:pPr>
            <w:r w:rsidRPr="00236F89">
              <w:rPr>
                <w:b/>
                <w:bCs/>
              </w:rPr>
              <w:t xml:space="preserve">ALLOW </w:t>
            </w:r>
            <w:r>
              <w:rPr>
                <w:bCs/>
              </w:rPr>
              <w:t>20</w:t>
            </w:r>
            <w:r w:rsidRPr="0073184A">
              <w:rPr>
                <w:bCs/>
              </w:rPr>
              <w:t xml:space="preserve"> minutes to complete the </w:t>
            </w:r>
            <w:r>
              <w:rPr>
                <w:bCs/>
              </w:rPr>
              <w:t>practice exercise</w:t>
            </w:r>
            <w:r w:rsidRPr="00A35026">
              <w:rPr>
                <w:bCs/>
              </w:rPr>
              <w:t>.</w:t>
            </w:r>
          </w:p>
        </w:tc>
      </w:tr>
    </w:tbl>
    <w:p w14:paraId="4FBB5A83" w14:textId="209A58D0" w:rsidR="0099575A" w:rsidRDefault="00500EA3" w:rsidP="0099575A">
      <w:pPr>
        <w:pStyle w:val="VBAILTHeading2"/>
      </w:pPr>
      <w:r>
        <w:t xml:space="preserve">Determine </w:t>
      </w:r>
      <w:r w:rsidR="0099575A">
        <w:t xml:space="preserve">Net Worth </w:t>
      </w:r>
    </w:p>
    <w:tbl>
      <w:tblPr>
        <w:tblStyle w:val="TableGrid"/>
        <w:tblW w:w="9630" w:type="dxa"/>
        <w:tblInd w:w="-72" w:type="dxa"/>
        <w:tblLook w:val="04A0" w:firstRow="1" w:lastRow="0" w:firstColumn="1" w:lastColumn="0" w:noHBand="0" w:noVBand="1"/>
        <w:tblCaption w:val="Net Worth Calculations"/>
        <w:tblDescription w:val="Table with Source and total calculated "/>
      </w:tblPr>
      <w:tblGrid>
        <w:gridCol w:w="4747"/>
        <w:gridCol w:w="4883"/>
      </w:tblGrid>
      <w:tr w:rsidR="00DA12BD" w14:paraId="1A01D0CD" w14:textId="77777777" w:rsidTr="00DA12BD">
        <w:trPr>
          <w:tblHeader/>
        </w:trPr>
        <w:tc>
          <w:tcPr>
            <w:tcW w:w="4747" w:type="dxa"/>
            <w:shd w:val="clear" w:color="auto" w:fill="9CC2E5" w:themeFill="accent1" w:themeFillTint="99"/>
          </w:tcPr>
          <w:p w14:paraId="48C1735A" w14:textId="0CF9BC6F" w:rsidR="00DA12BD" w:rsidRPr="00DA12BD" w:rsidRDefault="00DA12BD" w:rsidP="003176B8">
            <w:pPr>
              <w:pStyle w:val="VBAILTBody"/>
              <w:rPr>
                <w:b/>
              </w:rPr>
            </w:pPr>
            <w:r w:rsidRPr="00DA12BD">
              <w:rPr>
                <w:b/>
              </w:rPr>
              <w:t>Net Worth Source</w:t>
            </w:r>
          </w:p>
        </w:tc>
        <w:tc>
          <w:tcPr>
            <w:tcW w:w="4883" w:type="dxa"/>
            <w:shd w:val="clear" w:color="auto" w:fill="9CC2E5" w:themeFill="accent1" w:themeFillTint="99"/>
          </w:tcPr>
          <w:p w14:paraId="40731538" w14:textId="77777777" w:rsidR="00DA12BD" w:rsidRPr="00DF519D" w:rsidRDefault="00DA12BD" w:rsidP="003176B8">
            <w:pPr>
              <w:pStyle w:val="VBAILTBody"/>
              <w:rPr>
                <w:b/>
              </w:rPr>
            </w:pPr>
            <w:r w:rsidRPr="00DF519D">
              <w:rPr>
                <w:b/>
              </w:rPr>
              <w:t>Total Calculated</w:t>
            </w:r>
          </w:p>
        </w:tc>
      </w:tr>
      <w:tr w:rsidR="00DA12BD" w14:paraId="7D142895" w14:textId="77777777" w:rsidTr="00DA12BD">
        <w:trPr>
          <w:trHeight w:val="674"/>
          <w:tblHeader/>
        </w:trPr>
        <w:tc>
          <w:tcPr>
            <w:tcW w:w="4747" w:type="dxa"/>
          </w:tcPr>
          <w:p w14:paraId="52B3F893" w14:textId="77777777" w:rsidR="00DA12BD" w:rsidRPr="00DF519D" w:rsidRDefault="00DA12BD" w:rsidP="003176B8">
            <w:pPr>
              <w:pStyle w:val="VBAILTBody"/>
            </w:pPr>
            <w:r w:rsidRPr="00DF519D">
              <w:t>Cash, non-interest bearing bank accounts</w:t>
            </w:r>
          </w:p>
        </w:tc>
        <w:tc>
          <w:tcPr>
            <w:tcW w:w="4883" w:type="dxa"/>
          </w:tcPr>
          <w:p w14:paraId="5D5410C4" w14:textId="77777777" w:rsidR="00DA12BD" w:rsidRDefault="00DA12BD" w:rsidP="003176B8">
            <w:pPr>
              <w:pStyle w:val="VBAILTAnswer"/>
              <w:rPr>
                <w:sz w:val="20"/>
                <w:szCs w:val="20"/>
              </w:rPr>
            </w:pPr>
          </w:p>
        </w:tc>
      </w:tr>
      <w:tr w:rsidR="00DA12BD" w14:paraId="5335C60D" w14:textId="77777777" w:rsidTr="00DA12BD">
        <w:trPr>
          <w:trHeight w:val="701"/>
          <w:tblHeader/>
        </w:trPr>
        <w:tc>
          <w:tcPr>
            <w:tcW w:w="4747" w:type="dxa"/>
          </w:tcPr>
          <w:p w14:paraId="0965E63A" w14:textId="77777777" w:rsidR="00DA12BD" w:rsidRPr="00DF519D" w:rsidRDefault="00DA12BD" w:rsidP="003176B8">
            <w:pPr>
              <w:pStyle w:val="VBAILTBody"/>
            </w:pPr>
            <w:r w:rsidRPr="00DF519D">
              <w:t>Interest bearing bank accounts, certificates of deposit (CDs)</w:t>
            </w:r>
          </w:p>
        </w:tc>
        <w:tc>
          <w:tcPr>
            <w:tcW w:w="4883" w:type="dxa"/>
          </w:tcPr>
          <w:p w14:paraId="253DE98E" w14:textId="77777777" w:rsidR="00DA12BD" w:rsidRDefault="00DA12BD" w:rsidP="003176B8">
            <w:pPr>
              <w:pStyle w:val="VBAILTAnswer"/>
              <w:rPr>
                <w:sz w:val="20"/>
                <w:szCs w:val="20"/>
              </w:rPr>
            </w:pPr>
          </w:p>
        </w:tc>
      </w:tr>
      <w:tr w:rsidR="00DA12BD" w14:paraId="1098B2B8" w14:textId="77777777" w:rsidTr="00DA12BD">
        <w:trPr>
          <w:trHeight w:val="656"/>
          <w:tblHeader/>
        </w:trPr>
        <w:tc>
          <w:tcPr>
            <w:tcW w:w="4747" w:type="dxa"/>
          </w:tcPr>
          <w:p w14:paraId="50FBB5EA" w14:textId="77777777" w:rsidR="00DA12BD" w:rsidRPr="00DF519D" w:rsidRDefault="00DA12BD" w:rsidP="003176B8">
            <w:pPr>
              <w:pStyle w:val="VBAILTBody"/>
            </w:pPr>
            <w:r w:rsidRPr="00DF519D">
              <w:t>Retirement accounts (IRAs, Keogh Plans, etc.)</w:t>
            </w:r>
          </w:p>
        </w:tc>
        <w:tc>
          <w:tcPr>
            <w:tcW w:w="4883" w:type="dxa"/>
          </w:tcPr>
          <w:p w14:paraId="637EC000" w14:textId="77777777" w:rsidR="00DA12BD" w:rsidRDefault="00DA12BD" w:rsidP="003176B8">
            <w:pPr>
              <w:pStyle w:val="VBAILTAnswer"/>
              <w:rPr>
                <w:sz w:val="20"/>
                <w:szCs w:val="20"/>
              </w:rPr>
            </w:pPr>
          </w:p>
        </w:tc>
      </w:tr>
      <w:tr w:rsidR="00DA12BD" w14:paraId="0885381F" w14:textId="77777777" w:rsidTr="00DA12BD">
        <w:trPr>
          <w:trHeight w:val="152"/>
          <w:tblHeader/>
        </w:trPr>
        <w:tc>
          <w:tcPr>
            <w:tcW w:w="4747" w:type="dxa"/>
          </w:tcPr>
          <w:p w14:paraId="4D0CF3D7" w14:textId="77777777" w:rsidR="00DA12BD" w:rsidRPr="00DF519D" w:rsidRDefault="00DA12BD" w:rsidP="003176B8">
            <w:pPr>
              <w:pStyle w:val="VBAILTBody"/>
            </w:pPr>
            <w:r w:rsidRPr="00DF519D">
              <w:t>Stocks, bonds, and mutual funds</w:t>
            </w:r>
          </w:p>
        </w:tc>
        <w:tc>
          <w:tcPr>
            <w:tcW w:w="4883" w:type="dxa"/>
          </w:tcPr>
          <w:p w14:paraId="04F36563" w14:textId="77777777" w:rsidR="00DA12BD" w:rsidRDefault="00DA12BD" w:rsidP="003176B8">
            <w:pPr>
              <w:pStyle w:val="VBAILTAnswer"/>
              <w:rPr>
                <w:sz w:val="20"/>
                <w:szCs w:val="20"/>
              </w:rPr>
            </w:pPr>
          </w:p>
        </w:tc>
      </w:tr>
      <w:tr w:rsidR="00DA12BD" w14:paraId="2754F1AC" w14:textId="77777777" w:rsidTr="00DA12BD">
        <w:trPr>
          <w:trHeight w:val="323"/>
          <w:tblHeader/>
        </w:trPr>
        <w:tc>
          <w:tcPr>
            <w:tcW w:w="4747" w:type="dxa"/>
          </w:tcPr>
          <w:p w14:paraId="79C6B6BB" w14:textId="77777777" w:rsidR="00DA12BD" w:rsidRPr="00DF519D" w:rsidRDefault="00DA12BD" w:rsidP="003176B8">
            <w:pPr>
              <w:pStyle w:val="VBAILTBody"/>
            </w:pPr>
            <w:r w:rsidRPr="00DF519D">
              <w:t>Value of business assets</w:t>
            </w:r>
          </w:p>
        </w:tc>
        <w:tc>
          <w:tcPr>
            <w:tcW w:w="4883" w:type="dxa"/>
          </w:tcPr>
          <w:p w14:paraId="575D09FC" w14:textId="77777777" w:rsidR="00DA12BD" w:rsidRDefault="00DA12BD" w:rsidP="003176B8">
            <w:pPr>
              <w:pStyle w:val="VBAILTAnswer"/>
              <w:rPr>
                <w:sz w:val="20"/>
                <w:szCs w:val="20"/>
              </w:rPr>
            </w:pPr>
          </w:p>
        </w:tc>
      </w:tr>
      <w:tr w:rsidR="00DA12BD" w14:paraId="481BE8E6" w14:textId="77777777" w:rsidTr="00DA12BD">
        <w:trPr>
          <w:trHeight w:val="521"/>
          <w:tblHeader/>
        </w:trPr>
        <w:tc>
          <w:tcPr>
            <w:tcW w:w="4747" w:type="dxa"/>
          </w:tcPr>
          <w:p w14:paraId="00C82742" w14:textId="77777777" w:rsidR="00DA12BD" w:rsidRPr="00DF519D" w:rsidRDefault="00DA12BD" w:rsidP="003176B8">
            <w:pPr>
              <w:pStyle w:val="VBAILTBody"/>
            </w:pPr>
            <w:r w:rsidRPr="00DF519D">
              <w:t xml:space="preserve">Real </w:t>
            </w:r>
            <w:r>
              <w:t>p</w:t>
            </w:r>
            <w:r w:rsidRPr="00DF519D">
              <w:t>roperty</w:t>
            </w:r>
          </w:p>
        </w:tc>
        <w:tc>
          <w:tcPr>
            <w:tcW w:w="4883" w:type="dxa"/>
          </w:tcPr>
          <w:p w14:paraId="1996C54D" w14:textId="77777777" w:rsidR="00DA12BD" w:rsidRDefault="00DA12BD" w:rsidP="003176B8">
            <w:pPr>
              <w:pStyle w:val="VBAILTAnswer"/>
              <w:rPr>
                <w:sz w:val="20"/>
                <w:szCs w:val="20"/>
              </w:rPr>
            </w:pPr>
          </w:p>
        </w:tc>
      </w:tr>
      <w:tr w:rsidR="00DA12BD" w14:paraId="303FA1BA" w14:textId="77777777" w:rsidTr="00DA12BD">
        <w:trPr>
          <w:trHeight w:val="521"/>
          <w:tblHeader/>
        </w:trPr>
        <w:tc>
          <w:tcPr>
            <w:tcW w:w="4747" w:type="dxa"/>
          </w:tcPr>
          <w:p w14:paraId="71C2A14C" w14:textId="77777777" w:rsidR="00DA12BD" w:rsidRPr="00DF519D" w:rsidRDefault="00DA12BD" w:rsidP="003176B8">
            <w:pPr>
              <w:pStyle w:val="VBAILTBodyStrong"/>
            </w:pPr>
            <w:r>
              <w:t>Total Net Worth</w:t>
            </w:r>
          </w:p>
        </w:tc>
        <w:tc>
          <w:tcPr>
            <w:tcW w:w="4883" w:type="dxa"/>
          </w:tcPr>
          <w:p w14:paraId="52B2CBC2" w14:textId="77777777" w:rsidR="00DA12BD" w:rsidRDefault="00DA12BD" w:rsidP="003176B8">
            <w:pPr>
              <w:pStyle w:val="VBAILTAnswer"/>
              <w:rPr>
                <w:sz w:val="20"/>
                <w:szCs w:val="20"/>
              </w:rPr>
            </w:pPr>
          </w:p>
        </w:tc>
      </w:tr>
    </w:tbl>
    <w:p w14:paraId="423C59EF" w14:textId="77777777" w:rsidR="000E3C6C" w:rsidRDefault="000E3C6C"/>
    <w:tbl>
      <w:tblPr>
        <w:tblStyle w:val="TableGrid"/>
        <w:tblW w:w="10081" w:type="dxa"/>
        <w:jc w:val="center"/>
        <w:tblLayout w:type="fixed"/>
        <w:tblLook w:val="04A0" w:firstRow="1" w:lastRow="0" w:firstColumn="1" w:lastColumn="0" w:noHBand="0" w:noVBand="1"/>
        <w:tblCaption w:val="Lesson plan table specifying individual PowerPoint slide content and related instructor activities/guidance"/>
      </w:tblPr>
      <w:tblGrid>
        <w:gridCol w:w="4135"/>
        <w:gridCol w:w="5946"/>
      </w:tblGrid>
      <w:tr w:rsidR="008C2F19" w14:paraId="7C1701EE" w14:textId="77777777" w:rsidTr="008C2F19">
        <w:trPr>
          <w:cantSplit/>
          <w:tblHeader/>
          <w:jc w:val="center"/>
        </w:trPr>
        <w:tc>
          <w:tcPr>
            <w:tcW w:w="4135" w:type="dxa"/>
            <w:tcBorders>
              <w:right w:val="dashSmallGap" w:sz="4" w:space="0" w:color="auto"/>
            </w:tcBorders>
            <w:shd w:val="clear" w:color="auto" w:fill="BDD6EE" w:themeFill="accent1" w:themeFillTint="66"/>
          </w:tcPr>
          <w:p w14:paraId="2ACA397A" w14:textId="77777777" w:rsidR="008C2F19" w:rsidRPr="006E54AE" w:rsidRDefault="008C2F19" w:rsidP="00527D11">
            <w:pPr>
              <w:pStyle w:val="VBAILTTableHeading1"/>
            </w:pPr>
            <w:r>
              <w:br w:type="page"/>
              <w:t>PowerPoint Slides</w:t>
            </w:r>
          </w:p>
        </w:tc>
        <w:tc>
          <w:tcPr>
            <w:tcW w:w="5946" w:type="dxa"/>
            <w:tcBorders>
              <w:left w:val="dashSmallGap" w:sz="4" w:space="0" w:color="auto"/>
            </w:tcBorders>
            <w:shd w:val="clear" w:color="auto" w:fill="BDD6EE" w:themeFill="accent1" w:themeFillTint="66"/>
          </w:tcPr>
          <w:p w14:paraId="2B0BBB23" w14:textId="77777777" w:rsidR="008C2F19" w:rsidRDefault="008C2F19" w:rsidP="00527D11">
            <w:pPr>
              <w:pStyle w:val="VBAILTTableHeading1"/>
            </w:pPr>
            <w:r>
              <w:t>Instructor Activities</w:t>
            </w:r>
          </w:p>
        </w:tc>
      </w:tr>
      <w:tr w:rsidR="001C25EE" w14:paraId="25B74901" w14:textId="77777777" w:rsidTr="00BC2F8C">
        <w:trPr>
          <w:cantSplit/>
          <w:jc w:val="center"/>
        </w:trPr>
        <w:tc>
          <w:tcPr>
            <w:tcW w:w="4135" w:type="dxa"/>
            <w:tcBorders>
              <w:right w:val="dashSmallGap" w:sz="4" w:space="0" w:color="auto"/>
            </w:tcBorders>
          </w:tcPr>
          <w:p w14:paraId="2FBBFDCC" w14:textId="5BAF3DED" w:rsidR="001C25EE" w:rsidRDefault="001C25EE" w:rsidP="001C25EE">
            <w:pPr>
              <w:spacing w:before="120" w:after="120" w:line="276" w:lineRule="auto"/>
              <w:rPr>
                <w:rFonts w:ascii="Verdana" w:hAnsi="Verdana"/>
                <w:b/>
              </w:rPr>
            </w:pPr>
            <w:r w:rsidRPr="000A7491">
              <w:rPr>
                <w:rFonts w:ascii="Verdana" w:hAnsi="Verdana"/>
                <w:b/>
              </w:rPr>
              <w:t xml:space="preserve">Practice Exercise—Review </w:t>
            </w:r>
            <w:r>
              <w:rPr>
                <w:rFonts w:ascii="Verdana" w:hAnsi="Verdana"/>
                <w:b/>
              </w:rPr>
              <w:t>Net Worth</w:t>
            </w:r>
            <w:r w:rsidRPr="000A7491">
              <w:rPr>
                <w:rFonts w:ascii="Verdana" w:hAnsi="Verdana"/>
                <w:b/>
              </w:rPr>
              <w:t xml:space="preserve"> Answers</w:t>
            </w:r>
          </w:p>
          <w:p w14:paraId="52F36548" w14:textId="11DB611A" w:rsidR="001C25EE" w:rsidRPr="00892669" w:rsidRDefault="001C25EE" w:rsidP="001C25EE">
            <w:pPr>
              <w:pStyle w:val="VBAILTBody"/>
            </w:pPr>
            <w:r w:rsidRPr="00840A16">
              <w:rPr>
                <w:i/>
              </w:rPr>
              <w:t>Answers provided by in</w:t>
            </w:r>
            <w:r w:rsidR="00DA12BD">
              <w:rPr>
                <w:i/>
              </w:rPr>
              <w:t>structor based on example claim</w:t>
            </w:r>
            <w:r w:rsidRPr="00840A16">
              <w:rPr>
                <w:i/>
              </w:rPr>
              <w:t xml:space="preserve"> selected.</w:t>
            </w:r>
          </w:p>
        </w:tc>
        <w:tc>
          <w:tcPr>
            <w:tcW w:w="5946" w:type="dxa"/>
            <w:tcBorders>
              <w:left w:val="dashSmallGap" w:sz="4" w:space="0" w:color="auto"/>
            </w:tcBorders>
          </w:tcPr>
          <w:p w14:paraId="73D41918" w14:textId="06503D4F" w:rsidR="001C25EE" w:rsidRPr="00C27AC5" w:rsidRDefault="001C25EE" w:rsidP="001C25EE">
            <w:pPr>
              <w:spacing w:before="120" w:after="120" w:line="276" w:lineRule="auto"/>
              <w:rPr>
                <w:rFonts w:ascii="Verdana" w:hAnsi="Verdana"/>
              </w:rPr>
            </w:pPr>
            <w:r w:rsidRPr="000A7491">
              <w:rPr>
                <w:rFonts w:ascii="Verdana" w:hAnsi="Verdana"/>
                <w:b/>
                <w:bCs/>
              </w:rPr>
              <w:t>DISPLAY</w:t>
            </w:r>
            <w:r w:rsidRPr="000A7491">
              <w:rPr>
                <w:rFonts w:ascii="Verdana" w:hAnsi="Verdana"/>
              </w:rPr>
              <w:t xml:space="preserve"> slide</w:t>
            </w:r>
            <w:r w:rsidRPr="000A7491">
              <w:rPr>
                <w:rFonts w:ascii="Verdana" w:hAnsi="Verdana"/>
              </w:rPr>
              <w:br/>
            </w:r>
            <w:r w:rsidRPr="000A7491">
              <w:rPr>
                <w:rFonts w:ascii="Verdana" w:hAnsi="Verdana"/>
                <w:b/>
                <w:bCs/>
              </w:rPr>
              <w:fldChar w:fldCharType="begin"/>
            </w:r>
            <w:r w:rsidRPr="000A7491">
              <w:rPr>
                <w:rFonts w:ascii="Verdana" w:hAnsi="Verdana"/>
                <w:b/>
                <w:bCs/>
              </w:rPr>
              <w:instrText xml:space="preserve"> AUTONUMLGL  </w:instrText>
            </w:r>
            <w:r w:rsidRPr="000A7491">
              <w:rPr>
                <w:rFonts w:ascii="Verdana" w:hAnsi="Verdana"/>
                <w:b/>
                <w:bCs/>
              </w:rPr>
              <w:fldChar w:fldCharType="end"/>
            </w:r>
            <w:r w:rsidRPr="000A7491">
              <w:rPr>
                <w:rFonts w:ascii="Verdana" w:hAnsi="Verdana"/>
              </w:rPr>
              <w:t xml:space="preserve"> “Practice Exercise—Review </w:t>
            </w:r>
            <w:r>
              <w:rPr>
                <w:rFonts w:ascii="Verdana" w:hAnsi="Verdana"/>
              </w:rPr>
              <w:t xml:space="preserve">Net Worth </w:t>
            </w:r>
            <w:r w:rsidRPr="000A7491">
              <w:rPr>
                <w:rFonts w:ascii="Verdana" w:hAnsi="Verdana"/>
              </w:rPr>
              <w:t>Answers”</w:t>
            </w:r>
          </w:p>
          <w:p w14:paraId="2AD392E0" w14:textId="77777777" w:rsidR="001C25EE" w:rsidRDefault="001C25EE" w:rsidP="001C25EE">
            <w:pPr>
              <w:pStyle w:val="VBAILTBody"/>
            </w:pPr>
            <w:r w:rsidRPr="00840A16">
              <w:rPr>
                <w:b/>
              </w:rPr>
              <w:t xml:space="preserve">REVIEW </w:t>
            </w:r>
            <w:r>
              <w:t xml:space="preserve">answers to practice exercise. </w:t>
            </w:r>
          </w:p>
          <w:p w14:paraId="3126AC59" w14:textId="77777777" w:rsidR="001C25EE" w:rsidRDefault="001C25EE" w:rsidP="001C25EE">
            <w:pPr>
              <w:pStyle w:val="VBAILTBody"/>
              <w:rPr>
                <w:i/>
              </w:rPr>
            </w:pPr>
            <w:r w:rsidRPr="00A27A16">
              <w:rPr>
                <w:i/>
              </w:rPr>
              <w:t xml:space="preserve">Answers provided by instructor based </w:t>
            </w:r>
            <w:r w:rsidR="00DA12BD">
              <w:rPr>
                <w:i/>
              </w:rPr>
              <w:t>on example claim</w:t>
            </w:r>
            <w:r w:rsidRPr="00A27A16">
              <w:rPr>
                <w:i/>
              </w:rPr>
              <w:t xml:space="preserve"> selected.</w:t>
            </w:r>
          </w:p>
          <w:p w14:paraId="70994BFD" w14:textId="77777777" w:rsidR="004819F1" w:rsidRDefault="004819F1" w:rsidP="004819F1">
            <w:pPr>
              <w:pStyle w:val="VBAILTBody"/>
            </w:pPr>
            <w:r>
              <w:rPr>
                <w:noProof/>
              </w:rPr>
              <w:drawing>
                <wp:inline distT="0" distB="0" distL="0" distR="0" wp14:anchorId="14E1B10B" wp14:editId="31519CCF">
                  <wp:extent cx="482600" cy="482600"/>
                  <wp:effectExtent l="0" t="0" r="0" b="0"/>
                  <wp:docPr id="30" name="Picture 30" descr="This icon prompts you to ask trainees a discussion question or to ask trainees if they have any questions before proceeding with instruc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itle: Question Icon - Description: This icon prompts you to ask students a discussion question or to ask students if they have any questions before proceeding with instruction."/>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482600" cy="482600"/>
                          </a:xfrm>
                          <a:prstGeom prst="rect">
                            <a:avLst/>
                          </a:prstGeom>
                          <a:noFill/>
                          <a:ln>
                            <a:noFill/>
                          </a:ln>
                        </pic:spPr>
                      </pic:pic>
                    </a:graphicData>
                  </a:graphic>
                </wp:inline>
              </w:drawing>
            </w:r>
          </w:p>
          <w:p w14:paraId="5E816973" w14:textId="44052823" w:rsidR="004819F1" w:rsidRPr="0039487D" w:rsidRDefault="004819F1" w:rsidP="004819F1">
            <w:pPr>
              <w:pStyle w:val="VBAILTBody"/>
              <w:rPr>
                <w:rStyle w:val="Strong"/>
              </w:rPr>
            </w:pPr>
            <w:r w:rsidRPr="00F91946">
              <w:rPr>
                <w:rStyle w:val="Strong"/>
              </w:rPr>
              <w:t>ASK</w:t>
            </w:r>
            <w:r>
              <w:t xml:space="preserve"> trainees if they have any questions or concerns regarding calculating net worth. Use this time to clear up any confusion or misconceptions about the information presented.</w:t>
            </w:r>
          </w:p>
        </w:tc>
      </w:tr>
      <w:tr w:rsidR="005022E3" w14:paraId="23D377DB" w14:textId="77777777" w:rsidTr="00BC2F8C">
        <w:trPr>
          <w:cantSplit/>
          <w:jc w:val="center"/>
        </w:trPr>
        <w:tc>
          <w:tcPr>
            <w:tcW w:w="4135" w:type="dxa"/>
            <w:tcBorders>
              <w:right w:val="dashSmallGap" w:sz="4" w:space="0" w:color="auto"/>
            </w:tcBorders>
          </w:tcPr>
          <w:p w14:paraId="1F0046F6" w14:textId="4B78F23F" w:rsidR="00BC5557" w:rsidRPr="00A66E41" w:rsidRDefault="00BC5557" w:rsidP="00BC5557">
            <w:pPr>
              <w:pStyle w:val="VBAILTBodyStrong"/>
              <w:rPr>
                <w:rStyle w:val="Strong"/>
                <w:b/>
                <w:bCs w:val="0"/>
              </w:rPr>
            </w:pPr>
            <w:r w:rsidRPr="00A66E41">
              <w:rPr>
                <w:rStyle w:val="Strong"/>
                <w:b/>
                <w:bCs w:val="0"/>
              </w:rPr>
              <w:t>Net Worth Award Adjustments</w:t>
            </w:r>
          </w:p>
          <w:p w14:paraId="2228F00A" w14:textId="68AF0941" w:rsidR="005022E3" w:rsidRPr="00BC5557" w:rsidRDefault="00BC5557" w:rsidP="00BC5557">
            <w:pPr>
              <w:pStyle w:val="VBAILTbullet1"/>
            </w:pPr>
            <w:r>
              <w:t>N</w:t>
            </w:r>
            <w:r w:rsidRPr="00BC5557">
              <w:t>et worth adjustments are different than income and expense adjustments</w:t>
            </w:r>
          </w:p>
          <w:p w14:paraId="178D8009" w14:textId="77777777" w:rsidR="00BC5557" w:rsidRPr="004D0C86" w:rsidRDefault="00BC5557" w:rsidP="00BC5557">
            <w:pPr>
              <w:pStyle w:val="VBAILTbullet1"/>
              <w:rPr>
                <w:bCs/>
              </w:rPr>
            </w:pPr>
            <w:r>
              <w:t xml:space="preserve">Net Worth adjustments are </w:t>
            </w:r>
            <w:r w:rsidRPr="00BC5557">
              <w:rPr>
                <w:b/>
                <w:i/>
              </w:rPr>
              <w:t>not</w:t>
            </w:r>
            <w:r>
              <w:t>:</w:t>
            </w:r>
          </w:p>
          <w:p w14:paraId="7A12B3A7" w14:textId="77777777" w:rsidR="00BC5557" w:rsidRPr="004D0C86" w:rsidRDefault="00BC5557" w:rsidP="00BC5557">
            <w:pPr>
              <w:pStyle w:val="VBAILTBullet2"/>
            </w:pPr>
            <w:r w:rsidRPr="004D0C86">
              <w:t>Compared to MAPR</w:t>
            </w:r>
          </w:p>
          <w:p w14:paraId="72D5286B" w14:textId="3A82F96A" w:rsidR="00BC5557" w:rsidRDefault="00BC5557" w:rsidP="00BC5557">
            <w:pPr>
              <w:pStyle w:val="VBAILTBullet2"/>
              <w:rPr>
                <w:rStyle w:val="Strong"/>
              </w:rPr>
            </w:pPr>
            <w:r w:rsidRPr="004D0C86">
              <w:t>Compared on a sliding scale—either net worth is acceptable or is a bar to benefits</w:t>
            </w:r>
          </w:p>
        </w:tc>
        <w:tc>
          <w:tcPr>
            <w:tcW w:w="5946" w:type="dxa"/>
            <w:tcBorders>
              <w:left w:val="dashSmallGap" w:sz="4" w:space="0" w:color="auto"/>
            </w:tcBorders>
          </w:tcPr>
          <w:p w14:paraId="3F4A0AA2" w14:textId="20F2138F" w:rsidR="005022E3" w:rsidRDefault="005022E3" w:rsidP="005022E3">
            <w:pPr>
              <w:pStyle w:val="VBAILTBody"/>
            </w:pPr>
            <w:r w:rsidRPr="009F361E">
              <w:rPr>
                <w:rStyle w:val="Strong"/>
              </w:rPr>
              <w:t>DISPLAY</w:t>
            </w:r>
            <w:r>
              <w:t xml:space="preserve"> slide</w:t>
            </w:r>
            <w:r>
              <w:br/>
            </w:r>
            <w:r w:rsidRPr="00954E8B">
              <w:rPr>
                <w:rStyle w:val="Strong"/>
              </w:rPr>
              <w:fldChar w:fldCharType="begin"/>
            </w:r>
            <w:r w:rsidRPr="00954E8B">
              <w:rPr>
                <w:rStyle w:val="Strong"/>
              </w:rPr>
              <w:instrText xml:space="preserve"> AUTONUMLGL  </w:instrText>
            </w:r>
            <w:r w:rsidRPr="00954E8B">
              <w:rPr>
                <w:rStyle w:val="Strong"/>
              </w:rPr>
              <w:fldChar w:fldCharType="end"/>
            </w:r>
            <w:r w:rsidRPr="00954E8B">
              <w:t xml:space="preserve"> “</w:t>
            </w:r>
            <w:r>
              <w:t>Net Worth Award Adjustments”</w:t>
            </w:r>
          </w:p>
          <w:p w14:paraId="46D209AB" w14:textId="63298E1F" w:rsidR="0048116C" w:rsidRPr="0048116C" w:rsidRDefault="005022E3" w:rsidP="0048116C">
            <w:pPr>
              <w:pStyle w:val="VBAILTBody"/>
              <w:rPr>
                <w:rStyle w:val="Strong"/>
                <w:b w:val="0"/>
                <w:bCs w:val="0"/>
              </w:rPr>
            </w:pPr>
            <w:r>
              <w:rPr>
                <w:b/>
              </w:rPr>
              <w:t xml:space="preserve">EXPLAIN </w:t>
            </w:r>
            <w:r w:rsidRPr="00276414">
              <w:t>to trainees that</w:t>
            </w:r>
            <w:r w:rsidR="00BC5557">
              <w:t xml:space="preserve"> net w</w:t>
            </w:r>
            <w:r w:rsidR="004D0C86">
              <w:t xml:space="preserve">orth adjustments </w:t>
            </w:r>
            <w:r>
              <w:t xml:space="preserve">are different than income </w:t>
            </w:r>
            <w:r w:rsidR="004D0C86">
              <w:t xml:space="preserve">and expense </w:t>
            </w:r>
            <w:r>
              <w:t xml:space="preserve">adjustments. </w:t>
            </w:r>
          </w:p>
          <w:p w14:paraId="02C9C76E" w14:textId="77777777" w:rsidR="0048116C" w:rsidRDefault="0048116C" w:rsidP="0048116C">
            <w:pPr>
              <w:pStyle w:val="VBAILTBody"/>
              <w:rPr>
                <w:rStyle w:val="Strong"/>
              </w:rPr>
            </w:pPr>
            <w:r>
              <w:rPr>
                <w:noProof/>
              </w:rPr>
              <w:drawing>
                <wp:inline distT="0" distB="0" distL="0" distR="0" wp14:anchorId="6CD5D7AB" wp14:editId="62BFA452">
                  <wp:extent cx="463550" cy="476250"/>
                  <wp:effectExtent l="0" t="0" r="0" b="0"/>
                  <wp:docPr id="947" name="Picture 947" descr="Title: Reference Icon - Description: This icon indicates you should refer students to a document (e.g., a page in the Student Guide or a specific appendix)" title="Refer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tle: Reference Icon - Description: This icon indicates you should refer students to a document (e.g., a page in the Student Guide or a specific appendix)"/>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463550" cy="476250"/>
                          </a:xfrm>
                          <a:prstGeom prst="rect">
                            <a:avLst/>
                          </a:prstGeom>
                          <a:noFill/>
                          <a:ln>
                            <a:noFill/>
                          </a:ln>
                        </pic:spPr>
                      </pic:pic>
                    </a:graphicData>
                  </a:graphic>
                </wp:inline>
              </w:drawing>
            </w:r>
          </w:p>
          <w:p w14:paraId="65098EA6" w14:textId="77777777" w:rsidR="00821482" w:rsidRDefault="0048116C" w:rsidP="001356DB">
            <w:pPr>
              <w:pStyle w:val="VBAILTBody"/>
              <w:rPr>
                <w:rStyle w:val="Strong"/>
                <w:b w:val="0"/>
              </w:rPr>
            </w:pPr>
            <w:r>
              <w:rPr>
                <w:rStyle w:val="Strong"/>
              </w:rPr>
              <w:t xml:space="preserve">REFER </w:t>
            </w:r>
            <w:r w:rsidRPr="003971E5">
              <w:rPr>
                <w:rStyle w:val="Strong"/>
                <w:b w:val="0"/>
              </w:rPr>
              <w:t>trainees to</w:t>
            </w:r>
            <w:r>
              <w:rPr>
                <w:rStyle w:val="Strong"/>
                <w:b w:val="0"/>
              </w:rPr>
              <w:t xml:space="preserve"> M21-1 </w:t>
            </w:r>
            <w:r w:rsidR="00810EDA" w:rsidRPr="00810EDA">
              <w:rPr>
                <w:rStyle w:val="Strong"/>
                <w:b w:val="0"/>
              </w:rPr>
              <w:t xml:space="preserve">IX.iii.1.J.4.c. </w:t>
            </w:r>
            <w:r w:rsidR="00810EDA">
              <w:rPr>
                <w:rStyle w:val="Strong"/>
                <w:b w:val="0"/>
              </w:rPr>
              <w:t>(</w:t>
            </w:r>
            <w:r w:rsidR="00810EDA" w:rsidRPr="00810EDA">
              <w:rPr>
                <w:rStyle w:val="Strong"/>
                <w:b w:val="0"/>
              </w:rPr>
              <w:t>When to Calculate Net Worth</w:t>
            </w:r>
            <w:r w:rsidR="00810EDA">
              <w:rPr>
                <w:rStyle w:val="Strong"/>
                <w:b w:val="0"/>
              </w:rPr>
              <w:t xml:space="preserve">). </w:t>
            </w:r>
          </w:p>
          <w:p w14:paraId="471CF4DC" w14:textId="67F2B4A8" w:rsidR="001356DB" w:rsidRDefault="00810EDA" w:rsidP="001356DB">
            <w:pPr>
              <w:pStyle w:val="VBAILTBody"/>
            </w:pPr>
            <w:r w:rsidRPr="00821482">
              <w:rPr>
                <w:rStyle w:val="Strong"/>
                <w:bCs w:val="0"/>
              </w:rPr>
              <w:t>NOTE</w:t>
            </w:r>
            <w:r>
              <w:rPr>
                <w:rStyle w:val="Strong"/>
                <w:b w:val="0"/>
              </w:rPr>
              <w:t xml:space="preserve"> that </w:t>
            </w:r>
            <w:r>
              <w:t>n</w:t>
            </w:r>
            <w:r w:rsidR="004D0C86" w:rsidRPr="00276414">
              <w:t>et worth adjustments are</w:t>
            </w:r>
            <w:r w:rsidR="004D0C86">
              <w:t xml:space="preserve"> m</w:t>
            </w:r>
            <w:r w:rsidR="004D0C86" w:rsidRPr="00276414">
              <w:t>ade</w:t>
            </w:r>
            <w:r w:rsidR="006C5BD4">
              <w:t xml:space="preserve">, if necessary, </w:t>
            </w:r>
            <w:r w:rsidR="004D0C86" w:rsidRPr="00276414">
              <w:t>whenever</w:t>
            </w:r>
            <w:r w:rsidR="00A4337B">
              <w:t xml:space="preserve"> VA receives</w:t>
            </w:r>
            <w:r w:rsidR="00934EC3">
              <w:t>:</w:t>
            </w:r>
            <w:r w:rsidR="001356DB">
              <w:t xml:space="preserve"> </w:t>
            </w:r>
          </w:p>
          <w:p w14:paraId="4D233DB3" w14:textId="77777777" w:rsidR="001356DB" w:rsidRDefault="001356DB" w:rsidP="00F07201">
            <w:pPr>
              <w:pStyle w:val="VBAILTBody"/>
              <w:numPr>
                <w:ilvl w:val="0"/>
                <w:numId w:val="5"/>
              </w:numPr>
            </w:pPr>
            <w:r>
              <w:t>a request to establish a new dependent, or</w:t>
            </w:r>
          </w:p>
          <w:p w14:paraId="78AEE45F" w14:textId="6F4CC178" w:rsidR="00934EC3" w:rsidRPr="00BC5557" w:rsidRDefault="001356DB" w:rsidP="00F07201">
            <w:pPr>
              <w:pStyle w:val="VBAILTBody"/>
              <w:numPr>
                <w:ilvl w:val="0"/>
                <w:numId w:val="5"/>
              </w:numPr>
            </w:pPr>
            <w:r>
              <w:t>information that a Veteran’s, surviving spouse’s or child’s net worth has increased or decreased.</w:t>
            </w:r>
          </w:p>
          <w:p w14:paraId="0BD3C3D4" w14:textId="0FE9924E" w:rsidR="004D0C86" w:rsidRPr="004D0C86" w:rsidRDefault="004D0C86" w:rsidP="00BC5557">
            <w:pPr>
              <w:pStyle w:val="VBAILTbullet1"/>
              <w:numPr>
                <w:ilvl w:val="0"/>
                <w:numId w:val="0"/>
              </w:numPr>
              <w:ind w:left="360" w:hanging="360"/>
              <w:rPr>
                <w:bCs/>
              </w:rPr>
            </w:pPr>
            <w:r>
              <w:t xml:space="preserve">Net Worth adjustments are </w:t>
            </w:r>
            <w:r w:rsidRPr="00321827">
              <w:rPr>
                <w:b/>
                <w:i/>
              </w:rPr>
              <w:t>not</w:t>
            </w:r>
            <w:r>
              <w:t>:</w:t>
            </w:r>
          </w:p>
          <w:p w14:paraId="2A0CFBFC" w14:textId="48D639A6" w:rsidR="004D0C86" w:rsidRPr="004D0C86" w:rsidRDefault="004D0C86" w:rsidP="004D0C86">
            <w:pPr>
              <w:pStyle w:val="VBAILTbullet1"/>
            </w:pPr>
            <w:r w:rsidRPr="004D0C86">
              <w:t>Compared to MAPR</w:t>
            </w:r>
          </w:p>
          <w:p w14:paraId="767C90FF" w14:textId="0BC33DFE" w:rsidR="005022E3" w:rsidRPr="00BC5557" w:rsidRDefault="004D0C86" w:rsidP="00BC5557">
            <w:pPr>
              <w:pStyle w:val="VBAILTbullet1"/>
              <w:rPr>
                <w:rStyle w:val="Strong"/>
                <w:b w:val="0"/>
                <w:bCs w:val="0"/>
              </w:rPr>
            </w:pPr>
            <w:r w:rsidRPr="004D0C86">
              <w:t>Compared on a sliding scale—either net worth is acceptable or is a bar to benefits</w:t>
            </w:r>
          </w:p>
        </w:tc>
      </w:tr>
      <w:tr w:rsidR="00BC5557" w14:paraId="7E59D7EA" w14:textId="77777777" w:rsidTr="00BC2F8C">
        <w:trPr>
          <w:cantSplit/>
          <w:jc w:val="center"/>
        </w:trPr>
        <w:tc>
          <w:tcPr>
            <w:tcW w:w="4135" w:type="dxa"/>
            <w:tcBorders>
              <w:right w:val="dashSmallGap" w:sz="4" w:space="0" w:color="auto"/>
            </w:tcBorders>
          </w:tcPr>
          <w:p w14:paraId="7A7E48E0" w14:textId="77777777" w:rsidR="00F227DE" w:rsidRDefault="00A66E41" w:rsidP="00A66E41">
            <w:pPr>
              <w:pStyle w:val="VBAILTBodyStrong"/>
            </w:pPr>
            <w:r>
              <w:lastRenderedPageBreak/>
              <w:t>Conversion of Assets</w:t>
            </w:r>
          </w:p>
          <w:p w14:paraId="295A5DB6" w14:textId="3F6CA02D" w:rsidR="00BC5557" w:rsidRPr="00F227DE" w:rsidRDefault="00CA1F54" w:rsidP="00A66E41">
            <w:pPr>
              <w:pStyle w:val="VBAILTBodyStrong"/>
              <w:rPr>
                <w:rStyle w:val="Strong"/>
              </w:rPr>
            </w:pPr>
            <w:r w:rsidRPr="00CA1F54">
              <w:rPr>
                <w:rStyle w:val="Strong"/>
              </w:rPr>
              <w:t xml:space="preserve">A surviving spouse sold her family home for $325,000. Before the sale, the value of her home was an exclusion from </w:t>
            </w:r>
            <w:r w:rsidRPr="40E4089F">
              <w:rPr>
                <w:rStyle w:val="Strong"/>
              </w:rPr>
              <w:t>assets</w:t>
            </w:r>
            <w:r w:rsidRPr="00CA1F54">
              <w:rPr>
                <w:rStyle w:val="Strong"/>
              </w:rPr>
              <w:t xml:space="preserve">. Now, the income from the sale converts to </w:t>
            </w:r>
            <w:r w:rsidR="00027011">
              <w:rPr>
                <w:rStyle w:val="Strong"/>
              </w:rPr>
              <w:t>an inclusion</w:t>
            </w:r>
            <w:r w:rsidRPr="00CA1F54">
              <w:rPr>
                <w:rStyle w:val="Strong"/>
              </w:rPr>
              <w:t>.</w:t>
            </w:r>
          </w:p>
        </w:tc>
        <w:tc>
          <w:tcPr>
            <w:tcW w:w="5946" w:type="dxa"/>
            <w:tcBorders>
              <w:left w:val="dashSmallGap" w:sz="4" w:space="0" w:color="auto"/>
            </w:tcBorders>
          </w:tcPr>
          <w:p w14:paraId="78BEB622" w14:textId="45576F1A" w:rsidR="00BC5557" w:rsidRDefault="00BC5557" w:rsidP="00BC5557">
            <w:pPr>
              <w:pStyle w:val="VBAILTBody"/>
            </w:pPr>
            <w:r w:rsidRPr="009F361E">
              <w:rPr>
                <w:rStyle w:val="Strong"/>
              </w:rPr>
              <w:t>DISPLAY</w:t>
            </w:r>
            <w:r>
              <w:t xml:space="preserve"> slide</w:t>
            </w:r>
            <w:r>
              <w:br/>
            </w:r>
            <w:r w:rsidRPr="00954E8B">
              <w:rPr>
                <w:rStyle w:val="Strong"/>
              </w:rPr>
              <w:fldChar w:fldCharType="begin"/>
            </w:r>
            <w:r w:rsidRPr="00954E8B">
              <w:rPr>
                <w:rStyle w:val="Strong"/>
              </w:rPr>
              <w:instrText xml:space="preserve"> AUTONUMLGL  </w:instrText>
            </w:r>
            <w:r w:rsidRPr="00954E8B">
              <w:rPr>
                <w:rStyle w:val="Strong"/>
              </w:rPr>
              <w:fldChar w:fldCharType="end"/>
            </w:r>
            <w:r w:rsidRPr="00954E8B">
              <w:t xml:space="preserve"> “</w:t>
            </w:r>
            <w:r>
              <w:t>Conversion of Assets”</w:t>
            </w:r>
          </w:p>
          <w:p w14:paraId="3255A73A" w14:textId="77777777" w:rsidR="004A6A01" w:rsidRDefault="00BC5557" w:rsidP="004A6A01">
            <w:pPr>
              <w:pStyle w:val="VBAILTBody"/>
              <w:rPr>
                <w:rStyle w:val="Strong"/>
                <w:b w:val="0"/>
              </w:rPr>
            </w:pPr>
            <w:r>
              <w:rPr>
                <w:rStyle w:val="Strong"/>
              </w:rPr>
              <w:t xml:space="preserve">INFORM </w:t>
            </w:r>
            <w:r w:rsidRPr="00BC5557">
              <w:rPr>
                <w:rStyle w:val="Strong"/>
                <w:b w:val="0"/>
              </w:rPr>
              <w:t>trainees that</w:t>
            </w:r>
            <w:r w:rsidR="004A6A01">
              <w:rPr>
                <w:rStyle w:val="Strong"/>
                <w:b w:val="0"/>
              </w:rPr>
              <w:t xml:space="preserve"> net worth adjustments may include the conversion of assets. </w:t>
            </w:r>
          </w:p>
          <w:p w14:paraId="2694DE92" w14:textId="7B68A2A9" w:rsidR="004A6A01" w:rsidRDefault="004A6A01" w:rsidP="004A6A01">
            <w:pPr>
              <w:pStyle w:val="VBAILTBody"/>
              <w:rPr>
                <w:rStyle w:val="Strong"/>
                <w:b w:val="0"/>
              </w:rPr>
            </w:pPr>
            <w:r>
              <w:rPr>
                <w:noProof/>
              </w:rPr>
              <w:drawing>
                <wp:inline distT="0" distB="0" distL="0" distR="0" wp14:anchorId="78351FA8" wp14:editId="290C7063">
                  <wp:extent cx="477078" cy="477078"/>
                  <wp:effectExtent l="0" t="0" r="0" b="0"/>
                  <wp:docPr id="24" name="Picture 24" descr="Title: Question Icon - Description: This icon prompts you to ask students a discussion question or to ask students if they have any questions before proceeding with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itle: Question Icon - Description: This icon prompts you to ask students a discussion question or to ask students if they have any questions before proceeding with instruction."/>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479987" cy="479987"/>
                          </a:xfrm>
                          <a:prstGeom prst="rect">
                            <a:avLst/>
                          </a:prstGeom>
                          <a:noFill/>
                          <a:ln>
                            <a:noFill/>
                          </a:ln>
                        </pic:spPr>
                      </pic:pic>
                    </a:graphicData>
                  </a:graphic>
                </wp:inline>
              </w:drawing>
            </w:r>
          </w:p>
          <w:p w14:paraId="7B7DA62E" w14:textId="77777777" w:rsidR="004A6A01" w:rsidRDefault="004A6A01" w:rsidP="004A6A01">
            <w:pPr>
              <w:pStyle w:val="VBAILTBody"/>
              <w:rPr>
                <w:rStyle w:val="Strong"/>
                <w:b w:val="0"/>
              </w:rPr>
            </w:pPr>
            <w:r w:rsidRPr="00E535A5">
              <w:rPr>
                <w:rStyle w:val="Strong"/>
              </w:rPr>
              <w:t>ASK</w:t>
            </w:r>
            <w:r>
              <w:rPr>
                <w:rStyle w:val="Strong"/>
                <w:b w:val="0"/>
              </w:rPr>
              <w:t xml:space="preserve"> trainees:</w:t>
            </w:r>
          </w:p>
          <w:p w14:paraId="55385C8B" w14:textId="78155126" w:rsidR="004A6A01" w:rsidRDefault="004A6A01" w:rsidP="004A6A01">
            <w:pPr>
              <w:pStyle w:val="VBAILTbullet1"/>
              <w:rPr>
                <w:rStyle w:val="Strong"/>
                <w:b w:val="0"/>
              </w:rPr>
            </w:pPr>
            <w:r>
              <w:rPr>
                <w:rStyle w:val="Strong"/>
                <w:b w:val="0"/>
              </w:rPr>
              <w:t>What is conversion of assets?</w:t>
            </w:r>
            <w:r w:rsidR="00BC5557">
              <w:rPr>
                <w:rStyle w:val="Strong"/>
                <w:b w:val="0"/>
              </w:rPr>
              <w:t xml:space="preserve"> </w:t>
            </w:r>
          </w:p>
          <w:p w14:paraId="262F7796" w14:textId="06541034" w:rsidR="004A6A01" w:rsidRDefault="004A6A01" w:rsidP="007B0AD8">
            <w:pPr>
              <w:pStyle w:val="VBAILTAnswersbullet2"/>
              <w:rPr>
                <w:rStyle w:val="Strong"/>
                <w:b w:val="0"/>
              </w:rPr>
            </w:pPr>
            <w:r>
              <w:rPr>
                <w:rStyle w:val="Strong"/>
                <w:b w:val="0"/>
              </w:rPr>
              <w:t>C</w:t>
            </w:r>
            <w:r w:rsidR="00BC5557">
              <w:rPr>
                <w:rStyle w:val="Strong"/>
                <w:b w:val="0"/>
              </w:rPr>
              <w:t>laimants m</w:t>
            </w:r>
            <w:r>
              <w:rPr>
                <w:rStyle w:val="Strong"/>
                <w:b w:val="0"/>
              </w:rPr>
              <w:t xml:space="preserve">ay sell their personal property. The income from the </w:t>
            </w:r>
            <w:r w:rsidR="0059162E">
              <w:rPr>
                <w:rStyle w:val="Strong"/>
                <w:b w:val="0"/>
              </w:rPr>
              <w:t xml:space="preserve">sale </w:t>
            </w:r>
            <w:r>
              <w:rPr>
                <w:rStyle w:val="Strong"/>
                <w:b w:val="0"/>
              </w:rPr>
              <w:t xml:space="preserve">is now converted to net worth. </w:t>
            </w:r>
          </w:p>
          <w:p w14:paraId="71AF92B5" w14:textId="779C1905" w:rsidR="00F3157E" w:rsidRDefault="00F3157E" w:rsidP="00E535A5">
            <w:pPr>
              <w:pStyle w:val="VBAILTBody"/>
              <w:rPr>
                <w:b/>
              </w:rPr>
            </w:pPr>
            <w:r>
              <w:rPr>
                <w:noProof/>
              </w:rPr>
              <w:drawing>
                <wp:inline distT="0" distB="0" distL="0" distR="0" wp14:anchorId="3A78CAFB" wp14:editId="470FC3E5">
                  <wp:extent cx="463550" cy="476250"/>
                  <wp:effectExtent l="0" t="0" r="0" b="0"/>
                  <wp:docPr id="951" name="Picture 951" descr="Title: Reference Icon - Description: This icon indicates you should refer students to a document (e.g., a page in the Student Guide or a specific appendix)" title="Refer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tle: Reference Icon - Description: This icon indicates you should refer students to a document (e.g., a page in the Student Guide or a specific appendix)"/>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463550" cy="476250"/>
                          </a:xfrm>
                          <a:prstGeom prst="rect">
                            <a:avLst/>
                          </a:prstGeom>
                          <a:noFill/>
                          <a:ln>
                            <a:noFill/>
                          </a:ln>
                        </pic:spPr>
                      </pic:pic>
                    </a:graphicData>
                  </a:graphic>
                </wp:inline>
              </w:drawing>
            </w:r>
          </w:p>
          <w:p w14:paraId="126A0749" w14:textId="6EDB649B" w:rsidR="00E535A5" w:rsidRDefault="00E535A5" w:rsidP="00E535A5">
            <w:pPr>
              <w:pStyle w:val="VBAILTBody"/>
            </w:pPr>
            <w:r w:rsidRPr="00E535A5">
              <w:rPr>
                <w:b/>
              </w:rPr>
              <w:t>REFER</w:t>
            </w:r>
            <w:r>
              <w:t xml:space="preserve"> trainees to M21-1 </w:t>
            </w:r>
            <w:r w:rsidR="007B0157" w:rsidRPr="007B0157">
              <w:t>IX.iii.1.l.9.a.</w:t>
            </w:r>
            <w:r>
              <w:t>. (</w:t>
            </w:r>
            <w:r w:rsidRPr="00E535A5">
              <w:t>Impact of the Sale of Property on Pension Benefits</w:t>
            </w:r>
            <w:r>
              <w:t xml:space="preserve">). Have one of the trainees read the reference aloud. </w:t>
            </w:r>
          </w:p>
          <w:p w14:paraId="24B46D74" w14:textId="186D0502" w:rsidR="00E535A5" w:rsidRDefault="00E535A5" w:rsidP="00E535A5">
            <w:pPr>
              <w:pStyle w:val="VBAILTBody"/>
            </w:pPr>
            <w:r>
              <w:rPr>
                <w:noProof/>
              </w:rPr>
              <w:drawing>
                <wp:inline distT="0" distB="0" distL="0" distR="0" wp14:anchorId="2965D7F3" wp14:editId="431A3DEC">
                  <wp:extent cx="475615" cy="445135"/>
                  <wp:effectExtent l="0" t="0" r="635" b="0"/>
                  <wp:docPr id="938" name="Picture 938" descr="Title: Reference Icon - Description: This icon indicates you should emphasize the important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5615" cy="445135"/>
                          </a:xfrm>
                          <a:prstGeom prst="rect">
                            <a:avLst/>
                          </a:prstGeom>
                          <a:noFill/>
                        </pic:spPr>
                      </pic:pic>
                    </a:graphicData>
                  </a:graphic>
                </wp:inline>
              </w:drawing>
            </w:r>
          </w:p>
          <w:p w14:paraId="5180CB2B" w14:textId="54E02E5C" w:rsidR="00E535A5" w:rsidRPr="00E535A5" w:rsidRDefault="00E535A5" w:rsidP="00E535A5">
            <w:pPr>
              <w:pStyle w:val="VBAILTBody"/>
            </w:pPr>
            <w:r w:rsidRPr="00E535A5">
              <w:rPr>
                <w:b/>
              </w:rPr>
              <w:t>EMPHASIZE</w:t>
            </w:r>
            <w:r>
              <w:t xml:space="preserve"> the </w:t>
            </w:r>
            <w:r w:rsidR="00D66FF5">
              <w:t>n</w:t>
            </w:r>
            <w:r>
              <w:t xml:space="preserve">ote in </w:t>
            </w:r>
            <w:r w:rsidRPr="00E535A5">
              <w:t xml:space="preserve">M21-1 </w:t>
            </w:r>
            <w:r w:rsidR="00DF3399" w:rsidRPr="00DF3399">
              <w:t xml:space="preserve">IX.iii.1.l.9.a. </w:t>
            </w:r>
            <w:r w:rsidRPr="00E535A5">
              <w:t>(Impact of the Sale of Property on Pension Benefits)</w:t>
            </w:r>
            <w:r>
              <w:t xml:space="preserve"> as it relates to determining net worth. </w:t>
            </w:r>
          </w:p>
          <w:p w14:paraId="4D922145" w14:textId="549A7AC2" w:rsidR="004A6A01" w:rsidRDefault="004A6A01" w:rsidP="004A6A01">
            <w:pPr>
              <w:pStyle w:val="VBAILTBody"/>
              <w:rPr>
                <w:rStyle w:val="Strong"/>
                <w:b w:val="0"/>
              </w:rPr>
            </w:pPr>
            <w:r w:rsidRPr="00BC59A3">
              <w:rPr>
                <w:rStyle w:val="Strong"/>
              </w:rPr>
              <w:t>EXPLAIN</w:t>
            </w:r>
            <w:r>
              <w:rPr>
                <w:rStyle w:val="Strong"/>
                <w:b w:val="0"/>
              </w:rPr>
              <w:t xml:space="preserve"> to trainees that if a claimant has personal property </w:t>
            </w:r>
            <w:r w:rsidR="00BC59A3">
              <w:rPr>
                <w:rStyle w:val="Strong"/>
                <w:b w:val="0"/>
              </w:rPr>
              <w:t xml:space="preserve">initially </w:t>
            </w:r>
            <w:r>
              <w:rPr>
                <w:rStyle w:val="Strong"/>
                <w:b w:val="0"/>
              </w:rPr>
              <w:t xml:space="preserve">considered an exclusion </w:t>
            </w:r>
            <w:r w:rsidR="00A72C02">
              <w:rPr>
                <w:rStyle w:val="Strong"/>
                <w:b w:val="0"/>
              </w:rPr>
              <w:t>from assets</w:t>
            </w:r>
            <w:r>
              <w:rPr>
                <w:rStyle w:val="Strong"/>
                <w:b w:val="0"/>
              </w:rPr>
              <w:t xml:space="preserve"> </w:t>
            </w:r>
            <w:r w:rsidR="007B0AD8">
              <w:rPr>
                <w:rStyle w:val="Strong"/>
                <w:b w:val="0"/>
              </w:rPr>
              <w:t>and sells that property</w:t>
            </w:r>
            <w:r w:rsidR="0059162E">
              <w:rPr>
                <w:rStyle w:val="Strong"/>
                <w:b w:val="0"/>
              </w:rPr>
              <w:t>, then th</w:t>
            </w:r>
            <w:r w:rsidR="007B0AD8">
              <w:rPr>
                <w:rStyle w:val="Strong"/>
                <w:b w:val="0"/>
              </w:rPr>
              <w:t xml:space="preserve">e income from that </w:t>
            </w:r>
            <w:r w:rsidR="0059162E">
              <w:rPr>
                <w:rStyle w:val="Strong"/>
                <w:b w:val="0"/>
              </w:rPr>
              <w:t xml:space="preserve">sale </w:t>
            </w:r>
            <w:r w:rsidR="007B0AD8">
              <w:rPr>
                <w:rStyle w:val="Strong"/>
                <w:b w:val="0"/>
              </w:rPr>
              <w:t xml:space="preserve">is </w:t>
            </w:r>
            <w:r w:rsidR="00417649">
              <w:rPr>
                <w:rStyle w:val="Strong"/>
                <w:b w:val="0"/>
              </w:rPr>
              <w:t xml:space="preserve">considered a conversion of assets and the </w:t>
            </w:r>
            <w:r w:rsidR="00A72C02">
              <w:rPr>
                <w:rStyle w:val="Strong"/>
                <w:b w:val="0"/>
              </w:rPr>
              <w:t xml:space="preserve">income </w:t>
            </w:r>
            <w:r w:rsidR="00D507BB">
              <w:rPr>
                <w:rStyle w:val="Strong"/>
                <w:b w:val="0"/>
              </w:rPr>
              <w:t xml:space="preserve">from the sale is considered </w:t>
            </w:r>
            <w:r w:rsidR="00FC602C">
              <w:rPr>
                <w:rStyle w:val="Strong"/>
                <w:b w:val="0"/>
              </w:rPr>
              <w:t>an</w:t>
            </w:r>
            <w:r w:rsidR="007B0AD8">
              <w:rPr>
                <w:rStyle w:val="Strong"/>
                <w:b w:val="0"/>
              </w:rPr>
              <w:t xml:space="preserve"> </w:t>
            </w:r>
            <w:r w:rsidR="00FC602C">
              <w:rPr>
                <w:rStyle w:val="Strong"/>
                <w:b w:val="0"/>
              </w:rPr>
              <w:t>asset inclusion</w:t>
            </w:r>
            <w:r w:rsidR="007B0AD8">
              <w:rPr>
                <w:rStyle w:val="Strong"/>
                <w:b w:val="0"/>
              </w:rPr>
              <w:t xml:space="preserve">. </w:t>
            </w:r>
          </w:p>
          <w:p w14:paraId="0AC9E4C4" w14:textId="7353D063" w:rsidR="00BC5557" w:rsidRPr="009F361E" w:rsidRDefault="004A6A01" w:rsidP="0059162E">
            <w:pPr>
              <w:pStyle w:val="VBAILTBody"/>
              <w:rPr>
                <w:rStyle w:val="Strong"/>
              </w:rPr>
            </w:pPr>
            <w:r>
              <w:rPr>
                <w:rStyle w:val="Strong"/>
                <w:b w:val="0"/>
              </w:rPr>
              <w:t xml:space="preserve">For example, </w:t>
            </w:r>
            <w:r w:rsidR="00CA1F54">
              <w:rPr>
                <w:rStyle w:val="Strong"/>
                <w:b w:val="0"/>
              </w:rPr>
              <w:t>a</w:t>
            </w:r>
            <w:r w:rsidR="00CA1F54" w:rsidRPr="00CA1F54">
              <w:rPr>
                <w:rStyle w:val="Strong"/>
                <w:b w:val="0"/>
              </w:rPr>
              <w:t xml:space="preserve"> surviving spouse sold her family home for $325,000. Before the sale, the value of her home was an exclusion from </w:t>
            </w:r>
            <w:r w:rsidR="00D609CE">
              <w:rPr>
                <w:rStyle w:val="Strong"/>
                <w:b w:val="0"/>
              </w:rPr>
              <w:t>assets</w:t>
            </w:r>
            <w:r w:rsidR="007A6BCD">
              <w:rPr>
                <w:rStyle w:val="Strong"/>
                <w:b w:val="0"/>
              </w:rPr>
              <w:t xml:space="preserve"> because it </w:t>
            </w:r>
            <w:r w:rsidR="00DB04D1">
              <w:rPr>
                <w:rStyle w:val="Strong"/>
                <w:b w:val="0"/>
              </w:rPr>
              <w:t>was</w:t>
            </w:r>
            <w:r w:rsidR="007A6BCD">
              <w:rPr>
                <w:rStyle w:val="Strong"/>
                <w:b w:val="0"/>
              </w:rPr>
              <w:t xml:space="preserve"> her primary residence</w:t>
            </w:r>
            <w:r w:rsidR="00CA1F54" w:rsidRPr="00CA1F54">
              <w:rPr>
                <w:rStyle w:val="Strong"/>
                <w:b w:val="0"/>
              </w:rPr>
              <w:t xml:space="preserve">. Now, the income from the sale converts to </w:t>
            </w:r>
            <w:r w:rsidR="00027011">
              <w:rPr>
                <w:rStyle w:val="Strong"/>
                <w:b w:val="0"/>
              </w:rPr>
              <w:t xml:space="preserve">an inclusion for </w:t>
            </w:r>
            <w:r w:rsidR="00E23CEF">
              <w:rPr>
                <w:rStyle w:val="Strong"/>
                <w:b w:val="0"/>
              </w:rPr>
              <w:t>assets</w:t>
            </w:r>
            <w:r w:rsidR="00306458">
              <w:rPr>
                <w:rStyle w:val="Strong"/>
                <w:b w:val="0"/>
              </w:rPr>
              <w:t xml:space="preserve">, so it affects the </w:t>
            </w:r>
            <w:r w:rsidR="00CA1F54" w:rsidRPr="00CA1F54">
              <w:rPr>
                <w:rStyle w:val="Strong"/>
                <w:b w:val="0"/>
              </w:rPr>
              <w:t>net worth</w:t>
            </w:r>
            <w:r w:rsidR="00306458">
              <w:rPr>
                <w:rStyle w:val="Strong"/>
                <w:b w:val="0"/>
              </w:rPr>
              <w:t xml:space="preserve"> amount</w:t>
            </w:r>
            <w:r w:rsidR="00CA1F54" w:rsidRPr="00CA1F54">
              <w:rPr>
                <w:rStyle w:val="Strong"/>
                <w:b w:val="0"/>
              </w:rPr>
              <w:t>.</w:t>
            </w:r>
          </w:p>
        </w:tc>
      </w:tr>
      <w:tr w:rsidR="0019242D" w14:paraId="4F939D22" w14:textId="77777777" w:rsidTr="00BC2F8C">
        <w:trPr>
          <w:cantSplit/>
          <w:jc w:val="center"/>
        </w:trPr>
        <w:tc>
          <w:tcPr>
            <w:tcW w:w="4135" w:type="dxa"/>
            <w:tcBorders>
              <w:right w:val="dashSmallGap" w:sz="4" w:space="0" w:color="auto"/>
            </w:tcBorders>
          </w:tcPr>
          <w:p w14:paraId="0B7EEAE1" w14:textId="77777777" w:rsidR="0093310E" w:rsidRDefault="00387388" w:rsidP="000E7A82">
            <w:pPr>
              <w:spacing w:before="120" w:after="120" w:line="276" w:lineRule="auto"/>
              <w:rPr>
                <w:rFonts w:ascii="Verdana" w:hAnsi="Verdana"/>
                <w:b/>
              </w:rPr>
            </w:pPr>
            <w:r w:rsidRPr="00387388">
              <w:rPr>
                <w:rFonts w:ascii="Verdana" w:hAnsi="Verdana"/>
                <w:b/>
              </w:rPr>
              <w:lastRenderedPageBreak/>
              <w:t xml:space="preserve">Award Adjustments Based on Amended Net Worth </w:t>
            </w:r>
          </w:p>
          <w:p w14:paraId="4D203C78" w14:textId="760E57A3" w:rsidR="003162E8" w:rsidRDefault="003162E8" w:rsidP="003162E8">
            <w:pPr>
              <w:spacing w:before="120" w:after="120" w:line="276" w:lineRule="auto"/>
              <w:rPr>
                <w:rFonts w:ascii="Verdana" w:hAnsi="Verdana"/>
                <w:bCs/>
              </w:rPr>
            </w:pPr>
            <w:r>
              <w:rPr>
                <w:rFonts w:ascii="Verdana" w:hAnsi="Verdana"/>
                <w:bCs/>
              </w:rPr>
              <w:t xml:space="preserve">Once the amended net </w:t>
            </w:r>
            <w:r w:rsidR="007A6BCD">
              <w:rPr>
                <w:rFonts w:ascii="Verdana" w:hAnsi="Verdana"/>
                <w:bCs/>
              </w:rPr>
              <w:t xml:space="preserve">worth has been calculated, </w:t>
            </w:r>
            <w:r>
              <w:rPr>
                <w:rFonts w:ascii="Verdana" w:hAnsi="Verdana"/>
                <w:bCs/>
              </w:rPr>
              <w:t xml:space="preserve">the </w:t>
            </w:r>
            <w:r w:rsidRPr="005C1380">
              <w:rPr>
                <w:rFonts w:ascii="Verdana" w:hAnsi="Verdana"/>
                <w:bCs/>
              </w:rPr>
              <w:t>a</w:t>
            </w:r>
            <w:r>
              <w:rPr>
                <w:rFonts w:ascii="Verdana" w:hAnsi="Verdana"/>
                <w:bCs/>
              </w:rPr>
              <w:t>ward adjustment for net worth</w:t>
            </w:r>
            <w:r w:rsidRPr="005C1380">
              <w:rPr>
                <w:rFonts w:ascii="Verdana" w:hAnsi="Verdana"/>
                <w:bCs/>
              </w:rPr>
              <w:t xml:space="preserve"> may result in</w:t>
            </w:r>
            <w:r>
              <w:rPr>
                <w:rFonts w:ascii="Verdana" w:hAnsi="Verdana"/>
                <w:bCs/>
              </w:rPr>
              <w:t xml:space="preserve"> one of the following two outcomes: </w:t>
            </w:r>
          </w:p>
          <w:p w14:paraId="1F44FC82" w14:textId="5E04A02C" w:rsidR="007A6BCD" w:rsidRDefault="007A6BCD" w:rsidP="003162E8">
            <w:pPr>
              <w:pStyle w:val="VBAILTbullet1"/>
              <w:rPr>
                <w:rStyle w:val="Strong"/>
                <w:b w:val="0"/>
              </w:rPr>
            </w:pPr>
            <w:r>
              <w:rPr>
                <w:rStyle w:val="Strong"/>
                <w:b w:val="0"/>
              </w:rPr>
              <w:t>Update the VBMS-A with amended net worth amount</w:t>
            </w:r>
          </w:p>
          <w:p w14:paraId="26AF7AD4" w14:textId="77777777" w:rsidR="003162E8" w:rsidRPr="00F957B5" w:rsidRDefault="003162E8" w:rsidP="003162E8">
            <w:pPr>
              <w:pStyle w:val="VBAILTbullet1"/>
              <w:rPr>
                <w:rStyle w:val="Strong"/>
              </w:rPr>
            </w:pPr>
            <w:r>
              <w:rPr>
                <w:rStyle w:val="Strong"/>
                <w:b w:val="0"/>
              </w:rPr>
              <w:t>A termination of benefits</w:t>
            </w:r>
          </w:p>
          <w:p w14:paraId="4B53741E" w14:textId="323DFD3D" w:rsidR="003162E8" w:rsidRPr="000E7A82" w:rsidRDefault="003162E8" w:rsidP="000E7A82">
            <w:pPr>
              <w:spacing w:before="120" w:after="120" w:line="276" w:lineRule="auto"/>
              <w:rPr>
                <w:rFonts w:ascii="Verdana" w:hAnsi="Verdana"/>
                <w:b/>
              </w:rPr>
            </w:pPr>
          </w:p>
        </w:tc>
        <w:tc>
          <w:tcPr>
            <w:tcW w:w="5946" w:type="dxa"/>
            <w:tcBorders>
              <w:left w:val="dashSmallGap" w:sz="4" w:space="0" w:color="auto"/>
            </w:tcBorders>
          </w:tcPr>
          <w:p w14:paraId="3E63B846" w14:textId="7720B032" w:rsidR="0019242D" w:rsidRPr="00A25163" w:rsidRDefault="0019242D" w:rsidP="00387388">
            <w:pPr>
              <w:pStyle w:val="VBAILTBody"/>
            </w:pPr>
            <w:r w:rsidRPr="000A7491">
              <w:rPr>
                <w:b/>
                <w:bCs/>
              </w:rPr>
              <w:t>DISPLAY</w:t>
            </w:r>
            <w:r w:rsidRPr="000A7491">
              <w:t xml:space="preserve"> slide</w:t>
            </w:r>
            <w:r w:rsidRPr="000A7491">
              <w:br/>
            </w:r>
            <w:r w:rsidRPr="000A7491">
              <w:rPr>
                <w:b/>
                <w:bCs/>
              </w:rPr>
              <w:fldChar w:fldCharType="begin"/>
            </w:r>
            <w:r w:rsidRPr="000A7491">
              <w:rPr>
                <w:b/>
                <w:bCs/>
              </w:rPr>
              <w:instrText xml:space="preserve"> AUTONUMLGL  </w:instrText>
            </w:r>
            <w:r w:rsidRPr="000A7491">
              <w:rPr>
                <w:b/>
                <w:bCs/>
              </w:rPr>
              <w:fldChar w:fldCharType="end"/>
            </w:r>
            <w:r w:rsidRPr="000A7491">
              <w:t xml:space="preserve"> “</w:t>
            </w:r>
            <w:r w:rsidR="00387388">
              <w:t>Award Adjustments Based on Amended Net Worth</w:t>
            </w:r>
            <w:r w:rsidRPr="000A7491">
              <w:t>”</w:t>
            </w:r>
            <w:r w:rsidR="00A25163">
              <w:rPr>
                <w:b/>
                <w:bCs/>
              </w:rPr>
              <w:t xml:space="preserve"> </w:t>
            </w:r>
          </w:p>
          <w:p w14:paraId="3E83BCF2" w14:textId="74A417B2" w:rsidR="00BE394B" w:rsidRDefault="00A25163" w:rsidP="00BE394B">
            <w:pPr>
              <w:spacing w:before="120" w:after="120" w:line="276" w:lineRule="auto"/>
              <w:rPr>
                <w:rFonts w:ascii="Verdana" w:hAnsi="Verdana"/>
                <w:bCs/>
              </w:rPr>
            </w:pPr>
            <w:r>
              <w:rPr>
                <w:rFonts w:ascii="Verdana" w:hAnsi="Verdana"/>
                <w:b/>
                <w:bCs/>
              </w:rPr>
              <w:t xml:space="preserve">REMIND </w:t>
            </w:r>
            <w:r w:rsidRPr="00A25163">
              <w:rPr>
                <w:rFonts w:ascii="Verdana" w:hAnsi="Verdana"/>
                <w:bCs/>
              </w:rPr>
              <w:t>trainees that they learned about net worth earlier in the course</w:t>
            </w:r>
            <w:r w:rsidR="006E23D6">
              <w:rPr>
                <w:rFonts w:ascii="Verdana" w:hAnsi="Verdana"/>
                <w:bCs/>
              </w:rPr>
              <w:t>,</w:t>
            </w:r>
            <w:r w:rsidRPr="00A25163">
              <w:rPr>
                <w:rFonts w:ascii="Verdana" w:hAnsi="Verdana"/>
                <w:bCs/>
              </w:rPr>
              <w:t xml:space="preserve"> but now they will learn how to adjust an award based on </w:t>
            </w:r>
            <w:r>
              <w:rPr>
                <w:rFonts w:ascii="Verdana" w:hAnsi="Verdana"/>
                <w:bCs/>
              </w:rPr>
              <w:t xml:space="preserve">changes in net worth. </w:t>
            </w:r>
          </w:p>
          <w:p w14:paraId="49DC9E98" w14:textId="7AB3ABB5" w:rsidR="00A25163" w:rsidRDefault="00775C89" w:rsidP="00A25163">
            <w:pPr>
              <w:spacing w:before="120" w:after="120" w:line="276" w:lineRule="auto"/>
              <w:rPr>
                <w:rFonts w:ascii="Verdana" w:hAnsi="Verdana"/>
                <w:bCs/>
              </w:rPr>
            </w:pPr>
            <w:r w:rsidRPr="005C1380">
              <w:rPr>
                <w:rFonts w:ascii="Verdana" w:hAnsi="Verdana"/>
                <w:b/>
                <w:bCs/>
              </w:rPr>
              <w:t>EXPLAIN</w:t>
            </w:r>
            <w:r>
              <w:rPr>
                <w:rFonts w:ascii="Verdana" w:hAnsi="Verdana"/>
                <w:bCs/>
              </w:rPr>
              <w:t xml:space="preserve"> that </w:t>
            </w:r>
            <w:r w:rsidR="00240A14">
              <w:rPr>
                <w:rFonts w:ascii="Verdana" w:hAnsi="Verdana"/>
                <w:bCs/>
              </w:rPr>
              <w:t>once</w:t>
            </w:r>
            <w:r w:rsidR="00BE394B">
              <w:rPr>
                <w:rFonts w:ascii="Verdana" w:hAnsi="Verdana"/>
                <w:bCs/>
              </w:rPr>
              <w:t xml:space="preserve"> the </w:t>
            </w:r>
            <w:r w:rsidR="003176B8">
              <w:rPr>
                <w:rFonts w:ascii="Verdana" w:hAnsi="Verdana"/>
                <w:bCs/>
              </w:rPr>
              <w:t xml:space="preserve">amended </w:t>
            </w:r>
            <w:r w:rsidR="00BE394B">
              <w:rPr>
                <w:rFonts w:ascii="Verdana" w:hAnsi="Verdana"/>
                <w:bCs/>
              </w:rPr>
              <w:t>net worth has been calculated</w:t>
            </w:r>
            <w:r w:rsidR="00240A14">
              <w:rPr>
                <w:rFonts w:ascii="Verdana" w:hAnsi="Verdana"/>
                <w:bCs/>
              </w:rPr>
              <w:t xml:space="preserve">, then the </w:t>
            </w:r>
            <w:r w:rsidR="005C1380" w:rsidRPr="005C1380">
              <w:rPr>
                <w:rFonts w:ascii="Verdana" w:hAnsi="Verdana"/>
                <w:bCs/>
              </w:rPr>
              <w:t>a</w:t>
            </w:r>
            <w:r w:rsidR="00240A14">
              <w:rPr>
                <w:rFonts w:ascii="Verdana" w:hAnsi="Verdana"/>
                <w:bCs/>
              </w:rPr>
              <w:t>ward adjustment for net worth</w:t>
            </w:r>
            <w:r w:rsidR="005C1380" w:rsidRPr="005C1380">
              <w:rPr>
                <w:rFonts w:ascii="Verdana" w:hAnsi="Verdana"/>
                <w:bCs/>
              </w:rPr>
              <w:t xml:space="preserve"> may result in</w:t>
            </w:r>
            <w:r w:rsidR="00240A14">
              <w:rPr>
                <w:rFonts w:ascii="Verdana" w:hAnsi="Verdana"/>
                <w:bCs/>
              </w:rPr>
              <w:t xml:space="preserve"> </w:t>
            </w:r>
            <w:r w:rsidR="003176B8">
              <w:rPr>
                <w:rFonts w:ascii="Verdana" w:hAnsi="Verdana"/>
                <w:bCs/>
              </w:rPr>
              <w:t xml:space="preserve">one of </w:t>
            </w:r>
            <w:r w:rsidR="00240A14">
              <w:rPr>
                <w:rFonts w:ascii="Verdana" w:hAnsi="Verdana"/>
                <w:bCs/>
              </w:rPr>
              <w:t>the following</w:t>
            </w:r>
            <w:r w:rsidR="00F957B5">
              <w:rPr>
                <w:rFonts w:ascii="Verdana" w:hAnsi="Verdana"/>
                <w:bCs/>
              </w:rPr>
              <w:t xml:space="preserve"> two</w:t>
            </w:r>
            <w:r w:rsidR="008E4DD2">
              <w:rPr>
                <w:rFonts w:ascii="Verdana" w:hAnsi="Verdana"/>
                <w:bCs/>
              </w:rPr>
              <w:t xml:space="preserve"> </w:t>
            </w:r>
            <w:r w:rsidR="00240A14">
              <w:rPr>
                <w:rFonts w:ascii="Verdana" w:hAnsi="Verdana"/>
                <w:bCs/>
              </w:rPr>
              <w:t>outcomes</w:t>
            </w:r>
            <w:r w:rsidR="005C1380">
              <w:rPr>
                <w:rFonts w:ascii="Verdana" w:hAnsi="Verdana"/>
                <w:bCs/>
              </w:rPr>
              <w:t xml:space="preserve">: </w:t>
            </w:r>
          </w:p>
          <w:p w14:paraId="5DB37969" w14:textId="77777777" w:rsidR="007A6BCD" w:rsidRPr="007A6BCD" w:rsidRDefault="007A6BCD" w:rsidP="007A6BCD">
            <w:pPr>
              <w:pStyle w:val="VBAILTbullet1"/>
              <w:rPr>
                <w:rStyle w:val="Strong"/>
                <w:b w:val="0"/>
              </w:rPr>
            </w:pPr>
            <w:r w:rsidRPr="007A6BCD">
              <w:rPr>
                <w:rStyle w:val="Strong"/>
                <w:b w:val="0"/>
              </w:rPr>
              <w:t>Update the VBMS-A with amended net worth amount</w:t>
            </w:r>
          </w:p>
          <w:p w14:paraId="09B85CC9" w14:textId="0785E293" w:rsidR="00A25163" w:rsidRPr="00F957B5" w:rsidRDefault="00DA53CD" w:rsidP="007A6BCD">
            <w:pPr>
              <w:pStyle w:val="VBAILTbullet1"/>
              <w:rPr>
                <w:rStyle w:val="Strong"/>
              </w:rPr>
            </w:pPr>
            <w:r>
              <w:rPr>
                <w:rStyle w:val="Strong"/>
                <w:b w:val="0"/>
              </w:rPr>
              <w:t>A termination of benefits</w:t>
            </w:r>
          </w:p>
          <w:p w14:paraId="008032ED" w14:textId="22563220" w:rsidR="00D956D4" w:rsidRDefault="00027011" w:rsidP="00C36BD4">
            <w:pPr>
              <w:pStyle w:val="VBAILTbullet1"/>
              <w:numPr>
                <w:ilvl w:val="0"/>
                <w:numId w:val="0"/>
              </w:numPr>
              <w:rPr>
                <w:bCs/>
              </w:rPr>
            </w:pPr>
            <w:r>
              <w:rPr>
                <w:b/>
                <w:bCs/>
              </w:rPr>
              <w:t>EXPLAIN</w:t>
            </w:r>
            <w:r w:rsidR="00C36BD4" w:rsidRPr="00C36BD4">
              <w:rPr>
                <w:bCs/>
              </w:rPr>
              <w:t xml:space="preserve"> </w:t>
            </w:r>
            <w:r w:rsidR="00D956D4" w:rsidRPr="00D956D4">
              <w:rPr>
                <w:bCs/>
              </w:rPr>
              <w:t>that</w:t>
            </w:r>
            <w:r w:rsidR="00C67E07">
              <w:rPr>
                <w:bCs/>
              </w:rPr>
              <w:t xml:space="preserve"> if the amended net worth is received within a year of the decision to terminate, and you </w:t>
            </w:r>
            <w:r w:rsidR="00D956D4" w:rsidRPr="00D956D4">
              <w:rPr>
                <w:bCs/>
              </w:rPr>
              <w:t xml:space="preserve">determined that net worth is no longer excessive, </w:t>
            </w:r>
            <w:r w:rsidR="00C67E07">
              <w:rPr>
                <w:bCs/>
              </w:rPr>
              <w:t xml:space="preserve">then </w:t>
            </w:r>
            <w:r w:rsidR="00D956D4" w:rsidRPr="00D956D4">
              <w:rPr>
                <w:bCs/>
              </w:rPr>
              <w:t xml:space="preserve">resume </w:t>
            </w:r>
            <w:r w:rsidR="00C67E07">
              <w:rPr>
                <w:bCs/>
              </w:rPr>
              <w:t xml:space="preserve">the </w:t>
            </w:r>
            <w:r w:rsidR="00D956D4" w:rsidRPr="00D956D4">
              <w:rPr>
                <w:bCs/>
              </w:rPr>
              <w:t>award that was discontinued because of excessive net worth from the date that ne</w:t>
            </w:r>
            <w:r w:rsidR="00C67E07">
              <w:rPr>
                <w:bCs/>
              </w:rPr>
              <w:t xml:space="preserve">t worth ceased to be excessive. </w:t>
            </w:r>
            <w:r w:rsidR="00D956D4" w:rsidRPr="00D956D4">
              <w:rPr>
                <w:bCs/>
              </w:rPr>
              <w:t xml:space="preserve">However, if </w:t>
            </w:r>
            <w:r w:rsidR="00C67E07">
              <w:rPr>
                <w:bCs/>
              </w:rPr>
              <w:t xml:space="preserve">the amended net worth is </w:t>
            </w:r>
            <w:r w:rsidR="00D956D4" w:rsidRPr="00D956D4">
              <w:rPr>
                <w:bCs/>
              </w:rPr>
              <w:t>received after the expiration of one year</w:t>
            </w:r>
            <w:r w:rsidR="00316C0B">
              <w:rPr>
                <w:bCs/>
              </w:rPr>
              <w:t>.</w:t>
            </w:r>
            <w:r w:rsidR="00F717D8">
              <w:rPr>
                <w:bCs/>
              </w:rPr>
              <w:t xml:space="preserve"> I</w:t>
            </w:r>
            <w:r w:rsidR="00C67E07">
              <w:rPr>
                <w:bCs/>
              </w:rPr>
              <w:t>t is considered a new claim. T</w:t>
            </w:r>
            <w:r w:rsidR="00D956D4" w:rsidRPr="00D956D4">
              <w:rPr>
                <w:bCs/>
              </w:rPr>
              <w:t>he award cannot be resumed earlier than the date of claim</w:t>
            </w:r>
            <w:r w:rsidR="00316C0B">
              <w:rPr>
                <w:bCs/>
              </w:rPr>
              <w:t xml:space="preserve"> for the new claim</w:t>
            </w:r>
            <w:r w:rsidR="00D956D4" w:rsidRPr="00D956D4">
              <w:rPr>
                <w:bCs/>
              </w:rPr>
              <w:t>.</w:t>
            </w:r>
          </w:p>
          <w:p w14:paraId="5B9A7551" w14:textId="3AE76793" w:rsidR="003144B1" w:rsidRPr="003144B1" w:rsidRDefault="00D956D4" w:rsidP="00C36BD4">
            <w:pPr>
              <w:pStyle w:val="VBAILTbullet1"/>
              <w:numPr>
                <w:ilvl w:val="0"/>
                <w:numId w:val="0"/>
              </w:numPr>
              <w:rPr>
                <w:bCs/>
              </w:rPr>
            </w:pPr>
            <w:r w:rsidRPr="00D956D4">
              <w:rPr>
                <w:b/>
                <w:bCs/>
              </w:rPr>
              <w:t>INFORM</w:t>
            </w:r>
            <w:r>
              <w:rPr>
                <w:bCs/>
              </w:rPr>
              <w:t xml:space="preserve"> trainees that f</w:t>
            </w:r>
            <w:r w:rsidR="003144B1">
              <w:rPr>
                <w:bCs/>
              </w:rPr>
              <w:t xml:space="preserve">or more information on the resumption of benefits based on the reconsideration of net worth, refer to </w:t>
            </w:r>
            <w:r w:rsidR="003144B1" w:rsidRPr="003144B1">
              <w:rPr>
                <w:bCs/>
              </w:rPr>
              <w:t xml:space="preserve">M21-1 </w:t>
            </w:r>
            <w:r w:rsidR="00C63193" w:rsidRPr="00C63193">
              <w:rPr>
                <w:bCs/>
              </w:rPr>
              <w:t>IX.iii.1.J.1.s. (Payment of Benefits Based on the Reconsideration of Net Worth)</w:t>
            </w:r>
            <w:r w:rsidR="00C63193">
              <w:rPr>
                <w:bCs/>
              </w:rPr>
              <w:t>.</w:t>
            </w:r>
          </w:p>
        </w:tc>
      </w:tr>
      <w:tr w:rsidR="008D5112" w14:paraId="0F1BA36B" w14:textId="77777777" w:rsidTr="00BC2F8C">
        <w:trPr>
          <w:cantSplit/>
          <w:jc w:val="center"/>
        </w:trPr>
        <w:tc>
          <w:tcPr>
            <w:tcW w:w="4135" w:type="dxa"/>
            <w:tcBorders>
              <w:right w:val="dashSmallGap" w:sz="4" w:space="0" w:color="auto"/>
            </w:tcBorders>
          </w:tcPr>
          <w:p w14:paraId="29F84F63" w14:textId="77777777" w:rsidR="00164C97" w:rsidRDefault="00164C97" w:rsidP="00824F88">
            <w:pPr>
              <w:pStyle w:val="VBAILTBodyStrong"/>
            </w:pPr>
            <w:r w:rsidRPr="00164C97">
              <w:lastRenderedPageBreak/>
              <w:t xml:space="preserve">Update VBMS-A with Amended Net Worth Amount </w:t>
            </w:r>
          </w:p>
          <w:p w14:paraId="5E55D53C" w14:textId="5E6EAF81" w:rsidR="000A54AF" w:rsidRPr="00824F88" w:rsidRDefault="003162E8" w:rsidP="00164C97">
            <w:pPr>
              <w:pStyle w:val="VBAILTBodyStrong"/>
              <w:rPr>
                <w:b w:val="0"/>
              </w:rPr>
            </w:pPr>
            <w:r w:rsidRPr="003162E8">
              <w:rPr>
                <w:b w:val="0"/>
              </w:rPr>
              <w:t>Process the award adju</w:t>
            </w:r>
            <w:r w:rsidR="00824F88">
              <w:rPr>
                <w:b w:val="0"/>
              </w:rPr>
              <w:t xml:space="preserve">stment </w:t>
            </w:r>
            <w:r w:rsidR="00164C97">
              <w:rPr>
                <w:b w:val="0"/>
              </w:rPr>
              <w:t>by updating the VBMS-A with the amended net worth amount.</w:t>
            </w:r>
          </w:p>
        </w:tc>
        <w:tc>
          <w:tcPr>
            <w:tcW w:w="5946" w:type="dxa"/>
            <w:tcBorders>
              <w:left w:val="dashSmallGap" w:sz="4" w:space="0" w:color="auto"/>
            </w:tcBorders>
          </w:tcPr>
          <w:p w14:paraId="0FE0BDA4" w14:textId="16D5FE54" w:rsidR="008D5112" w:rsidRDefault="008D5112" w:rsidP="008D5112">
            <w:pPr>
              <w:spacing w:before="120" w:after="120" w:line="276" w:lineRule="auto"/>
              <w:rPr>
                <w:rFonts w:ascii="Verdana" w:hAnsi="Verdana"/>
                <w:b/>
                <w:bCs/>
              </w:rPr>
            </w:pPr>
            <w:r w:rsidRPr="000A7491">
              <w:rPr>
                <w:rFonts w:ascii="Verdana" w:hAnsi="Verdana"/>
                <w:b/>
                <w:bCs/>
              </w:rPr>
              <w:t>DISPLAY</w:t>
            </w:r>
            <w:r w:rsidRPr="000A7491">
              <w:rPr>
                <w:rFonts w:ascii="Verdana" w:hAnsi="Verdana"/>
              </w:rPr>
              <w:t xml:space="preserve"> slide</w:t>
            </w:r>
            <w:r w:rsidRPr="000A7491">
              <w:rPr>
                <w:rFonts w:ascii="Verdana" w:hAnsi="Verdana"/>
              </w:rPr>
              <w:br/>
            </w:r>
            <w:r w:rsidRPr="000A7491">
              <w:rPr>
                <w:rFonts w:ascii="Verdana" w:hAnsi="Verdana"/>
                <w:b/>
                <w:bCs/>
              </w:rPr>
              <w:fldChar w:fldCharType="begin"/>
            </w:r>
            <w:r w:rsidRPr="000A7491">
              <w:rPr>
                <w:rFonts w:ascii="Verdana" w:hAnsi="Verdana"/>
                <w:b/>
                <w:bCs/>
              </w:rPr>
              <w:instrText xml:space="preserve"> AUTONUMLGL  </w:instrText>
            </w:r>
            <w:r w:rsidRPr="000A7491">
              <w:rPr>
                <w:rFonts w:ascii="Verdana" w:hAnsi="Verdana"/>
                <w:b/>
                <w:bCs/>
              </w:rPr>
              <w:fldChar w:fldCharType="end"/>
            </w:r>
            <w:r w:rsidRPr="000A7491">
              <w:rPr>
                <w:rFonts w:ascii="Verdana" w:hAnsi="Verdana"/>
              </w:rPr>
              <w:t xml:space="preserve"> “</w:t>
            </w:r>
            <w:r w:rsidR="00164C97">
              <w:rPr>
                <w:rFonts w:ascii="Verdana" w:hAnsi="Verdana"/>
              </w:rPr>
              <w:t>Update VBMS-A with</w:t>
            </w:r>
            <w:r w:rsidR="00387388">
              <w:rPr>
                <w:rFonts w:ascii="Verdana" w:hAnsi="Verdana"/>
              </w:rPr>
              <w:t xml:space="preserve"> Amended</w:t>
            </w:r>
            <w:r w:rsidR="00727A39">
              <w:rPr>
                <w:rFonts w:ascii="Verdana" w:hAnsi="Verdana"/>
              </w:rPr>
              <w:t xml:space="preserve"> Net Worth</w:t>
            </w:r>
            <w:r w:rsidR="00164C97">
              <w:rPr>
                <w:rFonts w:ascii="Verdana" w:hAnsi="Verdana"/>
              </w:rPr>
              <w:t xml:space="preserve"> Amount</w:t>
            </w:r>
            <w:r w:rsidRPr="000A7491">
              <w:rPr>
                <w:rFonts w:ascii="Verdana" w:hAnsi="Verdana"/>
              </w:rPr>
              <w:t>”</w:t>
            </w:r>
            <w:r>
              <w:rPr>
                <w:rFonts w:ascii="Verdana" w:hAnsi="Verdana"/>
                <w:b/>
                <w:bCs/>
              </w:rPr>
              <w:t xml:space="preserve"> </w:t>
            </w:r>
          </w:p>
          <w:p w14:paraId="15697A93" w14:textId="3F372A22" w:rsidR="00457EF0" w:rsidRDefault="000A54AF" w:rsidP="00BE394B">
            <w:pPr>
              <w:spacing w:before="120" w:after="120" w:line="276" w:lineRule="auto"/>
              <w:rPr>
                <w:rFonts w:ascii="Verdana" w:hAnsi="Verdana"/>
                <w:b/>
                <w:bCs/>
              </w:rPr>
            </w:pPr>
            <w:r w:rsidRPr="000A54AF">
              <w:rPr>
                <w:rFonts w:ascii="Verdana" w:hAnsi="Verdana"/>
                <w:b/>
              </w:rPr>
              <w:t>TRANSITION</w:t>
            </w:r>
            <w:r>
              <w:rPr>
                <w:rFonts w:ascii="Verdana" w:hAnsi="Verdana"/>
              </w:rPr>
              <w:t xml:space="preserve"> to the first possible outcome for </w:t>
            </w:r>
            <w:r w:rsidR="007F18E7">
              <w:rPr>
                <w:rFonts w:ascii="Verdana" w:hAnsi="Verdana"/>
              </w:rPr>
              <w:t xml:space="preserve">amended </w:t>
            </w:r>
            <w:r>
              <w:rPr>
                <w:rFonts w:ascii="Verdana" w:hAnsi="Verdana"/>
              </w:rPr>
              <w:t xml:space="preserve">net worth: </w:t>
            </w:r>
            <w:r w:rsidR="00457EF0">
              <w:rPr>
                <w:rFonts w:ascii="Verdana" w:hAnsi="Verdana"/>
              </w:rPr>
              <w:t>u</w:t>
            </w:r>
            <w:r w:rsidR="006052CE" w:rsidRPr="006052CE">
              <w:rPr>
                <w:rFonts w:ascii="Verdana" w:hAnsi="Verdana"/>
              </w:rPr>
              <w:t xml:space="preserve">pdate </w:t>
            </w:r>
            <w:r w:rsidR="00457EF0" w:rsidRPr="00164C97">
              <w:rPr>
                <w:rFonts w:ascii="Verdana" w:hAnsi="Verdana"/>
                <w:bCs/>
              </w:rPr>
              <w:t>the VBMS-A with the amended net worth amount</w:t>
            </w:r>
            <w:r w:rsidR="00457EF0">
              <w:rPr>
                <w:rFonts w:ascii="Verdana" w:hAnsi="Verdana"/>
                <w:bCs/>
              </w:rPr>
              <w:t>.</w:t>
            </w:r>
            <w:r w:rsidR="00457EF0" w:rsidRPr="00240A14">
              <w:rPr>
                <w:rFonts w:ascii="Verdana" w:hAnsi="Verdana"/>
                <w:b/>
                <w:bCs/>
              </w:rPr>
              <w:t xml:space="preserve"> </w:t>
            </w:r>
          </w:p>
          <w:p w14:paraId="04E9322B" w14:textId="0A900804" w:rsidR="009D5BE3" w:rsidRPr="00457EF0" w:rsidRDefault="00240A14" w:rsidP="00BE394B">
            <w:pPr>
              <w:spacing w:before="120" w:after="120" w:line="276" w:lineRule="auto"/>
              <w:rPr>
                <w:rFonts w:ascii="Verdana" w:hAnsi="Verdana"/>
              </w:rPr>
            </w:pPr>
            <w:r w:rsidRPr="00240A14">
              <w:rPr>
                <w:rFonts w:ascii="Verdana" w:hAnsi="Verdana"/>
                <w:b/>
                <w:bCs/>
              </w:rPr>
              <w:t>EXPLAIN</w:t>
            </w:r>
            <w:r>
              <w:rPr>
                <w:rFonts w:ascii="Verdana" w:hAnsi="Verdana"/>
                <w:bCs/>
              </w:rPr>
              <w:t xml:space="preserve"> </w:t>
            </w:r>
            <w:r w:rsidR="003176B8">
              <w:rPr>
                <w:rFonts w:ascii="Verdana" w:hAnsi="Verdana"/>
                <w:bCs/>
              </w:rPr>
              <w:t xml:space="preserve">to trainees </w:t>
            </w:r>
            <w:r>
              <w:rPr>
                <w:rFonts w:ascii="Verdana" w:hAnsi="Verdana"/>
                <w:bCs/>
              </w:rPr>
              <w:t xml:space="preserve">that </w:t>
            </w:r>
            <w:r w:rsidR="003176B8">
              <w:rPr>
                <w:rFonts w:ascii="Verdana" w:hAnsi="Verdana"/>
                <w:bCs/>
              </w:rPr>
              <w:t xml:space="preserve">if a claimant submits </w:t>
            </w:r>
            <w:r w:rsidR="007B3DD9">
              <w:rPr>
                <w:rFonts w:ascii="Verdana" w:hAnsi="Verdana"/>
                <w:bCs/>
              </w:rPr>
              <w:t xml:space="preserve">updated net worth information and </w:t>
            </w:r>
            <w:r w:rsidR="009D5BE3">
              <w:rPr>
                <w:rFonts w:ascii="Verdana" w:hAnsi="Verdana"/>
                <w:bCs/>
              </w:rPr>
              <w:t xml:space="preserve">you </w:t>
            </w:r>
            <w:r w:rsidR="007B3DD9">
              <w:rPr>
                <w:rFonts w:ascii="Verdana" w:hAnsi="Verdana"/>
                <w:bCs/>
              </w:rPr>
              <w:t xml:space="preserve">determine that the amended net worth </w:t>
            </w:r>
            <w:r w:rsidR="009D5BE3">
              <w:rPr>
                <w:rFonts w:ascii="Verdana" w:hAnsi="Verdana"/>
                <w:bCs/>
              </w:rPr>
              <w:t>falls with</w:t>
            </w:r>
            <w:r w:rsidR="0059162E">
              <w:rPr>
                <w:rFonts w:ascii="Verdana" w:hAnsi="Verdana"/>
                <w:bCs/>
              </w:rPr>
              <w:t>in</w:t>
            </w:r>
            <w:r w:rsidR="009D5BE3">
              <w:rPr>
                <w:rFonts w:ascii="Verdana" w:hAnsi="Verdana"/>
                <w:bCs/>
              </w:rPr>
              <w:t xml:space="preserve"> acceptable limits, then process the award adjustment</w:t>
            </w:r>
            <w:r w:rsidR="00164C97">
              <w:t xml:space="preserve"> </w:t>
            </w:r>
            <w:r w:rsidR="00164C97" w:rsidRPr="00164C97">
              <w:rPr>
                <w:rFonts w:ascii="Verdana" w:hAnsi="Verdana"/>
                <w:bCs/>
              </w:rPr>
              <w:t>by updating the VBMS-A with the amended net worth amount.</w:t>
            </w:r>
          </w:p>
          <w:p w14:paraId="3F5598F5" w14:textId="722701FC" w:rsidR="00E87F49" w:rsidRDefault="009D5BE3" w:rsidP="00E87F49">
            <w:pPr>
              <w:spacing w:before="120" w:after="120" w:line="276" w:lineRule="auto"/>
              <w:rPr>
                <w:rFonts w:ascii="Verdana" w:hAnsi="Verdana"/>
                <w:bCs/>
              </w:rPr>
            </w:pPr>
            <w:r>
              <w:rPr>
                <w:rFonts w:ascii="Verdana" w:hAnsi="Verdana"/>
                <w:bCs/>
              </w:rPr>
              <w:t>This means that you still update the net worth amount in VBMS-A</w:t>
            </w:r>
            <w:r w:rsidR="00DF612E">
              <w:rPr>
                <w:rFonts w:ascii="Verdana" w:hAnsi="Verdana"/>
                <w:bCs/>
              </w:rPr>
              <w:t>,</w:t>
            </w:r>
            <w:r>
              <w:rPr>
                <w:rFonts w:ascii="Verdana" w:hAnsi="Verdana"/>
                <w:bCs/>
              </w:rPr>
              <w:t xml:space="preserve"> </w:t>
            </w:r>
            <w:r w:rsidR="000162A4">
              <w:rPr>
                <w:rFonts w:ascii="Verdana" w:hAnsi="Verdana"/>
                <w:bCs/>
              </w:rPr>
              <w:t xml:space="preserve">but you send a no change letter to the claimant informing him/her that the amended net worth </w:t>
            </w:r>
            <w:r w:rsidR="002E7247">
              <w:rPr>
                <w:rFonts w:ascii="Verdana" w:hAnsi="Verdana"/>
                <w:bCs/>
              </w:rPr>
              <w:t>has been updated</w:t>
            </w:r>
            <w:r w:rsidR="000162A4">
              <w:rPr>
                <w:rFonts w:ascii="Verdana" w:hAnsi="Verdana"/>
                <w:bCs/>
              </w:rPr>
              <w:t xml:space="preserve">. </w:t>
            </w:r>
          </w:p>
          <w:p w14:paraId="1DE25676" w14:textId="5DD43C40" w:rsidR="008D5112" w:rsidRPr="000A7491" w:rsidRDefault="00E87F49" w:rsidP="00457EF0">
            <w:pPr>
              <w:spacing w:before="120" w:after="120" w:line="276" w:lineRule="auto"/>
              <w:rPr>
                <w:rFonts w:ascii="Verdana" w:hAnsi="Verdana"/>
                <w:b/>
                <w:bCs/>
              </w:rPr>
            </w:pPr>
            <w:r w:rsidRPr="005F6A45">
              <w:rPr>
                <w:rFonts w:ascii="Verdana" w:hAnsi="Verdana"/>
                <w:b/>
                <w:bCs/>
              </w:rPr>
              <w:t>NOTE:</w:t>
            </w:r>
            <w:r>
              <w:rPr>
                <w:rFonts w:ascii="Verdana" w:hAnsi="Verdana"/>
                <w:bCs/>
              </w:rPr>
              <w:t xml:space="preserve"> </w:t>
            </w:r>
            <w:r w:rsidR="00824F88">
              <w:rPr>
                <w:rFonts w:ascii="Verdana" w:hAnsi="Verdana"/>
                <w:bCs/>
              </w:rPr>
              <w:t>T</w:t>
            </w:r>
            <w:r>
              <w:rPr>
                <w:rFonts w:ascii="Verdana" w:hAnsi="Verdana"/>
                <w:bCs/>
              </w:rPr>
              <w:t xml:space="preserve">he </w:t>
            </w:r>
            <w:r w:rsidR="0059162E">
              <w:rPr>
                <w:rFonts w:ascii="Verdana" w:hAnsi="Verdana"/>
                <w:bCs/>
              </w:rPr>
              <w:t xml:space="preserve">next </w:t>
            </w:r>
            <w:r w:rsidR="005F6A45">
              <w:rPr>
                <w:rFonts w:ascii="Verdana" w:hAnsi="Verdana"/>
                <w:bCs/>
              </w:rPr>
              <w:t xml:space="preserve">few </w:t>
            </w:r>
            <w:r>
              <w:rPr>
                <w:rFonts w:ascii="Verdana" w:hAnsi="Verdana"/>
                <w:bCs/>
              </w:rPr>
              <w:t xml:space="preserve">slides will </w:t>
            </w:r>
            <w:r w:rsidR="005F6A45">
              <w:rPr>
                <w:rFonts w:ascii="Verdana" w:hAnsi="Verdana"/>
                <w:bCs/>
              </w:rPr>
              <w:t xml:space="preserve">show examples of the </w:t>
            </w:r>
            <w:r w:rsidR="00457EF0">
              <w:rPr>
                <w:rFonts w:ascii="Verdana" w:hAnsi="Verdana"/>
                <w:bCs/>
              </w:rPr>
              <w:t>updated net worth</w:t>
            </w:r>
            <w:r w:rsidR="005F6A45">
              <w:rPr>
                <w:rFonts w:ascii="Verdana" w:hAnsi="Verdana"/>
                <w:bCs/>
              </w:rPr>
              <w:t>.</w:t>
            </w:r>
          </w:p>
        </w:tc>
      </w:tr>
      <w:tr w:rsidR="001C25EE" w14:paraId="14AD84F6" w14:textId="77777777" w:rsidTr="00BC2F8C">
        <w:trPr>
          <w:cantSplit/>
          <w:jc w:val="center"/>
        </w:trPr>
        <w:tc>
          <w:tcPr>
            <w:tcW w:w="4135" w:type="dxa"/>
            <w:tcBorders>
              <w:right w:val="dashSmallGap" w:sz="4" w:space="0" w:color="auto"/>
            </w:tcBorders>
          </w:tcPr>
          <w:p w14:paraId="2ECA411E" w14:textId="30135A59" w:rsidR="008D5112" w:rsidRPr="002E7247" w:rsidRDefault="002E7247" w:rsidP="002E7247">
            <w:pPr>
              <w:pStyle w:val="VBAILTBodyStrong"/>
            </w:pPr>
            <w:r w:rsidRPr="00164C97">
              <w:t xml:space="preserve">Update VBMS-A with Amended Net Worth Amount </w:t>
            </w:r>
            <w:r w:rsidR="00727A39" w:rsidRPr="002E7247">
              <w:t xml:space="preserve">Example </w:t>
            </w:r>
            <w:r w:rsidR="008D5112" w:rsidRPr="002E7247">
              <w:t>1</w:t>
            </w:r>
            <w:r w:rsidR="008D5112" w:rsidRPr="008D5112">
              <w:rPr>
                <w:b w:val="0"/>
              </w:rPr>
              <w:t xml:space="preserve"> </w:t>
            </w:r>
          </w:p>
          <w:p w14:paraId="007F696E" w14:textId="156F665A" w:rsidR="001C25EE" w:rsidRPr="00675EC9" w:rsidRDefault="008D5112" w:rsidP="000D331F">
            <w:pPr>
              <w:pStyle w:val="VBAILTBody"/>
            </w:pPr>
            <w:r w:rsidRPr="001B365C">
              <w:rPr>
                <w:b/>
              </w:rPr>
              <w:t>Scenario:</w:t>
            </w:r>
            <w:r w:rsidRPr="001B365C">
              <w:t xml:space="preserve"> </w:t>
            </w:r>
            <w:r w:rsidR="005F6A45" w:rsidRPr="001B365C">
              <w:t>On May 15, 20</w:t>
            </w:r>
            <w:r w:rsidR="00865B38" w:rsidRPr="001B365C">
              <w:t>20</w:t>
            </w:r>
            <w:r w:rsidR="005F6A45" w:rsidRPr="001B365C">
              <w:t xml:space="preserve"> we</w:t>
            </w:r>
            <w:r w:rsidR="005F6A45">
              <w:t xml:space="preserve"> received a VA Form 21-4138</w:t>
            </w:r>
            <w:r w:rsidR="000D331F">
              <w:t>,</w:t>
            </w:r>
            <w:r w:rsidR="005F6A45">
              <w:t xml:space="preserve"> Statement in Support of Claim</w:t>
            </w:r>
            <w:r w:rsidR="000D331F">
              <w:t xml:space="preserve">, </w:t>
            </w:r>
            <w:r w:rsidR="005F6A45">
              <w:t>from Veteran Jesse Lacey. He reported that he sold his Daisy Lane home on January 21, 20</w:t>
            </w:r>
            <w:r w:rsidR="00DB6B81">
              <w:t>20</w:t>
            </w:r>
            <w:r w:rsidR="00D25F8D">
              <w:t>,</w:t>
            </w:r>
            <w:r w:rsidR="005F6A45">
              <w:t xml:space="preserve"> and received a lump sum pay</w:t>
            </w:r>
            <w:r w:rsidR="000909B1">
              <w:t>ment in the amount of $25,000</w:t>
            </w:r>
            <w:r w:rsidR="005F6A45">
              <w:t>. We have previously been con</w:t>
            </w:r>
            <w:r w:rsidR="000909B1">
              <w:t>sidering net worth of $10,000</w:t>
            </w:r>
            <w:r w:rsidR="005F6A45">
              <w:t>.</w:t>
            </w:r>
            <w:r w:rsidR="00856A56" w:rsidRPr="0035204A">
              <w:rPr>
                <w:rFonts w:ascii="Arial" w:eastAsiaTheme="minorEastAsia" w:hAnsi="Arial" w:cs="Arial"/>
                <w:color w:val="000000" w:themeColor="text1"/>
                <w:kern w:val="24"/>
                <w:sz w:val="48"/>
                <w:szCs w:val="48"/>
              </w:rPr>
              <w:t xml:space="preserve"> </w:t>
            </w:r>
            <w:r w:rsidR="0035204A" w:rsidRPr="0035204A">
              <w:t>The Veteran’s IVAP is $12,000.</w:t>
            </w:r>
            <w:r w:rsidR="00856A56">
              <w:t xml:space="preserve"> </w:t>
            </w:r>
          </w:p>
        </w:tc>
        <w:tc>
          <w:tcPr>
            <w:tcW w:w="5946" w:type="dxa"/>
            <w:tcBorders>
              <w:left w:val="dashSmallGap" w:sz="4" w:space="0" w:color="auto"/>
            </w:tcBorders>
          </w:tcPr>
          <w:p w14:paraId="5555A96E" w14:textId="29105D62" w:rsidR="0093310E" w:rsidRPr="00A25163" w:rsidRDefault="0093310E" w:rsidP="0093310E">
            <w:pPr>
              <w:spacing w:before="120" w:after="120" w:line="276" w:lineRule="auto"/>
              <w:rPr>
                <w:rFonts w:ascii="Verdana" w:hAnsi="Verdana"/>
              </w:rPr>
            </w:pPr>
            <w:r w:rsidRPr="000A7491">
              <w:rPr>
                <w:rFonts w:ascii="Verdana" w:hAnsi="Verdana"/>
                <w:b/>
                <w:bCs/>
              </w:rPr>
              <w:t>DISPLAY</w:t>
            </w:r>
            <w:r w:rsidRPr="000A7491">
              <w:rPr>
                <w:rFonts w:ascii="Verdana" w:hAnsi="Verdana"/>
              </w:rPr>
              <w:t xml:space="preserve"> slide</w:t>
            </w:r>
            <w:r w:rsidRPr="000A7491">
              <w:rPr>
                <w:rFonts w:ascii="Verdana" w:hAnsi="Verdana"/>
              </w:rPr>
              <w:br/>
            </w:r>
            <w:r w:rsidRPr="000A7491">
              <w:rPr>
                <w:rFonts w:ascii="Verdana" w:hAnsi="Verdana"/>
                <w:b/>
                <w:bCs/>
              </w:rPr>
              <w:fldChar w:fldCharType="begin"/>
            </w:r>
            <w:r w:rsidRPr="000A7491">
              <w:rPr>
                <w:rFonts w:ascii="Verdana" w:hAnsi="Verdana"/>
                <w:b/>
                <w:bCs/>
              </w:rPr>
              <w:instrText xml:space="preserve"> AUTONUMLGL  </w:instrText>
            </w:r>
            <w:r w:rsidRPr="000A7491">
              <w:rPr>
                <w:rFonts w:ascii="Verdana" w:hAnsi="Verdana"/>
                <w:b/>
                <w:bCs/>
              </w:rPr>
              <w:fldChar w:fldCharType="end"/>
            </w:r>
            <w:r w:rsidRPr="000A7491">
              <w:rPr>
                <w:rFonts w:ascii="Verdana" w:hAnsi="Verdana"/>
              </w:rPr>
              <w:t xml:space="preserve"> “</w:t>
            </w:r>
            <w:r w:rsidR="002E7247" w:rsidRPr="002E7247">
              <w:rPr>
                <w:rFonts w:ascii="Verdana" w:hAnsi="Verdana"/>
              </w:rPr>
              <w:t xml:space="preserve">Update VBMS-A with Amended Net Worth Amount </w:t>
            </w:r>
            <w:r w:rsidR="00727A39">
              <w:rPr>
                <w:rFonts w:ascii="Verdana" w:hAnsi="Verdana"/>
              </w:rPr>
              <w:t>Example 1</w:t>
            </w:r>
            <w:r w:rsidRPr="000A7491">
              <w:rPr>
                <w:rFonts w:ascii="Verdana" w:hAnsi="Verdana"/>
              </w:rPr>
              <w:t>”</w:t>
            </w:r>
            <w:r>
              <w:rPr>
                <w:rFonts w:ascii="Verdana" w:hAnsi="Verdana"/>
                <w:b/>
                <w:bCs/>
              </w:rPr>
              <w:t xml:space="preserve"> </w:t>
            </w:r>
          </w:p>
          <w:p w14:paraId="3B47D72D" w14:textId="77777777" w:rsidR="005F6A45" w:rsidRDefault="005F6A45" w:rsidP="001C25EE">
            <w:pPr>
              <w:pStyle w:val="VBAILTBody"/>
              <w:rPr>
                <w:rStyle w:val="Strong"/>
                <w:b w:val="0"/>
              </w:rPr>
            </w:pPr>
            <w:r>
              <w:rPr>
                <w:rStyle w:val="Strong"/>
              </w:rPr>
              <w:t xml:space="preserve">SELECT </w:t>
            </w:r>
            <w:r w:rsidRPr="005F6A45">
              <w:rPr>
                <w:rStyle w:val="Strong"/>
                <w:b w:val="0"/>
              </w:rPr>
              <w:t xml:space="preserve">one of the trainees to read the scenario aloud. </w:t>
            </w:r>
          </w:p>
          <w:p w14:paraId="5F75D69F" w14:textId="77777777" w:rsidR="005F6A45" w:rsidRDefault="005F6A45" w:rsidP="001C25EE">
            <w:pPr>
              <w:pStyle w:val="VBAILTBody"/>
              <w:rPr>
                <w:rStyle w:val="Strong"/>
              </w:rPr>
            </w:pPr>
            <w:r>
              <w:rPr>
                <w:noProof/>
              </w:rPr>
              <w:drawing>
                <wp:inline distT="0" distB="0" distL="0" distR="0" wp14:anchorId="73AC3F2E" wp14:editId="3200B03D">
                  <wp:extent cx="477078" cy="477078"/>
                  <wp:effectExtent l="0" t="0" r="0" b="0"/>
                  <wp:docPr id="2" name="Picture 2" descr="Title: Question Icon - Description: This icon prompts you to ask students a discussion question or to ask students if they have any questions before proceeding with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itle: Question Icon - Description: This icon prompts you to ask students a discussion question or to ask students if they have any questions before proceeding with instruction."/>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479987" cy="479987"/>
                          </a:xfrm>
                          <a:prstGeom prst="rect">
                            <a:avLst/>
                          </a:prstGeom>
                          <a:noFill/>
                          <a:ln>
                            <a:noFill/>
                          </a:ln>
                        </pic:spPr>
                      </pic:pic>
                    </a:graphicData>
                  </a:graphic>
                </wp:inline>
              </w:drawing>
            </w:r>
          </w:p>
          <w:p w14:paraId="0E91C295" w14:textId="49975581" w:rsidR="005F6A45" w:rsidRDefault="005F6A45" w:rsidP="001C25EE">
            <w:pPr>
              <w:pStyle w:val="VBAILTBody"/>
              <w:rPr>
                <w:rStyle w:val="Strong"/>
              </w:rPr>
            </w:pPr>
            <w:r>
              <w:rPr>
                <w:rStyle w:val="Strong"/>
              </w:rPr>
              <w:t xml:space="preserve">ASK </w:t>
            </w:r>
            <w:r w:rsidRPr="005F6A45">
              <w:t>trainee</w:t>
            </w:r>
            <w:r w:rsidR="001D3258">
              <w:t xml:space="preserve"> the following questions</w:t>
            </w:r>
            <w:r w:rsidRPr="005F6A45">
              <w:t>:</w:t>
            </w:r>
          </w:p>
          <w:p w14:paraId="09071A0E" w14:textId="297845D2" w:rsidR="005F6A45" w:rsidRPr="005F6A45" w:rsidRDefault="005F6A45" w:rsidP="005F6A45">
            <w:pPr>
              <w:pStyle w:val="VBAILTbullet1"/>
              <w:rPr>
                <w:rStyle w:val="Strong"/>
                <w:b w:val="0"/>
                <w:bCs w:val="0"/>
              </w:rPr>
            </w:pPr>
            <w:r w:rsidRPr="005F6A45">
              <w:rPr>
                <w:rStyle w:val="Strong"/>
                <w:b w:val="0"/>
                <w:bCs w:val="0"/>
              </w:rPr>
              <w:t xml:space="preserve">What is the </w:t>
            </w:r>
            <w:r w:rsidR="001D3258">
              <w:rPr>
                <w:rStyle w:val="Strong"/>
                <w:b w:val="0"/>
                <w:bCs w:val="0"/>
              </w:rPr>
              <w:t xml:space="preserve">updated </w:t>
            </w:r>
            <w:r w:rsidRPr="005F6A45">
              <w:rPr>
                <w:rStyle w:val="Strong"/>
                <w:b w:val="0"/>
                <w:bCs w:val="0"/>
              </w:rPr>
              <w:t>net worth information provided by Mr. Lacey?</w:t>
            </w:r>
          </w:p>
          <w:p w14:paraId="32FC509E" w14:textId="39C3C244" w:rsidR="001C25EE" w:rsidRPr="0039487D" w:rsidRDefault="005F6A45" w:rsidP="002E7247">
            <w:pPr>
              <w:pStyle w:val="VBAILTbullet1"/>
              <w:rPr>
                <w:rStyle w:val="Strong"/>
              </w:rPr>
            </w:pPr>
            <w:r w:rsidRPr="005F6A45">
              <w:rPr>
                <w:rStyle w:val="Strong"/>
                <w:b w:val="0"/>
                <w:bCs w:val="0"/>
              </w:rPr>
              <w:t xml:space="preserve">What is the </w:t>
            </w:r>
            <w:r w:rsidR="002E7247">
              <w:rPr>
                <w:rStyle w:val="Strong"/>
                <w:b w:val="0"/>
                <w:bCs w:val="0"/>
              </w:rPr>
              <w:t xml:space="preserve">calculated amended </w:t>
            </w:r>
            <w:r w:rsidRPr="005F6A45">
              <w:rPr>
                <w:rStyle w:val="Strong"/>
                <w:b w:val="0"/>
                <w:bCs w:val="0"/>
              </w:rPr>
              <w:t>net worth?</w:t>
            </w:r>
          </w:p>
        </w:tc>
      </w:tr>
      <w:tr w:rsidR="00AC391B" w14:paraId="6438B178" w14:textId="77777777" w:rsidTr="00BC2F8C">
        <w:trPr>
          <w:cantSplit/>
          <w:jc w:val="center"/>
        </w:trPr>
        <w:tc>
          <w:tcPr>
            <w:tcW w:w="4135" w:type="dxa"/>
            <w:tcBorders>
              <w:right w:val="dashSmallGap" w:sz="4" w:space="0" w:color="auto"/>
            </w:tcBorders>
          </w:tcPr>
          <w:p w14:paraId="77D68AE4" w14:textId="0415F858" w:rsidR="001D3258" w:rsidRPr="008D5112" w:rsidRDefault="002E7247" w:rsidP="001D3258">
            <w:pPr>
              <w:pStyle w:val="VBAILTBody"/>
              <w:rPr>
                <w:b/>
              </w:rPr>
            </w:pPr>
            <w:r w:rsidRPr="002E7247">
              <w:rPr>
                <w:b/>
              </w:rPr>
              <w:lastRenderedPageBreak/>
              <w:t>Update VBMS-A with Amended Net Worth Amount Example 1</w:t>
            </w:r>
            <w:r>
              <w:rPr>
                <w:b/>
              </w:rPr>
              <w:t xml:space="preserve"> </w:t>
            </w:r>
            <w:r w:rsidR="001D3258">
              <w:rPr>
                <w:b/>
              </w:rPr>
              <w:t xml:space="preserve">Answers </w:t>
            </w:r>
          </w:p>
          <w:p w14:paraId="37A0A952" w14:textId="583DD756" w:rsidR="001D3258" w:rsidRDefault="001D3258" w:rsidP="001D3258">
            <w:pPr>
              <w:pStyle w:val="VBAILTbullet1"/>
              <w:rPr>
                <w:rStyle w:val="Strong"/>
                <w:b w:val="0"/>
                <w:bCs w:val="0"/>
              </w:rPr>
            </w:pPr>
            <w:r w:rsidRPr="005F6A45">
              <w:rPr>
                <w:rStyle w:val="Strong"/>
                <w:b w:val="0"/>
                <w:bCs w:val="0"/>
              </w:rPr>
              <w:t>What is the</w:t>
            </w:r>
            <w:r>
              <w:rPr>
                <w:rStyle w:val="Strong"/>
                <w:b w:val="0"/>
                <w:bCs w:val="0"/>
              </w:rPr>
              <w:t xml:space="preserve"> updated</w:t>
            </w:r>
            <w:r w:rsidRPr="005F6A45">
              <w:rPr>
                <w:rStyle w:val="Strong"/>
                <w:b w:val="0"/>
                <w:bCs w:val="0"/>
              </w:rPr>
              <w:t xml:space="preserve"> net worth information provided by Mr. Lacey?</w:t>
            </w:r>
          </w:p>
          <w:p w14:paraId="472BC1FD" w14:textId="2E3A0D19" w:rsidR="001D3258" w:rsidRPr="005F6A45" w:rsidRDefault="001D3258" w:rsidP="001D3258">
            <w:pPr>
              <w:pStyle w:val="VBAILTAnswersbullet2"/>
              <w:rPr>
                <w:rStyle w:val="Strong"/>
                <w:b w:val="0"/>
                <w:bCs w:val="0"/>
              </w:rPr>
            </w:pPr>
            <w:r>
              <w:rPr>
                <w:rStyle w:val="Strong"/>
                <w:b w:val="0"/>
                <w:bCs w:val="0"/>
              </w:rPr>
              <w:t>Lump Sum payment of $25,000</w:t>
            </w:r>
          </w:p>
          <w:p w14:paraId="041549C2" w14:textId="05E902EC" w:rsidR="00AC391B" w:rsidRDefault="001D3258" w:rsidP="001D3258">
            <w:pPr>
              <w:pStyle w:val="VBAILTbullet1"/>
              <w:rPr>
                <w:rStyle w:val="Strong"/>
                <w:b w:val="0"/>
                <w:bCs w:val="0"/>
              </w:rPr>
            </w:pPr>
            <w:r w:rsidRPr="005F6A45">
              <w:rPr>
                <w:rStyle w:val="Strong"/>
                <w:b w:val="0"/>
                <w:bCs w:val="0"/>
              </w:rPr>
              <w:t xml:space="preserve">What is the </w:t>
            </w:r>
            <w:r w:rsidR="002E7247">
              <w:rPr>
                <w:rStyle w:val="Strong"/>
                <w:b w:val="0"/>
                <w:bCs w:val="0"/>
              </w:rPr>
              <w:t xml:space="preserve">calculated </w:t>
            </w:r>
            <w:r w:rsidRPr="005F6A45">
              <w:rPr>
                <w:rStyle w:val="Strong"/>
                <w:b w:val="0"/>
                <w:bCs w:val="0"/>
              </w:rPr>
              <w:t>amended net worth?</w:t>
            </w:r>
          </w:p>
          <w:p w14:paraId="2FCA29AA" w14:textId="046D64CC" w:rsidR="001D3258" w:rsidRPr="001D3258" w:rsidRDefault="002021B5" w:rsidP="00316C0B">
            <w:pPr>
              <w:pStyle w:val="VBAILTAnswersbullet2"/>
            </w:pPr>
            <w:r>
              <w:t>Amended net worth</w:t>
            </w:r>
            <w:r w:rsidR="001D3258">
              <w:t xml:space="preserve">: </w:t>
            </w:r>
            <w:r w:rsidR="001D3258" w:rsidRPr="001D3258">
              <w:t>$</w:t>
            </w:r>
            <w:r w:rsidR="008F551C">
              <w:t>47</w:t>
            </w:r>
            <w:r w:rsidR="001D3258" w:rsidRPr="001D3258">
              <w:t xml:space="preserve">,000 </w:t>
            </w:r>
          </w:p>
          <w:p w14:paraId="0CF25B04" w14:textId="1EB32EE9" w:rsidR="001D3258" w:rsidRDefault="001D3258" w:rsidP="001D3258">
            <w:pPr>
              <w:pStyle w:val="VBAILTAnswersbullet2"/>
              <w:numPr>
                <w:ilvl w:val="0"/>
                <w:numId w:val="0"/>
              </w:numPr>
              <w:spacing w:before="0" w:after="0" w:line="240" w:lineRule="auto"/>
              <w:ind w:left="720" w:hanging="360"/>
              <w:jc w:val="right"/>
            </w:pPr>
          </w:p>
        </w:tc>
        <w:tc>
          <w:tcPr>
            <w:tcW w:w="5946" w:type="dxa"/>
            <w:tcBorders>
              <w:left w:val="dashSmallGap" w:sz="4" w:space="0" w:color="auto"/>
            </w:tcBorders>
          </w:tcPr>
          <w:p w14:paraId="5E4972AF" w14:textId="22D8AD9E" w:rsidR="001D3258" w:rsidRPr="00A25163" w:rsidRDefault="001D3258" w:rsidP="001D3258">
            <w:pPr>
              <w:spacing w:before="120" w:after="120" w:line="276" w:lineRule="auto"/>
              <w:rPr>
                <w:rFonts w:ascii="Verdana" w:hAnsi="Verdana"/>
              </w:rPr>
            </w:pPr>
            <w:r w:rsidRPr="000A7491">
              <w:rPr>
                <w:rFonts w:ascii="Verdana" w:hAnsi="Verdana"/>
                <w:b/>
                <w:bCs/>
              </w:rPr>
              <w:t>DISPLAY</w:t>
            </w:r>
            <w:r w:rsidRPr="000A7491">
              <w:rPr>
                <w:rFonts w:ascii="Verdana" w:hAnsi="Verdana"/>
              </w:rPr>
              <w:t xml:space="preserve"> slide</w:t>
            </w:r>
            <w:r w:rsidRPr="000A7491">
              <w:rPr>
                <w:rFonts w:ascii="Verdana" w:hAnsi="Verdana"/>
              </w:rPr>
              <w:br/>
            </w:r>
            <w:r w:rsidRPr="000A7491">
              <w:rPr>
                <w:rFonts w:ascii="Verdana" w:hAnsi="Verdana"/>
                <w:b/>
                <w:bCs/>
              </w:rPr>
              <w:fldChar w:fldCharType="begin"/>
            </w:r>
            <w:r w:rsidRPr="000A7491">
              <w:rPr>
                <w:rFonts w:ascii="Verdana" w:hAnsi="Verdana"/>
                <w:b/>
                <w:bCs/>
              </w:rPr>
              <w:instrText xml:space="preserve"> AUTONUMLGL  </w:instrText>
            </w:r>
            <w:r w:rsidRPr="000A7491">
              <w:rPr>
                <w:rFonts w:ascii="Verdana" w:hAnsi="Verdana"/>
                <w:b/>
                <w:bCs/>
              </w:rPr>
              <w:fldChar w:fldCharType="end"/>
            </w:r>
            <w:r w:rsidRPr="000A7491">
              <w:rPr>
                <w:rFonts w:ascii="Verdana" w:hAnsi="Verdana"/>
              </w:rPr>
              <w:t xml:space="preserve"> “</w:t>
            </w:r>
            <w:r w:rsidR="002E7247" w:rsidRPr="002E7247">
              <w:rPr>
                <w:rFonts w:ascii="Verdana" w:hAnsi="Verdana"/>
              </w:rPr>
              <w:t>Update VBMS-A with Amended Net Worth Amount Example 1</w:t>
            </w:r>
            <w:r w:rsidR="002E7247">
              <w:rPr>
                <w:rFonts w:ascii="Verdana" w:hAnsi="Verdana"/>
              </w:rPr>
              <w:t xml:space="preserve"> </w:t>
            </w:r>
            <w:r>
              <w:rPr>
                <w:rFonts w:ascii="Verdana" w:hAnsi="Verdana"/>
              </w:rPr>
              <w:t>Answers</w:t>
            </w:r>
            <w:r w:rsidRPr="000A7491">
              <w:rPr>
                <w:rFonts w:ascii="Verdana" w:hAnsi="Verdana"/>
              </w:rPr>
              <w:t>”</w:t>
            </w:r>
            <w:r>
              <w:rPr>
                <w:rFonts w:ascii="Verdana" w:hAnsi="Verdana"/>
                <w:b/>
                <w:bCs/>
              </w:rPr>
              <w:t xml:space="preserve"> </w:t>
            </w:r>
          </w:p>
          <w:p w14:paraId="0D4E8D4E" w14:textId="07CBFD29" w:rsidR="000C3F97" w:rsidRDefault="001D3258" w:rsidP="008C2F19">
            <w:pPr>
              <w:pStyle w:val="VBAILTBody"/>
              <w:rPr>
                <w:rStyle w:val="Strong"/>
                <w:b w:val="0"/>
              </w:rPr>
            </w:pPr>
            <w:r>
              <w:rPr>
                <w:rStyle w:val="Strong"/>
              </w:rPr>
              <w:t>DISCUSS</w:t>
            </w:r>
            <w:r w:rsidRPr="001D3258">
              <w:rPr>
                <w:rStyle w:val="Strong"/>
                <w:b w:val="0"/>
              </w:rPr>
              <w:t xml:space="preserve"> the answers to the questions with trainees. </w:t>
            </w:r>
            <w:r w:rsidR="000C3F97">
              <w:rPr>
                <w:rStyle w:val="Strong"/>
                <w:b w:val="0"/>
              </w:rPr>
              <w:t xml:space="preserve">Focus on </w:t>
            </w:r>
            <w:r w:rsidR="0059162E">
              <w:rPr>
                <w:rStyle w:val="Strong"/>
                <w:b w:val="0"/>
              </w:rPr>
              <w:t xml:space="preserve">the </w:t>
            </w:r>
            <w:r w:rsidR="000C3F97">
              <w:rPr>
                <w:rStyle w:val="Strong"/>
                <w:b w:val="0"/>
              </w:rPr>
              <w:t xml:space="preserve">fact that the </w:t>
            </w:r>
            <w:r w:rsidR="008C2F19">
              <w:rPr>
                <w:rStyle w:val="Strong"/>
                <w:b w:val="0"/>
              </w:rPr>
              <w:t xml:space="preserve">amended net worth </w:t>
            </w:r>
            <w:r w:rsidR="009455EA">
              <w:rPr>
                <w:rStyle w:val="Strong"/>
                <w:b w:val="0"/>
              </w:rPr>
              <w:t>falls within the acceptable limit and does not require a net worth determination</w:t>
            </w:r>
            <w:r w:rsidR="000F5652">
              <w:rPr>
                <w:rStyle w:val="Strong"/>
                <w:b w:val="0"/>
              </w:rPr>
              <w:t xml:space="preserve"> (administrative decision)</w:t>
            </w:r>
            <w:r w:rsidR="009455EA">
              <w:rPr>
                <w:rStyle w:val="Strong"/>
                <w:b w:val="0"/>
              </w:rPr>
              <w:t xml:space="preserve">. </w:t>
            </w:r>
          </w:p>
          <w:p w14:paraId="569B0743" w14:textId="73C09862" w:rsidR="00A32166" w:rsidRDefault="00A32166" w:rsidP="00A32166">
            <w:pPr>
              <w:pStyle w:val="VBAILTBody"/>
              <w:rPr>
                <w:rStyle w:val="Strong"/>
                <w:b w:val="0"/>
              </w:rPr>
            </w:pPr>
            <w:r w:rsidRPr="00A32166">
              <w:rPr>
                <w:rStyle w:val="Strong"/>
              </w:rPr>
              <w:t>EXPLAIN</w:t>
            </w:r>
            <w:r>
              <w:rPr>
                <w:rStyle w:val="Strong"/>
                <w:b w:val="0"/>
              </w:rPr>
              <w:t xml:space="preserve"> that the</w:t>
            </w:r>
            <w:r w:rsidR="0059162E">
              <w:rPr>
                <w:rStyle w:val="Strong"/>
                <w:b w:val="0"/>
              </w:rPr>
              <w:t>y will change the</w:t>
            </w:r>
            <w:r>
              <w:rPr>
                <w:rStyle w:val="Strong"/>
                <w:b w:val="0"/>
              </w:rPr>
              <w:t xml:space="preserve"> net worth amount in the Financial Decisions tab in VBMS-A to $</w:t>
            </w:r>
            <w:r w:rsidR="009E7131">
              <w:rPr>
                <w:rStyle w:val="Strong"/>
                <w:b w:val="0"/>
              </w:rPr>
              <w:t>47</w:t>
            </w:r>
            <w:r>
              <w:rPr>
                <w:rStyle w:val="Strong"/>
                <w:b w:val="0"/>
              </w:rPr>
              <w:t xml:space="preserve">,000. </w:t>
            </w:r>
          </w:p>
          <w:p w14:paraId="489A5842" w14:textId="1D341A79" w:rsidR="00A32166" w:rsidRPr="000C3F97" w:rsidRDefault="0059162E" w:rsidP="0059162E">
            <w:pPr>
              <w:pStyle w:val="VBAILTBody"/>
              <w:rPr>
                <w:rStyle w:val="Strong"/>
                <w:b w:val="0"/>
              </w:rPr>
            </w:pPr>
            <w:r>
              <w:rPr>
                <w:rStyle w:val="Strong"/>
                <w:b w:val="0"/>
              </w:rPr>
              <w:t>They will send a</w:t>
            </w:r>
            <w:r w:rsidR="00A32166">
              <w:rPr>
                <w:rStyle w:val="Strong"/>
                <w:b w:val="0"/>
              </w:rPr>
              <w:t xml:space="preserve"> no change letter to Mr. Lacey explaining that the provided update to net worth will not change his pension rate. </w:t>
            </w:r>
          </w:p>
        </w:tc>
      </w:tr>
      <w:tr w:rsidR="00AC391B" w14:paraId="207C0B77" w14:textId="77777777" w:rsidTr="00BC2F8C">
        <w:trPr>
          <w:cantSplit/>
          <w:jc w:val="center"/>
        </w:trPr>
        <w:tc>
          <w:tcPr>
            <w:tcW w:w="4135" w:type="dxa"/>
            <w:tcBorders>
              <w:right w:val="dashSmallGap" w:sz="4" w:space="0" w:color="auto"/>
            </w:tcBorders>
          </w:tcPr>
          <w:p w14:paraId="57758F65" w14:textId="4D75E32F" w:rsidR="00A250E1" w:rsidRDefault="00B2670E" w:rsidP="007B6602">
            <w:pPr>
              <w:pStyle w:val="VBAILTBody"/>
              <w:rPr>
                <w:b/>
              </w:rPr>
            </w:pPr>
            <w:r w:rsidRPr="00B2670E">
              <w:rPr>
                <w:b/>
              </w:rPr>
              <w:t xml:space="preserve">Update VBMS-A with Amended Net Worth Amount Example </w:t>
            </w:r>
            <w:r w:rsidR="00727A39">
              <w:rPr>
                <w:b/>
              </w:rPr>
              <w:t>2</w:t>
            </w:r>
            <w:r w:rsidR="00A250E1" w:rsidRPr="00A250E1">
              <w:rPr>
                <w:b/>
              </w:rPr>
              <w:t xml:space="preserve"> </w:t>
            </w:r>
          </w:p>
          <w:p w14:paraId="115F3AA0" w14:textId="3EA2E33C" w:rsidR="00AC391B" w:rsidRPr="00382686" w:rsidRDefault="00A250E1" w:rsidP="000D331F">
            <w:pPr>
              <w:pStyle w:val="VBAILTBody"/>
            </w:pPr>
            <w:r w:rsidRPr="00A250E1">
              <w:rPr>
                <w:b/>
              </w:rPr>
              <w:t>Scenario:</w:t>
            </w:r>
            <w:r w:rsidR="001D21F4">
              <w:t xml:space="preserve"> </w:t>
            </w:r>
            <w:r w:rsidR="00382686">
              <w:t>VA receives a claim from Jacob Wright, a single Veteran, on April 15, 20</w:t>
            </w:r>
            <w:r w:rsidR="00270A77">
              <w:t>20</w:t>
            </w:r>
            <w:r w:rsidR="00382686">
              <w:t>. Mr. Wright’s VA Form 21</w:t>
            </w:r>
            <w:r w:rsidR="00772086">
              <w:t>P</w:t>
            </w:r>
            <w:r w:rsidR="00382686">
              <w:t>-527EZ</w:t>
            </w:r>
            <w:r w:rsidR="000D331F">
              <w:t xml:space="preserve">, </w:t>
            </w:r>
            <w:r w:rsidR="00382686">
              <w:t>Application for Pension</w:t>
            </w:r>
            <w:r w:rsidR="000D331F">
              <w:t>,</w:t>
            </w:r>
            <w:r w:rsidR="00382686">
              <w:t xml:space="preserve"> indicates he has previously reported assets of $10,500 in non-interest bearing bank accounts, $1,000 in a CD, and his collectible 1954 Buick Skylark car worth $6</w:t>
            </w:r>
            <w:r w:rsidR="00634B15">
              <w:t>,</w:t>
            </w:r>
            <w:r w:rsidR="00382686">
              <w:t>500. He now reports his primary residence is worth $190,000, based on his most recent assessment.</w:t>
            </w:r>
            <w:r w:rsidR="00552179">
              <w:t xml:space="preserve"> </w:t>
            </w:r>
            <w:r w:rsidR="00382686">
              <w:t>Mr. Wright’s only source of income is his monthly Social Security benefit of $950 and has not reported any medical expenses.</w:t>
            </w:r>
          </w:p>
        </w:tc>
        <w:tc>
          <w:tcPr>
            <w:tcW w:w="5946" w:type="dxa"/>
            <w:tcBorders>
              <w:left w:val="dashSmallGap" w:sz="4" w:space="0" w:color="auto"/>
            </w:tcBorders>
          </w:tcPr>
          <w:p w14:paraId="3D684915" w14:textId="49D2155D" w:rsidR="00A250E1" w:rsidRPr="00A25163" w:rsidRDefault="00A250E1" w:rsidP="00A250E1">
            <w:pPr>
              <w:spacing w:before="120" w:after="120" w:line="276" w:lineRule="auto"/>
              <w:rPr>
                <w:rFonts w:ascii="Verdana" w:hAnsi="Verdana"/>
              </w:rPr>
            </w:pPr>
            <w:r w:rsidRPr="000A7491">
              <w:rPr>
                <w:rFonts w:ascii="Verdana" w:hAnsi="Verdana"/>
                <w:b/>
                <w:bCs/>
              </w:rPr>
              <w:t>DISPLAY</w:t>
            </w:r>
            <w:r w:rsidRPr="000A7491">
              <w:rPr>
                <w:rFonts w:ascii="Verdana" w:hAnsi="Verdana"/>
              </w:rPr>
              <w:t xml:space="preserve"> slide</w:t>
            </w:r>
            <w:r w:rsidRPr="000A7491">
              <w:rPr>
                <w:rFonts w:ascii="Verdana" w:hAnsi="Verdana"/>
              </w:rPr>
              <w:br/>
            </w:r>
            <w:r w:rsidRPr="000A7491">
              <w:rPr>
                <w:rFonts w:ascii="Verdana" w:hAnsi="Verdana"/>
                <w:b/>
                <w:bCs/>
              </w:rPr>
              <w:fldChar w:fldCharType="begin"/>
            </w:r>
            <w:r w:rsidRPr="000A7491">
              <w:rPr>
                <w:rFonts w:ascii="Verdana" w:hAnsi="Verdana"/>
                <w:b/>
                <w:bCs/>
              </w:rPr>
              <w:instrText xml:space="preserve"> AUTONUMLGL  </w:instrText>
            </w:r>
            <w:r w:rsidRPr="000A7491">
              <w:rPr>
                <w:rFonts w:ascii="Verdana" w:hAnsi="Verdana"/>
                <w:b/>
                <w:bCs/>
              </w:rPr>
              <w:fldChar w:fldCharType="end"/>
            </w:r>
            <w:r w:rsidRPr="000A7491">
              <w:rPr>
                <w:rFonts w:ascii="Verdana" w:hAnsi="Verdana"/>
              </w:rPr>
              <w:t xml:space="preserve"> “</w:t>
            </w:r>
            <w:r w:rsidR="00B2670E" w:rsidRPr="00B2670E">
              <w:rPr>
                <w:rFonts w:ascii="Verdana" w:hAnsi="Verdana"/>
              </w:rPr>
              <w:t xml:space="preserve">Update VBMS-A with Amended Net Worth Amount Example </w:t>
            </w:r>
            <w:r w:rsidR="00727A39">
              <w:rPr>
                <w:rFonts w:ascii="Verdana" w:hAnsi="Verdana"/>
              </w:rPr>
              <w:t>2</w:t>
            </w:r>
            <w:r w:rsidRPr="000A7491">
              <w:rPr>
                <w:rFonts w:ascii="Verdana" w:hAnsi="Verdana"/>
              </w:rPr>
              <w:t>”</w:t>
            </w:r>
            <w:r>
              <w:rPr>
                <w:rFonts w:ascii="Verdana" w:hAnsi="Verdana"/>
                <w:b/>
                <w:bCs/>
              </w:rPr>
              <w:t xml:space="preserve"> </w:t>
            </w:r>
          </w:p>
          <w:p w14:paraId="6B6FA61A" w14:textId="230B1765" w:rsidR="00382686" w:rsidRDefault="00382686" w:rsidP="00382686">
            <w:pPr>
              <w:pStyle w:val="VBAILTBody"/>
              <w:rPr>
                <w:rStyle w:val="Strong"/>
                <w:b w:val="0"/>
              </w:rPr>
            </w:pPr>
            <w:r>
              <w:rPr>
                <w:rStyle w:val="Strong"/>
              </w:rPr>
              <w:t xml:space="preserve">SELECT </w:t>
            </w:r>
            <w:r w:rsidRPr="005F6A45">
              <w:rPr>
                <w:rStyle w:val="Strong"/>
                <w:b w:val="0"/>
              </w:rPr>
              <w:t xml:space="preserve">one of the trainees to read the scenario aloud. </w:t>
            </w:r>
          </w:p>
          <w:p w14:paraId="35443453" w14:textId="77777777" w:rsidR="00382686" w:rsidRDefault="00382686" w:rsidP="00382686">
            <w:pPr>
              <w:pStyle w:val="VBAILTBody"/>
              <w:rPr>
                <w:rStyle w:val="Strong"/>
              </w:rPr>
            </w:pPr>
            <w:r>
              <w:rPr>
                <w:noProof/>
              </w:rPr>
              <w:drawing>
                <wp:inline distT="0" distB="0" distL="0" distR="0" wp14:anchorId="190253FF" wp14:editId="095D257F">
                  <wp:extent cx="477078" cy="477078"/>
                  <wp:effectExtent l="0" t="0" r="0" b="0"/>
                  <wp:docPr id="12" name="Picture 12" descr="Title: Question Icon - Description: This icon prompts you to ask students a discussion question or to ask students if they have any questions before proceeding with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itle: Question Icon - Description: This icon prompts you to ask students a discussion question or to ask students if they have any questions before proceeding with instruction."/>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479987" cy="479987"/>
                          </a:xfrm>
                          <a:prstGeom prst="rect">
                            <a:avLst/>
                          </a:prstGeom>
                          <a:noFill/>
                          <a:ln>
                            <a:noFill/>
                          </a:ln>
                        </pic:spPr>
                      </pic:pic>
                    </a:graphicData>
                  </a:graphic>
                </wp:inline>
              </w:drawing>
            </w:r>
          </w:p>
          <w:p w14:paraId="14982EE5" w14:textId="77777777" w:rsidR="00382686" w:rsidRDefault="00382686" w:rsidP="00382686">
            <w:pPr>
              <w:pStyle w:val="VBAILTBody"/>
              <w:rPr>
                <w:rStyle w:val="Strong"/>
              </w:rPr>
            </w:pPr>
            <w:r>
              <w:rPr>
                <w:rStyle w:val="Strong"/>
              </w:rPr>
              <w:t xml:space="preserve">ASK </w:t>
            </w:r>
            <w:r w:rsidRPr="005F6A45">
              <w:t>trainee</w:t>
            </w:r>
            <w:r>
              <w:t xml:space="preserve"> the following questions</w:t>
            </w:r>
            <w:r w:rsidRPr="005F6A45">
              <w:t>:</w:t>
            </w:r>
          </w:p>
          <w:p w14:paraId="3119CD17" w14:textId="0358CD61" w:rsidR="00382686" w:rsidRDefault="00382686" w:rsidP="00382686">
            <w:pPr>
              <w:pStyle w:val="VBAILTbullet1"/>
              <w:rPr>
                <w:rStyle w:val="Strong"/>
                <w:b w:val="0"/>
                <w:bCs w:val="0"/>
              </w:rPr>
            </w:pPr>
            <w:r w:rsidRPr="005F6A45">
              <w:rPr>
                <w:rStyle w:val="Strong"/>
                <w:b w:val="0"/>
                <w:bCs w:val="0"/>
              </w:rPr>
              <w:t xml:space="preserve">What is the </w:t>
            </w:r>
            <w:r>
              <w:rPr>
                <w:rStyle w:val="Strong"/>
                <w:b w:val="0"/>
                <w:bCs w:val="0"/>
              </w:rPr>
              <w:t xml:space="preserve">updated </w:t>
            </w:r>
            <w:r w:rsidRPr="005F6A45">
              <w:rPr>
                <w:rStyle w:val="Strong"/>
                <w:b w:val="0"/>
                <w:bCs w:val="0"/>
              </w:rPr>
              <w:t xml:space="preserve">net worth information provided by Mr. </w:t>
            </w:r>
            <w:r>
              <w:rPr>
                <w:rStyle w:val="Strong"/>
                <w:b w:val="0"/>
                <w:bCs w:val="0"/>
              </w:rPr>
              <w:t>Wright</w:t>
            </w:r>
            <w:r w:rsidRPr="005F6A45">
              <w:rPr>
                <w:rStyle w:val="Strong"/>
                <w:b w:val="0"/>
                <w:bCs w:val="0"/>
              </w:rPr>
              <w:t>?</w:t>
            </w:r>
          </w:p>
          <w:p w14:paraId="0D58BDF5" w14:textId="45DDC558" w:rsidR="00AC391B" w:rsidRPr="00382686" w:rsidRDefault="00382686" w:rsidP="00382686">
            <w:pPr>
              <w:pStyle w:val="VBAILTbullet1"/>
              <w:rPr>
                <w:rStyle w:val="Strong"/>
                <w:b w:val="0"/>
                <w:bCs w:val="0"/>
              </w:rPr>
            </w:pPr>
            <w:r w:rsidRPr="00382686">
              <w:rPr>
                <w:rStyle w:val="Strong"/>
                <w:b w:val="0"/>
                <w:bCs w:val="0"/>
              </w:rPr>
              <w:t>What is the amended net worth?</w:t>
            </w:r>
          </w:p>
        </w:tc>
      </w:tr>
      <w:tr w:rsidR="00AC391B" w14:paraId="6C86A51A" w14:textId="77777777" w:rsidTr="00BC2F8C">
        <w:trPr>
          <w:cantSplit/>
          <w:jc w:val="center"/>
        </w:trPr>
        <w:tc>
          <w:tcPr>
            <w:tcW w:w="4135" w:type="dxa"/>
            <w:tcBorders>
              <w:right w:val="dashSmallGap" w:sz="4" w:space="0" w:color="auto"/>
            </w:tcBorders>
          </w:tcPr>
          <w:p w14:paraId="10C035DE" w14:textId="4E422B20" w:rsidR="00382686" w:rsidRDefault="00B2670E" w:rsidP="00AC391B">
            <w:pPr>
              <w:pStyle w:val="VBAILTBodyStrong"/>
            </w:pPr>
            <w:r w:rsidRPr="00B2670E">
              <w:lastRenderedPageBreak/>
              <w:t xml:space="preserve">Update VBMS-A with Amended Net Worth Amount Example </w:t>
            </w:r>
            <w:r w:rsidR="00A250E1">
              <w:t>2 Answers</w:t>
            </w:r>
          </w:p>
          <w:p w14:paraId="0A1C891E" w14:textId="77777777" w:rsidR="00116366" w:rsidRDefault="00116366" w:rsidP="00116366">
            <w:pPr>
              <w:pStyle w:val="VBAILTbullet1"/>
              <w:rPr>
                <w:rStyle w:val="Strong"/>
                <w:b w:val="0"/>
                <w:bCs w:val="0"/>
              </w:rPr>
            </w:pPr>
            <w:r w:rsidRPr="005F6A45">
              <w:rPr>
                <w:rStyle w:val="Strong"/>
                <w:b w:val="0"/>
                <w:bCs w:val="0"/>
              </w:rPr>
              <w:t xml:space="preserve">What is the </w:t>
            </w:r>
            <w:r>
              <w:rPr>
                <w:rStyle w:val="Strong"/>
                <w:b w:val="0"/>
                <w:bCs w:val="0"/>
              </w:rPr>
              <w:t xml:space="preserve">updated </w:t>
            </w:r>
            <w:r w:rsidRPr="005F6A45">
              <w:rPr>
                <w:rStyle w:val="Strong"/>
                <w:b w:val="0"/>
                <w:bCs w:val="0"/>
              </w:rPr>
              <w:t xml:space="preserve">net worth information provided by Mr. </w:t>
            </w:r>
            <w:r>
              <w:rPr>
                <w:rStyle w:val="Strong"/>
                <w:b w:val="0"/>
                <w:bCs w:val="0"/>
              </w:rPr>
              <w:t>Wright</w:t>
            </w:r>
            <w:r w:rsidRPr="005F6A45">
              <w:rPr>
                <w:rStyle w:val="Strong"/>
                <w:b w:val="0"/>
                <w:bCs w:val="0"/>
              </w:rPr>
              <w:t>?</w:t>
            </w:r>
          </w:p>
          <w:p w14:paraId="0F685C3D" w14:textId="6F95E7FD" w:rsidR="00634B15" w:rsidRDefault="00634B15" w:rsidP="00634B15">
            <w:pPr>
              <w:pStyle w:val="VBAILTAnswersbullet2"/>
              <w:rPr>
                <w:rStyle w:val="Strong"/>
                <w:b w:val="0"/>
                <w:bCs w:val="0"/>
              </w:rPr>
            </w:pPr>
            <w:r>
              <w:rPr>
                <w:rStyle w:val="Strong"/>
                <w:b w:val="0"/>
                <w:bCs w:val="0"/>
              </w:rPr>
              <w:t>Mr. Wright</w:t>
            </w:r>
            <w:r w:rsidR="00552179">
              <w:rPr>
                <w:rStyle w:val="Strong"/>
                <w:b w:val="0"/>
                <w:bCs w:val="0"/>
              </w:rPr>
              <w:t>’s</w:t>
            </w:r>
            <w:r>
              <w:rPr>
                <w:rStyle w:val="Strong"/>
                <w:b w:val="0"/>
                <w:bCs w:val="0"/>
              </w:rPr>
              <w:t xml:space="preserve"> net worth has not changed</w:t>
            </w:r>
            <w:r w:rsidR="00824F88">
              <w:rPr>
                <w:rStyle w:val="Strong"/>
                <w:b w:val="0"/>
                <w:bCs w:val="0"/>
              </w:rPr>
              <w:t>.</w:t>
            </w:r>
          </w:p>
          <w:p w14:paraId="03C4F248" w14:textId="77777777" w:rsidR="00116366" w:rsidRPr="00634B15" w:rsidRDefault="00116366" w:rsidP="00116366">
            <w:pPr>
              <w:pStyle w:val="VBAILTbullet1"/>
              <w:rPr>
                <w:rStyle w:val="Strong"/>
                <w:rFonts w:asciiTheme="minorHAnsi" w:hAnsiTheme="minorHAnsi"/>
                <w:b w:val="0"/>
                <w:bCs w:val="0"/>
              </w:rPr>
            </w:pPr>
            <w:r w:rsidRPr="00382686">
              <w:rPr>
                <w:rStyle w:val="Strong"/>
                <w:b w:val="0"/>
                <w:bCs w:val="0"/>
              </w:rPr>
              <w:t>What is the amended net worth?</w:t>
            </w:r>
          </w:p>
          <w:p w14:paraId="5E2D390A" w14:textId="1E9C6A0A" w:rsidR="00AC391B" w:rsidRDefault="00634B15" w:rsidP="00AC391B">
            <w:pPr>
              <w:pStyle w:val="VBAILTAnswersbullet2"/>
            </w:pPr>
            <w:r w:rsidRPr="00634B15">
              <w:rPr>
                <w:rStyle w:val="Strong"/>
                <w:b w:val="0"/>
                <w:bCs w:val="0"/>
              </w:rPr>
              <w:t>Mr. Wright</w:t>
            </w:r>
            <w:r w:rsidR="00552179">
              <w:rPr>
                <w:rStyle w:val="Strong"/>
                <w:b w:val="0"/>
                <w:bCs w:val="0"/>
              </w:rPr>
              <w:t>’s</w:t>
            </w:r>
            <w:r w:rsidRPr="00634B15">
              <w:rPr>
                <w:rStyle w:val="Strong"/>
                <w:b w:val="0"/>
                <w:bCs w:val="0"/>
              </w:rPr>
              <w:t xml:space="preserve"> net worth remains $</w:t>
            </w:r>
            <w:r w:rsidR="009F3313">
              <w:rPr>
                <w:rStyle w:val="Strong"/>
                <w:b w:val="0"/>
                <w:bCs w:val="0"/>
              </w:rPr>
              <w:t>29,400</w:t>
            </w:r>
            <w:r w:rsidR="00824F88">
              <w:rPr>
                <w:rStyle w:val="Strong"/>
                <w:b w:val="0"/>
                <w:bCs w:val="0"/>
              </w:rPr>
              <w:t>.</w:t>
            </w:r>
          </w:p>
        </w:tc>
        <w:tc>
          <w:tcPr>
            <w:tcW w:w="5946" w:type="dxa"/>
            <w:tcBorders>
              <w:left w:val="dashSmallGap" w:sz="4" w:space="0" w:color="auto"/>
            </w:tcBorders>
          </w:tcPr>
          <w:p w14:paraId="6BFCE0B5" w14:textId="31EB6642" w:rsidR="00A250E1" w:rsidRDefault="00A250E1" w:rsidP="00A250E1">
            <w:pPr>
              <w:spacing w:before="120" w:after="120" w:line="276" w:lineRule="auto"/>
              <w:rPr>
                <w:rFonts w:ascii="Verdana" w:hAnsi="Verdana"/>
                <w:b/>
                <w:bCs/>
              </w:rPr>
            </w:pPr>
            <w:r w:rsidRPr="000A7491">
              <w:rPr>
                <w:rFonts w:ascii="Verdana" w:hAnsi="Verdana"/>
                <w:b/>
                <w:bCs/>
              </w:rPr>
              <w:t>DISPLAY</w:t>
            </w:r>
            <w:r w:rsidRPr="000A7491">
              <w:rPr>
                <w:rFonts w:ascii="Verdana" w:hAnsi="Verdana"/>
              </w:rPr>
              <w:t xml:space="preserve"> slide</w:t>
            </w:r>
            <w:r w:rsidRPr="000A7491">
              <w:rPr>
                <w:rFonts w:ascii="Verdana" w:hAnsi="Verdana"/>
              </w:rPr>
              <w:br/>
            </w:r>
            <w:r w:rsidRPr="0094696A">
              <w:rPr>
                <w:rFonts w:ascii="Verdana" w:hAnsi="Verdana"/>
                <w:b/>
                <w:bCs/>
              </w:rPr>
              <w:fldChar w:fldCharType="begin"/>
            </w:r>
            <w:r w:rsidRPr="0094696A">
              <w:rPr>
                <w:rFonts w:ascii="Verdana" w:hAnsi="Verdana"/>
                <w:b/>
                <w:bCs/>
              </w:rPr>
              <w:instrText xml:space="preserve"> AUTONUMLGL  </w:instrText>
            </w:r>
            <w:r w:rsidRPr="0094696A">
              <w:rPr>
                <w:rFonts w:ascii="Verdana" w:hAnsi="Verdana"/>
                <w:b/>
                <w:bCs/>
              </w:rPr>
              <w:fldChar w:fldCharType="end"/>
            </w:r>
            <w:r w:rsidRPr="0094696A">
              <w:rPr>
                <w:rFonts w:ascii="Verdana" w:hAnsi="Verdana"/>
              </w:rPr>
              <w:t xml:space="preserve"> “</w:t>
            </w:r>
            <w:r w:rsidR="00B2670E" w:rsidRPr="00B2670E">
              <w:rPr>
                <w:rFonts w:ascii="Verdana" w:hAnsi="Verdana"/>
              </w:rPr>
              <w:t xml:space="preserve">Update VBMS-A with Amended Net Worth Amount Example </w:t>
            </w:r>
            <w:r w:rsidR="00727A39" w:rsidRPr="0094696A">
              <w:rPr>
                <w:rFonts w:ascii="Verdana" w:hAnsi="Verdana"/>
              </w:rPr>
              <w:t>2</w:t>
            </w:r>
            <w:r w:rsidRPr="0094696A">
              <w:rPr>
                <w:rFonts w:ascii="Verdana" w:hAnsi="Verdana"/>
              </w:rPr>
              <w:t xml:space="preserve"> Answers”</w:t>
            </w:r>
            <w:r>
              <w:rPr>
                <w:rFonts w:ascii="Verdana" w:hAnsi="Verdana"/>
                <w:b/>
                <w:bCs/>
              </w:rPr>
              <w:t xml:space="preserve"> </w:t>
            </w:r>
          </w:p>
          <w:p w14:paraId="6511D962" w14:textId="2684E1A0" w:rsidR="00382686" w:rsidRDefault="00382686" w:rsidP="00382686">
            <w:pPr>
              <w:pStyle w:val="VBAILTBody"/>
              <w:rPr>
                <w:rStyle w:val="Strong"/>
                <w:b w:val="0"/>
              </w:rPr>
            </w:pPr>
            <w:r>
              <w:rPr>
                <w:rStyle w:val="Strong"/>
              </w:rPr>
              <w:t>DISCUSS</w:t>
            </w:r>
            <w:r w:rsidRPr="001D3258">
              <w:rPr>
                <w:rStyle w:val="Strong"/>
                <w:b w:val="0"/>
              </w:rPr>
              <w:t xml:space="preserve"> the answers to the questions with trainees. </w:t>
            </w:r>
            <w:r>
              <w:rPr>
                <w:rStyle w:val="Strong"/>
                <w:b w:val="0"/>
              </w:rPr>
              <w:t xml:space="preserve">Focus on that fact that the amended net </w:t>
            </w:r>
            <w:r w:rsidR="000548C8">
              <w:rPr>
                <w:rStyle w:val="Strong"/>
                <w:b w:val="0"/>
              </w:rPr>
              <w:t>worth did not change because Mr. Wright’s p</w:t>
            </w:r>
            <w:r w:rsidR="00387388">
              <w:rPr>
                <w:rStyle w:val="Strong"/>
                <w:b w:val="0"/>
              </w:rPr>
              <w:t>rimary residence</w:t>
            </w:r>
            <w:r w:rsidR="000548C8">
              <w:rPr>
                <w:rStyle w:val="Strong"/>
                <w:b w:val="0"/>
              </w:rPr>
              <w:t xml:space="preserve"> is not counted as ne</w:t>
            </w:r>
            <w:r w:rsidR="00732F02">
              <w:rPr>
                <w:rStyle w:val="Strong"/>
                <w:b w:val="0"/>
              </w:rPr>
              <w:t>t</w:t>
            </w:r>
            <w:r w:rsidR="000548C8">
              <w:rPr>
                <w:rStyle w:val="Strong"/>
                <w:b w:val="0"/>
              </w:rPr>
              <w:t xml:space="preserve"> worth. </w:t>
            </w:r>
          </w:p>
          <w:p w14:paraId="78CD69C0" w14:textId="5BEA6C1F" w:rsidR="00382686" w:rsidRDefault="00382686" w:rsidP="00382686">
            <w:pPr>
              <w:pStyle w:val="VBAILTBody"/>
              <w:rPr>
                <w:rStyle w:val="Strong"/>
                <w:b w:val="0"/>
              </w:rPr>
            </w:pPr>
            <w:r w:rsidRPr="00A32166">
              <w:rPr>
                <w:rStyle w:val="Strong"/>
              </w:rPr>
              <w:t>EXPLAIN</w:t>
            </w:r>
            <w:r>
              <w:rPr>
                <w:rStyle w:val="Strong"/>
                <w:b w:val="0"/>
              </w:rPr>
              <w:t xml:space="preserve"> that the</w:t>
            </w:r>
            <w:r w:rsidR="00552179">
              <w:rPr>
                <w:rStyle w:val="Strong"/>
                <w:b w:val="0"/>
              </w:rPr>
              <w:t xml:space="preserve">y will not change the </w:t>
            </w:r>
            <w:r>
              <w:rPr>
                <w:rStyle w:val="Strong"/>
                <w:b w:val="0"/>
              </w:rPr>
              <w:t>net worth amount in the Financial Decisions tab in VBMS-</w:t>
            </w:r>
            <w:r w:rsidR="00552179">
              <w:rPr>
                <w:rStyle w:val="Strong"/>
                <w:b w:val="0"/>
              </w:rPr>
              <w:t>A.</w:t>
            </w:r>
          </w:p>
          <w:p w14:paraId="07F21119" w14:textId="7781FB30" w:rsidR="00732F02" w:rsidRPr="00A204CD" w:rsidRDefault="00552179" w:rsidP="00A204CD">
            <w:pPr>
              <w:pStyle w:val="VBAILTBody"/>
              <w:rPr>
                <w:rStyle w:val="Strong"/>
                <w:b w:val="0"/>
                <w:bCs w:val="0"/>
              </w:rPr>
            </w:pPr>
            <w:r>
              <w:rPr>
                <w:rStyle w:val="Strong"/>
                <w:b w:val="0"/>
              </w:rPr>
              <w:t xml:space="preserve">They will, however, send a </w:t>
            </w:r>
            <w:r w:rsidR="00382686">
              <w:rPr>
                <w:rStyle w:val="Strong"/>
                <w:b w:val="0"/>
              </w:rPr>
              <w:t xml:space="preserve">no change letter to Mr. </w:t>
            </w:r>
            <w:r w:rsidR="00116366">
              <w:rPr>
                <w:rStyle w:val="Strong"/>
                <w:b w:val="0"/>
              </w:rPr>
              <w:t xml:space="preserve">Wright </w:t>
            </w:r>
            <w:r w:rsidR="00382686">
              <w:rPr>
                <w:rStyle w:val="Strong"/>
                <w:b w:val="0"/>
              </w:rPr>
              <w:t>explaining that the update to net worth will not c</w:t>
            </w:r>
            <w:r w:rsidR="0094696A">
              <w:rPr>
                <w:rStyle w:val="Strong"/>
                <w:b w:val="0"/>
              </w:rPr>
              <w:t>hange his pension rate.</w:t>
            </w:r>
          </w:p>
        </w:tc>
      </w:tr>
      <w:tr w:rsidR="00AC391B" w14:paraId="73A4D10A" w14:textId="77777777" w:rsidTr="00BC2F8C">
        <w:trPr>
          <w:cantSplit/>
          <w:jc w:val="center"/>
        </w:trPr>
        <w:tc>
          <w:tcPr>
            <w:tcW w:w="4135" w:type="dxa"/>
            <w:tcBorders>
              <w:right w:val="dashSmallGap" w:sz="4" w:space="0" w:color="auto"/>
            </w:tcBorders>
          </w:tcPr>
          <w:p w14:paraId="68DD5249" w14:textId="77777777" w:rsidR="00527D11" w:rsidRDefault="00772086" w:rsidP="00527D11">
            <w:pPr>
              <w:pStyle w:val="VBAILTBodyStrong"/>
            </w:pPr>
            <w:r>
              <w:t xml:space="preserve">No Change Letter </w:t>
            </w:r>
            <w:r w:rsidR="00527D11">
              <w:t>Demo</w:t>
            </w:r>
          </w:p>
          <w:p w14:paraId="2D5E7620" w14:textId="028361FD" w:rsidR="00AC391B" w:rsidRPr="000A0224" w:rsidRDefault="00527D11" w:rsidP="00527D11">
            <w:pPr>
              <w:pStyle w:val="VBAILTBodyStrong"/>
            </w:pPr>
            <w:r>
              <w:rPr>
                <w:noProof/>
              </w:rPr>
              <w:drawing>
                <wp:inline distT="0" distB="0" distL="0" distR="0" wp14:anchorId="0552CF9A" wp14:editId="54F2EC43">
                  <wp:extent cx="463550" cy="463550"/>
                  <wp:effectExtent l="0" t="0" r="0" b="0"/>
                  <wp:docPr id="13" name="Picture 13" descr="Title: Question Icon - Description: This icon prompts you to demonstrate a process or activity." title="DEMO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3550" cy="463550"/>
                          </a:xfrm>
                          <a:prstGeom prst="rect">
                            <a:avLst/>
                          </a:prstGeom>
                          <a:noFill/>
                        </pic:spPr>
                      </pic:pic>
                    </a:graphicData>
                  </a:graphic>
                </wp:inline>
              </w:drawing>
            </w:r>
          </w:p>
        </w:tc>
        <w:tc>
          <w:tcPr>
            <w:tcW w:w="5946" w:type="dxa"/>
            <w:tcBorders>
              <w:left w:val="dashSmallGap" w:sz="4" w:space="0" w:color="auto"/>
            </w:tcBorders>
          </w:tcPr>
          <w:p w14:paraId="065EA259" w14:textId="0B2CDECC" w:rsidR="00527D11" w:rsidRDefault="00727A39" w:rsidP="00727A39">
            <w:pPr>
              <w:pStyle w:val="VBAILTBody"/>
            </w:pPr>
            <w:r w:rsidRPr="000A7491">
              <w:rPr>
                <w:b/>
                <w:bCs/>
              </w:rPr>
              <w:t>DISPLAY</w:t>
            </w:r>
            <w:r w:rsidRPr="000A7491">
              <w:t xml:space="preserve"> slide</w:t>
            </w:r>
            <w:r w:rsidRPr="000A7491">
              <w:br/>
            </w:r>
            <w:r w:rsidRPr="000A7491">
              <w:rPr>
                <w:b/>
                <w:bCs/>
              </w:rPr>
              <w:fldChar w:fldCharType="begin"/>
            </w:r>
            <w:r w:rsidRPr="000A7491">
              <w:rPr>
                <w:b/>
                <w:bCs/>
              </w:rPr>
              <w:instrText xml:space="preserve"> AUTONUMLGL  </w:instrText>
            </w:r>
            <w:r w:rsidRPr="000A7491">
              <w:rPr>
                <w:b/>
                <w:bCs/>
              </w:rPr>
              <w:fldChar w:fldCharType="end"/>
            </w:r>
            <w:r w:rsidRPr="000A7491">
              <w:t xml:space="preserve"> “</w:t>
            </w:r>
            <w:r w:rsidRPr="00727A39">
              <w:t xml:space="preserve">No Change </w:t>
            </w:r>
            <w:r w:rsidR="00772086">
              <w:t xml:space="preserve">Letter </w:t>
            </w:r>
            <w:r w:rsidR="00527D11">
              <w:t>Demo</w:t>
            </w:r>
            <w:r w:rsidRPr="000A7491">
              <w:t>”</w:t>
            </w:r>
          </w:p>
          <w:p w14:paraId="51051037" w14:textId="77777777" w:rsidR="00AC391B" w:rsidRDefault="00772086" w:rsidP="00727A39">
            <w:pPr>
              <w:pStyle w:val="VBAILTBody"/>
              <w:rPr>
                <w:rStyle w:val="Strong"/>
                <w:b w:val="0"/>
                <w:bCs w:val="0"/>
              </w:rPr>
            </w:pPr>
            <w:r w:rsidRPr="00527D11">
              <w:rPr>
                <w:rStyle w:val="Strong"/>
                <w:bCs w:val="0"/>
              </w:rPr>
              <w:t>DIRECT</w:t>
            </w:r>
            <w:r>
              <w:rPr>
                <w:rStyle w:val="Strong"/>
                <w:b w:val="0"/>
                <w:bCs w:val="0"/>
              </w:rPr>
              <w:t xml:space="preserve"> trainees to access Appendix </w:t>
            </w:r>
            <w:r w:rsidR="00527D11">
              <w:rPr>
                <w:rStyle w:val="Strong"/>
                <w:b w:val="0"/>
                <w:bCs w:val="0"/>
              </w:rPr>
              <w:t>C.</w:t>
            </w:r>
          </w:p>
          <w:p w14:paraId="28BD69CC" w14:textId="0963FD04" w:rsidR="00F30CBF" w:rsidRDefault="00F30CBF" w:rsidP="00F30CBF">
            <w:pPr>
              <w:pStyle w:val="VBAILTBody"/>
              <w:rPr>
                <w:rStyle w:val="Strong"/>
                <w:b w:val="0"/>
                <w:bCs w:val="0"/>
              </w:rPr>
            </w:pPr>
            <w:r>
              <w:rPr>
                <w:noProof/>
              </w:rPr>
              <w:drawing>
                <wp:inline distT="0" distB="0" distL="0" distR="0" wp14:anchorId="5BEE34CE" wp14:editId="5C6C9F12">
                  <wp:extent cx="463550" cy="463550"/>
                  <wp:effectExtent l="0" t="0" r="0" b="0"/>
                  <wp:docPr id="15" name="Picture 15" descr="Title: Question Icon - Description: This icon prompts you to demonstrate a process or activity." title="DEMO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3550" cy="463550"/>
                          </a:xfrm>
                          <a:prstGeom prst="rect">
                            <a:avLst/>
                          </a:prstGeom>
                          <a:noFill/>
                        </pic:spPr>
                      </pic:pic>
                    </a:graphicData>
                  </a:graphic>
                </wp:inline>
              </w:drawing>
            </w:r>
          </w:p>
          <w:p w14:paraId="1BE67861" w14:textId="7DE4C9B5" w:rsidR="00BC5C27" w:rsidRPr="00997F04" w:rsidRDefault="00F30CBF" w:rsidP="00BC5C27">
            <w:pPr>
              <w:pStyle w:val="VBAILTBody"/>
              <w:rPr>
                <w:rStyle w:val="Strong"/>
                <w:b w:val="0"/>
                <w:bCs w:val="0"/>
              </w:rPr>
            </w:pPr>
            <w:r w:rsidRPr="00410EDD">
              <w:rPr>
                <w:rStyle w:val="Strong"/>
                <w:bCs w:val="0"/>
              </w:rPr>
              <w:t>DEMONSTRATE</w:t>
            </w:r>
            <w:r>
              <w:rPr>
                <w:rStyle w:val="Strong"/>
                <w:b w:val="0"/>
                <w:bCs w:val="0"/>
              </w:rPr>
              <w:t xml:space="preserve"> what a no change letter for </w:t>
            </w:r>
            <w:r w:rsidR="00BC5C27">
              <w:rPr>
                <w:rStyle w:val="Strong"/>
                <w:b w:val="0"/>
                <w:bCs w:val="0"/>
              </w:rPr>
              <w:t xml:space="preserve">the example (Veteran Jacob Wright) </w:t>
            </w:r>
            <w:r>
              <w:rPr>
                <w:rStyle w:val="Strong"/>
                <w:b w:val="0"/>
                <w:bCs w:val="0"/>
              </w:rPr>
              <w:t xml:space="preserve">looks like. </w:t>
            </w:r>
            <w:r w:rsidR="00BC5C27">
              <w:rPr>
                <w:rStyle w:val="Strong"/>
                <w:b w:val="0"/>
                <w:bCs w:val="0"/>
              </w:rPr>
              <w:t>Focus on the information outlined in the paragraph titled What Did We Decide?</w:t>
            </w:r>
          </w:p>
        </w:tc>
      </w:tr>
      <w:tr w:rsidR="00EF7864" w14:paraId="31EEF84C" w14:textId="77777777" w:rsidTr="00BC2F8C">
        <w:trPr>
          <w:cantSplit/>
          <w:jc w:val="center"/>
        </w:trPr>
        <w:tc>
          <w:tcPr>
            <w:tcW w:w="4135" w:type="dxa"/>
            <w:tcBorders>
              <w:right w:val="dashSmallGap" w:sz="4" w:space="0" w:color="auto"/>
            </w:tcBorders>
          </w:tcPr>
          <w:p w14:paraId="0AC8C669" w14:textId="7C1DD034" w:rsidR="002E5977" w:rsidRPr="0056768C" w:rsidRDefault="00EF7864" w:rsidP="002E5977">
            <w:pPr>
              <w:pStyle w:val="VBAILTBodyStrong"/>
            </w:pPr>
            <w:r>
              <w:lastRenderedPageBreak/>
              <w:t xml:space="preserve">To Develop or Not </w:t>
            </w:r>
            <w:r w:rsidR="00387388">
              <w:t xml:space="preserve">To </w:t>
            </w:r>
            <w:r w:rsidR="0056768C">
              <w:t>Develop</w:t>
            </w:r>
          </w:p>
          <w:p w14:paraId="11B47B84" w14:textId="7C9759CB" w:rsidR="00EF7864" w:rsidRDefault="008C6E64" w:rsidP="00137F87">
            <w:pPr>
              <w:pStyle w:val="VBAILTbullet1"/>
              <w:numPr>
                <w:ilvl w:val="0"/>
                <w:numId w:val="0"/>
              </w:numPr>
              <w:ind w:left="360" w:hanging="360"/>
            </w:pPr>
            <w:r>
              <w:rPr>
                <w:noProof/>
              </w:rPr>
              <w:drawing>
                <wp:inline distT="0" distB="0" distL="0" distR="0" wp14:anchorId="555CB2F0" wp14:editId="60497422">
                  <wp:extent cx="2488565" cy="1866265"/>
                  <wp:effectExtent l="0" t="0" r="6985" b="635"/>
                  <wp:docPr id="945" name="Graphic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96DAC541-7B7A-43D3-8B79-37D633B846F1}">
                                <asvg:svgBlip xmlns:asvg="http://schemas.microsoft.com/office/drawing/2016/SVG/main" r:embed="rId40"/>
                              </a:ext>
                            </a:extLst>
                          </a:blip>
                          <a:stretch>
                            <a:fillRect/>
                          </a:stretch>
                        </pic:blipFill>
                        <pic:spPr>
                          <a:xfrm>
                            <a:off x="0" y="0"/>
                            <a:ext cx="2488565" cy="1866265"/>
                          </a:xfrm>
                          <a:prstGeom prst="rect">
                            <a:avLst/>
                          </a:prstGeom>
                        </pic:spPr>
                      </pic:pic>
                    </a:graphicData>
                  </a:graphic>
                </wp:inline>
              </w:drawing>
            </w:r>
          </w:p>
        </w:tc>
        <w:tc>
          <w:tcPr>
            <w:tcW w:w="5946" w:type="dxa"/>
            <w:tcBorders>
              <w:left w:val="dashSmallGap" w:sz="4" w:space="0" w:color="auto"/>
            </w:tcBorders>
          </w:tcPr>
          <w:p w14:paraId="3C54128B" w14:textId="68F3C5C6" w:rsidR="00EF7864" w:rsidRDefault="00EF7864" w:rsidP="00EF7864">
            <w:pPr>
              <w:pStyle w:val="VBAILTBody"/>
            </w:pPr>
            <w:r w:rsidRPr="000A7491">
              <w:rPr>
                <w:b/>
                <w:bCs/>
              </w:rPr>
              <w:t>DISPLAY</w:t>
            </w:r>
            <w:r w:rsidRPr="000A7491">
              <w:t xml:space="preserve"> slide</w:t>
            </w:r>
            <w:r w:rsidRPr="000A7491">
              <w:br/>
            </w:r>
            <w:r w:rsidRPr="000A7491">
              <w:rPr>
                <w:b/>
                <w:bCs/>
              </w:rPr>
              <w:fldChar w:fldCharType="begin"/>
            </w:r>
            <w:r w:rsidRPr="000A7491">
              <w:rPr>
                <w:b/>
                <w:bCs/>
              </w:rPr>
              <w:instrText xml:space="preserve"> AUTONUMLGL  </w:instrText>
            </w:r>
            <w:r w:rsidRPr="000A7491">
              <w:rPr>
                <w:b/>
                <w:bCs/>
              </w:rPr>
              <w:fldChar w:fldCharType="end"/>
            </w:r>
            <w:r w:rsidRPr="000A7491">
              <w:t xml:space="preserve"> “</w:t>
            </w:r>
            <w:r>
              <w:t xml:space="preserve">To Develop or Not </w:t>
            </w:r>
            <w:r w:rsidR="00387388">
              <w:t xml:space="preserve">To </w:t>
            </w:r>
            <w:r>
              <w:t>Develop</w:t>
            </w:r>
            <w:r w:rsidRPr="000A7491">
              <w:t>”</w:t>
            </w:r>
          </w:p>
          <w:p w14:paraId="6D67E451" w14:textId="04314602" w:rsidR="00EF7864" w:rsidRDefault="00EF7864" w:rsidP="00EF7864">
            <w:pPr>
              <w:pStyle w:val="VBAILTBody"/>
              <w:rPr>
                <w:bCs/>
              </w:rPr>
            </w:pPr>
            <w:r>
              <w:rPr>
                <w:b/>
                <w:bCs/>
              </w:rPr>
              <w:t xml:space="preserve">EXPLAIN </w:t>
            </w:r>
            <w:r w:rsidRPr="00EF7864">
              <w:rPr>
                <w:bCs/>
              </w:rPr>
              <w:t xml:space="preserve">to trainees that </w:t>
            </w:r>
            <w:r>
              <w:rPr>
                <w:bCs/>
              </w:rPr>
              <w:t>there are</w:t>
            </w:r>
            <w:r w:rsidR="005917D5">
              <w:rPr>
                <w:bCs/>
              </w:rPr>
              <w:t xml:space="preserve"> some instances when the</w:t>
            </w:r>
            <w:r>
              <w:rPr>
                <w:bCs/>
              </w:rPr>
              <w:t xml:space="preserve"> PMC VSR does not have </w:t>
            </w:r>
            <w:r w:rsidR="009423AB">
              <w:rPr>
                <w:bCs/>
              </w:rPr>
              <w:t xml:space="preserve">to develop </w:t>
            </w:r>
            <w:r w:rsidR="00E74F87">
              <w:rPr>
                <w:bCs/>
              </w:rPr>
              <w:t xml:space="preserve">for net worth purposes. </w:t>
            </w:r>
          </w:p>
          <w:p w14:paraId="0297C3E7" w14:textId="69B52BA9" w:rsidR="0056768C" w:rsidRPr="0056768C" w:rsidRDefault="002E5977" w:rsidP="002E5977">
            <w:pPr>
              <w:pStyle w:val="VBAILTbullet1"/>
            </w:pPr>
            <w:r>
              <w:t xml:space="preserve">If </w:t>
            </w:r>
            <w:r w:rsidR="00D37206">
              <w:t xml:space="preserve">complete asset and income information </w:t>
            </w:r>
            <w:r>
              <w:t xml:space="preserve">is on file, then development is not needed. </w:t>
            </w:r>
            <w:r w:rsidR="0056768C" w:rsidRPr="002E5977">
              <w:rPr>
                <w:i/>
              </w:rPr>
              <w:t xml:space="preserve">Instead, </w:t>
            </w:r>
            <w:r w:rsidR="0012152F">
              <w:rPr>
                <w:i/>
              </w:rPr>
              <w:t>complete the</w:t>
            </w:r>
            <w:r w:rsidR="0056768C">
              <w:rPr>
                <w:i/>
              </w:rPr>
              <w:t xml:space="preserve"> </w:t>
            </w:r>
            <w:r w:rsidR="008C6E64">
              <w:rPr>
                <w:i/>
              </w:rPr>
              <w:t>net worth</w:t>
            </w:r>
            <w:r w:rsidR="0084083F">
              <w:rPr>
                <w:i/>
              </w:rPr>
              <w:t xml:space="preserve"> </w:t>
            </w:r>
            <w:r w:rsidR="0056768C">
              <w:rPr>
                <w:i/>
              </w:rPr>
              <w:t xml:space="preserve">determination and provide a </w:t>
            </w:r>
            <w:r w:rsidR="0056768C" w:rsidRPr="002E5977">
              <w:rPr>
                <w:i/>
              </w:rPr>
              <w:t>contemporaneous notice to the claimant.</w:t>
            </w:r>
          </w:p>
          <w:p w14:paraId="53F32568" w14:textId="2EA6B450" w:rsidR="00EF7864" w:rsidRPr="00726DC8" w:rsidRDefault="002E5977" w:rsidP="00726DC8">
            <w:pPr>
              <w:pStyle w:val="VBAILTbullet1"/>
            </w:pPr>
            <w:r>
              <w:t xml:space="preserve">If </w:t>
            </w:r>
            <w:r w:rsidR="008C6E64">
              <w:t>complete asset and income information</w:t>
            </w:r>
            <w:r>
              <w:t xml:space="preserve"> is</w:t>
            </w:r>
            <w:r w:rsidRPr="00AE6F01">
              <w:rPr>
                <w:b/>
                <w:i/>
              </w:rPr>
              <w:t xml:space="preserve"> not </w:t>
            </w:r>
            <w:r>
              <w:t xml:space="preserve">on file, then develop for the </w:t>
            </w:r>
            <w:r w:rsidR="003B5789">
              <w:t>missing information</w:t>
            </w:r>
            <w:r>
              <w:t xml:space="preserve">. Inform the claimant of the proposed adverse action with the development letter. </w:t>
            </w:r>
            <w:r w:rsidR="00AE6F01" w:rsidRPr="00726DC8">
              <w:rPr>
                <w:rStyle w:val="Strong"/>
                <w:b w:val="0"/>
              </w:rPr>
              <w:t xml:space="preserve"> </w:t>
            </w:r>
          </w:p>
        </w:tc>
      </w:tr>
      <w:tr w:rsidR="005071F5" w14:paraId="5CE34491" w14:textId="77777777" w:rsidTr="00BC2F8C">
        <w:trPr>
          <w:cantSplit/>
          <w:jc w:val="center"/>
        </w:trPr>
        <w:tc>
          <w:tcPr>
            <w:tcW w:w="4135" w:type="dxa"/>
            <w:tcBorders>
              <w:right w:val="dashSmallGap" w:sz="4" w:space="0" w:color="auto"/>
            </w:tcBorders>
          </w:tcPr>
          <w:p w14:paraId="1D4AA44A" w14:textId="77777777" w:rsidR="005071F5" w:rsidRDefault="005071F5" w:rsidP="00BE23CD">
            <w:pPr>
              <w:pStyle w:val="VBAILTBodyStrong"/>
            </w:pPr>
            <w:r>
              <w:lastRenderedPageBreak/>
              <w:t>Contemporaneous N</w:t>
            </w:r>
            <w:r w:rsidRPr="005071F5">
              <w:t>otice</w:t>
            </w:r>
            <w:r>
              <w:t xml:space="preserve"> Versus Proposed Adverse Action</w:t>
            </w:r>
          </w:p>
          <w:p w14:paraId="3B9A3004" w14:textId="34E84FF8" w:rsidR="0076250C" w:rsidRDefault="001F23EB" w:rsidP="001F23EB">
            <w:pPr>
              <w:pStyle w:val="VBAILTBody"/>
            </w:pPr>
            <w:r>
              <w:t xml:space="preserve">What are the differences between a </w:t>
            </w:r>
            <w:r w:rsidRPr="001F23EB">
              <w:t>contemporaneous noti</w:t>
            </w:r>
            <w:r>
              <w:t>ce and a proposed adverse action?</w:t>
            </w:r>
          </w:p>
        </w:tc>
        <w:tc>
          <w:tcPr>
            <w:tcW w:w="5946" w:type="dxa"/>
            <w:tcBorders>
              <w:left w:val="dashSmallGap" w:sz="4" w:space="0" w:color="auto"/>
            </w:tcBorders>
          </w:tcPr>
          <w:p w14:paraId="62F21AFD" w14:textId="0B0A1CBD" w:rsidR="005071F5" w:rsidRDefault="005071F5" w:rsidP="005071F5">
            <w:pPr>
              <w:pStyle w:val="VBAILTBody"/>
            </w:pPr>
            <w:r w:rsidRPr="000A7491">
              <w:rPr>
                <w:b/>
                <w:bCs/>
              </w:rPr>
              <w:t>DISPLAY</w:t>
            </w:r>
            <w:r w:rsidRPr="000A7491">
              <w:t xml:space="preserve"> slide</w:t>
            </w:r>
            <w:r w:rsidRPr="000A7491">
              <w:br/>
            </w:r>
            <w:r w:rsidRPr="000A7491">
              <w:rPr>
                <w:b/>
                <w:bCs/>
              </w:rPr>
              <w:fldChar w:fldCharType="begin"/>
            </w:r>
            <w:r w:rsidRPr="000A7491">
              <w:rPr>
                <w:b/>
                <w:bCs/>
              </w:rPr>
              <w:instrText xml:space="preserve"> AUTONUMLGL  </w:instrText>
            </w:r>
            <w:r w:rsidRPr="000A7491">
              <w:rPr>
                <w:b/>
                <w:bCs/>
              </w:rPr>
              <w:fldChar w:fldCharType="end"/>
            </w:r>
            <w:r w:rsidRPr="000A7491">
              <w:t xml:space="preserve"> “</w:t>
            </w:r>
            <w:r>
              <w:t>Contemporaneous N</w:t>
            </w:r>
            <w:r w:rsidRPr="005071F5">
              <w:t>otice</w:t>
            </w:r>
            <w:r>
              <w:t xml:space="preserve"> Versus Proposed Adverse Action</w:t>
            </w:r>
            <w:r w:rsidRPr="000A7491">
              <w:t>”</w:t>
            </w:r>
          </w:p>
          <w:p w14:paraId="795DE49B" w14:textId="574965F9" w:rsidR="005071F5" w:rsidRDefault="005071F5" w:rsidP="005071F5">
            <w:pPr>
              <w:pStyle w:val="VBAILTBody"/>
              <w:rPr>
                <w:rStyle w:val="Strong"/>
              </w:rPr>
            </w:pPr>
            <w:r>
              <w:rPr>
                <w:noProof/>
              </w:rPr>
              <w:drawing>
                <wp:inline distT="0" distB="0" distL="0" distR="0" wp14:anchorId="35D9D7C6" wp14:editId="0137AA5D">
                  <wp:extent cx="463550" cy="476250"/>
                  <wp:effectExtent l="0" t="0" r="0" b="0"/>
                  <wp:docPr id="935" name="Picture 935" descr="Title: Reference Icon - Description: This icon indicates you should refer students to a document (e.g., a page in the Student Guide or a specific appendix)" title="Refer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tle: Reference Icon - Description: This icon indicates you should refer students to a document (e.g., a page in the Student Guide or a specific appendix)"/>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463550" cy="476250"/>
                          </a:xfrm>
                          <a:prstGeom prst="rect">
                            <a:avLst/>
                          </a:prstGeom>
                          <a:noFill/>
                          <a:ln>
                            <a:noFill/>
                          </a:ln>
                        </pic:spPr>
                      </pic:pic>
                    </a:graphicData>
                  </a:graphic>
                </wp:inline>
              </w:drawing>
            </w:r>
          </w:p>
          <w:p w14:paraId="49BAB71A" w14:textId="719CBED9" w:rsidR="0076250C" w:rsidRDefault="005071F5" w:rsidP="00B3037B">
            <w:pPr>
              <w:pStyle w:val="VBAILTBody"/>
            </w:pPr>
            <w:r w:rsidRPr="00314E70">
              <w:rPr>
                <w:rStyle w:val="Strong"/>
              </w:rPr>
              <w:t>REFER</w:t>
            </w:r>
            <w:r>
              <w:rPr>
                <w:rStyle w:val="Strong"/>
                <w:b w:val="0"/>
              </w:rPr>
              <w:t xml:space="preserve"> trainees to</w:t>
            </w:r>
            <w:r w:rsidR="00B3037B" w:rsidRPr="00B3037B">
              <w:rPr>
                <w:rStyle w:val="Strong"/>
                <w:b w:val="0"/>
                <w:bCs w:val="0"/>
              </w:rPr>
              <w:t xml:space="preserve"> </w:t>
            </w:r>
            <w:r w:rsidR="00B3037B">
              <w:rPr>
                <w:rStyle w:val="Strong"/>
                <w:b w:val="0"/>
                <w:bCs w:val="0"/>
              </w:rPr>
              <w:t xml:space="preserve">M21-1 </w:t>
            </w:r>
            <w:r w:rsidR="00080496" w:rsidRPr="00080496">
              <w:rPr>
                <w:rStyle w:val="Strong"/>
                <w:b w:val="0"/>
                <w:bCs w:val="0"/>
              </w:rPr>
              <w:t xml:space="preserve">I.i.1.B.2.a. </w:t>
            </w:r>
            <w:r w:rsidR="00B3037B">
              <w:rPr>
                <w:rStyle w:val="Strong"/>
                <w:b w:val="0"/>
                <w:bCs w:val="0"/>
              </w:rPr>
              <w:t>(</w:t>
            </w:r>
            <w:r w:rsidR="00B3037B" w:rsidRPr="00B3037B">
              <w:rPr>
                <w:rStyle w:val="Strong"/>
                <w:b w:val="0"/>
                <w:bCs w:val="0"/>
              </w:rPr>
              <w:t>Types of Notification Concerning Change in Benefits</w:t>
            </w:r>
            <w:r w:rsidR="00B3037B">
              <w:rPr>
                <w:rStyle w:val="Strong"/>
                <w:b w:val="0"/>
                <w:bCs w:val="0"/>
              </w:rPr>
              <w:t xml:space="preserve">). </w:t>
            </w:r>
            <w:r w:rsidR="00B3037B" w:rsidRPr="0076250C">
              <w:t>Have one of the trainees read the reference aloud.</w:t>
            </w:r>
            <w:r>
              <w:rPr>
                <w:rStyle w:val="Strong"/>
                <w:b w:val="0"/>
              </w:rPr>
              <w:t xml:space="preserve"> </w:t>
            </w:r>
          </w:p>
          <w:p w14:paraId="2BB80F66" w14:textId="2149B3F4" w:rsidR="001F23EB" w:rsidRPr="001A17E3" w:rsidRDefault="001F23EB" w:rsidP="005071F5">
            <w:pPr>
              <w:pStyle w:val="VBAILTBody"/>
              <w:rPr>
                <w:rStyle w:val="Strong"/>
                <w:b w:val="0"/>
                <w:bCs w:val="0"/>
              </w:rPr>
            </w:pPr>
            <w:r w:rsidRPr="001F23EB">
              <w:rPr>
                <w:b/>
              </w:rPr>
              <w:t>DIRECT</w:t>
            </w:r>
            <w:r w:rsidRPr="001F23EB">
              <w:t xml:space="preserve"> two trainees to go to the whiteboard</w:t>
            </w:r>
            <w:r w:rsidR="00AE2AB8">
              <w:t>. Have</w:t>
            </w:r>
            <w:r w:rsidRPr="001F23EB">
              <w:t xml:space="preserve"> one of the trainees write contemporaneous notice on the board while the other trainee writes proposed adverse action.</w:t>
            </w:r>
          </w:p>
          <w:p w14:paraId="06D9CD37" w14:textId="77777777" w:rsidR="001A17E3" w:rsidRDefault="005071F5" w:rsidP="005071F5">
            <w:pPr>
              <w:pStyle w:val="VBAILTBody"/>
            </w:pPr>
            <w:r w:rsidRPr="00794624">
              <w:rPr>
                <w:rStyle w:val="Strong"/>
              </w:rPr>
              <w:t>DISCUSS</w:t>
            </w:r>
            <w:r>
              <w:rPr>
                <w:rStyle w:val="Strong"/>
                <w:b w:val="0"/>
              </w:rPr>
              <w:t xml:space="preserve"> the differences between a </w:t>
            </w:r>
            <w:r>
              <w:t>c</w:t>
            </w:r>
            <w:r w:rsidRPr="00FE04A5">
              <w:t>ontemporaneous notice</w:t>
            </w:r>
            <w:r>
              <w:t xml:space="preserve"> and proposed adverse action. </w:t>
            </w:r>
          </w:p>
          <w:p w14:paraId="593A6E56" w14:textId="6A868951" w:rsidR="001A17E3" w:rsidRDefault="001A17E3" w:rsidP="005071F5">
            <w:pPr>
              <w:pStyle w:val="VBAILTBody"/>
            </w:pPr>
            <w:r>
              <w:rPr>
                <w:noProof/>
              </w:rPr>
              <w:drawing>
                <wp:inline distT="0" distB="0" distL="0" distR="0" wp14:anchorId="464ED0A7" wp14:editId="58A7638B">
                  <wp:extent cx="477078" cy="477078"/>
                  <wp:effectExtent l="0" t="0" r="0" b="0"/>
                  <wp:docPr id="948" name="Picture 948" descr="Title: Question Icon - Description: This icon prompts you to ask students a discussion question or to ask students if they have any questions before proceeding with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itle: Question Icon - Description: This icon prompts you to ask students a discussion question or to ask students if they have any questions before proceeding with instruction."/>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479987" cy="479987"/>
                          </a:xfrm>
                          <a:prstGeom prst="rect">
                            <a:avLst/>
                          </a:prstGeom>
                          <a:noFill/>
                          <a:ln>
                            <a:noFill/>
                          </a:ln>
                        </pic:spPr>
                      </pic:pic>
                    </a:graphicData>
                  </a:graphic>
                </wp:inline>
              </w:drawing>
            </w:r>
          </w:p>
          <w:p w14:paraId="203D8C03" w14:textId="74311226" w:rsidR="001B055C" w:rsidRDefault="001A17E3" w:rsidP="005071F5">
            <w:pPr>
              <w:pStyle w:val="VBAILTBody"/>
            </w:pPr>
            <w:r w:rsidRPr="001B055C">
              <w:rPr>
                <w:b/>
              </w:rPr>
              <w:t>ASK</w:t>
            </w:r>
            <w:r w:rsidR="001B055C">
              <w:t xml:space="preserve"> the trainees to provide the key facts for </w:t>
            </w:r>
            <w:r w:rsidR="001B055C" w:rsidRPr="001B055C">
              <w:t>contemporaneous notice and proposed adverse action</w:t>
            </w:r>
            <w:r w:rsidR="001B055C">
              <w:t>.</w:t>
            </w:r>
          </w:p>
          <w:p w14:paraId="2ED960C3" w14:textId="320FC2EA" w:rsidR="001B055C" w:rsidRDefault="001B055C" w:rsidP="005071F5">
            <w:pPr>
              <w:pStyle w:val="VBAILTBody"/>
            </w:pPr>
            <w:r>
              <w:t xml:space="preserve">While the trainees are providing the facts, the two </w:t>
            </w:r>
            <w:r w:rsidR="001A17E3">
              <w:t xml:space="preserve">trainees </w:t>
            </w:r>
            <w:r>
              <w:t xml:space="preserve">are writing the answers </w:t>
            </w:r>
            <w:r w:rsidR="001A17E3">
              <w:t>at the whiteboard</w:t>
            </w:r>
            <w:r>
              <w:t>.</w:t>
            </w:r>
            <w:r w:rsidR="001A17E3">
              <w:t xml:space="preserve"> </w:t>
            </w:r>
          </w:p>
          <w:p w14:paraId="2530D189" w14:textId="4E770815" w:rsidR="005071F5" w:rsidRPr="000A7491" w:rsidRDefault="005071F5" w:rsidP="005071F5">
            <w:pPr>
              <w:pStyle w:val="VBAILTBody"/>
              <w:rPr>
                <w:b/>
                <w:bCs/>
              </w:rPr>
            </w:pPr>
            <w:r w:rsidRPr="009D5278">
              <w:rPr>
                <w:b/>
              </w:rPr>
              <w:t>NOTE:</w:t>
            </w:r>
            <w:r>
              <w:t xml:space="preserve"> trainees will learn more about due process </w:t>
            </w:r>
            <w:r w:rsidR="00366A87">
              <w:t>in a separate lesson</w:t>
            </w:r>
            <w:r>
              <w:t>.</w:t>
            </w:r>
          </w:p>
        </w:tc>
      </w:tr>
      <w:tr w:rsidR="00A71DF7" w14:paraId="53CD4B61" w14:textId="77777777" w:rsidTr="00BC2F8C">
        <w:trPr>
          <w:cantSplit/>
          <w:jc w:val="center"/>
        </w:trPr>
        <w:tc>
          <w:tcPr>
            <w:tcW w:w="4135" w:type="dxa"/>
            <w:tcBorders>
              <w:right w:val="dashSmallGap" w:sz="4" w:space="0" w:color="auto"/>
            </w:tcBorders>
          </w:tcPr>
          <w:p w14:paraId="3C544F5D" w14:textId="02702036" w:rsidR="008E411E" w:rsidRDefault="003C0B33" w:rsidP="00BE23CD">
            <w:pPr>
              <w:pStyle w:val="VBAILTBodyStrong"/>
            </w:pPr>
            <w:r>
              <w:lastRenderedPageBreak/>
              <w:t>Contemporaneous Notice</w:t>
            </w:r>
          </w:p>
          <w:p w14:paraId="0D1A32A4" w14:textId="77777777" w:rsidR="00B071D7" w:rsidRPr="00B071D7" w:rsidRDefault="00B071D7" w:rsidP="00B071D7">
            <w:pPr>
              <w:pStyle w:val="VBAILTBody"/>
            </w:pPr>
            <w:r w:rsidRPr="00B071D7">
              <w:t xml:space="preserve">Send if all the following conditions are met:  </w:t>
            </w:r>
          </w:p>
          <w:p w14:paraId="41157C71" w14:textId="77777777" w:rsidR="00B071D7" w:rsidRPr="00B071D7" w:rsidRDefault="00B071D7" w:rsidP="00F07201">
            <w:pPr>
              <w:pStyle w:val="VBAILTBody"/>
              <w:numPr>
                <w:ilvl w:val="0"/>
                <w:numId w:val="5"/>
              </w:numPr>
            </w:pPr>
            <w:r w:rsidRPr="00B071D7">
              <w:t>the beneficiary/fiduciary provides factual, unambiguous information or statements regarding updated net worth information</w:t>
            </w:r>
          </w:p>
          <w:p w14:paraId="7053E419" w14:textId="77777777" w:rsidR="00B071D7" w:rsidRPr="00B071D7" w:rsidRDefault="00B071D7" w:rsidP="00F07201">
            <w:pPr>
              <w:pStyle w:val="VBAILTBody"/>
              <w:numPr>
                <w:ilvl w:val="0"/>
                <w:numId w:val="5"/>
              </w:numPr>
            </w:pPr>
            <w:r w:rsidRPr="00B071D7">
              <w:t>a termination of benefits is warranted for the excessive net worth</w:t>
            </w:r>
          </w:p>
          <w:p w14:paraId="5774FB1E" w14:textId="5D62863F" w:rsidR="00DA53CD" w:rsidRDefault="00B071D7" w:rsidP="00F07201">
            <w:pPr>
              <w:pStyle w:val="VBAILTBody"/>
              <w:numPr>
                <w:ilvl w:val="0"/>
                <w:numId w:val="5"/>
              </w:numPr>
            </w:pPr>
            <w:r w:rsidRPr="00B071D7">
              <w:t>the person furnishing the information or statement must know, or be on notice, that such information will be used to calculate benefits</w:t>
            </w:r>
          </w:p>
        </w:tc>
        <w:tc>
          <w:tcPr>
            <w:tcW w:w="5946" w:type="dxa"/>
            <w:tcBorders>
              <w:left w:val="dashSmallGap" w:sz="4" w:space="0" w:color="auto"/>
            </w:tcBorders>
          </w:tcPr>
          <w:p w14:paraId="2ED70915" w14:textId="2A24BD17" w:rsidR="003C0B33" w:rsidRDefault="003C0B33" w:rsidP="003C0B33">
            <w:pPr>
              <w:pStyle w:val="VBAILTBody"/>
            </w:pPr>
            <w:r w:rsidRPr="000A7491">
              <w:rPr>
                <w:b/>
                <w:bCs/>
              </w:rPr>
              <w:t>DISPLAY</w:t>
            </w:r>
            <w:r w:rsidRPr="000A7491">
              <w:t xml:space="preserve"> slide</w:t>
            </w:r>
            <w:r w:rsidRPr="000A7491">
              <w:br/>
            </w:r>
            <w:r w:rsidRPr="000A7491">
              <w:rPr>
                <w:b/>
                <w:bCs/>
              </w:rPr>
              <w:fldChar w:fldCharType="begin"/>
            </w:r>
            <w:r w:rsidRPr="000A7491">
              <w:rPr>
                <w:b/>
                <w:bCs/>
              </w:rPr>
              <w:instrText xml:space="preserve"> AUTONUMLGL  </w:instrText>
            </w:r>
            <w:r w:rsidRPr="000A7491">
              <w:rPr>
                <w:b/>
                <w:bCs/>
              </w:rPr>
              <w:fldChar w:fldCharType="end"/>
            </w:r>
            <w:r w:rsidRPr="000A7491">
              <w:t xml:space="preserve"> “</w:t>
            </w:r>
            <w:r>
              <w:t>Contemporaneous Notice</w:t>
            </w:r>
            <w:r w:rsidRPr="000A7491">
              <w:t>”</w:t>
            </w:r>
          </w:p>
          <w:p w14:paraId="78151A4F" w14:textId="2721C132" w:rsidR="00B65E4C" w:rsidRDefault="00B65E4C" w:rsidP="003C0B33">
            <w:pPr>
              <w:pStyle w:val="VBAILTBody"/>
            </w:pPr>
            <w:r>
              <w:rPr>
                <w:noProof/>
              </w:rPr>
              <w:drawing>
                <wp:inline distT="0" distB="0" distL="0" distR="0" wp14:anchorId="0BAA0850" wp14:editId="150D9731">
                  <wp:extent cx="463550" cy="476250"/>
                  <wp:effectExtent l="0" t="0" r="0" b="0"/>
                  <wp:docPr id="26" name="Picture 26" descr="Title: Reference Icon - Description: This icon indicates you should refer students to a document (e.g., a page in the Student Guide or a specific appendix)" title="Refer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tle: Reference Icon - Description: This icon indicates you should refer students to a document (e.g., a page in the Student Guide or a specific appendix)"/>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463550" cy="476250"/>
                          </a:xfrm>
                          <a:prstGeom prst="rect">
                            <a:avLst/>
                          </a:prstGeom>
                          <a:noFill/>
                          <a:ln>
                            <a:noFill/>
                          </a:ln>
                        </pic:spPr>
                      </pic:pic>
                    </a:graphicData>
                  </a:graphic>
                </wp:inline>
              </w:drawing>
            </w:r>
          </w:p>
          <w:p w14:paraId="127B1F2E" w14:textId="0C3A46C4" w:rsidR="00B3037B" w:rsidRPr="00B3037B" w:rsidRDefault="00B65E4C" w:rsidP="00B3037B">
            <w:pPr>
              <w:pStyle w:val="VBAILTBody"/>
              <w:rPr>
                <w:rStyle w:val="Strong"/>
                <w:b w:val="0"/>
                <w:bCs w:val="0"/>
              </w:rPr>
            </w:pPr>
            <w:r w:rsidRPr="00B65E4C">
              <w:rPr>
                <w:b/>
              </w:rPr>
              <w:t>REFER</w:t>
            </w:r>
            <w:r>
              <w:t xml:space="preserve"> trainees to</w:t>
            </w:r>
            <w:r w:rsidR="00B3037B">
              <w:rPr>
                <w:rStyle w:val="Strong"/>
                <w:b w:val="0"/>
              </w:rPr>
              <w:t xml:space="preserve"> the following references:</w:t>
            </w:r>
          </w:p>
          <w:p w14:paraId="57533C39" w14:textId="673A31A4" w:rsidR="00B3037B" w:rsidRDefault="00B3037B" w:rsidP="00B3037B">
            <w:pPr>
              <w:pStyle w:val="VBAILTbullet1"/>
            </w:pPr>
            <w:r>
              <w:t xml:space="preserve">M21-1 </w:t>
            </w:r>
            <w:r w:rsidR="003155BE" w:rsidRPr="003155BE">
              <w:t xml:space="preserve">X.ii.3.C.1.a. </w:t>
            </w:r>
            <w:r>
              <w:t>(Definition: Contempor</w:t>
            </w:r>
            <w:r w:rsidRPr="00B65E4C">
              <w:t>aneous Notice</w:t>
            </w:r>
            <w:r>
              <w:t xml:space="preserve">) </w:t>
            </w:r>
          </w:p>
          <w:p w14:paraId="629B7A41" w14:textId="1D4FCC87" w:rsidR="00B3037B" w:rsidRDefault="00B3037B" w:rsidP="00B3037B">
            <w:pPr>
              <w:pStyle w:val="VBAILTbullet1"/>
            </w:pPr>
            <w:r>
              <w:t xml:space="preserve">M21-1 </w:t>
            </w:r>
            <w:r w:rsidR="00081F18" w:rsidRPr="00081F18">
              <w:t>X.ii.3.C.1.b</w:t>
            </w:r>
            <w:r w:rsidR="00081F18" w:rsidRPr="00081F18" w:rsidDel="00081F18">
              <w:t xml:space="preserve"> </w:t>
            </w:r>
            <w:r>
              <w:t>(</w:t>
            </w:r>
            <w:r w:rsidRPr="00E10BE6">
              <w:t>Information a Beneficiary Must Provide</w:t>
            </w:r>
            <w:r>
              <w:t xml:space="preserve"> to Justify Sending a Contempor</w:t>
            </w:r>
            <w:r w:rsidRPr="00E10BE6">
              <w:t>aneous Notice</w:t>
            </w:r>
            <w:r>
              <w:t>)</w:t>
            </w:r>
          </w:p>
          <w:p w14:paraId="15CFE920" w14:textId="1190602A" w:rsidR="00B3037B" w:rsidRDefault="00B3037B" w:rsidP="00B3037B">
            <w:pPr>
              <w:pStyle w:val="VBAILTbullet1"/>
              <w:numPr>
                <w:ilvl w:val="0"/>
                <w:numId w:val="0"/>
              </w:numPr>
            </w:pPr>
            <w:r w:rsidRPr="00E10BE6">
              <w:rPr>
                <w:b/>
              </w:rPr>
              <w:t>SELECT</w:t>
            </w:r>
            <w:r>
              <w:t xml:space="preserve"> a trainee for each reference </w:t>
            </w:r>
            <w:r w:rsidR="005D3D35">
              <w:t>and have them read it aloud</w:t>
            </w:r>
            <w:r>
              <w:t>.</w:t>
            </w:r>
          </w:p>
          <w:p w14:paraId="3C42AABB" w14:textId="69B5B540" w:rsidR="00B86157" w:rsidRPr="00B86157" w:rsidRDefault="00B86157" w:rsidP="00B86157">
            <w:pPr>
              <w:pStyle w:val="VBAILTBody"/>
            </w:pPr>
            <w:r w:rsidRPr="00B86157">
              <w:rPr>
                <w:b/>
              </w:rPr>
              <w:t>EXPLAIN</w:t>
            </w:r>
            <w:r w:rsidR="00E10BE6">
              <w:t xml:space="preserve"> that </w:t>
            </w:r>
            <w:r w:rsidR="001F1A5B">
              <w:t xml:space="preserve">for a net worth adjustment </w:t>
            </w:r>
            <w:r w:rsidR="00E10BE6">
              <w:t>a</w:t>
            </w:r>
            <w:r w:rsidRPr="00B86157">
              <w:t xml:space="preserve"> contemporaneous notice </w:t>
            </w:r>
            <w:r w:rsidR="00E10BE6">
              <w:t xml:space="preserve">is sent to the </w:t>
            </w:r>
            <w:r w:rsidRPr="00B86157">
              <w:t>claimant if</w:t>
            </w:r>
            <w:r w:rsidR="00277697">
              <w:t xml:space="preserve"> </w:t>
            </w:r>
            <w:r w:rsidR="00715225" w:rsidRPr="00EE6352">
              <w:rPr>
                <w:b/>
              </w:rPr>
              <w:t>all</w:t>
            </w:r>
            <w:r w:rsidR="00277697">
              <w:t xml:space="preserve"> </w:t>
            </w:r>
            <w:r w:rsidR="00B866B9">
              <w:t>the following conditions are met</w:t>
            </w:r>
            <w:r w:rsidRPr="00B86157">
              <w:t>:</w:t>
            </w:r>
            <w:r w:rsidR="00856A56">
              <w:t xml:space="preserve"> </w:t>
            </w:r>
            <w:r w:rsidRPr="00B86157">
              <w:t xml:space="preserve"> </w:t>
            </w:r>
          </w:p>
          <w:p w14:paraId="5997CE94" w14:textId="58B59DF4" w:rsidR="009D37F8" w:rsidRPr="00B071D7" w:rsidRDefault="009D37F8" w:rsidP="00F07201">
            <w:pPr>
              <w:pStyle w:val="VBAILTBody"/>
              <w:numPr>
                <w:ilvl w:val="0"/>
                <w:numId w:val="5"/>
              </w:numPr>
            </w:pPr>
            <w:r w:rsidRPr="00B071D7">
              <w:t xml:space="preserve">the beneficiary/fiduciary provides factual, unambiguous information or statements regarding updated </w:t>
            </w:r>
            <w:r w:rsidR="00A076BB">
              <w:t xml:space="preserve">income </w:t>
            </w:r>
            <w:r w:rsidR="00137369">
              <w:t>and assets</w:t>
            </w:r>
            <w:r w:rsidR="00DA63F1">
              <w:t xml:space="preserve"> as applicable</w:t>
            </w:r>
          </w:p>
          <w:p w14:paraId="5C3E4EEE" w14:textId="77777777" w:rsidR="00137369" w:rsidRDefault="009D37F8" w:rsidP="00F07201">
            <w:pPr>
              <w:pStyle w:val="VBAILTBody"/>
              <w:numPr>
                <w:ilvl w:val="0"/>
                <w:numId w:val="5"/>
              </w:numPr>
            </w:pPr>
            <w:r w:rsidRPr="00B071D7">
              <w:t>a termination of benefits is warranted for the excessive net worth</w:t>
            </w:r>
          </w:p>
          <w:p w14:paraId="3DD29C91" w14:textId="0F055FF1" w:rsidR="00AB7072" w:rsidRPr="00137369" w:rsidRDefault="009D37F8" w:rsidP="00F07201">
            <w:pPr>
              <w:pStyle w:val="VBAILTBody"/>
              <w:numPr>
                <w:ilvl w:val="0"/>
                <w:numId w:val="5"/>
              </w:numPr>
              <w:rPr>
                <w:rStyle w:val="Strong"/>
                <w:b w:val="0"/>
                <w:bCs w:val="0"/>
              </w:rPr>
            </w:pPr>
            <w:r w:rsidRPr="00B071D7">
              <w:t>the person furnishing the information or statement must know, or be on notice, that such information will be used to calculate benefits</w:t>
            </w:r>
          </w:p>
        </w:tc>
      </w:tr>
      <w:tr w:rsidR="00865FA9" w14:paraId="58F7E6FC" w14:textId="77777777" w:rsidTr="00BC2F8C">
        <w:trPr>
          <w:cantSplit/>
          <w:jc w:val="center"/>
        </w:trPr>
        <w:tc>
          <w:tcPr>
            <w:tcW w:w="4135" w:type="dxa"/>
            <w:tcBorders>
              <w:right w:val="dashSmallGap" w:sz="4" w:space="0" w:color="auto"/>
            </w:tcBorders>
          </w:tcPr>
          <w:p w14:paraId="3D93D35E" w14:textId="223DE3A8" w:rsidR="003C0B33" w:rsidRDefault="006C0C35" w:rsidP="00E01D2E">
            <w:pPr>
              <w:pStyle w:val="VBAILTBodyStrong"/>
            </w:pPr>
            <w:r>
              <w:lastRenderedPageBreak/>
              <w:t>Contemporaneous Notice Example</w:t>
            </w:r>
          </w:p>
          <w:p w14:paraId="3C4E66F8" w14:textId="1FAFA206" w:rsidR="001D61FC" w:rsidRPr="001D61FC" w:rsidRDefault="003C0B33" w:rsidP="001D61FC">
            <w:pPr>
              <w:pStyle w:val="VBAILTBody"/>
            </w:pPr>
            <w:r w:rsidRPr="00F91A81">
              <w:rPr>
                <w:b/>
              </w:rPr>
              <w:t>Scenario:</w:t>
            </w:r>
            <w:r>
              <w:t xml:space="preserve"> </w:t>
            </w:r>
            <w:r w:rsidR="00F91A81">
              <w:t xml:space="preserve">Veteran Donald </w:t>
            </w:r>
            <w:r w:rsidR="007C6B19">
              <w:t>Johnson</w:t>
            </w:r>
            <w:r w:rsidR="00F91A81">
              <w:t xml:space="preserve"> has been receiving nonservice-connected pension since August </w:t>
            </w:r>
            <w:r w:rsidR="001D61FC" w:rsidRPr="001D61FC">
              <w:t>2013. On August 15, 202</w:t>
            </w:r>
            <w:r w:rsidR="001B0640">
              <w:t>1</w:t>
            </w:r>
            <w:r w:rsidR="00E028B4">
              <w:t>,</w:t>
            </w:r>
            <w:r w:rsidR="001D61FC" w:rsidRPr="001D61FC">
              <w:t xml:space="preserve"> he submits a completed VA Form 21</w:t>
            </w:r>
            <w:r w:rsidR="00232B5E">
              <w:t>P</w:t>
            </w:r>
            <w:r w:rsidR="001D61FC" w:rsidRPr="001D61FC">
              <w:t>-0516</w:t>
            </w:r>
            <w:r w:rsidR="00B657EA">
              <w:t>-1</w:t>
            </w:r>
            <w:r w:rsidR="001D61FC" w:rsidRPr="001D61FC">
              <w:t>, Improved Pension Eligibility Verification Report (Veteran with No Children), indicating that his net worth has increased. His original application included his antique automobile appraised at $70,000. As of June 202</w:t>
            </w:r>
            <w:r w:rsidR="001B0640">
              <w:t>1</w:t>
            </w:r>
            <w:r w:rsidR="001D61FC" w:rsidRPr="001D61FC">
              <w:t>, the antique automobile is appraised at $115,000. Mr. Johnson’s total assets are $1</w:t>
            </w:r>
            <w:r w:rsidR="00E6315B">
              <w:t>3</w:t>
            </w:r>
            <w:r w:rsidR="001D61FC" w:rsidRPr="001D61FC">
              <w:t>5,000, including $</w:t>
            </w:r>
            <w:r w:rsidR="00346023">
              <w:t>2</w:t>
            </w:r>
            <w:r w:rsidR="001D61FC" w:rsidRPr="001D61FC">
              <w:t>0,000 in a non-interest-bearing bank account. The Veteran’s IVAP is $10,000.</w:t>
            </w:r>
          </w:p>
          <w:p w14:paraId="5B9E70E0" w14:textId="0D8A73C9" w:rsidR="00865FA9" w:rsidRDefault="00865FA9" w:rsidP="00745F3A">
            <w:pPr>
              <w:pStyle w:val="VBAILTBody"/>
            </w:pPr>
          </w:p>
        </w:tc>
        <w:tc>
          <w:tcPr>
            <w:tcW w:w="5946" w:type="dxa"/>
            <w:tcBorders>
              <w:left w:val="dashSmallGap" w:sz="4" w:space="0" w:color="auto"/>
            </w:tcBorders>
          </w:tcPr>
          <w:p w14:paraId="49FAE162" w14:textId="5486144E" w:rsidR="003C0B33" w:rsidRDefault="003C0B33" w:rsidP="003C0B33">
            <w:pPr>
              <w:pStyle w:val="VBAILTBody"/>
            </w:pPr>
            <w:r w:rsidRPr="000A7491">
              <w:rPr>
                <w:b/>
                <w:bCs/>
              </w:rPr>
              <w:t>DISPLAY</w:t>
            </w:r>
            <w:r w:rsidRPr="000A7491">
              <w:t xml:space="preserve"> slide</w:t>
            </w:r>
            <w:r w:rsidRPr="000A7491">
              <w:br/>
            </w:r>
            <w:r w:rsidRPr="000A7491">
              <w:rPr>
                <w:b/>
                <w:bCs/>
              </w:rPr>
              <w:fldChar w:fldCharType="begin"/>
            </w:r>
            <w:r w:rsidRPr="000A7491">
              <w:rPr>
                <w:b/>
                <w:bCs/>
              </w:rPr>
              <w:instrText xml:space="preserve"> AUTONUMLGL  </w:instrText>
            </w:r>
            <w:r w:rsidRPr="000A7491">
              <w:rPr>
                <w:b/>
                <w:bCs/>
              </w:rPr>
              <w:fldChar w:fldCharType="end"/>
            </w:r>
            <w:r w:rsidRPr="000A7491">
              <w:t xml:space="preserve"> “</w:t>
            </w:r>
            <w:r>
              <w:t>Contemporaneous Notice Example</w:t>
            </w:r>
            <w:r w:rsidRPr="000A7491">
              <w:t>”</w:t>
            </w:r>
          </w:p>
          <w:p w14:paraId="1FFAD224" w14:textId="77777777" w:rsidR="00F91A81" w:rsidRDefault="00F91A81" w:rsidP="00F91A81">
            <w:pPr>
              <w:pStyle w:val="VBAILTBody"/>
              <w:rPr>
                <w:rStyle w:val="Strong"/>
                <w:b w:val="0"/>
              </w:rPr>
            </w:pPr>
            <w:r>
              <w:rPr>
                <w:rStyle w:val="Strong"/>
              </w:rPr>
              <w:t xml:space="preserve">SELECT </w:t>
            </w:r>
            <w:r w:rsidRPr="005F6A45">
              <w:rPr>
                <w:rStyle w:val="Strong"/>
                <w:b w:val="0"/>
              </w:rPr>
              <w:t xml:space="preserve">one of the trainees to read the scenario aloud. </w:t>
            </w:r>
          </w:p>
          <w:p w14:paraId="745C7FEC" w14:textId="77777777" w:rsidR="00F91A81" w:rsidRDefault="00F91A81" w:rsidP="00F91A81">
            <w:pPr>
              <w:pStyle w:val="VBAILTBody"/>
              <w:rPr>
                <w:rStyle w:val="Strong"/>
              </w:rPr>
            </w:pPr>
            <w:r>
              <w:rPr>
                <w:noProof/>
              </w:rPr>
              <w:drawing>
                <wp:inline distT="0" distB="0" distL="0" distR="0" wp14:anchorId="5CF68E32" wp14:editId="79B9F365">
                  <wp:extent cx="477078" cy="477078"/>
                  <wp:effectExtent l="0" t="0" r="0" b="0"/>
                  <wp:docPr id="20" name="Picture 20" descr="Title: Question Icon - Description: This icon prompts you to ask students a discussion question or to ask students if they have any questions before proceeding with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itle: Question Icon - Description: This icon prompts you to ask students a discussion question or to ask students if they have any questions before proceeding with instruction."/>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479987" cy="479987"/>
                          </a:xfrm>
                          <a:prstGeom prst="rect">
                            <a:avLst/>
                          </a:prstGeom>
                          <a:noFill/>
                          <a:ln>
                            <a:noFill/>
                          </a:ln>
                        </pic:spPr>
                      </pic:pic>
                    </a:graphicData>
                  </a:graphic>
                </wp:inline>
              </w:drawing>
            </w:r>
          </w:p>
          <w:p w14:paraId="1BA48091" w14:textId="77777777" w:rsidR="00F91A81" w:rsidRDefault="00F91A81" w:rsidP="00F91A81">
            <w:pPr>
              <w:pStyle w:val="VBAILTBody"/>
              <w:rPr>
                <w:rStyle w:val="Strong"/>
              </w:rPr>
            </w:pPr>
            <w:r>
              <w:rPr>
                <w:rStyle w:val="Strong"/>
              </w:rPr>
              <w:t xml:space="preserve">ASK </w:t>
            </w:r>
            <w:r w:rsidRPr="005F6A45">
              <w:t>trainee</w:t>
            </w:r>
            <w:r>
              <w:t xml:space="preserve"> the following questions</w:t>
            </w:r>
            <w:r w:rsidRPr="005F6A45">
              <w:t>:</w:t>
            </w:r>
          </w:p>
          <w:p w14:paraId="10E4E9A9" w14:textId="0AC58B82" w:rsidR="00F91A81" w:rsidRPr="00ED6BEE" w:rsidRDefault="00F91A81" w:rsidP="00F91A81">
            <w:pPr>
              <w:pStyle w:val="VBAILTbullet1"/>
              <w:rPr>
                <w:rStyle w:val="Strong"/>
                <w:b w:val="0"/>
                <w:bCs w:val="0"/>
              </w:rPr>
            </w:pPr>
            <w:r w:rsidRPr="00745F3A">
              <w:rPr>
                <w:rStyle w:val="Strong"/>
                <w:b w:val="0"/>
                <w:bCs w:val="0"/>
              </w:rPr>
              <w:t xml:space="preserve">What is the updated net worth information provided by </w:t>
            </w:r>
            <w:r w:rsidRPr="00ED6BEE">
              <w:rPr>
                <w:rStyle w:val="Strong"/>
                <w:b w:val="0"/>
                <w:bCs w:val="0"/>
              </w:rPr>
              <w:t>Mr. J</w:t>
            </w:r>
            <w:r w:rsidR="003F73EE" w:rsidRPr="00ED6BEE">
              <w:rPr>
                <w:rStyle w:val="Strong"/>
                <w:b w:val="0"/>
                <w:bCs w:val="0"/>
              </w:rPr>
              <w:t>ohnson</w:t>
            </w:r>
            <w:r w:rsidRPr="00ED6BEE">
              <w:rPr>
                <w:rStyle w:val="Strong"/>
                <w:b w:val="0"/>
                <w:bCs w:val="0"/>
              </w:rPr>
              <w:t>?</w:t>
            </w:r>
          </w:p>
          <w:p w14:paraId="38E4A79A" w14:textId="77777777" w:rsidR="00F91A81" w:rsidRPr="00745F3A" w:rsidRDefault="00F91A81" w:rsidP="00F91A81">
            <w:pPr>
              <w:pStyle w:val="VBAILTAnswerbullet1"/>
              <w:rPr>
                <w:rStyle w:val="Strong"/>
                <w:b w:val="0"/>
                <w:bCs w:val="0"/>
                <w:i w:val="0"/>
              </w:rPr>
            </w:pPr>
            <w:r w:rsidRPr="009E5EFF">
              <w:rPr>
                <w:rStyle w:val="Strong"/>
                <w:b w:val="0"/>
                <w:bCs w:val="0"/>
                <w:i w:val="0"/>
              </w:rPr>
              <w:t>What is the amended net worth?</w:t>
            </w:r>
          </w:p>
          <w:p w14:paraId="36FE830E" w14:textId="56FC1708" w:rsidR="00F91A81" w:rsidRPr="009E5EFF" w:rsidRDefault="00745F3A" w:rsidP="00F91A81">
            <w:pPr>
              <w:pStyle w:val="VBAILTAnswerbullet1"/>
              <w:rPr>
                <w:i w:val="0"/>
              </w:rPr>
            </w:pPr>
            <w:r>
              <w:rPr>
                <w:i w:val="0"/>
              </w:rPr>
              <w:t>Assuming you determine to terminate benefits, o</w:t>
            </w:r>
            <w:r w:rsidR="00F91A81" w:rsidRPr="009E5EFF">
              <w:rPr>
                <w:i w:val="0"/>
              </w:rPr>
              <w:t>n what date will benefits be terminated?</w:t>
            </w:r>
          </w:p>
          <w:p w14:paraId="685D28EC" w14:textId="4945002A" w:rsidR="00D745FC" w:rsidRPr="009D28F2" w:rsidRDefault="00D745FC" w:rsidP="00D745FC">
            <w:pPr>
              <w:pStyle w:val="VBAILTbullet1"/>
              <w:numPr>
                <w:ilvl w:val="0"/>
                <w:numId w:val="0"/>
              </w:numPr>
              <w:rPr>
                <w:rStyle w:val="Strong"/>
                <w:b w:val="0"/>
                <w:bCs w:val="0"/>
              </w:rPr>
            </w:pPr>
          </w:p>
        </w:tc>
      </w:tr>
      <w:tr w:rsidR="00DC4B69" w14:paraId="77DCD467" w14:textId="77777777" w:rsidTr="00BC2F8C">
        <w:trPr>
          <w:cantSplit/>
          <w:jc w:val="center"/>
        </w:trPr>
        <w:tc>
          <w:tcPr>
            <w:tcW w:w="4135" w:type="dxa"/>
            <w:tcBorders>
              <w:right w:val="dashSmallGap" w:sz="4" w:space="0" w:color="auto"/>
            </w:tcBorders>
          </w:tcPr>
          <w:p w14:paraId="408AA016" w14:textId="7FBEDD09" w:rsidR="00DC4B69" w:rsidRDefault="003C0B33" w:rsidP="00DC4B69">
            <w:pPr>
              <w:pStyle w:val="VBAILTBodyStrong"/>
            </w:pPr>
            <w:r>
              <w:lastRenderedPageBreak/>
              <w:t>Contemporaneous Notice Example Answers</w:t>
            </w:r>
          </w:p>
          <w:p w14:paraId="04AA8C22" w14:textId="7E8B9020" w:rsidR="00003F92" w:rsidRDefault="00003F92" w:rsidP="00003F92">
            <w:pPr>
              <w:pStyle w:val="VBAILTbullet1"/>
              <w:rPr>
                <w:rStyle w:val="Strong"/>
                <w:b w:val="0"/>
                <w:bCs w:val="0"/>
              </w:rPr>
            </w:pPr>
            <w:r w:rsidRPr="005F6A45">
              <w:rPr>
                <w:rStyle w:val="Strong"/>
                <w:b w:val="0"/>
                <w:bCs w:val="0"/>
              </w:rPr>
              <w:t xml:space="preserve">What is the </w:t>
            </w:r>
            <w:r>
              <w:rPr>
                <w:rStyle w:val="Strong"/>
                <w:b w:val="0"/>
                <w:bCs w:val="0"/>
              </w:rPr>
              <w:t xml:space="preserve">updated </w:t>
            </w:r>
            <w:r w:rsidRPr="005F6A45">
              <w:rPr>
                <w:rStyle w:val="Strong"/>
                <w:b w:val="0"/>
                <w:bCs w:val="0"/>
              </w:rPr>
              <w:t xml:space="preserve">net worth information provided by </w:t>
            </w:r>
            <w:r>
              <w:rPr>
                <w:rStyle w:val="Strong"/>
                <w:b w:val="0"/>
                <w:bCs w:val="0"/>
              </w:rPr>
              <w:t>Mr. J</w:t>
            </w:r>
            <w:r w:rsidR="003F73EE">
              <w:rPr>
                <w:rStyle w:val="Strong"/>
                <w:b w:val="0"/>
                <w:bCs w:val="0"/>
              </w:rPr>
              <w:t>ohnson</w:t>
            </w:r>
            <w:r w:rsidRPr="005F6A45">
              <w:rPr>
                <w:rStyle w:val="Strong"/>
                <w:b w:val="0"/>
                <w:bCs w:val="0"/>
              </w:rPr>
              <w:t>?</w:t>
            </w:r>
          </w:p>
          <w:p w14:paraId="3E1A0DD6" w14:textId="13889441" w:rsidR="00003F92" w:rsidRPr="00E73D5C" w:rsidRDefault="00E73D5C" w:rsidP="00E73D5C">
            <w:pPr>
              <w:pStyle w:val="VBAILTAnswersbullet2"/>
              <w:rPr>
                <w:rStyle w:val="Strong"/>
                <w:b w:val="0"/>
                <w:bCs w:val="0"/>
              </w:rPr>
            </w:pPr>
            <w:r w:rsidRPr="00E73D5C">
              <w:rPr>
                <w:rStyle w:val="Strong"/>
                <w:b w:val="0"/>
                <w:bCs w:val="0"/>
              </w:rPr>
              <w:t xml:space="preserve">Appraisal for </w:t>
            </w:r>
            <w:r w:rsidR="00003F92" w:rsidRPr="00E73D5C">
              <w:rPr>
                <w:rStyle w:val="Strong"/>
                <w:b w:val="0"/>
                <w:bCs w:val="0"/>
              </w:rPr>
              <w:t xml:space="preserve">antique </w:t>
            </w:r>
            <w:r w:rsidRPr="00E73D5C">
              <w:rPr>
                <w:rStyle w:val="Strong"/>
                <w:b w:val="0"/>
                <w:bCs w:val="0"/>
              </w:rPr>
              <w:t>automobile increased</w:t>
            </w:r>
            <w:r w:rsidR="00003F92" w:rsidRPr="00E73D5C">
              <w:rPr>
                <w:rStyle w:val="Strong"/>
                <w:b w:val="0"/>
                <w:bCs w:val="0"/>
              </w:rPr>
              <w:t xml:space="preserve"> to $</w:t>
            </w:r>
            <w:r w:rsidR="000025A1">
              <w:rPr>
                <w:rStyle w:val="Strong"/>
                <w:b w:val="0"/>
                <w:bCs w:val="0"/>
              </w:rPr>
              <w:t>1</w:t>
            </w:r>
            <w:r w:rsidR="00B0054C">
              <w:rPr>
                <w:rStyle w:val="Strong"/>
                <w:b w:val="0"/>
                <w:bCs w:val="0"/>
              </w:rPr>
              <w:t>1</w:t>
            </w:r>
            <w:r w:rsidR="00003F92" w:rsidRPr="00E73D5C">
              <w:rPr>
                <w:rStyle w:val="Strong"/>
                <w:b w:val="0"/>
                <w:bCs w:val="0"/>
              </w:rPr>
              <w:t>5,000</w:t>
            </w:r>
          </w:p>
          <w:p w14:paraId="1DCEADAD" w14:textId="0141AE5A" w:rsidR="00003F92" w:rsidRPr="009E5EFF" w:rsidRDefault="00003F92" w:rsidP="00003F92">
            <w:pPr>
              <w:pStyle w:val="VBAILTAnswerbullet1"/>
              <w:rPr>
                <w:rStyle w:val="Strong"/>
                <w:b w:val="0"/>
                <w:bCs w:val="0"/>
                <w:i w:val="0"/>
              </w:rPr>
            </w:pPr>
            <w:r w:rsidRPr="009E5EFF">
              <w:rPr>
                <w:rStyle w:val="Strong"/>
                <w:b w:val="0"/>
                <w:bCs w:val="0"/>
                <w:i w:val="0"/>
              </w:rPr>
              <w:t>What is the amended net worth?</w:t>
            </w:r>
          </w:p>
          <w:p w14:paraId="72F0217D" w14:textId="055AD163" w:rsidR="00003F92" w:rsidRPr="00003F92" w:rsidRDefault="00003F92" w:rsidP="00003F92">
            <w:pPr>
              <w:pStyle w:val="VBAILTAnswersbullet2"/>
            </w:pPr>
            <w:r w:rsidRPr="00003F92">
              <w:t>$1</w:t>
            </w:r>
            <w:r w:rsidR="00E6315B">
              <w:t>4</w:t>
            </w:r>
            <w:r w:rsidR="000025A1">
              <w:t>5</w:t>
            </w:r>
            <w:r w:rsidRPr="00003F92">
              <w:t>,000</w:t>
            </w:r>
          </w:p>
          <w:p w14:paraId="1CE9779A" w14:textId="200C6367" w:rsidR="00003F92" w:rsidRPr="009E5EFF" w:rsidRDefault="00745F3A" w:rsidP="00003F92">
            <w:pPr>
              <w:pStyle w:val="VBAILTAnswerbullet1"/>
              <w:rPr>
                <w:i w:val="0"/>
              </w:rPr>
            </w:pPr>
            <w:r>
              <w:rPr>
                <w:i w:val="0"/>
              </w:rPr>
              <w:t>Assuming you determine to terminate benefits, o</w:t>
            </w:r>
            <w:r w:rsidRPr="00595F17">
              <w:rPr>
                <w:i w:val="0"/>
              </w:rPr>
              <w:t xml:space="preserve">n </w:t>
            </w:r>
            <w:r w:rsidR="00003F92" w:rsidRPr="009E5EFF">
              <w:rPr>
                <w:i w:val="0"/>
              </w:rPr>
              <w:t>what date will benefits be terminated?</w:t>
            </w:r>
          </w:p>
          <w:p w14:paraId="509D8924" w14:textId="1D88DDA3" w:rsidR="00003F92" w:rsidRDefault="00003F92" w:rsidP="00DC4B69">
            <w:pPr>
              <w:pStyle w:val="VBAILTAnswersbullet2"/>
            </w:pPr>
            <w:r>
              <w:t>January 1, 20</w:t>
            </w:r>
            <w:r w:rsidR="00B0054C">
              <w:t>2</w:t>
            </w:r>
            <w:r w:rsidR="002C2765">
              <w:t>2</w:t>
            </w:r>
          </w:p>
        </w:tc>
        <w:tc>
          <w:tcPr>
            <w:tcW w:w="5946" w:type="dxa"/>
            <w:tcBorders>
              <w:left w:val="dashSmallGap" w:sz="4" w:space="0" w:color="auto"/>
            </w:tcBorders>
          </w:tcPr>
          <w:p w14:paraId="6B7BC628" w14:textId="59E09495" w:rsidR="003C0B33" w:rsidRDefault="003C0B33" w:rsidP="003C0B33">
            <w:pPr>
              <w:pStyle w:val="VBAILTBody"/>
            </w:pPr>
            <w:r w:rsidRPr="000A7491">
              <w:rPr>
                <w:b/>
                <w:bCs/>
              </w:rPr>
              <w:t>DISPLAY</w:t>
            </w:r>
            <w:r w:rsidRPr="000A7491">
              <w:t xml:space="preserve"> slide</w:t>
            </w:r>
            <w:r w:rsidRPr="000A7491">
              <w:br/>
            </w:r>
            <w:r w:rsidRPr="000A7491">
              <w:rPr>
                <w:b/>
                <w:bCs/>
              </w:rPr>
              <w:fldChar w:fldCharType="begin"/>
            </w:r>
            <w:r w:rsidRPr="000A7491">
              <w:rPr>
                <w:b/>
                <w:bCs/>
              </w:rPr>
              <w:instrText xml:space="preserve"> AUTONUMLGL  </w:instrText>
            </w:r>
            <w:r w:rsidRPr="000A7491">
              <w:rPr>
                <w:b/>
                <w:bCs/>
              </w:rPr>
              <w:fldChar w:fldCharType="end"/>
            </w:r>
            <w:r w:rsidRPr="000A7491">
              <w:t xml:space="preserve"> “</w:t>
            </w:r>
            <w:r>
              <w:t>Contemporaneous Notice Example Answers</w:t>
            </w:r>
            <w:r w:rsidRPr="000A7491">
              <w:t>”</w:t>
            </w:r>
          </w:p>
          <w:p w14:paraId="1AE15522" w14:textId="728CB67A" w:rsidR="00DE7BB1" w:rsidRDefault="00003F92" w:rsidP="000B1F18">
            <w:pPr>
              <w:pStyle w:val="VBAILTbullet1"/>
              <w:numPr>
                <w:ilvl w:val="0"/>
                <w:numId w:val="0"/>
              </w:numPr>
              <w:rPr>
                <w:rStyle w:val="Strong"/>
                <w:b w:val="0"/>
              </w:rPr>
            </w:pPr>
            <w:r>
              <w:rPr>
                <w:rStyle w:val="Strong"/>
              </w:rPr>
              <w:t>DISCUSS</w:t>
            </w:r>
            <w:r w:rsidRPr="001D3258">
              <w:rPr>
                <w:rStyle w:val="Strong"/>
                <w:b w:val="0"/>
              </w:rPr>
              <w:t xml:space="preserve"> the answers to the questions with trainees. </w:t>
            </w:r>
            <w:r>
              <w:rPr>
                <w:rStyle w:val="Strong"/>
                <w:b w:val="0"/>
              </w:rPr>
              <w:t>Focus</w:t>
            </w:r>
            <w:r w:rsidR="0077267D">
              <w:rPr>
                <w:rStyle w:val="Strong"/>
                <w:b w:val="0"/>
              </w:rPr>
              <w:t xml:space="preserve"> on the following</w:t>
            </w:r>
            <w:r>
              <w:rPr>
                <w:rStyle w:val="Strong"/>
                <w:b w:val="0"/>
              </w:rPr>
              <w:t xml:space="preserve"> fact</w:t>
            </w:r>
            <w:r w:rsidR="0077267D">
              <w:rPr>
                <w:rStyle w:val="Strong"/>
                <w:b w:val="0"/>
              </w:rPr>
              <w:t>s</w:t>
            </w:r>
            <w:r w:rsidR="00DE7BB1">
              <w:rPr>
                <w:rStyle w:val="Strong"/>
                <w:b w:val="0"/>
              </w:rPr>
              <w:t>:</w:t>
            </w:r>
            <w:r>
              <w:rPr>
                <w:rStyle w:val="Strong"/>
                <w:b w:val="0"/>
              </w:rPr>
              <w:t xml:space="preserve"> </w:t>
            </w:r>
          </w:p>
          <w:p w14:paraId="30C059E3" w14:textId="009284F7" w:rsidR="00DE7BB1" w:rsidRDefault="00003F92" w:rsidP="00DE7BB1">
            <w:pPr>
              <w:pStyle w:val="VBAILTbullet1"/>
              <w:rPr>
                <w:rStyle w:val="Strong"/>
                <w:b w:val="0"/>
              </w:rPr>
            </w:pPr>
            <w:r>
              <w:rPr>
                <w:rStyle w:val="Strong"/>
                <w:b w:val="0"/>
              </w:rPr>
              <w:t xml:space="preserve">Veteran’s </w:t>
            </w:r>
            <w:r w:rsidR="00394B3B">
              <w:rPr>
                <w:rStyle w:val="Strong"/>
                <w:b w:val="0"/>
              </w:rPr>
              <w:t xml:space="preserve">appraisal for the </w:t>
            </w:r>
            <w:r>
              <w:rPr>
                <w:rStyle w:val="Strong"/>
                <w:b w:val="0"/>
              </w:rPr>
              <w:t>antique a</w:t>
            </w:r>
            <w:r w:rsidR="00394B3B">
              <w:rPr>
                <w:rStyle w:val="Strong"/>
                <w:b w:val="0"/>
              </w:rPr>
              <w:t xml:space="preserve">utomobile increased from </w:t>
            </w:r>
            <w:r w:rsidR="005D3D35">
              <w:rPr>
                <w:rStyle w:val="Strong"/>
                <w:b w:val="0"/>
              </w:rPr>
              <w:t>$</w:t>
            </w:r>
            <w:r w:rsidR="00817852">
              <w:rPr>
                <w:rStyle w:val="Strong"/>
                <w:b w:val="0"/>
              </w:rPr>
              <w:t>7</w:t>
            </w:r>
            <w:r w:rsidR="00394B3B">
              <w:rPr>
                <w:rStyle w:val="Strong"/>
                <w:b w:val="0"/>
              </w:rPr>
              <w:t xml:space="preserve">0,000 to </w:t>
            </w:r>
            <w:r w:rsidR="005D3D35">
              <w:rPr>
                <w:rStyle w:val="Strong"/>
                <w:b w:val="0"/>
              </w:rPr>
              <w:t>$</w:t>
            </w:r>
            <w:r w:rsidR="000025A1">
              <w:rPr>
                <w:rStyle w:val="Strong"/>
                <w:b w:val="0"/>
              </w:rPr>
              <w:t>1</w:t>
            </w:r>
            <w:r w:rsidR="00756FE4">
              <w:rPr>
                <w:rStyle w:val="Strong"/>
                <w:b w:val="0"/>
              </w:rPr>
              <w:t>1</w:t>
            </w:r>
            <w:r w:rsidR="0077267D">
              <w:rPr>
                <w:rStyle w:val="Strong"/>
                <w:b w:val="0"/>
              </w:rPr>
              <w:t>5,000</w:t>
            </w:r>
          </w:p>
          <w:p w14:paraId="4ABE65BB" w14:textId="617CF576" w:rsidR="0077267D" w:rsidRDefault="00394B3B" w:rsidP="0077267D">
            <w:pPr>
              <w:pStyle w:val="VBAILTbullet1"/>
              <w:rPr>
                <w:rStyle w:val="Strong"/>
                <w:b w:val="0"/>
              </w:rPr>
            </w:pPr>
            <w:r>
              <w:rPr>
                <w:rStyle w:val="Strong"/>
                <w:b w:val="0"/>
              </w:rPr>
              <w:t>Veteran had</w:t>
            </w:r>
            <w:r w:rsidR="000025A1">
              <w:rPr>
                <w:rStyle w:val="Strong"/>
                <w:b w:val="0"/>
              </w:rPr>
              <w:t xml:space="preserve"> </w:t>
            </w:r>
            <w:r w:rsidR="000B1F18">
              <w:rPr>
                <w:rStyle w:val="Strong"/>
                <w:b w:val="0"/>
              </w:rPr>
              <w:t xml:space="preserve">submitted </w:t>
            </w:r>
            <w:r w:rsidR="000025A1">
              <w:rPr>
                <w:rStyle w:val="Strong"/>
                <w:b w:val="0"/>
              </w:rPr>
              <w:t>VA Form 2</w:t>
            </w:r>
            <w:r w:rsidR="0029099A">
              <w:rPr>
                <w:rStyle w:val="Strong"/>
                <w:b w:val="0"/>
              </w:rPr>
              <w:t>1</w:t>
            </w:r>
            <w:r w:rsidR="00396B14">
              <w:rPr>
                <w:rStyle w:val="Strong"/>
                <w:b w:val="0"/>
              </w:rPr>
              <w:t>P-0516</w:t>
            </w:r>
            <w:r w:rsidR="00B657EA">
              <w:rPr>
                <w:rStyle w:val="Strong"/>
                <w:b w:val="0"/>
              </w:rPr>
              <w:t>-1</w:t>
            </w:r>
          </w:p>
          <w:p w14:paraId="5051FDFE" w14:textId="338567C7" w:rsidR="0077267D" w:rsidRDefault="0077267D" w:rsidP="0077267D">
            <w:pPr>
              <w:pStyle w:val="VBAILTbullet1"/>
              <w:rPr>
                <w:rStyle w:val="Strong"/>
                <w:b w:val="0"/>
              </w:rPr>
            </w:pPr>
            <w:r>
              <w:rPr>
                <w:rStyle w:val="Strong"/>
                <w:b w:val="0"/>
              </w:rPr>
              <w:t xml:space="preserve">The </w:t>
            </w:r>
            <w:r w:rsidR="000B1F18" w:rsidRPr="0077267D">
              <w:rPr>
                <w:rStyle w:val="Strong"/>
                <w:b w:val="0"/>
              </w:rPr>
              <w:t xml:space="preserve">award is terminated </w:t>
            </w:r>
            <w:r w:rsidR="00F330A0" w:rsidRPr="0077267D">
              <w:rPr>
                <w:rStyle w:val="Strong"/>
                <w:b w:val="0"/>
              </w:rPr>
              <w:t>on January 1, 20</w:t>
            </w:r>
            <w:r w:rsidR="00756FE4">
              <w:rPr>
                <w:rStyle w:val="Strong"/>
                <w:b w:val="0"/>
              </w:rPr>
              <w:t>2</w:t>
            </w:r>
            <w:r w:rsidR="00FC45AC">
              <w:rPr>
                <w:rStyle w:val="Strong"/>
                <w:b w:val="0"/>
              </w:rPr>
              <w:t>2</w:t>
            </w:r>
            <w:r w:rsidR="00F330A0" w:rsidRPr="0077267D">
              <w:rPr>
                <w:rStyle w:val="Strong"/>
                <w:b w:val="0"/>
              </w:rPr>
              <w:t xml:space="preserve"> </w:t>
            </w:r>
            <w:r w:rsidR="000B1F18" w:rsidRPr="0077267D">
              <w:rPr>
                <w:rStyle w:val="Strong"/>
                <w:b w:val="0"/>
              </w:rPr>
              <w:t xml:space="preserve">based </w:t>
            </w:r>
            <w:r w:rsidR="00DE7BB1" w:rsidRPr="0077267D">
              <w:rPr>
                <w:rStyle w:val="Strong"/>
                <w:b w:val="0"/>
              </w:rPr>
              <w:t>on the amended net worth</w:t>
            </w:r>
            <w:r>
              <w:rPr>
                <w:rStyle w:val="Strong"/>
                <w:b w:val="0"/>
              </w:rPr>
              <w:t xml:space="preserve"> of $1</w:t>
            </w:r>
            <w:r w:rsidR="00680113">
              <w:rPr>
                <w:rStyle w:val="Strong"/>
                <w:b w:val="0"/>
              </w:rPr>
              <w:t>4</w:t>
            </w:r>
            <w:r>
              <w:rPr>
                <w:rStyle w:val="Strong"/>
                <w:b w:val="0"/>
              </w:rPr>
              <w:t>5,000</w:t>
            </w:r>
          </w:p>
          <w:p w14:paraId="2FC2933D" w14:textId="67D6700B" w:rsidR="000B1F18" w:rsidRDefault="00DE7BB1" w:rsidP="0077267D">
            <w:pPr>
              <w:pStyle w:val="VBAILTbullet1"/>
              <w:rPr>
                <w:rStyle w:val="Strong"/>
                <w:b w:val="0"/>
              </w:rPr>
            </w:pPr>
            <w:r w:rsidRPr="0077267D">
              <w:rPr>
                <w:rStyle w:val="Strong"/>
                <w:b w:val="0"/>
              </w:rPr>
              <w:t xml:space="preserve">A contemporaneous </w:t>
            </w:r>
            <w:r w:rsidR="0077267D">
              <w:rPr>
                <w:rStyle w:val="Strong"/>
                <w:b w:val="0"/>
              </w:rPr>
              <w:t>notice is sent to the claimant</w:t>
            </w:r>
          </w:p>
          <w:p w14:paraId="12C7E60D" w14:textId="4BB46115" w:rsidR="001250F7" w:rsidRPr="0077267D" w:rsidRDefault="009B7FCA" w:rsidP="009B7FCA">
            <w:pPr>
              <w:pStyle w:val="VBAILTbullet1"/>
              <w:numPr>
                <w:ilvl w:val="0"/>
                <w:numId w:val="0"/>
              </w:numPr>
              <w:rPr>
                <w:rStyle w:val="Strong"/>
                <w:b w:val="0"/>
              </w:rPr>
            </w:pPr>
            <w:r w:rsidRPr="009B7FCA">
              <w:rPr>
                <w:rStyle w:val="Strong"/>
                <w:bCs w:val="0"/>
              </w:rPr>
              <w:t>N</w:t>
            </w:r>
            <w:r w:rsidR="00476B32">
              <w:rPr>
                <w:rStyle w:val="Strong"/>
                <w:bCs w:val="0"/>
              </w:rPr>
              <w:t xml:space="preserve">OTE </w:t>
            </w:r>
            <w:r w:rsidR="00B3786B">
              <w:rPr>
                <w:rStyle w:val="Strong"/>
                <w:b w:val="0"/>
              </w:rPr>
              <w:t>w</w:t>
            </w:r>
            <w:r w:rsidR="001250F7">
              <w:rPr>
                <w:rStyle w:val="Strong"/>
                <w:b w:val="0"/>
              </w:rPr>
              <w:t xml:space="preserve">hat would be the outcome of the </w:t>
            </w:r>
            <w:r w:rsidR="00B3786B">
              <w:rPr>
                <w:rStyle w:val="Strong"/>
                <w:b w:val="0"/>
              </w:rPr>
              <w:t xml:space="preserve">Veteran’s </w:t>
            </w:r>
            <w:r w:rsidR="006F1954">
              <w:rPr>
                <w:rStyle w:val="Strong"/>
                <w:b w:val="0"/>
              </w:rPr>
              <w:t>August 2021</w:t>
            </w:r>
            <w:r w:rsidR="00476B32">
              <w:rPr>
                <w:rStyle w:val="Strong"/>
                <w:b w:val="0"/>
              </w:rPr>
              <w:t xml:space="preserve"> </w:t>
            </w:r>
            <w:r w:rsidR="00411568">
              <w:rPr>
                <w:rStyle w:val="Strong"/>
                <w:b w:val="0"/>
              </w:rPr>
              <w:t xml:space="preserve">report if the total net worth was </w:t>
            </w:r>
            <w:r w:rsidR="000152A8">
              <w:rPr>
                <w:rStyle w:val="Strong"/>
                <w:b w:val="0"/>
              </w:rPr>
              <w:t xml:space="preserve">now </w:t>
            </w:r>
            <w:r w:rsidR="00411568">
              <w:rPr>
                <w:rStyle w:val="Strong"/>
                <w:b w:val="0"/>
              </w:rPr>
              <w:t xml:space="preserve">under the </w:t>
            </w:r>
            <w:r w:rsidR="002D057B">
              <w:rPr>
                <w:rStyle w:val="Strong"/>
                <w:b w:val="0"/>
              </w:rPr>
              <w:t xml:space="preserve">updated </w:t>
            </w:r>
            <w:r w:rsidR="00411568">
              <w:rPr>
                <w:rStyle w:val="Strong"/>
                <w:b w:val="0"/>
              </w:rPr>
              <w:t>brigh</w:t>
            </w:r>
            <w:r w:rsidR="002D057B">
              <w:rPr>
                <w:rStyle w:val="Strong"/>
                <w:b w:val="0"/>
              </w:rPr>
              <w:t>t</w:t>
            </w:r>
            <w:r w:rsidR="00B3786B">
              <w:rPr>
                <w:rStyle w:val="Strong"/>
                <w:b w:val="0"/>
              </w:rPr>
              <w:t xml:space="preserve"> </w:t>
            </w:r>
            <w:r w:rsidR="002D057B">
              <w:rPr>
                <w:rStyle w:val="Strong"/>
                <w:b w:val="0"/>
              </w:rPr>
              <w:t>line</w:t>
            </w:r>
            <w:r w:rsidR="00411568">
              <w:rPr>
                <w:rStyle w:val="Strong"/>
                <w:b w:val="0"/>
              </w:rPr>
              <w:t xml:space="preserve"> as of January 1, 2022. </w:t>
            </w:r>
          </w:p>
          <w:p w14:paraId="46A30AA9" w14:textId="56975B8F" w:rsidR="00DE7BB1" w:rsidRPr="009713C0" w:rsidRDefault="00DE7BB1" w:rsidP="000B1F18">
            <w:pPr>
              <w:pStyle w:val="VBAILTbullet1"/>
              <w:numPr>
                <w:ilvl w:val="0"/>
                <w:numId w:val="0"/>
              </w:numPr>
              <w:rPr>
                <w:rStyle w:val="Strong"/>
                <w:b w:val="0"/>
                <w:bCs w:val="0"/>
              </w:rPr>
            </w:pPr>
          </w:p>
        </w:tc>
      </w:tr>
      <w:tr w:rsidR="00DC4B69" w14:paraId="6CE27CA9" w14:textId="77777777" w:rsidTr="00BC2F8C">
        <w:trPr>
          <w:cantSplit/>
          <w:jc w:val="center"/>
        </w:trPr>
        <w:tc>
          <w:tcPr>
            <w:tcW w:w="4135" w:type="dxa"/>
            <w:tcBorders>
              <w:right w:val="dashSmallGap" w:sz="4" w:space="0" w:color="auto"/>
            </w:tcBorders>
          </w:tcPr>
          <w:p w14:paraId="4FF06186" w14:textId="08DAC0AC" w:rsidR="00197328" w:rsidRPr="00430C00" w:rsidRDefault="00197328" w:rsidP="00197328">
            <w:pPr>
              <w:pStyle w:val="VBAILTBody"/>
              <w:rPr>
                <w:b/>
              </w:rPr>
            </w:pPr>
            <w:r w:rsidRPr="00430C00">
              <w:rPr>
                <w:b/>
              </w:rPr>
              <w:t>Contemporaneous Notice Demo</w:t>
            </w:r>
          </w:p>
          <w:p w14:paraId="299AFCDE" w14:textId="10A97925" w:rsidR="00DC4B69" w:rsidRDefault="008603C0" w:rsidP="00DC4B69">
            <w:pPr>
              <w:pStyle w:val="VBAILTBodyStrong"/>
            </w:pPr>
            <w:r>
              <w:rPr>
                <w:noProof/>
              </w:rPr>
              <w:drawing>
                <wp:inline distT="0" distB="0" distL="0" distR="0" wp14:anchorId="509928C1" wp14:editId="1EBD4351">
                  <wp:extent cx="463550" cy="463550"/>
                  <wp:effectExtent l="0" t="0" r="0" b="0"/>
                  <wp:docPr id="23" name="Picture 23" descr="Title: Question Icon - Description: This icon prompts you to demonstrate a process or activity." title="DEMO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3550" cy="463550"/>
                          </a:xfrm>
                          <a:prstGeom prst="rect">
                            <a:avLst/>
                          </a:prstGeom>
                          <a:noFill/>
                        </pic:spPr>
                      </pic:pic>
                    </a:graphicData>
                  </a:graphic>
                </wp:inline>
              </w:drawing>
            </w:r>
          </w:p>
        </w:tc>
        <w:tc>
          <w:tcPr>
            <w:tcW w:w="5946" w:type="dxa"/>
            <w:tcBorders>
              <w:left w:val="dashSmallGap" w:sz="4" w:space="0" w:color="auto"/>
            </w:tcBorders>
          </w:tcPr>
          <w:p w14:paraId="063F92D3" w14:textId="0A95308E" w:rsidR="00197328" w:rsidRDefault="00197328" w:rsidP="00197328">
            <w:pPr>
              <w:pStyle w:val="VBAILTBody"/>
            </w:pPr>
            <w:r w:rsidRPr="000A7491">
              <w:rPr>
                <w:b/>
                <w:bCs/>
              </w:rPr>
              <w:t>DISPLAY</w:t>
            </w:r>
            <w:r w:rsidRPr="000A7491">
              <w:t xml:space="preserve"> slide</w:t>
            </w:r>
            <w:r w:rsidRPr="000A7491">
              <w:br/>
            </w:r>
            <w:r w:rsidRPr="000A7491">
              <w:rPr>
                <w:b/>
                <w:bCs/>
              </w:rPr>
              <w:fldChar w:fldCharType="begin"/>
            </w:r>
            <w:r w:rsidRPr="000A7491">
              <w:rPr>
                <w:b/>
                <w:bCs/>
              </w:rPr>
              <w:instrText xml:space="preserve"> AUTONUMLGL  </w:instrText>
            </w:r>
            <w:r w:rsidRPr="000A7491">
              <w:rPr>
                <w:b/>
                <w:bCs/>
              </w:rPr>
              <w:fldChar w:fldCharType="end"/>
            </w:r>
            <w:r w:rsidRPr="000A7491">
              <w:t xml:space="preserve"> “</w:t>
            </w:r>
            <w:r w:rsidRPr="00197328">
              <w:t>Contemporaneous Notice Demo</w:t>
            </w:r>
            <w:r w:rsidRPr="000A7491">
              <w:t>”</w:t>
            </w:r>
          </w:p>
          <w:p w14:paraId="6B176CE0" w14:textId="41592CA4" w:rsidR="008603C0" w:rsidRDefault="008603C0" w:rsidP="008603C0">
            <w:pPr>
              <w:pStyle w:val="VBAILTBody"/>
              <w:rPr>
                <w:rStyle w:val="Strong"/>
                <w:b w:val="0"/>
                <w:bCs w:val="0"/>
              </w:rPr>
            </w:pPr>
            <w:r w:rsidRPr="00527D11">
              <w:rPr>
                <w:rStyle w:val="Strong"/>
                <w:bCs w:val="0"/>
              </w:rPr>
              <w:t>DIRECT</w:t>
            </w:r>
            <w:r>
              <w:rPr>
                <w:rStyle w:val="Strong"/>
                <w:b w:val="0"/>
                <w:bCs w:val="0"/>
              </w:rPr>
              <w:t xml:space="preserve"> trainees to access Appendix D.</w:t>
            </w:r>
          </w:p>
          <w:p w14:paraId="7CB8B992" w14:textId="77777777" w:rsidR="008603C0" w:rsidRDefault="008603C0" w:rsidP="008603C0">
            <w:pPr>
              <w:pStyle w:val="VBAILTBody"/>
              <w:rPr>
                <w:rStyle w:val="Strong"/>
                <w:b w:val="0"/>
                <w:bCs w:val="0"/>
              </w:rPr>
            </w:pPr>
            <w:r>
              <w:rPr>
                <w:noProof/>
              </w:rPr>
              <w:drawing>
                <wp:inline distT="0" distB="0" distL="0" distR="0" wp14:anchorId="766A756D" wp14:editId="6D27CC62">
                  <wp:extent cx="463550" cy="463550"/>
                  <wp:effectExtent l="0" t="0" r="0" b="0"/>
                  <wp:docPr id="22" name="Picture 22" descr="Title: Question Icon - Description: This icon prompts you to demonstrate a process or activity." title="DEMO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3550" cy="463550"/>
                          </a:xfrm>
                          <a:prstGeom prst="rect">
                            <a:avLst/>
                          </a:prstGeom>
                          <a:noFill/>
                        </pic:spPr>
                      </pic:pic>
                    </a:graphicData>
                  </a:graphic>
                </wp:inline>
              </w:drawing>
            </w:r>
          </w:p>
          <w:p w14:paraId="73C1BBCC" w14:textId="710B2999" w:rsidR="00444890" w:rsidRDefault="008603C0" w:rsidP="008603C0">
            <w:pPr>
              <w:pStyle w:val="VBAILTbullet1"/>
              <w:numPr>
                <w:ilvl w:val="0"/>
                <w:numId w:val="0"/>
              </w:numPr>
              <w:rPr>
                <w:rStyle w:val="Strong"/>
                <w:b w:val="0"/>
                <w:bCs w:val="0"/>
              </w:rPr>
            </w:pPr>
            <w:r w:rsidRPr="00410EDD">
              <w:rPr>
                <w:rStyle w:val="Strong"/>
                <w:bCs w:val="0"/>
              </w:rPr>
              <w:t>DEMONSTRATE</w:t>
            </w:r>
            <w:r>
              <w:rPr>
                <w:rStyle w:val="Strong"/>
                <w:b w:val="0"/>
                <w:bCs w:val="0"/>
              </w:rPr>
              <w:t xml:space="preserve"> what a </w:t>
            </w:r>
            <w:r w:rsidR="00FE0644">
              <w:t>contemporaneous n</w:t>
            </w:r>
            <w:r w:rsidR="00FE0644" w:rsidRPr="00197328">
              <w:t>otice</w:t>
            </w:r>
            <w:r w:rsidR="00FE0644">
              <w:rPr>
                <w:rStyle w:val="Strong"/>
                <w:b w:val="0"/>
                <w:bCs w:val="0"/>
              </w:rPr>
              <w:t xml:space="preserve"> </w:t>
            </w:r>
            <w:r>
              <w:rPr>
                <w:rStyle w:val="Strong"/>
                <w:b w:val="0"/>
                <w:bCs w:val="0"/>
              </w:rPr>
              <w:t xml:space="preserve">for the example (Veteran </w:t>
            </w:r>
            <w:r w:rsidRPr="008603C0">
              <w:rPr>
                <w:rStyle w:val="Strong"/>
                <w:b w:val="0"/>
                <w:bCs w:val="0"/>
              </w:rPr>
              <w:t>Donald J</w:t>
            </w:r>
            <w:r w:rsidR="003F73EE">
              <w:rPr>
                <w:rStyle w:val="Strong"/>
                <w:b w:val="0"/>
                <w:bCs w:val="0"/>
              </w:rPr>
              <w:t>ohnson</w:t>
            </w:r>
            <w:r>
              <w:rPr>
                <w:rStyle w:val="Strong"/>
                <w:b w:val="0"/>
                <w:bCs w:val="0"/>
              </w:rPr>
              <w:t>) looks like. Focus on the information outlined in the letter.</w:t>
            </w:r>
          </w:p>
          <w:p w14:paraId="39E3A29F" w14:textId="4B1E4353" w:rsidR="00FE0644" w:rsidRPr="00F330A0" w:rsidRDefault="00FE0644" w:rsidP="00430C00">
            <w:pPr>
              <w:pStyle w:val="VBAILTbullet1"/>
              <w:numPr>
                <w:ilvl w:val="0"/>
                <w:numId w:val="0"/>
              </w:numPr>
              <w:rPr>
                <w:rStyle w:val="Strong"/>
                <w:b w:val="0"/>
                <w:bCs w:val="0"/>
              </w:rPr>
            </w:pPr>
            <w:r w:rsidRPr="00FE0644">
              <w:rPr>
                <w:rStyle w:val="Strong"/>
                <w:bCs w:val="0"/>
              </w:rPr>
              <w:t>POINT</w:t>
            </w:r>
            <w:r>
              <w:rPr>
                <w:rStyle w:val="Strong"/>
                <w:b w:val="0"/>
                <w:bCs w:val="0"/>
              </w:rPr>
              <w:t xml:space="preserve"> out the table under the section title</w:t>
            </w:r>
            <w:r w:rsidR="00C20745">
              <w:rPr>
                <w:rStyle w:val="Strong"/>
                <w:b w:val="0"/>
                <w:bCs w:val="0"/>
              </w:rPr>
              <w:t>d</w:t>
            </w:r>
            <w:r>
              <w:rPr>
                <w:rStyle w:val="Strong"/>
                <w:b w:val="0"/>
                <w:bCs w:val="0"/>
              </w:rPr>
              <w:t xml:space="preserve">, Your Award Amount and Payment Change Date. Have one of the trainees read the contents of the table aloud. </w:t>
            </w:r>
          </w:p>
        </w:tc>
      </w:tr>
      <w:tr w:rsidR="00A86D00" w14:paraId="0A7B4FAA" w14:textId="77777777" w:rsidTr="00BC2F8C">
        <w:trPr>
          <w:cantSplit/>
          <w:jc w:val="center"/>
        </w:trPr>
        <w:tc>
          <w:tcPr>
            <w:tcW w:w="4135" w:type="dxa"/>
            <w:tcBorders>
              <w:right w:val="dashSmallGap" w:sz="4" w:space="0" w:color="auto"/>
            </w:tcBorders>
          </w:tcPr>
          <w:p w14:paraId="36368DEE" w14:textId="65EFAF96" w:rsidR="00794624" w:rsidRDefault="00A86D00" w:rsidP="00794624">
            <w:pPr>
              <w:pStyle w:val="VBAILTBodyStrong"/>
            </w:pPr>
            <w:r>
              <w:lastRenderedPageBreak/>
              <w:t xml:space="preserve">Development and </w:t>
            </w:r>
            <w:r w:rsidR="00794624">
              <w:t>Proposed Adverse Action</w:t>
            </w:r>
          </w:p>
          <w:p w14:paraId="25EB7648" w14:textId="77777777" w:rsidR="00215048" w:rsidRPr="00215048" w:rsidRDefault="00215048" w:rsidP="00215048">
            <w:pPr>
              <w:pStyle w:val="VBAILTBody"/>
            </w:pPr>
            <w:r w:rsidRPr="00215048">
              <w:t>A proposed adverse action provides the beneficiary with the opportunity to provide additional evidence to contest the action.</w:t>
            </w:r>
          </w:p>
          <w:p w14:paraId="0EBEA523" w14:textId="10AD7343" w:rsidR="00A86D00" w:rsidRPr="00B654E1" w:rsidRDefault="00A86D00" w:rsidP="00215048">
            <w:pPr>
              <w:pStyle w:val="VBAILTBody"/>
              <w:rPr>
                <w:i/>
              </w:rPr>
            </w:pPr>
          </w:p>
        </w:tc>
        <w:tc>
          <w:tcPr>
            <w:tcW w:w="5946" w:type="dxa"/>
            <w:tcBorders>
              <w:left w:val="dashSmallGap" w:sz="4" w:space="0" w:color="auto"/>
            </w:tcBorders>
          </w:tcPr>
          <w:p w14:paraId="6BDDFB00" w14:textId="74A0D27F" w:rsidR="00A86D00" w:rsidRDefault="00A86D00" w:rsidP="00A86D00">
            <w:pPr>
              <w:pStyle w:val="VBAILTBody"/>
            </w:pPr>
            <w:r w:rsidRPr="000A7491">
              <w:rPr>
                <w:b/>
                <w:bCs/>
              </w:rPr>
              <w:t>DISPLAY</w:t>
            </w:r>
            <w:r w:rsidRPr="000A7491">
              <w:t xml:space="preserve"> slide</w:t>
            </w:r>
            <w:r w:rsidRPr="000A7491">
              <w:br/>
            </w:r>
            <w:r w:rsidRPr="000A7491">
              <w:rPr>
                <w:b/>
                <w:bCs/>
              </w:rPr>
              <w:fldChar w:fldCharType="begin"/>
            </w:r>
            <w:r w:rsidRPr="000A7491">
              <w:rPr>
                <w:b/>
                <w:bCs/>
              </w:rPr>
              <w:instrText xml:space="preserve"> AUTONUMLGL  </w:instrText>
            </w:r>
            <w:r w:rsidRPr="000A7491">
              <w:rPr>
                <w:b/>
                <w:bCs/>
              </w:rPr>
              <w:fldChar w:fldCharType="end"/>
            </w:r>
            <w:r w:rsidRPr="000A7491">
              <w:t xml:space="preserve"> “</w:t>
            </w:r>
            <w:r>
              <w:t xml:space="preserve">Development and </w:t>
            </w:r>
            <w:r w:rsidR="00794624">
              <w:t>Proposed Adverse Action</w:t>
            </w:r>
            <w:r w:rsidRPr="000A7491">
              <w:t>”</w:t>
            </w:r>
          </w:p>
          <w:p w14:paraId="4289FA59" w14:textId="0E9BE406" w:rsidR="00E16176" w:rsidRDefault="00BA7587" w:rsidP="00A86D00">
            <w:pPr>
              <w:pStyle w:val="VBAILTbullet1"/>
              <w:numPr>
                <w:ilvl w:val="0"/>
                <w:numId w:val="0"/>
              </w:numPr>
              <w:rPr>
                <w:rStyle w:val="Strong"/>
                <w:b w:val="0"/>
              </w:rPr>
            </w:pPr>
            <w:r>
              <w:rPr>
                <w:rStyle w:val="Strong"/>
              </w:rPr>
              <w:t xml:space="preserve">EXPLAIN </w:t>
            </w:r>
            <w:r w:rsidRPr="00BA7587">
              <w:rPr>
                <w:rStyle w:val="Strong"/>
                <w:b w:val="0"/>
              </w:rPr>
              <w:t>t</w:t>
            </w:r>
            <w:r w:rsidR="00FF0A38">
              <w:rPr>
                <w:rStyle w:val="Strong"/>
                <w:b w:val="0"/>
              </w:rPr>
              <w:t>o trainees tha</w:t>
            </w:r>
            <w:r w:rsidR="00683DAF">
              <w:rPr>
                <w:rStyle w:val="Strong"/>
                <w:b w:val="0"/>
              </w:rPr>
              <w:t xml:space="preserve">t </w:t>
            </w:r>
            <w:r w:rsidR="00314E70">
              <w:rPr>
                <w:rStyle w:val="Strong"/>
                <w:b w:val="0"/>
              </w:rPr>
              <w:t xml:space="preserve">when they develop for </w:t>
            </w:r>
            <w:r w:rsidR="00EF699E">
              <w:rPr>
                <w:rStyle w:val="Strong"/>
                <w:b w:val="0"/>
              </w:rPr>
              <w:t>net worth purposes</w:t>
            </w:r>
            <w:r w:rsidR="00314E70">
              <w:rPr>
                <w:rStyle w:val="Strong"/>
                <w:b w:val="0"/>
              </w:rPr>
              <w:t xml:space="preserve">, they also need to inform the claimant of </w:t>
            </w:r>
            <w:r w:rsidR="00E16176">
              <w:rPr>
                <w:rStyle w:val="Strong"/>
                <w:b w:val="0"/>
              </w:rPr>
              <w:t>the</w:t>
            </w:r>
            <w:r w:rsidR="00314E70">
              <w:rPr>
                <w:rStyle w:val="Strong"/>
                <w:b w:val="0"/>
              </w:rPr>
              <w:t xml:space="preserve"> </w:t>
            </w:r>
            <w:r w:rsidR="00314E70" w:rsidRPr="00FB170F">
              <w:rPr>
                <w:rStyle w:val="Strong"/>
              </w:rPr>
              <w:t>propos</w:t>
            </w:r>
            <w:r w:rsidR="00E16176" w:rsidRPr="00FB170F">
              <w:rPr>
                <w:rStyle w:val="Strong"/>
              </w:rPr>
              <w:t>ed</w:t>
            </w:r>
            <w:r w:rsidR="00E16176">
              <w:rPr>
                <w:rStyle w:val="Strong"/>
                <w:b w:val="0"/>
              </w:rPr>
              <w:t xml:space="preserve"> adverse action that could terminate benefits due to net worth being a bar.</w:t>
            </w:r>
            <w:r w:rsidR="00856A56">
              <w:rPr>
                <w:rStyle w:val="Strong"/>
                <w:b w:val="0"/>
              </w:rPr>
              <w:t xml:space="preserve"> </w:t>
            </w:r>
            <w:r w:rsidR="00BD7D27">
              <w:rPr>
                <w:rStyle w:val="Strong"/>
                <w:b w:val="0"/>
              </w:rPr>
              <w:t xml:space="preserve"> </w:t>
            </w:r>
          </w:p>
          <w:p w14:paraId="3BD5A369" w14:textId="38E295C6" w:rsidR="00B3037B" w:rsidRDefault="00B3037B" w:rsidP="00A86D00">
            <w:pPr>
              <w:pStyle w:val="VBAILTbullet1"/>
              <w:numPr>
                <w:ilvl w:val="0"/>
                <w:numId w:val="0"/>
              </w:numPr>
              <w:rPr>
                <w:rStyle w:val="Strong"/>
                <w:b w:val="0"/>
              </w:rPr>
            </w:pPr>
            <w:r>
              <w:rPr>
                <w:noProof/>
              </w:rPr>
              <w:drawing>
                <wp:inline distT="0" distB="0" distL="0" distR="0" wp14:anchorId="67989396" wp14:editId="6362C658">
                  <wp:extent cx="463550" cy="476250"/>
                  <wp:effectExtent l="0" t="0" r="0" b="0"/>
                  <wp:docPr id="937" name="Picture 937" descr="Title: Reference Icon - Description: This icon indicates you should refer students to a document (e.g., a page in the Student Guide or a specific appendix)" title="Refer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tle: Reference Icon - Description: This icon indicates you should refer students to a document (e.g., a page in the Student Guide or a specific appendix)"/>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463550" cy="476250"/>
                          </a:xfrm>
                          <a:prstGeom prst="rect">
                            <a:avLst/>
                          </a:prstGeom>
                          <a:noFill/>
                          <a:ln>
                            <a:noFill/>
                          </a:ln>
                        </pic:spPr>
                      </pic:pic>
                    </a:graphicData>
                  </a:graphic>
                </wp:inline>
              </w:drawing>
            </w:r>
          </w:p>
          <w:p w14:paraId="0134D846" w14:textId="5F7C068A" w:rsidR="00B3037B" w:rsidRDefault="0076250C" w:rsidP="00B3037B">
            <w:pPr>
              <w:pStyle w:val="VBAILTBody"/>
              <w:rPr>
                <w:rStyle w:val="Strong"/>
                <w:b w:val="0"/>
              </w:rPr>
            </w:pPr>
            <w:r w:rsidRPr="00B3037B">
              <w:rPr>
                <w:rStyle w:val="Strong"/>
              </w:rPr>
              <w:t>REFER</w:t>
            </w:r>
            <w:r>
              <w:rPr>
                <w:rStyle w:val="Strong"/>
                <w:b w:val="0"/>
              </w:rPr>
              <w:t xml:space="preserve"> trainees to </w:t>
            </w:r>
            <w:r w:rsidR="00B3037B">
              <w:rPr>
                <w:rStyle w:val="Strong"/>
                <w:b w:val="0"/>
              </w:rPr>
              <w:t xml:space="preserve">M21-1 </w:t>
            </w:r>
            <w:r w:rsidR="00AD3844" w:rsidRPr="00AD3844">
              <w:rPr>
                <w:rStyle w:val="Strong"/>
                <w:b w:val="0"/>
              </w:rPr>
              <w:t>I.i.1.B.1.b</w:t>
            </w:r>
            <w:r w:rsidR="00AD3844" w:rsidRPr="00AD3844" w:rsidDel="00AD3844">
              <w:rPr>
                <w:rStyle w:val="Strong"/>
                <w:b w:val="0"/>
              </w:rPr>
              <w:t xml:space="preserve"> </w:t>
            </w:r>
            <w:r w:rsidR="00B3037B">
              <w:rPr>
                <w:rStyle w:val="Strong"/>
                <w:b w:val="0"/>
              </w:rPr>
              <w:t>(</w:t>
            </w:r>
            <w:r w:rsidR="00B3037B" w:rsidRPr="00D36FC2">
              <w:rPr>
                <w:rStyle w:val="Strong"/>
                <w:b w:val="0"/>
              </w:rPr>
              <w:t>Due Process and VA</w:t>
            </w:r>
            <w:r w:rsidR="00B3037B">
              <w:rPr>
                <w:rStyle w:val="Strong"/>
                <w:b w:val="0"/>
              </w:rPr>
              <w:t xml:space="preserve">). Have one of the trainees read the reference aloud. </w:t>
            </w:r>
          </w:p>
          <w:p w14:paraId="42D1ECEE" w14:textId="5206FF86" w:rsidR="000149BB" w:rsidRPr="009541D9" w:rsidRDefault="009541D9" w:rsidP="009541D9">
            <w:pPr>
              <w:pStyle w:val="VBAILTBody"/>
              <w:rPr>
                <w:rStyle w:val="Strong"/>
                <w:b w:val="0"/>
              </w:rPr>
            </w:pPr>
            <w:r w:rsidRPr="009541D9">
              <w:rPr>
                <w:rStyle w:val="Strong"/>
              </w:rPr>
              <w:t>INFORM</w:t>
            </w:r>
            <w:r w:rsidR="00B3037B">
              <w:rPr>
                <w:rStyle w:val="Strong"/>
                <w:b w:val="0"/>
              </w:rPr>
              <w:t xml:space="preserve"> trainees that the claimant will have 60 days to respond to </w:t>
            </w:r>
            <w:r>
              <w:rPr>
                <w:rStyle w:val="Strong"/>
                <w:b w:val="0"/>
              </w:rPr>
              <w:t xml:space="preserve">development letter with the proposed adverse action. </w:t>
            </w:r>
          </w:p>
        </w:tc>
      </w:tr>
      <w:tr w:rsidR="00EE6A1C" w14:paraId="4A9DE9E7" w14:textId="77777777" w:rsidTr="00BC2F8C">
        <w:trPr>
          <w:cantSplit/>
          <w:trHeight w:val="5030"/>
          <w:jc w:val="center"/>
        </w:trPr>
        <w:tc>
          <w:tcPr>
            <w:tcW w:w="4135" w:type="dxa"/>
            <w:tcBorders>
              <w:right w:val="dashSmallGap" w:sz="4" w:space="0" w:color="auto"/>
            </w:tcBorders>
          </w:tcPr>
          <w:p w14:paraId="2CD0ED6B" w14:textId="77777777" w:rsidR="005312B5" w:rsidRDefault="00683DAF" w:rsidP="004B4EBB">
            <w:pPr>
              <w:pStyle w:val="VBAILTBodyStrong"/>
              <w:rPr>
                <w:rStyle w:val="Strong"/>
                <w:b/>
                <w:bCs w:val="0"/>
              </w:rPr>
            </w:pPr>
            <w:r w:rsidRPr="00683DAF">
              <w:rPr>
                <w:rStyle w:val="Strong"/>
                <w:b/>
                <w:bCs w:val="0"/>
              </w:rPr>
              <w:lastRenderedPageBreak/>
              <w:t xml:space="preserve">Development and </w:t>
            </w:r>
            <w:r w:rsidR="00794624" w:rsidRPr="00794624">
              <w:rPr>
                <w:rStyle w:val="Strong"/>
                <w:b/>
                <w:bCs w:val="0"/>
              </w:rPr>
              <w:t>Proposed Adverse Action</w:t>
            </w:r>
            <w:r w:rsidRPr="00683DAF">
              <w:rPr>
                <w:rStyle w:val="Strong"/>
                <w:b/>
                <w:bCs w:val="0"/>
              </w:rPr>
              <w:t xml:space="preserve"> Example </w:t>
            </w:r>
          </w:p>
          <w:p w14:paraId="290FBAAC" w14:textId="74FAC5A4" w:rsidR="00A90846" w:rsidRPr="00A90846" w:rsidRDefault="005312B5" w:rsidP="00A90846">
            <w:pPr>
              <w:pStyle w:val="VBAILTBodyStrong"/>
            </w:pPr>
            <w:r>
              <w:rPr>
                <w:rStyle w:val="Strong"/>
                <w:b/>
                <w:bCs w:val="0"/>
              </w:rPr>
              <w:t xml:space="preserve">Scenario: </w:t>
            </w:r>
            <w:r w:rsidRPr="007E3FAF">
              <w:rPr>
                <w:b w:val="0"/>
                <w:bCs/>
              </w:rPr>
              <w:t xml:space="preserve">David Smith is a World War II era Veteran </w:t>
            </w:r>
            <w:r w:rsidR="00FB170F" w:rsidRPr="007E3FAF">
              <w:rPr>
                <w:b w:val="0"/>
                <w:bCs/>
              </w:rPr>
              <w:t xml:space="preserve">with a running </w:t>
            </w:r>
            <w:r w:rsidRPr="007E3FAF">
              <w:rPr>
                <w:b w:val="0"/>
                <w:bCs/>
              </w:rPr>
              <w:t>Veteran’s pension</w:t>
            </w:r>
            <w:r w:rsidR="00FB170F" w:rsidRPr="007E3FAF">
              <w:rPr>
                <w:b w:val="0"/>
                <w:bCs/>
              </w:rPr>
              <w:t xml:space="preserve"> award</w:t>
            </w:r>
            <w:r w:rsidRPr="007E3FAF">
              <w:rPr>
                <w:b w:val="0"/>
                <w:bCs/>
              </w:rPr>
              <w:t xml:space="preserve">. </w:t>
            </w:r>
            <w:r w:rsidR="00A90846" w:rsidRPr="007E3FAF">
              <w:rPr>
                <w:b w:val="0"/>
                <w:bCs/>
              </w:rPr>
              <w:t>His original application show that he had no net worth to report. On May 18, 202</w:t>
            </w:r>
            <w:r w:rsidR="00211DF2">
              <w:rPr>
                <w:b w:val="0"/>
                <w:bCs/>
              </w:rPr>
              <w:t>1</w:t>
            </w:r>
            <w:r w:rsidR="00A90846" w:rsidRPr="007E3FAF">
              <w:rPr>
                <w:b w:val="0"/>
                <w:bCs/>
              </w:rPr>
              <w:t>, he submits information explaining that he sold his primary residence on February 15, 202</w:t>
            </w:r>
            <w:r w:rsidR="00032816">
              <w:rPr>
                <w:b w:val="0"/>
                <w:bCs/>
              </w:rPr>
              <w:t>1</w:t>
            </w:r>
            <w:r w:rsidR="00A90846" w:rsidRPr="007E3FAF">
              <w:rPr>
                <w:b w:val="0"/>
                <w:bCs/>
              </w:rPr>
              <w:t>. The Veteran also reports that he entered an assisted living facility on May 5, 202</w:t>
            </w:r>
            <w:r w:rsidR="00032816">
              <w:rPr>
                <w:b w:val="0"/>
                <w:bCs/>
              </w:rPr>
              <w:t>1</w:t>
            </w:r>
            <w:r w:rsidR="00A90846" w:rsidRPr="007E3FAF">
              <w:rPr>
                <w:b w:val="0"/>
                <w:bCs/>
              </w:rPr>
              <w:t xml:space="preserve">, and submits a VA Form 21P-8416, Medical Expense Report, and a Care Expense Statement outlining his admission and the monthly rate he pays. The Veteran’s IVAP is $0. However, the Veteran did not provide the profit amount of the sale of his home. </w:t>
            </w:r>
          </w:p>
          <w:p w14:paraId="2C0922D5" w14:textId="6CC2A259" w:rsidR="00A03953" w:rsidRPr="005312B5" w:rsidRDefault="00A03953" w:rsidP="009D6864">
            <w:pPr>
              <w:pStyle w:val="VBAILTBodyStrong"/>
              <w:rPr>
                <w:rStyle w:val="Strong"/>
                <w:b/>
                <w:bCs w:val="0"/>
              </w:rPr>
            </w:pPr>
          </w:p>
        </w:tc>
        <w:tc>
          <w:tcPr>
            <w:tcW w:w="5946" w:type="dxa"/>
            <w:tcBorders>
              <w:left w:val="dashSmallGap" w:sz="4" w:space="0" w:color="auto"/>
            </w:tcBorders>
          </w:tcPr>
          <w:p w14:paraId="325F07E3" w14:textId="3ADB1D94" w:rsidR="00683DAF" w:rsidRDefault="00683DAF" w:rsidP="00683DAF">
            <w:pPr>
              <w:pStyle w:val="VBAILTBody"/>
            </w:pPr>
            <w:r w:rsidRPr="000A7491">
              <w:rPr>
                <w:b/>
                <w:bCs/>
              </w:rPr>
              <w:t>DISPLAY</w:t>
            </w:r>
            <w:r w:rsidRPr="000A7491">
              <w:t xml:space="preserve"> slide</w:t>
            </w:r>
            <w:r w:rsidRPr="000A7491">
              <w:br/>
            </w:r>
            <w:r w:rsidRPr="000A7491">
              <w:rPr>
                <w:b/>
                <w:bCs/>
              </w:rPr>
              <w:fldChar w:fldCharType="begin"/>
            </w:r>
            <w:r w:rsidRPr="000A7491">
              <w:rPr>
                <w:b/>
                <w:bCs/>
              </w:rPr>
              <w:instrText xml:space="preserve"> AUTONUMLGL  </w:instrText>
            </w:r>
            <w:r w:rsidRPr="000A7491">
              <w:rPr>
                <w:b/>
                <w:bCs/>
              </w:rPr>
              <w:fldChar w:fldCharType="end"/>
            </w:r>
            <w:r w:rsidRPr="000A7491">
              <w:t xml:space="preserve"> “</w:t>
            </w:r>
            <w:r>
              <w:t xml:space="preserve">Development and </w:t>
            </w:r>
            <w:r w:rsidR="00794624">
              <w:t xml:space="preserve">Proposed Adverse Action </w:t>
            </w:r>
            <w:r>
              <w:t>Example</w:t>
            </w:r>
            <w:r w:rsidRPr="000A7491">
              <w:t>”</w:t>
            </w:r>
          </w:p>
          <w:p w14:paraId="4251594A" w14:textId="77777777" w:rsidR="005312B5" w:rsidRDefault="005312B5" w:rsidP="005312B5">
            <w:pPr>
              <w:pStyle w:val="VBAILTBody"/>
              <w:rPr>
                <w:rStyle w:val="Strong"/>
                <w:b w:val="0"/>
              </w:rPr>
            </w:pPr>
            <w:r>
              <w:rPr>
                <w:rStyle w:val="Strong"/>
              </w:rPr>
              <w:t xml:space="preserve">SELECT </w:t>
            </w:r>
            <w:r w:rsidRPr="005F6A45">
              <w:rPr>
                <w:rStyle w:val="Strong"/>
                <w:b w:val="0"/>
              </w:rPr>
              <w:t xml:space="preserve">one of the trainees to read the scenario aloud. </w:t>
            </w:r>
          </w:p>
          <w:p w14:paraId="45DB44F9" w14:textId="77777777" w:rsidR="005312B5" w:rsidRDefault="005312B5" w:rsidP="005312B5">
            <w:pPr>
              <w:pStyle w:val="VBAILTBody"/>
              <w:rPr>
                <w:rStyle w:val="Strong"/>
              </w:rPr>
            </w:pPr>
            <w:r>
              <w:rPr>
                <w:noProof/>
              </w:rPr>
              <w:drawing>
                <wp:inline distT="0" distB="0" distL="0" distR="0" wp14:anchorId="194EC036" wp14:editId="7D30A5C4">
                  <wp:extent cx="477078" cy="477078"/>
                  <wp:effectExtent l="0" t="0" r="0" b="0"/>
                  <wp:docPr id="929" name="Picture 929" descr="Title: Question Icon - Description: This icon prompts you to ask students a discussion question or to ask students if they have any questions before proceeding with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itle: Question Icon - Description: This icon prompts you to ask students a discussion question or to ask students if they have any questions before proceeding with instruction."/>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479987" cy="479987"/>
                          </a:xfrm>
                          <a:prstGeom prst="rect">
                            <a:avLst/>
                          </a:prstGeom>
                          <a:noFill/>
                          <a:ln>
                            <a:noFill/>
                          </a:ln>
                        </pic:spPr>
                      </pic:pic>
                    </a:graphicData>
                  </a:graphic>
                </wp:inline>
              </w:drawing>
            </w:r>
          </w:p>
          <w:p w14:paraId="07F1DD2D" w14:textId="77777777" w:rsidR="005312B5" w:rsidRDefault="005312B5" w:rsidP="005312B5">
            <w:pPr>
              <w:pStyle w:val="VBAILTBody"/>
              <w:rPr>
                <w:rStyle w:val="Strong"/>
              </w:rPr>
            </w:pPr>
            <w:r>
              <w:rPr>
                <w:rStyle w:val="Strong"/>
              </w:rPr>
              <w:t xml:space="preserve">ASK </w:t>
            </w:r>
            <w:r w:rsidRPr="005F6A45">
              <w:t>trainee</w:t>
            </w:r>
            <w:r>
              <w:t xml:space="preserve"> the following questions</w:t>
            </w:r>
            <w:r w:rsidRPr="005F6A45">
              <w:t>:</w:t>
            </w:r>
          </w:p>
          <w:p w14:paraId="64BEBD38" w14:textId="44757BED" w:rsidR="005312B5" w:rsidRPr="008D19C1" w:rsidRDefault="005312B5" w:rsidP="005312B5">
            <w:pPr>
              <w:pStyle w:val="VBAILTbullet1"/>
              <w:rPr>
                <w:rStyle w:val="Strong"/>
                <w:b w:val="0"/>
                <w:bCs w:val="0"/>
              </w:rPr>
            </w:pPr>
            <w:r w:rsidRPr="008D19C1">
              <w:rPr>
                <w:rStyle w:val="Strong"/>
                <w:b w:val="0"/>
                <w:bCs w:val="0"/>
              </w:rPr>
              <w:t>What is the updated net worth information provided by Mr. Smith?</w:t>
            </w:r>
          </w:p>
          <w:p w14:paraId="5B164E59" w14:textId="58F1FA7B" w:rsidR="00844FDD" w:rsidRPr="008D19C1" w:rsidRDefault="005312B5" w:rsidP="00844FDD">
            <w:pPr>
              <w:pStyle w:val="VBAILTAnswerbullet1"/>
              <w:rPr>
                <w:i w:val="0"/>
              </w:rPr>
            </w:pPr>
            <w:r w:rsidRPr="008D19C1">
              <w:rPr>
                <w:rStyle w:val="Strong"/>
                <w:b w:val="0"/>
                <w:bCs w:val="0"/>
                <w:i w:val="0"/>
              </w:rPr>
              <w:t>What is the amended net worth?</w:t>
            </w:r>
          </w:p>
          <w:p w14:paraId="758A02E4" w14:textId="1478F468" w:rsidR="00EE6A1C" w:rsidRPr="00844FDD" w:rsidRDefault="00A75467" w:rsidP="00844FDD">
            <w:pPr>
              <w:pStyle w:val="VBAILTAnswerbullet1"/>
              <w:rPr>
                <w:rStyle w:val="Strong"/>
                <w:b w:val="0"/>
                <w:bCs w:val="0"/>
              </w:rPr>
            </w:pPr>
            <w:r w:rsidRPr="008D19C1">
              <w:rPr>
                <w:i w:val="0"/>
              </w:rPr>
              <w:t xml:space="preserve">Is a net worth determination required for </w:t>
            </w:r>
            <w:r w:rsidR="00844FDD" w:rsidRPr="008D19C1">
              <w:rPr>
                <w:i w:val="0"/>
              </w:rPr>
              <w:t>the amended net worth?</w:t>
            </w:r>
          </w:p>
        </w:tc>
      </w:tr>
      <w:tr w:rsidR="00FD65DE" w14:paraId="1034B9C1" w14:textId="77777777" w:rsidTr="00BC2F8C">
        <w:trPr>
          <w:cantSplit/>
          <w:jc w:val="center"/>
        </w:trPr>
        <w:tc>
          <w:tcPr>
            <w:tcW w:w="4135" w:type="dxa"/>
            <w:tcBorders>
              <w:right w:val="dashSmallGap" w:sz="4" w:space="0" w:color="auto"/>
            </w:tcBorders>
          </w:tcPr>
          <w:p w14:paraId="5D5E918E" w14:textId="37B743C0" w:rsidR="00794624" w:rsidRDefault="00683DAF" w:rsidP="004957D1">
            <w:pPr>
              <w:pStyle w:val="VBAILTBody"/>
              <w:rPr>
                <w:rStyle w:val="Strong"/>
                <w:bCs w:val="0"/>
              </w:rPr>
            </w:pPr>
            <w:r w:rsidRPr="00683DAF">
              <w:rPr>
                <w:rStyle w:val="Strong"/>
                <w:bCs w:val="0"/>
              </w:rPr>
              <w:lastRenderedPageBreak/>
              <w:t xml:space="preserve">Development and </w:t>
            </w:r>
            <w:r w:rsidR="00794624" w:rsidRPr="00794624">
              <w:rPr>
                <w:rStyle w:val="Strong"/>
                <w:bCs w:val="0"/>
              </w:rPr>
              <w:t xml:space="preserve">Proposed Adverse Action </w:t>
            </w:r>
            <w:r w:rsidRPr="00683DAF">
              <w:rPr>
                <w:rStyle w:val="Strong"/>
                <w:bCs w:val="0"/>
              </w:rPr>
              <w:t>Example Answers</w:t>
            </w:r>
          </w:p>
          <w:p w14:paraId="080E8CF4" w14:textId="77777777" w:rsidR="003D0963" w:rsidRPr="003D0963" w:rsidRDefault="003F7D30" w:rsidP="003D0963">
            <w:pPr>
              <w:pStyle w:val="VBAILTbullet1"/>
              <w:numPr>
                <w:ilvl w:val="0"/>
                <w:numId w:val="1"/>
              </w:numPr>
            </w:pPr>
            <w:r w:rsidRPr="003D0963">
              <w:t xml:space="preserve">What is the updated net worth information provided by Mr. </w:t>
            </w:r>
            <w:r w:rsidR="003D0963" w:rsidRPr="003D0963">
              <w:t>Smith?</w:t>
            </w:r>
          </w:p>
          <w:p w14:paraId="31422211" w14:textId="77777777" w:rsidR="003D0963" w:rsidRPr="003D0963" w:rsidRDefault="003D0963" w:rsidP="00F07201">
            <w:pPr>
              <w:pStyle w:val="VBAILTbullet1"/>
              <w:numPr>
                <w:ilvl w:val="0"/>
                <w:numId w:val="9"/>
              </w:numPr>
            </w:pPr>
            <w:r w:rsidRPr="003D0963">
              <w:rPr>
                <w:i/>
                <w:iCs/>
              </w:rPr>
              <w:t>Mr. Smith’s primary residence was sold so this is considered a conversion of assets</w:t>
            </w:r>
          </w:p>
          <w:p w14:paraId="5121AD35" w14:textId="77777777" w:rsidR="003D0963" w:rsidRPr="003D0963" w:rsidRDefault="003D0963" w:rsidP="003D0963">
            <w:pPr>
              <w:pStyle w:val="VBAILTbullet1"/>
              <w:numPr>
                <w:ilvl w:val="0"/>
                <w:numId w:val="1"/>
              </w:numPr>
            </w:pPr>
            <w:r w:rsidRPr="003D0963">
              <w:t>What is the amended net worth?</w:t>
            </w:r>
          </w:p>
          <w:p w14:paraId="13FEAB97" w14:textId="77777777" w:rsidR="003D0963" w:rsidRPr="003D0963" w:rsidRDefault="003D0963" w:rsidP="00F07201">
            <w:pPr>
              <w:pStyle w:val="VBAILTbullet1"/>
              <w:numPr>
                <w:ilvl w:val="0"/>
                <w:numId w:val="8"/>
              </w:numPr>
            </w:pPr>
            <w:r w:rsidRPr="003D0963">
              <w:rPr>
                <w:i/>
                <w:iCs/>
              </w:rPr>
              <w:t>Unknown</w:t>
            </w:r>
          </w:p>
          <w:p w14:paraId="2C097176" w14:textId="77777777" w:rsidR="003D0963" w:rsidRPr="003D0963" w:rsidRDefault="003D0963" w:rsidP="003D0963">
            <w:pPr>
              <w:pStyle w:val="VBAILTbullet1"/>
              <w:numPr>
                <w:ilvl w:val="0"/>
                <w:numId w:val="1"/>
              </w:numPr>
            </w:pPr>
            <w:r w:rsidRPr="003D0963">
              <w:t>Is complete asset information required for the amended net worth?</w:t>
            </w:r>
          </w:p>
          <w:p w14:paraId="015278CA" w14:textId="77777777" w:rsidR="003D0963" w:rsidRPr="003D0963" w:rsidRDefault="003D0963" w:rsidP="00F07201">
            <w:pPr>
              <w:pStyle w:val="VBAILTbullet1"/>
              <w:numPr>
                <w:ilvl w:val="0"/>
                <w:numId w:val="7"/>
              </w:numPr>
            </w:pPr>
            <w:r w:rsidRPr="003D0963">
              <w:rPr>
                <w:i/>
                <w:iCs/>
              </w:rPr>
              <w:t xml:space="preserve">Yes, a development letter with a proposed adverse action will be sent to the claimant </w:t>
            </w:r>
          </w:p>
          <w:p w14:paraId="391393A9" w14:textId="3BBE1484" w:rsidR="00FD65DE" w:rsidRPr="00683DAF" w:rsidRDefault="00FD65DE" w:rsidP="004957D1">
            <w:pPr>
              <w:pStyle w:val="VBAILTAnswersbullet2"/>
            </w:pPr>
          </w:p>
        </w:tc>
        <w:tc>
          <w:tcPr>
            <w:tcW w:w="5946" w:type="dxa"/>
            <w:tcBorders>
              <w:left w:val="dashSmallGap" w:sz="4" w:space="0" w:color="auto"/>
            </w:tcBorders>
          </w:tcPr>
          <w:p w14:paraId="32B546CE" w14:textId="6F8DB2AE" w:rsidR="00683DAF" w:rsidRDefault="00683DAF" w:rsidP="00683DAF">
            <w:pPr>
              <w:pStyle w:val="VBAILTBody"/>
            </w:pPr>
            <w:r w:rsidRPr="000A7491">
              <w:rPr>
                <w:b/>
                <w:bCs/>
              </w:rPr>
              <w:t>DISPLAY</w:t>
            </w:r>
            <w:r w:rsidRPr="000A7491">
              <w:t xml:space="preserve"> slide</w:t>
            </w:r>
            <w:r w:rsidRPr="000A7491">
              <w:br/>
            </w:r>
            <w:r w:rsidRPr="000A7491">
              <w:rPr>
                <w:b/>
                <w:bCs/>
              </w:rPr>
              <w:fldChar w:fldCharType="begin"/>
            </w:r>
            <w:r w:rsidRPr="000A7491">
              <w:rPr>
                <w:b/>
                <w:bCs/>
              </w:rPr>
              <w:instrText xml:space="preserve"> AUTONUMLGL  </w:instrText>
            </w:r>
            <w:r w:rsidRPr="000A7491">
              <w:rPr>
                <w:b/>
                <w:bCs/>
              </w:rPr>
              <w:fldChar w:fldCharType="end"/>
            </w:r>
            <w:r w:rsidRPr="000A7491">
              <w:t xml:space="preserve"> “</w:t>
            </w:r>
            <w:r>
              <w:t xml:space="preserve">Development and </w:t>
            </w:r>
            <w:r w:rsidR="00794624">
              <w:t>Proposed Adverse Action</w:t>
            </w:r>
            <w:r>
              <w:t xml:space="preserve"> Example Answers</w:t>
            </w:r>
            <w:r w:rsidRPr="000A7491">
              <w:t>”</w:t>
            </w:r>
          </w:p>
          <w:p w14:paraId="6B11E1C6" w14:textId="77777777" w:rsidR="003F7D30" w:rsidRDefault="003F7D30" w:rsidP="003F7D30">
            <w:pPr>
              <w:pStyle w:val="VBAILTbullet1"/>
              <w:numPr>
                <w:ilvl w:val="0"/>
                <w:numId w:val="0"/>
              </w:numPr>
              <w:rPr>
                <w:rStyle w:val="Strong"/>
                <w:b w:val="0"/>
              </w:rPr>
            </w:pPr>
            <w:r w:rsidRPr="00844FDD">
              <w:rPr>
                <w:rStyle w:val="Strong"/>
              </w:rPr>
              <w:t>DISCUSS</w:t>
            </w:r>
            <w:r w:rsidRPr="00844FDD">
              <w:rPr>
                <w:rStyle w:val="Strong"/>
                <w:b w:val="0"/>
              </w:rPr>
              <w:t xml:space="preserve"> the answers</w:t>
            </w:r>
            <w:r w:rsidRPr="001D3258">
              <w:rPr>
                <w:rStyle w:val="Strong"/>
                <w:b w:val="0"/>
              </w:rPr>
              <w:t xml:space="preserve"> to the questions with trainees. </w:t>
            </w:r>
            <w:r>
              <w:rPr>
                <w:rStyle w:val="Strong"/>
                <w:b w:val="0"/>
              </w:rPr>
              <w:t xml:space="preserve">Focus on the following facts: </w:t>
            </w:r>
          </w:p>
          <w:p w14:paraId="18876AE6" w14:textId="33C3DC4B" w:rsidR="00844FDD" w:rsidRPr="00B97A2F" w:rsidRDefault="00BD37C6" w:rsidP="00B97A2F">
            <w:pPr>
              <w:pStyle w:val="VBAILTbullet1"/>
              <w:rPr>
                <w:rStyle w:val="Strong"/>
                <w:b w:val="0"/>
              </w:rPr>
            </w:pPr>
            <w:r w:rsidRPr="00BD37C6">
              <w:rPr>
                <w:rStyle w:val="Strong"/>
                <w:b w:val="0"/>
              </w:rPr>
              <w:t>Mr. Smith’s primary residence was sold so this is considered a conversion of assets</w:t>
            </w:r>
          </w:p>
          <w:p w14:paraId="456CE7E0" w14:textId="47BE477C" w:rsidR="00EC3716" w:rsidRDefault="00EC3716" w:rsidP="00844FDD">
            <w:pPr>
              <w:pStyle w:val="VBAILTbullet1"/>
              <w:rPr>
                <w:rStyle w:val="Strong"/>
                <w:b w:val="0"/>
              </w:rPr>
            </w:pPr>
            <w:r>
              <w:rPr>
                <w:rStyle w:val="Strong"/>
                <w:b w:val="0"/>
              </w:rPr>
              <w:t xml:space="preserve">Veteran entered </w:t>
            </w:r>
            <w:r w:rsidR="00B97A2F">
              <w:rPr>
                <w:rStyle w:val="Strong"/>
                <w:b w:val="0"/>
              </w:rPr>
              <w:t xml:space="preserve">an </w:t>
            </w:r>
            <w:r>
              <w:rPr>
                <w:rStyle w:val="Strong"/>
                <w:b w:val="0"/>
              </w:rPr>
              <w:t xml:space="preserve">assisted living facility </w:t>
            </w:r>
          </w:p>
          <w:p w14:paraId="067F3A3F" w14:textId="7665599C" w:rsidR="00EC3716" w:rsidRDefault="00EC3716" w:rsidP="00844FDD">
            <w:pPr>
              <w:pStyle w:val="VBAILTbullet1"/>
              <w:rPr>
                <w:rStyle w:val="Strong"/>
                <w:b w:val="0"/>
              </w:rPr>
            </w:pPr>
            <w:r>
              <w:rPr>
                <w:rStyle w:val="Strong"/>
                <w:b w:val="0"/>
              </w:rPr>
              <w:t xml:space="preserve">VA Form 21P-8416 and Care Expense Statement was included but additional information </w:t>
            </w:r>
            <w:r w:rsidR="008D585A">
              <w:rPr>
                <w:rStyle w:val="Strong"/>
                <w:b w:val="0"/>
              </w:rPr>
              <w:t>about the sale of the home</w:t>
            </w:r>
            <w:r w:rsidR="001E396F">
              <w:rPr>
                <w:rStyle w:val="Strong"/>
                <w:b w:val="0"/>
              </w:rPr>
              <w:t xml:space="preserve"> is still needed </w:t>
            </w:r>
          </w:p>
          <w:p w14:paraId="41971CA7" w14:textId="6223F4A7" w:rsidR="00EC3716" w:rsidRDefault="00EC3716" w:rsidP="00844FDD">
            <w:pPr>
              <w:pStyle w:val="VBAILTbullet1"/>
              <w:rPr>
                <w:rStyle w:val="Strong"/>
                <w:b w:val="0"/>
              </w:rPr>
            </w:pPr>
            <w:r>
              <w:rPr>
                <w:rStyle w:val="Strong"/>
                <w:b w:val="0"/>
              </w:rPr>
              <w:t>A development letter with a proposed adverse action will be sent to the claimant</w:t>
            </w:r>
          </w:p>
          <w:p w14:paraId="68DE0388" w14:textId="1658A4B9" w:rsidR="00844FDD" w:rsidRPr="00EC3716" w:rsidRDefault="00EC3716" w:rsidP="003F7D30">
            <w:pPr>
              <w:pStyle w:val="VBAILTbullet1"/>
              <w:numPr>
                <w:ilvl w:val="0"/>
                <w:numId w:val="0"/>
              </w:numPr>
              <w:rPr>
                <w:rStyle w:val="Strong"/>
              </w:rPr>
            </w:pPr>
            <w:r w:rsidRPr="00EC3716">
              <w:rPr>
                <w:rStyle w:val="Strong"/>
              </w:rPr>
              <w:t xml:space="preserve">Note: </w:t>
            </w:r>
            <w:r w:rsidRPr="00EC3716">
              <w:rPr>
                <w:rStyle w:val="Strong"/>
                <w:b w:val="0"/>
              </w:rPr>
              <w:t xml:space="preserve">The next slide will show the development letter with the proposed adverse action included. </w:t>
            </w:r>
          </w:p>
          <w:p w14:paraId="3F147E0E" w14:textId="25CF4A49" w:rsidR="00FD65DE" w:rsidRPr="006A258F" w:rsidRDefault="00FD65DE" w:rsidP="00674F0C">
            <w:pPr>
              <w:pStyle w:val="VBAILTBody"/>
              <w:rPr>
                <w:rStyle w:val="Strong"/>
                <w:b w:val="0"/>
                <w:bCs w:val="0"/>
              </w:rPr>
            </w:pPr>
          </w:p>
        </w:tc>
      </w:tr>
      <w:tr w:rsidR="00E749AD" w14:paraId="6346704D" w14:textId="77777777" w:rsidTr="00BC2F8C">
        <w:trPr>
          <w:cantSplit/>
          <w:jc w:val="center"/>
        </w:trPr>
        <w:tc>
          <w:tcPr>
            <w:tcW w:w="4135" w:type="dxa"/>
            <w:tcBorders>
              <w:right w:val="dashSmallGap" w:sz="4" w:space="0" w:color="auto"/>
            </w:tcBorders>
          </w:tcPr>
          <w:p w14:paraId="648E2BE8" w14:textId="30EFE6A1" w:rsidR="003F7D30" w:rsidRDefault="003F7D30" w:rsidP="003F7D30">
            <w:pPr>
              <w:pStyle w:val="VBAILTBodyStrong"/>
            </w:pPr>
            <w:r>
              <w:lastRenderedPageBreak/>
              <w:t>Development and Proposed Adverse Action Example Demo</w:t>
            </w:r>
          </w:p>
          <w:p w14:paraId="74D56233" w14:textId="5568BA65" w:rsidR="00E749AD" w:rsidRPr="002D0E60" w:rsidRDefault="003F7D30" w:rsidP="00DA60D3">
            <w:pPr>
              <w:pStyle w:val="VBAILTBody"/>
              <w:rPr>
                <w:rStyle w:val="Strong"/>
                <w:b w:val="0"/>
                <w:bCs w:val="0"/>
              </w:rPr>
            </w:pPr>
            <w:r>
              <w:rPr>
                <w:noProof/>
              </w:rPr>
              <w:drawing>
                <wp:inline distT="0" distB="0" distL="0" distR="0" wp14:anchorId="2DC38EE8" wp14:editId="424E286F">
                  <wp:extent cx="463550" cy="463550"/>
                  <wp:effectExtent l="0" t="0" r="0" b="0"/>
                  <wp:docPr id="934" name="Picture 934" descr="Title: Question Icon - Description: This icon prompts you to demonstrate a process or activity." title="DEMO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3550" cy="463550"/>
                          </a:xfrm>
                          <a:prstGeom prst="rect">
                            <a:avLst/>
                          </a:prstGeom>
                          <a:noFill/>
                        </pic:spPr>
                      </pic:pic>
                    </a:graphicData>
                  </a:graphic>
                </wp:inline>
              </w:drawing>
            </w:r>
          </w:p>
        </w:tc>
        <w:tc>
          <w:tcPr>
            <w:tcW w:w="5946" w:type="dxa"/>
            <w:tcBorders>
              <w:left w:val="dashSmallGap" w:sz="4" w:space="0" w:color="auto"/>
            </w:tcBorders>
          </w:tcPr>
          <w:p w14:paraId="4D80534A" w14:textId="39F3992C" w:rsidR="003F7D30" w:rsidRDefault="003F7D30" w:rsidP="003F7D30">
            <w:pPr>
              <w:pStyle w:val="VBAILTBody"/>
            </w:pPr>
            <w:r w:rsidRPr="000A7491">
              <w:rPr>
                <w:b/>
                <w:bCs/>
              </w:rPr>
              <w:t>DISPLAY</w:t>
            </w:r>
            <w:r w:rsidRPr="000A7491">
              <w:t xml:space="preserve"> slide</w:t>
            </w:r>
            <w:r w:rsidRPr="000A7491">
              <w:br/>
            </w:r>
            <w:r w:rsidRPr="000A7491">
              <w:rPr>
                <w:b/>
                <w:bCs/>
              </w:rPr>
              <w:fldChar w:fldCharType="begin"/>
            </w:r>
            <w:r w:rsidRPr="000A7491">
              <w:rPr>
                <w:b/>
                <w:bCs/>
              </w:rPr>
              <w:instrText xml:space="preserve"> AUTONUMLGL  </w:instrText>
            </w:r>
            <w:r w:rsidRPr="000A7491">
              <w:rPr>
                <w:b/>
                <w:bCs/>
              </w:rPr>
              <w:fldChar w:fldCharType="end"/>
            </w:r>
            <w:r w:rsidRPr="000A7491">
              <w:t xml:space="preserve"> “</w:t>
            </w:r>
            <w:r>
              <w:t>Development and Proposed Adverse Action Example Demo</w:t>
            </w:r>
            <w:r w:rsidRPr="000A7491">
              <w:t>”</w:t>
            </w:r>
          </w:p>
          <w:p w14:paraId="4F95C428" w14:textId="1E026501" w:rsidR="007C6B19" w:rsidRDefault="007C6B19" w:rsidP="003F7D30">
            <w:pPr>
              <w:pStyle w:val="VBAILTBody"/>
            </w:pPr>
            <w:r w:rsidRPr="009B4221">
              <w:rPr>
                <w:b/>
              </w:rPr>
              <w:t>DIRECT</w:t>
            </w:r>
            <w:r>
              <w:t xml:space="preserve"> trainees to Appendix E.</w:t>
            </w:r>
          </w:p>
          <w:p w14:paraId="2EE71803" w14:textId="77777777" w:rsidR="00E749AD" w:rsidRDefault="003F7D30" w:rsidP="00674F0C">
            <w:pPr>
              <w:pStyle w:val="VBAILTBody"/>
              <w:rPr>
                <w:rStyle w:val="Strong"/>
                <w:b w:val="0"/>
              </w:rPr>
            </w:pPr>
            <w:r>
              <w:rPr>
                <w:noProof/>
              </w:rPr>
              <w:drawing>
                <wp:inline distT="0" distB="0" distL="0" distR="0" wp14:anchorId="6CEED545" wp14:editId="21789894">
                  <wp:extent cx="463550" cy="463550"/>
                  <wp:effectExtent l="0" t="0" r="0" b="0"/>
                  <wp:docPr id="936" name="Picture 936" descr="Title: Question Icon - Description: This icon prompts you to demonstrate a process or activity." title="DEMO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3550" cy="463550"/>
                          </a:xfrm>
                          <a:prstGeom prst="rect">
                            <a:avLst/>
                          </a:prstGeom>
                          <a:noFill/>
                        </pic:spPr>
                      </pic:pic>
                    </a:graphicData>
                  </a:graphic>
                </wp:inline>
              </w:drawing>
            </w:r>
          </w:p>
          <w:p w14:paraId="58BC60B7" w14:textId="300530CC" w:rsidR="00EC3716" w:rsidRDefault="00EC3716" w:rsidP="00EC3716">
            <w:pPr>
              <w:pStyle w:val="VBAILTbullet1"/>
              <w:numPr>
                <w:ilvl w:val="0"/>
                <w:numId w:val="0"/>
              </w:numPr>
              <w:rPr>
                <w:rStyle w:val="Strong"/>
                <w:b w:val="0"/>
                <w:bCs w:val="0"/>
              </w:rPr>
            </w:pPr>
            <w:r w:rsidRPr="00410EDD">
              <w:rPr>
                <w:rStyle w:val="Strong"/>
                <w:bCs w:val="0"/>
              </w:rPr>
              <w:t>DEMONSTRATE</w:t>
            </w:r>
            <w:r w:rsidR="009B4221">
              <w:rPr>
                <w:rStyle w:val="Strong"/>
                <w:b w:val="0"/>
                <w:bCs w:val="0"/>
              </w:rPr>
              <w:t xml:space="preserve"> what development with proposed adverse action </w:t>
            </w:r>
            <w:r>
              <w:rPr>
                <w:rStyle w:val="Strong"/>
                <w:b w:val="0"/>
                <w:bCs w:val="0"/>
              </w:rPr>
              <w:t xml:space="preserve">for the example (Veteran </w:t>
            </w:r>
            <w:r w:rsidRPr="00EC3716">
              <w:t>David Smith</w:t>
            </w:r>
            <w:r>
              <w:rPr>
                <w:rStyle w:val="Strong"/>
                <w:b w:val="0"/>
                <w:bCs w:val="0"/>
              </w:rPr>
              <w:t>) looks like. Focus on the proposed adverse action outlined in the letter.</w:t>
            </w:r>
          </w:p>
          <w:p w14:paraId="392533F1" w14:textId="05972F1F" w:rsidR="00E90D6A" w:rsidRPr="00E90D6A" w:rsidRDefault="00EC3716" w:rsidP="00E90D6A">
            <w:pPr>
              <w:pStyle w:val="VBAILTBody"/>
              <w:rPr>
                <w:rStyle w:val="Strong"/>
                <w:b w:val="0"/>
                <w:bCs w:val="0"/>
              </w:rPr>
            </w:pPr>
            <w:r w:rsidRPr="00FE0644">
              <w:rPr>
                <w:rStyle w:val="Strong"/>
                <w:bCs w:val="0"/>
              </w:rPr>
              <w:t>POINT</w:t>
            </w:r>
            <w:r>
              <w:rPr>
                <w:rStyle w:val="Strong"/>
                <w:b w:val="0"/>
                <w:bCs w:val="0"/>
              </w:rPr>
              <w:t xml:space="preserve"> out to trainees the </w:t>
            </w:r>
            <w:r w:rsidR="00E90D6A">
              <w:rPr>
                <w:rStyle w:val="Strong"/>
                <w:b w:val="0"/>
                <w:bCs w:val="0"/>
              </w:rPr>
              <w:t xml:space="preserve">paragraph </w:t>
            </w:r>
            <w:r>
              <w:rPr>
                <w:rStyle w:val="Strong"/>
                <w:b w:val="0"/>
                <w:bCs w:val="0"/>
              </w:rPr>
              <w:t xml:space="preserve">under the section title, </w:t>
            </w:r>
            <w:r w:rsidR="00E90D6A">
              <w:rPr>
                <w:rStyle w:val="Strong"/>
                <w:b w:val="0"/>
                <w:bCs w:val="0"/>
              </w:rPr>
              <w:t>“</w:t>
            </w:r>
            <w:r w:rsidR="00E90D6A" w:rsidRPr="00E90D6A">
              <w:rPr>
                <w:rStyle w:val="Strong"/>
                <w:b w:val="0"/>
                <w:bCs w:val="0"/>
              </w:rPr>
              <w:t>When And Where Do You Send The Information Or Evidence?</w:t>
            </w:r>
            <w:r w:rsidR="00E90D6A">
              <w:rPr>
                <w:rStyle w:val="Strong"/>
                <w:b w:val="0"/>
                <w:bCs w:val="0"/>
              </w:rPr>
              <w:t>”</w:t>
            </w:r>
            <w:r>
              <w:rPr>
                <w:rStyle w:val="Strong"/>
                <w:b w:val="0"/>
                <w:bCs w:val="0"/>
              </w:rPr>
              <w:t xml:space="preserve"> H</w:t>
            </w:r>
            <w:r w:rsidR="00E90D6A">
              <w:rPr>
                <w:rStyle w:val="Strong"/>
                <w:b w:val="0"/>
                <w:bCs w:val="0"/>
              </w:rPr>
              <w:t>ave one of the trainees read this paragraph aloud.</w:t>
            </w:r>
          </w:p>
        </w:tc>
      </w:tr>
      <w:tr w:rsidR="00112B96" w14:paraId="6133A810" w14:textId="77777777" w:rsidTr="00BC2F8C">
        <w:trPr>
          <w:cantSplit/>
          <w:jc w:val="center"/>
        </w:trPr>
        <w:tc>
          <w:tcPr>
            <w:tcW w:w="4135" w:type="dxa"/>
            <w:tcBorders>
              <w:right w:val="dashSmallGap" w:sz="4" w:space="0" w:color="auto"/>
            </w:tcBorders>
          </w:tcPr>
          <w:p w14:paraId="182CEB31" w14:textId="74684294" w:rsidR="00112B96" w:rsidRDefault="00112B96" w:rsidP="00112B96">
            <w:pPr>
              <w:spacing w:before="120" w:after="120" w:line="276" w:lineRule="auto"/>
              <w:rPr>
                <w:rFonts w:ascii="Verdana" w:hAnsi="Verdana"/>
                <w:b/>
              </w:rPr>
            </w:pPr>
            <w:r>
              <w:rPr>
                <w:rFonts w:ascii="Verdana" w:hAnsi="Verdana"/>
                <w:b/>
              </w:rPr>
              <w:t>Practice Exercise</w:t>
            </w:r>
            <w:r w:rsidRPr="00236F89">
              <w:rPr>
                <w:rFonts w:ascii="Verdana" w:hAnsi="Verdana"/>
                <w:b/>
              </w:rPr>
              <w:t>—</w:t>
            </w:r>
            <w:r>
              <w:rPr>
                <w:rFonts w:ascii="Verdana" w:hAnsi="Verdana"/>
                <w:b/>
              </w:rPr>
              <w:t>Net Worth</w:t>
            </w:r>
            <w:r w:rsidR="00321827">
              <w:rPr>
                <w:rFonts w:ascii="Verdana" w:hAnsi="Verdana"/>
                <w:b/>
              </w:rPr>
              <w:t xml:space="preserve"> </w:t>
            </w:r>
          </w:p>
          <w:p w14:paraId="0E4774EC" w14:textId="77777777" w:rsidR="00112B96" w:rsidRDefault="00112B96" w:rsidP="00112B96">
            <w:pPr>
              <w:pStyle w:val="VBAILTbullet1"/>
              <w:numPr>
                <w:ilvl w:val="0"/>
                <w:numId w:val="1"/>
              </w:numPr>
            </w:pPr>
            <w:r w:rsidRPr="00390697">
              <w:t>Instructions</w:t>
            </w:r>
            <w:r>
              <w:t>:</w:t>
            </w:r>
          </w:p>
          <w:p w14:paraId="665D3C1A" w14:textId="24B28CAA" w:rsidR="00112B96" w:rsidRPr="000E3C6C" w:rsidRDefault="00112B96" w:rsidP="00112B96">
            <w:pPr>
              <w:pStyle w:val="VBAILTBullet2"/>
              <w:numPr>
                <w:ilvl w:val="1"/>
                <w:numId w:val="1"/>
              </w:numPr>
            </w:pPr>
            <w:r w:rsidRPr="000E3C6C">
              <w:t xml:space="preserve">Divide into </w:t>
            </w:r>
            <w:r w:rsidR="008D19C1">
              <w:t>groups of three</w:t>
            </w:r>
            <w:r w:rsidRPr="000E3C6C">
              <w:t>.</w:t>
            </w:r>
          </w:p>
          <w:p w14:paraId="21D79E65" w14:textId="31B9CF2A" w:rsidR="00112B96" w:rsidRDefault="00112B96" w:rsidP="00112B96">
            <w:pPr>
              <w:pStyle w:val="VBAILTBullet2"/>
              <w:numPr>
                <w:ilvl w:val="1"/>
                <w:numId w:val="1"/>
              </w:numPr>
            </w:pPr>
            <w:r>
              <w:t xml:space="preserve">Access </w:t>
            </w:r>
            <w:r w:rsidR="003F125E">
              <w:t>Claim</w:t>
            </w:r>
            <w:r>
              <w:t xml:space="preserve"> </w:t>
            </w:r>
            <w:r w:rsidR="0097360F">
              <w:t>2</w:t>
            </w:r>
            <w:r>
              <w:t>.</w:t>
            </w:r>
          </w:p>
          <w:p w14:paraId="3A80484F" w14:textId="77777777" w:rsidR="00112B96" w:rsidRDefault="00112B96" w:rsidP="00112B96">
            <w:pPr>
              <w:pStyle w:val="VBAILTBullet2"/>
              <w:numPr>
                <w:ilvl w:val="1"/>
                <w:numId w:val="1"/>
              </w:numPr>
            </w:pPr>
            <w:r w:rsidRPr="009D04BF">
              <w:t xml:space="preserve">Work as a </w:t>
            </w:r>
            <w:r>
              <w:t>group</w:t>
            </w:r>
            <w:r w:rsidRPr="009D04BF">
              <w:t xml:space="preserve"> to</w:t>
            </w:r>
            <w:r>
              <w:t>:</w:t>
            </w:r>
          </w:p>
          <w:p w14:paraId="6662DFBB" w14:textId="77777777" w:rsidR="00112B96" w:rsidRDefault="00112B96" w:rsidP="00112B96">
            <w:pPr>
              <w:pStyle w:val="VBAILTBullet2"/>
              <w:numPr>
                <w:ilvl w:val="2"/>
                <w:numId w:val="4"/>
              </w:numPr>
            </w:pPr>
            <w:r>
              <w:t xml:space="preserve">Calculate the amended net worth </w:t>
            </w:r>
          </w:p>
          <w:p w14:paraId="548975D5" w14:textId="7073A6BE" w:rsidR="008D19C1" w:rsidRDefault="008D19C1" w:rsidP="00112B96">
            <w:pPr>
              <w:pStyle w:val="VBAILTBullet2"/>
              <w:numPr>
                <w:ilvl w:val="2"/>
                <w:numId w:val="4"/>
              </w:numPr>
            </w:pPr>
            <w:r>
              <w:t xml:space="preserve">Answer the questions in Appendix B: Part </w:t>
            </w:r>
            <w:r w:rsidR="0097360F">
              <w:t>B</w:t>
            </w:r>
            <w:r>
              <w:t>—Net Worth worksheet</w:t>
            </w:r>
          </w:p>
          <w:p w14:paraId="537F7A7E" w14:textId="4EAC28BA" w:rsidR="00112B96" w:rsidRPr="00DA60D3" w:rsidRDefault="00112B96" w:rsidP="00112B96">
            <w:pPr>
              <w:pStyle w:val="VBAILTbullet1"/>
            </w:pPr>
            <w:r>
              <w:t>Time allowed: 20 minutes</w:t>
            </w:r>
          </w:p>
        </w:tc>
        <w:tc>
          <w:tcPr>
            <w:tcW w:w="5946" w:type="dxa"/>
            <w:tcBorders>
              <w:left w:val="dashSmallGap" w:sz="4" w:space="0" w:color="auto"/>
            </w:tcBorders>
          </w:tcPr>
          <w:p w14:paraId="3DA359D6" w14:textId="27594B4A" w:rsidR="00112B96" w:rsidRPr="00C27AC5" w:rsidRDefault="00112B96" w:rsidP="00112B96">
            <w:pPr>
              <w:spacing w:before="120" w:after="120" w:line="276" w:lineRule="auto"/>
              <w:rPr>
                <w:rFonts w:ascii="Verdana" w:hAnsi="Verdana"/>
              </w:rPr>
            </w:pPr>
            <w:r w:rsidRPr="00997F04">
              <w:rPr>
                <w:rFonts w:ascii="Verdana" w:hAnsi="Verdana"/>
                <w:b/>
                <w:bCs/>
              </w:rPr>
              <w:t>DISPLAY</w:t>
            </w:r>
            <w:r w:rsidRPr="00997F04">
              <w:rPr>
                <w:rFonts w:ascii="Verdana" w:hAnsi="Verdana"/>
              </w:rPr>
              <w:t xml:space="preserve"> slide</w:t>
            </w:r>
            <w:r w:rsidRPr="00997F04">
              <w:rPr>
                <w:rFonts w:ascii="Verdana" w:hAnsi="Verdana"/>
              </w:rPr>
              <w:br/>
            </w:r>
            <w:r w:rsidRPr="00997F04">
              <w:rPr>
                <w:rFonts w:ascii="Verdana" w:hAnsi="Verdana"/>
                <w:b/>
                <w:bCs/>
              </w:rPr>
              <w:fldChar w:fldCharType="begin"/>
            </w:r>
            <w:r w:rsidRPr="00997F04">
              <w:rPr>
                <w:rFonts w:ascii="Verdana" w:hAnsi="Verdana"/>
                <w:b/>
                <w:bCs/>
              </w:rPr>
              <w:instrText xml:space="preserve"> AUTONUMLGL  </w:instrText>
            </w:r>
            <w:r w:rsidRPr="00997F04">
              <w:rPr>
                <w:rFonts w:ascii="Verdana" w:hAnsi="Verdana"/>
                <w:b/>
                <w:bCs/>
              </w:rPr>
              <w:fldChar w:fldCharType="end"/>
            </w:r>
            <w:r w:rsidR="00C33946">
              <w:rPr>
                <w:rFonts w:ascii="Verdana" w:hAnsi="Verdana"/>
              </w:rPr>
              <w:t xml:space="preserve"> “Practice Exercise</w:t>
            </w:r>
            <w:r w:rsidRPr="00997F04">
              <w:rPr>
                <w:rFonts w:ascii="Verdana" w:hAnsi="Verdana"/>
              </w:rPr>
              <w:t>—</w:t>
            </w:r>
            <w:r>
              <w:rPr>
                <w:rFonts w:ascii="Verdana" w:hAnsi="Verdana"/>
              </w:rPr>
              <w:t>Net Worth</w:t>
            </w:r>
            <w:r w:rsidRPr="00997F04">
              <w:rPr>
                <w:rFonts w:ascii="Verdana" w:hAnsi="Verdana"/>
              </w:rPr>
              <w:t>”</w:t>
            </w:r>
          </w:p>
          <w:p w14:paraId="3EBA40A8" w14:textId="261B4821" w:rsidR="00112B96" w:rsidRDefault="00112B96" w:rsidP="00112B96">
            <w:pPr>
              <w:pStyle w:val="VBAILTBody"/>
            </w:pPr>
            <w:r w:rsidRPr="003F0448">
              <w:rPr>
                <w:b/>
              </w:rPr>
              <w:t>DIRECT</w:t>
            </w:r>
            <w:r>
              <w:t xml:space="preserve"> trainee</w:t>
            </w:r>
            <w:r w:rsidR="008D19C1">
              <w:t>s to divide into groups of three</w:t>
            </w:r>
            <w:r>
              <w:t xml:space="preserve">. </w:t>
            </w:r>
          </w:p>
          <w:p w14:paraId="0A4F45AD" w14:textId="78A81A80" w:rsidR="00112B96" w:rsidRDefault="00112B96" w:rsidP="00112B96">
            <w:pPr>
              <w:pStyle w:val="VBAILTBody"/>
            </w:pPr>
            <w:r w:rsidRPr="00F06E8B">
              <w:rPr>
                <w:b/>
              </w:rPr>
              <w:t>INFORM</w:t>
            </w:r>
            <w:r>
              <w:t xml:space="preserve"> trainees that they will be working with their group to </w:t>
            </w:r>
            <w:r w:rsidR="008D19C1">
              <w:t>determine if</w:t>
            </w:r>
            <w:r w:rsidRPr="003A0A0C">
              <w:t xml:space="preserve"> </w:t>
            </w:r>
            <w:r w:rsidR="008D19C1">
              <w:t xml:space="preserve">the </w:t>
            </w:r>
            <w:r w:rsidR="003F125E">
              <w:t>Claim</w:t>
            </w:r>
            <w:r w:rsidRPr="003A0A0C">
              <w:t xml:space="preserve"> </w:t>
            </w:r>
            <w:r w:rsidR="0097360F">
              <w:t>2</w:t>
            </w:r>
            <w:r w:rsidR="008D19C1">
              <w:t xml:space="preserve"> requires net worth determination</w:t>
            </w:r>
            <w:r w:rsidR="000F5652">
              <w:t xml:space="preserve"> (administrative </w:t>
            </w:r>
            <w:r w:rsidR="00CB4778">
              <w:t>decision</w:t>
            </w:r>
            <w:r w:rsidR="000F5652">
              <w:t>)</w:t>
            </w:r>
            <w:r w:rsidR="008D19C1">
              <w:t xml:space="preserve">. </w:t>
            </w:r>
          </w:p>
          <w:p w14:paraId="1E30ACC1" w14:textId="77777777" w:rsidR="00112B96" w:rsidRDefault="00112B96" w:rsidP="00112B96">
            <w:pPr>
              <w:pStyle w:val="VBAILTBody"/>
            </w:pPr>
            <w:r w:rsidRPr="00A6176A">
              <w:rPr>
                <w:b/>
                <w:noProof/>
              </w:rPr>
              <w:t>DIRECT</w:t>
            </w:r>
            <w:r>
              <w:rPr>
                <w:noProof/>
              </w:rPr>
              <w:t xml:space="preserve"> trainees to:</w:t>
            </w:r>
          </w:p>
          <w:p w14:paraId="4C6036B6" w14:textId="1719091B" w:rsidR="00112B96" w:rsidRDefault="00112B96" w:rsidP="00112B96">
            <w:pPr>
              <w:pStyle w:val="VBAILTbullet1"/>
              <w:numPr>
                <w:ilvl w:val="0"/>
                <w:numId w:val="1"/>
              </w:numPr>
            </w:pPr>
            <w:r>
              <w:t xml:space="preserve">Access </w:t>
            </w:r>
            <w:r w:rsidR="003F125E">
              <w:t>Claim</w:t>
            </w:r>
            <w:r>
              <w:t xml:space="preserve"> </w:t>
            </w:r>
            <w:r w:rsidR="0097360F">
              <w:t>2</w:t>
            </w:r>
          </w:p>
          <w:p w14:paraId="221FD2B7" w14:textId="77777777" w:rsidR="00112B96" w:rsidRDefault="00112B96" w:rsidP="00112B96">
            <w:pPr>
              <w:pStyle w:val="VBAILTbullet1"/>
              <w:numPr>
                <w:ilvl w:val="0"/>
                <w:numId w:val="1"/>
              </w:numPr>
            </w:pPr>
            <w:r>
              <w:t xml:space="preserve">Use calculator to determine the net worth </w:t>
            </w:r>
          </w:p>
          <w:p w14:paraId="7B9A6335" w14:textId="212C3841" w:rsidR="00321827" w:rsidRDefault="008D19C1" w:rsidP="008D19C1">
            <w:pPr>
              <w:pStyle w:val="VBAILTbullet1"/>
              <w:numPr>
                <w:ilvl w:val="0"/>
                <w:numId w:val="1"/>
              </w:numPr>
            </w:pPr>
            <w:r>
              <w:t xml:space="preserve">Answer the questions in </w:t>
            </w:r>
            <w:r w:rsidR="00112B96" w:rsidRPr="00792F5D">
              <w:t xml:space="preserve">Appendix </w:t>
            </w:r>
            <w:r w:rsidR="00112B96">
              <w:t>B</w:t>
            </w:r>
            <w:r w:rsidR="00112B96" w:rsidRPr="00792F5D">
              <w:t xml:space="preserve">: Part </w:t>
            </w:r>
            <w:r w:rsidR="0097360F">
              <w:t>B</w:t>
            </w:r>
            <w:r w:rsidR="00112B96" w:rsidRPr="00792F5D">
              <w:t>—</w:t>
            </w:r>
            <w:r w:rsidR="00112B96">
              <w:t xml:space="preserve">Net Worth worksheet </w:t>
            </w:r>
          </w:p>
          <w:p w14:paraId="5C8B25BD" w14:textId="6BB5218D" w:rsidR="00112B96" w:rsidRPr="00E57C95" w:rsidRDefault="00112B96" w:rsidP="00112B96">
            <w:pPr>
              <w:pStyle w:val="VBAILTbullet1"/>
              <w:numPr>
                <w:ilvl w:val="0"/>
                <w:numId w:val="0"/>
              </w:numPr>
              <w:rPr>
                <w:rStyle w:val="Strong"/>
                <w:b w:val="0"/>
              </w:rPr>
            </w:pPr>
            <w:r w:rsidRPr="00236F89">
              <w:rPr>
                <w:b/>
                <w:bCs/>
              </w:rPr>
              <w:t xml:space="preserve">ALLOW </w:t>
            </w:r>
            <w:r>
              <w:rPr>
                <w:bCs/>
              </w:rPr>
              <w:t>20</w:t>
            </w:r>
            <w:r w:rsidRPr="0073184A">
              <w:rPr>
                <w:bCs/>
              </w:rPr>
              <w:t xml:space="preserve"> minutes to complete the </w:t>
            </w:r>
            <w:r>
              <w:rPr>
                <w:bCs/>
              </w:rPr>
              <w:t>practice exercise</w:t>
            </w:r>
            <w:r w:rsidRPr="00A35026">
              <w:rPr>
                <w:bCs/>
              </w:rPr>
              <w:t>.</w:t>
            </w:r>
          </w:p>
        </w:tc>
      </w:tr>
      <w:tr w:rsidR="00112B96" w14:paraId="6751663D" w14:textId="77777777" w:rsidTr="00BC2F8C">
        <w:trPr>
          <w:cantSplit/>
          <w:jc w:val="center"/>
        </w:trPr>
        <w:tc>
          <w:tcPr>
            <w:tcW w:w="4135" w:type="dxa"/>
            <w:tcBorders>
              <w:right w:val="dashSmallGap" w:sz="4" w:space="0" w:color="auto"/>
            </w:tcBorders>
          </w:tcPr>
          <w:p w14:paraId="48E688B5" w14:textId="6CDCE60E" w:rsidR="00112B96" w:rsidRDefault="00112B96" w:rsidP="00112B96">
            <w:pPr>
              <w:spacing w:before="120" w:after="120" w:line="276" w:lineRule="auto"/>
              <w:rPr>
                <w:rFonts w:ascii="Verdana" w:hAnsi="Verdana"/>
                <w:b/>
              </w:rPr>
            </w:pPr>
            <w:r w:rsidRPr="000A7491">
              <w:rPr>
                <w:rFonts w:ascii="Verdana" w:hAnsi="Verdana"/>
                <w:b/>
              </w:rPr>
              <w:lastRenderedPageBreak/>
              <w:t>Practice Exercise—</w:t>
            </w:r>
            <w:r>
              <w:rPr>
                <w:rFonts w:ascii="Verdana" w:hAnsi="Verdana"/>
                <w:b/>
              </w:rPr>
              <w:t>Develop Net Worth</w:t>
            </w:r>
            <w:r w:rsidRPr="000A7491">
              <w:rPr>
                <w:rFonts w:ascii="Verdana" w:hAnsi="Verdana"/>
                <w:b/>
              </w:rPr>
              <w:t xml:space="preserve"> Answers</w:t>
            </w:r>
          </w:p>
          <w:p w14:paraId="647F3B78" w14:textId="4F175933" w:rsidR="00112B96" w:rsidRPr="00CE02BC" w:rsidRDefault="00112B96" w:rsidP="00112B96">
            <w:pPr>
              <w:pStyle w:val="VBAILTBody"/>
              <w:rPr>
                <w:rStyle w:val="Strong"/>
                <w:b w:val="0"/>
                <w:bCs w:val="0"/>
              </w:rPr>
            </w:pPr>
            <w:r w:rsidRPr="00840A16">
              <w:rPr>
                <w:i/>
              </w:rPr>
              <w:t>Answers provided by in</w:t>
            </w:r>
            <w:r>
              <w:rPr>
                <w:i/>
              </w:rPr>
              <w:t>structor based on example claim</w:t>
            </w:r>
            <w:r w:rsidRPr="00840A16">
              <w:rPr>
                <w:i/>
              </w:rPr>
              <w:t xml:space="preserve"> selected.</w:t>
            </w:r>
          </w:p>
        </w:tc>
        <w:tc>
          <w:tcPr>
            <w:tcW w:w="5946" w:type="dxa"/>
            <w:tcBorders>
              <w:left w:val="dashSmallGap" w:sz="4" w:space="0" w:color="auto"/>
            </w:tcBorders>
          </w:tcPr>
          <w:p w14:paraId="3BD71177" w14:textId="3E5A2A6F" w:rsidR="00112B96" w:rsidRPr="00C27AC5" w:rsidRDefault="00112B96" w:rsidP="00112B96">
            <w:pPr>
              <w:spacing w:before="120" w:after="120" w:line="276" w:lineRule="auto"/>
              <w:rPr>
                <w:rFonts w:ascii="Verdana" w:hAnsi="Verdana"/>
              </w:rPr>
            </w:pPr>
            <w:r w:rsidRPr="000A7491">
              <w:rPr>
                <w:rFonts w:ascii="Verdana" w:hAnsi="Verdana"/>
                <w:b/>
                <w:bCs/>
              </w:rPr>
              <w:t>DISPLAY</w:t>
            </w:r>
            <w:r w:rsidRPr="000A7491">
              <w:rPr>
                <w:rFonts w:ascii="Verdana" w:hAnsi="Verdana"/>
              </w:rPr>
              <w:t xml:space="preserve"> slide</w:t>
            </w:r>
            <w:r w:rsidRPr="000A7491">
              <w:rPr>
                <w:rFonts w:ascii="Verdana" w:hAnsi="Verdana"/>
              </w:rPr>
              <w:br/>
            </w:r>
            <w:r w:rsidRPr="000A7491">
              <w:rPr>
                <w:rFonts w:ascii="Verdana" w:hAnsi="Verdana"/>
                <w:b/>
                <w:bCs/>
              </w:rPr>
              <w:fldChar w:fldCharType="begin"/>
            </w:r>
            <w:r w:rsidRPr="000A7491">
              <w:rPr>
                <w:rFonts w:ascii="Verdana" w:hAnsi="Verdana"/>
                <w:b/>
                <w:bCs/>
              </w:rPr>
              <w:instrText xml:space="preserve"> AUTONUMLGL  </w:instrText>
            </w:r>
            <w:r w:rsidRPr="000A7491">
              <w:rPr>
                <w:rFonts w:ascii="Verdana" w:hAnsi="Verdana"/>
                <w:b/>
                <w:bCs/>
              </w:rPr>
              <w:fldChar w:fldCharType="end"/>
            </w:r>
            <w:r w:rsidRPr="000A7491">
              <w:rPr>
                <w:rFonts w:ascii="Verdana" w:hAnsi="Verdana"/>
              </w:rPr>
              <w:t xml:space="preserve"> “Practice Exercise—</w:t>
            </w:r>
            <w:r>
              <w:rPr>
                <w:rFonts w:ascii="Verdana" w:hAnsi="Verdana"/>
              </w:rPr>
              <w:t xml:space="preserve">Net Worth </w:t>
            </w:r>
            <w:r w:rsidRPr="000A7491">
              <w:rPr>
                <w:rFonts w:ascii="Verdana" w:hAnsi="Verdana"/>
              </w:rPr>
              <w:t>Answers”</w:t>
            </w:r>
          </w:p>
          <w:p w14:paraId="44C5CCDC" w14:textId="77777777" w:rsidR="00112B96" w:rsidRDefault="00112B96" w:rsidP="00112B96">
            <w:pPr>
              <w:pStyle w:val="VBAILTBody"/>
            </w:pPr>
            <w:r w:rsidRPr="00840A16">
              <w:rPr>
                <w:b/>
              </w:rPr>
              <w:t xml:space="preserve">REVIEW </w:t>
            </w:r>
            <w:r>
              <w:t xml:space="preserve">answers to practice exercise. </w:t>
            </w:r>
          </w:p>
          <w:p w14:paraId="20290B66" w14:textId="7B79A7A3" w:rsidR="00F97621" w:rsidRPr="00D579F1" w:rsidRDefault="00112B96" w:rsidP="00D579F1">
            <w:pPr>
              <w:pStyle w:val="VBAILTbullet1"/>
              <w:numPr>
                <w:ilvl w:val="0"/>
                <w:numId w:val="0"/>
              </w:numPr>
              <w:rPr>
                <w:i/>
              </w:rPr>
            </w:pPr>
            <w:r w:rsidRPr="00A27A16">
              <w:rPr>
                <w:i/>
              </w:rPr>
              <w:t xml:space="preserve">Answers provided by instructor based </w:t>
            </w:r>
            <w:r>
              <w:rPr>
                <w:i/>
              </w:rPr>
              <w:t>on example claim</w:t>
            </w:r>
            <w:r w:rsidRPr="00A27A16">
              <w:rPr>
                <w:i/>
              </w:rPr>
              <w:t xml:space="preserve"> selected.</w:t>
            </w:r>
          </w:p>
          <w:p w14:paraId="61A6FCBA" w14:textId="77777777" w:rsidR="00F97621" w:rsidRDefault="00F97621" w:rsidP="00F97621">
            <w:pPr>
              <w:pStyle w:val="VBAILTBody"/>
            </w:pPr>
            <w:r>
              <w:rPr>
                <w:noProof/>
              </w:rPr>
              <w:drawing>
                <wp:inline distT="0" distB="0" distL="0" distR="0" wp14:anchorId="008210E9" wp14:editId="18CF6881">
                  <wp:extent cx="482600" cy="482600"/>
                  <wp:effectExtent l="0" t="0" r="0" b="0"/>
                  <wp:docPr id="25" name="Picture 25" descr="This icon prompts you to ask trainees a discussion question or to ask trainees if they have any questions before proceeding with instruc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itle: Question Icon - Description: This icon prompts you to ask students a discussion question or to ask students if they have any questions before proceeding with instruction."/>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482600" cy="482600"/>
                          </a:xfrm>
                          <a:prstGeom prst="rect">
                            <a:avLst/>
                          </a:prstGeom>
                          <a:noFill/>
                          <a:ln>
                            <a:noFill/>
                          </a:ln>
                        </pic:spPr>
                      </pic:pic>
                    </a:graphicData>
                  </a:graphic>
                </wp:inline>
              </w:drawing>
            </w:r>
          </w:p>
          <w:p w14:paraId="001957FE" w14:textId="5E3A6002" w:rsidR="00F97621" w:rsidRPr="00A6176A" w:rsidRDefault="00F97621" w:rsidP="00F97621">
            <w:pPr>
              <w:pStyle w:val="VBAILTbullet1"/>
              <w:numPr>
                <w:ilvl w:val="0"/>
                <w:numId w:val="0"/>
              </w:numPr>
              <w:rPr>
                <w:rStyle w:val="Strong"/>
              </w:rPr>
            </w:pPr>
            <w:r w:rsidRPr="00F91946">
              <w:rPr>
                <w:rStyle w:val="Strong"/>
              </w:rPr>
              <w:t>ASK</w:t>
            </w:r>
            <w:r>
              <w:t xml:space="preserve"> trainees if they have any questions or concerns regarding net worth adjustments. Use this time to clear up any confusion or misconceptions about the information presented.</w:t>
            </w:r>
          </w:p>
        </w:tc>
      </w:tr>
    </w:tbl>
    <w:p w14:paraId="1F4D2C4D" w14:textId="640D8B6C" w:rsidR="007D75FB" w:rsidRDefault="007D75FB" w:rsidP="007D75FB"/>
    <w:tbl>
      <w:tblPr>
        <w:tblStyle w:val="TableGrid"/>
        <w:tblW w:w="10081" w:type="dxa"/>
        <w:jc w:val="center"/>
        <w:tblLayout w:type="fixed"/>
        <w:tblLook w:val="04A0" w:firstRow="1" w:lastRow="0" w:firstColumn="1" w:lastColumn="0" w:noHBand="0" w:noVBand="1"/>
        <w:tblCaption w:val="Lesson plan table specifying individual PowerPoint slide content and related instructor activities/guidance"/>
      </w:tblPr>
      <w:tblGrid>
        <w:gridCol w:w="4135"/>
        <w:gridCol w:w="5946"/>
      </w:tblGrid>
      <w:tr w:rsidR="007D75FB" w14:paraId="4442CD01" w14:textId="77777777" w:rsidTr="00076642">
        <w:trPr>
          <w:cantSplit/>
          <w:tblHeader/>
          <w:jc w:val="center"/>
        </w:trPr>
        <w:tc>
          <w:tcPr>
            <w:tcW w:w="4135" w:type="dxa"/>
            <w:tcBorders>
              <w:right w:val="dashSmallGap" w:sz="4" w:space="0" w:color="auto"/>
            </w:tcBorders>
            <w:shd w:val="clear" w:color="auto" w:fill="BDD6EE" w:themeFill="accent1" w:themeFillTint="66"/>
          </w:tcPr>
          <w:p w14:paraId="67DB98EE" w14:textId="0931BC55" w:rsidR="007D75FB" w:rsidRPr="006E54AE" w:rsidRDefault="007D75FB" w:rsidP="00076642">
            <w:pPr>
              <w:pStyle w:val="VBAILTTableHeading1"/>
            </w:pPr>
            <w:r>
              <w:br w:type="page"/>
            </w:r>
            <w:r>
              <w:br w:type="page"/>
              <w:t>PowerPoint Slides</w:t>
            </w:r>
          </w:p>
        </w:tc>
        <w:tc>
          <w:tcPr>
            <w:tcW w:w="5946" w:type="dxa"/>
            <w:tcBorders>
              <w:left w:val="dashSmallGap" w:sz="4" w:space="0" w:color="auto"/>
            </w:tcBorders>
            <w:shd w:val="clear" w:color="auto" w:fill="BDD6EE" w:themeFill="accent1" w:themeFillTint="66"/>
          </w:tcPr>
          <w:p w14:paraId="6E86CBBC" w14:textId="77777777" w:rsidR="007D75FB" w:rsidRDefault="007D75FB" w:rsidP="00076642">
            <w:pPr>
              <w:pStyle w:val="VBAILTTableHeading1"/>
            </w:pPr>
            <w:r>
              <w:t>Instructor Activities</w:t>
            </w:r>
          </w:p>
        </w:tc>
      </w:tr>
      <w:tr w:rsidR="00EA1557" w14:paraId="25D62AC7" w14:textId="77777777" w:rsidTr="00BC2F8C">
        <w:trPr>
          <w:cantSplit/>
          <w:jc w:val="center"/>
        </w:trPr>
        <w:tc>
          <w:tcPr>
            <w:tcW w:w="4135" w:type="dxa"/>
            <w:tcBorders>
              <w:right w:val="dashSmallGap" w:sz="4" w:space="0" w:color="auto"/>
            </w:tcBorders>
          </w:tcPr>
          <w:p w14:paraId="3F3BE60E" w14:textId="3DF41462" w:rsidR="00EA1557" w:rsidRDefault="005637EC" w:rsidP="005637EC">
            <w:pPr>
              <w:pStyle w:val="VBAILTBodyStrong"/>
            </w:pPr>
            <w:r>
              <w:t xml:space="preserve">Final Decision </w:t>
            </w:r>
            <w:r w:rsidRPr="00197328">
              <w:t>Notice Demo</w:t>
            </w:r>
          </w:p>
          <w:p w14:paraId="5D83224C" w14:textId="77F5765B" w:rsidR="00EA1557" w:rsidRPr="00C058EB" w:rsidRDefault="00EA1557" w:rsidP="00EA1557">
            <w:pPr>
              <w:pStyle w:val="VBAILTBody"/>
            </w:pPr>
            <w:r>
              <w:rPr>
                <w:noProof/>
              </w:rPr>
              <w:drawing>
                <wp:inline distT="0" distB="0" distL="0" distR="0" wp14:anchorId="1ECA8802" wp14:editId="5AD06D72">
                  <wp:extent cx="463550" cy="463550"/>
                  <wp:effectExtent l="0" t="0" r="0" b="0"/>
                  <wp:docPr id="949" name="Picture 949" descr="Title: Question Icon - Description: This icon prompts you to demonstrate a process or activity." title="DEMO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3550" cy="463550"/>
                          </a:xfrm>
                          <a:prstGeom prst="rect">
                            <a:avLst/>
                          </a:prstGeom>
                          <a:noFill/>
                        </pic:spPr>
                      </pic:pic>
                    </a:graphicData>
                  </a:graphic>
                </wp:inline>
              </w:drawing>
            </w:r>
          </w:p>
        </w:tc>
        <w:tc>
          <w:tcPr>
            <w:tcW w:w="5946" w:type="dxa"/>
            <w:tcBorders>
              <w:left w:val="dashSmallGap" w:sz="4" w:space="0" w:color="auto"/>
            </w:tcBorders>
          </w:tcPr>
          <w:p w14:paraId="6A71B60C" w14:textId="695ED750" w:rsidR="00EA1557" w:rsidRDefault="00EA1557" w:rsidP="00EA1557">
            <w:pPr>
              <w:pStyle w:val="VBAILTBody"/>
            </w:pPr>
            <w:r w:rsidRPr="000A7491">
              <w:rPr>
                <w:b/>
                <w:bCs/>
              </w:rPr>
              <w:t>DISPLAY</w:t>
            </w:r>
            <w:r w:rsidRPr="000A7491">
              <w:t xml:space="preserve"> slide</w:t>
            </w:r>
            <w:r w:rsidRPr="000A7491">
              <w:br/>
            </w:r>
            <w:r w:rsidRPr="000A7491">
              <w:rPr>
                <w:b/>
                <w:bCs/>
              </w:rPr>
              <w:fldChar w:fldCharType="begin"/>
            </w:r>
            <w:r w:rsidRPr="000A7491">
              <w:rPr>
                <w:b/>
                <w:bCs/>
              </w:rPr>
              <w:instrText xml:space="preserve"> AUTONUMLGL  </w:instrText>
            </w:r>
            <w:r w:rsidRPr="000A7491">
              <w:rPr>
                <w:b/>
                <w:bCs/>
              </w:rPr>
              <w:fldChar w:fldCharType="end"/>
            </w:r>
            <w:r w:rsidRPr="000A7491">
              <w:t xml:space="preserve"> “</w:t>
            </w:r>
            <w:r w:rsidR="005637EC">
              <w:t xml:space="preserve">Final Decision </w:t>
            </w:r>
            <w:r w:rsidRPr="00197328">
              <w:t>Notice Demo</w:t>
            </w:r>
            <w:r w:rsidRPr="000A7491">
              <w:t>”</w:t>
            </w:r>
          </w:p>
          <w:p w14:paraId="2761D2D0" w14:textId="5E5C9168" w:rsidR="00EA1557" w:rsidRDefault="00EA1557" w:rsidP="00EA1557">
            <w:pPr>
              <w:pStyle w:val="VBAILTBody"/>
              <w:rPr>
                <w:rStyle w:val="Strong"/>
                <w:b w:val="0"/>
                <w:bCs w:val="0"/>
              </w:rPr>
            </w:pPr>
            <w:r w:rsidRPr="00527D11">
              <w:rPr>
                <w:rStyle w:val="Strong"/>
                <w:bCs w:val="0"/>
              </w:rPr>
              <w:t>DIRECT</w:t>
            </w:r>
            <w:r>
              <w:rPr>
                <w:rStyle w:val="Strong"/>
                <w:b w:val="0"/>
                <w:bCs w:val="0"/>
              </w:rPr>
              <w:t xml:space="preserve"> trainees to access Appendix </w:t>
            </w:r>
            <w:r w:rsidR="0023671A">
              <w:rPr>
                <w:rStyle w:val="Strong"/>
                <w:b w:val="0"/>
                <w:bCs w:val="0"/>
              </w:rPr>
              <w:t>F</w:t>
            </w:r>
            <w:r>
              <w:rPr>
                <w:rStyle w:val="Strong"/>
                <w:b w:val="0"/>
                <w:bCs w:val="0"/>
              </w:rPr>
              <w:t>.</w:t>
            </w:r>
          </w:p>
          <w:p w14:paraId="6EE130FA" w14:textId="77777777" w:rsidR="00EA1557" w:rsidRDefault="00EA1557" w:rsidP="00EA1557">
            <w:pPr>
              <w:pStyle w:val="VBAILTBody"/>
              <w:rPr>
                <w:rStyle w:val="Strong"/>
                <w:b w:val="0"/>
                <w:bCs w:val="0"/>
              </w:rPr>
            </w:pPr>
            <w:r>
              <w:rPr>
                <w:noProof/>
              </w:rPr>
              <w:drawing>
                <wp:inline distT="0" distB="0" distL="0" distR="0" wp14:anchorId="117A0E4B" wp14:editId="128302FB">
                  <wp:extent cx="463550" cy="463550"/>
                  <wp:effectExtent l="0" t="0" r="0" b="0"/>
                  <wp:docPr id="950" name="Picture 950" descr="Title: Question Icon - Description: This icon prompts you to demonstrate a process or activity." title="DEMO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3550" cy="463550"/>
                          </a:xfrm>
                          <a:prstGeom prst="rect">
                            <a:avLst/>
                          </a:prstGeom>
                          <a:noFill/>
                        </pic:spPr>
                      </pic:pic>
                    </a:graphicData>
                  </a:graphic>
                </wp:inline>
              </w:drawing>
            </w:r>
          </w:p>
          <w:p w14:paraId="5020E898" w14:textId="3081D5AD" w:rsidR="00EA1557" w:rsidRDefault="00EA1557" w:rsidP="00EA1557">
            <w:pPr>
              <w:pStyle w:val="VBAILTbullet1"/>
              <w:numPr>
                <w:ilvl w:val="0"/>
                <w:numId w:val="0"/>
              </w:numPr>
              <w:rPr>
                <w:rStyle w:val="Strong"/>
                <w:b w:val="0"/>
                <w:bCs w:val="0"/>
              </w:rPr>
            </w:pPr>
            <w:r w:rsidRPr="00410EDD">
              <w:rPr>
                <w:rStyle w:val="Strong"/>
                <w:bCs w:val="0"/>
              </w:rPr>
              <w:t>DEMONSTRATE</w:t>
            </w:r>
            <w:r>
              <w:rPr>
                <w:rStyle w:val="Strong"/>
                <w:b w:val="0"/>
                <w:bCs w:val="0"/>
              </w:rPr>
              <w:t xml:space="preserve"> what a </w:t>
            </w:r>
            <w:r w:rsidR="005637EC">
              <w:t>final decision</w:t>
            </w:r>
            <w:r>
              <w:t xml:space="preserve"> n</w:t>
            </w:r>
            <w:r w:rsidRPr="00197328">
              <w:t>otice</w:t>
            </w:r>
            <w:r>
              <w:rPr>
                <w:rStyle w:val="Strong"/>
                <w:b w:val="0"/>
                <w:bCs w:val="0"/>
              </w:rPr>
              <w:t xml:space="preserve"> for the example (Veteran </w:t>
            </w:r>
            <w:r w:rsidR="00CA0DB9">
              <w:rPr>
                <w:rStyle w:val="Strong"/>
                <w:b w:val="0"/>
                <w:bCs w:val="0"/>
              </w:rPr>
              <w:t>Bruce White</w:t>
            </w:r>
            <w:r>
              <w:rPr>
                <w:rStyle w:val="Strong"/>
                <w:b w:val="0"/>
                <w:bCs w:val="0"/>
              </w:rPr>
              <w:t>) looks like. Focus on the information outlined in the letter.</w:t>
            </w:r>
          </w:p>
          <w:p w14:paraId="591B18B6" w14:textId="300A239F" w:rsidR="00EE28F0" w:rsidRDefault="00EE28F0" w:rsidP="00EA1557">
            <w:pPr>
              <w:pStyle w:val="VBAILTbullet1"/>
              <w:numPr>
                <w:ilvl w:val="0"/>
                <w:numId w:val="0"/>
              </w:numPr>
              <w:rPr>
                <w:rStyle w:val="Strong"/>
                <w:b w:val="0"/>
                <w:bCs w:val="0"/>
              </w:rPr>
            </w:pPr>
            <w:r>
              <w:rPr>
                <w:noProof/>
              </w:rPr>
              <w:drawing>
                <wp:inline distT="0" distB="0" distL="0" distR="0" wp14:anchorId="100552FF" wp14:editId="374DB802">
                  <wp:extent cx="477078" cy="477078"/>
                  <wp:effectExtent l="0" t="0" r="0" b="0"/>
                  <wp:docPr id="952" name="Picture 952" descr="Title: Question Icon - Description: This icon prompts you to ask students a discussion question or to ask students if they have any questions before proceeding with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itle: Question Icon - Description: This icon prompts you to ask students a discussion question or to ask students if they have any questions before proceeding with instruction."/>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479987" cy="479987"/>
                          </a:xfrm>
                          <a:prstGeom prst="rect">
                            <a:avLst/>
                          </a:prstGeom>
                          <a:noFill/>
                          <a:ln>
                            <a:noFill/>
                          </a:ln>
                        </pic:spPr>
                      </pic:pic>
                    </a:graphicData>
                  </a:graphic>
                </wp:inline>
              </w:drawing>
            </w:r>
          </w:p>
          <w:p w14:paraId="3B99077C" w14:textId="1111E696" w:rsidR="00EE28F0" w:rsidRDefault="00EE28F0" w:rsidP="00EA1557">
            <w:pPr>
              <w:pStyle w:val="VBAILTbullet1"/>
              <w:numPr>
                <w:ilvl w:val="0"/>
                <w:numId w:val="0"/>
              </w:numPr>
              <w:rPr>
                <w:rStyle w:val="Strong"/>
                <w:b w:val="0"/>
                <w:bCs w:val="0"/>
              </w:rPr>
            </w:pPr>
            <w:r w:rsidRPr="00EE28F0">
              <w:rPr>
                <w:rStyle w:val="Strong"/>
                <w:bCs w:val="0"/>
              </w:rPr>
              <w:t>ASK</w:t>
            </w:r>
            <w:r>
              <w:rPr>
                <w:rStyle w:val="Strong"/>
                <w:b w:val="0"/>
                <w:bCs w:val="0"/>
              </w:rPr>
              <w:t xml:space="preserve"> the trainees:</w:t>
            </w:r>
          </w:p>
          <w:p w14:paraId="78A0D44E" w14:textId="66EDE07E" w:rsidR="00EE28F0" w:rsidRDefault="00EE28F0" w:rsidP="00EE28F0">
            <w:pPr>
              <w:pStyle w:val="VBAILTbullet1"/>
              <w:rPr>
                <w:rStyle w:val="Strong"/>
                <w:b w:val="0"/>
                <w:bCs w:val="0"/>
              </w:rPr>
            </w:pPr>
            <w:r>
              <w:rPr>
                <w:rStyle w:val="Strong"/>
                <w:b w:val="0"/>
                <w:bCs w:val="0"/>
              </w:rPr>
              <w:t>What is the date the award should be terminated?</w:t>
            </w:r>
          </w:p>
          <w:p w14:paraId="68375AF4" w14:textId="274B1F35" w:rsidR="00EE28F0" w:rsidRDefault="00EE28F0" w:rsidP="00EE28F0">
            <w:pPr>
              <w:pStyle w:val="VBAILTAnswersbullet2"/>
              <w:rPr>
                <w:rStyle w:val="Strong"/>
                <w:b w:val="0"/>
                <w:bCs w:val="0"/>
              </w:rPr>
            </w:pPr>
            <w:r>
              <w:rPr>
                <w:rStyle w:val="Strong"/>
                <w:b w:val="0"/>
                <w:bCs w:val="0"/>
              </w:rPr>
              <w:t>January 1, 20</w:t>
            </w:r>
            <w:r w:rsidR="00D35B0A">
              <w:rPr>
                <w:rStyle w:val="Strong"/>
                <w:b w:val="0"/>
                <w:bCs w:val="0"/>
              </w:rPr>
              <w:t>22</w:t>
            </w:r>
          </w:p>
          <w:p w14:paraId="4ECA2F18" w14:textId="32B61650" w:rsidR="00EE28F0" w:rsidRDefault="00EE28F0" w:rsidP="00EE28F0">
            <w:pPr>
              <w:pStyle w:val="VBAILTbullet1"/>
              <w:rPr>
                <w:rStyle w:val="Strong"/>
                <w:b w:val="0"/>
                <w:bCs w:val="0"/>
              </w:rPr>
            </w:pPr>
            <w:r>
              <w:rPr>
                <w:rStyle w:val="Strong"/>
                <w:b w:val="0"/>
                <w:bCs w:val="0"/>
              </w:rPr>
              <w:t xml:space="preserve">What is the rationale for </w:t>
            </w:r>
            <w:r w:rsidR="00ED6BEE">
              <w:rPr>
                <w:rStyle w:val="Strong"/>
                <w:b w:val="0"/>
                <w:bCs w:val="0"/>
              </w:rPr>
              <w:t>the termination date</w:t>
            </w:r>
            <w:r>
              <w:rPr>
                <w:rStyle w:val="Strong"/>
                <w:b w:val="0"/>
                <w:bCs w:val="0"/>
              </w:rPr>
              <w:t>?</w:t>
            </w:r>
          </w:p>
          <w:p w14:paraId="0AC7961A" w14:textId="3D5E17C4" w:rsidR="00EA1557" w:rsidRPr="00A6176A" w:rsidRDefault="00EE28F0" w:rsidP="00EE28F0">
            <w:pPr>
              <w:pStyle w:val="VBAILTAnswersbullet2"/>
              <w:rPr>
                <w:rStyle w:val="Strong"/>
              </w:rPr>
            </w:pPr>
            <w:r w:rsidRPr="00EE28F0">
              <w:rPr>
                <w:rStyle w:val="Strong"/>
                <w:b w:val="0"/>
                <w:bCs w:val="0"/>
              </w:rPr>
              <w:t>The sale of property was in August 20</w:t>
            </w:r>
            <w:r w:rsidR="001E2BF3">
              <w:rPr>
                <w:rStyle w:val="Strong"/>
                <w:b w:val="0"/>
                <w:bCs w:val="0"/>
              </w:rPr>
              <w:t>21</w:t>
            </w:r>
            <w:r w:rsidRPr="00EE28F0">
              <w:rPr>
                <w:rStyle w:val="Strong"/>
                <w:b w:val="0"/>
                <w:bCs w:val="0"/>
              </w:rPr>
              <w:t>, so the termination would be January 1, 2</w:t>
            </w:r>
            <w:r w:rsidR="001E2BF3">
              <w:rPr>
                <w:rStyle w:val="Strong"/>
                <w:b w:val="0"/>
                <w:bCs w:val="0"/>
              </w:rPr>
              <w:t>022</w:t>
            </w:r>
            <w:r w:rsidRPr="00EE28F0">
              <w:rPr>
                <w:rStyle w:val="Strong"/>
                <w:b w:val="0"/>
                <w:bCs w:val="0"/>
              </w:rPr>
              <w:t>.</w:t>
            </w:r>
          </w:p>
        </w:tc>
      </w:tr>
      <w:tr w:rsidR="00343639" w14:paraId="024CB747" w14:textId="77777777" w:rsidTr="00BC2F8C">
        <w:trPr>
          <w:cantSplit/>
          <w:jc w:val="center"/>
        </w:trPr>
        <w:tc>
          <w:tcPr>
            <w:tcW w:w="4135" w:type="dxa"/>
            <w:tcBorders>
              <w:right w:val="dashSmallGap" w:sz="4" w:space="0" w:color="auto"/>
            </w:tcBorders>
          </w:tcPr>
          <w:p w14:paraId="6AE1CA5D" w14:textId="41D129DA" w:rsidR="00343639" w:rsidRDefault="00343639" w:rsidP="00343639">
            <w:pPr>
              <w:pStyle w:val="VBAILTBodyStrong"/>
            </w:pPr>
            <w:r>
              <w:lastRenderedPageBreak/>
              <w:t>Termination of B</w:t>
            </w:r>
            <w:r w:rsidRPr="00C35885">
              <w:t>enefits</w:t>
            </w:r>
          </w:p>
          <w:p w14:paraId="54926CA0" w14:textId="16CEE066" w:rsidR="00343639" w:rsidRDefault="003162E8" w:rsidP="00343639">
            <w:pPr>
              <w:pStyle w:val="VBAILTBody"/>
              <w:rPr>
                <w:b/>
              </w:rPr>
            </w:pPr>
            <w:r>
              <w:rPr>
                <w:bCs/>
              </w:rPr>
              <w:t>Terminate the award the first of the year of the following calendar year</w:t>
            </w:r>
            <w:r w:rsidR="00ED5E90">
              <w:rPr>
                <w:bCs/>
              </w:rPr>
              <w:t>.</w:t>
            </w:r>
          </w:p>
        </w:tc>
        <w:tc>
          <w:tcPr>
            <w:tcW w:w="5946" w:type="dxa"/>
            <w:tcBorders>
              <w:left w:val="dashSmallGap" w:sz="4" w:space="0" w:color="auto"/>
            </w:tcBorders>
          </w:tcPr>
          <w:p w14:paraId="141FE8CD" w14:textId="77777777" w:rsidR="00343639" w:rsidRDefault="00343639" w:rsidP="00343639">
            <w:pPr>
              <w:pStyle w:val="VBAILTBody"/>
            </w:pPr>
            <w:r w:rsidRPr="000A7491">
              <w:rPr>
                <w:b/>
                <w:bCs/>
              </w:rPr>
              <w:t>DISPLAY</w:t>
            </w:r>
            <w:r w:rsidRPr="000A7491">
              <w:t xml:space="preserve"> slide</w:t>
            </w:r>
            <w:r w:rsidRPr="000A7491">
              <w:br/>
            </w:r>
            <w:r w:rsidRPr="000A7491">
              <w:rPr>
                <w:b/>
                <w:bCs/>
              </w:rPr>
              <w:fldChar w:fldCharType="begin"/>
            </w:r>
            <w:r w:rsidRPr="000A7491">
              <w:rPr>
                <w:b/>
                <w:bCs/>
              </w:rPr>
              <w:instrText xml:space="preserve"> AUTONUMLGL  </w:instrText>
            </w:r>
            <w:r w:rsidRPr="000A7491">
              <w:rPr>
                <w:b/>
                <w:bCs/>
              </w:rPr>
              <w:fldChar w:fldCharType="end"/>
            </w:r>
            <w:r w:rsidRPr="000A7491">
              <w:t xml:space="preserve"> “</w:t>
            </w:r>
            <w:r>
              <w:t>Termination of B</w:t>
            </w:r>
            <w:r w:rsidRPr="00C35885">
              <w:t>enefits</w:t>
            </w:r>
            <w:r w:rsidRPr="000A7491">
              <w:t>”</w:t>
            </w:r>
          </w:p>
          <w:p w14:paraId="2732AFD4" w14:textId="77777777" w:rsidR="00343639" w:rsidRDefault="00343639" w:rsidP="00343639">
            <w:pPr>
              <w:pStyle w:val="VBAILTBody"/>
              <w:rPr>
                <w:b/>
                <w:bCs/>
              </w:rPr>
            </w:pPr>
            <w:r>
              <w:rPr>
                <w:noProof/>
              </w:rPr>
              <w:drawing>
                <wp:inline distT="0" distB="0" distL="0" distR="0" wp14:anchorId="05308C2F" wp14:editId="327EA32B">
                  <wp:extent cx="463550" cy="476250"/>
                  <wp:effectExtent l="0" t="0" r="0" b="0"/>
                  <wp:docPr id="21" name="Picture 21" descr="Title: Reference Icon - Description: This icon indicates you should refer students to a document (e.g., a page in the Student Guide or a specific appendix)" title="Refer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tle: Reference Icon - Description: This icon indicates you should refer students to a document (e.g., a page in the Student Guide or a specific appendix)"/>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463550" cy="476250"/>
                          </a:xfrm>
                          <a:prstGeom prst="rect">
                            <a:avLst/>
                          </a:prstGeom>
                          <a:noFill/>
                          <a:ln>
                            <a:noFill/>
                          </a:ln>
                        </pic:spPr>
                      </pic:pic>
                    </a:graphicData>
                  </a:graphic>
                </wp:inline>
              </w:drawing>
            </w:r>
          </w:p>
          <w:p w14:paraId="5E902A10" w14:textId="60B75506" w:rsidR="00343639" w:rsidRDefault="00343639" w:rsidP="00343639">
            <w:pPr>
              <w:pStyle w:val="VBAILTBody"/>
              <w:rPr>
                <w:bCs/>
              </w:rPr>
            </w:pPr>
            <w:r>
              <w:rPr>
                <w:b/>
                <w:bCs/>
              </w:rPr>
              <w:t xml:space="preserve">REFER </w:t>
            </w:r>
            <w:r>
              <w:rPr>
                <w:bCs/>
              </w:rPr>
              <w:t xml:space="preserve">trainees to M21-1 </w:t>
            </w:r>
            <w:r w:rsidR="00E30F00" w:rsidRPr="00E30F00">
              <w:rPr>
                <w:bCs/>
              </w:rPr>
              <w:t xml:space="preserve">IX.iii.1.J.1.r. </w:t>
            </w:r>
            <w:r>
              <w:rPr>
                <w:bCs/>
              </w:rPr>
              <w:t>(</w:t>
            </w:r>
            <w:r w:rsidRPr="00F330A0">
              <w:rPr>
                <w:bCs/>
              </w:rPr>
              <w:t>Discontinuance for Excessive Net Worth</w:t>
            </w:r>
            <w:r>
              <w:rPr>
                <w:bCs/>
              </w:rPr>
              <w:t>). Have one of the trainees read the references aloud.</w:t>
            </w:r>
          </w:p>
          <w:p w14:paraId="5BAA7DAE" w14:textId="77777777" w:rsidR="00343639" w:rsidRDefault="00343639" w:rsidP="00343639">
            <w:pPr>
              <w:pStyle w:val="VBAILTBody"/>
              <w:rPr>
                <w:bCs/>
              </w:rPr>
            </w:pPr>
            <w:r w:rsidRPr="00E166EB">
              <w:rPr>
                <w:b/>
                <w:bCs/>
              </w:rPr>
              <w:t xml:space="preserve">EXPLAIN </w:t>
            </w:r>
            <w:r>
              <w:rPr>
                <w:bCs/>
              </w:rPr>
              <w:t xml:space="preserve">to trainees that an award is terminated for net worth if the amended net worth becomes excessive. If the net worth is excessive, then terminate the award the first of the year of the following calendar year. This is referred to as the end-of-the-year rule for the effective date. </w:t>
            </w:r>
          </w:p>
          <w:p w14:paraId="36A45C32" w14:textId="77777777" w:rsidR="00343639" w:rsidRDefault="00343639" w:rsidP="00343639">
            <w:pPr>
              <w:pStyle w:val="VBAILTBody"/>
              <w:rPr>
                <w:bCs/>
              </w:rPr>
            </w:pPr>
            <w:r>
              <w:rPr>
                <w:noProof/>
              </w:rPr>
              <w:drawing>
                <wp:inline distT="0" distB="0" distL="0" distR="0" wp14:anchorId="3F467606" wp14:editId="0D2A9003">
                  <wp:extent cx="463550" cy="476250"/>
                  <wp:effectExtent l="0" t="0" r="0" b="0"/>
                  <wp:docPr id="31" name="Picture 31" descr="Title: Reference Icon - Description: This icon indicates you should refer students to a document (e.g., a page in the Student Guide or a specific appendix)" title="Refer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tle: Reference Icon - Description: This icon indicates you should refer students to a document (e.g., a page in the Student Guide or a specific appendix)"/>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463550" cy="476250"/>
                          </a:xfrm>
                          <a:prstGeom prst="rect">
                            <a:avLst/>
                          </a:prstGeom>
                          <a:noFill/>
                          <a:ln>
                            <a:noFill/>
                          </a:ln>
                        </pic:spPr>
                      </pic:pic>
                    </a:graphicData>
                  </a:graphic>
                </wp:inline>
              </w:drawing>
            </w:r>
          </w:p>
          <w:p w14:paraId="5A71B7CA" w14:textId="4E064BFF" w:rsidR="00343639" w:rsidRDefault="00343639" w:rsidP="00343639">
            <w:pPr>
              <w:pStyle w:val="VBAILTBody"/>
            </w:pPr>
            <w:r w:rsidRPr="008A058A">
              <w:rPr>
                <w:b/>
                <w:bCs/>
              </w:rPr>
              <w:t>REFER</w:t>
            </w:r>
            <w:r>
              <w:rPr>
                <w:bCs/>
              </w:rPr>
              <w:t xml:space="preserve"> trainees to M21-1 </w:t>
            </w:r>
            <w:r w:rsidR="00BF2ABC" w:rsidRPr="00BF2ABC">
              <w:t>IX.iii.1.J.1.t.  (Example 1:  Adjusting Veterans Pension Awards Based on Changes in Net Worth)</w:t>
            </w:r>
            <w:r w:rsidR="00BF2ABC">
              <w:t>.</w:t>
            </w:r>
            <w:r w:rsidR="00CA3D56">
              <w:t xml:space="preserve"> </w:t>
            </w:r>
            <w:r>
              <w:t>Have one of the trainees read Situation 1 aloud.</w:t>
            </w:r>
          </w:p>
          <w:p w14:paraId="57A4A11D" w14:textId="77777777" w:rsidR="00343639" w:rsidRDefault="00343639" w:rsidP="00343639">
            <w:pPr>
              <w:pStyle w:val="VBAILTBody"/>
            </w:pPr>
            <w:r>
              <w:rPr>
                <w:noProof/>
              </w:rPr>
              <w:drawing>
                <wp:inline distT="0" distB="0" distL="0" distR="0" wp14:anchorId="34E36FAC" wp14:editId="143FF640">
                  <wp:extent cx="477078" cy="477078"/>
                  <wp:effectExtent l="0" t="0" r="0" b="0"/>
                  <wp:docPr id="928" name="Picture 928" descr="Title: Question Icon - Description: This icon prompts you to ask students a discussion question or to ask students if they have any questions before proceeding with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itle: Question Icon - Description: This icon prompts you to ask students a discussion question or to ask students if they have any questions before proceeding with instruction."/>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479987" cy="479987"/>
                          </a:xfrm>
                          <a:prstGeom prst="rect">
                            <a:avLst/>
                          </a:prstGeom>
                          <a:noFill/>
                          <a:ln>
                            <a:noFill/>
                          </a:ln>
                        </pic:spPr>
                      </pic:pic>
                    </a:graphicData>
                  </a:graphic>
                </wp:inline>
              </w:drawing>
            </w:r>
          </w:p>
          <w:p w14:paraId="61C5C27B" w14:textId="3186800C" w:rsidR="00343639" w:rsidRDefault="00343639" w:rsidP="00343639">
            <w:pPr>
              <w:pStyle w:val="VBAILTBody"/>
            </w:pPr>
            <w:r w:rsidRPr="008A058A">
              <w:rPr>
                <w:b/>
              </w:rPr>
              <w:t>ASK</w:t>
            </w:r>
            <w:r>
              <w:t xml:space="preserve"> trainees </w:t>
            </w:r>
            <w:r w:rsidR="00D65CB1">
              <w:t xml:space="preserve">to </w:t>
            </w:r>
            <w:r>
              <w:t>answer the following question:</w:t>
            </w:r>
          </w:p>
          <w:p w14:paraId="7AC2C691" w14:textId="77777777" w:rsidR="00343639" w:rsidRDefault="00343639" w:rsidP="00343639">
            <w:pPr>
              <w:pStyle w:val="VBAILTBody"/>
              <w:rPr>
                <w:bCs/>
              </w:rPr>
            </w:pPr>
            <w:r>
              <w:t xml:space="preserve">On what date would you terminate the award for excessive net worth, if the claimant submits a claim on </w:t>
            </w:r>
            <w:r>
              <w:rPr>
                <w:bCs/>
              </w:rPr>
              <w:t>August 5, 2017?</w:t>
            </w:r>
          </w:p>
          <w:p w14:paraId="105E075A" w14:textId="238F0C22" w:rsidR="00343639" w:rsidRPr="000A7491" w:rsidRDefault="00343639" w:rsidP="00343639">
            <w:pPr>
              <w:pStyle w:val="VBAILTBody"/>
              <w:rPr>
                <w:b/>
                <w:bCs/>
              </w:rPr>
            </w:pPr>
            <w:r>
              <w:t>The award will be terminated on January 1, 2018.</w:t>
            </w:r>
          </w:p>
        </w:tc>
      </w:tr>
      <w:tr w:rsidR="00BC2F8C" w14:paraId="217B5BB2" w14:textId="77777777" w:rsidTr="00BC2F8C">
        <w:trPr>
          <w:cantSplit/>
          <w:jc w:val="center"/>
        </w:trPr>
        <w:tc>
          <w:tcPr>
            <w:tcW w:w="4135" w:type="dxa"/>
            <w:tcBorders>
              <w:right w:val="dashSmallGap" w:sz="4" w:space="0" w:color="auto"/>
            </w:tcBorders>
          </w:tcPr>
          <w:p w14:paraId="38B67455" w14:textId="3F023E03" w:rsidR="00BC2F8C" w:rsidRDefault="00BC2F8C" w:rsidP="00BC2F8C">
            <w:pPr>
              <w:spacing w:before="120" w:after="120" w:line="276" w:lineRule="auto"/>
              <w:rPr>
                <w:rFonts w:ascii="Verdana" w:hAnsi="Verdana"/>
                <w:b/>
              </w:rPr>
            </w:pPr>
            <w:r>
              <w:rPr>
                <w:rFonts w:ascii="Verdana" w:hAnsi="Verdana"/>
                <w:b/>
              </w:rPr>
              <w:lastRenderedPageBreak/>
              <w:t>Practice Exercise</w:t>
            </w:r>
            <w:r w:rsidRPr="00236F89">
              <w:rPr>
                <w:rFonts w:ascii="Verdana" w:hAnsi="Verdana"/>
                <w:b/>
              </w:rPr>
              <w:t>—</w:t>
            </w:r>
            <w:r>
              <w:rPr>
                <w:rFonts w:ascii="Verdana" w:hAnsi="Verdana"/>
                <w:b/>
              </w:rPr>
              <w:t>Net Worth Determination</w:t>
            </w:r>
          </w:p>
          <w:p w14:paraId="4A99A24A" w14:textId="77777777" w:rsidR="00BC2F8C" w:rsidRDefault="00BC2F8C" w:rsidP="00BC2F8C">
            <w:pPr>
              <w:pStyle w:val="VBAILTbullet1"/>
              <w:numPr>
                <w:ilvl w:val="0"/>
                <w:numId w:val="1"/>
              </w:numPr>
            </w:pPr>
            <w:r w:rsidRPr="00390697">
              <w:t>Instructions</w:t>
            </w:r>
            <w:r>
              <w:t>:</w:t>
            </w:r>
          </w:p>
          <w:p w14:paraId="02F3E0AE" w14:textId="77777777" w:rsidR="00BC2F8C" w:rsidRPr="000E3C6C" w:rsidRDefault="00BC2F8C" w:rsidP="00BC2F8C">
            <w:pPr>
              <w:pStyle w:val="VBAILTBullet2"/>
              <w:numPr>
                <w:ilvl w:val="1"/>
                <w:numId w:val="1"/>
              </w:numPr>
            </w:pPr>
            <w:r w:rsidRPr="000E3C6C">
              <w:t>Divide into pairs.</w:t>
            </w:r>
          </w:p>
          <w:p w14:paraId="60FF26FC" w14:textId="4460B8D6" w:rsidR="00BC2F8C" w:rsidRDefault="00BC2F8C" w:rsidP="00BC2F8C">
            <w:pPr>
              <w:pStyle w:val="VBAILTBullet2"/>
              <w:numPr>
                <w:ilvl w:val="1"/>
                <w:numId w:val="1"/>
              </w:numPr>
            </w:pPr>
            <w:r>
              <w:t xml:space="preserve">Access </w:t>
            </w:r>
            <w:r w:rsidR="003F125E">
              <w:t>Claim</w:t>
            </w:r>
            <w:r>
              <w:t xml:space="preserve"> </w:t>
            </w:r>
            <w:r w:rsidR="009033CA">
              <w:t>3</w:t>
            </w:r>
            <w:r>
              <w:t>.</w:t>
            </w:r>
          </w:p>
          <w:p w14:paraId="37877F18" w14:textId="662C554C" w:rsidR="00BC2F8C" w:rsidRDefault="00BC2F8C" w:rsidP="00BC2F8C">
            <w:pPr>
              <w:pStyle w:val="VBAILTBullet2"/>
              <w:numPr>
                <w:ilvl w:val="1"/>
                <w:numId w:val="1"/>
              </w:numPr>
            </w:pPr>
            <w:r>
              <w:t xml:space="preserve">Use Appendix B: Part </w:t>
            </w:r>
            <w:r w:rsidR="009033CA">
              <w:t>C</w:t>
            </w:r>
            <w:r>
              <w:t xml:space="preserve">—Net Worth worksheet to show your work. </w:t>
            </w:r>
          </w:p>
          <w:p w14:paraId="64239BA0" w14:textId="77777777" w:rsidR="00BC2F8C" w:rsidRDefault="00BC2F8C" w:rsidP="00BC2F8C">
            <w:pPr>
              <w:pStyle w:val="VBAILTBullet2"/>
              <w:numPr>
                <w:ilvl w:val="1"/>
                <w:numId w:val="1"/>
              </w:numPr>
            </w:pPr>
            <w:r w:rsidRPr="009D04BF">
              <w:t xml:space="preserve">Work as a </w:t>
            </w:r>
            <w:r>
              <w:t>group</w:t>
            </w:r>
            <w:r w:rsidRPr="009D04BF">
              <w:t xml:space="preserve"> to</w:t>
            </w:r>
            <w:r>
              <w:t>:</w:t>
            </w:r>
          </w:p>
          <w:p w14:paraId="45163625" w14:textId="77777777" w:rsidR="00BC2F8C" w:rsidRDefault="00BC2F8C" w:rsidP="00BC2F8C">
            <w:pPr>
              <w:pStyle w:val="VBAILTBullet2"/>
              <w:numPr>
                <w:ilvl w:val="2"/>
                <w:numId w:val="1"/>
              </w:numPr>
            </w:pPr>
            <w:r>
              <w:t xml:space="preserve">Calculate the amended net worth </w:t>
            </w:r>
          </w:p>
          <w:p w14:paraId="00280E4D" w14:textId="38E4533C" w:rsidR="00BC2F8C" w:rsidRPr="009D04BF" w:rsidRDefault="00BC2F8C" w:rsidP="00BC2F8C">
            <w:pPr>
              <w:pStyle w:val="VBAILTBullet2"/>
              <w:numPr>
                <w:ilvl w:val="2"/>
                <w:numId w:val="1"/>
              </w:numPr>
            </w:pPr>
            <w:r>
              <w:t>Determine the ou</w:t>
            </w:r>
            <w:r w:rsidR="00ED5E90">
              <w:t>tcome for the amended net worth</w:t>
            </w:r>
          </w:p>
          <w:p w14:paraId="789C742D" w14:textId="1BB93FD2" w:rsidR="00BC2F8C" w:rsidRPr="00112B96" w:rsidRDefault="00BC2F8C" w:rsidP="00BC2F8C">
            <w:pPr>
              <w:pStyle w:val="VBAILTbullet1"/>
              <w:rPr>
                <w:rStyle w:val="Strong"/>
                <w:b w:val="0"/>
              </w:rPr>
            </w:pPr>
            <w:r>
              <w:t>Time allowed: 20 minutes</w:t>
            </w:r>
          </w:p>
        </w:tc>
        <w:tc>
          <w:tcPr>
            <w:tcW w:w="5946" w:type="dxa"/>
            <w:tcBorders>
              <w:left w:val="dashSmallGap" w:sz="4" w:space="0" w:color="auto"/>
            </w:tcBorders>
          </w:tcPr>
          <w:p w14:paraId="12AFA834" w14:textId="0FEB0875" w:rsidR="00BC2F8C" w:rsidRPr="00C27AC5" w:rsidRDefault="00BC2F8C" w:rsidP="00BC2F8C">
            <w:pPr>
              <w:spacing w:before="120" w:after="120" w:line="276" w:lineRule="auto"/>
              <w:rPr>
                <w:rFonts w:ascii="Verdana" w:hAnsi="Verdana"/>
              </w:rPr>
            </w:pPr>
            <w:r w:rsidRPr="00997F04">
              <w:rPr>
                <w:rFonts w:ascii="Verdana" w:hAnsi="Verdana"/>
                <w:b/>
                <w:bCs/>
              </w:rPr>
              <w:t>DISPLAY</w:t>
            </w:r>
            <w:r w:rsidRPr="00997F04">
              <w:rPr>
                <w:rFonts w:ascii="Verdana" w:hAnsi="Verdana"/>
              </w:rPr>
              <w:t xml:space="preserve"> slide</w:t>
            </w:r>
            <w:r w:rsidRPr="00997F04">
              <w:rPr>
                <w:rFonts w:ascii="Verdana" w:hAnsi="Verdana"/>
              </w:rPr>
              <w:br/>
            </w:r>
            <w:r w:rsidRPr="00997F04">
              <w:rPr>
                <w:rFonts w:ascii="Verdana" w:hAnsi="Verdana"/>
                <w:b/>
                <w:bCs/>
              </w:rPr>
              <w:fldChar w:fldCharType="begin"/>
            </w:r>
            <w:r w:rsidRPr="00997F04">
              <w:rPr>
                <w:rFonts w:ascii="Verdana" w:hAnsi="Verdana"/>
                <w:b/>
                <w:bCs/>
              </w:rPr>
              <w:instrText xml:space="preserve"> AUTONUMLGL  </w:instrText>
            </w:r>
            <w:r w:rsidRPr="00997F04">
              <w:rPr>
                <w:rFonts w:ascii="Verdana" w:hAnsi="Verdana"/>
                <w:b/>
                <w:bCs/>
              </w:rPr>
              <w:fldChar w:fldCharType="end"/>
            </w:r>
            <w:r w:rsidRPr="00997F04">
              <w:rPr>
                <w:rFonts w:ascii="Verdana" w:hAnsi="Verdana"/>
              </w:rPr>
              <w:t xml:space="preserve"> “Practice Exercise—</w:t>
            </w:r>
            <w:r>
              <w:rPr>
                <w:rFonts w:ascii="Verdana" w:hAnsi="Verdana"/>
              </w:rPr>
              <w:t>Net Worth Determination</w:t>
            </w:r>
            <w:r w:rsidRPr="00997F04">
              <w:rPr>
                <w:rFonts w:ascii="Verdana" w:hAnsi="Verdana"/>
              </w:rPr>
              <w:t>”</w:t>
            </w:r>
          </w:p>
          <w:p w14:paraId="77D486E3" w14:textId="77777777" w:rsidR="00BC2F8C" w:rsidRDefault="00BC2F8C" w:rsidP="00BC2F8C">
            <w:pPr>
              <w:pStyle w:val="VBAILTBody"/>
            </w:pPr>
            <w:r w:rsidRPr="003F0448">
              <w:rPr>
                <w:b/>
              </w:rPr>
              <w:t>DIRECT</w:t>
            </w:r>
            <w:r>
              <w:t xml:space="preserve"> trainees to divide into groups of two. </w:t>
            </w:r>
          </w:p>
          <w:p w14:paraId="2F47B4EB" w14:textId="02D7770F" w:rsidR="00BC2F8C" w:rsidRDefault="00BC2F8C" w:rsidP="00BC2F8C">
            <w:pPr>
              <w:pStyle w:val="VBAILTBody"/>
            </w:pPr>
            <w:r w:rsidRPr="00F06E8B">
              <w:rPr>
                <w:b/>
              </w:rPr>
              <w:t>INFORM</w:t>
            </w:r>
            <w:r>
              <w:t xml:space="preserve"> trainees that they will be working with their group to </w:t>
            </w:r>
            <w:r w:rsidRPr="003A0A0C">
              <w:t xml:space="preserve">calculate the net worth based on </w:t>
            </w:r>
            <w:r w:rsidR="003F125E">
              <w:t>Claim</w:t>
            </w:r>
            <w:r w:rsidRPr="003A0A0C">
              <w:t xml:space="preserve"> </w:t>
            </w:r>
            <w:r w:rsidR="009033CA">
              <w:t>3</w:t>
            </w:r>
            <w:r>
              <w:t>.</w:t>
            </w:r>
          </w:p>
          <w:p w14:paraId="6CF457FC" w14:textId="77777777" w:rsidR="00BC2F8C" w:rsidRDefault="00BC2F8C" w:rsidP="00BC2F8C">
            <w:pPr>
              <w:pStyle w:val="VBAILTBody"/>
            </w:pPr>
            <w:r w:rsidRPr="00A6176A">
              <w:rPr>
                <w:b/>
                <w:noProof/>
              </w:rPr>
              <w:t>DIRECT</w:t>
            </w:r>
            <w:r>
              <w:rPr>
                <w:noProof/>
              </w:rPr>
              <w:t xml:space="preserve"> trainees to:</w:t>
            </w:r>
          </w:p>
          <w:p w14:paraId="74E05CB9" w14:textId="3D63DC5A" w:rsidR="00BC2F8C" w:rsidRDefault="00BC2F8C" w:rsidP="00BC2F8C">
            <w:pPr>
              <w:pStyle w:val="VBAILTbullet1"/>
              <w:numPr>
                <w:ilvl w:val="0"/>
                <w:numId w:val="1"/>
              </w:numPr>
            </w:pPr>
            <w:r>
              <w:t xml:space="preserve">Access </w:t>
            </w:r>
            <w:r w:rsidR="003F125E">
              <w:t>Claim</w:t>
            </w:r>
            <w:r>
              <w:t xml:space="preserve"> </w:t>
            </w:r>
            <w:r w:rsidR="009033CA">
              <w:t>3</w:t>
            </w:r>
          </w:p>
          <w:p w14:paraId="5E5220EA" w14:textId="77777777" w:rsidR="00BC2F8C" w:rsidRDefault="00BC2F8C" w:rsidP="00BC2F8C">
            <w:pPr>
              <w:pStyle w:val="VBAILTbullet1"/>
              <w:numPr>
                <w:ilvl w:val="0"/>
                <w:numId w:val="1"/>
              </w:numPr>
            </w:pPr>
            <w:r>
              <w:t xml:space="preserve">Use calculator to determine the net worth </w:t>
            </w:r>
          </w:p>
          <w:p w14:paraId="0FC586A7" w14:textId="0C4295E6" w:rsidR="00BC2F8C" w:rsidRDefault="00BC2F8C" w:rsidP="00BC2F8C">
            <w:pPr>
              <w:pStyle w:val="VBAILTbullet1"/>
              <w:numPr>
                <w:ilvl w:val="0"/>
                <w:numId w:val="1"/>
              </w:numPr>
            </w:pPr>
            <w:r>
              <w:t xml:space="preserve">Use </w:t>
            </w:r>
            <w:r w:rsidRPr="00792F5D">
              <w:t xml:space="preserve">Appendix </w:t>
            </w:r>
            <w:r>
              <w:t>B</w:t>
            </w:r>
            <w:r w:rsidRPr="00792F5D">
              <w:t xml:space="preserve">: Part </w:t>
            </w:r>
            <w:r w:rsidR="009033CA">
              <w:t>C</w:t>
            </w:r>
            <w:r w:rsidRPr="00792F5D">
              <w:t>—</w:t>
            </w:r>
            <w:r>
              <w:t>Net Worth worksheet to show their work</w:t>
            </w:r>
          </w:p>
          <w:p w14:paraId="27CB7FBF" w14:textId="25F6C89C" w:rsidR="00BC2F8C" w:rsidRPr="00321827" w:rsidRDefault="00BC2F8C" w:rsidP="00BC2F8C">
            <w:pPr>
              <w:pStyle w:val="VBAILTbullet1"/>
              <w:numPr>
                <w:ilvl w:val="0"/>
                <w:numId w:val="1"/>
              </w:numPr>
              <w:rPr>
                <w:bCs/>
              </w:rPr>
            </w:pPr>
            <w:r>
              <w:t xml:space="preserve">Determine </w:t>
            </w:r>
            <w:r>
              <w:rPr>
                <w:bCs/>
              </w:rPr>
              <w:t>which of the</w:t>
            </w:r>
            <w:r w:rsidRPr="00321827">
              <w:rPr>
                <w:bCs/>
              </w:rPr>
              <w:t xml:space="preserve"> outcomes</w:t>
            </w:r>
            <w:r>
              <w:t xml:space="preserve"> the amended net worth results </w:t>
            </w:r>
            <w:r w:rsidRPr="00321827">
              <w:rPr>
                <w:bCs/>
              </w:rPr>
              <w:t xml:space="preserve">in: </w:t>
            </w:r>
          </w:p>
          <w:p w14:paraId="44F09C60" w14:textId="4A4440AC" w:rsidR="00BC2F8C" w:rsidRPr="009033CA" w:rsidRDefault="009C395C" w:rsidP="00BC2F8C">
            <w:pPr>
              <w:pStyle w:val="VBAILTBullet2"/>
              <w:rPr>
                <w:rStyle w:val="Strong"/>
                <w:b w:val="0"/>
              </w:rPr>
            </w:pPr>
            <w:r>
              <w:rPr>
                <w:rStyle w:val="Strong"/>
                <w:b w:val="0"/>
              </w:rPr>
              <w:t>An update to amended net worth amount in VBMS-A</w:t>
            </w:r>
          </w:p>
          <w:p w14:paraId="27E8DC32" w14:textId="77777777" w:rsidR="00BC2F8C" w:rsidRPr="009033CA" w:rsidRDefault="00BC2F8C" w:rsidP="00BC2F8C">
            <w:pPr>
              <w:pStyle w:val="VBAILTBullet2"/>
              <w:rPr>
                <w:rStyle w:val="Strong"/>
                <w:b w:val="0"/>
              </w:rPr>
            </w:pPr>
            <w:r w:rsidRPr="009033CA">
              <w:rPr>
                <w:rStyle w:val="Strong"/>
                <w:b w:val="0"/>
              </w:rPr>
              <w:t xml:space="preserve">A termination of benefits </w:t>
            </w:r>
          </w:p>
          <w:p w14:paraId="2521EC84" w14:textId="3E8CEA38" w:rsidR="00BC2F8C" w:rsidRPr="009F361E" w:rsidRDefault="00BC2F8C" w:rsidP="00BC2F8C">
            <w:pPr>
              <w:pStyle w:val="VBAILTBody"/>
              <w:rPr>
                <w:rStyle w:val="Strong"/>
              </w:rPr>
            </w:pPr>
            <w:r w:rsidRPr="00236F89">
              <w:rPr>
                <w:b/>
                <w:bCs/>
              </w:rPr>
              <w:t xml:space="preserve">ALLOW </w:t>
            </w:r>
            <w:r>
              <w:rPr>
                <w:bCs/>
              </w:rPr>
              <w:t>20</w:t>
            </w:r>
            <w:r w:rsidRPr="0073184A">
              <w:rPr>
                <w:bCs/>
              </w:rPr>
              <w:t xml:space="preserve"> minutes to complete the </w:t>
            </w:r>
            <w:r>
              <w:rPr>
                <w:bCs/>
              </w:rPr>
              <w:t>practice exercise</w:t>
            </w:r>
            <w:r w:rsidRPr="00A35026">
              <w:rPr>
                <w:bCs/>
              </w:rPr>
              <w:t>.</w:t>
            </w:r>
          </w:p>
        </w:tc>
      </w:tr>
      <w:tr w:rsidR="00BC2F8C" w14:paraId="54A75B7E" w14:textId="77777777" w:rsidTr="00BC2F8C">
        <w:trPr>
          <w:cantSplit/>
          <w:jc w:val="center"/>
        </w:trPr>
        <w:tc>
          <w:tcPr>
            <w:tcW w:w="4135" w:type="dxa"/>
            <w:tcBorders>
              <w:right w:val="dashSmallGap" w:sz="4" w:space="0" w:color="auto"/>
            </w:tcBorders>
          </w:tcPr>
          <w:p w14:paraId="1372C745" w14:textId="04D83915" w:rsidR="00BC2F8C" w:rsidRDefault="00BC2F8C" w:rsidP="00BC2F8C">
            <w:pPr>
              <w:spacing w:before="120" w:after="120" w:line="276" w:lineRule="auto"/>
              <w:rPr>
                <w:rFonts w:ascii="Verdana" w:hAnsi="Verdana"/>
                <w:b/>
              </w:rPr>
            </w:pPr>
            <w:r w:rsidRPr="000A7491">
              <w:rPr>
                <w:rFonts w:ascii="Verdana" w:hAnsi="Verdana"/>
                <w:b/>
              </w:rPr>
              <w:t>Practice Exercise—</w:t>
            </w:r>
            <w:r>
              <w:rPr>
                <w:rFonts w:ascii="Verdana" w:hAnsi="Verdana"/>
                <w:b/>
              </w:rPr>
              <w:t>Net Worth</w:t>
            </w:r>
            <w:r w:rsidRPr="000A7491">
              <w:rPr>
                <w:rFonts w:ascii="Verdana" w:hAnsi="Verdana"/>
                <w:b/>
              </w:rPr>
              <w:t xml:space="preserve"> </w:t>
            </w:r>
            <w:r>
              <w:rPr>
                <w:rFonts w:ascii="Verdana" w:hAnsi="Verdana"/>
                <w:b/>
              </w:rPr>
              <w:t xml:space="preserve">Determination </w:t>
            </w:r>
            <w:r w:rsidRPr="000A7491">
              <w:rPr>
                <w:rFonts w:ascii="Verdana" w:hAnsi="Verdana"/>
                <w:b/>
              </w:rPr>
              <w:t>Answers</w:t>
            </w:r>
          </w:p>
          <w:p w14:paraId="34F0503B" w14:textId="35534D73" w:rsidR="00BC2F8C" w:rsidRPr="00112B96" w:rsidRDefault="00BC2F8C" w:rsidP="00BC2F8C">
            <w:pPr>
              <w:pStyle w:val="VBAILTAnswer"/>
              <w:rPr>
                <w:rStyle w:val="Strong"/>
                <w:b w:val="0"/>
              </w:rPr>
            </w:pPr>
            <w:r w:rsidRPr="00840A16">
              <w:t>Answers provided by in</w:t>
            </w:r>
            <w:r>
              <w:t>structor based on example claim</w:t>
            </w:r>
            <w:r w:rsidRPr="00840A16">
              <w:t xml:space="preserve"> selected.</w:t>
            </w:r>
          </w:p>
        </w:tc>
        <w:tc>
          <w:tcPr>
            <w:tcW w:w="5946" w:type="dxa"/>
            <w:tcBorders>
              <w:left w:val="dashSmallGap" w:sz="4" w:space="0" w:color="auto"/>
            </w:tcBorders>
          </w:tcPr>
          <w:p w14:paraId="3E6AA9D2" w14:textId="77777777" w:rsidR="00BC2F8C" w:rsidRPr="00C27AC5" w:rsidRDefault="00BC2F8C" w:rsidP="00BC2F8C">
            <w:pPr>
              <w:spacing w:before="120" w:after="120" w:line="276" w:lineRule="auto"/>
              <w:rPr>
                <w:rFonts w:ascii="Verdana" w:hAnsi="Verdana"/>
              </w:rPr>
            </w:pPr>
            <w:r w:rsidRPr="000A7491">
              <w:rPr>
                <w:rFonts w:ascii="Verdana" w:hAnsi="Verdana"/>
                <w:b/>
                <w:bCs/>
              </w:rPr>
              <w:t>DISPLAY</w:t>
            </w:r>
            <w:r w:rsidRPr="000A7491">
              <w:rPr>
                <w:rFonts w:ascii="Verdana" w:hAnsi="Verdana"/>
              </w:rPr>
              <w:t xml:space="preserve"> slide</w:t>
            </w:r>
            <w:r w:rsidRPr="000A7491">
              <w:rPr>
                <w:rFonts w:ascii="Verdana" w:hAnsi="Verdana"/>
              </w:rPr>
              <w:br/>
            </w:r>
            <w:r w:rsidRPr="000A7491">
              <w:rPr>
                <w:rFonts w:ascii="Verdana" w:hAnsi="Verdana"/>
                <w:b/>
                <w:bCs/>
              </w:rPr>
              <w:fldChar w:fldCharType="begin"/>
            </w:r>
            <w:r w:rsidRPr="000A7491">
              <w:rPr>
                <w:rFonts w:ascii="Verdana" w:hAnsi="Verdana"/>
                <w:b/>
                <w:bCs/>
              </w:rPr>
              <w:instrText xml:space="preserve"> AUTONUMLGL  </w:instrText>
            </w:r>
            <w:r w:rsidRPr="000A7491">
              <w:rPr>
                <w:rFonts w:ascii="Verdana" w:hAnsi="Verdana"/>
                <w:b/>
                <w:bCs/>
              </w:rPr>
              <w:fldChar w:fldCharType="end"/>
            </w:r>
            <w:r w:rsidRPr="000A7491">
              <w:rPr>
                <w:rFonts w:ascii="Verdana" w:hAnsi="Verdana"/>
              </w:rPr>
              <w:t xml:space="preserve"> “Practice Exercise—</w:t>
            </w:r>
            <w:r>
              <w:rPr>
                <w:rFonts w:ascii="Verdana" w:hAnsi="Verdana"/>
              </w:rPr>
              <w:t xml:space="preserve">Net Worth Determination </w:t>
            </w:r>
            <w:r w:rsidRPr="000A7491">
              <w:rPr>
                <w:rFonts w:ascii="Verdana" w:hAnsi="Verdana"/>
              </w:rPr>
              <w:t>Answers”</w:t>
            </w:r>
          </w:p>
          <w:p w14:paraId="1D01A96B" w14:textId="77777777" w:rsidR="00BC2F8C" w:rsidRDefault="00BC2F8C" w:rsidP="00BC2F8C">
            <w:pPr>
              <w:pStyle w:val="VBAILTBody"/>
            </w:pPr>
            <w:r w:rsidRPr="00840A16">
              <w:rPr>
                <w:b/>
              </w:rPr>
              <w:t xml:space="preserve">REVIEW </w:t>
            </w:r>
            <w:r>
              <w:t xml:space="preserve">answers to practice exercise. </w:t>
            </w:r>
          </w:p>
          <w:p w14:paraId="0242B85C" w14:textId="0BBDA10D" w:rsidR="00BC2F8C" w:rsidRPr="009F361E" w:rsidRDefault="00BC2F8C" w:rsidP="00BC2F8C">
            <w:pPr>
              <w:pStyle w:val="VBAILTBody"/>
              <w:rPr>
                <w:rStyle w:val="Strong"/>
              </w:rPr>
            </w:pPr>
            <w:r w:rsidRPr="00A27A16">
              <w:rPr>
                <w:i/>
              </w:rPr>
              <w:t xml:space="preserve">Answers provided by instructor based </w:t>
            </w:r>
            <w:r>
              <w:rPr>
                <w:i/>
              </w:rPr>
              <w:t>on example claim</w:t>
            </w:r>
            <w:r w:rsidRPr="00A27A16">
              <w:rPr>
                <w:i/>
              </w:rPr>
              <w:t xml:space="preserve"> selected.</w:t>
            </w:r>
          </w:p>
        </w:tc>
      </w:tr>
      <w:tr w:rsidR="004819F1" w14:paraId="68A1521C" w14:textId="77777777" w:rsidTr="00BC2F8C">
        <w:trPr>
          <w:cantSplit/>
          <w:jc w:val="center"/>
        </w:trPr>
        <w:tc>
          <w:tcPr>
            <w:tcW w:w="4135" w:type="dxa"/>
            <w:tcBorders>
              <w:right w:val="dashSmallGap" w:sz="4" w:space="0" w:color="auto"/>
            </w:tcBorders>
          </w:tcPr>
          <w:p w14:paraId="4185ABCD" w14:textId="77777777" w:rsidR="004819F1" w:rsidRDefault="004819F1" w:rsidP="004819F1">
            <w:pPr>
              <w:pStyle w:val="VBAILTBody"/>
              <w:rPr>
                <w:rStyle w:val="Strong"/>
              </w:rPr>
            </w:pPr>
            <w:r w:rsidRPr="00731170">
              <w:rPr>
                <w:rStyle w:val="Strong"/>
              </w:rPr>
              <w:lastRenderedPageBreak/>
              <w:t>Lesson Summary</w:t>
            </w:r>
            <w:r>
              <w:rPr>
                <w:rStyle w:val="Strong"/>
              </w:rPr>
              <w:t xml:space="preserve"> </w:t>
            </w:r>
          </w:p>
          <w:p w14:paraId="401CA878" w14:textId="77777777" w:rsidR="004819F1" w:rsidRDefault="004819F1" w:rsidP="004819F1">
            <w:pPr>
              <w:pStyle w:val="VBAILTbullet1"/>
            </w:pPr>
            <w:r>
              <w:t xml:space="preserve">Once the amended net worth has been calculated for a running award, then the </w:t>
            </w:r>
            <w:r w:rsidRPr="005C1380">
              <w:t>a</w:t>
            </w:r>
            <w:r>
              <w:t>ward adjustment for net worth</w:t>
            </w:r>
            <w:r w:rsidRPr="005C1380">
              <w:t xml:space="preserve"> may result in</w:t>
            </w:r>
            <w:r>
              <w:t xml:space="preserve"> one of the following two outcomes: </w:t>
            </w:r>
          </w:p>
          <w:p w14:paraId="18E6B45D" w14:textId="77777777" w:rsidR="004819F1" w:rsidRDefault="004819F1" w:rsidP="004819F1">
            <w:pPr>
              <w:pStyle w:val="VBAILTBullet2"/>
              <w:rPr>
                <w:rStyle w:val="Strong"/>
                <w:b w:val="0"/>
              </w:rPr>
            </w:pPr>
            <w:r w:rsidRPr="0064259E">
              <w:rPr>
                <w:rStyle w:val="Strong"/>
                <w:b w:val="0"/>
              </w:rPr>
              <w:t>An update to amended net worth amount in VBMS-A</w:t>
            </w:r>
            <w:r>
              <w:rPr>
                <w:rStyle w:val="Strong"/>
                <w:b w:val="0"/>
              </w:rPr>
              <w:t xml:space="preserve"> </w:t>
            </w:r>
          </w:p>
          <w:p w14:paraId="021712C8" w14:textId="76FE67F2" w:rsidR="004819F1" w:rsidRPr="00112B96" w:rsidRDefault="004819F1" w:rsidP="004819F1">
            <w:pPr>
              <w:pStyle w:val="VBAILTBullet2"/>
              <w:rPr>
                <w:rStyle w:val="Strong"/>
                <w:b w:val="0"/>
              </w:rPr>
            </w:pPr>
            <w:r>
              <w:rPr>
                <w:rStyle w:val="Strong"/>
                <w:b w:val="0"/>
              </w:rPr>
              <w:t>A termination of benefits</w:t>
            </w:r>
          </w:p>
        </w:tc>
        <w:tc>
          <w:tcPr>
            <w:tcW w:w="5946" w:type="dxa"/>
            <w:tcBorders>
              <w:left w:val="dashSmallGap" w:sz="4" w:space="0" w:color="auto"/>
            </w:tcBorders>
          </w:tcPr>
          <w:p w14:paraId="61063A3C" w14:textId="77777777" w:rsidR="004819F1" w:rsidRDefault="004819F1" w:rsidP="004819F1">
            <w:pPr>
              <w:pStyle w:val="VBAILTBody"/>
            </w:pPr>
            <w:r w:rsidRPr="009F361E">
              <w:rPr>
                <w:rStyle w:val="Strong"/>
              </w:rPr>
              <w:t>DISPLAY</w:t>
            </w:r>
            <w:r>
              <w:t xml:space="preserve"> slide</w:t>
            </w:r>
            <w:r>
              <w:br/>
            </w:r>
            <w:r w:rsidRPr="0007242B">
              <w:rPr>
                <w:rStyle w:val="Strong"/>
              </w:rPr>
              <w:fldChar w:fldCharType="begin"/>
            </w:r>
            <w:r w:rsidRPr="0007242B">
              <w:rPr>
                <w:rStyle w:val="Strong"/>
              </w:rPr>
              <w:instrText xml:space="preserve"> AUTONUMLGL  </w:instrText>
            </w:r>
            <w:r w:rsidRPr="0007242B">
              <w:rPr>
                <w:rStyle w:val="Strong"/>
              </w:rPr>
              <w:fldChar w:fldCharType="end"/>
            </w:r>
            <w:r w:rsidRPr="0007242B">
              <w:t xml:space="preserve"> “</w:t>
            </w:r>
            <w:r>
              <w:t>Lesson Summary</w:t>
            </w:r>
            <w:r w:rsidRPr="0007242B">
              <w:t>”</w:t>
            </w:r>
          </w:p>
          <w:p w14:paraId="46F4FB78" w14:textId="77777777" w:rsidR="004819F1" w:rsidRDefault="004819F1" w:rsidP="004819F1">
            <w:pPr>
              <w:pStyle w:val="VBAILTBody"/>
            </w:pPr>
            <w:r>
              <w:rPr>
                <w:b/>
              </w:rPr>
              <w:t xml:space="preserve">REVIEW </w:t>
            </w:r>
            <w:r w:rsidRPr="001C247E">
              <w:t>the key points of the lesson with a guided discussion</w:t>
            </w:r>
            <w:r>
              <w:rPr>
                <w:b/>
              </w:rPr>
              <w:t xml:space="preserve"> </w:t>
            </w:r>
            <w:r>
              <w:t>using the following key points:</w:t>
            </w:r>
          </w:p>
          <w:p w14:paraId="3F60051C" w14:textId="77777777" w:rsidR="004819F1" w:rsidRDefault="004819F1" w:rsidP="004819F1">
            <w:pPr>
              <w:pStyle w:val="VBAILTbullet1"/>
            </w:pPr>
            <w:r>
              <w:t xml:space="preserve">Once the amended net worth has been calculated for a running award, then the </w:t>
            </w:r>
            <w:r w:rsidRPr="005C1380">
              <w:t>a</w:t>
            </w:r>
            <w:r>
              <w:t>ward adjustment for net worth</w:t>
            </w:r>
            <w:r w:rsidRPr="005C1380">
              <w:t xml:space="preserve"> may result in</w:t>
            </w:r>
            <w:r>
              <w:t xml:space="preserve"> one of the following two outcomes: </w:t>
            </w:r>
          </w:p>
          <w:p w14:paraId="5B258C39" w14:textId="77777777" w:rsidR="004819F1" w:rsidRPr="004819F1" w:rsidRDefault="004819F1" w:rsidP="004819F1">
            <w:pPr>
              <w:pStyle w:val="VBAILTBullet2"/>
              <w:rPr>
                <w:rStyle w:val="Strong"/>
              </w:rPr>
            </w:pPr>
            <w:r>
              <w:rPr>
                <w:rStyle w:val="Strong"/>
                <w:b w:val="0"/>
              </w:rPr>
              <w:t xml:space="preserve">An update to amended net worth amount in VBMS-A </w:t>
            </w:r>
          </w:p>
          <w:p w14:paraId="4A38304A" w14:textId="1E5C6F46" w:rsidR="004819F1" w:rsidRPr="009F361E" w:rsidRDefault="004819F1" w:rsidP="004819F1">
            <w:pPr>
              <w:pStyle w:val="VBAILTBullet2"/>
              <w:rPr>
                <w:rStyle w:val="Strong"/>
              </w:rPr>
            </w:pPr>
            <w:r>
              <w:rPr>
                <w:rStyle w:val="Strong"/>
                <w:b w:val="0"/>
              </w:rPr>
              <w:t>A termination of benefits</w:t>
            </w:r>
          </w:p>
        </w:tc>
      </w:tr>
      <w:tr w:rsidR="00D96473" w14:paraId="7B33A981" w14:textId="77777777" w:rsidTr="00BC2F8C">
        <w:trPr>
          <w:cantSplit/>
          <w:jc w:val="center"/>
        </w:trPr>
        <w:tc>
          <w:tcPr>
            <w:tcW w:w="4135" w:type="dxa"/>
            <w:tcBorders>
              <w:right w:val="dashSmallGap" w:sz="4" w:space="0" w:color="auto"/>
            </w:tcBorders>
          </w:tcPr>
          <w:p w14:paraId="0BE1F712" w14:textId="77777777" w:rsidR="00D96473" w:rsidRPr="00112B96" w:rsidRDefault="00D96473" w:rsidP="00D96473">
            <w:pPr>
              <w:pStyle w:val="VBAILTBodyStrong"/>
              <w:rPr>
                <w:rStyle w:val="HeaderChar"/>
                <w:b w:val="0"/>
              </w:rPr>
            </w:pPr>
            <w:r w:rsidRPr="00112B96">
              <w:rPr>
                <w:rStyle w:val="Strong"/>
                <w:b/>
              </w:rPr>
              <w:t>Questions?</w:t>
            </w:r>
          </w:p>
          <w:p w14:paraId="49B07E84" w14:textId="76D018FF" w:rsidR="00D96473" w:rsidRPr="00BF1784" w:rsidRDefault="00D96473" w:rsidP="00D96473">
            <w:pPr>
              <w:pStyle w:val="VBAILTbullet1"/>
              <w:numPr>
                <w:ilvl w:val="0"/>
                <w:numId w:val="0"/>
              </w:numPr>
              <w:ind w:left="360" w:hanging="360"/>
              <w:rPr>
                <w:i/>
              </w:rPr>
            </w:pPr>
            <w:r>
              <w:rPr>
                <w:noProof/>
              </w:rPr>
              <w:drawing>
                <wp:inline distT="0" distB="0" distL="0" distR="0" wp14:anchorId="285BD5F7" wp14:editId="662C2AC9">
                  <wp:extent cx="482600" cy="482600"/>
                  <wp:effectExtent l="0" t="0" r="0" b="0"/>
                  <wp:docPr id="953" name="Picture 953" descr="This icon prompts you to ask trainees a discussion question or to ask trainees if they have any questions before proceeding with instruc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itle: Question Icon - Description: This icon prompts you to ask students a discussion question or to ask students if they have any questions before proceeding with instruction."/>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482600" cy="482600"/>
                          </a:xfrm>
                          <a:prstGeom prst="rect">
                            <a:avLst/>
                          </a:prstGeom>
                          <a:noFill/>
                          <a:ln>
                            <a:noFill/>
                          </a:ln>
                        </pic:spPr>
                      </pic:pic>
                    </a:graphicData>
                  </a:graphic>
                </wp:inline>
              </w:drawing>
            </w:r>
          </w:p>
        </w:tc>
        <w:tc>
          <w:tcPr>
            <w:tcW w:w="5946" w:type="dxa"/>
            <w:tcBorders>
              <w:left w:val="dashSmallGap" w:sz="4" w:space="0" w:color="auto"/>
            </w:tcBorders>
          </w:tcPr>
          <w:p w14:paraId="47725ADA" w14:textId="77777777" w:rsidR="00D96473" w:rsidRDefault="00D96473" w:rsidP="00D96473">
            <w:pPr>
              <w:pStyle w:val="VBAILTBody"/>
            </w:pPr>
            <w:r w:rsidRPr="009F361E">
              <w:rPr>
                <w:rStyle w:val="Strong"/>
              </w:rPr>
              <w:t>DISPLAY</w:t>
            </w:r>
            <w:r>
              <w:t xml:space="preserve"> slide</w:t>
            </w:r>
            <w:r>
              <w:br/>
            </w:r>
            <w:r w:rsidRPr="00954E8B">
              <w:rPr>
                <w:rStyle w:val="Strong"/>
              </w:rPr>
              <w:fldChar w:fldCharType="begin"/>
            </w:r>
            <w:r w:rsidRPr="00954E8B">
              <w:rPr>
                <w:rStyle w:val="Strong"/>
              </w:rPr>
              <w:instrText xml:space="preserve"> AUTONUMLGL  </w:instrText>
            </w:r>
            <w:r w:rsidRPr="00954E8B">
              <w:rPr>
                <w:rStyle w:val="Strong"/>
              </w:rPr>
              <w:fldChar w:fldCharType="end"/>
            </w:r>
            <w:r w:rsidRPr="00954E8B">
              <w:t xml:space="preserve"> “</w:t>
            </w:r>
            <w:r>
              <w:t>Questions”</w:t>
            </w:r>
          </w:p>
          <w:p w14:paraId="09144460" w14:textId="77777777" w:rsidR="00D96473" w:rsidRDefault="00D96473" w:rsidP="00D96473">
            <w:pPr>
              <w:pStyle w:val="VBAILTBody"/>
            </w:pPr>
            <w:r>
              <w:rPr>
                <w:noProof/>
              </w:rPr>
              <w:drawing>
                <wp:inline distT="0" distB="0" distL="0" distR="0" wp14:anchorId="4D02087A" wp14:editId="620C1ADE">
                  <wp:extent cx="482600" cy="482600"/>
                  <wp:effectExtent l="0" t="0" r="0" b="0"/>
                  <wp:docPr id="954" name="Picture 954" descr="This icon prompts you to ask trainees a discussion question or to ask trainees if they have any questions before proceeding with instruction." title="Ques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itle: Question Icon - Description: This icon prompts you to ask students a discussion question or to ask students if they have any questions before proceeding with instruction."/>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482600" cy="482600"/>
                          </a:xfrm>
                          <a:prstGeom prst="rect">
                            <a:avLst/>
                          </a:prstGeom>
                          <a:noFill/>
                          <a:ln>
                            <a:noFill/>
                          </a:ln>
                        </pic:spPr>
                      </pic:pic>
                    </a:graphicData>
                  </a:graphic>
                </wp:inline>
              </w:drawing>
            </w:r>
          </w:p>
          <w:p w14:paraId="12F279B4" w14:textId="014E2F06" w:rsidR="00D96473" w:rsidRPr="00C058EB" w:rsidRDefault="00D96473" w:rsidP="00FA1EE7">
            <w:pPr>
              <w:pStyle w:val="VBAILTbullet1"/>
              <w:numPr>
                <w:ilvl w:val="0"/>
                <w:numId w:val="0"/>
              </w:numPr>
              <w:rPr>
                <w:rStyle w:val="Strong"/>
                <w:b w:val="0"/>
                <w:bCs w:val="0"/>
              </w:rPr>
            </w:pPr>
            <w:r w:rsidRPr="00F91946">
              <w:rPr>
                <w:rStyle w:val="Strong"/>
              </w:rPr>
              <w:t>ASK</w:t>
            </w:r>
            <w:r>
              <w:t xml:space="preserve"> trainees if they have any questions or concerns regarding net worth</w:t>
            </w:r>
            <w:r w:rsidR="00FA1EE7">
              <w:t xml:space="preserve"> adjustments</w:t>
            </w:r>
            <w:r>
              <w:t>. Use this time to clear up any confusion or misconceptions about the information presented.</w:t>
            </w:r>
          </w:p>
        </w:tc>
      </w:tr>
      <w:tr w:rsidR="00A75BDA" w14:paraId="19F6E3E8" w14:textId="77777777" w:rsidTr="00BC2F8C">
        <w:trPr>
          <w:cantSplit/>
          <w:jc w:val="center"/>
        </w:trPr>
        <w:tc>
          <w:tcPr>
            <w:tcW w:w="4135" w:type="dxa"/>
            <w:tcBorders>
              <w:right w:val="dashSmallGap" w:sz="4" w:space="0" w:color="auto"/>
            </w:tcBorders>
          </w:tcPr>
          <w:p w14:paraId="321BDDC8" w14:textId="2A6F4599" w:rsidR="00A75BDA" w:rsidRDefault="00A75BDA" w:rsidP="00A75BDA">
            <w:pPr>
              <w:pStyle w:val="VBAILTBody"/>
              <w:rPr>
                <w:rStyle w:val="Strong"/>
              </w:rPr>
            </w:pPr>
            <w:r>
              <w:rPr>
                <w:rStyle w:val="Strong"/>
              </w:rPr>
              <w:t>What’s Next</w:t>
            </w:r>
          </w:p>
          <w:p w14:paraId="17EA0922" w14:textId="77777777" w:rsidR="004819F1" w:rsidRPr="004819F1" w:rsidRDefault="004819F1" w:rsidP="00F07201">
            <w:pPr>
              <w:pStyle w:val="VBAILTBody"/>
              <w:numPr>
                <w:ilvl w:val="0"/>
                <w:numId w:val="14"/>
              </w:numPr>
            </w:pPr>
            <w:r w:rsidRPr="004819F1">
              <w:t>Phase 5: Part 5a, Knowledge Check Preparation</w:t>
            </w:r>
          </w:p>
          <w:p w14:paraId="086D0B10" w14:textId="77777777" w:rsidR="004819F1" w:rsidRPr="004819F1" w:rsidRDefault="004819F1" w:rsidP="00F07201">
            <w:pPr>
              <w:pStyle w:val="VBAILTBody"/>
              <w:numPr>
                <w:ilvl w:val="0"/>
                <w:numId w:val="14"/>
              </w:numPr>
            </w:pPr>
            <w:r w:rsidRPr="004819F1">
              <w:t xml:space="preserve">Complete Determine Net Worth Adjustments Course Evaluation: </w:t>
            </w:r>
            <w:r w:rsidRPr="004819F1">
              <w:rPr>
                <w:b/>
                <w:bCs/>
              </w:rPr>
              <w:t>TMS ID: 4408488</w:t>
            </w:r>
          </w:p>
          <w:p w14:paraId="37AB21F9" w14:textId="189C7BF3" w:rsidR="00A75BDA" w:rsidRPr="002566DF" w:rsidRDefault="00A75BDA" w:rsidP="009E5EFF">
            <w:pPr>
              <w:pStyle w:val="VBAILTBody"/>
            </w:pPr>
          </w:p>
        </w:tc>
        <w:tc>
          <w:tcPr>
            <w:tcW w:w="5946" w:type="dxa"/>
            <w:tcBorders>
              <w:left w:val="dashSmallGap" w:sz="4" w:space="0" w:color="auto"/>
            </w:tcBorders>
          </w:tcPr>
          <w:p w14:paraId="40A47700" w14:textId="77777777" w:rsidR="00C148A3" w:rsidRDefault="00A75BDA" w:rsidP="00C148A3">
            <w:pPr>
              <w:pStyle w:val="VBAILTBody"/>
            </w:pPr>
            <w:r w:rsidRPr="00DE0D24">
              <w:rPr>
                <w:rStyle w:val="Strong"/>
              </w:rPr>
              <w:t>DISPLAY</w:t>
            </w:r>
            <w:r w:rsidRPr="00DE0D24">
              <w:t xml:space="preserve"> slide</w:t>
            </w:r>
            <w:r w:rsidRPr="00DE0D24">
              <w:br/>
            </w:r>
            <w:r w:rsidRPr="00DE0D24">
              <w:rPr>
                <w:rStyle w:val="Strong"/>
              </w:rPr>
              <w:fldChar w:fldCharType="begin"/>
            </w:r>
            <w:r w:rsidRPr="00DE0D24">
              <w:rPr>
                <w:rStyle w:val="Strong"/>
              </w:rPr>
              <w:instrText xml:space="preserve"> AUTONUMLGL  </w:instrText>
            </w:r>
            <w:r w:rsidRPr="00DE0D24">
              <w:rPr>
                <w:rStyle w:val="Strong"/>
              </w:rPr>
              <w:fldChar w:fldCharType="end"/>
            </w:r>
            <w:r w:rsidRPr="00DE0D24">
              <w:t xml:space="preserve"> “What’s Next”</w:t>
            </w:r>
          </w:p>
          <w:p w14:paraId="5B4B4FE4" w14:textId="77777777" w:rsidR="00A75BDA" w:rsidRDefault="00C148A3" w:rsidP="00ED5E90">
            <w:pPr>
              <w:pStyle w:val="VBAILTBody"/>
            </w:pPr>
            <w:r w:rsidRPr="00C148A3">
              <w:rPr>
                <w:b/>
              </w:rPr>
              <w:t>DISCUSS</w:t>
            </w:r>
            <w:r w:rsidR="00A75BDA" w:rsidRPr="00C148A3">
              <w:rPr>
                <w:rStyle w:val="Strong"/>
                <w:b w:val="0"/>
                <w:bCs w:val="0"/>
              </w:rPr>
              <w:t xml:space="preserve"> </w:t>
            </w:r>
            <w:r w:rsidR="00A75BDA" w:rsidRPr="00C148A3">
              <w:t xml:space="preserve">the upcoming </w:t>
            </w:r>
            <w:r w:rsidRPr="00C148A3">
              <w:t>Phase 5: Part 5</w:t>
            </w:r>
            <w:r w:rsidR="00ED5E90">
              <w:t>a Knowledge Check Preparation.</w:t>
            </w:r>
          </w:p>
          <w:p w14:paraId="3B432533" w14:textId="5F35151A" w:rsidR="004819F1" w:rsidRPr="009F361E" w:rsidRDefault="004819F1" w:rsidP="00ED5E90">
            <w:pPr>
              <w:pStyle w:val="VBAILTBody"/>
              <w:rPr>
                <w:rStyle w:val="Strong"/>
              </w:rPr>
            </w:pPr>
            <w:r>
              <w:t xml:space="preserve">TELL trainees to be sure to complete the course evaluation: </w:t>
            </w:r>
            <w:r w:rsidRPr="004819F1">
              <w:rPr>
                <w:b/>
                <w:bCs/>
              </w:rPr>
              <w:t>TMS ID: 4408488</w:t>
            </w:r>
          </w:p>
        </w:tc>
      </w:tr>
    </w:tbl>
    <w:p w14:paraId="6B08C4F9" w14:textId="02E7B35C" w:rsidR="007F4D1E" w:rsidRPr="00C214A9" w:rsidRDefault="007F4D1E" w:rsidP="00244D0C"/>
    <w:sectPr w:rsidR="007F4D1E" w:rsidRPr="00C214A9" w:rsidSect="004A6A5F">
      <w:headerReference w:type="default" r:id="rId41"/>
      <w:footerReference w:type="default" r:id="rId42"/>
      <w:headerReference w:type="first" r:id="rId43"/>
      <w:pgSz w:w="12240" w:h="15840"/>
      <w:pgMar w:top="153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C3A6F3" w14:textId="77777777" w:rsidR="00866502" w:rsidRDefault="00866502" w:rsidP="00C214A9">
      <w:pPr>
        <w:spacing w:after="0" w:line="240" w:lineRule="auto"/>
      </w:pPr>
      <w:r>
        <w:separator/>
      </w:r>
    </w:p>
  </w:endnote>
  <w:endnote w:type="continuationSeparator" w:id="0">
    <w:p w14:paraId="04C708BA" w14:textId="77777777" w:rsidR="00866502" w:rsidRDefault="00866502" w:rsidP="00C214A9">
      <w:pPr>
        <w:spacing w:after="0" w:line="240" w:lineRule="auto"/>
      </w:pPr>
      <w:r>
        <w:continuationSeparator/>
      </w:r>
    </w:p>
  </w:endnote>
  <w:endnote w:type="continuationNotice" w:id="1">
    <w:p w14:paraId="28BCC22B" w14:textId="77777777" w:rsidR="00866502" w:rsidRDefault="0086650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8C550" w14:textId="6629A1C4" w:rsidR="00F717D8" w:rsidRDefault="00582345" w:rsidP="000A0F42">
    <w:pPr>
      <w:pStyle w:val="VBAILTFooter"/>
    </w:pPr>
    <w:r>
      <w:t>May</w:t>
    </w:r>
    <w:r w:rsidR="00077042">
      <w:t xml:space="preserve"> </w:t>
    </w:r>
    <w:r w:rsidR="00EA39AB">
      <w:t>2022</w:t>
    </w:r>
    <w:r w:rsidR="00F717D8">
      <w:tab/>
    </w:r>
    <w:r w:rsidR="00F717D8" w:rsidRPr="00C214A9">
      <w:rPr>
        <w:i w:val="0"/>
      </w:rPr>
      <w:fldChar w:fldCharType="begin"/>
    </w:r>
    <w:r w:rsidR="00F717D8" w:rsidRPr="00C214A9">
      <w:instrText xml:space="preserve"> PAGE   \* MERGEFORMAT </w:instrText>
    </w:r>
    <w:r w:rsidR="00F717D8" w:rsidRPr="00C214A9">
      <w:rPr>
        <w:i w:val="0"/>
      </w:rPr>
      <w:fldChar w:fldCharType="separate"/>
    </w:r>
    <w:r w:rsidR="004A6A5F" w:rsidRPr="004A6A5F">
      <w:rPr>
        <w:b/>
        <w:bCs/>
        <w:noProof/>
      </w:rPr>
      <w:t>4</w:t>
    </w:r>
    <w:r w:rsidR="00F717D8" w:rsidRPr="00C214A9">
      <w:rPr>
        <w:b/>
        <w:bCs/>
        <w:i w:val="0"/>
        <w:noProof/>
      </w:rPr>
      <w:fldChar w:fldCharType="end"/>
    </w:r>
    <w:r w:rsidR="00F717D8" w:rsidRPr="00C214A9">
      <w:rPr>
        <w:b/>
        <w:bCs/>
      </w:rPr>
      <w:t xml:space="preserve"> </w:t>
    </w:r>
    <w:r w:rsidR="00F717D8" w:rsidRPr="00C214A9">
      <w:t>|</w:t>
    </w:r>
    <w:r w:rsidR="00F717D8" w:rsidRPr="00C214A9">
      <w:rPr>
        <w:b/>
        <w:bCs/>
      </w:rPr>
      <w:t xml:space="preserve"> </w:t>
    </w:r>
    <w:r w:rsidR="00F717D8" w:rsidRPr="00C214A9">
      <w:rPr>
        <w:color w:val="7F7F7F" w:themeColor="background1" w:themeShade="7F"/>
        <w:spacing w:val="60"/>
      </w:rPr>
      <w:t>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5362B9" w14:textId="77777777" w:rsidR="00866502" w:rsidRDefault="00866502" w:rsidP="00C214A9">
      <w:pPr>
        <w:spacing w:after="0" w:line="240" w:lineRule="auto"/>
      </w:pPr>
      <w:r>
        <w:separator/>
      </w:r>
    </w:p>
  </w:footnote>
  <w:footnote w:type="continuationSeparator" w:id="0">
    <w:p w14:paraId="5058A10C" w14:textId="77777777" w:rsidR="00866502" w:rsidRDefault="00866502" w:rsidP="00C214A9">
      <w:pPr>
        <w:spacing w:after="0" w:line="240" w:lineRule="auto"/>
      </w:pPr>
      <w:r>
        <w:continuationSeparator/>
      </w:r>
    </w:p>
  </w:footnote>
  <w:footnote w:type="continuationNotice" w:id="1">
    <w:p w14:paraId="3DEBBF4E" w14:textId="77777777" w:rsidR="00866502" w:rsidRDefault="0086650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7F4E8" w14:textId="7DBFDF52" w:rsidR="00F717D8" w:rsidRDefault="00F717D8" w:rsidP="001262F7">
    <w:pPr>
      <w:pStyle w:val="VBAILTHeader"/>
      <w:pBdr>
        <w:bottom w:val="single" w:sz="4" w:space="1" w:color="auto"/>
      </w:pBdr>
    </w:pPr>
    <w:r w:rsidRPr="00045299">
      <w:t xml:space="preserve">Lesson </w:t>
    </w:r>
    <w:r>
      <w:t>3</w:t>
    </w:r>
    <w:r w:rsidRPr="00045299">
      <w:t xml:space="preserve">: </w:t>
    </w:r>
    <w:r>
      <w:t>Determine Net Worth Adjustments</w:t>
    </w:r>
  </w:p>
  <w:p w14:paraId="6B08C54D" w14:textId="763B4E08" w:rsidR="00F717D8" w:rsidRPr="002D1DCE" w:rsidRDefault="00F717D8" w:rsidP="001262F7">
    <w:pPr>
      <w:pStyle w:val="VBAILTHeader"/>
      <w:pBdr>
        <w:bottom w:val="single" w:sz="4" w:space="1" w:color="auto"/>
      </w:pBdr>
    </w:pPr>
    <w:r>
      <w:t xml:space="preserve">Lesson Plan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8C551" w14:textId="77777777" w:rsidR="00F717D8" w:rsidRDefault="00F717D8">
    <w:pPr>
      <w:pStyle w:val="Header"/>
    </w:pPr>
    <w:r>
      <w:rPr>
        <w:noProof/>
      </w:rPr>
      <w:drawing>
        <wp:anchor distT="0" distB="0" distL="114300" distR="114300" simplePos="0" relativeHeight="251658240" behindDoc="1" locked="0" layoutInCell="1" allowOverlap="1" wp14:anchorId="6B08C553" wp14:editId="6B08C554">
          <wp:simplePos x="0" y="0"/>
          <wp:positionH relativeFrom="column">
            <wp:posOffset>-904875</wp:posOffset>
          </wp:positionH>
          <wp:positionV relativeFrom="paragraph">
            <wp:posOffset>-447675</wp:posOffset>
          </wp:positionV>
          <wp:extent cx="7780020" cy="5836920"/>
          <wp:effectExtent l="0" t="0" r="0" b="0"/>
          <wp:wrapNone/>
          <wp:docPr id="933" name="Picture 933" descr="VA Logo" title="V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0020" cy="583692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27953"/>
    <w:multiLevelType w:val="hybridMultilevel"/>
    <w:tmpl w:val="4B2AEB60"/>
    <w:lvl w:ilvl="0" w:tplc="5F40AD20">
      <w:start w:val="1"/>
      <w:numFmt w:val="bullet"/>
      <w:lvlText w:val="•"/>
      <w:lvlJc w:val="left"/>
      <w:pPr>
        <w:tabs>
          <w:tab w:val="num" w:pos="720"/>
        </w:tabs>
        <w:ind w:left="720" w:hanging="360"/>
      </w:pPr>
      <w:rPr>
        <w:rFonts w:ascii="Arial" w:hAnsi="Arial" w:hint="default"/>
      </w:rPr>
    </w:lvl>
    <w:lvl w:ilvl="1" w:tplc="4B6601F6" w:tentative="1">
      <w:start w:val="1"/>
      <w:numFmt w:val="bullet"/>
      <w:lvlText w:val="•"/>
      <w:lvlJc w:val="left"/>
      <w:pPr>
        <w:tabs>
          <w:tab w:val="num" w:pos="1440"/>
        </w:tabs>
        <w:ind w:left="1440" w:hanging="360"/>
      </w:pPr>
      <w:rPr>
        <w:rFonts w:ascii="Arial" w:hAnsi="Arial" w:hint="default"/>
      </w:rPr>
    </w:lvl>
    <w:lvl w:ilvl="2" w:tplc="8FC60E34" w:tentative="1">
      <w:start w:val="1"/>
      <w:numFmt w:val="bullet"/>
      <w:lvlText w:val="•"/>
      <w:lvlJc w:val="left"/>
      <w:pPr>
        <w:tabs>
          <w:tab w:val="num" w:pos="2160"/>
        </w:tabs>
        <w:ind w:left="2160" w:hanging="360"/>
      </w:pPr>
      <w:rPr>
        <w:rFonts w:ascii="Arial" w:hAnsi="Arial" w:hint="default"/>
      </w:rPr>
    </w:lvl>
    <w:lvl w:ilvl="3" w:tplc="47F888F2" w:tentative="1">
      <w:start w:val="1"/>
      <w:numFmt w:val="bullet"/>
      <w:lvlText w:val="•"/>
      <w:lvlJc w:val="left"/>
      <w:pPr>
        <w:tabs>
          <w:tab w:val="num" w:pos="2880"/>
        </w:tabs>
        <w:ind w:left="2880" w:hanging="360"/>
      </w:pPr>
      <w:rPr>
        <w:rFonts w:ascii="Arial" w:hAnsi="Arial" w:hint="default"/>
      </w:rPr>
    </w:lvl>
    <w:lvl w:ilvl="4" w:tplc="41142B04" w:tentative="1">
      <w:start w:val="1"/>
      <w:numFmt w:val="bullet"/>
      <w:lvlText w:val="•"/>
      <w:lvlJc w:val="left"/>
      <w:pPr>
        <w:tabs>
          <w:tab w:val="num" w:pos="3600"/>
        </w:tabs>
        <w:ind w:left="3600" w:hanging="360"/>
      </w:pPr>
      <w:rPr>
        <w:rFonts w:ascii="Arial" w:hAnsi="Arial" w:hint="default"/>
      </w:rPr>
    </w:lvl>
    <w:lvl w:ilvl="5" w:tplc="91A8761C" w:tentative="1">
      <w:start w:val="1"/>
      <w:numFmt w:val="bullet"/>
      <w:lvlText w:val="•"/>
      <w:lvlJc w:val="left"/>
      <w:pPr>
        <w:tabs>
          <w:tab w:val="num" w:pos="4320"/>
        </w:tabs>
        <w:ind w:left="4320" w:hanging="360"/>
      </w:pPr>
      <w:rPr>
        <w:rFonts w:ascii="Arial" w:hAnsi="Arial" w:hint="default"/>
      </w:rPr>
    </w:lvl>
    <w:lvl w:ilvl="6" w:tplc="8CFE5A62" w:tentative="1">
      <w:start w:val="1"/>
      <w:numFmt w:val="bullet"/>
      <w:lvlText w:val="•"/>
      <w:lvlJc w:val="left"/>
      <w:pPr>
        <w:tabs>
          <w:tab w:val="num" w:pos="5040"/>
        </w:tabs>
        <w:ind w:left="5040" w:hanging="360"/>
      </w:pPr>
      <w:rPr>
        <w:rFonts w:ascii="Arial" w:hAnsi="Arial" w:hint="default"/>
      </w:rPr>
    </w:lvl>
    <w:lvl w:ilvl="7" w:tplc="DC3A35D2" w:tentative="1">
      <w:start w:val="1"/>
      <w:numFmt w:val="bullet"/>
      <w:lvlText w:val="•"/>
      <w:lvlJc w:val="left"/>
      <w:pPr>
        <w:tabs>
          <w:tab w:val="num" w:pos="5760"/>
        </w:tabs>
        <w:ind w:left="5760" w:hanging="360"/>
      </w:pPr>
      <w:rPr>
        <w:rFonts w:ascii="Arial" w:hAnsi="Arial" w:hint="default"/>
      </w:rPr>
    </w:lvl>
    <w:lvl w:ilvl="8" w:tplc="243A40C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E5E6E20"/>
    <w:multiLevelType w:val="hybridMultilevel"/>
    <w:tmpl w:val="5130FDFC"/>
    <w:lvl w:ilvl="0" w:tplc="68145C9A">
      <w:start w:val="1"/>
      <w:numFmt w:val="bullet"/>
      <w:pStyle w:val="VBAILTbullet1"/>
      <w:lvlText w:val=""/>
      <w:lvlJc w:val="left"/>
      <w:pPr>
        <w:ind w:left="360" w:hanging="360"/>
      </w:pPr>
      <w:rPr>
        <w:rFonts w:ascii="Symbol" w:hAnsi="Symbol" w:hint="default"/>
      </w:rPr>
    </w:lvl>
    <w:lvl w:ilvl="1" w:tplc="AC082F28">
      <w:start w:val="1"/>
      <w:numFmt w:val="bullet"/>
      <w:pStyle w:val="VBAILTBullet2"/>
      <w:lvlText w:val="o"/>
      <w:lvlJc w:val="left"/>
      <w:pPr>
        <w:ind w:left="720" w:hanging="360"/>
      </w:pPr>
      <w:rPr>
        <w:rFonts w:ascii="Courier New" w:hAnsi="Courier New" w:cs="Courier New" w:hint="default"/>
      </w:rPr>
    </w:lvl>
    <w:lvl w:ilvl="2" w:tplc="04090005">
      <w:start w:val="1"/>
      <w:numFmt w:val="bullet"/>
      <w:lvlText w:val=""/>
      <w:lvlJc w:val="left"/>
      <w:pPr>
        <w:ind w:left="117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1EA02C2"/>
    <w:multiLevelType w:val="hybridMultilevel"/>
    <w:tmpl w:val="8C9018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CF057D7"/>
    <w:multiLevelType w:val="multilevel"/>
    <w:tmpl w:val="5A3AB502"/>
    <w:styleLink w:val="VBAILTNumbering"/>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362A29CA"/>
    <w:multiLevelType w:val="hybridMultilevel"/>
    <w:tmpl w:val="EF3EE7A8"/>
    <w:lvl w:ilvl="0" w:tplc="D9BEFC0C">
      <w:start w:val="1"/>
      <w:numFmt w:val="bullet"/>
      <w:lvlText w:val="•"/>
      <w:lvlJc w:val="left"/>
      <w:pPr>
        <w:tabs>
          <w:tab w:val="num" w:pos="360"/>
        </w:tabs>
        <w:ind w:left="360" w:hanging="360"/>
      </w:pPr>
      <w:rPr>
        <w:rFonts w:ascii="Arial" w:hAnsi="Arial" w:hint="default"/>
      </w:rPr>
    </w:lvl>
    <w:lvl w:ilvl="1" w:tplc="E512AA60">
      <w:numFmt w:val="bullet"/>
      <w:lvlText w:val="o"/>
      <w:lvlJc w:val="left"/>
      <w:pPr>
        <w:tabs>
          <w:tab w:val="num" w:pos="1080"/>
        </w:tabs>
        <w:ind w:left="1080" w:hanging="360"/>
      </w:pPr>
      <w:rPr>
        <w:rFonts w:ascii="Courier New" w:hAnsi="Courier New" w:hint="default"/>
      </w:rPr>
    </w:lvl>
    <w:lvl w:ilvl="2" w:tplc="9274E198">
      <w:start w:val="1"/>
      <w:numFmt w:val="bullet"/>
      <w:lvlText w:val="•"/>
      <w:lvlJc w:val="left"/>
      <w:pPr>
        <w:tabs>
          <w:tab w:val="num" w:pos="1800"/>
        </w:tabs>
        <w:ind w:left="1800" w:hanging="360"/>
      </w:pPr>
      <w:rPr>
        <w:rFonts w:ascii="Arial" w:hAnsi="Arial" w:hint="default"/>
      </w:rPr>
    </w:lvl>
    <w:lvl w:ilvl="3" w:tplc="38825A1E" w:tentative="1">
      <w:start w:val="1"/>
      <w:numFmt w:val="bullet"/>
      <w:lvlText w:val="•"/>
      <w:lvlJc w:val="left"/>
      <w:pPr>
        <w:tabs>
          <w:tab w:val="num" w:pos="2520"/>
        </w:tabs>
        <w:ind w:left="2520" w:hanging="360"/>
      </w:pPr>
      <w:rPr>
        <w:rFonts w:ascii="Arial" w:hAnsi="Arial" w:hint="default"/>
      </w:rPr>
    </w:lvl>
    <w:lvl w:ilvl="4" w:tplc="B532DBC4" w:tentative="1">
      <w:start w:val="1"/>
      <w:numFmt w:val="bullet"/>
      <w:lvlText w:val="•"/>
      <w:lvlJc w:val="left"/>
      <w:pPr>
        <w:tabs>
          <w:tab w:val="num" w:pos="3240"/>
        </w:tabs>
        <w:ind w:left="3240" w:hanging="360"/>
      </w:pPr>
      <w:rPr>
        <w:rFonts w:ascii="Arial" w:hAnsi="Arial" w:hint="default"/>
      </w:rPr>
    </w:lvl>
    <w:lvl w:ilvl="5" w:tplc="93268D1A" w:tentative="1">
      <w:start w:val="1"/>
      <w:numFmt w:val="bullet"/>
      <w:lvlText w:val="•"/>
      <w:lvlJc w:val="left"/>
      <w:pPr>
        <w:tabs>
          <w:tab w:val="num" w:pos="3960"/>
        </w:tabs>
        <w:ind w:left="3960" w:hanging="360"/>
      </w:pPr>
      <w:rPr>
        <w:rFonts w:ascii="Arial" w:hAnsi="Arial" w:hint="default"/>
      </w:rPr>
    </w:lvl>
    <w:lvl w:ilvl="6" w:tplc="AE14DA9A" w:tentative="1">
      <w:start w:val="1"/>
      <w:numFmt w:val="bullet"/>
      <w:lvlText w:val="•"/>
      <w:lvlJc w:val="left"/>
      <w:pPr>
        <w:tabs>
          <w:tab w:val="num" w:pos="4680"/>
        </w:tabs>
        <w:ind w:left="4680" w:hanging="360"/>
      </w:pPr>
      <w:rPr>
        <w:rFonts w:ascii="Arial" w:hAnsi="Arial" w:hint="default"/>
      </w:rPr>
    </w:lvl>
    <w:lvl w:ilvl="7" w:tplc="E2022A96" w:tentative="1">
      <w:start w:val="1"/>
      <w:numFmt w:val="bullet"/>
      <w:lvlText w:val="•"/>
      <w:lvlJc w:val="left"/>
      <w:pPr>
        <w:tabs>
          <w:tab w:val="num" w:pos="5400"/>
        </w:tabs>
        <w:ind w:left="5400" w:hanging="360"/>
      </w:pPr>
      <w:rPr>
        <w:rFonts w:ascii="Arial" w:hAnsi="Arial" w:hint="default"/>
      </w:rPr>
    </w:lvl>
    <w:lvl w:ilvl="8" w:tplc="0C3837C8" w:tentative="1">
      <w:start w:val="1"/>
      <w:numFmt w:val="bullet"/>
      <w:lvlText w:val="•"/>
      <w:lvlJc w:val="left"/>
      <w:pPr>
        <w:tabs>
          <w:tab w:val="num" w:pos="6120"/>
        </w:tabs>
        <w:ind w:left="6120" w:hanging="360"/>
      </w:pPr>
      <w:rPr>
        <w:rFonts w:ascii="Arial" w:hAnsi="Arial" w:hint="default"/>
      </w:rPr>
    </w:lvl>
  </w:abstractNum>
  <w:abstractNum w:abstractNumId="5" w15:restartNumberingAfterBreak="0">
    <w:nsid w:val="367A1896"/>
    <w:multiLevelType w:val="hybridMultilevel"/>
    <w:tmpl w:val="C16841E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DC74131"/>
    <w:multiLevelType w:val="hybridMultilevel"/>
    <w:tmpl w:val="6BC4D10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44390D5C"/>
    <w:multiLevelType w:val="hybridMultilevel"/>
    <w:tmpl w:val="4DF075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F970C70"/>
    <w:multiLevelType w:val="hybridMultilevel"/>
    <w:tmpl w:val="7618FE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5B43254"/>
    <w:multiLevelType w:val="hybridMultilevel"/>
    <w:tmpl w:val="E0D4AE6A"/>
    <w:lvl w:ilvl="0" w:tplc="ACBC3934">
      <w:start w:val="1"/>
      <w:numFmt w:val="bullet"/>
      <w:lvlText w:val="•"/>
      <w:lvlJc w:val="left"/>
      <w:pPr>
        <w:tabs>
          <w:tab w:val="num" w:pos="720"/>
        </w:tabs>
        <w:ind w:left="720" w:hanging="360"/>
      </w:pPr>
      <w:rPr>
        <w:rFonts w:ascii="Arial" w:hAnsi="Arial" w:hint="default"/>
      </w:rPr>
    </w:lvl>
    <w:lvl w:ilvl="1" w:tplc="DE88CA10">
      <w:numFmt w:val="bullet"/>
      <w:lvlText w:val="o"/>
      <w:lvlJc w:val="left"/>
      <w:pPr>
        <w:tabs>
          <w:tab w:val="num" w:pos="1440"/>
        </w:tabs>
        <w:ind w:left="1440" w:hanging="360"/>
      </w:pPr>
      <w:rPr>
        <w:rFonts w:ascii="Courier New" w:hAnsi="Courier New" w:hint="default"/>
      </w:rPr>
    </w:lvl>
    <w:lvl w:ilvl="2" w:tplc="8506D256" w:tentative="1">
      <w:start w:val="1"/>
      <w:numFmt w:val="bullet"/>
      <w:lvlText w:val="•"/>
      <w:lvlJc w:val="left"/>
      <w:pPr>
        <w:tabs>
          <w:tab w:val="num" w:pos="2160"/>
        </w:tabs>
        <w:ind w:left="2160" w:hanging="360"/>
      </w:pPr>
      <w:rPr>
        <w:rFonts w:ascii="Arial" w:hAnsi="Arial" w:hint="default"/>
      </w:rPr>
    </w:lvl>
    <w:lvl w:ilvl="3" w:tplc="AE428DB0" w:tentative="1">
      <w:start w:val="1"/>
      <w:numFmt w:val="bullet"/>
      <w:lvlText w:val="•"/>
      <w:lvlJc w:val="left"/>
      <w:pPr>
        <w:tabs>
          <w:tab w:val="num" w:pos="2880"/>
        </w:tabs>
        <w:ind w:left="2880" w:hanging="360"/>
      </w:pPr>
      <w:rPr>
        <w:rFonts w:ascii="Arial" w:hAnsi="Arial" w:hint="default"/>
      </w:rPr>
    </w:lvl>
    <w:lvl w:ilvl="4" w:tplc="3B0A404C" w:tentative="1">
      <w:start w:val="1"/>
      <w:numFmt w:val="bullet"/>
      <w:lvlText w:val="•"/>
      <w:lvlJc w:val="left"/>
      <w:pPr>
        <w:tabs>
          <w:tab w:val="num" w:pos="3600"/>
        </w:tabs>
        <w:ind w:left="3600" w:hanging="360"/>
      </w:pPr>
      <w:rPr>
        <w:rFonts w:ascii="Arial" w:hAnsi="Arial" w:hint="default"/>
      </w:rPr>
    </w:lvl>
    <w:lvl w:ilvl="5" w:tplc="F34A21FA" w:tentative="1">
      <w:start w:val="1"/>
      <w:numFmt w:val="bullet"/>
      <w:lvlText w:val="•"/>
      <w:lvlJc w:val="left"/>
      <w:pPr>
        <w:tabs>
          <w:tab w:val="num" w:pos="4320"/>
        </w:tabs>
        <w:ind w:left="4320" w:hanging="360"/>
      </w:pPr>
      <w:rPr>
        <w:rFonts w:ascii="Arial" w:hAnsi="Arial" w:hint="default"/>
      </w:rPr>
    </w:lvl>
    <w:lvl w:ilvl="6" w:tplc="E438CB62" w:tentative="1">
      <w:start w:val="1"/>
      <w:numFmt w:val="bullet"/>
      <w:lvlText w:val="•"/>
      <w:lvlJc w:val="left"/>
      <w:pPr>
        <w:tabs>
          <w:tab w:val="num" w:pos="5040"/>
        </w:tabs>
        <w:ind w:left="5040" w:hanging="360"/>
      </w:pPr>
      <w:rPr>
        <w:rFonts w:ascii="Arial" w:hAnsi="Arial" w:hint="default"/>
      </w:rPr>
    </w:lvl>
    <w:lvl w:ilvl="7" w:tplc="FC8AFC04" w:tentative="1">
      <w:start w:val="1"/>
      <w:numFmt w:val="bullet"/>
      <w:lvlText w:val="•"/>
      <w:lvlJc w:val="left"/>
      <w:pPr>
        <w:tabs>
          <w:tab w:val="num" w:pos="5760"/>
        </w:tabs>
        <w:ind w:left="5760" w:hanging="360"/>
      </w:pPr>
      <w:rPr>
        <w:rFonts w:ascii="Arial" w:hAnsi="Arial" w:hint="default"/>
      </w:rPr>
    </w:lvl>
    <w:lvl w:ilvl="8" w:tplc="D686791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6A1D23B5"/>
    <w:multiLevelType w:val="hybridMultilevel"/>
    <w:tmpl w:val="186EAB1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7B74730A"/>
    <w:multiLevelType w:val="hybridMultilevel"/>
    <w:tmpl w:val="239EC64A"/>
    <w:lvl w:ilvl="0" w:tplc="A3C0A9EE">
      <w:start w:val="1"/>
      <w:numFmt w:val="bullet"/>
      <w:lvlText w:val="•"/>
      <w:lvlJc w:val="left"/>
      <w:pPr>
        <w:tabs>
          <w:tab w:val="num" w:pos="360"/>
        </w:tabs>
        <w:ind w:left="360" w:hanging="360"/>
      </w:pPr>
      <w:rPr>
        <w:rFonts w:ascii="Arial" w:hAnsi="Arial" w:hint="default"/>
      </w:rPr>
    </w:lvl>
    <w:lvl w:ilvl="1" w:tplc="B5B67468" w:tentative="1">
      <w:start w:val="1"/>
      <w:numFmt w:val="bullet"/>
      <w:lvlText w:val="•"/>
      <w:lvlJc w:val="left"/>
      <w:pPr>
        <w:tabs>
          <w:tab w:val="num" w:pos="1080"/>
        </w:tabs>
        <w:ind w:left="1080" w:hanging="360"/>
      </w:pPr>
      <w:rPr>
        <w:rFonts w:ascii="Arial" w:hAnsi="Arial" w:hint="default"/>
      </w:rPr>
    </w:lvl>
    <w:lvl w:ilvl="2" w:tplc="1CA89C88" w:tentative="1">
      <w:start w:val="1"/>
      <w:numFmt w:val="bullet"/>
      <w:lvlText w:val="•"/>
      <w:lvlJc w:val="left"/>
      <w:pPr>
        <w:tabs>
          <w:tab w:val="num" w:pos="1800"/>
        </w:tabs>
        <w:ind w:left="1800" w:hanging="360"/>
      </w:pPr>
      <w:rPr>
        <w:rFonts w:ascii="Arial" w:hAnsi="Arial" w:hint="default"/>
      </w:rPr>
    </w:lvl>
    <w:lvl w:ilvl="3" w:tplc="A3F452FE" w:tentative="1">
      <w:start w:val="1"/>
      <w:numFmt w:val="bullet"/>
      <w:lvlText w:val="•"/>
      <w:lvlJc w:val="left"/>
      <w:pPr>
        <w:tabs>
          <w:tab w:val="num" w:pos="2520"/>
        </w:tabs>
        <w:ind w:left="2520" w:hanging="360"/>
      </w:pPr>
      <w:rPr>
        <w:rFonts w:ascii="Arial" w:hAnsi="Arial" w:hint="default"/>
      </w:rPr>
    </w:lvl>
    <w:lvl w:ilvl="4" w:tplc="42D8D4E2" w:tentative="1">
      <w:start w:val="1"/>
      <w:numFmt w:val="bullet"/>
      <w:lvlText w:val="•"/>
      <w:lvlJc w:val="left"/>
      <w:pPr>
        <w:tabs>
          <w:tab w:val="num" w:pos="3240"/>
        </w:tabs>
        <w:ind w:left="3240" w:hanging="360"/>
      </w:pPr>
      <w:rPr>
        <w:rFonts w:ascii="Arial" w:hAnsi="Arial" w:hint="default"/>
      </w:rPr>
    </w:lvl>
    <w:lvl w:ilvl="5" w:tplc="76481AC2" w:tentative="1">
      <w:start w:val="1"/>
      <w:numFmt w:val="bullet"/>
      <w:lvlText w:val="•"/>
      <w:lvlJc w:val="left"/>
      <w:pPr>
        <w:tabs>
          <w:tab w:val="num" w:pos="3960"/>
        </w:tabs>
        <w:ind w:left="3960" w:hanging="360"/>
      </w:pPr>
      <w:rPr>
        <w:rFonts w:ascii="Arial" w:hAnsi="Arial" w:hint="default"/>
      </w:rPr>
    </w:lvl>
    <w:lvl w:ilvl="6" w:tplc="EF9A81B8" w:tentative="1">
      <w:start w:val="1"/>
      <w:numFmt w:val="bullet"/>
      <w:lvlText w:val="•"/>
      <w:lvlJc w:val="left"/>
      <w:pPr>
        <w:tabs>
          <w:tab w:val="num" w:pos="4680"/>
        </w:tabs>
        <w:ind w:left="4680" w:hanging="360"/>
      </w:pPr>
      <w:rPr>
        <w:rFonts w:ascii="Arial" w:hAnsi="Arial" w:hint="default"/>
      </w:rPr>
    </w:lvl>
    <w:lvl w:ilvl="7" w:tplc="D744D47E" w:tentative="1">
      <w:start w:val="1"/>
      <w:numFmt w:val="bullet"/>
      <w:lvlText w:val="•"/>
      <w:lvlJc w:val="left"/>
      <w:pPr>
        <w:tabs>
          <w:tab w:val="num" w:pos="5400"/>
        </w:tabs>
        <w:ind w:left="5400" w:hanging="360"/>
      </w:pPr>
      <w:rPr>
        <w:rFonts w:ascii="Arial" w:hAnsi="Arial" w:hint="default"/>
      </w:rPr>
    </w:lvl>
    <w:lvl w:ilvl="8" w:tplc="A5845ED6" w:tentative="1">
      <w:start w:val="1"/>
      <w:numFmt w:val="bullet"/>
      <w:lvlText w:val="•"/>
      <w:lvlJc w:val="left"/>
      <w:pPr>
        <w:tabs>
          <w:tab w:val="num" w:pos="6120"/>
        </w:tabs>
        <w:ind w:left="6120" w:hanging="360"/>
      </w:pPr>
      <w:rPr>
        <w:rFonts w:ascii="Arial" w:hAnsi="Arial" w:hint="default"/>
      </w:rPr>
    </w:lvl>
  </w:abstractNum>
  <w:abstractNum w:abstractNumId="12" w15:restartNumberingAfterBreak="0">
    <w:nsid w:val="7FD60F3E"/>
    <w:multiLevelType w:val="hybridMultilevel"/>
    <w:tmpl w:val="0088E31A"/>
    <w:lvl w:ilvl="0" w:tplc="E4ECE6B8">
      <w:start w:val="1"/>
      <w:numFmt w:val="bullet"/>
      <w:lvlText w:val="•"/>
      <w:lvlJc w:val="left"/>
      <w:pPr>
        <w:tabs>
          <w:tab w:val="num" w:pos="360"/>
        </w:tabs>
        <w:ind w:left="360" w:hanging="360"/>
      </w:pPr>
      <w:rPr>
        <w:rFonts w:ascii="Arial" w:hAnsi="Arial" w:hint="default"/>
      </w:rPr>
    </w:lvl>
    <w:lvl w:ilvl="1" w:tplc="D716F0C0">
      <w:numFmt w:val="bullet"/>
      <w:lvlText w:val="o"/>
      <w:lvlJc w:val="left"/>
      <w:pPr>
        <w:tabs>
          <w:tab w:val="num" w:pos="1080"/>
        </w:tabs>
        <w:ind w:left="1080" w:hanging="360"/>
      </w:pPr>
      <w:rPr>
        <w:rFonts w:ascii="Courier New" w:hAnsi="Courier New" w:hint="default"/>
      </w:rPr>
    </w:lvl>
    <w:lvl w:ilvl="2" w:tplc="AEBA9568">
      <w:numFmt w:val="bullet"/>
      <w:lvlText w:val="•"/>
      <w:lvlJc w:val="left"/>
      <w:pPr>
        <w:tabs>
          <w:tab w:val="num" w:pos="1800"/>
        </w:tabs>
        <w:ind w:left="1800" w:hanging="360"/>
      </w:pPr>
      <w:rPr>
        <w:rFonts w:ascii="Arial" w:hAnsi="Arial" w:hint="default"/>
      </w:rPr>
    </w:lvl>
    <w:lvl w:ilvl="3" w:tplc="2CA05170" w:tentative="1">
      <w:start w:val="1"/>
      <w:numFmt w:val="bullet"/>
      <w:lvlText w:val="•"/>
      <w:lvlJc w:val="left"/>
      <w:pPr>
        <w:tabs>
          <w:tab w:val="num" w:pos="2520"/>
        </w:tabs>
        <w:ind w:left="2520" w:hanging="360"/>
      </w:pPr>
      <w:rPr>
        <w:rFonts w:ascii="Arial" w:hAnsi="Arial" w:hint="default"/>
      </w:rPr>
    </w:lvl>
    <w:lvl w:ilvl="4" w:tplc="CC0EE0AE" w:tentative="1">
      <w:start w:val="1"/>
      <w:numFmt w:val="bullet"/>
      <w:lvlText w:val="•"/>
      <w:lvlJc w:val="left"/>
      <w:pPr>
        <w:tabs>
          <w:tab w:val="num" w:pos="3240"/>
        </w:tabs>
        <w:ind w:left="3240" w:hanging="360"/>
      </w:pPr>
      <w:rPr>
        <w:rFonts w:ascii="Arial" w:hAnsi="Arial" w:hint="default"/>
      </w:rPr>
    </w:lvl>
    <w:lvl w:ilvl="5" w:tplc="ECDA1808" w:tentative="1">
      <w:start w:val="1"/>
      <w:numFmt w:val="bullet"/>
      <w:lvlText w:val="•"/>
      <w:lvlJc w:val="left"/>
      <w:pPr>
        <w:tabs>
          <w:tab w:val="num" w:pos="3960"/>
        </w:tabs>
        <w:ind w:left="3960" w:hanging="360"/>
      </w:pPr>
      <w:rPr>
        <w:rFonts w:ascii="Arial" w:hAnsi="Arial" w:hint="default"/>
      </w:rPr>
    </w:lvl>
    <w:lvl w:ilvl="6" w:tplc="6D84E432" w:tentative="1">
      <w:start w:val="1"/>
      <w:numFmt w:val="bullet"/>
      <w:lvlText w:val="•"/>
      <w:lvlJc w:val="left"/>
      <w:pPr>
        <w:tabs>
          <w:tab w:val="num" w:pos="4680"/>
        </w:tabs>
        <w:ind w:left="4680" w:hanging="360"/>
      </w:pPr>
      <w:rPr>
        <w:rFonts w:ascii="Arial" w:hAnsi="Arial" w:hint="default"/>
      </w:rPr>
    </w:lvl>
    <w:lvl w:ilvl="7" w:tplc="E4BA6A8E" w:tentative="1">
      <w:start w:val="1"/>
      <w:numFmt w:val="bullet"/>
      <w:lvlText w:val="•"/>
      <w:lvlJc w:val="left"/>
      <w:pPr>
        <w:tabs>
          <w:tab w:val="num" w:pos="5400"/>
        </w:tabs>
        <w:ind w:left="5400" w:hanging="360"/>
      </w:pPr>
      <w:rPr>
        <w:rFonts w:ascii="Arial" w:hAnsi="Arial" w:hint="default"/>
      </w:rPr>
    </w:lvl>
    <w:lvl w:ilvl="8" w:tplc="6420979E" w:tentative="1">
      <w:start w:val="1"/>
      <w:numFmt w:val="bullet"/>
      <w:lvlText w:val="•"/>
      <w:lvlJc w:val="left"/>
      <w:pPr>
        <w:tabs>
          <w:tab w:val="num" w:pos="6120"/>
        </w:tabs>
        <w:ind w:left="6120" w:hanging="360"/>
      </w:pPr>
      <w:rPr>
        <w:rFonts w:ascii="Arial" w:hAnsi="Arial" w:hint="default"/>
      </w:rPr>
    </w:lvl>
  </w:abstractNum>
  <w:num w:numId="1">
    <w:abstractNumId w:val="1"/>
  </w:num>
  <w:num w:numId="2">
    <w:abstractNumId w:val="3"/>
  </w:num>
  <w:num w:numId="3">
    <w:abstractNumId w:val="7"/>
  </w:num>
  <w:num w:numId="4">
    <w:abstractNumId w:val="1"/>
  </w:num>
  <w:num w:numId="5">
    <w:abstractNumId w:val="8"/>
  </w:num>
  <w:num w:numId="6">
    <w:abstractNumId w:val="9"/>
  </w:num>
  <w:num w:numId="7">
    <w:abstractNumId w:val="5"/>
  </w:num>
  <w:num w:numId="8">
    <w:abstractNumId w:val="10"/>
  </w:num>
  <w:num w:numId="9">
    <w:abstractNumId w:val="6"/>
  </w:num>
  <w:num w:numId="10">
    <w:abstractNumId w:val="2"/>
  </w:num>
  <w:num w:numId="11">
    <w:abstractNumId w:val="0"/>
  </w:num>
  <w:num w:numId="12">
    <w:abstractNumId w:val="4"/>
  </w:num>
  <w:num w:numId="13">
    <w:abstractNumId w:val="12"/>
  </w:num>
  <w:num w:numId="14">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5FF1"/>
    <w:rsid w:val="00000A8E"/>
    <w:rsid w:val="0000100B"/>
    <w:rsid w:val="00001D6E"/>
    <w:rsid w:val="00002377"/>
    <w:rsid w:val="000025A1"/>
    <w:rsid w:val="00003C70"/>
    <w:rsid w:val="00003D36"/>
    <w:rsid w:val="00003F92"/>
    <w:rsid w:val="0000453F"/>
    <w:rsid w:val="000048F2"/>
    <w:rsid w:val="00004BB4"/>
    <w:rsid w:val="0000573E"/>
    <w:rsid w:val="00005B04"/>
    <w:rsid w:val="00005F9F"/>
    <w:rsid w:val="000108CF"/>
    <w:rsid w:val="00011431"/>
    <w:rsid w:val="0001159B"/>
    <w:rsid w:val="00012148"/>
    <w:rsid w:val="00012662"/>
    <w:rsid w:val="0001332D"/>
    <w:rsid w:val="00013B4B"/>
    <w:rsid w:val="00013C98"/>
    <w:rsid w:val="000145CC"/>
    <w:rsid w:val="000149BB"/>
    <w:rsid w:val="00014AED"/>
    <w:rsid w:val="000152A8"/>
    <w:rsid w:val="0001618A"/>
    <w:rsid w:val="000162A4"/>
    <w:rsid w:val="00016516"/>
    <w:rsid w:val="000168EF"/>
    <w:rsid w:val="00020C72"/>
    <w:rsid w:val="000212CB"/>
    <w:rsid w:val="000215D2"/>
    <w:rsid w:val="000216FD"/>
    <w:rsid w:val="00021ABC"/>
    <w:rsid w:val="00022102"/>
    <w:rsid w:val="0002261E"/>
    <w:rsid w:val="00022D05"/>
    <w:rsid w:val="000237A3"/>
    <w:rsid w:val="000237B3"/>
    <w:rsid w:val="000238B5"/>
    <w:rsid w:val="00023BE2"/>
    <w:rsid w:val="0002431E"/>
    <w:rsid w:val="00024F49"/>
    <w:rsid w:val="0002593A"/>
    <w:rsid w:val="00025B63"/>
    <w:rsid w:val="00026DB8"/>
    <w:rsid w:val="00027011"/>
    <w:rsid w:val="00031662"/>
    <w:rsid w:val="00031B4D"/>
    <w:rsid w:val="00031C3C"/>
    <w:rsid w:val="00032352"/>
    <w:rsid w:val="00032816"/>
    <w:rsid w:val="0003286B"/>
    <w:rsid w:val="00032E83"/>
    <w:rsid w:val="0003449B"/>
    <w:rsid w:val="00034553"/>
    <w:rsid w:val="0003459F"/>
    <w:rsid w:val="00034F12"/>
    <w:rsid w:val="0003544A"/>
    <w:rsid w:val="00035B7F"/>
    <w:rsid w:val="0003639F"/>
    <w:rsid w:val="000368F7"/>
    <w:rsid w:val="00036AD4"/>
    <w:rsid w:val="00040C79"/>
    <w:rsid w:val="0004215F"/>
    <w:rsid w:val="00042795"/>
    <w:rsid w:val="00042F46"/>
    <w:rsid w:val="00043768"/>
    <w:rsid w:val="00043816"/>
    <w:rsid w:val="00043EEF"/>
    <w:rsid w:val="00044003"/>
    <w:rsid w:val="000445A8"/>
    <w:rsid w:val="00045103"/>
    <w:rsid w:val="00045299"/>
    <w:rsid w:val="0004614E"/>
    <w:rsid w:val="00046868"/>
    <w:rsid w:val="00046F40"/>
    <w:rsid w:val="00047101"/>
    <w:rsid w:val="0004723C"/>
    <w:rsid w:val="00047608"/>
    <w:rsid w:val="000478C3"/>
    <w:rsid w:val="00047BDE"/>
    <w:rsid w:val="00050D03"/>
    <w:rsid w:val="00050E44"/>
    <w:rsid w:val="00051332"/>
    <w:rsid w:val="00051DEA"/>
    <w:rsid w:val="00051DF2"/>
    <w:rsid w:val="0005261F"/>
    <w:rsid w:val="0005351B"/>
    <w:rsid w:val="00053AA8"/>
    <w:rsid w:val="00054486"/>
    <w:rsid w:val="00054682"/>
    <w:rsid w:val="000548C8"/>
    <w:rsid w:val="00055433"/>
    <w:rsid w:val="0005586E"/>
    <w:rsid w:val="000558CB"/>
    <w:rsid w:val="000565F5"/>
    <w:rsid w:val="0005685A"/>
    <w:rsid w:val="000569B7"/>
    <w:rsid w:val="000571BF"/>
    <w:rsid w:val="00057437"/>
    <w:rsid w:val="00057C1E"/>
    <w:rsid w:val="00057E40"/>
    <w:rsid w:val="00057E7C"/>
    <w:rsid w:val="0006124B"/>
    <w:rsid w:val="00061335"/>
    <w:rsid w:val="00061AFA"/>
    <w:rsid w:val="000620B6"/>
    <w:rsid w:val="000625B1"/>
    <w:rsid w:val="000626D0"/>
    <w:rsid w:val="00063935"/>
    <w:rsid w:val="00065187"/>
    <w:rsid w:val="000651C7"/>
    <w:rsid w:val="00065596"/>
    <w:rsid w:val="00065DBC"/>
    <w:rsid w:val="0006650B"/>
    <w:rsid w:val="000669B1"/>
    <w:rsid w:val="00067C4C"/>
    <w:rsid w:val="00070685"/>
    <w:rsid w:val="00070FD8"/>
    <w:rsid w:val="000713C3"/>
    <w:rsid w:val="00071F5C"/>
    <w:rsid w:val="0007242B"/>
    <w:rsid w:val="000732FC"/>
    <w:rsid w:val="0007342F"/>
    <w:rsid w:val="00075AE4"/>
    <w:rsid w:val="0007638C"/>
    <w:rsid w:val="00076464"/>
    <w:rsid w:val="00076541"/>
    <w:rsid w:val="00076642"/>
    <w:rsid w:val="00077042"/>
    <w:rsid w:val="000779BE"/>
    <w:rsid w:val="00077BE7"/>
    <w:rsid w:val="0008028C"/>
    <w:rsid w:val="00080391"/>
    <w:rsid w:val="00080496"/>
    <w:rsid w:val="00080A4E"/>
    <w:rsid w:val="00081616"/>
    <w:rsid w:val="00081F18"/>
    <w:rsid w:val="00082109"/>
    <w:rsid w:val="000822B3"/>
    <w:rsid w:val="000833F0"/>
    <w:rsid w:val="00083FC4"/>
    <w:rsid w:val="000852E8"/>
    <w:rsid w:val="000852F6"/>
    <w:rsid w:val="0008579F"/>
    <w:rsid w:val="00086ABB"/>
    <w:rsid w:val="00090104"/>
    <w:rsid w:val="00090345"/>
    <w:rsid w:val="0009072A"/>
    <w:rsid w:val="00090925"/>
    <w:rsid w:val="000909B1"/>
    <w:rsid w:val="00090EDA"/>
    <w:rsid w:val="000915AB"/>
    <w:rsid w:val="000922EC"/>
    <w:rsid w:val="00092569"/>
    <w:rsid w:val="0009337D"/>
    <w:rsid w:val="00094715"/>
    <w:rsid w:val="000955B7"/>
    <w:rsid w:val="00096267"/>
    <w:rsid w:val="0009727E"/>
    <w:rsid w:val="000A014B"/>
    <w:rsid w:val="000A0224"/>
    <w:rsid w:val="000A0F42"/>
    <w:rsid w:val="000A1736"/>
    <w:rsid w:val="000A1CFF"/>
    <w:rsid w:val="000A233D"/>
    <w:rsid w:val="000A243F"/>
    <w:rsid w:val="000A2684"/>
    <w:rsid w:val="000A2F8F"/>
    <w:rsid w:val="000A378B"/>
    <w:rsid w:val="000A3C9B"/>
    <w:rsid w:val="000A4881"/>
    <w:rsid w:val="000A48C1"/>
    <w:rsid w:val="000A49C1"/>
    <w:rsid w:val="000A4B66"/>
    <w:rsid w:val="000A4DEB"/>
    <w:rsid w:val="000A4E09"/>
    <w:rsid w:val="000A53B9"/>
    <w:rsid w:val="000A54AF"/>
    <w:rsid w:val="000A54F3"/>
    <w:rsid w:val="000A5587"/>
    <w:rsid w:val="000A5752"/>
    <w:rsid w:val="000A70C8"/>
    <w:rsid w:val="000A7491"/>
    <w:rsid w:val="000B02BF"/>
    <w:rsid w:val="000B1363"/>
    <w:rsid w:val="000B1420"/>
    <w:rsid w:val="000B14CC"/>
    <w:rsid w:val="000B197A"/>
    <w:rsid w:val="000B198E"/>
    <w:rsid w:val="000B1CB7"/>
    <w:rsid w:val="000B1F18"/>
    <w:rsid w:val="000B2251"/>
    <w:rsid w:val="000B263B"/>
    <w:rsid w:val="000B33C2"/>
    <w:rsid w:val="000B3B43"/>
    <w:rsid w:val="000B3BF6"/>
    <w:rsid w:val="000B4063"/>
    <w:rsid w:val="000B423D"/>
    <w:rsid w:val="000B5599"/>
    <w:rsid w:val="000B583C"/>
    <w:rsid w:val="000B5EDA"/>
    <w:rsid w:val="000B711C"/>
    <w:rsid w:val="000B71CA"/>
    <w:rsid w:val="000B71D2"/>
    <w:rsid w:val="000B77A5"/>
    <w:rsid w:val="000C06EF"/>
    <w:rsid w:val="000C0B67"/>
    <w:rsid w:val="000C114C"/>
    <w:rsid w:val="000C1972"/>
    <w:rsid w:val="000C1FAA"/>
    <w:rsid w:val="000C2136"/>
    <w:rsid w:val="000C2A45"/>
    <w:rsid w:val="000C33E5"/>
    <w:rsid w:val="000C35C4"/>
    <w:rsid w:val="000C3F97"/>
    <w:rsid w:val="000C407E"/>
    <w:rsid w:val="000C5029"/>
    <w:rsid w:val="000C51AA"/>
    <w:rsid w:val="000C55F0"/>
    <w:rsid w:val="000C592A"/>
    <w:rsid w:val="000C67BE"/>
    <w:rsid w:val="000C74CB"/>
    <w:rsid w:val="000C77FB"/>
    <w:rsid w:val="000C7C63"/>
    <w:rsid w:val="000C7EAD"/>
    <w:rsid w:val="000D07A7"/>
    <w:rsid w:val="000D271D"/>
    <w:rsid w:val="000D30BE"/>
    <w:rsid w:val="000D3231"/>
    <w:rsid w:val="000D331F"/>
    <w:rsid w:val="000D3D2C"/>
    <w:rsid w:val="000D4362"/>
    <w:rsid w:val="000D4ACF"/>
    <w:rsid w:val="000D5592"/>
    <w:rsid w:val="000D662E"/>
    <w:rsid w:val="000D6BE8"/>
    <w:rsid w:val="000D6FBB"/>
    <w:rsid w:val="000E074B"/>
    <w:rsid w:val="000E127F"/>
    <w:rsid w:val="000E1A2F"/>
    <w:rsid w:val="000E22D8"/>
    <w:rsid w:val="000E3444"/>
    <w:rsid w:val="000E3B4B"/>
    <w:rsid w:val="000E3C6C"/>
    <w:rsid w:val="000E4DB6"/>
    <w:rsid w:val="000E53E5"/>
    <w:rsid w:val="000E5929"/>
    <w:rsid w:val="000E5989"/>
    <w:rsid w:val="000E5C5B"/>
    <w:rsid w:val="000E66D2"/>
    <w:rsid w:val="000E6EE2"/>
    <w:rsid w:val="000E7706"/>
    <w:rsid w:val="000E7A82"/>
    <w:rsid w:val="000E7B99"/>
    <w:rsid w:val="000F0AB4"/>
    <w:rsid w:val="000F0E4A"/>
    <w:rsid w:val="000F1028"/>
    <w:rsid w:val="000F1653"/>
    <w:rsid w:val="000F2887"/>
    <w:rsid w:val="000F3DE0"/>
    <w:rsid w:val="000F3E41"/>
    <w:rsid w:val="000F5079"/>
    <w:rsid w:val="000F5189"/>
    <w:rsid w:val="000F5652"/>
    <w:rsid w:val="000F5AE4"/>
    <w:rsid w:val="000F6022"/>
    <w:rsid w:val="000F656D"/>
    <w:rsid w:val="000F6A22"/>
    <w:rsid w:val="000F6B8D"/>
    <w:rsid w:val="000F6E1B"/>
    <w:rsid w:val="000F71A7"/>
    <w:rsid w:val="000F7997"/>
    <w:rsid w:val="000F7AFE"/>
    <w:rsid w:val="000F7DC1"/>
    <w:rsid w:val="0010057E"/>
    <w:rsid w:val="001007E4"/>
    <w:rsid w:val="00100D76"/>
    <w:rsid w:val="001014EF"/>
    <w:rsid w:val="00101788"/>
    <w:rsid w:val="001018A8"/>
    <w:rsid w:val="001024B6"/>
    <w:rsid w:val="001024E1"/>
    <w:rsid w:val="00104968"/>
    <w:rsid w:val="001049D0"/>
    <w:rsid w:val="00104C64"/>
    <w:rsid w:val="0010510E"/>
    <w:rsid w:val="001055F2"/>
    <w:rsid w:val="00105A6B"/>
    <w:rsid w:val="00105E15"/>
    <w:rsid w:val="001061E9"/>
    <w:rsid w:val="001067FE"/>
    <w:rsid w:val="00110335"/>
    <w:rsid w:val="0011097F"/>
    <w:rsid w:val="00111B10"/>
    <w:rsid w:val="00111E2E"/>
    <w:rsid w:val="001127EE"/>
    <w:rsid w:val="00112B96"/>
    <w:rsid w:val="00112D23"/>
    <w:rsid w:val="00112E05"/>
    <w:rsid w:val="00113C7F"/>
    <w:rsid w:val="0011422C"/>
    <w:rsid w:val="001146D3"/>
    <w:rsid w:val="00114B51"/>
    <w:rsid w:val="001150ED"/>
    <w:rsid w:val="0011521A"/>
    <w:rsid w:val="00115475"/>
    <w:rsid w:val="0011586A"/>
    <w:rsid w:val="00116035"/>
    <w:rsid w:val="00116366"/>
    <w:rsid w:val="0011660B"/>
    <w:rsid w:val="00117831"/>
    <w:rsid w:val="00117CD9"/>
    <w:rsid w:val="00117D0B"/>
    <w:rsid w:val="00120303"/>
    <w:rsid w:val="00120573"/>
    <w:rsid w:val="001207D9"/>
    <w:rsid w:val="00120D1F"/>
    <w:rsid w:val="00121205"/>
    <w:rsid w:val="0012152F"/>
    <w:rsid w:val="001222B9"/>
    <w:rsid w:val="00122485"/>
    <w:rsid w:val="00123F96"/>
    <w:rsid w:val="001247A5"/>
    <w:rsid w:val="0012489D"/>
    <w:rsid w:val="001250F7"/>
    <w:rsid w:val="0012570F"/>
    <w:rsid w:val="001262F7"/>
    <w:rsid w:val="001265DE"/>
    <w:rsid w:val="00126D04"/>
    <w:rsid w:val="0012730C"/>
    <w:rsid w:val="0012740A"/>
    <w:rsid w:val="001278BB"/>
    <w:rsid w:val="00130509"/>
    <w:rsid w:val="00130897"/>
    <w:rsid w:val="001308DB"/>
    <w:rsid w:val="00130934"/>
    <w:rsid w:val="0013179E"/>
    <w:rsid w:val="00131A9C"/>
    <w:rsid w:val="00131BB6"/>
    <w:rsid w:val="00131C27"/>
    <w:rsid w:val="00131DC6"/>
    <w:rsid w:val="00132426"/>
    <w:rsid w:val="0013272A"/>
    <w:rsid w:val="00132DD5"/>
    <w:rsid w:val="00133429"/>
    <w:rsid w:val="00134899"/>
    <w:rsid w:val="0013524C"/>
    <w:rsid w:val="001356DB"/>
    <w:rsid w:val="00135734"/>
    <w:rsid w:val="00135BFE"/>
    <w:rsid w:val="00135DF7"/>
    <w:rsid w:val="00136B7E"/>
    <w:rsid w:val="00137369"/>
    <w:rsid w:val="00137F87"/>
    <w:rsid w:val="001402A2"/>
    <w:rsid w:val="00140467"/>
    <w:rsid w:val="00140C30"/>
    <w:rsid w:val="00140DC2"/>
    <w:rsid w:val="001411AB"/>
    <w:rsid w:val="0014147F"/>
    <w:rsid w:val="00142078"/>
    <w:rsid w:val="001420D2"/>
    <w:rsid w:val="0014276C"/>
    <w:rsid w:val="001434A8"/>
    <w:rsid w:val="00143CCF"/>
    <w:rsid w:val="00144120"/>
    <w:rsid w:val="00145428"/>
    <w:rsid w:val="00145486"/>
    <w:rsid w:val="00145686"/>
    <w:rsid w:val="00145E68"/>
    <w:rsid w:val="00147411"/>
    <w:rsid w:val="00147529"/>
    <w:rsid w:val="00147CDB"/>
    <w:rsid w:val="001509B2"/>
    <w:rsid w:val="00150E55"/>
    <w:rsid w:val="00151F0F"/>
    <w:rsid w:val="00152D05"/>
    <w:rsid w:val="00153153"/>
    <w:rsid w:val="0015330F"/>
    <w:rsid w:val="00153563"/>
    <w:rsid w:val="00153912"/>
    <w:rsid w:val="00153ABB"/>
    <w:rsid w:val="00153F6F"/>
    <w:rsid w:val="00154093"/>
    <w:rsid w:val="00154548"/>
    <w:rsid w:val="00154DDE"/>
    <w:rsid w:val="00154EF8"/>
    <w:rsid w:val="00156D1E"/>
    <w:rsid w:val="00157348"/>
    <w:rsid w:val="001573B5"/>
    <w:rsid w:val="001579E6"/>
    <w:rsid w:val="00157DC8"/>
    <w:rsid w:val="001604CC"/>
    <w:rsid w:val="0016294F"/>
    <w:rsid w:val="0016353F"/>
    <w:rsid w:val="00163FB6"/>
    <w:rsid w:val="001649ED"/>
    <w:rsid w:val="00164B87"/>
    <w:rsid w:val="00164C97"/>
    <w:rsid w:val="00164CA6"/>
    <w:rsid w:val="0016538C"/>
    <w:rsid w:val="00165B3D"/>
    <w:rsid w:val="00165E3F"/>
    <w:rsid w:val="001660EE"/>
    <w:rsid w:val="0016621A"/>
    <w:rsid w:val="00166678"/>
    <w:rsid w:val="00167FF7"/>
    <w:rsid w:val="0017061C"/>
    <w:rsid w:val="00170AE6"/>
    <w:rsid w:val="00171686"/>
    <w:rsid w:val="001718D8"/>
    <w:rsid w:val="0017193F"/>
    <w:rsid w:val="00172859"/>
    <w:rsid w:val="00172AC1"/>
    <w:rsid w:val="0017361D"/>
    <w:rsid w:val="00174161"/>
    <w:rsid w:val="00174C72"/>
    <w:rsid w:val="0017573C"/>
    <w:rsid w:val="00176879"/>
    <w:rsid w:val="0017764F"/>
    <w:rsid w:val="00177818"/>
    <w:rsid w:val="00177D18"/>
    <w:rsid w:val="00180429"/>
    <w:rsid w:val="001804E1"/>
    <w:rsid w:val="00180A4C"/>
    <w:rsid w:val="00180A60"/>
    <w:rsid w:val="001824A8"/>
    <w:rsid w:val="00182A07"/>
    <w:rsid w:val="00183926"/>
    <w:rsid w:val="00183A2F"/>
    <w:rsid w:val="00183A42"/>
    <w:rsid w:val="00183BF6"/>
    <w:rsid w:val="00184241"/>
    <w:rsid w:val="00184945"/>
    <w:rsid w:val="00184D4D"/>
    <w:rsid w:val="0018528C"/>
    <w:rsid w:val="00185324"/>
    <w:rsid w:val="00185A18"/>
    <w:rsid w:val="00185CCE"/>
    <w:rsid w:val="001864EF"/>
    <w:rsid w:val="0018790D"/>
    <w:rsid w:val="0019053A"/>
    <w:rsid w:val="001913D6"/>
    <w:rsid w:val="00191628"/>
    <w:rsid w:val="0019242D"/>
    <w:rsid w:val="00192A0A"/>
    <w:rsid w:val="0019327D"/>
    <w:rsid w:val="001932D5"/>
    <w:rsid w:val="00193893"/>
    <w:rsid w:val="001949E7"/>
    <w:rsid w:val="00194ADD"/>
    <w:rsid w:val="00194ADF"/>
    <w:rsid w:val="0019576C"/>
    <w:rsid w:val="00195FB6"/>
    <w:rsid w:val="00196A5D"/>
    <w:rsid w:val="00197328"/>
    <w:rsid w:val="0019750D"/>
    <w:rsid w:val="001A0C5D"/>
    <w:rsid w:val="001A0D8A"/>
    <w:rsid w:val="001A13B7"/>
    <w:rsid w:val="001A15E6"/>
    <w:rsid w:val="001A17E3"/>
    <w:rsid w:val="001A195A"/>
    <w:rsid w:val="001A2B71"/>
    <w:rsid w:val="001A322F"/>
    <w:rsid w:val="001A3888"/>
    <w:rsid w:val="001A3E27"/>
    <w:rsid w:val="001A4661"/>
    <w:rsid w:val="001A4A5D"/>
    <w:rsid w:val="001A4C27"/>
    <w:rsid w:val="001A54DB"/>
    <w:rsid w:val="001A59CE"/>
    <w:rsid w:val="001A5E1B"/>
    <w:rsid w:val="001A60C8"/>
    <w:rsid w:val="001A6832"/>
    <w:rsid w:val="001A69FA"/>
    <w:rsid w:val="001A7282"/>
    <w:rsid w:val="001A7493"/>
    <w:rsid w:val="001B055C"/>
    <w:rsid w:val="001B0640"/>
    <w:rsid w:val="001B13C5"/>
    <w:rsid w:val="001B1AD5"/>
    <w:rsid w:val="001B1F0A"/>
    <w:rsid w:val="001B24A2"/>
    <w:rsid w:val="001B268A"/>
    <w:rsid w:val="001B2766"/>
    <w:rsid w:val="001B2773"/>
    <w:rsid w:val="001B2BD4"/>
    <w:rsid w:val="001B30A2"/>
    <w:rsid w:val="001B31E5"/>
    <w:rsid w:val="001B3314"/>
    <w:rsid w:val="001B365C"/>
    <w:rsid w:val="001B3D91"/>
    <w:rsid w:val="001B475E"/>
    <w:rsid w:val="001B4AC5"/>
    <w:rsid w:val="001B5228"/>
    <w:rsid w:val="001B592F"/>
    <w:rsid w:val="001B59CD"/>
    <w:rsid w:val="001B5C45"/>
    <w:rsid w:val="001B5F7E"/>
    <w:rsid w:val="001B624E"/>
    <w:rsid w:val="001B6815"/>
    <w:rsid w:val="001B74F0"/>
    <w:rsid w:val="001B7A21"/>
    <w:rsid w:val="001C0B61"/>
    <w:rsid w:val="001C22EC"/>
    <w:rsid w:val="001C247E"/>
    <w:rsid w:val="001C25EE"/>
    <w:rsid w:val="001C29F3"/>
    <w:rsid w:val="001C3934"/>
    <w:rsid w:val="001C45A5"/>
    <w:rsid w:val="001C4AFB"/>
    <w:rsid w:val="001C4C67"/>
    <w:rsid w:val="001C5828"/>
    <w:rsid w:val="001C5E4B"/>
    <w:rsid w:val="001C5E6D"/>
    <w:rsid w:val="001C6938"/>
    <w:rsid w:val="001C77F9"/>
    <w:rsid w:val="001D0043"/>
    <w:rsid w:val="001D02B4"/>
    <w:rsid w:val="001D060D"/>
    <w:rsid w:val="001D1340"/>
    <w:rsid w:val="001D1A58"/>
    <w:rsid w:val="001D21F4"/>
    <w:rsid w:val="001D2E6A"/>
    <w:rsid w:val="001D3027"/>
    <w:rsid w:val="001D3258"/>
    <w:rsid w:val="001D3691"/>
    <w:rsid w:val="001D43F1"/>
    <w:rsid w:val="001D5A75"/>
    <w:rsid w:val="001D60B5"/>
    <w:rsid w:val="001D61FC"/>
    <w:rsid w:val="001D66B9"/>
    <w:rsid w:val="001D694C"/>
    <w:rsid w:val="001D7609"/>
    <w:rsid w:val="001D7F2C"/>
    <w:rsid w:val="001E06B6"/>
    <w:rsid w:val="001E0B17"/>
    <w:rsid w:val="001E0E10"/>
    <w:rsid w:val="001E14DB"/>
    <w:rsid w:val="001E1C0B"/>
    <w:rsid w:val="001E1E20"/>
    <w:rsid w:val="001E2BF3"/>
    <w:rsid w:val="001E3028"/>
    <w:rsid w:val="001E31E5"/>
    <w:rsid w:val="001E33F8"/>
    <w:rsid w:val="001E3858"/>
    <w:rsid w:val="001E396F"/>
    <w:rsid w:val="001E4100"/>
    <w:rsid w:val="001E4919"/>
    <w:rsid w:val="001E5D18"/>
    <w:rsid w:val="001E5EAD"/>
    <w:rsid w:val="001E6665"/>
    <w:rsid w:val="001E6C2C"/>
    <w:rsid w:val="001E785E"/>
    <w:rsid w:val="001E7B6E"/>
    <w:rsid w:val="001F030B"/>
    <w:rsid w:val="001F153F"/>
    <w:rsid w:val="001F16D9"/>
    <w:rsid w:val="001F197E"/>
    <w:rsid w:val="001F1A5B"/>
    <w:rsid w:val="001F23EB"/>
    <w:rsid w:val="001F282C"/>
    <w:rsid w:val="001F2991"/>
    <w:rsid w:val="001F321D"/>
    <w:rsid w:val="001F4AD3"/>
    <w:rsid w:val="001F4BBB"/>
    <w:rsid w:val="001F4BBE"/>
    <w:rsid w:val="001F5676"/>
    <w:rsid w:val="001F621C"/>
    <w:rsid w:val="001F6EAD"/>
    <w:rsid w:val="001F6F2D"/>
    <w:rsid w:val="001F713B"/>
    <w:rsid w:val="001F7547"/>
    <w:rsid w:val="002007DC"/>
    <w:rsid w:val="00200847"/>
    <w:rsid w:val="002015F3"/>
    <w:rsid w:val="00201C72"/>
    <w:rsid w:val="00201C95"/>
    <w:rsid w:val="002021B5"/>
    <w:rsid w:val="00203A43"/>
    <w:rsid w:val="00203C71"/>
    <w:rsid w:val="00204A6B"/>
    <w:rsid w:val="00204BCE"/>
    <w:rsid w:val="00204E20"/>
    <w:rsid w:val="00204EF6"/>
    <w:rsid w:val="00205087"/>
    <w:rsid w:val="002071BC"/>
    <w:rsid w:val="00207894"/>
    <w:rsid w:val="00210768"/>
    <w:rsid w:val="00210E2F"/>
    <w:rsid w:val="00211B53"/>
    <w:rsid w:val="00211DF2"/>
    <w:rsid w:val="002123F8"/>
    <w:rsid w:val="00212F94"/>
    <w:rsid w:val="00212FFD"/>
    <w:rsid w:val="00214686"/>
    <w:rsid w:val="00214913"/>
    <w:rsid w:val="00214B95"/>
    <w:rsid w:val="00214E76"/>
    <w:rsid w:val="00215048"/>
    <w:rsid w:val="002169E3"/>
    <w:rsid w:val="00216FA0"/>
    <w:rsid w:val="0022045B"/>
    <w:rsid w:val="00221474"/>
    <w:rsid w:val="00221D84"/>
    <w:rsid w:val="00221FB5"/>
    <w:rsid w:val="00222648"/>
    <w:rsid w:val="00222A23"/>
    <w:rsid w:val="00222A6D"/>
    <w:rsid w:val="00223607"/>
    <w:rsid w:val="002238A0"/>
    <w:rsid w:val="002243AA"/>
    <w:rsid w:val="00224456"/>
    <w:rsid w:val="00225A86"/>
    <w:rsid w:val="00225E85"/>
    <w:rsid w:val="00226438"/>
    <w:rsid w:val="00226F3A"/>
    <w:rsid w:val="00227319"/>
    <w:rsid w:val="00230051"/>
    <w:rsid w:val="00231AD0"/>
    <w:rsid w:val="00231E6E"/>
    <w:rsid w:val="00232A01"/>
    <w:rsid w:val="00232B5E"/>
    <w:rsid w:val="002337AB"/>
    <w:rsid w:val="00233B8F"/>
    <w:rsid w:val="00234A47"/>
    <w:rsid w:val="00234C16"/>
    <w:rsid w:val="00235156"/>
    <w:rsid w:val="00235CA0"/>
    <w:rsid w:val="00236118"/>
    <w:rsid w:val="002366D9"/>
    <w:rsid w:val="0023671A"/>
    <w:rsid w:val="00236DFF"/>
    <w:rsid w:val="002370FC"/>
    <w:rsid w:val="002375B7"/>
    <w:rsid w:val="00237CCD"/>
    <w:rsid w:val="0024084E"/>
    <w:rsid w:val="00240A14"/>
    <w:rsid w:val="00240A8F"/>
    <w:rsid w:val="0024209B"/>
    <w:rsid w:val="00242186"/>
    <w:rsid w:val="0024242F"/>
    <w:rsid w:val="00242646"/>
    <w:rsid w:val="00243580"/>
    <w:rsid w:val="00244684"/>
    <w:rsid w:val="00244D0C"/>
    <w:rsid w:val="00246659"/>
    <w:rsid w:val="0024725B"/>
    <w:rsid w:val="00247486"/>
    <w:rsid w:val="00247C18"/>
    <w:rsid w:val="0025029A"/>
    <w:rsid w:val="00250322"/>
    <w:rsid w:val="0025051B"/>
    <w:rsid w:val="0025068B"/>
    <w:rsid w:val="0025087F"/>
    <w:rsid w:val="00250E38"/>
    <w:rsid w:val="00250F9D"/>
    <w:rsid w:val="00250FEF"/>
    <w:rsid w:val="0025124E"/>
    <w:rsid w:val="002516F1"/>
    <w:rsid w:val="00251859"/>
    <w:rsid w:val="00251997"/>
    <w:rsid w:val="00252963"/>
    <w:rsid w:val="002538FF"/>
    <w:rsid w:val="002543D6"/>
    <w:rsid w:val="002566DF"/>
    <w:rsid w:val="00256C6A"/>
    <w:rsid w:val="00257660"/>
    <w:rsid w:val="00257FE1"/>
    <w:rsid w:val="00260F4E"/>
    <w:rsid w:val="00261984"/>
    <w:rsid w:val="00261B45"/>
    <w:rsid w:val="00261E47"/>
    <w:rsid w:val="002622D3"/>
    <w:rsid w:val="002626A3"/>
    <w:rsid w:val="00262AFD"/>
    <w:rsid w:val="002642C1"/>
    <w:rsid w:val="00265703"/>
    <w:rsid w:val="002659F9"/>
    <w:rsid w:val="00265F0D"/>
    <w:rsid w:val="002664F7"/>
    <w:rsid w:val="002675C8"/>
    <w:rsid w:val="00267BA2"/>
    <w:rsid w:val="00267F5A"/>
    <w:rsid w:val="00267F8E"/>
    <w:rsid w:val="002701FA"/>
    <w:rsid w:val="00270A77"/>
    <w:rsid w:val="00270E5F"/>
    <w:rsid w:val="00270F9F"/>
    <w:rsid w:val="00270FE2"/>
    <w:rsid w:val="002710BE"/>
    <w:rsid w:val="00271DAD"/>
    <w:rsid w:val="00273670"/>
    <w:rsid w:val="00273FA3"/>
    <w:rsid w:val="00274765"/>
    <w:rsid w:val="0027573B"/>
    <w:rsid w:val="00275763"/>
    <w:rsid w:val="00275AEE"/>
    <w:rsid w:val="0027639A"/>
    <w:rsid w:val="00276414"/>
    <w:rsid w:val="00276457"/>
    <w:rsid w:val="00277697"/>
    <w:rsid w:val="0027784E"/>
    <w:rsid w:val="00277977"/>
    <w:rsid w:val="002807B0"/>
    <w:rsid w:val="00280CFE"/>
    <w:rsid w:val="00281773"/>
    <w:rsid w:val="00281A4D"/>
    <w:rsid w:val="002843F8"/>
    <w:rsid w:val="0028561F"/>
    <w:rsid w:val="002860D0"/>
    <w:rsid w:val="00286467"/>
    <w:rsid w:val="0028672E"/>
    <w:rsid w:val="002869D3"/>
    <w:rsid w:val="00286A6D"/>
    <w:rsid w:val="00286B24"/>
    <w:rsid w:val="00286BE3"/>
    <w:rsid w:val="00287015"/>
    <w:rsid w:val="00290443"/>
    <w:rsid w:val="00290680"/>
    <w:rsid w:val="002908E2"/>
    <w:rsid w:val="0029099A"/>
    <w:rsid w:val="002909A8"/>
    <w:rsid w:val="00290C2F"/>
    <w:rsid w:val="00290E92"/>
    <w:rsid w:val="00290ECA"/>
    <w:rsid w:val="0029103F"/>
    <w:rsid w:val="002912BA"/>
    <w:rsid w:val="00291824"/>
    <w:rsid w:val="002924C0"/>
    <w:rsid w:val="0029272C"/>
    <w:rsid w:val="002927F8"/>
    <w:rsid w:val="002928DA"/>
    <w:rsid w:val="00293ECD"/>
    <w:rsid w:val="00293F59"/>
    <w:rsid w:val="00294A36"/>
    <w:rsid w:val="00294ACE"/>
    <w:rsid w:val="0029554D"/>
    <w:rsid w:val="0029698E"/>
    <w:rsid w:val="0029750F"/>
    <w:rsid w:val="00297CEB"/>
    <w:rsid w:val="002A025B"/>
    <w:rsid w:val="002A19F6"/>
    <w:rsid w:val="002A1E7D"/>
    <w:rsid w:val="002A24A1"/>
    <w:rsid w:val="002A26E9"/>
    <w:rsid w:val="002A2BB7"/>
    <w:rsid w:val="002A3DE1"/>
    <w:rsid w:val="002A3EB4"/>
    <w:rsid w:val="002A3F97"/>
    <w:rsid w:val="002A455C"/>
    <w:rsid w:val="002A4633"/>
    <w:rsid w:val="002A4BE0"/>
    <w:rsid w:val="002A526E"/>
    <w:rsid w:val="002A56AD"/>
    <w:rsid w:val="002A598F"/>
    <w:rsid w:val="002A5CA8"/>
    <w:rsid w:val="002A5F2B"/>
    <w:rsid w:val="002A5FC9"/>
    <w:rsid w:val="002A6A7D"/>
    <w:rsid w:val="002A6BC9"/>
    <w:rsid w:val="002A7456"/>
    <w:rsid w:val="002A783F"/>
    <w:rsid w:val="002B076A"/>
    <w:rsid w:val="002B0D6C"/>
    <w:rsid w:val="002B0D74"/>
    <w:rsid w:val="002B1F41"/>
    <w:rsid w:val="002B1FC6"/>
    <w:rsid w:val="002B2478"/>
    <w:rsid w:val="002B297E"/>
    <w:rsid w:val="002B2982"/>
    <w:rsid w:val="002B2AE2"/>
    <w:rsid w:val="002B32E8"/>
    <w:rsid w:val="002B3762"/>
    <w:rsid w:val="002B390B"/>
    <w:rsid w:val="002B4F4E"/>
    <w:rsid w:val="002B62BB"/>
    <w:rsid w:val="002B6312"/>
    <w:rsid w:val="002B6707"/>
    <w:rsid w:val="002B674D"/>
    <w:rsid w:val="002B6A5A"/>
    <w:rsid w:val="002B6EB3"/>
    <w:rsid w:val="002B6F98"/>
    <w:rsid w:val="002B733C"/>
    <w:rsid w:val="002B73E8"/>
    <w:rsid w:val="002B758A"/>
    <w:rsid w:val="002C05E8"/>
    <w:rsid w:val="002C16B0"/>
    <w:rsid w:val="002C1AA6"/>
    <w:rsid w:val="002C1BAF"/>
    <w:rsid w:val="002C2765"/>
    <w:rsid w:val="002C2B9A"/>
    <w:rsid w:val="002C3436"/>
    <w:rsid w:val="002C3646"/>
    <w:rsid w:val="002C3FE7"/>
    <w:rsid w:val="002C4A12"/>
    <w:rsid w:val="002C4A91"/>
    <w:rsid w:val="002C4DA1"/>
    <w:rsid w:val="002C5DD2"/>
    <w:rsid w:val="002C6590"/>
    <w:rsid w:val="002C70C0"/>
    <w:rsid w:val="002C74B0"/>
    <w:rsid w:val="002C7924"/>
    <w:rsid w:val="002C7A73"/>
    <w:rsid w:val="002C7BF9"/>
    <w:rsid w:val="002D057B"/>
    <w:rsid w:val="002D0B12"/>
    <w:rsid w:val="002D0BC7"/>
    <w:rsid w:val="002D0E60"/>
    <w:rsid w:val="002D1DCE"/>
    <w:rsid w:val="002D2401"/>
    <w:rsid w:val="002D261E"/>
    <w:rsid w:val="002D277A"/>
    <w:rsid w:val="002D3868"/>
    <w:rsid w:val="002D469D"/>
    <w:rsid w:val="002D4A65"/>
    <w:rsid w:val="002D5261"/>
    <w:rsid w:val="002D5B35"/>
    <w:rsid w:val="002D5C03"/>
    <w:rsid w:val="002D636D"/>
    <w:rsid w:val="002D6907"/>
    <w:rsid w:val="002D6FE3"/>
    <w:rsid w:val="002D7C4C"/>
    <w:rsid w:val="002D7FF3"/>
    <w:rsid w:val="002E1305"/>
    <w:rsid w:val="002E2486"/>
    <w:rsid w:val="002E269F"/>
    <w:rsid w:val="002E2CA8"/>
    <w:rsid w:val="002E3042"/>
    <w:rsid w:val="002E3812"/>
    <w:rsid w:val="002E3FA2"/>
    <w:rsid w:val="002E4325"/>
    <w:rsid w:val="002E43BC"/>
    <w:rsid w:val="002E472A"/>
    <w:rsid w:val="002E484F"/>
    <w:rsid w:val="002E4AD8"/>
    <w:rsid w:val="002E50F0"/>
    <w:rsid w:val="002E5404"/>
    <w:rsid w:val="002E5968"/>
    <w:rsid w:val="002E5977"/>
    <w:rsid w:val="002E638E"/>
    <w:rsid w:val="002E6395"/>
    <w:rsid w:val="002E7247"/>
    <w:rsid w:val="002E75D8"/>
    <w:rsid w:val="002E7715"/>
    <w:rsid w:val="002E78A0"/>
    <w:rsid w:val="002E7FD3"/>
    <w:rsid w:val="002F06F3"/>
    <w:rsid w:val="002F0E5D"/>
    <w:rsid w:val="002F1862"/>
    <w:rsid w:val="002F2436"/>
    <w:rsid w:val="002F2B0A"/>
    <w:rsid w:val="002F331B"/>
    <w:rsid w:val="002F4272"/>
    <w:rsid w:val="002F47DE"/>
    <w:rsid w:val="002F4A7B"/>
    <w:rsid w:val="002F4F36"/>
    <w:rsid w:val="002F522D"/>
    <w:rsid w:val="002F5481"/>
    <w:rsid w:val="002F65F6"/>
    <w:rsid w:val="002F6ACA"/>
    <w:rsid w:val="002F740E"/>
    <w:rsid w:val="002F7642"/>
    <w:rsid w:val="002F7FD8"/>
    <w:rsid w:val="00300026"/>
    <w:rsid w:val="00300095"/>
    <w:rsid w:val="0030071C"/>
    <w:rsid w:val="0030154F"/>
    <w:rsid w:val="003021F1"/>
    <w:rsid w:val="0030332B"/>
    <w:rsid w:val="00303946"/>
    <w:rsid w:val="00304A9F"/>
    <w:rsid w:val="00305811"/>
    <w:rsid w:val="00305CBB"/>
    <w:rsid w:val="00305D0A"/>
    <w:rsid w:val="00305E9B"/>
    <w:rsid w:val="00305FD4"/>
    <w:rsid w:val="00306458"/>
    <w:rsid w:val="0030727C"/>
    <w:rsid w:val="003078AE"/>
    <w:rsid w:val="003079A7"/>
    <w:rsid w:val="00310238"/>
    <w:rsid w:val="003106BC"/>
    <w:rsid w:val="00310870"/>
    <w:rsid w:val="00310DEB"/>
    <w:rsid w:val="003110E6"/>
    <w:rsid w:val="0031191E"/>
    <w:rsid w:val="00311A65"/>
    <w:rsid w:val="0031212E"/>
    <w:rsid w:val="00312130"/>
    <w:rsid w:val="003121B4"/>
    <w:rsid w:val="0031232D"/>
    <w:rsid w:val="00312583"/>
    <w:rsid w:val="003132B7"/>
    <w:rsid w:val="0031386D"/>
    <w:rsid w:val="00314182"/>
    <w:rsid w:val="003143F7"/>
    <w:rsid w:val="003144B1"/>
    <w:rsid w:val="003146B9"/>
    <w:rsid w:val="00314E70"/>
    <w:rsid w:val="003150F9"/>
    <w:rsid w:val="003155BE"/>
    <w:rsid w:val="00315AE5"/>
    <w:rsid w:val="00316176"/>
    <w:rsid w:val="0031624E"/>
    <w:rsid w:val="003162E8"/>
    <w:rsid w:val="00316427"/>
    <w:rsid w:val="00316C0B"/>
    <w:rsid w:val="00317466"/>
    <w:rsid w:val="003176B8"/>
    <w:rsid w:val="00317BD6"/>
    <w:rsid w:val="00317CD2"/>
    <w:rsid w:val="00317ECF"/>
    <w:rsid w:val="00320EEC"/>
    <w:rsid w:val="00321827"/>
    <w:rsid w:val="00321A12"/>
    <w:rsid w:val="003221C0"/>
    <w:rsid w:val="0032277C"/>
    <w:rsid w:val="003228D2"/>
    <w:rsid w:val="0032290E"/>
    <w:rsid w:val="00322C06"/>
    <w:rsid w:val="00322EA5"/>
    <w:rsid w:val="00324320"/>
    <w:rsid w:val="00325D33"/>
    <w:rsid w:val="00325F73"/>
    <w:rsid w:val="00330090"/>
    <w:rsid w:val="003306B1"/>
    <w:rsid w:val="00330AE0"/>
    <w:rsid w:val="003327DE"/>
    <w:rsid w:val="00332DA2"/>
    <w:rsid w:val="0033309C"/>
    <w:rsid w:val="003330BD"/>
    <w:rsid w:val="003331ED"/>
    <w:rsid w:val="003337AD"/>
    <w:rsid w:val="00333CB3"/>
    <w:rsid w:val="00334723"/>
    <w:rsid w:val="0033488E"/>
    <w:rsid w:val="00334BD9"/>
    <w:rsid w:val="003355C7"/>
    <w:rsid w:val="003360C1"/>
    <w:rsid w:val="003366DE"/>
    <w:rsid w:val="00336714"/>
    <w:rsid w:val="003375EF"/>
    <w:rsid w:val="00337DA1"/>
    <w:rsid w:val="00340664"/>
    <w:rsid w:val="00340862"/>
    <w:rsid w:val="00341381"/>
    <w:rsid w:val="00343639"/>
    <w:rsid w:val="00344EA3"/>
    <w:rsid w:val="00345763"/>
    <w:rsid w:val="00345D2C"/>
    <w:rsid w:val="00346023"/>
    <w:rsid w:val="003464FE"/>
    <w:rsid w:val="003466FF"/>
    <w:rsid w:val="00346707"/>
    <w:rsid w:val="00346959"/>
    <w:rsid w:val="003470FF"/>
    <w:rsid w:val="00347C76"/>
    <w:rsid w:val="00347E51"/>
    <w:rsid w:val="00350272"/>
    <w:rsid w:val="00351657"/>
    <w:rsid w:val="0035204A"/>
    <w:rsid w:val="003520E3"/>
    <w:rsid w:val="0035220A"/>
    <w:rsid w:val="0035224D"/>
    <w:rsid w:val="00352733"/>
    <w:rsid w:val="0035281B"/>
    <w:rsid w:val="003531F9"/>
    <w:rsid w:val="00353A4E"/>
    <w:rsid w:val="00355EDE"/>
    <w:rsid w:val="003578A6"/>
    <w:rsid w:val="00357C78"/>
    <w:rsid w:val="00360F79"/>
    <w:rsid w:val="003610A1"/>
    <w:rsid w:val="00361531"/>
    <w:rsid w:val="00361663"/>
    <w:rsid w:val="003623B8"/>
    <w:rsid w:val="00362E9F"/>
    <w:rsid w:val="00362F5F"/>
    <w:rsid w:val="00362FF2"/>
    <w:rsid w:val="003636FD"/>
    <w:rsid w:val="00363B44"/>
    <w:rsid w:val="00364F3F"/>
    <w:rsid w:val="00365A1A"/>
    <w:rsid w:val="00365B38"/>
    <w:rsid w:val="00365F0D"/>
    <w:rsid w:val="00366018"/>
    <w:rsid w:val="003666E8"/>
    <w:rsid w:val="00366A87"/>
    <w:rsid w:val="00366C40"/>
    <w:rsid w:val="00367203"/>
    <w:rsid w:val="00367378"/>
    <w:rsid w:val="00367398"/>
    <w:rsid w:val="0036765A"/>
    <w:rsid w:val="00370236"/>
    <w:rsid w:val="00370A5A"/>
    <w:rsid w:val="00370ACF"/>
    <w:rsid w:val="003710AB"/>
    <w:rsid w:val="00371E59"/>
    <w:rsid w:val="003724A2"/>
    <w:rsid w:val="0037254E"/>
    <w:rsid w:val="00373030"/>
    <w:rsid w:val="00374262"/>
    <w:rsid w:val="00374966"/>
    <w:rsid w:val="00374C34"/>
    <w:rsid w:val="00374CEB"/>
    <w:rsid w:val="00374EAB"/>
    <w:rsid w:val="00375083"/>
    <w:rsid w:val="003754B8"/>
    <w:rsid w:val="00376493"/>
    <w:rsid w:val="003765EE"/>
    <w:rsid w:val="00376739"/>
    <w:rsid w:val="00376E51"/>
    <w:rsid w:val="003772D6"/>
    <w:rsid w:val="00381119"/>
    <w:rsid w:val="003816AC"/>
    <w:rsid w:val="00382020"/>
    <w:rsid w:val="00382686"/>
    <w:rsid w:val="00384166"/>
    <w:rsid w:val="0038420D"/>
    <w:rsid w:val="00384703"/>
    <w:rsid w:val="00385A03"/>
    <w:rsid w:val="00386438"/>
    <w:rsid w:val="00386EAF"/>
    <w:rsid w:val="00387388"/>
    <w:rsid w:val="003876DA"/>
    <w:rsid w:val="00390281"/>
    <w:rsid w:val="00390697"/>
    <w:rsid w:val="003908F3"/>
    <w:rsid w:val="00390C3A"/>
    <w:rsid w:val="00391023"/>
    <w:rsid w:val="003916EB"/>
    <w:rsid w:val="00391794"/>
    <w:rsid w:val="003926FB"/>
    <w:rsid w:val="00393476"/>
    <w:rsid w:val="00393A76"/>
    <w:rsid w:val="0039487D"/>
    <w:rsid w:val="00394B3B"/>
    <w:rsid w:val="003950F6"/>
    <w:rsid w:val="003956F4"/>
    <w:rsid w:val="003957E5"/>
    <w:rsid w:val="003968E5"/>
    <w:rsid w:val="00396B14"/>
    <w:rsid w:val="00396CA9"/>
    <w:rsid w:val="00397146"/>
    <w:rsid w:val="003971E5"/>
    <w:rsid w:val="0039750C"/>
    <w:rsid w:val="00397735"/>
    <w:rsid w:val="003A0993"/>
    <w:rsid w:val="003A0A0C"/>
    <w:rsid w:val="003A108D"/>
    <w:rsid w:val="003A2B30"/>
    <w:rsid w:val="003A2E32"/>
    <w:rsid w:val="003A4BC9"/>
    <w:rsid w:val="003A4F6A"/>
    <w:rsid w:val="003A523A"/>
    <w:rsid w:val="003A543A"/>
    <w:rsid w:val="003A5BAD"/>
    <w:rsid w:val="003A5D5B"/>
    <w:rsid w:val="003A7202"/>
    <w:rsid w:val="003B04B5"/>
    <w:rsid w:val="003B08CE"/>
    <w:rsid w:val="003B0F1E"/>
    <w:rsid w:val="003B118F"/>
    <w:rsid w:val="003B14E2"/>
    <w:rsid w:val="003B1960"/>
    <w:rsid w:val="003B23A7"/>
    <w:rsid w:val="003B2816"/>
    <w:rsid w:val="003B2CA6"/>
    <w:rsid w:val="003B2EE7"/>
    <w:rsid w:val="003B3180"/>
    <w:rsid w:val="003B4736"/>
    <w:rsid w:val="003B4CD3"/>
    <w:rsid w:val="003B4FA8"/>
    <w:rsid w:val="003B51A8"/>
    <w:rsid w:val="003B5789"/>
    <w:rsid w:val="003B61F3"/>
    <w:rsid w:val="003B6255"/>
    <w:rsid w:val="003B6347"/>
    <w:rsid w:val="003B69B2"/>
    <w:rsid w:val="003B6B5F"/>
    <w:rsid w:val="003B79A5"/>
    <w:rsid w:val="003B7A78"/>
    <w:rsid w:val="003C0331"/>
    <w:rsid w:val="003C04F8"/>
    <w:rsid w:val="003C0B33"/>
    <w:rsid w:val="003C1161"/>
    <w:rsid w:val="003C129B"/>
    <w:rsid w:val="003C247E"/>
    <w:rsid w:val="003C2790"/>
    <w:rsid w:val="003C2AA3"/>
    <w:rsid w:val="003C2CE4"/>
    <w:rsid w:val="003C3EFA"/>
    <w:rsid w:val="003C49AF"/>
    <w:rsid w:val="003C5328"/>
    <w:rsid w:val="003C59DA"/>
    <w:rsid w:val="003C7F43"/>
    <w:rsid w:val="003D0666"/>
    <w:rsid w:val="003D0760"/>
    <w:rsid w:val="003D07CD"/>
    <w:rsid w:val="003D0963"/>
    <w:rsid w:val="003D1175"/>
    <w:rsid w:val="003D1DF4"/>
    <w:rsid w:val="003D24BA"/>
    <w:rsid w:val="003D36C9"/>
    <w:rsid w:val="003D3E5B"/>
    <w:rsid w:val="003D423A"/>
    <w:rsid w:val="003D452F"/>
    <w:rsid w:val="003D460D"/>
    <w:rsid w:val="003D49A9"/>
    <w:rsid w:val="003D53B8"/>
    <w:rsid w:val="003D5832"/>
    <w:rsid w:val="003D6564"/>
    <w:rsid w:val="003D6A2F"/>
    <w:rsid w:val="003D74E0"/>
    <w:rsid w:val="003D7A37"/>
    <w:rsid w:val="003E0BAD"/>
    <w:rsid w:val="003E248A"/>
    <w:rsid w:val="003E250D"/>
    <w:rsid w:val="003E2C7E"/>
    <w:rsid w:val="003E373F"/>
    <w:rsid w:val="003E38ED"/>
    <w:rsid w:val="003E3D02"/>
    <w:rsid w:val="003E412B"/>
    <w:rsid w:val="003E5125"/>
    <w:rsid w:val="003E56CF"/>
    <w:rsid w:val="003E5D02"/>
    <w:rsid w:val="003E5D50"/>
    <w:rsid w:val="003E6249"/>
    <w:rsid w:val="003E67C2"/>
    <w:rsid w:val="003E6F2D"/>
    <w:rsid w:val="003E795D"/>
    <w:rsid w:val="003F03A3"/>
    <w:rsid w:val="003F0A7D"/>
    <w:rsid w:val="003F0F45"/>
    <w:rsid w:val="003F125E"/>
    <w:rsid w:val="003F1498"/>
    <w:rsid w:val="003F196F"/>
    <w:rsid w:val="003F2603"/>
    <w:rsid w:val="003F2610"/>
    <w:rsid w:val="003F277E"/>
    <w:rsid w:val="003F28F1"/>
    <w:rsid w:val="003F5AEB"/>
    <w:rsid w:val="003F5C6A"/>
    <w:rsid w:val="003F5F82"/>
    <w:rsid w:val="003F6032"/>
    <w:rsid w:val="003F62A7"/>
    <w:rsid w:val="003F671A"/>
    <w:rsid w:val="003F694D"/>
    <w:rsid w:val="003F6D81"/>
    <w:rsid w:val="003F7273"/>
    <w:rsid w:val="003F73EE"/>
    <w:rsid w:val="003F777B"/>
    <w:rsid w:val="003F7D30"/>
    <w:rsid w:val="00400622"/>
    <w:rsid w:val="00400843"/>
    <w:rsid w:val="00400A6A"/>
    <w:rsid w:val="00401037"/>
    <w:rsid w:val="0040139A"/>
    <w:rsid w:val="00402123"/>
    <w:rsid w:val="0040262C"/>
    <w:rsid w:val="00402D35"/>
    <w:rsid w:val="0040319E"/>
    <w:rsid w:val="00403A01"/>
    <w:rsid w:val="004040E9"/>
    <w:rsid w:val="00404393"/>
    <w:rsid w:val="00405853"/>
    <w:rsid w:val="00406330"/>
    <w:rsid w:val="004064C4"/>
    <w:rsid w:val="0041062A"/>
    <w:rsid w:val="004109B8"/>
    <w:rsid w:val="00410EDD"/>
    <w:rsid w:val="00411568"/>
    <w:rsid w:val="00411AF1"/>
    <w:rsid w:val="00411F35"/>
    <w:rsid w:val="00411FAD"/>
    <w:rsid w:val="00412185"/>
    <w:rsid w:val="00412239"/>
    <w:rsid w:val="004123F5"/>
    <w:rsid w:val="004125C1"/>
    <w:rsid w:val="004126C0"/>
    <w:rsid w:val="004126D2"/>
    <w:rsid w:val="00412A61"/>
    <w:rsid w:val="004132A4"/>
    <w:rsid w:val="00414618"/>
    <w:rsid w:val="00414FFA"/>
    <w:rsid w:val="0041549E"/>
    <w:rsid w:val="004156E9"/>
    <w:rsid w:val="00416682"/>
    <w:rsid w:val="004171F8"/>
    <w:rsid w:val="00417263"/>
    <w:rsid w:val="00417649"/>
    <w:rsid w:val="00417C1A"/>
    <w:rsid w:val="00420466"/>
    <w:rsid w:val="00420FEB"/>
    <w:rsid w:val="004214D4"/>
    <w:rsid w:val="00421B26"/>
    <w:rsid w:val="004221E3"/>
    <w:rsid w:val="00422BB6"/>
    <w:rsid w:val="00423678"/>
    <w:rsid w:val="004240D5"/>
    <w:rsid w:val="0042479D"/>
    <w:rsid w:val="00424D56"/>
    <w:rsid w:val="004255CE"/>
    <w:rsid w:val="00425CC0"/>
    <w:rsid w:val="004266EC"/>
    <w:rsid w:val="004278C6"/>
    <w:rsid w:val="00427B5B"/>
    <w:rsid w:val="00430C00"/>
    <w:rsid w:val="00430FA2"/>
    <w:rsid w:val="00431234"/>
    <w:rsid w:val="00431633"/>
    <w:rsid w:val="00432145"/>
    <w:rsid w:val="00432456"/>
    <w:rsid w:val="00432890"/>
    <w:rsid w:val="00432FB6"/>
    <w:rsid w:val="004331B8"/>
    <w:rsid w:val="00433679"/>
    <w:rsid w:val="004336D7"/>
    <w:rsid w:val="00433AE8"/>
    <w:rsid w:val="00434A8B"/>
    <w:rsid w:val="004350B3"/>
    <w:rsid w:val="004356BB"/>
    <w:rsid w:val="00435A27"/>
    <w:rsid w:val="00435F46"/>
    <w:rsid w:val="0043691F"/>
    <w:rsid w:val="00437E75"/>
    <w:rsid w:val="00437EF1"/>
    <w:rsid w:val="004401E7"/>
    <w:rsid w:val="00440BED"/>
    <w:rsid w:val="00440CDC"/>
    <w:rsid w:val="00441BA5"/>
    <w:rsid w:val="00442CE4"/>
    <w:rsid w:val="00442E5C"/>
    <w:rsid w:val="0044314E"/>
    <w:rsid w:val="00443D31"/>
    <w:rsid w:val="004442EF"/>
    <w:rsid w:val="00444890"/>
    <w:rsid w:val="00444B2A"/>
    <w:rsid w:val="00445F8A"/>
    <w:rsid w:val="00446143"/>
    <w:rsid w:val="00446530"/>
    <w:rsid w:val="00446694"/>
    <w:rsid w:val="004477AB"/>
    <w:rsid w:val="0044782B"/>
    <w:rsid w:val="00447BB8"/>
    <w:rsid w:val="004504A8"/>
    <w:rsid w:val="00450A98"/>
    <w:rsid w:val="00450B70"/>
    <w:rsid w:val="00451D4B"/>
    <w:rsid w:val="004530C3"/>
    <w:rsid w:val="004531B3"/>
    <w:rsid w:val="00453505"/>
    <w:rsid w:val="004539AE"/>
    <w:rsid w:val="00454500"/>
    <w:rsid w:val="00454C4F"/>
    <w:rsid w:val="00454E3F"/>
    <w:rsid w:val="00454EA8"/>
    <w:rsid w:val="00454F01"/>
    <w:rsid w:val="004558ED"/>
    <w:rsid w:val="00456C46"/>
    <w:rsid w:val="00456C63"/>
    <w:rsid w:val="00456D35"/>
    <w:rsid w:val="0045721A"/>
    <w:rsid w:val="004572FB"/>
    <w:rsid w:val="0045750D"/>
    <w:rsid w:val="00457EF0"/>
    <w:rsid w:val="00460103"/>
    <w:rsid w:val="00462462"/>
    <w:rsid w:val="004624B9"/>
    <w:rsid w:val="00463248"/>
    <w:rsid w:val="00463EC8"/>
    <w:rsid w:val="0046420B"/>
    <w:rsid w:val="00466B2E"/>
    <w:rsid w:val="00466D38"/>
    <w:rsid w:val="00466E5C"/>
    <w:rsid w:val="00466F33"/>
    <w:rsid w:val="00466FD0"/>
    <w:rsid w:val="004700D3"/>
    <w:rsid w:val="004704EF"/>
    <w:rsid w:val="004708D8"/>
    <w:rsid w:val="004713F0"/>
    <w:rsid w:val="0047143E"/>
    <w:rsid w:val="004720DB"/>
    <w:rsid w:val="00472944"/>
    <w:rsid w:val="00472B38"/>
    <w:rsid w:val="00472E39"/>
    <w:rsid w:val="0047317A"/>
    <w:rsid w:val="00473204"/>
    <w:rsid w:val="00473371"/>
    <w:rsid w:val="004736EF"/>
    <w:rsid w:val="0047446F"/>
    <w:rsid w:val="004756A0"/>
    <w:rsid w:val="0047595D"/>
    <w:rsid w:val="00475C1F"/>
    <w:rsid w:val="0047699D"/>
    <w:rsid w:val="00476B32"/>
    <w:rsid w:val="00477FCF"/>
    <w:rsid w:val="00480514"/>
    <w:rsid w:val="00480980"/>
    <w:rsid w:val="0048116C"/>
    <w:rsid w:val="004819F1"/>
    <w:rsid w:val="0048219D"/>
    <w:rsid w:val="0048257C"/>
    <w:rsid w:val="004826A3"/>
    <w:rsid w:val="00482D84"/>
    <w:rsid w:val="00483D62"/>
    <w:rsid w:val="00484206"/>
    <w:rsid w:val="00485603"/>
    <w:rsid w:val="00485895"/>
    <w:rsid w:val="00485B43"/>
    <w:rsid w:val="00485F83"/>
    <w:rsid w:val="0048667C"/>
    <w:rsid w:val="00486EC2"/>
    <w:rsid w:val="00487000"/>
    <w:rsid w:val="004873A0"/>
    <w:rsid w:val="00487572"/>
    <w:rsid w:val="00487A64"/>
    <w:rsid w:val="0049191C"/>
    <w:rsid w:val="004919B9"/>
    <w:rsid w:val="00493FE6"/>
    <w:rsid w:val="004940D8"/>
    <w:rsid w:val="0049413F"/>
    <w:rsid w:val="0049433F"/>
    <w:rsid w:val="00494920"/>
    <w:rsid w:val="0049499F"/>
    <w:rsid w:val="004957D1"/>
    <w:rsid w:val="004963A9"/>
    <w:rsid w:val="00496568"/>
    <w:rsid w:val="00496ED3"/>
    <w:rsid w:val="00497D73"/>
    <w:rsid w:val="004A01BD"/>
    <w:rsid w:val="004A17A7"/>
    <w:rsid w:val="004A1F57"/>
    <w:rsid w:val="004A3514"/>
    <w:rsid w:val="004A3DB4"/>
    <w:rsid w:val="004A45F3"/>
    <w:rsid w:val="004A4EE1"/>
    <w:rsid w:val="004A5391"/>
    <w:rsid w:val="004A6323"/>
    <w:rsid w:val="004A6817"/>
    <w:rsid w:val="004A6873"/>
    <w:rsid w:val="004A6A01"/>
    <w:rsid w:val="004A6A02"/>
    <w:rsid w:val="004A6A5F"/>
    <w:rsid w:val="004A7439"/>
    <w:rsid w:val="004A75DC"/>
    <w:rsid w:val="004A774D"/>
    <w:rsid w:val="004A7FFD"/>
    <w:rsid w:val="004B06CB"/>
    <w:rsid w:val="004B0763"/>
    <w:rsid w:val="004B0988"/>
    <w:rsid w:val="004B0990"/>
    <w:rsid w:val="004B25F3"/>
    <w:rsid w:val="004B2667"/>
    <w:rsid w:val="004B2F1E"/>
    <w:rsid w:val="004B34FA"/>
    <w:rsid w:val="004B353F"/>
    <w:rsid w:val="004B36DF"/>
    <w:rsid w:val="004B3787"/>
    <w:rsid w:val="004B3F7E"/>
    <w:rsid w:val="004B4DB8"/>
    <w:rsid w:val="004B4EBB"/>
    <w:rsid w:val="004B4EE0"/>
    <w:rsid w:val="004B551E"/>
    <w:rsid w:val="004B5EF9"/>
    <w:rsid w:val="004B5F06"/>
    <w:rsid w:val="004B5F8E"/>
    <w:rsid w:val="004B6474"/>
    <w:rsid w:val="004B7F19"/>
    <w:rsid w:val="004C0C89"/>
    <w:rsid w:val="004C1261"/>
    <w:rsid w:val="004C194D"/>
    <w:rsid w:val="004C2968"/>
    <w:rsid w:val="004C2A98"/>
    <w:rsid w:val="004C3141"/>
    <w:rsid w:val="004C3523"/>
    <w:rsid w:val="004C3585"/>
    <w:rsid w:val="004C3ABA"/>
    <w:rsid w:val="004C46D8"/>
    <w:rsid w:val="004C5EC7"/>
    <w:rsid w:val="004C647A"/>
    <w:rsid w:val="004C6659"/>
    <w:rsid w:val="004C67E4"/>
    <w:rsid w:val="004C798F"/>
    <w:rsid w:val="004D0804"/>
    <w:rsid w:val="004D094D"/>
    <w:rsid w:val="004D0C86"/>
    <w:rsid w:val="004D0F9A"/>
    <w:rsid w:val="004D109A"/>
    <w:rsid w:val="004D12B4"/>
    <w:rsid w:val="004D20CB"/>
    <w:rsid w:val="004D2604"/>
    <w:rsid w:val="004D2E2A"/>
    <w:rsid w:val="004D3764"/>
    <w:rsid w:val="004D3835"/>
    <w:rsid w:val="004D3883"/>
    <w:rsid w:val="004D4618"/>
    <w:rsid w:val="004D51E6"/>
    <w:rsid w:val="004D5AFF"/>
    <w:rsid w:val="004D5CFB"/>
    <w:rsid w:val="004D5FDF"/>
    <w:rsid w:val="004E0EBE"/>
    <w:rsid w:val="004E11E4"/>
    <w:rsid w:val="004E1D6C"/>
    <w:rsid w:val="004E1FB0"/>
    <w:rsid w:val="004E22AA"/>
    <w:rsid w:val="004E270A"/>
    <w:rsid w:val="004E2F4B"/>
    <w:rsid w:val="004E2FC6"/>
    <w:rsid w:val="004E4BB2"/>
    <w:rsid w:val="004E4E41"/>
    <w:rsid w:val="004E531B"/>
    <w:rsid w:val="004E602E"/>
    <w:rsid w:val="004E70FC"/>
    <w:rsid w:val="004E769A"/>
    <w:rsid w:val="004E7B73"/>
    <w:rsid w:val="004F09F4"/>
    <w:rsid w:val="004F101F"/>
    <w:rsid w:val="004F1A78"/>
    <w:rsid w:val="004F2756"/>
    <w:rsid w:val="004F3B84"/>
    <w:rsid w:val="004F45CD"/>
    <w:rsid w:val="004F5084"/>
    <w:rsid w:val="004F51AC"/>
    <w:rsid w:val="004F5572"/>
    <w:rsid w:val="004F5978"/>
    <w:rsid w:val="004F5E1F"/>
    <w:rsid w:val="004F5E60"/>
    <w:rsid w:val="004F5FD7"/>
    <w:rsid w:val="004F601C"/>
    <w:rsid w:val="004F6E5A"/>
    <w:rsid w:val="004F7206"/>
    <w:rsid w:val="004F75C8"/>
    <w:rsid w:val="004F78A8"/>
    <w:rsid w:val="004F7FC3"/>
    <w:rsid w:val="005000B1"/>
    <w:rsid w:val="00500820"/>
    <w:rsid w:val="00500AE3"/>
    <w:rsid w:val="00500EA3"/>
    <w:rsid w:val="00501720"/>
    <w:rsid w:val="00502069"/>
    <w:rsid w:val="005022E3"/>
    <w:rsid w:val="00503132"/>
    <w:rsid w:val="00503817"/>
    <w:rsid w:val="0050394A"/>
    <w:rsid w:val="00504333"/>
    <w:rsid w:val="0050507E"/>
    <w:rsid w:val="00505DDF"/>
    <w:rsid w:val="0050654D"/>
    <w:rsid w:val="0050669B"/>
    <w:rsid w:val="005071F5"/>
    <w:rsid w:val="00507D14"/>
    <w:rsid w:val="00507FC8"/>
    <w:rsid w:val="00510700"/>
    <w:rsid w:val="0051080B"/>
    <w:rsid w:val="00510816"/>
    <w:rsid w:val="00510B47"/>
    <w:rsid w:val="00510F85"/>
    <w:rsid w:val="00511102"/>
    <w:rsid w:val="005115A9"/>
    <w:rsid w:val="00511A8D"/>
    <w:rsid w:val="005125A2"/>
    <w:rsid w:val="005128A6"/>
    <w:rsid w:val="00512928"/>
    <w:rsid w:val="00512A7D"/>
    <w:rsid w:val="00512C7E"/>
    <w:rsid w:val="00513659"/>
    <w:rsid w:val="00513A51"/>
    <w:rsid w:val="00513B56"/>
    <w:rsid w:val="00513BBE"/>
    <w:rsid w:val="00513D95"/>
    <w:rsid w:val="00514115"/>
    <w:rsid w:val="00514EC6"/>
    <w:rsid w:val="00514F9E"/>
    <w:rsid w:val="005151B7"/>
    <w:rsid w:val="005155B8"/>
    <w:rsid w:val="00515C3B"/>
    <w:rsid w:val="00515CD3"/>
    <w:rsid w:val="00516156"/>
    <w:rsid w:val="005168B3"/>
    <w:rsid w:val="00516FCC"/>
    <w:rsid w:val="00517CD4"/>
    <w:rsid w:val="005216E8"/>
    <w:rsid w:val="0052180E"/>
    <w:rsid w:val="00522D88"/>
    <w:rsid w:val="00523459"/>
    <w:rsid w:val="005243FD"/>
    <w:rsid w:val="00524416"/>
    <w:rsid w:val="00524C5E"/>
    <w:rsid w:val="00524D87"/>
    <w:rsid w:val="005252BE"/>
    <w:rsid w:val="005258A7"/>
    <w:rsid w:val="00525FAE"/>
    <w:rsid w:val="00526401"/>
    <w:rsid w:val="00526F9B"/>
    <w:rsid w:val="00527006"/>
    <w:rsid w:val="0052735B"/>
    <w:rsid w:val="00527617"/>
    <w:rsid w:val="00527A84"/>
    <w:rsid w:val="00527D11"/>
    <w:rsid w:val="00530ED5"/>
    <w:rsid w:val="005312B5"/>
    <w:rsid w:val="005314F3"/>
    <w:rsid w:val="005328BA"/>
    <w:rsid w:val="00532E5A"/>
    <w:rsid w:val="00533005"/>
    <w:rsid w:val="00533A36"/>
    <w:rsid w:val="00533ED2"/>
    <w:rsid w:val="00533FB8"/>
    <w:rsid w:val="00534469"/>
    <w:rsid w:val="005360D8"/>
    <w:rsid w:val="00536547"/>
    <w:rsid w:val="00536A9E"/>
    <w:rsid w:val="00537156"/>
    <w:rsid w:val="00540058"/>
    <w:rsid w:val="005401A0"/>
    <w:rsid w:val="00540404"/>
    <w:rsid w:val="00540CAD"/>
    <w:rsid w:val="00541418"/>
    <w:rsid w:val="005431B2"/>
    <w:rsid w:val="00543447"/>
    <w:rsid w:val="00543914"/>
    <w:rsid w:val="00543C7E"/>
    <w:rsid w:val="00544325"/>
    <w:rsid w:val="0054436F"/>
    <w:rsid w:val="00544BF9"/>
    <w:rsid w:val="0054620A"/>
    <w:rsid w:val="00546BA1"/>
    <w:rsid w:val="005471B1"/>
    <w:rsid w:val="00550395"/>
    <w:rsid w:val="00550CE8"/>
    <w:rsid w:val="00550F68"/>
    <w:rsid w:val="00551CF3"/>
    <w:rsid w:val="00552179"/>
    <w:rsid w:val="005521B4"/>
    <w:rsid w:val="0055336E"/>
    <w:rsid w:val="005536FC"/>
    <w:rsid w:val="00553A02"/>
    <w:rsid w:val="00554001"/>
    <w:rsid w:val="005540F1"/>
    <w:rsid w:val="005542F7"/>
    <w:rsid w:val="00554822"/>
    <w:rsid w:val="00555BED"/>
    <w:rsid w:val="00555F68"/>
    <w:rsid w:val="005566A2"/>
    <w:rsid w:val="005570C4"/>
    <w:rsid w:val="00557E44"/>
    <w:rsid w:val="00560E41"/>
    <w:rsid w:val="00561001"/>
    <w:rsid w:val="00562261"/>
    <w:rsid w:val="005622D8"/>
    <w:rsid w:val="0056237A"/>
    <w:rsid w:val="0056255B"/>
    <w:rsid w:val="005629B0"/>
    <w:rsid w:val="00563657"/>
    <w:rsid w:val="005637EC"/>
    <w:rsid w:val="00563CE0"/>
    <w:rsid w:val="00563D94"/>
    <w:rsid w:val="00564A10"/>
    <w:rsid w:val="00564CA8"/>
    <w:rsid w:val="0056551C"/>
    <w:rsid w:val="00565CCB"/>
    <w:rsid w:val="00566D64"/>
    <w:rsid w:val="00566F38"/>
    <w:rsid w:val="0056768C"/>
    <w:rsid w:val="00570124"/>
    <w:rsid w:val="005702EC"/>
    <w:rsid w:val="00570370"/>
    <w:rsid w:val="00570BD2"/>
    <w:rsid w:val="00572523"/>
    <w:rsid w:val="00572B64"/>
    <w:rsid w:val="00572DBE"/>
    <w:rsid w:val="005737EA"/>
    <w:rsid w:val="00573C63"/>
    <w:rsid w:val="00573D3B"/>
    <w:rsid w:val="00574384"/>
    <w:rsid w:val="005756A0"/>
    <w:rsid w:val="0057580F"/>
    <w:rsid w:val="005759E4"/>
    <w:rsid w:val="00576D49"/>
    <w:rsid w:val="005773A6"/>
    <w:rsid w:val="00577E13"/>
    <w:rsid w:val="0058012E"/>
    <w:rsid w:val="005808A9"/>
    <w:rsid w:val="00581051"/>
    <w:rsid w:val="00581C11"/>
    <w:rsid w:val="00582345"/>
    <w:rsid w:val="00582387"/>
    <w:rsid w:val="00582D4E"/>
    <w:rsid w:val="00583A01"/>
    <w:rsid w:val="00583BAB"/>
    <w:rsid w:val="00584400"/>
    <w:rsid w:val="005844C2"/>
    <w:rsid w:val="0058486E"/>
    <w:rsid w:val="00585485"/>
    <w:rsid w:val="005856E3"/>
    <w:rsid w:val="00585B88"/>
    <w:rsid w:val="005863F6"/>
    <w:rsid w:val="0058741D"/>
    <w:rsid w:val="005907AA"/>
    <w:rsid w:val="00590F38"/>
    <w:rsid w:val="00591206"/>
    <w:rsid w:val="0059162E"/>
    <w:rsid w:val="005917D5"/>
    <w:rsid w:val="00591947"/>
    <w:rsid w:val="00591B9B"/>
    <w:rsid w:val="00592709"/>
    <w:rsid w:val="00592AF4"/>
    <w:rsid w:val="0059395B"/>
    <w:rsid w:val="00593C2F"/>
    <w:rsid w:val="005946DD"/>
    <w:rsid w:val="00595EDB"/>
    <w:rsid w:val="00595EFD"/>
    <w:rsid w:val="005965F1"/>
    <w:rsid w:val="00596B16"/>
    <w:rsid w:val="00596EB2"/>
    <w:rsid w:val="0059754C"/>
    <w:rsid w:val="00597E5A"/>
    <w:rsid w:val="005A0601"/>
    <w:rsid w:val="005A1F50"/>
    <w:rsid w:val="005A2053"/>
    <w:rsid w:val="005A2DC4"/>
    <w:rsid w:val="005A3312"/>
    <w:rsid w:val="005A3447"/>
    <w:rsid w:val="005A37EC"/>
    <w:rsid w:val="005A4DD1"/>
    <w:rsid w:val="005A5CD5"/>
    <w:rsid w:val="005A625A"/>
    <w:rsid w:val="005A6291"/>
    <w:rsid w:val="005A66E2"/>
    <w:rsid w:val="005A6A4E"/>
    <w:rsid w:val="005A72B9"/>
    <w:rsid w:val="005A7997"/>
    <w:rsid w:val="005B05B9"/>
    <w:rsid w:val="005B05CB"/>
    <w:rsid w:val="005B15C8"/>
    <w:rsid w:val="005B3150"/>
    <w:rsid w:val="005B350B"/>
    <w:rsid w:val="005B3933"/>
    <w:rsid w:val="005B43B5"/>
    <w:rsid w:val="005B4B6B"/>
    <w:rsid w:val="005B525A"/>
    <w:rsid w:val="005B540C"/>
    <w:rsid w:val="005B6642"/>
    <w:rsid w:val="005B6734"/>
    <w:rsid w:val="005B6A52"/>
    <w:rsid w:val="005B79F9"/>
    <w:rsid w:val="005C097E"/>
    <w:rsid w:val="005C0A87"/>
    <w:rsid w:val="005C0C67"/>
    <w:rsid w:val="005C0EA4"/>
    <w:rsid w:val="005C1380"/>
    <w:rsid w:val="005C1A2D"/>
    <w:rsid w:val="005C336E"/>
    <w:rsid w:val="005C359C"/>
    <w:rsid w:val="005C52C7"/>
    <w:rsid w:val="005C53F6"/>
    <w:rsid w:val="005C5421"/>
    <w:rsid w:val="005C5432"/>
    <w:rsid w:val="005C5446"/>
    <w:rsid w:val="005C5996"/>
    <w:rsid w:val="005C62A6"/>
    <w:rsid w:val="005C6414"/>
    <w:rsid w:val="005C7037"/>
    <w:rsid w:val="005C72AB"/>
    <w:rsid w:val="005D02A4"/>
    <w:rsid w:val="005D0818"/>
    <w:rsid w:val="005D0D0D"/>
    <w:rsid w:val="005D0FA0"/>
    <w:rsid w:val="005D1408"/>
    <w:rsid w:val="005D19FA"/>
    <w:rsid w:val="005D21F0"/>
    <w:rsid w:val="005D2227"/>
    <w:rsid w:val="005D2D3C"/>
    <w:rsid w:val="005D3D35"/>
    <w:rsid w:val="005D44C5"/>
    <w:rsid w:val="005D4632"/>
    <w:rsid w:val="005D5030"/>
    <w:rsid w:val="005D5F99"/>
    <w:rsid w:val="005D7AC0"/>
    <w:rsid w:val="005D7B89"/>
    <w:rsid w:val="005E17CA"/>
    <w:rsid w:val="005E2081"/>
    <w:rsid w:val="005E3890"/>
    <w:rsid w:val="005E3964"/>
    <w:rsid w:val="005E3B51"/>
    <w:rsid w:val="005E43F8"/>
    <w:rsid w:val="005E53AB"/>
    <w:rsid w:val="005E6B16"/>
    <w:rsid w:val="005E6C5B"/>
    <w:rsid w:val="005E7963"/>
    <w:rsid w:val="005E7DC1"/>
    <w:rsid w:val="005F0038"/>
    <w:rsid w:val="005F0126"/>
    <w:rsid w:val="005F0471"/>
    <w:rsid w:val="005F05B9"/>
    <w:rsid w:val="005F07FE"/>
    <w:rsid w:val="005F1337"/>
    <w:rsid w:val="005F3CCF"/>
    <w:rsid w:val="005F4A31"/>
    <w:rsid w:val="005F51BC"/>
    <w:rsid w:val="005F5321"/>
    <w:rsid w:val="005F56FD"/>
    <w:rsid w:val="005F61C9"/>
    <w:rsid w:val="005F6A45"/>
    <w:rsid w:val="005F6BFB"/>
    <w:rsid w:val="005F70E2"/>
    <w:rsid w:val="0060120D"/>
    <w:rsid w:val="00601864"/>
    <w:rsid w:val="00601CE0"/>
    <w:rsid w:val="006023C0"/>
    <w:rsid w:val="00602646"/>
    <w:rsid w:val="00602D0A"/>
    <w:rsid w:val="00604CF4"/>
    <w:rsid w:val="0060502A"/>
    <w:rsid w:val="0060513B"/>
    <w:rsid w:val="006052CE"/>
    <w:rsid w:val="00605711"/>
    <w:rsid w:val="00606647"/>
    <w:rsid w:val="00606B6D"/>
    <w:rsid w:val="00606B80"/>
    <w:rsid w:val="00606D59"/>
    <w:rsid w:val="00606EA9"/>
    <w:rsid w:val="006077E8"/>
    <w:rsid w:val="00610664"/>
    <w:rsid w:val="00610833"/>
    <w:rsid w:val="00610933"/>
    <w:rsid w:val="0061100A"/>
    <w:rsid w:val="00611274"/>
    <w:rsid w:val="006117E8"/>
    <w:rsid w:val="006119B4"/>
    <w:rsid w:val="00612D9E"/>
    <w:rsid w:val="00612EEB"/>
    <w:rsid w:val="00613433"/>
    <w:rsid w:val="006134E0"/>
    <w:rsid w:val="006201F4"/>
    <w:rsid w:val="0062021C"/>
    <w:rsid w:val="00620395"/>
    <w:rsid w:val="00620DE7"/>
    <w:rsid w:val="00621A98"/>
    <w:rsid w:val="00621D27"/>
    <w:rsid w:val="00621E26"/>
    <w:rsid w:val="00621EE1"/>
    <w:rsid w:val="00622460"/>
    <w:rsid w:val="0062322B"/>
    <w:rsid w:val="00623494"/>
    <w:rsid w:val="006234DD"/>
    <w:rsid w:val="00623F5D"/>
    <w:rsid w:val="006240F9"/>
    <w:rsid w:val="00624B47"/>
    <w:rsid w:val="00624C85"/>
    <w:rsid w:val="006262D2"/>
    <w:rsid w:val="006267E1"/>
    <w:rsid w:val="00626807"/>
    <w:rsid w:val="0062749A"/>
    <w:rsid w:val="00627A8F"/>
    <w:rsid w:val="00627AE6"/>
    <w:rsid w:val="00627D51"/>
    <w:rsid w:val="0063039C"/>
    <w:rsid w:val="006309D3"/>
    <w:rsid w:val="00630F34"/>
    <w:rsid w:val="00631C6D"/>
    <w:rsid w:val="00632AB7"/>
    <w:rsid w:val="00632BB7"/>
    <w:rsid w:val="00632BBA"/>
    <w:rsid w:val="00632EDC"/>
    <w:rsid w:val="00633894"/>
    <w:rsid w:val="006338BF"/>
    <w:rsid w:val="006347DF"/>
    <w:rsid w:val="00634B15"/>
    <w:rsid w:val="006355AC"/>
    <w:rsid w:val="006365CB"/>
    <w:rsid w:val="006366BB"/>
    <w:rsid w:val="00636AFC"/>
    <w:rsid w:val="00636E2C"/>
    <w:rsid w:val="0063750F"/>
    <w:rsid w:val="00640544"/>
    <w:rsid w:val="00640876"/>
    <w:rsid w:val="00640FB1"/>
    <w:rsid w:val="0064101B"/>
    <w:rsid w:val="006416AB"/>
    <w:rsid w:val="00641E13"/>
    <w:rsid w:val="0064259E"/>
    <w:rsid w:val="0064271C"/>
    <w:rsid w:val="00642CDB"/>
    <w:rsid w:val="006434E8"/>
    <w:rsid w:val="00643738"/>
    <w:rsid w:val="006438E0"/>
    <w:rsid w:val="0064391C"/>
    <w:rsid w:val="00643BF0"/>
    <w:rsid w:val="00643D34"/>
    <w:rsid w:val="00645187"/>
    <w:rsid w:val="0064559D"/>
    <w:rsid w:val="0064620C"/>
    <w:rsid w:val="006467F6"/>
    <w:rsid w:val="00646B41"/>
    <w:rsid w:val="00647CFC"/>
    <w:rsid w:val="00650BD5"/>
    <w:rsid w:val="0065133F"/>
    <w:rsid w:val="0065176E"/>
    <w:rsid w:val="00651C42"/>
    <w:rsid w:val="00651D9F"/>
    <w:rsid w:val="0065250A"/>
    <w:rsid w:val="006525EB"/>
    <w:rsid w:val="00652AA2"/>
    <w:rsid w:val="00652FA0"/>
    <w:rsid w:val="00653314"/>
    <w:rsid w:val="00653C31"/>
    <w:rsid w:val="006541FA"/>
    <w:rsid w:val="006544AE"/>
    <w:rsid w:val="006544D4"/>
    <w:rsid w:val="00654793"/>
    <w:rsid w:val="006557F6"/>
    <w:rsid w:val="00655B0D"/>
    <w:rsid w:val="006561F8"/>
    <w:rsid w:val="00656277"/>
    <w:rsid w:val="006565F2"/>
    <w:rsid w:val="00656CD3"/>
    <w:rsid w:val="00660408"/>
    <w:rsid w:val="00660811"/>
    <w:rsid w:val="00660ACF"/>
    <w:rsid w:val="00661539"/>
    <w:rsid w:val="00661A61"/>
    <w:rsid w:val="0066220F"/>
    <w:rsid w:val="006633E3"/>
    <w:rsid w:val="0066373F"/>
    <w:rsid w:val="0066378D"/>
    <w:rsid w:val="00663F92"/>
    <w:rsid w:val="00664D74"/>
    <w:rsid w:val="006651F0"/>
    <w:rsid w:val="00665369"/>
    <w:rsid w:val="006663E9"/>
    <w:rsid w:val="00666482"/>
    <w:rsid w:val="00666DBE"/>
    <w:rsid w:val="00666F11"/>
    <w:rsid w:val="006671B9"/>
    <w:rsid w:val="006672D1"/>
    <w:rsid w:val="00667591"/>
    <w:rsid w:val="00667EED"/>
    <w:rsid w:val="006701B2"/>
    <w:rsid w:val="00670C8C"/>
    <w:rsid w:val="00671664"/>
    <w:rsid w:val="00671E91"/>
    <w:rsid w:val="00671FD2"/>
    <w:rsid w:val="00672072"/>
    <w:rsid w:val="0067237C"/>
    <w:rsid w:val="006727AB"/>
    <w:rsid w:val="00672964"/>
    <w:rsid w:val="0067338A"/>
    <w:rsid w:val="00673510"/>
    <w:rsid w:val="00673ADE"/>
    <w:rsid w:val="00674527"/>
    <w:rsid w:val="00674B84"/>
    <w:rsid w:val="00674F0C"/>
    <w:rsid w:val="006750BC"/>
    <w:rsid w:val="00675C4A"/>
    <w:rsid w:val="00675D91"/>
    <w:rsid w:val="00675EC9"/>
    <w:rsid w:val="006760AD"/>
    <w:rsid w:val="006762F0"/>
    <w:rsid w:val="006764FD"/>
    <w:rsid w:val="00680113"/>
    <w:rsid w:val="0068095B"/>
    <w:rsid w:val="00680B47"/>
    <w:rsid w:val="00680DB9"/>
    <w:rsid w:val="00681514"/>
    <w:rsid w:val="00682259"/>
    <w:rsid w:val="0068230D"/>
    <w:rsid w:val="0068330B"/>
    <w:rsid w:val="006836F3"/>
    <w:rsid w:val="00683C21"/>
    <w:rsid w:val="00683DAF"/>
    <w:rsid w:val="00684060"/>
    <w:rsid w:val="00684E22"/>
    <w:rsid w:val="00685876"/>
    <w:rsid w:val="00686076"/>
    <w:rsid w:val="006877B8"/>
    <w:rsid w:val="00687EC2"/>
    <w:rsid w:val="006922CB"/>
    <w:rsid w:val="0069233F"/>
    <w:rsid w:val="00692822"/>
    <w:rsid w:val="0069346E"/>
    <w:rsid w:val="0069355A"/>
    <w:rsid w:val="00693937"/>
    <w:rsid w:val="00694841"/>
    <w:rsid w:val="00694F46"/>
    <w:rsid w:val="00696C8D"/>
    <w:rsid w:val="006971D6"/>
    <w:rsid w:val="006978D0"/>
    <w:rsid w:val="006A05C3"/>
    <w:rsid w:val="006A0817"/>
    <w:rsid w:val="006A156D"/>
    <w:rsid w:val="006A1A39"/>
    <w:rsid w:val="006A1DD9"/>
    <w:rsid w:val="006A220E"/>
    <w:rsid w:val="006A258F"/>
    <w:rsid w:val="006A30CD"/>
    <w:rsid w:val="006A33A2"/>
    <w:rsid w:val="006A36D7"/>
    <w:rsid w:val="006A3748"/>
    <w:rsid w:val="006A4026"/>
    <w:rsid w:val="006A40B9"/>
    <w:rsid w:val="006A4FBF"/>
    <w:rsid w:val="006A52D1"/>
    <w:rsid w:val="006A7091"/>
    <w:rsid w:val="006A79C9"/>
    <w:rsid w:val="006B017D"/>
    <w:rsid w:val="006B0536"/>
    <w:rsid w:val="006B21F3"/>
    <w:rsid w:val="006B2AA5"/>
    <w:rsid w:val="006B32AD"/>
    <w:rsid w:val="006B32D9"/>
    <w:rsid w:val="006B4519"/>
    <w:rsid w:val="006B4690"/>
    <w:rsid w:val="006B48EA"/>
    <w:rsid w:val="006B56A2"/>
    <w:rsid w:val="006B59B3"/>
    <w:rsid w:val="006B5ACF"/>
    <w:rsid w:val="006B6082"/>
    <w:rsid w:val="006B6678"/>
    <w:rsid w:val="006B67B4"/>
    <w:rsid w:val="006B6864"/>
    <w:rsid w:val="006B6C61"/>
    <w:rsid w:val="006B6D63"/>
    <w:rsid w:val="006B75CF"/>
    <w:rsid w:val="006B7693"/>
    <w:rsid w:val="006B7C72"/>
    <w:rsid w:val="006C0959"/>
    <w:rsid w:val="006C0C35"/>
    <w:rsid w:val="006C0E64"/>
    <w:rsid w:val="006C0FE5"/>
    <w:rsid w:val="006C1542"/>
    <w:rsid w:val="006C1621"/>
    <w:rsid w:val="006C1C03"/>
    <w:rsid w:val="006C1EF5"/>
    <w:rsid w:val="006C2295"/>
    <w:rsid w:val="006C22F7"/>
    <w:rsid w:val="006C2831"/>
    <w:rsid w:val="006C295F"/>
    <w:rsid w:val="006C2A57"/>
    <w:rsid w:val="006C2BB0"/>
    <w:rsid w:val="006C3091"/>
    <w:rsid w:val="006C37CF"/>
    <w:rsid w:val="006C3AF7"/>
    <w:rsid w:val="006C48A2"/>
    <w:rsid w:val="006C4BEA"/>
    <w:rsid w:val="006C50FB"/>
    <w:rsid w:val="006C5325"/>
    <w:rsid w:val="006C5BD4"/>
    <w:rsid w:val="006C5F0E"/>
    <w:rsid w:val="006C614D"/>
    <w:rsid w:val="006C6385"/>
    <w:rsid w:val="006C68A5"/>
    <w:rsid w:val="006C7E17"/>
    <w:rsid w:val="006D0CCC"/>
    <w:rsid w:val="006D0FC8"/>
    <w:rsid w:val="006D1205"/>
    <w:rsid w:val="006D2554"/>
    <w:rsid w:val="006D259D"/>
    <w:rsid w:val="006D35B2"/>
    <w:rsid w:val="006D3CD8"/>
    <w:rsid w:val="006D4BD2"/>
    <w:rsid w:val="006D54E1"/>
    <w:rsid w:val="006D66B5"/>
    <w:rsid w:val="006D6E5A"/>
    <w:rsid w:val="006D6E61"/>
    <w:rsid w:val="006D754C"/>
    <w:rsid w:val="006D771D"/>
    <w:rsid w:val="006E05F2"/>
    <w:rsid w:val="006E09B1"/>
    <w:rsid w:val="006E1367"/>
    <w:rsid w:val="006E138E"/>
    <w:rsid w:val="006E235D"/>
    <w:rsid w:val="006E23D6"/>
    <w:rsid w:val="006E29FB"/>
    <w:rsid w:val="006E3089"/>
    <w:rsid w:val="006E33FB"/>
    <w:rsid w:val="006E3C84"/>
    <w:rsid w:val="006E3E93"/>
    <w:rsid w:val="006E452B"/>
    <w:rsid w:val="006E54AE"/>
    <w:rsid w:val="006E651A"/>
    <w:rsid w:val="006E65C9"/>
    <w:rsid w:val="006E76DC"/>
    <w:rsid w:val="006F018D"/>
    <w:rsid w:val="006F0BB2"/>
    <w:rsid w:val="006F1954"/>
    <w:rsid w:val="006F1A31"/>
    <w:rsid w:val="006F282C"/>
    <w:rsid w:val="006F367C"/>
    <w:rsid w:val="006F3C23"/>
    <w:rsid w:val="006F409D"/>
    <w:rsid w:val="006F5216"/>
    <w:rsid w:val="006F54C2"/>
    <w:rsid w:val="006F54F0"/>
    <w:rsid w:val="006F5B7D"/>
    <w:rsid w:val="006F5E58"/>
    <w:rsid w:val="006F60B5"/>
    <w:rsid w:val="006F70DA"/>
    <w:rsid w:val="006F727D"/>
    <w:rsid w:val="006F7544"/>
    <w:rsid w:val="007009DB"/>
    <w:rsid w:val="00701FD0"/>
    <w:rsid w:val="00702437"/>
    <w:rsid w:val="007024C4"/>
    <w:rsid w:val="007028E7"/>
    <w:rsid w:val="00702C48"/>
    <w:rsid w:val="00702EE8"/>
    <w:rsid w:val="00703555"/>
    <w:rsid w:val="007043C0"/>
    <w:rsid w:val="0070502F"/>
    <w:rsid w:val="007058F3"/>
    <w:rsid w:val="0070594B"/>
    <w:rsid w:val="00705BFE"/>
    <w:rsid w:val="00705C97"/>
    <w:rsid w:val="00705DB5"/>
    <w:rsid w:val="00706DA3"/>
    <w:rsid w:val="007070D9"/>
    <w:rsid w:val="00707303"/>
    <w:rsid w:val="00707E7C"/>
    <w:rsid w:val="0071001E"/>
    <w:rsid w:val="00710221"/>
    <w:rsid w:val="0071026C"/>
    <w:rsid w:val="0071057D"/>
    <w:rsid w:val="00710AD2"/>
    <w:rsid w:val="00711187"/>
    <w:rsid w:val="00711B5F"/>
    <w:rsid w:val="00712727"/>
    <w:rsid w:val="00712731"/>
    <w:rsid w:val="00712D34"/>
    <w:rsid w:val="00713C16"/>
    <w:rsid w:val="00714441"/>
    <w:rsid w:val="00714939"/>
    <w:rsid w:val="00715072"/>
    <w:rsid w:val="00715225"/>
    <w:rsid w:val="0071558A"/>
    <w:rsid w:val="00715EA8"/>
    <w:rsid w:val="00716CFD"/>
    <w:rsid w:val="00717B0B"/>
    <w:rsid w:val="007205E4"/>
    <w:rsid w:val="007205F4"/>
    <w:rsid w:val="00720FA1"/>
    <w:rsid w:val="00722343"/>
    <w:rsid w:val="007228BF"/>
    <w:rsid w:val="00722E13"/>
    <w:rsid w:val="00722E91"/>
    <w:rsid w:val="00723032"/>
    <w:rsid w:val="007230E4"/>
    <w:rsid w:val="00723350"/>
    <w:rsid w:val="00724277"/>
    <w:rsid w:val="0072444D"/>
    <w:rsid w:val="00724495"/>
    <w:rsid w:val="00725719"/>
    <w:rsid w:val="00725AE1"/>
    <w:rsid w:val="00725C79"/>
    <w:rsid w:val="00725F1C"/>
    <w:rsid w:val="00725F3B"/>
    <w:rsid w:val="00726546"/>
    <w:rsid w:val="007268A5"/>
    <w:rsid w:val="00726A12"/>
    <w:rsid w:val="00726B3D"/>
    <w:rsid w:val="00726D42"/>
    <w:rsid w:val="00726DC8"/>
    <w:rsid w:val="00726FBB"/>
    <w:rsid w:val="00727358"/>
    <w:rsid w:val="00727A39"/>
    <w:rsid w:val="00727AFA"/>
    <w:rsid w:val="00727F90"/>
    <w:rsid w:val="007309F0"/>
    <w:rsid w:val="00731170"/>
    <w:rsid w:val="0073184A"/>
    <w:rsid w:val="00731BC7"/>
    <w:rsid w:val="00731C06"/>
    <w:rsid w:val="007324D9"/>
    <w:rsid w:val="007327FB"/>
    <w:rsid w:val="00732F02"/>
    <w:rsid w:val="00733A39"/>
    <w:rsid w:val="00733BF8"/>
    <w:rsid w:val="00733C7C"/>
    <w:rsid w:val="00734961"/>
    <w:rsid w:val="007350D2"/>
    <w:rsid w:val="00736109"/>
    <w:rsid w:val="00736D61"/>
    <w:rsid w:val="00737114"/>
    <w:rsid w:val="00737C1B"/>
    <w:rsid w:val="0074108E"/>
    <w:rsid w:val="0074291C"/>
    <w:rsid w:val="00742A11"/>
    <w:rsid w:val="007431A7"/>
    <w:rsid w:val="00743924"/>
    <w:rsid w:val="007446A5"/>
    <w:rsid w:val="00744C80"/>
    <w:rsid w:val="00745524"/>
    <w:rsid w:val="00745F3A"/>
    <w:rsid w:val="007464B7"/>
    <w:rsid w:val="007466D7"/>
    <w:rsid w:val="00746B94"/>
    <w:rsid w:val="0074727D"/>
    <w:rsid w:val="00747C7A"/>
    <w:rsid w:val="00750099"/>
    <w:rsid w:val="00750D38"/>
    <w:rsid w:val="00750F4F"/>
    <w:rsid w:val="0075182E"/>
    <w:rsid w:val="00753959"/>
    <w:rsid w:val="00753A11"/>
    <w:rsid w:val="00753A5C"/>
    <w:rsid w:val="00753C74"/>
    <w:rsid w:val="00753D73"/>
    <w:rsid w:val="00753E9D"/>
    <w:rsid w:val="0075410E"/>
    <w:rsid w:val="007546B8"/>
    <w:rsid w:val="007547EB"/>
    <w:rsid w:val="00754E19"/>
    <w:rsid w:val="0075542C"/>
    <w:rsid w:val="00755527"/>
    <w:rsid w:val="0075568F"/>
    <w:rsid w:val="00756419"/>
    <w:rsid w:val="00756D64"/>
    <w:rsid w:val="00756EDD"/>
    <w:rsid w:val="00756FE4"/>
    <w:rsid w:val="007602B9"/>
    <w:rsid w:val="00761041"/>
    <w:rsid w:val="0076250C"/>
    <w:rsid w:val="00763179"/>
    <w:rsid w:val="00763E1C"/>
    <w:rsid w:val="00765183"/>
    <w:rsid w:val="007655E2"/>
    <w:rsid w:val="007656D6"/>
    <w:rsid w:val="00765BC2"/>
    <w:rsid w:val="00765CEF"/>
    <w:rsid w:val="00766CC3"/>
    <w:rsid w:val="00767517"/>
    <w:rsid w:val="0076763B"/>
    <w:rsid w:val="0076776E"/>
    <w:rsid w:val="00767B5F"/>
    <w:rsid w:val="00767E13"/>
    <w:rsid w:val="007705F2"/>
    <w:rsid w:val="00771255"/>
    <w:rsid w:val="00771C8E"/>
    <w:rsid w:val="00771D7B"/>
    <w:rsid w:val="00772086"/>
    <w:rsid w:val="0077267D"/>
    <w:rsid w:val="00773212"/>
    <w:rsid w:val="007735D7"/>
    <w:rsid w:val="007736CE"/>
    <w:rsid w:val="007750C7"/>
    <w:rsid w:val="007755EF"/>
    <w:rsid w:val="00775C89"/>
    <w:rsid w:val="00775F97"/>
    <w:rsid w:val="0077679F"/>
    <w:rsid w:val="007775F4"/>
    <w:rsid w:val="0078031C"/>
    <w:rsid w:val="00780CFF"/>
    <w:rsid w:val="007810BB"/>
    <w:rsid w:val="00782318"/>
    <w:rsid w:val="00782562"/>
    <w:rsid w:val="00784599"/>
    <w:rsid w:val="0078496D"/>
    <w:rsid w:val="00784F33"/>
    <w:rsid w:val="00785095"/>
    <w:rsid w:val="0078526A"/>
    <w:rsid w:val="00785594"/>
    <w:rsid w:val="00785C5F"/>
    <w:rsid w:val="00787B49"/>
    <w:rsid w:val="00790D7C"/>
    <w:rsid w:val="00790FC2"/>
    <w:rsid w:val="00791555"/>
    <w:rsid w:val="0079156C"/>
    <w:rsid w:val="00792F5D"/>
    <w:rsid w:val="0079321A"/>
    <w:rsid w:val="00793531"/>
    <w:rsid w:val="00793A22"/>
    <w:rsid w:val="00794557"/>
    <w:rsid w:val="00794624"/>
    <w:rsid w:val="007948A8"/>
    <w:rsid w:val="00795202"/>
    <w:rsid w:val="00796912"/>
    <w:rsid w:val="00796EA9"/>
    <w:rsid w:val="007972C1"/>
    <w:rsid w:val="007975DA"/>
    <w:rsid w:val="007977EF"/>
    <w:rsid w:val="00797FB7"/>
    <w:rsid w:val="007A013A"/>
    <w:rsid w:val="007A0445"/>
    <w:rsid w:val="007A0CCF"/>
    <w:rsid w:val="007A0DC6"/>
    <w:rsid w:val="007A0ECF"/>
    <w:rsid w:val="007A20BA"/>
    <w:rsid w:val="007A2858"/>
    <w:rsid w:val="007A2B5C"/>
    <w:rsid w:val="007A2EC7"/>
    <w:rsid w:val="007A3082"/>
    <w:rsid w:val="007A30D3"/>
    <w:rsid w:val="007A3876"/>
    <w:rsid w:val="007A3904"/>
    <w:rsid w:val="007A42FC"/>
    <w:rsid w:val="007A46FE"/>
    <w:rsid w:val="007A4E49"/>
    <w:rsid w:val="007A5D5F"/>
    <w:rsid w:val="007A6BCD"/>
    <w:rsid w:val="007B0157"/>
    <w:rsid w:val="007B0921"/>
    <w:rsid w:val="007B0AD8"/>
    <w:rsid w:val="007B14EE"/>
    <w:rsid w:val="007B189C"/>
    <w:rsid w:val="007B2998"/>
    <w:rsid w:val="007B34E9"/>
    <w:rsid w:val="007B35CE"/>
    <w:rsid w:val="007B36D3"/>
    <w:rsid w:val="007B3B14"/>
    <w:rsid w:val="007B3DD9"/>
    <w:rsid w:val="007B42C1"/>
    <w:rsid w:val="007B4468"/>
    <w:rsid w:val="007B5198"/>
    <w:rsid w:val="007B5936"/>
    <w:rsid w:val="007B6602"/>
    <w:rsid w:val="007B6B98"/>
    <w:rsid w:val="007B7160"/>
    <w:rsid w:val="007B789D"/>
    <w:rsid w:val="007C0520"/>
    <w:rsid w:val="007C0C10"/>
    <w:rsid w:val="007C0E8F"/>
    <w:rsid w:val="007C1C9C"/>
    <w:rsid w:val="007C1EC4"/>
    <w:rsid w:val="007C1F17"/>
    <w:rsid w:val="007C257B"/>
    <w:rsid w:val="007C2A67"/>
    <w:rsid w:val="007C2EBF"/>
    <w:rsid w:val="007C316C"/>
    <w:rsid w:val="007C3492"/>
    <w:rsid w:val="007C369C"/>
    <w:rsid w:val="007C39B4"/>
    <w:rsid w:val="007C3CEA"/>
    <w:rsid w:val="007C3CEB"/>
    <w:rsid w:val="007C4487"/>
    <w:rsid w:val="007C44B0"/>
    <w:rsid w:val="007C5401"/>
    <w:rsid w:val="007C5B96"/>
    <w:rsid w:val="007C5EC9"/>
    <w:rsid w:val="007C6322"/>
    <w:rsid w:val="007C6B19"/>
    <w:rsid w:val="007C7A99"/>
    <w:rsid w:val="007D03F2"/>
    <w:rsid w:val="007D0774"/>
    <w:rsid w:val="007D0D9C"/>
    <w:rsid w:val="007D188A"/>
    <w:rsid w:val="007D18C8"/>
    <w:rsid w:val="007D2155"/>
    <w:rsid w:val="007D29A7"/>
    <w:rsid w:val="007D342D"/>
    <w:rsid w:val="007D47CB"/>
    <w:rsid w:val="007D483F"/>
    <w:rsid w:val="007D510E"/>
    <w:rsid w:val="007D5C1A"/>
    <w:rsid w:val="007D606D"/>
    <w:rsid w:val="007D6E3E"/>
    <w:rsid w:val="007D74F6"/>
    <w:rsid w:val="007D75FB"/>
    <w:rsid w:val="007D7F7E"/>
    <w:rsid w:val="007E09DD"/>
    <w:rsid w:val="007E0ED8"/>
    <w:rsid w:val="007E1273"/>
    <w:rsid w:val="007E131D"/>
    <w:rsid w:val="007E1F58"/>
    <w:rsid w:val="007E29AA"/>
    <w:rsid w:val="007E3B0D"/>
    <w:rsid w:val="007E3B24"/>
    <w:rsid w:val="007E3FAF"/>
    <w:rsid w:val="007E4144"/>
    <w:rsid w:val="007E428B"/>
    <w:rsid w:val="007E4966"/>
    <w:rsid w:val="007E57BA"/>
    <w:rsid w:val="007E62D2"/>
    <w:rsid w:val="007E6445"/>
    <w:rsid w:val="007E68D1"/>
    <w:rsid w:val="007E7307"/>
    <w:rsid w:val="007E7499"/>
    <w:rsid w:val="007E75B2"/>
    <w:rsid w:val="007E771A"/>
    <w:rsid w:val="007E785C"/>
    <w:rsid w:val="007F0869"/>
    <w:rsid w:val="007F0B92"/>
    <w:rsid w:val="007F0C46"/>
    <w:rsid w:val="007F17EA"/>
    <w:rsid w:val="007F18E7"/>
    <w:rsid w:val="007F18FC"/>
    <w:rsid w:val="007F1B5E"/>
    <w:rsid w:val="007F3FE1"/>
    <w:rsid w:val="007F4752"/>
    <w:rsid w:val="007F4916"/>
    <w:rsid w:val="007F4C0C"/>
    <w:rsid w:val="007F4D1E"/>
    <w:rsid w:val="007F53CA"/>
    <w:rsid w:val="007F59BB"/>
    <w:rsid w:val="007F67FA"/>
    <w:rsid w:val="007F6BF7"/>
    <w:rsid w:val="007F7480"/>
    <w:rsid w:val="007F7CC3"/>
    <w:rsid w:val="0080042C"/>
    <w:rsid w:val="00800574"/>
    <w:rsid w:val="00800DB0"/>
    <w:rsid w:val="00802173"/>
    <w:rsid w:val="00802EA8"/>
    <w:rsid w:val="00803475"/>
    <w:rsid w:val="00803940"/>
    <w:rsid w:val="00803FF7"/>
    <w:rsid w:val="008048EE"/>
    <w:rsid w:val="00804B88"/>
    <w:rsid w:val="008050D3"/>
    <w:rsid w:val="008052E0"/>
    <w:rsid w:val="00805591"/>
    <w:rsid w:val="00805FD9"/>
    <w:rsid w:val="00807115"/>
    <w:rsid w:val="00807289"/>
    <w:rsid w:val="0080756A"/>
    <w:rsid w:val="00807CAB"/>
    <w:rsid w:val="00807CC8"/>
    <w:rsid w:val="00810EDA"/>
    <w:rsid w:val="00811445"/>
    <w:rsid w:val="00811DD9"/>
    <w:rsid w:val="008124ED"/>
    <w:rsid w:val="00812762"/>
    <w:rsid w:val="008133EE"/>
    <w:rsid w:val="00813848"/>
    <w:rsid w:val="00814016"/>
    <w:rsid w:val="008145ED"/>
    <w:rsid w:val="00814B1D"/>
    <w:rsid w:val="00814C02"/>
    <w:rsid w:val="00815025"/>
    <w:rsid w:val="00815A8E"/>
    <w:rsid w:val="00815FF0"/>
    <w:rsid w:val="0081648B"/>
    <w:rsid w:val="00816551"/>
    <w:rsid w:val="0081663E"/>
    <w:rsid w:val="0081679C"/>
    <w:rsid w:val="00816B13"/>
    <w:rsid w:val="00816C4F"/>
    <w:rsid w:val="00816C70"/>
    <w:rsid w:val="00816EAA"/>
    <w:rsid w:val="00817472"/>
    <w:rsid w:val="008177CD"/>
    <w:rsid w:val="00817852"/>
    <w:rsid w:val="0082021A"/>
    <w:rsid w:val="00820372"/>
    <w:rsid w:val="00821482"/>
    <w:rsid w:val="00821B69"/>
    <w:rsid w:val="0082202C"/>
    <w:rsid w:val="00822A32"/>
    <w:rsid w:val="00823051"/>
    <w:rsid w:val="0082319B"/>
    <w:rsid w:val="0082385F"/>
    <w:rsid w:val="00823A28"/>
    <w:rsid w:val="00823E3D"/>
    <w:rsid w:val="00824A6A"/>
    <w:rsid w:val="00824F88"/>
    <w:rsid w:val="00825730"/>
    <w:rsid w:val="00826DB0"/>
    <w:rsid w:val="00827543"/>
    <w:rsid w:val="00827CC4"/>
    <w:rsid w:val="0083062F"/>
    <w:rsid w:val="00830B67"/>
    <w:rsid w:val="00830BE0"/>
    <w:rsid w:val="00830D94"/>
    <w:rsid w:val="008314A8"/>
    <w:rsid w:val="0083157A"/>
    <w:rsid w:val="00831682"/>
    <w:rsid w:val="00831B68"/>
    <w:rsid w:val="0083289A"/>
    <w:rsid w:val="00832DA8"/>
    <w:rsid w:val="00832E65"/>
    <w:rsid w:val="008335A8"/>
    <w:rsid w:val="008348AB"/>
    <w:rsid w:val="008359D3"/>
    <w:rsid w:val="00835A12"/>
    <w:rsid w:val="00836522"/>
    <w:rsid w:val="00836BEA"/>
    <w:rsid w:val="00836BFB"/>
    <w:rsid w:val="00836FF8"/>
    <w:rsid w:val="00837758"/>
    <w:rsid w:val="00837804"/>
    <w:rsid w:val="008379FF"/>
    <w:rsid w:val="00837AC2"/>
    <w:rsid w:val="00840607"/>
    <w:rsid w:val="0084063F"/>
    <w:rsid w:val="0084083F"/>
    <w:rsid w:val="00840A16"/>
    <w:rsid w:val="00841182"/>
    <w:rsid w:val="0084123C"/>
    <w:rsid w:val="0084131B"/>
    <w:rsid w:val="00841CD6"/>
    <w:rsid w:val="00842046"/>
    <w:rsid w:val="008428D8"/>
    <w:rsid w:val="00842A20"/>
    <w:rsid w:val="00842A30"/>
    <w:rsid w:val="00842DA9"/>
    <w:rsid w:val="00843302"/>
    <w:rsid w:val="00843385"/>
    <w:rsid w:val="00844086"/>
    <w:rsid w:val="008448A5"/>
    <w:rsid w:val="00844F3A"/>
    <w:rsid w:val="00844FDD"/>
    <w:rsid w:val="00845EE2"/>
    <w:rsid w:val="008464A9"/>
    <w:rsid w:val="00847130"/>
    <w:rsid w:val="00847A0C"/>
    <w:rsid w:val="00847C78"/>
    <w:rsid w:val="008508A5"/>
    <w:rsid w:val="00850CE0"/>
    <w:rsid w:val="00852845"/>
    <w:rsid w:val="00854339"/>
    <w:rsid w:val="008546E5"/>
    <w:rsid w:val="00854729"/>
    <w:rsid w:val="00855C1D"/>
    <w:rsid w:val="0085607C"/>
    <w:rsid w:val="00856271"/>
    <w:rsid w:val="008562BD"/>
    <w:rsid w:val="00856A56"/>
    <w:rsid w:val="00856C9B"/>
    <w:rsid w:val="008572DA"/>
    <w:rsid w:val="008578B9"/>
    <w:rsid w:val="00857D37"/>
    <w:rsid w:val="008603C0"/>
    <w:rsid w:val="008607B7"/>
    <w:rsid w:val="008611AD"/>
    <w:rsid w:val="00861EAA"/>
    <w:rsid w:val="00862551"/>
    <w:rsid w:val="00863034"/>
    <w:rsid w:val="008632D1"/>
    <w:rsid w:val="00863953"/>
    <w:rsid w:val="00864758"/>
    <w:rsid w:val="00864806"/>
    <w:rsid w:val="00864B01"/>
    <w:rsid w:val="00865B38"/>
    <w:rsid w:val="00865E22"/>
    <w:rsid w:val="00865FA9"/>
    <w:rsid w:val="00866154"/>
    <w:rsid w:val="008662EE"/>
    <w:rsid w:val="00866502"/>
    <w:rsid w:val="00866642"/>
    <w:rsid w:val="00866E3C"/>
    <w:rsid w:val="0087080B"/>
    <w:rsid w:val="008715F0"/>
    <w:rsid w:val="00871F5E"/>
    <w:rsid w:val="00872478"/>
    <w:rsid w:val="0087302F"/>
    <w:rsid w:val="008730AD"/>
    <w:rsid w:val="00874C2E"/>
    <w:rsid w:val="0087716A"/>
    <w:rsid w:val="008778F8"/>
    <w:rsid w:val="00880766"/>
    <w:rsid w:val="00881D07"/>
    <w:rsid w:val="008825AB"/>
    <w:rsid w:val="008829CC"/>
    <w:rsid w:val="00883349"/>
    <w:rsid w:val="00883428"/>
    <w:rsid w:val="00883EDA"/>
    <w:rsid w:val="00885C70"/>
    <w:rsid w:val="00885E21"/>
    <w:rsid w:val="008863CA"/>
    <w:rsid w:val="00886FBC"/>
    <w:rsid w:val="00890705"/>
    <w:rsid w:val="00890A51"/>
    <w:rsid w:val="00890D80"/>
    <w:rsid w:val="00891628"/>
    <w:rsid w:val="008916C0"/>
    <w:rsid w:val="00891C87"/>
    <w:rsid w:val="00892669"/>
    <w:rsid w:val="0089277C"/>
    <w:rsid w:val="00892B2F"/>
    <w:rsid w:val="00892C34"/>
    <w:rsid w:val="008939BB"/>
    <w:rsid w:val="00895678"/>
    <w:rsid w:val="008958A2"/>
    <w:rsid w:val="00895D53"/>
    <w:rsid w:val="00896A5C"/>
    <w:rsid w:val="00896BA4"/>
    <w:rsid w:val="008A031B"/>
    <w:rsid w:val="008A058A"/>
    <w:rsid w:val="008A0EC9"/>
    <w:rsid w:val="008A0EFB"/>
    <w:rsid w:val="008A0FA0"/>
    <w:rsid w:val="008A1A08"/>
    <w:rsid w:val="008A2652"/>
    <w:rsid w:val="008A2938"/>
    <w:rsid w:val="008A2A70"/>
    <w:rsid w:val="008A2D07"/>
    <w:rsid w:val="008A30EA"/>
    <w:rsid w:val="008A36F9"/>
    <w:rsid w:val="008A38D7"/>
    <w:rsid w:val="008A40F7"/>
    <w:rsid w:val="008A47BA"/>
    <w:rsid w:val="008A4949"/>
    <w:rsid w:val="008A5120"/>
    <w:rsid w:val="008A5248"/>
    <w:rsid w:val="008A58D9"/>
    <w:rsid w:val="008A604D"/>
    <w:rsid w:val="008A69A7"/>
    <w:rsid w:val="008A6E1C"/>
    <w:rsid w:val="008B05BB"/>
    <w:rsid w:val="008B0638"/>
    <w:rsid w:val="008B17A7"/>
    <w:rsid w:val="008B17CE"/>
    <w:rsid w:val="008B1F5E"/>
    <w:rsid w:val="008B39E4"/>
    <w:rsid w:val="008B426B"/>
    <w:rsid w:val="008B47D3"/>
    <w:rsid w:val="008B4CC0"/>
    <w:rsid w:val="008B5241"/>
    <w:rsid w:val="008B5EC0"/>
    <w:rsid w:val="008B66C6"/>
    <w:rsid w:val="008B6EB9"/>
    <w:rsid w:val="008B6EED"/>
    <w:rsid w:val="008B70D7"/>
    <w:rsid w:val="008B7280"/>
    <w:rsid w:val="008C07BD"/>
    <w:rsid w:val="008C0917"/>
    <w:rsid w:val="008C1452"/>
    <w:rsid w:val="008C171D"/>
    <w:rsid w:val="008C1F50"/>
    <w:rsid w:val="008C2B5C"/>
    <w:rsid w:val="008C2F09"/>
    <w:rsid w:val="008C2F19"/>
    <w:rsid w:val="008C2FA7"/>
    <w:rsid w:val="008C4408"/>
    <w:rsid w:val="008C464B"/>
    <w:rsid w:val="008C4782"/>
    <w:rsid w:val="008C5042"/>
    <w:rsid w:val="008C59F2"/>
    <w:rsid w:val="008C59FE"/>
    <w:rsid w:val="008C5B9E"/>
    <w:rsid w:val="008C5BB3"/>
    <w:rsid w:val="008C5C45"/>
    <w:rsid w:val="008C6552"/>
    <w:rsid w:val="008C6E14"/>
    <w:rsid w:val="008C6E64"/>
    <w:rsid w:val="008C73C5"/>
    <w:rsid w:val="008C73EF"/>
    <w:rsid w:val="008D0D0D"/>
    <w:rsid w:val="008D108B"/>
    <w:rsid w:val="008D1215"/>
    <w:rsid w:val="008D19C1"/>
    <w:rsid w:val="008D24F9"/>
    <w:rsid w:val="008D255E"/>
    <w:rsid w:val="008D3261"/>
    <w:rsid w:val="008D3D9E"/>
    <w:rsid w:val="008D4066"/>
    <w:rsid w:val="008D43FB"/>
    <w:rsid w:val="008D44CD"/>
    <w:rsid w:val="008D4C6C"/>
    <w:rsid w:val="008D5112"/>
    <w:rsid w:val="008D51CE"/>
    <w:rsid w:val="008D585A"/>
    <w:rsid w:val="008D5C8E"/>
    <w:rsid w:val="008D6018"/>
    <w:rsid w:val="008D62FA"/>
    <w:rsid w:val="008D6532"/>
    <w:rsid w:val="008D6C53"/>
    <w:rsid w:val="008D6D3F"/>
    <w:rsid w:val="008D6D99"/>
    <w:rsid w:val="008D729D"/>
    <w:rsid w:val="008D7B5D"/>
    <w:rsid w:val="008D7EE7"/>
    <w:rsid w:val="008E09F4"/>
    <w:rsid w:val="008E0E9B"/>
    <w:rsid w:val="008E2820"/>
    <w:rsid w:val="008E28D1"/>
    <w:rsid w:val="008E411E"/>
    <w:rsid w:val="008E4349"/>
    <w:rsid w:val="008E4DD2"/>
    <w:rsid w:val="008E62C4"/>
    <w:rsid w:val="008E64C2"/>
    <w:rsid w:val="008E6D32"/>
    <w:rsid w:val="008E6E60"/>
    <w:rsid w:val="008E7241"/>
    <w:rsid w:val="008E729A"/>
    <w:rsid w:val="008E756C"/>
    <w:rsid w:val="008E7871"/>
    <w:rsid w:val="008F0F7A"/>
    <w:rsid w:val="008F30B8"/>
    <w:rsid w:val="008F36B6"/>
    <w:rsid w:val="008F54A0"/>
    <w:rsid w:val="008F551C"/>
    <w:rsid w:val="008F594D"/>
    <w:rsid w:val="008F5C25"/>
    <w:rsid w:val="008F699C"/>
    <w:rsid w:val="00900081"/>
    <w:rsid w:val="00900B0A"/>
    <w:rsid w:val="00900E78"/>
    <w:rsid w:val="00901123"/>
    <w:rsid w:val="009014A6"/>
    <w:rsid w:val="00901A18"/>
    <w:rsid w:val="009021E6"/>
    <w:rsid w:val="009033CA"/>
    <w:rsid w:val="00903472"/>
    <w:rsid w:val="009036C6"/>
    <w:rsid w:val="009041EB"/>
    <w:rsid w:val="009044F2"/>
    <w:rsid w:val="00904532"/>
    <w:rsid w:val="0090481A"/>
    <w:rsid w:val="009049C9"/>
    <w:rsid w:val="00904CAC"/>
    <w:rsid w:val="009051F2"/>
    <w:rsid w:val="00905E73"/>
    <w:rsid w:val="009061C2"/>
    <w:rsid w:val="0090755B"/>
    <w:rsid w:val="009077C3"/>
    <w:rsid w:val="009077E8"/>
    <w:rsid w:val="00907BD3"/>
    <w:rsid w:val="0091052E"/>
    <w:rsid w:val="009110E9"/>
    <w:rsid w:val="00911314"/>
    <w:rsid w:val="00911423"/>
    <w:rsid w:val="00911576"/>
    <w:rsid w:val="009125E3"/>
    <w:rsid w:val="00912831"/>
    <w:rsid w:val="0091339C"/>
    <w:rsid w:val="009138E9"/>
    <w:rsid w:val="00915754"/>
    <w:rsid w:val="00915A08"/>
    <w:rsid w:val="00915D8A"/>
    <w:rsid w:val="0091722D"/>
    <w:rsid w:val="00917930"/>
    <w:rsid w:val="009179F0"/>
    <w:rsid w:val="0092047C"/>
    <w:rsid w:val="00920F01"/>
    <w:rsid w:val="00921141"/>
    <w:rsid w:val="009218FA"/>
    <w:rsid w:val="00921A53"/>
    <w:rsid w:val="00922474"/>
    <w:rsid w:val="00922A71"/>
    <w:rsid w:val="00923997"/>
    <w:rsid w:val="00923F34"/>
    <w:rsid w:val="00924821"/>
    <w:rsid w:val="009253F0"/>
    <w:rsid w:val="00925507"/>
    <w:rsid w:val="009260C6"/>
    <w:rsid w:val="00926161"/>
    <w:rsid w:val="00926722"/>
    <w:rsid w:val="00927779"/>
    <w:rsid w:val="00927AEB"/>
    <w:rsid w:val="00927B07"/>
    <w:rsid w:val="00927D75"/>
    <w:rsid w:val="009302F9"/>
    <w:rsid w:val="0093042F"/>
    <w:rsid w:val="00930933"/>
    <w:rsid w:val="0093125A"/>
    <w:rsid w:val="0093154E"/>
    <w:rsid w:val="009319FA"/>
    <w:rsid w:val="009326FA"/>
    <w:rsid w:val="0093310E"/>
    <w:rsid w:val="00933212"/>
    <w:rsid w:val="0093335F"/>
    <w:rsid w:val="009348F4"/>
    <w:rsid w:val="00934D0D"/>
    <w:rsid w:val="00934EC3"/>
    <w:rsid w:val="00935BAC"/>
    <w:rsid w:val="00936516"/>
    <w:rsid w:val="00936D9A"/>
    <w:rsid w:val="00937389"/>
    <w:rsid w:val="0093781C"/>
    <w:rsid w:val="00937DB9"/>
    <w:rsid w:val="0094067D"/>
    <w:rsid w:val="00941CB7"/>
    <w:rsid w:val="009423AB"/>
    <w:rsid w:val="00942CE9"/>
    <w:rsid w:val="00943594"/>
    <w:rsid w:val="009438C3"/>
    <w:rsid w:val="009454EF"/>
    <w:rsid w:val="009455EA"/>
    <w:rsid w:val="009458FF"/>
    <w:rsid w:val="00945CB5"/>
    <w:rsid w:val="0094612E"/>
    <w:rsid w:val="0094696A"/>
    <w:rsid w:val="00946ACA"/>
    <w:rsid w:val="009479B7"/>
    <w:rsid w:val="00947EAA"/>
    <w:rsid w:val="00951453"/>
    <w:rsid w:val="009515BE"/>
    <w:rsid w:val="009517E7"/>
    <w:rsid w:val="00951B6F"/>
    <w:rsid w:val="0095252C"/>
    <w:rsid w:val="0095350D"/>
    <w:rsid w:val="00953DAA"/>
    <w:rsid w:val="00953ED4"/>
    <w:rsid w:val="009540EE"/>
    <w:rsid w:val="009541D9"/>
    <w:rsid w:val="0095421C"/>
    <w:rsid w:val="009543DA"/>
    <w:rsid w:val="00954E8B"/>
    <w:rsid w:val="0095507F"/>
    <w:rsid w:val="00955506"/>
    <w:rsid w:val="00955DA5"/>
    <w:rsid w:val="009566F6"/>
    <w:rsid w:val="00957E67"/>
    <w:rsid w:val="00960CFF"/>
    <w:rsid w:val="00962D64"/>
    <w:rsid w:val="0096350C"/>
    <w:rsid w:val="00963A53"/>
    <w:rsid w:val="00963DBA"/>
    <w:rsid w:val="00963E61"/>
    <w:rsid w:val="0096497A"/>
    <w:rsid w:val="00964FAA"/>
    <w:rsid w:val="009650DE"/>
    <w:rsid w:val="009653F7"/>
    <w:rsid w:val="0096545A"/>
    <w:rsid w:val="0096587B"/>
    <w:rsid w:val="00965C4B"/>
    <w:rsid w:val="00965C56"/>
    <w:rsid w:val="009673B7"/>
    <w:rsid w:val="00967432"/>
    <w:rsid w:val="009713C0"/>
    <w:rsid w:val="00972BAC"/>
    <w:rsid w:val="00972DEF"/>
    <w:rsid w:val="00972E0D"/>
    <w:rsid w:val="00973367"/>
    <w:rsid w:val="00973512"/>
    <w:rsid w:val="0097360F"/>
    <w:rsid w:val="00974B6D"/>
    <w:rsid w:val="00974D63"/>
    <w:rsid w:val="00974E34"/>
    <w:rsid w:val="00975DF0"/>
    <w:rsid w:val="00975EC2"/>
    <w:rsid w:val="009761EE"/>
    <w:rsid w:val="00977389"/>
    <w:rsid w:val="009775A3"/>
    <w:rsid w:val="00980F51"/>
    <w:rsid w:val="00981494"/>
    <w:rsid w:val="0098236D"/>
    <w:rsid w:val="0098253F"/>
    <w:rsid w:val="00982797"/>
    <w:rsid w:val="0098344A"/>
    <w:rsid w:val="0098362F"/>
    <w:rsid w:val="00983B6D"/>
    <w:rsid w:val="009840C1"/>
    <w:rsid w:val="009849CC"/>
    <w:rsid w:val="00985455"/>
    <w:rsid w:val="00985491"/>
    <w:rsid w:val="0098549B"/>
    <w:rsid w:val="009854C4"/>
    <w:rsid w:val="00985EB5"/>
    <w:rsid w:val="00986ECA"/>
    <w:rsid w:val="009875BA"/>
    <w:rsid w:val="00987DDA"/>
    <w:rsid w:val="00990BCF"/>
    <w:rsid w:val="00990CCC"/>
    <w:rsid w:val="00990DFE"/>
    <w:rsid w:val="009919C3"/>
    <w:rsid w:val="00992A61"/>
    <w:rsid w:val="00992E92"/>
    <w:rsid w:val="009940C0"/>
    <w:rsid w:val="00994370"/>
    <w:rsid w:val="009947DD"/>
    <w:rsid w:val="00994B15"/>
    <w:rsid w:val="00994C3A"/>
    <w:rsid w:val="0099515D"/>
    <w:rsid w:val="00995589"/>
    <w:rsid w:val="0099575A"/>
    <w:rsid w:val="0099609D"/>
    <w:rsid w:val="009970EB"/>
    <w:rsid w:val="00997EFA"/>
    <w:rsid w:val="00997F04"/>
    <w:rsid w:val="009A0181"/>
    <w:rsid w:val="009A055D"/>
    <w:rsid w:val="009A063A"/>
    <w:rsid w:val="009A0828"/>
    <w:rsid w:val="009A17B2"/>
    <w:rsid w:val="009A2863"/>
    <w:rsid w:val="009A2C4A"/>
    <w:rsid w:val="009A2E6B"/>
    <w:rsid w:val="009A4CDF"/>
    <w:rsid w:val="009A5016"/>
    <w:rsid w:val="009A5520"/>
    <w:rsid w:val="009A561E"/>
    <w:rsid w:val="009A5A46"/>
    <w:rsid w:val="009A5DA0"/>
    <w:rsid w:val="009A6C86"/>
    <w:rsid w:val="009A6CFF"/>
    <w:rsid w:val="009A712D"/>
    <w:rsid w:val="009A734F"/>
    <w:rsid w:val="009A7753"/>
    <w:rsid w:val="009A7A16"/>
    <w:rsid w:val="009B0C49"/>
    <w:rsid w:val="009B14E2"/>
    <w:rsid w:val="009B3228"/>
    <w:rsid w:val="009B3370"/>
    <w:rsid w:val="009B3868"/>
    <w:rsid w:val="009B3AAD"/>
    <w:rsid w:val="009B4221"/>
    <w:rsid w:val="009B4B7C"/>
    <w:rsid w:val="009B6200"/>
    <w:rsid w:val="009B64EF"/>
    <w:rsid w:val="009B650F"/>
    <w:rsid w:val="009B66F4"/>
    <w:rsid w:val="009B6C3C"/>
    <w:rsid w:val="009B71D3"/>
    <w:rsid w:val="009B71DB"/>
    <w:rsid w:val="009B743C"/>
    <w:rsid w:val="009B751E"/>
    <w:rsid w:val="009B76F7"/>
    <w:rsid w:val="009B77F8"/>
    <w:rsid w:val="009B7E11"/>
    <w:rsid w:val="009B7E5B"/>
    <w:rsid w:val="009B7FCA"/>
    <w:rsid w:val="009C008E"/>
    <w:rsid w:val="009C045D"/>
    <w:rsid w:val="009C0C84"/>
    <w:rsid w:val="009C14AF"/>
    <w:rsid w:val="009C1E5B"/>
    <w:rsid w:val="009C21C7"/>
    <w:rsid w:val="009C2213"/>
    <w:rsid w:val="009C2271"/>
    <w:rsid w:val="009C275C"/>
    <w:rsid w:val="009C2DB4"/>
    <w:rsid w:val="009C2FAD"/>
    <w:rsid w:val="009C395C"/>
    <w:rsid w:val="009C3A2F"/>
    <w:rsid w:val="009C3E2E"/>
    <w:rsid w:val="009C5271"/>
    <w:rsid w:val="009C5480"/>
    <w:rsid w:val="009C5CF5"/>
    <w:rsid w:val="009C6885"/>
    <w:rsid w:val="009C6BD6"/>
    <w:rsid w:val="009C6FF4"/>
    <w:rsid w:val="009C7711"/>
    <w:rsid w:val="009D04BF"/>
    <w:rsid w:val="009D1CD4"/>
    <w:rsid w:val="009D25F2"/>
    <w:rsid w:val="009D28F2"/>
    <w:rsid w:val="009D2B61"/>
    <w:rsid w:val="009D2CBC"/>
    <w:rsid w:val="009D352F"/>
    <w:rsid w:val="009D37F8"/>
    <w:rsid w:val="009D3BD2"/>
    <w:rsid w:val="009D4B71"/>
    <w:rsid w:val="009D4B96"/>
    <w:rsid w:val="009D4F24"/>
    <w:rsid w:val="009D5278"/>
    <w:rsid w:val="009D591A"/>
    <w:rsid w:val="009D5A09"/>
    <w:rsid w:val="009D5BE3"/>
    <w:rsid w:val="009D5D1D"/>
    <w:rsid w:val="009D5F35"/>
    <w:rsid w:val="009D61B5"/>
    <w:rsid w:val="009D6864"/>
    <w:rsid w:val="009D7632"/>
    <w:rsid w:val="009D7AEB"/>
    <w:rsid w:val="009D7CB5"/>
    <w:rsid w:val="009E176E"/>
    <w:rsid w:val="009E1892"/>
    <w:rsid w:val="009E1FE1"/>
    <w:rsid w:val="009E257F"/>
    <w:rsid w:val="009E30E5"/>
    <w:rsid w:val="009E396C"/>
    <w:rsid w:val="009E3FA9"/>
    <w:rsid w:val="009E47CC"/>
    <w:rsid w:val="009E4EDB"/>
    <w:rsid w:val="009E5D0F"/>
    <w:rsid w:val="009E5EFF"/>
    <w:rsid w:val="009E644D"/>
    <w:rsid w:val="009E6660"/>
    <w:rsid w:val="009E67F1"/>
    <w:rsid w:val="009E6A79"/>
    <w:rsid w:val="009E7131"/>
    <w:rsid w:val="009E7322"/>
    <w:rsid w:val="009E737B"/>
    <w:rsid w:val="009E7443"/>
    <w:rsid w:val="009E7959"/>
    <w:rsid w:val="009E7B15"/>
    <w:rsid w:val="009E7CF7"/>
    <w:rsid w:val="009F071B"/>
    <w:rsid w:val="009F0F61"/>
    <w:rsid w:val="009F1052"/>
    <w:rsid w:val="009F158E"/>
    <w:rsid w:val="009F3313"/>
    <w:rsid w:val="009F361E"/>
    <w:rsid w:val="009F36D6"/>
    <w:rsid w:val="009F37E9"/>
    <w:rsid w:val="009F3C3E"/>
    <w:rsid w:val="009F4349"/>
    <w:rsid w:val="009F47BB"/>
    <w:rsid w:val="009F5098"/>
    <w:rsid w:val="009F5987"/>
    <w:rsid w:val="009F5ECA"/>
    <w:rsid w:val="009F615F"/>
    <w:rsid w:val="009F709F"/>
    <w:rsid w:val="009F75A2"/>
    <w:rsid w:val="009F774C"/>
    <w:rsid w:val="00A0115B"/>
    <w:rsid w:val="00A016BB"/>
    <w:rsid w:val="00A024DE"/>
    <w:rsid w:val="00A0308C"/>
    <w:rsid w:val="00A03254"/>
    <w:rsid w:val="00A032E4"/>
    <w:rsid w:val="00A037E4"/>
    <w:rsid w:val="00A0384E"/>
    <w:rsid w:val="00A03870"/>
    <w:rsid w:val="00A03953"/>
    <w:rsid w:val="00A03D1F"/>
    <w:rsid w:val="00A044E5"/>
    <w:rsid w:val="00A0468A"/>
    <w:rsid w:val="00A06304"/>
    <w:rsid w:val="00A0658B"/>
    <w:rsid w:val="00A06613"/>
    <w:rsid w:val="00A0674F"/>
    <w:rsid w:val="00A06C9F"/>
    <w:rsid w:val="00A070B6"/>
    <w:rsid w:val="00A076BB"/>
    <w:rsid w:val="00A076F9"/>
    <w:rsid w:val="00A07AB8"/>
    <w:rsid w:val="00A07C66"/>
    <w:rsid w:val="00A10326"/>
    <w:rsid w:val="00A10B79"/>
    <w:rsid w:val="00A10CC4"/>
    <w:rsid w:val="00A11359"/>
    <w:rsid w:val="00A113D1"/>
    <w:rsid w:val="00A11687"/>
    <w:rsid w:val="00A12772"/>
    <w:rsid w:val="00A13642"/>
    <w:rsid w:val="00A13F82"/>
    <w:rsid w:val="00A140A9"/>
    <w:rsid w:val="00A142E4"/>
    <w:rsid w:val="00A1548F"/>
    <w:rsid w:val="00A15DB2"/>
    <w:rsid w:val="00A175BD"/>
    <w:rsid w:val="00A204CD"/>
    <w:rsid w:val="00A20E53"/>
    <w:rsid w:val="00A20F3F"/>
    <w:rsid w:val="00A21524"/>
    <w:rsid w:val="00A21B14"/>
    <w:rsid w:val="00A2223E"/>
    <w:rsid w:val="00A22409"/>
    <w:rsid w:val="00A23679"/>
    <w:rsid w:val="00A23879"/>
    <w:rsid w:val="00A2400D"/>
    <w:rsid w:val="00A248A9"/>
    <w:rsid w:val="00A249BA"/>
    <w:rsid w:val="00A24D77"/>
    <w:rsid w:val="00A250E1"/>
    <w:rsid w:val="00A25163"/>
    <w:rsid w:val="00A2529E"/>
    <w:rsid w:val="00A25B10"/>
    <w:rsid w:val="00A2729F"/>
    <w:rsid w:val="00A27939"/>
    <w:rsid w:val="00A27A16"/>
    <w:rsid w:val="00A27B18"/>
    <w:rsid w:val="00A315F2"/>
    <w:rsid w:val="00A318B2"/>
    <w:rsid w:val="00A31F03"/>
    <w:rsid w:val="00A32166"/>
    <w:rsid w:val="00A327F3"/>
    <w:rsid w:val="00A32AD2"/>
    <w:rsid w:val="00A331C9"/>
    <w:rsid w:val="00A33A0C"/>
    <w:rsid w:val="00A341BA"/>
    <w:rsid w:val="00A342C7"/>
    <w:rsid w:val="00A346A8"/>
    <w:rsid w:val="00A34918"/>
    <w:rsid w:val="00A34CD8"/>
    <w:rsid w:val="00A34E84"/>
    <w:rsid w:val="00A35026"/>
    <w:rsid w:val="00A35537"/>
    <w:rsid w:val="00A35BCE"/>
    <w:rsid w:val="00A35CBF"/>
    <w:rsid w:val="00A35ECA"/>
    <w:rsid w:val="00A3668B"/>
    <w:rsid w:val="00A371AD"/>
    <w:rsid w:val="00A37A00"/>
    <w:rsid w:val="00A37CF9"/>
    <w:rsid w:val="00A41203"/>
    <w:rsid w:val="00A41D50"/>
    <w:rsid w:val="00A42656"/>
    <w:rsid w:val="00A4337B"/>
    <w:rsid w:val="00A43725"/>
    <w:rsid w:val="00A44161"/>
    <w:rsid w:val="00A44365"/>
    <w:rsid w:val="00A4471A"/>
    <w:rsid w:val="00A449DE"/>
    <w:rsid w:val="00A45471"/>
    <w:rsid w:val="00A455BD"/>
    <w:rsid w:val="00A4582B"/>
    <w:rsid w:val="00A458DB"/>
    <w:rsid w:val="00A46484"/>
    <w:rsid w:val="00A46C74"/>
    <w:rsid w:val="00A479C3"/>
    <w:rsid w:val="00A50D52"/>
    <w:rsid w:val="00A51279"/>
    <w:rsid w:val="00A5140A"/>
    <w:rsid w:val="00A51581"/>
    <w:rsid w:val="00A5164B"/>
    <w:rsid w:val="00A52253"/>
    <w:rsid w:val="00A538C8"/>
    <w:rsid w:val="00A54219"/>
    <w:rsid w:val="00A544EE"/>
    <w:rsid w:val="00A54DDB"/>
    <w:rsid w:val="00A5578A"/>
    <w:rsid w:val="00A55A12"/>
    <w:rsid w:val="00A56384"/>
    <w:rsid w:val="00A57CC0"/>
    <w:rsid w:val="00A60036"/>
    <w:rsid w:val="00A6064F"/>
    <w:rsid w:val="00A6176A"/>
    <w:rsid w:val="00A6228B"/>
    <w:rsid w:val="00A628E0"/>
    <w:rsid w:val="00A629F6"/>
    <w:rsid w:val="00A62C5E"/>
    <w:rsid w:val="00A62D1B"/>
    <w:rsid w:val="00A63453"/>
    <w:rsid w:val="00A637CB"/>
    <w:rsid w:val="00A63847"/>
    <w:rsid w:val="00A65386"/>
    <w:rsid w:val="00A65E49"/>
    <w:rsid w:val="00A6600D"/>
    <w:rsid w:val="00A660BC"/>
    <w:rsid w:val="00A66170"/>
    <w:rsid w:val="00A6640B"/>
    <w:rsid w:val="00A66C32"/>
    <w:rsid w:val="00A66DFB"/>
    <w:rsid w:val="00A66E41"/>
    <w:rsid w:val="00A679FF"/>
    <w:rsid w:val="00A70EFC"/>
    <w:rsid w:val="00A71300"/>
    <w:rsid w:val="00A7165F"/>
    <w:rsid w:val="00A71AD2"/>
    <w:rsid w:val="00A71DF7"/>
    <w:rsid w:val="00A72094"/>
    <w:rsid w:val="00A720AC"/>
    <w:rsid w:val="00A72523"/>
    <w:rsid w:val="00A72C02"/>
    <w:rsid w:val="00A735FE"/>
    <w:rsid w:val="00A73AE6"/>
    <w:rsid w:val="00A75404"/>
    <w:rsid w:val="00A75467"/>
    <w:rsid w:val="00A7569B"/>
    <w:rsid w:val="00A75BDA"/>
    <w:rsid w:val="00A75FB5"/>
    <w:rsid w:val="00A7617D"/>
    <w:rsid w:val="00A76425"/>
    <w:rsid w:val="00A76767"/>
    <w:rsid w:val="00A76EAA"/>
    <w:rsid w:val="00A80C9B"/>
    <w:rsid w:val="00A80DF9"/>
    <w:rsid w:val="00A80E0C"/>
    <w:rsid w:val="00A81743"/>
    <w:rsid w:val="00A81BDF"/>
    <w:rsid w:val="00A820F8"/>
    <w:rsid w:val="00A8233D"/>
    <w:rsid w:val="00A828DF"/>
    <w:rsid w:val="00A82918"/>
    <w:rsid w:val="00A83111"/>
    <w:rsid w:val="00A83D2C"/>
    <w:rsid w:val="00A83DE1"/>
    <w:rsid w:val="00A85157"/>
    <w:rsid w:val="00A85E58"/>
    <w:rsid w:val="00A8685B"/>
    <w:rsid w:val="00A86C51"/>
    <w:rsid w:val="00A86D00"/>
    <w:rsid w:val="00A87CB4"/>
    <w:rsid w:val="00A900F4"/>
    <w:rsid w:val="00A90846"/>
    <w:rsid w:val="00A90F4A"/>
    <w:rsid w:val="00A914FB"/>
    <w:rsid w:val="00A91EA7"/>
    <w:rsid w:val="00A931C0"/>
    <w:rsid w:val="00A9365F"/>
    <w:rsid w:val="00A94084"/>
    <w:rsid w:val="00A94627"/>
    <w:rsid w:val="00A9579C"/>
    <w:rsid w:val="00A957CB"/>
    <w:rsid w:val="00A95F80"/>
    <w:rsid w:val="00A962EB"/>
    <w:rsid w:val="00A97C2D"/>
    <w:rsid w:val="00A97DE6"/>
    <w:rsid w:val="00AA018C"/>
    <w:rsid w:val="00AA0554"/>
    <w:rsid w:val="00AA0838"/>
    <w:rsid w:val="00AA13D7"/>
    <w:rsid w:val="00AA1A6D"/>
    <w:rsid w:val="00AA214B"/>
    <w:rsid w:val="00AA23FB"/>
    <w:rsid w:val="00AA2D80"/>
    <w:rsid w:val="00AA30E4"/>
    <w:rsid w:val="00AA3CED"/>
    <w:rsid w:val="00AA41B6"/>
    <w:rsid w:val="00AA4631"/>
    <w:rsid w:val="00AA4992"/>
    <w:rsid w:val="00AA4ED1"/>
    <w:rsid w:val="00AA536B"/>
    <w:rsid w:val="00AA6119"/>
    <w:rsid w:val="00AA78EF"/>
    <w:rsid w:val="00AB0238"/>
    <w:rsid w:val="00AB03D2"/>
    <w:rsid w:val="00AB22A4"/>
    <w:rsid w:val="00AB2826"/>
    <w:rsid w:val="00AB2F9C"/>
    <w:rsid w:val="00AB339D"/>
    <w:rsid w:val="00AB4458"/>
    <w:rsid w:val="00AB51D4"/>
    <w:rsid w:val="00AB538F"/>
    <w:rsid w:val="00AB5B51"/>
    <w:rsid w:val="00AB6375"/>
    <w:rsid w:val="00AB668F"/>
    <w:rsid w:val="00AB69B9"/>
    <w:rsid w:val="00AB7072"/>
    <w:rsid w:val="00AC07F2"/>
    <w:rsid w:val="00AC0E32"/>
    <w:rsid w:val="00AC14B5"/>
    <w:rsid w:val="00AC23CA"/>
    <w:rsid w:val="00AC279F"/>
    <w:rsid w:val="00AC2ABC"/>
    <w:rsid w:val="00AC391B"/>
    <w:rsid w:val="00AC3DC1"/>
    <w:rsid w:val="00AC44E3"/>
    <w:rsid w:val="00AC476D"/>
    <w:rsid w:val="00AC50D6"/>
    <w:rsid w:val="00AC520D"/>
    <w:rsid w:val="00AC5A4D"/>
    <w:rsid w:val="00AC6BFE"/>
    <w:rsid w:val="00AC727B"/>
    <w:rsid w:val="00AD1140"/>
    <w:rsid w:val="00AD13E2"/>
    <w:rsid w:val="00AD1855"/>
    <w:rsid w:val="00AD25C5"/>
    <w:rsid w:val="00AD2691"/>
    <w:rsid w:val="00AD281E"/>
    <w:rsid w:val="00AD2AE7"/>
    <w:rsid w:val="00AD31C1"/>
    <w:rsid w:val="00AD35A3"/>
    <w:rsid w:val="00AD3844"/>
    <w:rsid w:val="00AD3EC8"/>
    <w:rsid w:val="00AD4654"/>
    <w:rsid w:val="00AD4D75"/>
    <w:rsid w:val="00AD4E5E"/>
    <w:rsid w:val="00AD5437"/>
    <w:rsid w:val="00AD56FE"/>
    <w:rsid w:val="00AD5816"/>
    <w:rsid w:val="00AD5B47"/>
    <w:rsid w:val="00AD5D43"/>
    <w:rsid w:val="00AD60AD"/>
    <w:rsid w:val="00AD65D4"/>
    <w:rsid w:val="00AD669C"/>
    <w:rsid w:val="00AD683F"/>
    <w:rsid w:val="00AD68DB"/>
    <w:rsid w:val="00AD6BC4"/>
    <w:rsid w:val="00AD6E06"/>
    <w:rsid w:val="00AD723B"/>
    <w:rsid w:val="00AD7443"/>
    <w:rsid w:val="00AE0EFF"/>
    <w:rsid w:val="00AE2AB8"/>
    <w:rsid w:val="00AE2DDE"/>
    <w:rsid w:val="00AE3B2E"/>
    <w:rsid w:val="00AE3DF7"/>
    <w:rsid w:val="00AE6059"/>
    <w:rsid w:val="00AE6ACA"/>
    <w:rsid w:val="00AE6F01"/>
    <w:rsid w:val="00AE7A36"/>
    <w:rsid w:val="00AE7C33"/>
    <w:rsid w:val="00AF21EF"/>
    <w:rsid w:val="00AF294D"/>
    <w:rsid w:val="00AF2F30"/>
    <w:rsid w:val="00AF472B"/>
    <w:rsid w:val="00AF4DC6"/>
    <w:rsid w:val="00AF52C9"/>
    <w:rsid w:val="00AF55D5"/>
    <w:rsid w:val="00AF5685"/>
    <w:rsid w:val="00AF5E1A"/>
    <w:rsid w:val="00AF61ED"/>
    <w:rsid w:val="00AF6495"/>
    <w:rsid w:val="00AF6CC5"/>
    <w:rsid w:val="00AF7469"/>
    <w:rsid w:val="00AF7E4B"/>
    <w:rsid w:val="00B00248"/>
    <w:rsid w:val="00B0054C"/>
    <w:rsid w:val="00B0061A"/>
    <w:rsid w:val="00B00ABB"/>
    <w:rsid w:val="00B010F0"/>
    <w:rsid w:val="00B016A7"/>
    <w:rsid w:val="00B017BE"/>
    <w:rsid w:val="00B01B68"/>
    <w:rsid w:val="00B01DE0"/>
    <w:rsid w:val="00B01E7E"/>
    <w:rsid w:val="00B01F3E"/>
    <w:rsid w:val="00B02A32"/>
    <w:rsid w:val="00B02F17"/>
    <w:rsid w:val="00B03108"/>
    <w:rsid w:val="00B0345E"/>
    <w:rsid w:val="00B03464"/>
    <w:rsid w:val="00B034EB"/>
    <w:rsid w:val="00B03C6B"/>
    <w:rsid w:val="00B0438E"/>
    <w:rsid w:val="00B047F0"/>
    <w:rsid w:val="00B04E0C"/>
    <w:rsid w:val="00B05432"/>
    <w:rsid w:val="00B05A92"/>
    <w:rsid w:val="00B05C5A"/>
    <w:rsid w:val="00B05F61"/>
    <w:rsid w:val="00B0677C"/>
    <w:rsid w:val="00B06967"/>
    <w:rsid w:val="00B071D7"/>
    <w:rsid w:val="00B07337"/>
    <w:rsid w:val="00B07F32"/>
    <w:rsid w:val="00B12068"/>
    <w:rsid w:val="00B12A36"/>
    <w:rsid w:val="00B12FB4"/>
    <w:rsid w:val="00B13454"/>
    <w:rsid w:val="00B14607"/>
    <w:rsid w:val="00B1473E"/>
    <w:rsid w:val="00B14981"/>
    <w:rsid w:val="00B14B2E"/>
    <w:rsid w:val="00B14BC2"/>
    <w:rsid w:val="00B14DEE"/>
    <w:rsid w:val="00B151A2"/>
    <w:rsid w:val="00B15A8A"/>
    <w:rsid w:val="00B1675C"/>
    <w:rsid w:val="00B16FED"/>
    <w:rsid w:val="00B172C2"/>
    <w:rsid w:val="00B1783D"/>
    <w:rsid w:val="00B17B59"/>
    <w:rsid w:val="00B17D96"/>
    <w:rsid w:val="00B17F43"/>
    <w:rsid w:val="00B20BAC"/>
    <w:rsid w:val="00B221B2"/>
    <w:rsid w:val="00B22BBA"/>
    <w:rsid w:val="00B2304D"/>
    <w:rsid w:val="00B23C44"/>
    <w:rsid w:val="00B2433B"/>
    <w:rsid w:val="00B24CD7"/>
    <w:rsid w:val="00B25325"/>
    <w:rsid w:val="00B25D35"/>
    <w:rsid w:val="00B25F36"/>
    <w:rsid w:val="00B25FFF"/>
    <w:rsid w:val="00B2670E"/>
    <w:rsid w:val="00B268EE"/>
    <w:rsid w:val="00B27C45"/>
    <w:rsid w:val="00B30207"/>
    <w:rsid w:val="00B3037B"/>
    <w:rsid w:val="00B32519"/>
    <w:rsid w:val="00B33014"/>
    <w:rsid w:val="00B333F4"/>
    <w:rsid w:val="00B338FA"/>
    <w:rsid w:val="00B33908"/>
    <w:rsid w:val="00B33F46"/>
    <w:rsid w:val="00B34231"/>
    <w:rsid w:val="00B3477A"/>
    <w:rsid w:val="00B3552C"/>
    <w:rsid w:val="00B3568B"/>
    <w:rsid w:val="00B35FDE"/>
    <w:rsid w:val="00B362F0"/>
    <w:rsid w:val="00B36373"/>
    <w:rsid w:val="00B3786B"/>
    <w:rsid w:val="00B4000E"/>
    <w:rsid w:val="00B401C4"/>
    <w:rsid w:val="00B4040E"/>
    <w:rsid w:val="00B4071F"/>
    <w:rsid w:val="00B417B6"/>
    <w:rsid w:val="00B4182F"/>
    <w:rsid w:val="00B41BE6"/>
    <w:rsid w:val="00B41C8C"/>
    <w:rsid w:val="00B42077"/>
    <w:rsid w:val="00B4234A"/>
    <w:rsid w:val="00B427C8"/>
    <w:rsid w:val="00B42E8E"/>
    <w:rsid w:val="00B430D4"/>
    <w:rsid w:val="00B44821"/>
    <w:rsid w:val="00B448CD"/>
    <w:rsid w:val="00B44933"/>
    <w:rsid w:val="00B44B48"/>
    <w:rsid w:val="00B45C6E"/>
    <w:rsid w:val="00B4659E"/>
    <w:rsid w:val="00B46C13"/>
    <w:rsid w:val="00B476BA"/>
    <w:rsid w:val="00B47849"/>
    <w:rsid w:val="00B47C5A"/>
    <w:rsid w:val="00B500C0"/>
    <w:rsid w:val="00B5014D"/>
    <w:rsid w:val="00B519B3"/>
    <w:rsid w:val="00B519CC"/>
    <w:rsid w:val="00B52076"/>
    <w:rsid w:val="00B531CA"/>
    <w:rsid w:val="00B5429F"/>
    <w:rsid w:val="00B545D9"/>
    <w:rsid w:val="00B54FEA"/>
    <w:rsid w:val="00B552EC"/>
    <w:rsid w:val="00B5532B"/>
    <w:rsid w:val="00B55502"/>
    <w:rsid w:val="00B55750"/>
    <w:rsid w:val="00B5622C"/>
    <w:rsid w:val="00B563CB"/>
    <w:rsid w:val="00B56896"/>
    <w:rsid w:val="00B57968"/>
    <w:rsid w:val="00B57B92"/>
    <w:rsid w:val="00B60018"/>
    <w:rsid w:val="00B61400"/>
    <w:rsid w:val="00B61494"/>
    <w:rsid w:val="00B619BC"/>
    <w:rsid w:val="00B61BBC"/>
    <w:rsid w:val="00B61E5E"/>
    <w:rsid w:val="00B62771"/>
    <w:rsid w:val="00B63022"/>
    <w:rsid w:val="00B63274"/>
    <w:rsid w:val="00B63F63"/>
    <w:rsid w:val="00B6405C"/>
    <w:rsid w:val="00B64942"/>
    <w:rsid w:val="00B654E1"/>
    <w:rsid w:val="00B657EA"/>
    <w:rsid w:val="00B65AEF"/>
    <w:rsid w:val="00B65E4C"/>
    <w:rsid w:val="00B662FF"/>
    <w:rsid w:val="00B66372"/>
    <w:rsid w:val="00B66595"/>
    <w:rsid w:val="00B6744D"/>
    <w:rsid w:val="00B705F3"/>
    <w:rsid w:val="00B7067F"/>
    <w:rsid w:val="00B713F6"/>
    <w:rsid w:val="00B71723"/>
    <w:rsid w:val="00B7174B"/>
    <w:rsid w:val="00B72A1E"/>
    <w:rsid w:val="00B72FAD"/>
    <w:rsid w:val="00B74706"/>
    <w:rsid w:val="00B747A8"/>
    <w:rsid w:val="00B7483B"/>
    <w:rsid w:val="00B74BC9"/>
    <w:rsid w:val="00B74FFE"/>
    <w:rsid w:val="00B752E2"/>
    <w:rsid w:val="00B753F0"/>
    <w:rsid w:val="00B75748"/>
    <w:rsid w:val="00B767D0"/>
    <w:rsid w:val="00B76E7A"/>
    <w:rsid w:val="00B77294"/>
    <w:rsid w:val="00B77E6D"/>
    <w:rsid w:val="00B80044"/>
    <w:rsid w:val="00B80224"/>
    <w:rsid w:val="00B80E77"/>
    <w:rsid w:val="00B81783"/>
    <w:rsid w:val="00B833A8"/>
    <w:rsid w:val="00B8379B"/>
    <w:rsid w:val="00B83B56"/>
    <w:rsid w:val="00B8419F"/>
    <w:rsid w:val="00B8468A"/>
    <w:rsid w:val="00B84ABC"/>
    <w:rsid w:val="00B84B8F"/>
    <w:rsid w:val="00B84F75"/>
    <w:rsid w:val="00B8568A"/>
    <w:rsid w:val="00B8586E"/>
    <w:rsid w:val="00B85C89"/>
    <w:rsid w:val="00B86157"/>
    <w:rsid w:val="00B866B9"/>
    <w:rsid w:val="00B87222"/>
    <w:rsid w:val="00B8759A"/>
    <w:rsid w:val="00B879F7"/>
    <w:rsid w:val="00B87A0E"/>
    <w:rsid w:val="00B90AFE"/>
    <w:rsid w:val="00B90D42"/>
    <w:rsid w:val="00B90DA6"/>
    <w:rsid w:val="00B913A9"/>
    <w:rsid w:val="00B925C7"/>
    <w:rsid w:val="00B92989"/>
    <w:rsid w:val="00B92D0C"/>
    <w:rsid w:val="00B934F2"/>
    <w:rsid w:val="00B938FB"/>
    <w:rsid w:val="00B93F06"/>
    <w:rsid w:val="00B942E8"/>
    <w:rsid w:val="00B94CAC"/>
    <w:rsid w:val="00B95D0A"/>
    <w:rsid w:val="00B966C7"/>
    <w:rsid w:val="00B97533"/>
    <w:rsid w:val="00B97A2F"/>
    <w:rsid w:val="00BA03F4"/>
    <w:rsid w:val="00BA0550"/>
    <w:rsid w:val="00BA08B7"/>
    <w:rsid w:val="00BA1125"/>
    <w:rsid w:val="00BA18F3"/>
    <w:rsid w:val="00BA2245"/>
    <w:rsid w:val="00BA2283"/>
    <w:rsid w:val="00BA2404"/>
    <w:rsid w:val="00BA3C00"/>
    <w:rsid w:val="00BA3D45"/>
    <w:rsid w:val="00BA47E9"/>
    <w:rsid w:val="00BA4815"/>
    <w:rsid w:val="00BA5156"/>
    <w:rsid w:val="00BA58B8"/>
    <w:rsid w:val="00BA6572"/>
    <w:rsid w:val="00BA6590"/>
    <w:rsid w:val="00BA67B9"/>
    <w:rsid w:val="00BA6B7D"/>
    <w:rsid w:val="00BA7061"/>
    <w:rsid w:val="00BA7587"/>
    <w:rsid w:val="00BB05F2"/>
    <w:rsid w:val="00BB0A57"/>
    <w:rsid w:val="00BB0C67"/>
    <w:rsid w:val="00BB1DB8"/>
    <w:rsid w:val="00BB1EE8"/>
    <w:rsid w:val="00BB241F"/>
    <w:rsid w:val="00BB2611"/>
    <w:rsid w:val="00BB2F42"/>
    <w:rsid w:val="00BB380B"/>
    <w:rsid w:val="00BB3A83"/>
    <w:rsid w:val="00BB4269"/>
    <w:rsid w:val="00BB4FA3"/>
    <w:rsid w:val="00BB50E3"/>
    <w:rsid w:val="00BB5335"/>
    <w:rsid w:val="00BB6E08"/>
    <w:rsid w:val="00BC05B7"/>
    <w:rsid w:val="00BC21D3"/>
    <w:rsid w:val="00BC2214"/>
    <w:rsid w:val="00BC25A8"/>
    <w:rsid w:val="00BC2D18"/>
    <w:rsid w:val="00BC2F8C"/>
    <w:rsid w:val="00BC37A1"/>
    <w:rsid w:val="00BC4E4A"/>
    <w:rsid w:val="00BC4F4C"/>
    <w:rsid w:val="00BC553D"/>
    <w:rsid w:val="00BC5557"/>
    <w:rsid w:val="00BC59A3"/>
    <w:rsid w:val="00BC5C27"/>
    <w:rsid w:val="00BC6DB6"/>
    <w:rsid w:val="00BC6F87"/>
    <w:rsid w:val="00BC7FAF"/>
    <w:rsid w:val="00BD24DF"/>
    <w:rsid w:val="00BD2C47"/>
    <w:rsid w:val="00BD2D7F"/>
    <w:rsid w:val="00BD35A4"/>
    <w:rsid w:val="00BD37C6"/>
    <w:rsid w:val="00BD4578"/>
    <w:rsid w:val="00BD4F3C"/>
    <w:rsid w:val="00BD57B7"/>
    <w:rsid w:val="00BD59B5"/>
    <w:rsid w:val="00BD7D27"/>
    <w:rsid w:val="00BD7FD7"/>
    <w:rsid w:val="00BE127B"/>
    <w:rsid w:val="00BE1526"/>
    <w:rsid w:val="00BE1D51"/>
    <w:rsid w:val="00BE2236"/>
    <w:rsid w:val="00BE23CD"/>
    <w:rsid w:val="00BE2A4F"/>
    <w:rsid w:val="00BE394B"/>
    <w:rsid w:val="00BE43A9"/>
    <w:rsid w:val="00BE4F48"/>
    <w:rsid w:val="00BE5C7F"/>
    <w:rsid w:val="00BE6D26"/>
    <w:rsid w:val="00BE702E"/>
    <w:rsid w:val="00BE71B1"/>
    <w:rsid w:val="00BE742B"/>
    <w:rsid w:val="00BF056A"/>
    <w:rsid w:val="00BF07A0"/>
    <w:rsid w:val="00BF09ED"/>
    <w:rsid w:val="00BF0A38"/>
    <w:rsid w:val="00BF1252"/>
    <w:rsid w:val="00BF16B3"/>
    <w:rsid w:val="00BF1784"/>
    <w:rsid w:val="00BF1CF8"/>
    <w:rsid w:val="00BF2ABC"/>
    <w:rsid w:val="00BF4495"/>
    <w:rsid w:val="00BF4C17"/>
    <w:rsid w:val="00BF4D0A"/>
    <w:rsid w:val="00BF4D72"/>
    <w:rsid w:val="00BF6607"/>
    <w:rsid w:val="00BF6ADA"/>
    <w:rsid w:val="00BF7693"/>
    <w:rsid w:val="00C017A0"/>
    <w:rsid w:val="00C03063"/>
    <w:rsid w:val="00C0326C"/>
    <w:rsid w:val="00C0378D"/>
    <w:rsid w:val="00C04278"/>
    <w:rsid w:val="00C04313"/>
    <w:rsid w:val="00C043E6"/>
    <w:rsid w:val="00C04D12"/>
    <w:rsid w:val="00C058EB"/>
    <w:rsid w:val="00C059A5"/>
    <w:rsid w:val="00C05CBE"/>
    <w:rsid w:val="00C065A6"/>
    <w:rsid w:val="00C0668C"/>
    <w:rsid w:val="00C06B96"/>
    <w:rsid w:val="00C072B1"/>
    <w:rsid w:val="00C07863"/>
    <w:rsid w:val="00C07C7B"/>
    <w:rsid w:val="00C07F32"/>
    <w:rsid w:val="00C101C1"/>
    <w:rsid w:val="00C108E6"/>
    <w:rsid w:val="00C11441"/>
    <w:rsid w:val="00C11C6C"/>
    <w:rsid w:val="00C11E2C"/>
    <w:rsid w:val="00C12056"/>
    <w:rsid w:val="00C129DE"/>
    <w:rsid w:val="00C12CC3"/>
    <w:rsid w:val="00C146F2"/>
    <w:rsid w:val="00C148A3"/>
    <w:rsid w:val="00C14A3D"/>
    <w:rsid w:val="00C15433"/>
    <w:rsid w:val="00C159B3"/>
    <w:rsid w:val="00C15E09"/>
    <w:rsid w:val="00C16BD3"/>
    <w:rsid w:val="00C16D5E"/>
    <w:rsid w:val="00C16E15"/>
    <w:rsid w:val="00C17211"/>
    <w:rsid w:val="00C17621"/>
    <w:rsid w:val="00C17E06"/>
    <w:rsid w:val="00C17F6A"/>
    <w:rsid w:val="00C20745"/>
    <w:rsid w:val="00C20830"/>
    <w:rsid w:val="00C214A9"/>
    <w:rsid w:val="00C21940"/>
    <w:rsid w:val="00C21FC8"/>
    <w:rsid w:val="00C22C5A"/>
    <w:rsid w:val="00C22DE2"/>
    <w:rsid w:val="00C23A82"/>
    <w:rsid w:val="00C255E8"/>
    <w:rsid w:val="00C25649"/>
    <w:rsid w:val="00C258EF"/>
    <w:rsid w:val="00C2591A"/>
    <w:rsid w:val="00C25B02"/>
    <w:rsid w:val="00C25F99"/>
    <w:rsid w:val="00C27AC5"/>
    <w:rsid w:val="00C30366"/>
    <w:rsid w:val="00C30F06"/>
    <w:rsid w:val="00C310D8"/>
    <w:rsid w:val="00C310FD"/>
    <w:rsid w:val="00C319FE"/>
    <w:rsid w:val="00C31C8A"/>
    <w:rsid w:val="00C31D8E"/>
    <w:rsid w:val="00C31EF4"/>
    <w:rsid w:val="00C327AF"/>
    <w:rsid w:val="00C32BD7"/>
    <w:rsid w:val="00C32BE2"/>
    <w:rsid w:val="00C32C69"/>
    <w:rsid w:val="00C33292"/>
    <w:rsid w:val="00C336E1"/>
    <w:rsid w:val="00C33946"/>
    <w:rsid w:val="00C33C0E"/>
    <w:rsid w:val="00C34531"/>
    <w:rsid w:val="00C3519D"/>
    <w:rsid w:val="00C3554A"/>
    <w:rsid w:val="00C35885"/>
    <w:rsid w:val="00C35902"/>
    <w:rsid w:val="00C36BD4"/>
    <w:rsid w:val="00C37092"/>
    <w:rsid w:val="00C37E49"/>
    <w:rsid w:val="00C37F40"/>
    <w:rsid w:val="00C405AB"/>
    <w:rsid w:val="00C40AB2"/>
    <w:rsid w:val="00C40DC8"/>
    <w:rsid w:val="00C411EA"/>
    <w:rsid w:val="00C41964"/>
    <w:rsid w:val="00C41F73"/>
    <w:rsid w:val="00C427E2"/>
    <w:rsid w:val="00C43E31"/>
    <w:rsid w:val="00C4414A"/>
    <w:rsid w:val="00C44C2C"/>
    <w:rsid w:val="00C44E61"/>
    <w:rsid w:val="00C4515C"/>
    <w:rsid w:val="00C457F3"/>
    <w:rsid w:val="00C458A2"/>
    <w:rsid w:val="00C45C39"/>
    <w:rsid w:val="00C45D0B"/>
    <w:rsid w:val="00C45EA0"/>
    <w:rsid w:val="00C4612A"/>
    <w:rsid w:val="00C46466"/>
    <w:rsid w:val="00C46BD1"/>
    <w:rsid w:val="00C46E1A"/>
    <w:rsid w:val="00C47C4D"/>
    <w:rsid w:val="00C5018D"/>
    <w:rsid w:val="00C5138B"/>
    <w:rsid w:val="00C52244"/>
    <w:rsid w:val="00C523A5"/>
    <w:rsid w:val="00C52694"/>
    <w:rsid w:val="00C52FC3"/>
    <w:rsid w:val="00C53CB6"/>
    <w:rsid w:val="00C53E41"/>
    <w:rsid w:val="00C53F21"/>
    <w:rsid w:val="00C54669"/>
    <w:rsid w:val="00C548CE"/>
    <w:rsid w:val="00C55CFF"/>
    <w:rsid w:val="00C56110"/>
    <w:rsid w:val="00C56127"/>
    <w:rsid w:val="00C56594"/>
    <w:rsid w:val="00C565B5"/>
    <w:rsid w:val="00C56BAF"/>
    <w:rsid w:val="00C56C12"/>
    <w:rsid w:val="00C5794E"/>
    <w:rsid w:val="00C57A8F"/>
    <w:rsid w:val="00C60536"/>
    <w:rsid w:val="00C60E0A"/>
    <w:rsid w:val="00C613FB"/>
    <w:rsid w:val="00C61925"/>
    <w:rsid w:val="00C61FA9"/>
    <w:rsid w:val="00C63193"/>
    <w:rsid w:val="00C63E62"/>
    <w:rsid w:val="00C642B7"/>
    <w:rsid w:val="00C6454A"/>
    <w:rsid w:val="00C647A7"/>
    <w:rsid w:val="00C6485C"/>
    <w:rsid w:val="00C649E2"/>
    <w:rsid w:val="00C652F5"/>
    <w:rsid w:val="00C66D53"/>
    <w:rsid w:val="00C67670"/>
    <w:rsid w:val="00C67E07"/>
    <w:rsid w:val="00C67FD6"/>
    <w:rsid w:val="00C702A7"/>
    <w:rsid w:val="00C70D83"/>
    <w:rsid w:val="00C70E55"/>
    <w:rsid w:val="00C71337"/>
    <w:rsid w:val="00C715F3"/>
    <w:rsid w:val="00C71EBC"/>
    <w:rsid w:val="00C72444"/>
    <w:rsid w:val="00C724BB"/>
    <w:rsid w:val="00C724CB"/>
    <w:rsid w:val="00C7429E"/>
    <w:rsid w:val="00C74BB0"/>
    <w:rsid w:val="00C74D39"/>
    <w:rsid w:val="00C76107"/>
    <w:rsid w:val="00C76433"/>
    <w:rsid w:val="00C764DB"/>
    <w:rsid w:val="00C77467"/>
    <w:rsid w:val="00C779E9"/>
    <w:rsid w:val="00C77C41"/>
    <w:rsid w:val="00C77EB5"/>
    <w:rsid w:val="00C8030E"/>
    <w:rsid w:val="00C80D5C"/>
    <w:rsid w:val="00C81368"/>
    <w:rsid w:val="00C83743"/>
    <w:rsid w:val="00C8415B"/>
    <w:rsid w:val="00C84C5D"/>
    <w:rsid w:val="00C85560"/>
    <w:rsid w:val="00C85E24"/>
    <w:rsid w:val="00C8779F"/>
    <w:rsid w:val="00C90127"/>
    <w:rsid w:val="00C91B03"/>
    <w:rsid w:val="00C924EC"/>
    <w:rsid w:val="00C927D4"/>
    <w:rsid w:val="00C92B40"/>
    <w:rsid w:val="00C92EB0"/>
    <w:rsid w:val="00C92EC4"/>
    <w:rsid w:val="00C930A3"/>
    <w:rsid w:val="00C9406A"/>
    <w:rsid w:val="00C94318"/>
    <w:rsid w:val="00C94933"/>
    <w:rsid w:val="00C958CB"/>
    <w:rsid w:val="00C9596E"/>
    <w:rsid w:val="00C95B94"/>
    <w:rsid w:val="00C95EF3"/>
    <w:rsid w:val="00C96825"/>
    <w:rsid w:val="00C96C39"/>
    <w:rsid w:val="00C97509"/>
    <w:rsid w:val="00C97F1F"/>
    <w:rsid w:val="00CA02A8"/>
    <w:rsid w:val="00CA0DB9"/>
    <w:rsid w:val="00CA0FF8"/>
    <w:rsid w:val="00CA1216"/>
    <w:rsid w:val="00CA1894"/>
    <w:rsid w:val="00CA1D35"/>
    <w:rsid w:val="00CA1F54"/>
    <w:rsid w:val="00CA1FE5"/>
    <w:rsid w:val="00CA2355"/>
    <w:rsid w:val="00CA3755"/>
    <w:rsid w:val="00CA3D56"/>
    <w:rsid w:val="00CA49D8"/>
    <w:rsid w:val="00CA4AB5"/>
    <w:rsid w:val="00CA5A31"/>
    <w:rsid w:val="00CA5FF5"/>
    <w:rsid w:val="00CA605D"/>
    <w:rsid w:val="00CA7024"/>
    <w:rsid w:val="00CA74FF"/>
    <w:rsid w:val="00CA77FC"/>
    <w:rsid w:val="00CA787C"/>
    <w:rsid w:val="00CB0DE9"/>
    <w:rsid w:val="00CB0F77"/>
    <w:rsid w:val="00CB0F92"/>
    <w:rsid w:val="00CB11D7"/>
    <w:rsid w:val="00CB1767"/>
    <w:rsid w:val="00CB249A"/>
    <w:rsid w:val="00CB27BD"/>
    <w:rsid w:val="00CB3211"/>
    <w:rsid w:val="00CB3292"/>
    <w:rsid w:val="00CB3596"/>
    <w:rsid w:val="00CB359A"/>
    <w:rsid w:val="00CB39BC"/>
    <w:rsid w:val="00CB4170"/>
    <w:rsid w:val="00CB4778"/>
    <w:rsid w:val="00CB5D0F"/>
    <w:rsid w:val="00CB5EA0"/>
    <w:rsid w:val="00CB6018"/>
    <w:rsid w:val="00CB6B94"/>
    <w:rsid w:val="00CB73E1"/>
    <w:rsid w:val="00CC046F"/>
    <w:rsid w:val="00CC2A69"/>
    <w:rsid w:val="00CC2BEA"/>
    <w:rsid w:val="00CC2DC6"/>
    <w:rsid w:val="00CC2F03"/>
    <w:rsid w:val="00CC2FCA"/>
    <w:rsid w:val="00CC323C"/>
    <w:rsid w:val="00CC34A4"/>
    <w:rsid w:val="00CC37C9"/>
    <w:rsid w:val="00CC47E9"/>
    <w:rsid w:val="00CC4918"/>
    <w:rsid w:val="00CC4B1D"/>
    <w:rsid w:val="00CC4C8E"/>
    <w:rsid w:val="00CC5068"/>
    <w:rsid w:val="00CC5250"/>
    <w:rsid w:val="00CC5F8B"/>
    <w:rsid w:val="00CC6739"/>
    <w:rsid w:val="00CC699B"/>
    <w:rsid w:val="00CC69D9"/>
    <w:rsid w:val="00CC7CC9"/>
    <w:rsid w:val="00CD03DB"/>
    <w:rsid w:val="00CD1B5C"/>
    <w:rsid w:val="00CD1C81"/>
    <w:rsid w:val="00CD2D02"/>
    <w:rsid w:val="00CD3185"/>
    <w:rsid w:val="00CD398C"/>
    <w:rsid w:val="00CD5054"/>
    <w:rsid w:val="00CD5709"/>
    <w:rsid w:val="00CD5AEF"/>
    <w:rsid w:val="00CD5B92"/>
    <w:rsid w:val="00CD649B"/>
    <w:rsid w:val="00CD6537"/>
    <w:rsid w:val="00CD6D69"/>
    <w:rsid w:val="00CD72BF"/>
    <w:rsid w:val="00CD74D8"/>
    <w:rsid w:val="00CD7CDB"/>
    <w:rsid w:val="00CD7F78"/>
    <w:rsid w:val="00CE00B9"/>
    <w:rsid w:val="00CE02BC"/>
    <w:rsid w:val="00CE03D0"/>
    <w:rsid w:val="00CE1159"/>
    <w:rsid w:val="00CE1472"/>
    <w:rsid w:val="00CE2476"/>
    <w:rsid w:val="00CE254C"/>
    <w:rsid w:val="00CE2C4C"/>
    <w:rsid w:val="00CE3365"/>
    <w:rsid w:val="00CE4BC1"/>
    <w:rsid w:val="00CE4EE9"/>
    <w:rsid w:val="00CE5717"/>
    <w:rsid w:val="00CE571F"/>
    <w:rsid w:val="00CE5FD4"/>
    <w:rsid w:val="00CE6BF9"/>
    <w:rsid w:val="00CE6E82"/>
    <w:rsid w:val="00CE7B70"/>
    <w:rsid w:val="00CF04CB"/>
    <w:rsid w:val="00CF0FE9"/>
    <w:rsid w:val="00CF105A"/>
    <w:rsid w:val="00CF19CA"/>
    <w:rsid w:val="00CF1D9A"/>
    <w:rsid w:val="00CF23F2"/>
    <w:rsid w:val="00CF29AA"/>
    <w:rsid w:val="00CF2DE4"/>
    <w:rsid w:val="00CF356C"/>
    <w:rsid w:val="00CF50B0"/>
    <w:rsid w:val="00CF5B48"/>
    <w:rsid w:val="00CF5F25"/>
    <w:rsid w:val="00CF6923"/>
    <w:rsid w:val="00CF6A2A"/>
    <w:rsid w:val="00CF7366"/>
    <w:rsid w:val="00D02227"/>
    <w:rsid w:val="00D03046"/>
    <w:rsid w:val="00D046E1"/>
    <w:rsid w:val="00D04E86"/>
    <w:rsid w:val="00D067D9"/>
    <w:rsid w:val="00D068D0"/>
    <w:rsid w:val="00D06950"/>
    <w:rsid w:val="00D06967"/>
    <w:rsid w:val="00D077F9"/>
    <w:rsid w:val="00D10051"/>
    <w:rsid w:val="00D10848"/>
    <w:rsid w:val="00D10E96"/>
    <w:rsid w:val="00D11CA5"/>
    <w:rsid w:val="00D1227C"/>
    <w:rsid w:val="00D1357A"/>
    <w:rsid w:val="00D13900"/>
    <w:rsid w:val="00D13E17"/>
    <w:rsid w:val="00D14934"/>
    <w:rsid w:val="00D14EB8"/>
    <w:rsid w:val="00D156B4"/>
    <w:rsid w:val="00D16C24"/>
    <w:rsid w:val="00D16E37"/>
    <w:rsid w:val="00D1740B"/>
    <w:rsid w:val="00D20113"/>
    <w:rsid w:val="00D20395"/>
    <w:rsid w:val="00D226CA"/>
    <w:rsid w:val="00D22D5D"/>
    <w:rsid w:val="00D23921"/>
    <w:rsid w:val="00D23C75"/>
    <w:rsid w:val="00D23C9F"/>
    <w:rsid w:val="00D242F1"/>
    <w:rsid w:val="00D250D3"/>
    <w:rsid w:val="00D252CC"/>
    <w:rsid w:val="00D2566B"/>
    <w:rsid w:val="00D2573F"/>
    <w:rsid w:val="00D25F8D"/>
    <w:rsid w:val="00D26056"/>
    <w:rsid w:val="00D262B0"/>
    <w:rsid w:val="00D274C1"/>
    <w:rsid w:val="00D27588"/>
    <w:rsid w:val="00D30134"/>
    <w:rsid w:val="00D3032E"/>
    <w:rsid w:val="00D30C6A"/>
    <w:rsid w:val="00D31819"/>
    <w:rsid w:val="00D31A2D"/>
    <w:rsid w:val="00D31CBB"/>
    <w:rsid w:val="00D33AE6"/>
    <w:rsid w:val="00D35575"/>
    <w:rsid w:val="00D35993"/>
    <w:rsid w:val="00D35B0A"/>
    <w:rsid w:val="00D35BF2"/>
    <w:rsid w:val="00D35D4B"/>
    <w:rsid w:val="00D35ED3"/>
    <w:rsid w:val="00D36105"/>
    <w:rsid w:val="00D366B1"/>
    <w:rsid w:val="00D36835"/>
    <w:rsid w:val="00D36F8C"/>
    <w:rsid w:val="00D36FC2"/>
    <w:rsid w:val="00D37050"/>
    <w:rsid w:val="00D37206"/>
    <w:rsid w:val="00D372D4"/>
    <w:rsid w:val="00D37384"/>
    <w:rsid w:val="00D37643"/>
    <w:rsid w:val="00D37766"/>
    <w:rsid w:val="00D37C3E"/>
    <w:rsid w:val="00D37DC2"/>
    <w:rsid w:val="00D37DCA"/>
    <w:rsid w:val="00D37EA1"/>
    <w:rsid w:val="00D37FFB"/>
    <w:rsid w:val="00D40CF8"/>
    <w:rsid w:val="00D4141D"/>
    <w:rsid w:val="00D41CF3"/>
    <w:rsid w:val="00D41D60"/>
    <w:rsid w:val="00D42F57"/>
    <w:rsid w:val="00D43847"/>
    <w:rsid w:val="00D44D39"/>
    <w:rsid w:val="00D45A1C"/>
    <w:rsid w:val="00D45A42"/>
    <w:rsid w:val="00D45F4F"/>
    <w:rsid w:val="00D47BA9"/>
    <w:rsid w:val="00D47C0F"/>
    <w:rsid w:val="00D50092"/>
    <w:rsid w:val="00D507BB"/>
    <w:rsid w:val="00D508B0"/>
    <w:rsid w:val="00D50CB2"/>
    <w:rsid w:val="00D52351"/>
    <w:rsid w:val="00D52465"/>
    <w:rsid w:val="00D539C5"/>
    <w:rsid w:val="00D55065"/>
    <w:rsid w:val="00D55088"/>
    <w:rsid w:val="00D55D0C"/>
    <w:rsid w:val="00D55E0E"/>
    <w:rsid w:val="00D56144"/>
    <w:rsid w:val="00D566A2"/>
    <w:rsid w:val="00D568E7"/>
    <w:rsid w:val="00D578DE"/>
    <w:rsid w:val="00D579F1"/>
    <w:rsid w:val="00D600D0"/>
    <w:rsid w:val="00D6027A"/>
    <w:rsid w:val="00D60466"/>
    <w:rsid w:val="00D6054A"/>
    <w:rsid w:val="00D6063C"/>
    <w:rsid w:val="00D60758"/>
    <w:rsid w:val="00D609CE"/>
    <w:rsid w:val="00D60D1D"/>
    <w:rsid w:val="00D60D79"/>
    <w:rsid w:val="00D61312"/>
    <w:rsid w:val="00D61756"/>
    <w:rsid w:val="00D61CC7"/>
    <w:rsid w:val="00D6328C"/>
    <w:rsid w:val="00D639B1"/>
    <w:rsid w:val="00D63D4E"/>
    <w:rsid w:val="00D642B8"/>
    <w:rsid w:val="00D65618"/>
    <w:rsid w:val="00D6593F"/>
    <w:rsid w:val="00D65BC7"/>
    <w:rsid w:val="00D65C60"/>
    <w:rsid w:val="00D65CB1"/>
    <w:rsid w:val="00D65F25"/>
    <w:rsid w:val="00D660D4"/>
    <w:rsid w:val="00D662DA"/>
    <w:rsid w:val="00D66503"/>
    <w:rsid w:val="00D669FB"/>
    <w:rsid w:val="00D66EF7"/>
    <w:rsid w:val="00D66F02"/>
    <w:rsid w:val="00D66FF5"/>
    <w:rsid w:val="00D677AC"/>
    <w:rsid w:val="00D677C6"/>
    <w:rsid w:val="00D67869"/>
    <w:rsid w:val="00D67918"/>
    <w:rsid w:val="00D67ECA"/>
    <w:rsid w:val="00D7058E"/>
    <w:rsid w:val="00D70ADE"/>
    <w:rsid w:val="00D7107A"/>
    <w:rsid w:val="00D7119D"/>
    <w:rsid w:val="00D71D11"/>
    <w:rsid w:val="00D72128"/>
    <w:rsid w:val="00D72944"/>
    <w:rsid w:val="00D734BF"/>
    <w:rsid w:val="00D736A2"/>
    <w:rsid w:val="00D73A76"/>
    <w:rsid w:val="00D741F5"/>
    <w:rsid w:val="00D74242"/>
    <w:rsid w:val="00D7424E"/>
    <w:rsid w:val="00D745FC"/>
    <w:rsid w:val="00D7481C"/>
    <w:rsid w:val="00D758D1"/>
    <w:rsid w:val="00D7640C"/>
    <w:rsid w:val="00D76533"/>
    <w:rsid w:val="00D77B6C"/>
    <w:rsid w:val="00D8073A"/>
    <w:rsid w:val="00D82B7B"/>
    <w:rsid w:val="00D838A6"/>
    <w:rsid w:val="00D83C75"/>
    <w:rsid w:val="00D84999"/>
    <w:rsid w:val="00D8514A"/>
    <w:rsid w:val="00D856DE"/>
    <w:rsid w:val="00D8663B"/>
    <w:rsid w:val="00D86AB7"/>
    <w:rsid w:val="00D873FF"/>
    <w:rsid w:val="00D874CA"/>
    <w:rsid w:val="00D87BA5"/>
    <w:rsid w:val="00D87DC5"/>
    <w:rsid w:val="00D902E2"/>
    <w:rsid w:val="00D908F4"/>
    <w:rsid w:val="00D90C06"/>
    <w:rsid w:val="00D911D0"/>
    <w:rsid w:val="00D918E7"/>
    <w:rsid w:val="00D91ABF"/>
    <w:rsid w:val="00D91CE5"/>
    <w:rsid w:val="00D92BA3"/>
    <w:rsid w:val="00D931CE"/>
    <w:rsid w:val="00D94905"/>
    <w:rsid w:val="00D94E10"/>
    <w:rsid w:val="00D95150"/>
    <w:rsid w:val="00D956D4"/>
    <w:rsid w:val="00D9579B"/>
    <w:rsid w:val="00D95BA7"/>
    <w:rsid w:val="00D95C75"/>
    <w:rsid w:val="00D96473"/>
    <w:rsid w:val="00D9657F"/>
    <w:rsid w:val="00D97094"/>
    <w:rsid w:val="00D97FBC"/>
    <w:rsid w:val="00DA045B"/>
    <w:rsid w:val="00DA0B22"/>
    <w:rsid w:val="00DA12BD"/>
    <w:rsid w:val="00DA176D"/>
    <w:rsid w:val="00DA1AE3"/>
    <w:rsid w:val="00DA1AF8"/>
    <w:rsid w:val="00DA2404"/>
    <w:rsid w:val="00DA281C"/>
    <w:rsid w:val="00DA2824"/>
    <w:rsid w:val="00DA329F"/>
    <w:rsid w:val="00DA3AC6"/>
    <w:rsid w:val="00DA3D68"/>
    <w:rsid w:val="00DA53CD"/>
    <w:rsid w:val="00DA5CDC"/>
    <w:rsid w:val="00DA60D3"/>
    <w:rsid w:val="00DA63F1"/>
    <w:rsid w:val="00DA6CCC"/>
    <w:rsid w:val="00DA72C9"/>
    <w:rsid w:val="00DA75A9"/>
    <w:rsid w:val="00DB04D1"/>
    <w:rsid w:val="00DB0984"/>
    <w:rsid w:val="00DB1C6E"/>
    <w:rsid w:val="00DB285C"/>
    <w:rsid w:val="00DB28FF"/>
    <w:rsid w:val="00DB3B86"/>
    <w:rsid w:val="00DB489D"/>
    <w:rsid w:val="00DB5118"/>
    <w:rsid w:val="00DB54AC"/>
    <w:rsid w:val="00DB6B81"/>
    <w:rsid w:val="00DB6BBF"/>
    <w:rsid w:val="00DB7217"/>
    <w:rsid w:val="00DB7603"/>
    <w:rsid w:val="00DB78B1"/>
    <w:rsid w:val="00DB7A62"/>
    <w:rsid w:val="00DB7D1B"/>
    <w:rsid w:val="00DC07B5"/>
    <w:rsid w:val="00DC0C32"/>
    <w:rsid w:val="00DC1080"/>
    <w:rsid w:val="00DC1779"/>
    <w:rsid w:val="00DC248C"/>
    <w:rsid w:val="00DC3A67"/>
    <w:rsid w:val="00DC4038"/>
    <w:rsid w:val="00DC46E2"/>
    <w:rsid w:val="00DC47F4"/>
    <w:rsid w:val="00DC4B69"/>
    <w:rsid w:val="00DC4CCC"/>
    <w:rsid w:val="00DC55B2"/>
    <w:rsid w:val="00DC5AC0"/>
    <w:rsid w:val="00DC69E3"/>
    <w:rsid w:val="00DC6AD4"/>
    <w:rsid w:val="00DC715D"/>
    <w:rsid w:val="00DC7869"/>
    <w:rsid w:val="00DC7C6A"/>
    <w:rsid w:val="00DD0C32"/>
    <w:rsid w:val="00DD213D"/>
    <w:rsid w:val="00DD2ECE"/>
    <w:rsid w:val="00DD2F92"/>
    <w:rsid w:val="00DD361C"/>
    <w:rsid w:val="00DD3728"/>
    <w:rsid w:val="00DD3824"/>
    <w:rsid w:val="00DD3F3F"/>
    <w:rsid w:val="00DD475B"/>
    <w:rsid w:val="00DD5423"/>
    <w:rsid w:val="00DD559C"/>
    <w:rsid w:val="00DD68E4"/>
    <w:rsid w:val="00DD76FB"/>
    <w:rsid w:val="00DD77EE"/>
    <w:rsid w:val="00DD781A"/>
    <w:rsid w:val="00DE019E"/>
    <w:rsid w:val="00DE0D3C"/>
    <w:rsid w:val="00DE0F4B"/>
    <w:rsid w:val="00DE122F"/>
    <w:rsid w:val="00DE18DE"/>
    <w:rsid w:val="00DE190F"/>
    <w:rsid w:val="00DE2607"/>
    <w:rsid w:val="00DE278B"/>
    <w:rsid w:val="00DE293A"/>
    <w:rsid w:val="00DE34F6"/>
    <w:rsid w:val="00DE45FE"/>
    <w:rsid w:val="00DE4ADB"/>
    <w:rsid w:val="00DE63D5"/>
    <w:rsid w:val="00DE6DB7"/>
    <w:rsid w:val="00DE7634"/>
    <w:rsid w:val="00DE7BB1"/>
    <w:rsid w:val="00DF0A71"/>
    <w:rsid w:val="00DF1211"/>
    <w:rsid w:val="00DF19B4"/>
    <w:rsid w:val="00DF2B9E"/>
    <w:rsid w:val="00DF2B9F"/>
    <w:rsid w:val="00DF310D"/>
    <w:rsid w:val="00DF3399"/>
    <w:rsid w:val="00DF3417"/>
    <w:rsid w:val="00DF3613"/>
    <w:rsid w:val="00DF3C49"/>
    <w:rsid w:val="00DF3F40"/>
    <w:rsid w:val="00DF519D"/>
    <w:rsid w:val="00DF52E3"/>
    <w:rsid w:val="00DF547C"/>
    <w:rsid w:val="00DF5B63"/>
    <w:rsid w:val="00DF6115"/>
    <w:rsid w:val="00DF612E"/>
    <w:rsid w:val="00DF6C9C"/>
    <w:rsid w:val="00DF6FFD"/>
    <w:rsid w:val="00DF70A9"/>
    <w:rsid w:val="00DF7C8A"/>
    <w:rsid w:val="00DF7DAD"/>
    <w:rsid w:val="00E002D1"/>
    <w:rsid w:val="00E00FE3"/>
    <w:rsid w:val="00E01D2E"/>
    <w:rsid w:val="00E028B4"/>
    <w:rsid w:val="00E02F77"/>
    <w:rsid w:val="00E031C4"/>
    <w:rsid w:val="00E03D53"/>
    <w:rsid w:val="00E04568"/>
    <w:rsid w:val="00E04C33"/>
    <w:rsid w:val="00E05781"/>
    <w:rsid w:val="00E058CD"/>
    <w:rsid w:val="00E06642"/>
    <w:rsid w:val="00E066AF"/>
    <w:rsid w:val="00E067EC"/>
    <w:rsid w:val="00E06FC8"/>
    <w:rsid w:val="00E07553"/>
    <w:rsid w:val="00E07C86"/>
    <w:rsid w:val="00E10BE6"/>
    <w:rsid w:val="00E11095"/>
    <w:rsid w:val="00E12205"/>
    <w:rsid w:val="00E12252"/>
    <w:rsid w:val="00E12AB0"/>
    <w:rsid w:val="00E136CB"/>
    <w:rsid w:val="00E14321"/>
    <w:rsid w:val="00E14B32"/>
    <w:rsid w:val="00E15715"/>
    <w:rsid w:val="00E16176"/>
    <w:rsid w:val="00E166EB"/>
    <w:rsid w:val="00E168C7"/>
    <w:rsid w:val="00E16C03"/>
    <w:rsid w:val="00E172CE"/>
    <w:rsid w:val="00E17556"/>
    <w:rsid w:val="00E200BE"/>
    <w:rsid w:val="00E20DA7"/>
    <w:rsid w:val="00E20F50"/>
    <w:rsid w:val="00E218B1"/>
    <w:rsid w:val="00E21D83"/>
    <w:rsid w:val="00E21F84"/>
    <w:rsid w:val="00E226F4"/>
    <w:rsid w:val="00E22C71"/>
    <w:rsid w:val="00E23CEF"/>
    <w:rsid w:val="00E24707"/>
    <w:rsid w:val="00E24832"/>
    <w:rsid w:val="00E24E81"/>
    <w:rsid w:val="00E25D8E"/>
    <w:rsid w:val="00E26296"/>
    <w:rsid w:val="00E263D7"/>
    <w:rsid w:val="00E26E5C"/>
    <w:rsid w:val="00E2785A"/>
    <w:rsid w:val="00E30656"/>
    <w:rsid w:val="00E30C50"/>
    <w:rsid w:val="00E30F00"/>
    <w:rsid w:val="00E314AA"/>
    <w:rsid w:val="00E3156D"/>
    <w:rsid w:val="00E31680"/>
    <w:rsid w:val="00E31EBE"/>
    <w:rsid w:val="00E32BAE"/>
    <w:rsid w:val="00E332C4"/>
    <w:rsid w:val="00E33D4E"/>
    <w:rsid w:val="00E33D60"/>
    <w:rsid w:val="00E344CE"/>
    <w:rsid w:val="00E34C8B"/>
    <w:rsid w:val="00E35057"/>
    <w:rsid w:val="00E35354"/>
    <w:rsid w:val="00E365AD"/>
    <w:rsid w:val="00E3701F"/>
    <w:rsid w:val="00E40A14"/>
    <w:rsid w:val="00E4103C"/>
    <w:rsid w:val="00E4130E"/>
    <w:rsid w:val="00E41847"/>
    <w:rsid w:val="00E42181"/>
    <w:rsid w:val="00E4272E"/>
    <w:rsid w:val="00E429F9"/>
    <w:rsid w:val="00E42D4F"/>
    <w:rsid w:val="00E43C51"/>
    <w:rsid w:val="00E447AA"/>
    <w:rsid w:val="00E4567C"/>
    <w:rsid w:val="00E45CAC"/>
    <w:rsid w:val="00E45D5B"/>
    <w:rsid w:val="00E460D1"/>
    <w:rsid w:val="00E460EC"/>
    <w:rsid w:val="00E4631D"/>
    <w:rsid w:val="00E46434"/>
    <w:rsid w:val="00E46462"/>
    <w:rsid w:val="00E4649A"/>
    <w:rsid w:val="00E5023C"/>
    <w:rsid w:val="00E504E9"/>
    <w:rsid w:val="00E50E97"/>
    <w:rsid w:val="00E50F9D"/>
    <w:rsid w:val="00E531D0"/>
    <w:rsid w:val="00E535A5"/>
    <w:rsid w:val="00E53A33"/>
    <w:rsid w:val="00E53A56"/>
    <w:rsid w:val="00E5409B"/>
    <w:rsid w:val="00E5436A"/>
    <w:rsid w:val="00E545DA"/>
    <w:rsid w:val="00E545FE"/>
    <w:rsid w:val="00E55495"/>
    <w:rsid w:val="00E555B3"/>
    <w:rsid w:val="00E5605A"/>
    <w:rsid w:val="00E56F77"/>
    <w:rsid w:val="00E56FB3"/>
    <w:rsid w:val="00E57C95"/>
    <w:rsid w:val="00E57F23"/>
    <w:rsid w:val="00E57FCB"/>
    <w:rsid w:val="00E601B4"/>
    <w:rsid w:val="00E6179E"/>
    <w:rsid w:val="00E61909"/>
    <w:rsid w:val="00E61A1A"/>
    <w:rsid w:val="00E61FDF"/>
    <w:rsid w:val="00E628A5"/>
    <w:rsid w:val="00E62AF5"/>
    <w:rsid w:val="00E62E97"/>
    <w:rsid w:val="00E62FCC"/>
    <w:rsid w:val="00E6315B"/>
    <w:rsid w:val="00E632F7"/>
    <w:rsid w:val="00E634B9"/>
    <w:rsid w:val="00E63827"/>
    <w:rsid w:val="00E6390E"/>
    <w:rsid w:val="00E64A80"/>
    <w:rsid w:val="00E64A91"/>
    <w:rsid w:val="00E65025"/>
    <w:rsid w:val="00E65E56"/>
    <w:rsid w:val="00E662B2"/>
    <w:rsid w:val="00E66350"/>
    <w:rsid w:val="00E66565"/>
    <w:rsid w:val="00E66606"/>
    <w:rsid w:val="00E66814"/>
    <w:rsid w:val="00E66E4C"/>
    <w:rsid w:val="00E67040"/>
    <w:rsid w:val="00E67990"/>
    <w:rsid w:val="00E70EB0"/>
    <w:rsid w:val="00E71870"/>
    <w:rsid w:val="00E729FD"/>
    <w:rsid w:val="00E72CAB"/>
    <w:rsid w:val="00E73091"/>
    <w:rsid w:val="00E73A64"/>
    <w:rsid w:val="00E73D5C"/>
    <w:rsid w:val="00E741E1"/>
    <w:rsid w:val="00E74859"/>
    <w:rsid w:val="00E749AD"/>
    <w:rsid w:val="00E74BC1"/>
    <w:rsid w:val="00E74F87"/>
    <w:rsid w:val="00E75850"/>
    <w:rsid w:val="00E758D7"/>
    <w:rsid w:val="00E75933"/>
    <w:rsid w:val="00E75EC8"/>
    <w:rsid w:val="00E75F1D"/>
    <w:rsid w:val="00E77D10"/>
    <w:rsid w:val="00E80699"/>
    <w:rsid w:val="00E80798"/>
    <w:rsid w:val="00E81F93"/>
    <w:rsid w:val="00E82B0F"/>
    <w:rsid w:val="00E831C8"/>
    <w:rsid w:val="00E83691"/>
    <w:rsid w:val="00E83954"/>
    <w:rsid w:val="00E83AF9"/>
    <w:rsid w:val="00E854A4"/>
    <w:rsid w:val="00E85D8D"/>
    <w:rsid w:val="00E85F86"/>
    <w:rsid w:val="00E866F4"/>
    <w:rsid w:val="00E86866"/>
    <w:rsid w:val="00E86C08"/>
    <w:rsid w:val="00E87F49"/>
    <w:rsid w:val="00E90283"/>
    <w:rsid w:val="00E908D3"/>
    <w:rsid w:val="00E90B62"/>
    <w:rsid w:val="00E90D6A"/>
    <w:rsid w:val="00E9103A"/>
    <w:rsid w:val="00E91825"/>
    <w:rsid w:val="00E918DB"/>
    <w:rsid w:val="00E91EF8"/>
    <w:rsid w:val="00E92181"/>
    <w:rsid w:val="00E927DA"/>
    <w:rsid w:val="00E939D7"/>
    <w:rsid w:val="00E94418"/>
    <w:rsid w:val="00E94866"/>
    <w:rsid w:val="00E94AEA"/>
    <w:rsid w:val="00E94E21"/>
    <w:rsid w:val="00E94F1C"/>
    <w:rsid w:val="00E94FDF"/>
    <w:rsid w:val="00E958AF"/>
    <w:rsid w:val="00E959EC"/>
    <w:rsid w:val="00E96C93"/>
    <w:rsid w:val="00E9734C"/>
    <w:rsid w:val="00E9740D"/>
    <w:rsid w:val="00E97A81"/>
    <w:rsid w:val="00EA0982"/>
    <w:rsid w:val="00EA0D8D"/>
    <w:rsid w:val="00EA0F62"/>
    <w:rsid w:val="00EA1557"/>
    <w:rsid w:val="00EA1B46"/>
    <w:rsid w:val="00EA2319"/>
    <w:rsid w:val="00EA24F0"/>
    <w:rsid w:val="00EA2BC0"/>
    <w:rsid w:val="00EA3091"/>
    <w:rsid w:val="00EA351F"/>
    <w:rsid w:val="00EA3565"/>
    <w:rsid w:val="00EA3830"/>
    <w:rsid w:val="00EA39AB"/>
    <w:rsid w:val="00EA4E26"/>
    <w:rsid w:val="00EA5636"/>
    <w:rsid w:val="00EA564A"/>
    <w:rsid w:val="00EA74A5"/>
    <w:rsid w:val="00EA7707"/>
    <w:rsid w:val="00EA78D0"/>
    <w:rsid w:val="00EB0373"/>
    <w:rsid w:val="00EB1C58"/>
    <w:rsid w:val="00EB1C8E"/>
    <w:rsid w:val="00EB2819"/>
    <w:rsid w:val="00EB2DCC"/>
    <w:rsid w:val="00EB475B"/>
    <w:rsid w:val="00EB51F7"/>
    <w:rsid w:val="00EB588E"/>
    <w:rsid w:val="00EB6082"/>
    <w:rsid w:val="00EB6391"/>
    <w:rsid w:val="00EB652E"/>
    <w:rsid w:val="00EB7108"/>
    <w:rsid w:val="00EC00C8"/>
    <w:rsid w:val="00EC0398"/>
    <w:rsid w:val="00EC03E7"/>
    <w:rsid w:val="00EC0A1E"/>
    <w:rsid w:val="00EC0DE8"/>
    <w:rsid w:val="00EC1084"/>
    <w:rsid w:val="00EC11D1"/>
    <w:rsid w:val="00EC1C02"/>
    <w:rsid w:val="00EC28AF"/>
    <w:rsid w:val="00EC3716"/>
    <w:rsid w:val="00EC3A02"/>
    <w:rsid w:val="00EC3EA9"/>
    <w:rsid w:val="00EC3EAE"/>
    <w:rsid w:val="00EC466B"/>
    <w:rsid w:val="00EC5C59"/>
    <w:rsid w:val="00EC7052"/>
    <w:rsid w:val="00ED005F"/>
    <w:rsid w:val="00ED07AA"/>
    <w:rsid w:val="00ED0E0E"/>
    <w:rsid w:val="00ED1A6A"/>
    <w:rsid w:val="00ED1D97"/>
    <w:rsid w:val="00ED1FBD"/>
    <w:rsid w:val="00ED1FC5"/>
    <w:rsid w:val="00ED206A"/>
    <w:rsid w:val="00ED2D78"/>
    <w:rsid w:val="00ED314A"/>
    <w:rsid w:val="00ED31C5"/>
    <w:rsid w:val="00ED31FC"/>
    <w:rsid w:val="00ED38D6"/>
    <w:rsid w:val="00ED3EAF"/>
    <w:rsid w:val="00ED42FB"/>
    <w:rsid w:val="00ED4432"/>
    <w:rsid w:val="00ED46D8"/>
    <w:rsid w:val="00ED46D9"/>
    <w:rsid w:val="00ED4AB7"/>
    <w:rsid w:val="00ED5E90"/>
    <w:rsid w:val="00ED62CD"/>
    <w:rsid w:val="00ED672C"/>
    <w:rsid w:val="00ED677D"/>
    <w:rsid w:val="00ED6BEE"/>
    <w:rsid w:val="00ED6D6E"/>
    <w:rsid w:val="00ED7003"/>
    <w:rsid w:val="00ED76F0"/>
    <w:rsid w:val="00EE00A2"/>
    <w:rsid w:val="00EE023E"/>
    <w:rsid w:val="00EE059E"/>
    <w:rsid w:val="00EE06B5"/>
    <w:rsid w:val="00EE11D3"/>
    <w:rsid w:val="00EE1A75"/>
    <w:rsid w:val="00EE1AD6"/>
    <w:rsid w:val="00EE1B3B"/>
    <w:rsid w:val="00EE28F0"/>
    <w:rsid w:val="00EE3EC2"/>
    <w:rsid w:val="00EE4221"/>
    <w:rsid w:val="00EE458F"/>
    <w:rsid w:val="00EE4B88"/>
    <w:rsid w:val="00EE4E9F"/>
    <w:rsid w:val="00EE6352"/>
    <w:rsid w:val="00EE66A4"/>
    <w:rsid w:val="00EE6A1C"/>
    <w:rsid w:val="00EE6ADE"/>
    <w:rsid w:val="00EE6C60"/>
    <w:rsid w:val="00EE6F33"/>
    <w:rsid w:val="00EE736D"/>
    <w:rsid w:val="00EE7AE6"/>
    <w:rsid w:val="00EF0448"/>
    <w:rsid w:val="00EF0B51"/>
    <w:rsid w:val="00EF0F1E"/>
    <w:rsid w:val="00EF21C0"/>
    <w:rsid w:val="00EF344D"/>
    <w:rsid w:val="00EF36A9"/>
    <w:rsid w:val="00EF3932"/>
    <w:rsid w:val="00EF4581"/>
    <w:rsid w:val="00EF4594"/>
    <w:rsid w:val="00EF4953"/>
    <w:rsid w:val="00EF4CDB"/>
    <w:rsid w:val="00EF560A"/>
    <w:rsid w:val="00EF569B"/>
    <w:rsid w:val="00EF5FF1"/>
    <w:rsid w:val="00EF60FA"/>
    <w:rsid w:val="00EF648B"/>
    <w:rsid w:val="00EF6577"/>
    <w:rsid w:val="00EF6720"/>
    <w:rsid w:val="00EF699E"/>
    <w:rsid w:val="00EF7864"/>
    <w:rsid w:val="00F01039"/>
    <w:rsid w:val="00F011AD"/>
    <w:rsid w:val="00F013C8"/>
    <w:rsid w:val="00F014E7"/>
    <w:rsid w:val="00F018E8"/>
    <w:rsid w:val="00F03DE6"/>
    <w:rsid w:val="00F04863"/>
    <w:rsid w:val="00F049E7"/>
    <w:rsid w:val="00F04DF6"/>
    <w:rsid w:val="00F0544B"/>
    <w:rsid w:val="00F06502"/>
    <w:rsid w:val="00F06E8B"/>
    <w:rsid w:val="00F07201"/>
    <w:rsid w:val="00F07D17"/>
    <w:rsid w:val="00F07FA7"/>
    <w:rsid w:val="00F105D4"/>
    <w:rsid w:val="00F10EF3"/>
    <w:rsid w:val="00F11934"/>
    <w:rsid w:val="00F11A8C"/>
    <w:rsid w:val="00F11C5F"/>
    <w:rsid w:val="00F12413"/>
    <w:rsid w:val="00F1245A"/>
    <w:rsid w:val="00F12C12"/>
    <w:rsid w:val="00F13908"/>
    <w:rsid w:val="00F141D7"/>
    <w:rsid w:val="00F1492E"/>
    <w:rsid w:val="00F1513B"/>
    <w:rsid w:val="00F15316"/>
    <w:rsid w:val="00F1563F"/>
    <w:rsid w:val="00F157EC"/>
    <w:rsid w:val="00F1594C"/>
    <w:rsid w:val="00F1614F"/>
    <w:rsid w:val="00F16C5A"/>
    <w:rsid w:val="00F16CE7"/>
    <w:rsid w:val="00F17922"/>
    <w:rsid w:val="00F200F9"/>
    <w:rsid w:val="00F2031A"/>
    <w:rsid w:val="00F207C4"/>
    <w:rsid w:val="00F20B54"/>
    <w:rsid w:val="00F215FF"/>
    <w:rsid w:val="00F22046"/>
    <w:rsid w:val="00F22143"/>
    <w:rsid w:val="00F225B8"/>
    <w:rsid w:val="00F2267F"/>
    <w:rsid w:val="00F227DE"/>
    <w:rsid w:val="00F22AA9"/>
    <w:rsid w:val="00F22C5B"/>
    <w:rsid w:val="00F22D0A"/>
    <w:rsid w:val="00F2542D"/>
    <w:rsid w:val="00F25C21"/>
    <w:rsid w:val="00F25F7B"/>
    <w:rsid w:val="00F2779D"/>
    <w:rsid w:val="00F30160"/>
    <w:rsid w:val="00F30AFE"/>
    <w:rsid w:val="00F30CBF"/>
    <w:rsid w:val="00F313D3"/>
    <w:rsid w:val="00F3157E"/>
    <w:rsid w:val="00F31BE1"/>
    <w:rsid w:val="00F32E0E"/>
    <w:rsid w:val="00F330A0"/>
    <w:rsid w:val="00F33B8C"/>
    <w:rsid w:val="00F33D55"/>
    <w:rsid w:val="00F34071"/>
    <w:rsid w:val="00F34C7D"/>
    <w:rsid w:val="00F34E9B"/>
    <w:rsid w:val="00F34EFD"/>
    <w:rsid w:val="00F356D3"/>
    <w:rsid w:val="00F35836"/>
    <w:rsid w:val="00F35C13"/>
    <w:rsid w:val="00F36556"/>
    <w:rsid w:val="00F36A9A"/>
    <w:rsid w:val="00F36D21"/>
    <w:rsid w:val="00F374BD"/>
    <w:rsid w:val="00F37551"/>
    <w:rsid w:val="00F378AE"/>
    <w:rsid w:val="00F37B96"/>
    <w:rsid w:val="00F41BBB"/>
    <w:rsid w:val="00F41C0C"/>
    <w:rsid w:val="00F42512"/>
    <w:rsid w:val="00F427E6"/>
    <w:rsid w:val="00F43220"/>
    <w:rsid w:val="00F43E8A"/>
    <w:rsid w:val="00F4440F"/>
    <w:rsid w:val="00F449DC"/>
    <w:rsid w:val="00F44D01"/>
    <w:rsid w:val="00F4581F"/>
    <w:rsid w:val="00F4592F"/>
    <w:rsid w:val="00F4718D"/>
    <w:rsid w:val="00F47EBC"/>
    <w:rsid w:val="00F505F2"/>
    <w:rsid w:val="00F507C3"/>
    <w:rsid w:val="00F5093D"/>
    <w:rsid w:val="00F50F6E"/>
    <w:rsid w:val="00F51AE0"/>
    <w:rsid w:val="00F51D9B"/>
    <w:rsid w:val="00F52281"/>
    <w:rsid w:val="00F52560"/>
    <w:rsid w:val="00F52D9D"/>
    <w:rsid w:val="00F52F0D"/>
    <w:rsid w:val="00F530F4"/>
    <w:rsid w:val="00F548D6"/>
    <w:rsid w:val="00F54FD6"/>
    <w:rsid w:val="00F55452"/>
    <w:rsid w:val="00F55CCD"/>
    <w:rsid w:val="00F5668D"/>
    <w:rsid w:val="00F571F4"/>
    <w:rsid w:val="00F5788C"/>
    <w:rsid w:val="00F57FDE"/>
    <w:rsid w:val="00F6045E"/>
    <w:rsid w:val="00F60AAB"/>
    <w:rsid w:val="00F60F26"/>
    <w:rsid w:val="00F6188E"/>
    <w:rsid w:val="00F6235B"/>
    <w:rsid w:val="00F62735"/>
    <w:rsid w:val="00F63609"/>
    <w:rsid w:val="00F63942"/>
    <w:rsid w:val="00F646AE"/>
    <w:rsid w:val="00F64B91"/>
    <w:rsid w:val="00F64D08"/>
    <w:rsid w:val="00F652A0"/>
    <w:rsid w:val="00F660A5"/>
    <w:rsid w:val="00F665CB"/>
    <w:rsid w:val="00F66871"/>
    <w:rsid w:val="00F66970"/>
    <w:rsid w:val="00F67CF5"/>
    <w:rsid w:val="00F70139"/>
    <w:rsid w:val="00F701A9"/>
    <w:rsid w:val="00F70330"/>
    <w:rsid w:val="00F70DC9"/>
    <w:rsid w:val="00F70E94"/>
    <w:rsid w:val="00F717D8"/>
    <w:rsid w:val="00F72144"/>
    <w:rsid w:val="00F73393"/>
    <w:rsid w:val="00F73C89"/>
    <w:rsid w:val="00F73D5B"/>
    <w:rsid w:val="00F744A8"/>
    <w:rsid w:val="00F74E7B"/>
    <w:rsid w:val="00F75114"/>
    <w:rsid w:val="00F75A84"/>
    <w:rsid w:val="00F75B14"/>
    <w:rsid w:val="00F7663F"/>
    <w:rsid w:val="00F76D17"/>
    <w:rsid w:val="00F77278"/>
    <w:rsid w:val="00F776D3"/>
    <w:rsid w:val="00F77DA8"/>
    <w:rsid w:val="00F77F7D"/>
    <w:rsid w:val="00F804CA"/>
    <w:rsid w:val="00F80D72"/>
    <w:rsid w:val="00F810F9"/>
    <w:rsid w:val="00F81F61"/>
    <w:rsid w:val="00F82D06"/>
    <w:rsid w:val="00F83DF6"/>
    <w:rsid w:val="00F844CA"/>
    <w:rsid w:val="00F848BB"/>
    <w:rsid w:val="00F855D0"/>
    <w:rsid w:val="00F85B56"/>
    <w:rsid w:val="00F8667C"/>
    <w:rsid w:val="00F86B04"/>
    <w:rsid w:val="00F9002B"/>
    <w:rsid w:val="00F91A81"/>
    <w:rsid w:val="00F91F7A"/>
    <w:rsid w:val="00F92223"/>
    <w:rsid w:val="00F922A4"/>
    <w:rsid w:val="00F92401"/>
    <w:rsid w:val="00F92C98"/>
    <w:rsid w:val="00F93152"/>
    <w:rsid w:val="00F942CA"/>
    <w:rsid w:val="00F9449B"/>
    <w:rsid w:val="00F94B75"/>
    <w:rsid w:val="00F956E7"/>
    <w:rsid w:val="00F957B5"/>
    <w:rsid w:val="00F96BD8"/>
    <w:rsid w:val="00F96E44"/>
    <w:rsid w:val="00F96FAF"/>
    <w:rsid w:val="00F97621"/>
    <w:rsid w:val="00F97F4A"/>
    <w:rsid w:val="00F97F53"/>
    <w:rsid w:val="00FA01F6"/>
    <w:rsid w:val="00FA065C"/>
    <w:rsid w:val="00FA0BEA"/>
    <w:rsid w:val="00FA13CB"/>
    <w:rsid w:val="00FA1EE7"/>
    <w:rsid w:val="00FA248F"/>
    <w:rsid w:val="00FA39CF"/>
    <w:rsid w:val="00FA3AE8"/>
    <w:rsid w:val="00FA4138"/>
    <w:rsid w:val="00FA4430"/>
    <w:rsid w:val="00FA4C3E"/>
    <w:rsid w:val="00FA54EB"/>
    <w:rsid w:val="00FA66C0"/>
    <w:rsid w:val="00FB03D9"/>
    <w:rsid w:val="00FB0EB5"/>
    <w:rsid w:val="00FB1358"/>
    <w:rsid w:val="00FB170F"/>
    <w:rsid w:val="00FB1FBC"/>
    <w:rsid w:val="00FB2F89"/>
    <w:rsid w:val="00FB3D5F"/>
    <w:rsid w:val="00FB5BB0"/>
    <w:rsid w:val="00FB5E7F"/>
    <w:rsid w:val="00FB5FF5"/>
    <w:rsid w:val="00FB72B9"/>
    <w:rsid w:val="00FB7D25"/>
    <w:rsid w:val="00FC05E4"/>
    <w:rsid w:val="00FC0D30"/>
    <w:rsid w:val="00FC1891"/>
    <w:rsid w:val="00FC1976"/>
    <w:rsid w:val="00FC1FA3"/>
    <w:rsid w:val="00FC29B9"/>
    <w:rsid w:val="00FC2C7D"/>
    <w:rsid w:val="00FC354C"/>
    <w:rsid w:val="00FC359C"/>
    <w:rsid w:val="00FC3752"/>
    <w:rsid w:val="00FC40B4"/>
    <w:rsid w:val="00FC42E8"/>
    <w:rsid w:val="00FC4582"/>
    <w:rsid w:val="00FC45AC"/>
    <w:rsid w:val="00FC4BCE"/>
    <w:rsid w:val="00FC4F5D"/>
    <w:rsid w:val="00FC5245"/>
    <w:rsid w:val="00FC568A"/>
    <w:rsid w:val="00FC602C"/>
    <w:rsid w:val="00FC6E51"/>
    <w:rsid w:val="00FC714D"/>
    <w:rsid w:val="00FC7490"/>
    <w:rsid w:val="00FC7588"/>
    <w:rsid w:val="00FD0205"/>
    <w:rsid w:val="00FD0502"/>
    <w:rsid w:val="00FD126B"/>
    <w:rsid w:val="00FD1630"/>
    <w:rsid w:val="00FD1C4A"/>
    <w:rsid w:val="00FD2308"/>
    <w:rsid w:val="00FD34DB"/>
    <w:rsid w:val="00FD37B9"/>
    <w:rsid w:val="00FD3CC5"/>
    <w:rsid w:val="00FD3F67"/>
    <w:rsid w:val="00FD462D"/>
    <w:rsid w:val="00FD50E0"/>
    <w:rsid w:val="00FD535B"/>
    <w:rsid w:val="00FD5894"/>
    <w:rsid w:val="00FD5B40"/>
    <w:rsid w:val="00FD6598"/>
    <w:rsid w:val="00FD65DE"/>
    <w:rsid w:val="00FD666B"/>
    <w:rsid w:val="00FD6C9A"/>
    <w:rsid w:val="00FD785D"/>
    <w:rsid w:val="00FD7B28"/>
    <w:rsid w:val="00FE04A5"/>
    <w:rsid w:val="00FE0644"/>
    <w:rsid w:val="00FE1A37"/>
    <w:rsid w:val="00FE1CB0"/>
    <w:rsid w:val="00FE210B"/>
    <w:rsid w:val="00FE2A59"/>
    <w:rsid w:val="00FE2F6A"/>
    <w:rsid w:val="00FE2FB6"/>
    <w:rsid w:val="00FE3143"/>
    <w:rsid w:val="00FE3995"/>
    <w:rsid w:val="00FE3BB4"/>
    <w:rsid w:val="00FE49FA"/>
    <w:rsid w:val="00FE4A5D"/>
    <w:rsid w:val="00FE4C16"/>
    <w:rsid w:val="00FE628F"/>
    <w:rsid w:val="00FE666F"/>
    <w:rsid w:val="00FF0A38"/>
    <w:rsid w:val="00FF0E9B"/>
    <w:rsid w:val="00FF1132"/>
    <w:rsid w:val="00FF2455"/>
    <w:rsid w:val="00FF2DE2"/>
    <w:rsid w:val="00FF355A"/>
    <w:rsid w:val="00FF359B"/>
    <w:rsid w:val="00FF4043"/>
    <w:rsid w:val="00FF407B"/>
    <w:rsid w:val="00FF47FE"/>
    <w:rsid w:val="00FF523A"/>
    <w:rsid w:val="00FF5369"/>
    <w:rsid w:val="00FF6C56"/>
    <w:rsid w:val="00FF7225"/>
    <w:rsid w:val="00FF7552"/>
    <w:rsid w:val="00FF76A7"/>
    <w:rsid w:val="00FF7B5F"/>
    <w:rsid w:val="40E408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08C306"/>
  <w15:docId w15:val="{010065E9-B57A-4DEA-AFD5-0D3B80E64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75FB"/>
  </w:style>
  <w:style w:type="paragraph" w:styleId="Heading1">
    <w:name w:val="heading 1"/>
    <w:next w:val="Normal"/>
    <w:link w:val="Heading1Char"/>
    <w:uiPriority w:val="9"/>
    <w:unhideWhenUsed/>
    <w:qFormat/>
    <w:rsid w:val="00A85E58"/>
    <w:pPr>
      <w:keepNext/>
      <w:keepLines/>
      <w:spacing w:after="0"/>
      <w:ind w:left="101" w:hanging="10"/>
      <w:jc w:val="center"/>
      <w:outlineLvl w:val="0"/>
    </w:pPr>
    <w:rPr>
      <w:rFonts w:ascii="Arial" w:eastAsia="Arial" w:hAnsi="Arial" w:cs="Arial"/>
      <w:b/>
      <w:color w:val="00000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14A9"/>
    <w:pPr>
      <w:ind w:left="720"/>
      <w:contextualSpacing/>
    </w:pPr>
  </w:style>
  <w:style w:type="paragraph" w:styleId="Header">
    <w:name w:val="header"/>
    <w:basedOn w:val="Normal"/>
    <w:link w:val="HeaderChar"/>
    <w:uiPriority w:val="99"/>
    <w:unhideWhenUsed/>
    <w:rsid w:val="00C214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14A9"/>
  </w:style>
  <w:style w:type="paragraph" w:styleId="Footer">
    <w:name w:val="footer"/>
    <w:basedOn w:val="Normal"/>
    <w:link w:val="FooterChar"/>
    <w:uiPriority w:val="99"/>
    <w:unhideWhenUsed/>
    <w:rsid w:val="00C214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14A9"/>
  </w:style>
  <w:style w:type="paragraph" w:customStyle="1" w:styleId="VBAILTBody">
    <w:name w:val="VBAILT Body"/>
    <w:link w:val="VBAILTBodyChar"/>
    <w:qFormat/>
    <w:rsid w:val="008D44CD"/>
    <w:pPr>
      <w:spacing w:before="120" w:after="120" w:line="276" w:lineRule="auto"/>
    </w:pPr>
    <w:rPr>
      <w:rFonts w:ascii="Verdana" w:hAnsi="Verdana"/>
    </w:rPr>
  </w:style>
  <w:style w:type="paragraph" w:customStyle="1" w:styleId="VBAILTBodyStrong">
    <w:name w:val="VBAILT Body Strong"/>
    <w:basedOn w:val="VBAILTBody"/>
    <w:qFormat/>
    <w:rsid w:val="008D44CD"/>
    <w:rPr>
      <w:b/>
    </w:rPr>
  </w:style>
  <w:style w:type="paragraph" w:customStyle="1" w:styleId="VBAILTHeading1">
    <w:name w:val="VBAILT Heading 1"/>
    <w:basedOn w:val="VBAILTBody"/>
    <w:next w:val="VBAILTBody"/>
    <w:qFormat/>
    <w:rsid w:val="002D1DCE"/>
    <w:pPr>
      <w:shd w:val="clear" w:color="auto" w:fill="9CC2E5" w:themeFill="accent1" w:themeFillTint="99"/>
      <w:spacing w:before="240" w:line="240" w:lineRule="auto"/>
      <w:outlineLvl w:val="0"/>
    </w:pPr>
    <w:rPr>
      <w:b/>
      <w:sz w:val="28"/>
      <w:szCs w:val="28"/>
    </w:rPr>
  </w:style>
  <w:style w:type="paragraph" w:customStyle="1" w:styleId="VBAILTHeading2">
    <w:name w:val="VBAILT Heading 2"/>
    <w:basedOn w:val="VBAILTBody"/>
    <w:next w:val="VBAILTBody"/>
    <w:qFormat/>
    <w:rsid w:val="002D1DCE"/>
    <w:pPr>
      <w:keepNext/>
      <w:pBdr>
        <w:top w:val="single" w:sz="4" w:space="1" w:color="auto"/>
        <w:bottom w:val="single" w:sz="4" w:space="1" w:color="auto"/>
      </w:pBdr>
      <w:shd w:val="clear" w:color="auto" w:fill="BDD6EE" w:themeFill="accent1" w:themeFillTint="66"/>
      <w:spacing w:before="240" w:line="240" w:lineRule="auto"/>
      <w:outlineLvl w:val="1"/>
    </w:pPr>
    <w:rPr>
      <w:b/>
      <w:sz w:val="24"/>
      <w:szCs w:val="24"/>
    </w:rPr>
  </w:style>
  <w:style w:type="paragraph" w:customStyle="1" w:styleId="VBAILTbullet1">
    <w:name w:val="VBAILT bullet 1"/>
    <w:basedOn w:val="VBAILTBody"/>
    <w:qFormat/>
    <w:rsid w:val="008D44CD"/>
    <w:pPr>
      <w:numPr>
        <w:numId w:val="4"/>
      </w:numPr>
      <w:spacing w:after="0"/>
    </w:pPr>
  </w:style>
  <w:style w:type="paragraph" w:customStyle="1" w:styleId="VBAILTBullet2">
    <w:name w:val="VBAILT Bullet 2"/>
    <w:basedOn w:val="VBAILTBody"/>
    <w:qFormat/>
    <w:rsid w:val="008D44CD"/>
    <w:pPr>
      <w:numPr>
        <w:ilvl w:val="1"/>
        <w:numId w:val="4"/>
      </w:numPr>
    </w:pPr>
  </w:style>
  <w:style w:type="table" w:styleId="TableGrid">
    <w:name w:val="Table Grid"/>
    <w:basedOn w:val="TableNormal"/>
    <w:uiPriority w:val="39"/>
    <w:rsid w:val="006E5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BAILTTableHeading1">
    <w:name w:val="VBAILT Table Heading 1"/>
    <w:basedOn w:val="VBAILTBody"/>
    <w:next w:val="VBAILTBody"/>
    <w:qFormat/>
    <w:rsid w:val="006E54AE"/>
    <w:pPr>
      <w:spacing w:line="240" w:lineRule="auto"/>
    </w:pPr>
    <w:rPr>
      <w:b/>
      <w:sz w:val="24"/>
      <w:szCs w:val="24"/>
    </w:rPr>
  </w:style>
  <w:style w:type="paragraph" w:customStyle="1" w:styleId="VBAILTHeader">
    <w:name w:val="VBAILT Header"/>
    <w:basedOn w:val="VBAILTBody"/>
    <w:qFormat/>
    <w:rsid w:val="001262F7"/>
    <w:pPr>
      <w:spacing w:before="0" w:after="0" w:line="240" w:lineRule="auto"/>
      <w:jc w:val="center"/>
    </w:pPr>
    <w:rPr>
      <w:rFonts w:ascii="Calibri" w:hAnsi="Calibri"/>
      <w:b/>
      <w:i/>
      <w:sz w:val="28"/>
      <w:szCs w:val="28"/>
    </w:rPr>
  </w:style>
  <w:style w:type="paragraph" w:customStyle="1" w:styleId="VBAILTFooter">
    <w:name w:val="VBAILT Footer"/>
    <w:basedOn w:val="VBAILTBody"/>
    <w:qFormat/>
    <w:rsid w:val="0024084E"/>
    <w:pPr>
      <w:pBdr>
        <w:top w:val="single" w:sz="4" w:space="1" w:color="auto"/>
      </w:pBdr>
      <w:tabs>
        <w:tab w:val="right" w:pos="9360"/>
      </w:tabs>
      <w:spacing w:before="0" w:after="0" w:line="240" w:lineRule="auto"/>
    </w:pPr>
    <w:rPr>
      <w:rFonts w:ascii="Calibri" w:hAnsi="Calibri"/>
      <w:i/>
      <w:sz w:val="24"/>
      <w:szCs w:val="24"/>
    </w:rPr>
  </w:style>
  <w:style w:type="character" w:styleId="Strong">
    <w:name w:val="Strong"/>
    <w:basedOn w:val="DefaultParagraphFont"/>
    <w:uiPriority w:val="22"/>
    <w:qFormat/>
    <w:rsid w:val="009F361E"/>
    <w:rPr>
      <w:b/>
      <w:bCs/>
    </w:rPr>
  </w:style>
  <w:style w:type="paragraph" w:customStyle="1" w:styleId="VBAILTCoverdoctypecourse">
    <w:name w:val="VBAILT Cover doc type &amp; course"/>
    <w:basedOn w:val="VBAILTBody"/>
    <w:next w:val="VBAILTBody"/>
    <w:qFormat/>
    <w:rsid w:val="001D5A75"/>
    <w:pPr>
      <w:spacing w:after="1200"/>
      <w:jc w:val="center"/>
    </w:pPr>
    <w:rPr>
      <w:color w:val="323E4F" w:themeColor="text2" w:themeShade="BF"/>
      <w:sz w:val="48"/>
      <w:szCs w:val="44"/>
    </w:rPr>
  </w:style>
  <w:style w:type="paragraph" w:customStyle="1" w:styleId="VBAILTCoverLessonTitle">
    <w:name w:val="VBAILT Cover Lesson Title"/>
    <w:basedOn w:val="VBAILTBody"/>
    <w:next w:val="VBAILTBody"/>
    <w:qFormat/>
    <w:rsid w:val="001D5A75"/>
    <w:pPr>
      <w:jc w:val="center"/>
    </w:pPr>
    <w:rPr>
      <w:b/>
      <w:color w:val="323E4F" w:themeColor="text2" w:themeShade="BF"/>
      <w:sz w:val="56"/>
      <w:szCs w:val="56"/>
    </w:rPr>
  </w:style>
  <w:style w:type="paragraph" w:customStyle="1" w:styleId="VBAILTCoverMisc">
    <w:name w:val="VBAILT Cover Misc"/>
    <w:basedOn w:val="VBAILTBody"/>
    <w:next w:val="VBAILTBody"/>
    <w:qFormat/>
    <w:rsid w:val="00C8779F"/>
    <w:pPr>
      <w:jc w:val="center"/>
    </w:pPr>
    <w:rPr>
      <w:sz w:val="28"/>
    </w:rPr>
  </w:style>
  <w:style w:type="paragraph" w:customStyle="1" w:styleId="VBAILTCoverService">
    <w:name w:val="VBAILT Cover Service"/>
    <w:basedOn w:val="VBAILTBody"/>
    <w:next w:val="VBAILTBody"/>
    <w:qFormat/>
    <w:rsid w:val="001D5A75"/>
    <w:pPr>
      <w:spacing w:before="1920" w:after="1440"/>
      <w:jc w:val="center"/>
    </w:pPr>
    <w:rPr>
      <w:rFonts w:ascii="Palatino Linotype" w:hAnsi="Palatino Linotype"/>
      <w:b/>
      <w:caps/>
      <w:outline/>
      <w:color w:val="4472C4" w:themeColor="accent5"/>
      <w:sz w:val="4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style>
  <w:style w:type="paragraph" w:styleId="BalloonText">
    <w:name w:val="Balloon Text"/>
    <w:basedOn w:val="Normal"/>
    <w:link w:val="BalloonTextChar"/>
    <w:uiPriority w:val="99"/>
    <w:semiHidden/>
    <w:unhideWhenUsed/>
    <w:rsid w:val="00E43C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3C51"/>
    <w:rPr>
      <w:rFonts w:ascii="Segoe UI" w:hAnsi="Segoe UI" w:cs="Segoe UI"/>
      <w:sz w:val="18"/>
      <w:szCs w:val="18"/>
    </w:rPr>
  </w:style>
  <w:style w:type="paragraph" w:customStyle="1" w:styleId="VBAILTAnswer">
    <w:name w:val="VBAILT Answer"/>
    <w:basedOn w:val="VBAILTBody"/>
    <w:next w:val="VBAILTBody"/>
    <w:qFormat/>
    <w:rsid w:val="005D2D3C"/>
    <w:rPr>
      <w:i/>
      <w:color w:val="000000" w:themeColor="text1"/>
    </w:rPr>
  </w:style>
  <w:style w:type="paragraph" w:customStyle="1" w:styleId="VBAILTAnswerbullet1">
    <w:name w:val="VBAILT Answer bullet 1"/>
    <w:basedOn w:val="VBAILTbullet1"/>
    <w:next w:val="VBAILTBody"/>
    <w:qFormat/>
    <w:rsid w:val="005D2D3C"/>
    <w:rPr>
      <w:i/>
    </w:rPr>
  </w:style>
  <w:style w:type="paragraph" w:customStyle="1" w:styleId="VBAILTAnswersbullet2">
    <w:name w:val="VBAILT Answers bullet2"/>
    <w:basedOn w:val="VBAILTBullet2"/>
    <w:next w:val="VBAILTBody"/>
    <w:qFormat/>
    <w:rsid w:val="005D2D3C"/>
    <w:rPr>
      <w:i/>
    </w:rPr>
  </w:style>
  <w:style w:type="numbering" w:customStyle="1" w:styleId="VBAILTNumbering">
    <w:name w:val="VBAILT Numbering"/>
    <w:basedOn w:val="NoList"/>
    <w:uiPriority w:val="99"/>
    <w:rsid w:val="00E94AEA"/>
    <w:pPr>
      <w:numPr>
        <w:numId w:val="2"/>
      </w:numPr>
    </w:pPr>
  </w:style>
  <w:style w:type="paragraph" w:styleId="TOC1">
    <w:name w:val="toc 1"/>
    <w:basedOn w:val="Normal"/>
    <w:next w:val="Normal"/>
    <w:autoRedefine/>
    <w:uiPriority w:val="39"/>
    <w:semiHidden/>
    <w:unhideWhenUsed/>
    <w:rsid w:val="00E94AEA"/>
    <w:pPr>
      <w:spacing w:after="100"/>
    </w:pPr>
  </w:style>
  <w:style w:type="paragraph" w:styleId="CommentText">
    <w:name w:val="annotation text"/>
    <w:basedOn w:val="Normal"/>
    <w:link w:val="CommentTextChar"/>
    <w:uiPriority w:val="99"/>
    <w:semiHidden/>
    <w:unhideWhenUsed/>
    <w:rsid w:val="00866154"/>
    <w:pPr>
      <w:spacing w:line="240" w:lineRule="auto"/>
    </w:pPr>
    <w:rPr>
      <w:sz w:val="20"/>
      <w:szCs w:val="20"/>
    </w:rPr>
  </w:style>
  <w:style w:type="character" w:customStyle="1" w:styleId="CommentTextChar">
    <w:name w:val="Comment Text Char"/>
    <w:basedOn w:val="DefaultParagraphFont"/>
    <w:link w:val="CommentText"/>
    <w:uiPriority w:val="99"/>
    <w:semiHidden/>
    <w:rsid w:val="00866154"/>
    <w:rPr>
      <w:sz w:val="20"/>
      <w:szCs w:val="20"/>
    </w:rPr>
  </w:style>
  <w:style w:type="character" w:styleId="CommentReference">
    <w:name w:val="annotation reference"/>
    <w:basedOn w:val="DefaultParagraphFont"/>
    <w:uiPriority w:val="99"/>
    <w:semiHidden/>
    <w:unhideWhenUsed/>
    <w:rsid w:val="00844086"/>
    <w:rPr>
      <w:sz w:val="16"/>
      <w:szCs w:val="16"/>
    </w:rPr>
  </w:style>
  <w:style w:type="paragraph" w:styleId="CommentSubject">
    <w:name w:val="annotation subject"/>
    <w:basedOn w:val="CommentText"/>
    <w:next w:val="CommentText"/>
    <w:link w:val="CommentSubjectChar"/>
    <w:uiPriority w:val="99"/>
    <w:semiHidden/>
    <w:unhideWhenUsed/>
    <w:rsid w:val="00844086"/>
    <w:rPr>
      <w:b/>
      <w:bCs/>
    </w:rPr>
  </w:style>
  <w:style w:type="character" w:customStyle="1" w:styleId="CommentSubjectChar">
    <w:name w:val="Comment Subject Char"/>
    <w:basedOn w:val="CommentTextChar"/>
    <w:link w:val="CommentSubject"/>
    <w:uiPriority w:val="99"/>
    <w:semiHidden/>
    <w:rsid w:val="00844086"/>
    <w:rPr>
      <w:b/>
      <w:bCs/>
      <w:sz w:val="20"/>
      <w:szCs w:val="20"/>
    </w:rPr>
  </w:style>
  <w:style w:type="character" w:styleId="Hyperlink">
    <w:name w:val="Hyperlink"/>
    <w:rsid w:val="00271DAD"/>
    <w:rPr>
      <w:color w:val="0563C1"/>
      <w:u w:val="single"/>
    </w:rPr>
  </w:style>
  <w:style w:type="character" w:customStyle="1" w:styleId="Heading1Char">
    <w:name w:val="Heading 1 Char"/>
    <w:basedOn w:val="DefaultParagraphFont"/>
    <w:link w:val="Heading1"/>
    <w:uiPriority w:val="9"/>
    <w:rsid w:val="00A85E58"/>
    <w:rPr>
      <w:rFonts w:ascii="Arial" w:eastAsia="Arial" w:hAnsi="Arial" w:cs="Arial"/>
      <w:b/>
      <w:color w:val="000000"/>
      <w:sz w:val="18"/>
    </w:rPr>
  </w:style>
  <w:style w:type="character" w:styleId="Emphasis">
    <w:name w:val="Emphasis"/>
    <w:basedOn w:val="DefaultParagraphFont"/>
    <w:uiPriority w:val="20"/>
    <w:qFormat/>
    <w:rsid w:val="007F0B92"/>
    <w:rPr>
      <w:i/>
      <w:iCs/>
    </w:rPr>
  </w:style>
  <w:style w:type="paragraph" w:styleId="NormalWeb">
    <w:name w:val="Normal (Web)"/>
    <w:basedOn w:val="Normal"/>
    <w:uiPriority w:val="99"/>
    <w:semiHidden/>
    <w:unhideWhenUsed/>
    <w:rsid w:val="00110335"/>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39"/>
    <w:rsid w:val="009A2E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C34A4"/>
    <w:pPr>
      <w:spacing w:after="0" w:line="240" w:lineRule="auto"/>
    </w:pPr>
  </w:style>
  <w:style w:type="paragraph" w:customStyle="1" w:styleId="Default">
    <w:name w:val="Default"/>
    <w:rsid w:val="005A5CD5"/>
    <w:pPr>
      <w:autoSpaceDE w:val="0"/>
      <w:autoSpaceDN w:val="0"/>
      <w:adjustRightInd w:val="0"/>
      <w:spacing w:after="0" w:line="240" w:lineRule="auto"/>
    </w:pPr>
    <w:rPr>
      <w:rFonts w:ascii="Arial" w:hAnsi="Arial" w:cs="Arial"/>
      <w:color w:val="000000"/>
      <w:sz w:val="24"/>
      <w:szCs w:val="24"/>
    </w:rPr>
  </w:style>
  <w:style w:type="paragraph" w:customStyle="1" w:styleId="Equation">
    <w:name w:val="Equation"/>
    <w:basedOn w:val="VBAILTBody"/>
    <w:link w:val="EquationChar"/>
    <w:qFormat/>
    <w:rsid w:val="007F7CC3"/>
  </w:style>
  <w:style w:type="character" w:customStyle="1" w:styleId="VBAILTBodyChar">
    <w:name w:val="VBAILT Body Char"/>
    <w:basedOn w:val="DefaultParagraphFont"/>
    <w:link w:val="VBAILTBody"/>
    <w:rsid w:val="007F7CC3"/>
    <w:rPr>
      <w:rFonts w:ascii="Verdana" w:hAnsi="Verdana"/>
    </w:rPr>
  </w:style>
  <w:style w:type="character" w:customStyle="1" w:styleId="EquationChar">
    <w:name w:val="Equation Char"/>
    <w:basedOn w:val="VBAILTBodyChar"/>
    <w:link w:val="Equation"/>
    <w:rsid w:val="007F7CC3"/>
    <w:rPr>
      <w:rFonts w:ascii="Verdana" w:hAnsi="Verdana"/>
    </w:rPr>
  </w:style>
  <w:style w:type="character" w:styleId="UnresolvedMention">
    <w:name w:val="Unresolved Mention"/>
    <w:basedOn w:val="DefaultParagraphFont"/>
    <w:uiPriority w:val="99"/>
    <w:semiHidden/>
    <w:unhideWhenUsed/>
    <w:rsid w:val="0029272C"/>
    <w:rPr>
      <w:color w:val="605E5C"/>
      <w:shd w:val="clear" w:color="auto" w:fill="E1DFDD"/>
    </w:rPr>
  </w:style>
  <w:style w:type="character" w:styleId="FollowedHyperlink">
    <w:name w:val="FollowedHyperlink"/>
    <w:basedOn w:val="DefaultParagraphFont"/>
    <w:uiPriority w:val="99"/>
    <w:semiHidden/>
    <w:unhideWhenUsed/>
    <w:rsid w:val="007C7A9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12677">
      <w:bodyDiv w:val="1"/>
      <w:marLeft w:val="0"/>
      <w:marRight w:val="0"/>
      <w:marTop w:val="0"/>
      <w:marBottom w:val="0"/>
      <w:divBdr>
        <w:top w:val="none" w:sz="0" w:space="0" w:color="auto"/>
        <w:left w:val="none" w:sz="0" w:space="0" w:color="auto"/>
        <w:bottom w:val="none" w:sz="0" w:space="0" w:color="auto"/>
        <w:right w:val="none" w:sz="0" w:space="0" w:color="auto"/>
      </w:divBdr>
    </w:div>
    <w:div w:id="22706629">
      <w:bodyDiv w:val="1"/>
      <w:marLeft w:val="0"/>
      <w:marRight w:val="0"/>
      <w:marTop w:val="0"/>
      <w:marBottom w:val="0"/>
      <w:divBdr>
        <w:top w:val="none" w:sz="0" w:space="0" w:color="auto"/>
        <w:left w:val="none" w:sz="0" w:space="0" w:color="auto"/>
        <w:bottom w:val="none" w:sz="0" w:space="0" w:color="auto"/>
        <w:right w:val="none" w:sz="0" w:space="0" w:color="auto"/>
      </w:divBdr>
    </w:div>
    <w:div w:id="112213683">
      <w:bodyDiv w:val="1"/>
      <w:marLeft w:val="0"/>
      <w:marRight w:val="0"/>
      <w:marTop w:val="0"/>
      <w:marBottom w:val="0"/>
      <w:divBdr>
        <w:top w:val="none" w:sz="0" w:space="0" w:color="auto"/>
        <w:left w:val="none" w:sz="0" w:space="0" w:color="auto"/>
        <w:bottom w:val="none" w:sz="0" w:space="0" w:color="auto"/>
        <w:right w:val="none" w:sz="0" w:space="0" w:color="auto"/>
      </w:divBdr>
    </w:div>
    <w:div w:id="122776819">
      <w:bodyDiv w:val="1"/>
      <w:marLeft w:val="180"/>
      <w:marRight w:val="120"/>
      <w:marTop w:val="90"/>
      <w:marBottom w:val="0"/>
      <w:divBdr>
        <w:top w:val="none" w:sz="0" w:space="0" w:color="auto"/>
        <w:left w:val="none" w:sz="0" w:space="0" w:color="auto"/>
        <w:bottom w:val="none" w:sz="0" w:space="0" w:color="auto"/>
        <w:right w:val="none" w:sz="0" w:space="0" w:color="auto"/>
      </w:divBdr>
    </w:div>
    <w:div w:id="181672646">
      <w:bodyDiv w:val="1"/>
      <w:marLeft w:val="0"/>
      <w:marRight w:val="0"/>
      <w:marTop w:val="0"/>
      <w:marBottom w:val="0"/>
      <w:divBdr>
        <w:top w:val="none" w:sz="0" w:space="0" w:color="auto"/>
        <w:left w:val="none" w:sz="0" w:space="0" w:color="auto"/>
        <w:bottom w:val="none" w:sz="0" w:space="0" w:color="auto"/>
        <w:right w:val="none" w:sz="0" w:space="0" w:color="auto"/>
      </w:divBdr>
    </w:div>
    <w:div w:id="220332417">
      <w:bodyDiv w:val="1"/>
      <w:marLeft w:val="0"/>
      <w:marRight w:val="0"/>
      <w:marTop w:val="0"/>
      <w:marBottom w:val="0"/>
      <w:divBdr>
        <w:top w:val="none" w:sz="0" w:space="0" w:color="auto"/>
        <w:left w:val="none" w:sz="0" w:space="0" w:color="auto"/>
        <w:bottom w:val="none" w:sz="0" w:space="0" w:color="auto"/>
        <w:right w:val="none" w:sz="0" w:space="0" w:color="auto"/>
      </w:divBdr>
    </w:div>
    <w:div w:id="254214482">
      <w:bodyDiv w:val="1"/>
      <w:marLeft w:val="0"/>
      <w:marRight w:val="0"/>
      <w:marTop w:val="0"/>
      <w:marBottom w:val="0"/>
      <w:divBdr>
        <w:top w:val="none" w:sz="0" w:space="0" w:color="auto"/>
        <w:left w:val="none" w:sz="0" w:space="0" w:color="auto"/>
        <w:bottom w:val="none" w:sz="0" w:space="0" w:color="auto"/>
        <w:right w:val="none" w:sz="0" w:space="0" w:color="auto"/>
      </w:divBdr>
      <w:divsChild>
        <w:div w:id="70659602">
          <w:marLeft w:val="547"/>
          <w:marRight w:val="0"/>
          <w:marTop w:val="115"/>
          <w:marBottom w:val="0"/>
          <w:divBdr>
            <w:top w:val="none" w:sz="0" w:space="0" w:color="auto"/>
            <w:left w:val="none" w:sz="0" w:space="0" w:color="auto"/>
            <w:bottom w:val="none" w:sz="0" w:space="0" w:color="auto"/>
            <w:right w:val="none" w:sz="0" w:space="0" w:color="auto"/>
          </w:divBdr>
        </w:div>
        <w:div w:id="133564389">
          <w:marLeft w:val="547"/>
          <w:marRight w:val="0"/>
          <w:marTop w:val="115"/>
          <w:marBottom w:val="0"/>
          <w:divBdr>
            <w:top w:val="none" w:sz="0" w:space="0" w:color="auto"/>
            <w:left w:val="none" w:sz="0" w:space="0" w:color="auto"/>
            <w:bottom w:val="none" w:sz="0" w:space="0" w:color="auto"/>
            <w:right w:val="none" w:sz="0" w:space="0" w:color="auto"/>
          </w:divBdr>
        </w:div>
        <w:div w:id="613025395">
          <w:marLeft w:val="547"/>
          <w:marRight w:val="0"/>
          <w:marTop w:val="115"/>
          <w:marBottom w:val="0"/>
          <w:divBdr>
            <w:top w:val="none" w:sz="0" w:space="0" w:color="auto"/>
            <w:left w:val="none" w:sz="0" w:space="0" w:color="auto"/>
            <w:bottom w:val="none" w:sz="0" w:space="0" w:color="auto"/>
            <w:right w:val="none" w:sz="0" w:space="0" w:color="auto"/>
          </w:divBdr>
        </w:div>
        <w:div w:id="762190569">
          <w:marLeft w:val="547"/>
          <w:marRight w:val="0"/>
          <w:marTop w:val="115"/>
          <w:marBottom w:val="0"/>
          <w:divBdr>
            <w:top w:val="none" w:sz="0" w:space="0" w:color="auto"/>
            <w:left w:val="none" w:sz="0" w:space="0" w:color="auto"/>
            <w:bottom w:val="none" w:sz="0" w:space="0" w:color="auto"/>
            <w:right w:val="none" w:sz="0" w:space="0" w:color="auto"/>
          </w:divBdr>
        </w:div>
        <w:div w:id="771824255">
          <w:marLeft w:val="547"/>
          <w:marRight w:val="0"/>
          <w:marTop w:val="115"/>
          <w:marBottom w:val="0"/>
          <w:divBdr>
            <w:top w:val="none" w:sz="0" w:space="0" w:color="auto"/>
            <w:left w:val="none" w:sz="0" w:space="0" w:color="auto"/>
            <w:bottom w:val="none" w:sz="0" w:space="0" w:color="auto"/>
            <w:right w:val="none" w:sz="0" w:space="0" w:color="auto"/>
          </w:divBdr>
        </w:div>
      </w:divsChild>
    </w:div>
    <w:div w:id="256526225">
      <w:bodyDiv w:val="1"/>
      <w:marLeft w:val="0"/>
      <w:marRight w:val="0"/>
      <w:marTop w:val="0"/>
      <w:marBottom w:val="0"/>
      <w:divBdr>
        <w:top w:val="none" w:sz="0" w:space="0" w:color="auto"/>
        <w:left w:val="none" w:sz="0" w:space="0" w:color="auto"/>
        <w:bottom w:val="none" w:sz="0" w:space="0" w:color="auto"/>
        <w:right w:val="none" w:sz="0" w:space="0" w:color="auto"/>
      </w:divBdr>
    </w:div>
    <w:div w:id="266305527">
      <w:bodyDiv w:val="1"/>
      <w:marLeft w:val="0"/>
      <w:marRight w:val="0"/>
      <w:marTop w:val="0"/>
      <w:marBottom w:val="0"/>
      <w:divBdr>
        <w:top w:val="none" w:sz="0" w:space="0" w:color="auto"/>
        <w:left w:val="none" w:sz="0" w:space="0" w:color="auto"/>
        <w:bottom w:val="none" w:sz="0" w:space="0" w:color="auto"/>
        <w:right w:val="none" w:sz="0" w:space="0" w:color="auto"/>
      </w:divBdr>
      <w:divsChild>
        <w:div w:id="1577323295">
          <w:marLeft w:val="547"/>
          <w:marRight w:val="0"/>
          <w:marTop w:val="115"/>
          <w:marBottom w:val="0"/>
          <w:divBdr>
            <w:top w:val="none" w:sz="0" w:space="0" w:color="auto"/>
            <w:left w:val="none" w:sz="0" w:space="0" w:color="auto"/>
            <w:bottom w:val="none" w:sz="0" w:space="0" w:color="auto"/>
            <w:right w:val="none" w:sz="0" w:space="0" w:color="auto"/>
          </w:divBdr>
        </w:div>
        <w:div w:id="1238710182">
          <w:marLeft w:val="1166"/>
          <w:marRight w:val="0"/>
          <w:marTop w:val="115"/>
          <w:marBottom w:val="0"/>
          <w:divBdr>
            <w:top w:val="none" w:sz="0" w:space="0" w:color="auto"/>
            <w:left w:val="none" w:sz="0" w:space="0" w:color="auto"/>
            <w:bottom w:val="none" w:sz="0" w:space="0" w:color="auto"/>
            <w:right w:val="none" w:sz="0" w:space="0" w:color="auto"/>
          </w:divBdr>
        </w:div>
        <w:div w:id="52580263">
          <w:marLeft w:val="1166"/>
          <w:marRight w:val="0"/>
          <w:marTop w:val="115"/>
          <w:marBottom w:val="0"/>
          <w:divBdr>
            <w:top w:val="none" w:sz="0" w:space="0" w:color="auto"/>
            <w:left w:val="none" w:sz="0" w:space="0" w:color="auto"/>
            <w:bottom w:val="none" w:sz="0" w:space="0" w:color="auto"/>
            <w:right w:val="none" w:sz="0" w:space="0" w:color="auto"/>
          </w:divBdr>
        </w:div>
        <w:div w:id="1510607166">
          <w:marLeft w:val="1166"/>
          <w:marRight w:val="0"/>
          <w:marTop w:val="115"/>
          <w:marBottom w:val="0"/>
          <w:divBdr>
            <w:top w:val="none" w:sz="0" w:space="0" w:color="auto"/>
            <w:left w:val="none" w:sz="0" w:space="0" w:color="auto"/>
            <w:bottom w:val="none" w:sz="0" w:space="0" w:color="auto"/>
            <w:right w:val="none" w:sz="0" w:space="0" w:color="auto"/>
          </w:divBdr>
        </w:div>
        <w:div w:id="1477070601">
          <w:marLeft w:val="1166"/>
          <w:marRight w:val="0"/>
          <w:marTop w:val="115"/>
          <w:marBottom w:val="0"/>
          <w:divBdr>
            <w:top w:val="none" w:sz="0" w:space="0" w:color="auto"/>
            <w:left w:val="none" w:sz="0" w:space="0" w:color="auto"/>
            <w:bottom w:val="none" w:sz="0" w:space="0" w:color="auto"/>
            <w:right w:val="none" w:sz="0" w:space="0" w:color="auto"/>
          </w:divBdr>
        </w:div>
        <w:div w:id="264390391">
          <w:marLeft w:val="1800"/>
          <w:marRight w:val="0"/>
          <w:marTop w:val="115"/>
          <w:marBottom w:val="0"/>
          <w:divBdr>
            <w:top w:val="none" w:sz="0" w:space="0" w:color="auto"/>
            <w:left w:val="none" w:sz="0" w:space="0" w:color="auto"/>
            <w:bottom w:val="none" w:sz="0" w:space="0" w:color="auto"/>
            <w:right w:val="none" w:sz="0" w:space="0" w:color="auto"/>
          </w:divBdr>
        </w:div>
      </w:divsChild>
    </w:div>
    <w:div w:id="273367303">
      <w:bodyDiv w:val="1"/>
      <w:marLeft w:val="0"/>
      <w:marRight w:val="0"/>
      <w:marTop w:val="0"/>
      <w:marBottom w:val="0"/>
      <w:divBdr>
        <w:top w:val="none" w:sz="0" w:space="0" w:color="auto"/>
        <w:left w:val="none" w:sz="0" w:space="0" w:color="auto"/>
        <w:bottom w:val="none" w:sz="0" w:space="0" w:color="auto"/>
        <w:right w:val="none" w:sz="0" w:space="0" w:color="auto"/>
      </w:divBdr>
    </w:div>
    <w:div w:id="278613669">
      <w:bodyDiv w:val="1"/>
      <w:marLeft w:val="0"/>
      <w:marRight w:val="0"/>
      <w:marTop w:val="0"/>
      <w:marBottom w:val="0"/>
      <w:divBdr>
        <w:top w:val="none" w:sz="0" w:space="0" w:color="auto"/>
        <w:left w:val="none" w:sz="0" w:space="0" w:color="auto"/>
        <w:bottom w:val="none" w:sz="0" w:space="0" w:color="auto"/>
        <w:right w:val="none" w:sz="0" w:space="0" w:color="auto"/>
      </w:divBdr>
    </w:div>
    <w:div w:id="314839995">
      <w:bodyDiv w:val="1"/>
      <w:marLeft w:val="0"/>
      <w:marRight w:val="0"/>
      <w:marTop w:val="0"/>
      <w:marBottom w:val="0"/>
      <w:divBdr>
        <w:top w:val="none" w:sz="0" w:space="0" w:color="auto"/>
        <w:left w:val="none" w:sz="0" w:space="0" w:color="auto"/>
        <w:bottom w:val="none" w:sz="0" w:space="0" w:color="auto"/>
        <w:right w:val="none" w:sz="0" w:space="0" w:color="auto"/>
      </w:divBdr>
    </w:div>
    <w:div w:id="341589341">
      <w:bodyDiv w:val="1"/>
      <w:marLeft w:val="0"/>
      <w:marRight w:val="0"/>
      <w:marTop w:val="0"/>
      <w:marBottom w:val="0"/>
      <w:divBdr>
        <w:top w:val="none" w:sz="0" w:space="0" w:color="auto"/>
        <w:left w:val="none" w:sz="0" w:space="0" w:color="auto"/>
        <w:bottom w:val="none" w:sz="0" w:space="0" w:color="auto"/>
        <w:right w:val="none" w:sz="0" w:space="0" w:color="auto"/>
      </w:divBdr>
      <w:divsChild>
        <w:div w:id="1272206132">
          <w:marLeft w:val="547"/>
          <w:marRight w:val="0"/>
          <w:marTop w:val="134"/>
          <w:marBottom w:val="0"/>
          <w:divBdr>
            <w:top w:val="none" w:sz="0" w:space="0" w:color="auto"/>
            <w:left w:val="none" w:sz="0" w:space="0" w:color="auto"/>
            <w:bottom w:val="none" w:sz="0" w:space="0" w:color="auto"/>
            <w:right w:val="none" w:sz="0" w:space="0" w:color="auto"/>
          </w:divBdr>
        </w:div>
        <w:div w:id="1748654429">
          <w:marLeft w:val="547"/>
          <w:marRight w:val="0"/>
          <w:marTop w:val="134"/>
          <w:marBottom w:val="0"/>
          <w:divBdr>
            <w:top w:val="none" w:sz="0" w:space="0" w:color="auto"/>
            <w:left w:val="none" w:sz="0" w:space="0" w:color="auto"/>
            <w:bottom w:val="none" w:sz="0" w:space="0" w:color="auto"/>
            <w:right w:val="none" w:sz="0" w:space="0" w:color="auto"/>
          </w:divBdr>
        </w:div>
      </w:divsChild>
    </w:div>
    <w:div w:id="345327788">
      <w:bodyDiv w:val="1"/>
      <w:marLeft w:val="0"/>
      <w:marRight w:val="0"/>
      <w:marTop w:val="0"/>
      <w:marBottom w:val="0"/>
      <w:divBdr>
        <w:top w:val="none" w:sz="0" w:space="0" w:color="auto"/>
        <w:left w:val="none" w:sz="0" w:space="0" w:color="auto"/>
        <w:bottom w:val="none" w:sz="0" w:space="0" w:color="auto"/>
        <w:right w:val="none" w:sz="0" w:space="0" w:color="auto"/>
      </w:divBdr>
    </w:div>
    <w:div w:id="364135427">
      <w:bodyDiv w:val="1"/>
      <w:marLeft w:val="0"/>
      <w:marRight w:val="0"/>
      <w:marTop w:val="0"/>
      <w:marBottom w:val="0"/>
      <w:divBdr>
        <w:top w:val="none" w:sz="0" w:space="0" w:color="auto"/>
        <w:left w:val="none" w:sz="0" w:space="0" w:color="auto"/>
        <w:bottom w:val="none" w:sz="0" w:space="0" w:color="auto"/>
        <w:right w:val="none" w:sz="0" w:space="0" w:color="auto"/>
      </w:divBdr>
    </w:div>
    <w:div w:id="386875828">
      <w:bodyDiv w:val="1"/>
      <w:marLeft w:val="0"/>
      <w:marRight w:val="0"/>
      <w:marTop w:val="0"/>
      <w:marBottom w:val="0"/>
      <w:divBdr>
        <w:top w:val="none" w:sz="0" w:space="0" w:color="auto"/>
        <w:left w:val="none" w:sz="0" w:space="0" w:color="auto"/>
        <w:bottom w:val="none" w:sz="0" w:space="0" w:color="auto"/>
        <w:right w:val="none" w:sz="0" w:space="0" w:color="auto"/>
      </w:divBdr>
    </w:div>
    <w:div w:id="406196746">
      <w:bodyDiv w:val="1"/>
      <w:marLeft w:val="0"/>
      <w:marRight w:val="0"/>
      <w:marTop w:val="0"/>
      <w:marBottom w:val="0"/>
      <w:divBdr>
        <w:top w:val="none" w:sz="0" w:space="0" w:color="auto"/>
        <w:left w:val="none" w:sz="0" w:space="0" w:color="auto"/>
        <w:bottom w:val="none" w:sz="0" w:space="0" w:color="auto"/>
        <w:right w:val="none" w:sz="0" w:space="0" w:color="auto"/>
      </w:divBdr>
      <w:divsChild>
        <w:div w:id="919097260">
          <w:marLeft w:val="1166"/>
          <w:marRight w:val="0"/>
          <w:marTop w:val="115"/>
          <w:marBottom w:val="0"/>
          <w:divBdr>
            <w:top w:val="none" w:sz="0" w:space="0" w:color="auto"/>
            <w:left w:val="none" w:sz="0" w:space="0" w:color="auto"/>
            <w:bottom w:val="none" w:sz="0" w:space="0" w:color="auto"/>
            <w:right w:val="none" w:sz="0" w:space="0" w:color="auto"/>
          </w:divBdr>
        </w:div>
        <w:div w:id="976765167">
          <w:marLeft w:val="1166"/>
          <w:marRight w:val="0"/>
          <w:marTop w:val="115"/>
          <w:marBottom w:val="0"/>
          <w:divBdr>
            <w:top w:val="none" w:sz="0" w:space="0" w:color="auto"/>
            <w:left w:val="none" w:sz="0" w:space="0" w:color="auto"/>
            <w:bottom w:val="none" w:sz="0" w:space="0" w:color="auto"/>
            <w:right w:val="none" w:sz="0" w:space="0" w:color="auto"/>
          </w:divBdr>
        </w:div>
        <w:div w:id="1337728186">
          <w:marLeft w:val="547"/>
          <w:marRight w:val="0"/>
          <w:marTop w:val="115"/>
          <w:marBottom w:val="0"/>
          <w:divBdr>
            <w:top w:val="none" w:sz="0" w:space="0" w:color="auto"/>
            <w:left w:val="none" w:sz="0" w:space="0" w:color="auto"/>
            <w:bottom w:val="none" w:sz="0" w:space="0" w:color="auto"/>
            <w:right w:val="none" w:sz="0" w:space="0" w:color="auto"/>
          </w:divBdr>
        </w:div>
        <w:div w:id="1352343125">
          <w:marLeft w:val="1166"/>
          <w:marRight w:val="0"/>
          <w:marTop w:val="115"/>
          <w:marBottom w:val="0"/>
          <w:divBdr>
            <w:top w:val="none" w:sz="0" w:space="0" w:color="auto"/>
            <w:left w:val="none" w:sz="0" w:space="0" w:color="auto"/>
            <w:bottom w:val="none" w:sz="0" w:space="0" w:color="auto"/>
            <w:right w:val="none" w:sz="0" w:space="0" w:color="auto"/>
          </w:divBdr>
        </w:div>
        <w:div w:id="1431315984">
          <w:marLeft w:val="1166"/>
          <w:marRight w:val="0"/>
          <w:marTop w:val="115"/>
          <w:marBottom w:val="0"/>
          <w:divBdr>
            <w:top w:val="none" w:sz="0" w:space="0" w:color="auto"/>
            <w:left w:val="none" w:sz="0" w:space="0" w:color="auto"/>
            <w:bottom w:val="none" w:sz="0" w:space="0" w:color="auto"/>
            <w:right w:val="none" w:sz="0" w:space="0" w:color="auto"/>
          </w:divBdr>
        </w:div>
        <w:div w:id="1638099579">
          <w:marLeft w:val="547"/>
          <w:marRight w:val="0"/>
          <w:marTop w:val="115"/>
          <w:marBottom w:val="0"/>
          <w:divBdr>
            <w:top w:val="none" w:sz="0" w:space="0" w:color="auto"/>
            <w:left w:val="none" w:sz="0" w:space="0" w:color="auto"/>
            <w:bottom w:val="none" w:sz="0" w:space="0" w:color="auto"/>
            <w:right w:val="none" w:sz="0" w:space="0" w:color="auto"/>
          </w:divBdr>
        </w:div>
      </w:divsChild>
    </w:div>
    <w:div w:id="445656398">
      <w:bodyDiv w:val="1"/>
      <w:marLeft w:val="0"/>
      <w:marRight w:val="0"/>
      <w:marTop w:val="0"/>
      <w:marBottom w:val="0"/>
      <w:divBdr>
        <w:top w:val="none" w:sz="0" w:space="0" w:color="auto"/>
        <w:left w:val="none" w:sz="0" w:space="0" w:color="auto"/>
        <w:bottom w:val="none" w:sz="0" w:space="0" w:color="auto"/>
        <w:right w:val="none" w:sz="0" w:space="0" w:color="auto"/>
      </w:divBdr>
      <w:divsChild>
        <w:div w:id="72901778">
          <w:marLeft w:val="1166"/>
          <w:marRight w:val="0"/>
          <w:marTop w:val="115"/>
          <w:marBottom w:val="0"/>
          <w:divBdr>
            <w:top w:val="none" w:sz="0" w:space="0" w:color="auto"/>
            <w:left w:val="none" w:sz="0" w:space="0" w:color="auto"/>
            <w:bottom w:val="none" w:sz="0" w:space="0" w:color="auto"/>
            <w:right w:val="none" w:sz="0" w:space="0" w:color="auto"/>
          </w:divBdr>
        </w:div>
        <w:div w:id="366609351">
          <w:marLeft w:val="720"/>
          <w:marRight w:val="0"/>
          <w:marTop w:val="115"/>
          <w:marBottom w:val="0"/>
          <w:divBdr>
            <w:top w:val="none" w:sz="0" w:space="0" w:color="auto"/>
            <w:left w:val="none" w:sz="0" w:space="0" w:color="auto"/>
            <w:bottom w:val="none" w:sz="0" w:space="0" w:color="auto"/>
            <w:right w:val="none" w:sz="0" w:space="0" w:color="auto"/>
          </w:divBdr>
        </w:div>
        <w:div w:id="385879585">
          <w:marLeft w:val="1166"/>
          <w:marRight w:val="0"/>
          <w:marTop w:val="115"/>
          <w:marBottom w:val="0"/>
          <w:divBdr>
            <w:top w:val="none" w:sz="0" w:space="0" w:color="auto"/>
            <w:left w:val="none" w:sz="0" w:space="0" w:color="auto"/>
            <w:bottom w:val="none" w:sz="0" w:space="0" w:color="auto"/>
            <w:right w:val="none" w:sz="0" w:space="0" w:color="auto"/>
          </w:divBdr>
        </w:div>
        <w:div w:id="546919461">
          <w:marLeft w:val="720"/>
          <w:marRight w:val="0"/>
          <w:marTop w:val="115"/>
          <w:marBottom w:val="0"/>
          <w:divBdr>
            <w:top w:val="none" w:sz="0" w:space="0" w:color="auto"/>
            <w:left w:val="none" w:sz="0" w:space="0" w:color="auto"/>
            <w:bottom w:val="none" w:sz="0" w:space="0" w:color="auto"/>
            <w:right w:val="none" w:sz="0" w:space="0" w:color="auto"/>
          </w:divBdr>
        </w:div>
        <w:div w:id="660159453">
          <w:marLeft w:val="1166"/>
          <w:marRight w:val="0"/>
          <w:marTop w:val="115"/>
          <w:marBottom w:val="0"/>
          <w:divBdr>
            <w:top w:val="none" w:sz="0" w:space="0" w:color="auto"/>
            <w:left w:val="none" w:sz="0" w:space="0" w:color="auto"/>
            <w:bottom w:val="none" w:sz="0" w:space="0" w:color="auto"/>
            <w:right w:val="none" w:sz="0" w:space="0" w:color="auto"/>
          </w:divBdr>
        </w:div>
        <w:div w:id="2016378015">
          <w:marLeft w:val="720"/>
          <w:marRight w:val="0"/>
          <w:marTop w:val="115"/>
          <w:marBottom w:val="0"/>
          <w:divBdr>
            <w:top w:val="none" w:sz="0" w:space="0" w:color="auto"/>
            <w:left w:val="none" w:sz="0" w:space="0" w:color="auto"/>
            <w:bottom w:val="none" w:sz="0" w:space="0" w:color="auto"/>
            <w:right w:val="none" w:sz="0" w:space="0" w:color="auto"/>
          </w:divBdr>
        </w:div>
      </w:divsChild>
    </w:div>
    <w:div w:id="506948961">
      <w:bodyDiv w:val="1"/>
      <w:marLeft w:val="0"/>
      <w:marRight w:val="0"/>
      <w:marTop w:val="0"/>
      <w:marBottom w:val="0"/>
      <w:divBdr>
        <w:top w:val="none" w:sz="0" w:space="0" w:color="auto"/>
        <w:left w:val="none" w:sz="0" w:space="0" w:color="auto"/>
        <w:bottom w:val="none" w:sz="0" w:space="0" w:color="auto"/>
        <w:right w:val="none" w:sz="0" w:space="0" w:color="auto"/>
      </w:divBdr>
      <w:divsChild>
        <w:div w:id="325280199">
          <w:marLeft w:val="432"/>
          <w:marRight w:val="0"/>
          <w:marTop w:val="96"/>
          <w:marBottom w:val="0"/>
          <w:divBdr>
            <w:top w:val="none" w:sz="0" w:space="0" w:color="auto"/>
            <w:left w:val="none" w:sz="0" w:space="0" w:color="auto"/>
            <w:bottom w:val="none" w:sz="0" w:space="0" w:color="auto"/>
            <w:right w:val="none" w:sz="0" w:space="0" w:color="auto"/>
          </w:divBdr>
        </w:div>
        <w:div w:id="1231160539">
          <w:marLeft w:val="864"/>
          <w:marRight w:val="0"/>
          <w:marTop w:val="86"/>
          <w:marBottom w:val="0"/>
          <w:divBdr>
            <w:top w:val="none" w:sz="0" w:space="0" w:color="auto"/>
            <w:left w:val="none" w:sz="0" w:space="0" w:color="auto"/>
            <w:bottom w:val="none" w:sz="0" w:space="0" w:color="auto"/>
            <w:right w:val="none" w:sz="0" w:space="0" w:color="auto"/>
          </w:divBdr>
        </w:div>
        <w:div w:id="1570310629">
          <w:marLeft w:val="864"/>
          <w:marRight w:val="0"/>
          <w:marTop w:val="86"/>
          <w:marBottom w:val="0"/>
          <w:divBdr>
            <w:top w:val="none" w:sz="0" w:space="0" w:color="auto"/>
            <w:left w:val="none" w:sz="0" w:space="0" w:color="auto"/>
            <w:bottom w:val="none" w:sz="0" w:space="0" w:color="auto"/>
            <w:right w:val="none" w:sz="0" w:space="0" w:color="auto"/>
          </w:divBdr>
        </w:div>
        <w:div w:id="1711802870">
          <w:marLeft w:val="864"/>
          <w:marRight w:val="0"/>
          <w:marTop w:val="86"/>
          <w:marBottom w:val="0"/>
          <w:divBdr>
            <w:top w:val="none" w:sz="0" w:space="0" w:color="auto"/>
            <w:left w:val="none" w:sz="0" w:space="0" w:color="auto"/>
            <w:bottom w:val="none" w:sz="0" w:space="0" w:color="auto"/>
            <w:right w:val="none" w:sz="0" w:space="0" w:color="auto"/>
          </w:divBdr>
        </w:div>
      </w:divsChild>
    </w:div>
    <w:div w:id="546374405">
      <w:bodyDiv w:val="1"/>
      <w:marLeft w:val="0"/>
      <w:marRight w:val="0"/>
      <w:marTop w:val="0"/>
      <w:marBottom w:val="0"/>
      <w:divBdr>
        <w:top w:val="none" w:sz="0" w:space="0" w:color="auto"/>
        <w:left w:val="none" w:sz="0" w:space="0" w:color="auto"/>
        <w:bottom w:val="none" w:sz="0" w:space="0" w:color="auto"/>
        <w:right w:val="none" w:sz="0" w:space="0" w:color="auto"/>
      </w:divBdr>
      <w:divsChild>
        <w:div w:id="1330866117">
          <w:marLeft w:val="547"/>
          <w:marRight w:val="0"/>
          <w:marTop w:val="115"/>
          <w:marBottom w:val="0"/>
          <w:divBdr>
            <w:top w:val="none" w:sz="0" w:space="0" w:color="auto"/>
            <w:left w:val="none" w:sz="0" w:space="0" w:color="auto"/>
            <w:bottom w:val="none" w:sz="0" w:space="0" w:color="auto"/>
            <w:right w:val="none" w:sz="0" w:space="0" w:color="auto"/>
          </w:divBdr>
        </w:div>
        <w:div w:id="450586947">
          <w:marLeft w:val="1166"/>
          <w:marRight w:val="0"/>
          <w:marTop w:val="115"/>
          <w:marBottom w:val="0"/>
          <w:divBdr>
            <w:top w:val="none" w:sz="0" w:space="0" w:color="auto"/>
            <w:left w:val="none" w:sz="0" w:space="0" w:color="auto"/>
            <w:bottom w:val="none" w:sz="0" w:space="0" w:color="auto"/>
            <w:right w:val="none" w:sz="0" w:space="0" w:color="auto"/>
          </w:divBdr>
        </w:div>
        <w:div w:id="132211621">
          <w:marLeft w:val="1166"/>
          <w:marRight w:val="0"/>
          <w:marTop w:val="115"/>
          <w:marBottom w:val="0"/>
          <w:divBdr>
            <w:top w:val="none" w:sz="0" w:space="0" w:color="auto"/>
            <w:left w:val="none" w:sz="0" w:space="0" w:color="auto"/>
            <w:bottom w:val="none" w:sz="0" w:space="0" w:color="auto"/>
            <w:right w:val="none" w:sz="0" w:space="0" w:color="auto"/>
          </w:divBdr>
        </w:div>
        <w:div w:id="1281110674">
          <w:marLeft w:val="1166"/>
          <w:marRight w:val="0"/>
          <w:marTop w:val="115"/>
          <w:marBottom w:val="0"/>
          <w:divBdr>
            <w:top w:val="none" w:sz="0" w:space="0" w:color="auto"/>
            <w:left w:val="none" w:sz="0" w:space="0" w:color="auto"/>
            <w:bottom w:val="none" w:sz="0" w:space="0" w:color="auto"/>
            <w:right w:val="none" w:sz="0" w:space="0" w:color="auto"/>
          </w:divBdr>
        </w:div>
      </w:divsChild>
    </w:div>
    <w:div w:id="560940822">
      <w:bodyDiv w:val="1"/>
      <w:marLeft w:val="0"/>
      <w:marRight w:val="0"/>
      <w:marTop w:val="0"/>
      <w:marBottom w:val="0"/>
      <w:divBdr>
        <w:top w:val="none" w:sz="0" w:space="0" w:color="auto"/>
        <w:left w:val="none" w:sz="0" w:space="0" w:color="auto"/>
        <w:bottom w:val="none" w:sz="0" w:space="0" w:color="auto"/>
        <w:right w:val="none" w:sz="0" w:space="0" w:color="auto"/>
      </w:divBdr>
      <w:divsChild>
        <w:div w:id="2111731805">
          <w:marLeft w:val="547"/>
          <w:marRight w:val="0"/>
          <w:marTop w:val="115"/>
          <w:marBottom w:val="0"/>
          <w:divBdr>
            <w:top w:val="none" w:sz="0" w:space="0" w:color="auto"/>
            <w:left w:val="none" w:sz="0" w:space="0" w:color="auto"/>
            <w:bottom w:val="none" w:sz="0" w:space="0" w:color="auto"/>
            <w:right w:val="none" w:sz="0" w:space="0" w:color="auto"/>
          </w:divBdr>
        </w:div>
      </w:divsChild>
    </w:div>
    <w:div w:id="561479228">
      <w:bodyDiv w:val="1"/>
      <w:marLeft w:val="0"/>
      <w:marRight w:val="0"/>
      <w:marTop w:val="0"/>
      <w:marBottom w:val="0"/>
      <w:divBdr>
        <w:top w:val="none" w:sz="0" w:space="0" w:color="auto"/>
        <w:left w:val="none" w:sz="0" w:space="0" w:color="auto"/>
        <w:bottom w:val="none" w:sz="0" w:space="0" w:color="auto"/>
        <w:right w:val="none" w:sz="0" w:space="0" w:color="auto"/>
      </w:divBdr>
    </w:div>
    <w:div w:id="571042231">
      <w:bodyDiv w:val="1"/>
      <w:marLeft w:val="0"/>
      <w:marRight w:val="0"/>
      <w:marTop w:val="0"/>
      <w:marBottom w:val="0"/>
      <w:divBdr>
        <w:top w:val="none" w:sz="0" w:space="0" w:color="auto"/>
        <w:left w:val="none" w:sz="0" w:space="0" w:color="auto"/>
        <w:bottom w:val="none" w:sz="0" w:space="0" w:color="auto"/>
        <w:right w:val="none" w:sz="0" w:space="0" w:color="auto"/>
      </w:divBdr>
      <w:divsChild>
        <w:div w:id="10424543">
          <w:marLeft w:val="547"/>
          <w:marRight w:val="0"/>
          <w:marTop w:val="106"/>
          <w:marBottom w:val="0"/>
          <w:divBdr>
            <w:top w:val="none" w:sz="0" w:space="0" w:color="auto"/>
            <w:left w:val="none" w:sz="0" w:space="0" w:color="auto"/>
            <w:bottom w:val="none" w:sz="0" w:space="0" w:color="auto"/>
            <w:right w:val="none" w:sz="0" w:space="0" w:color="auto"/>
          </w:divBdr>
        </w:div>
        <w:div w:id="778644138">
          <w:marLeft w:val="1166"/>
          <w:marRight w:val="0"/>
          <w:marTop w:val="77"/>
          <w:marBottom w:val="0"/>
          <w:divBdr>
            <w:top w:val="none" w:sz="0" w:space="0" w:color="auto"/>
            <w:left w:val="none" w:sz="0" w:space="0" w:color="auto"/>
            <w:bottom w:val="none" w:sz="0" w:space="0" w:color="auto"/>
            <w:right w:val="none" w:sz="0" w:space="0" w:color="auto"/>
          </w:divBdr>
        </w:div>
        <w:div w:id="961573446">
          <w:marLeft w:val="547"/>
          <w:marRight w:val="0"/>
          <w:marTop w:val="106"/>
          <w:marBottom w:val="0"/>
          <w:divBdr>
            <w:top w:val="none" w:sz="0" w:space="0" w:color="auto"/>
            <w:left w:val="none" w:sz="0" w:space="0" w:color="auto"/>
            <w:bottom w:val="none" w:sz="0" w:space="0" w:color="auto"/>
            <w:right w:val="none" w:sz="0" w:space="0" w:color="auto"/>
          </w:divBdr>
        </w:div>
        <w:div w:id="1316108266">
          <w:marLeft w:val="1166"/>
          <w:marRight w:val="0"/>
          <w:marTop w:val="77"/>
          <w:marBottom w:val="0"/>
          <w:divBdr>
            <w:top w:val="none" w:sz="0" w:space="0" w:color="auto"/>
            <w:left w:val="none" w:sz="0" w:space="0" w:color="auto"/>
            <w:bottom w:val="none" w:sz="0" w:space="0" w:color="auto"/>
            <w:right w:val="none" w:sz="0" w:space="0" w:color="auto"/>
          </w:divBdr>
        </w:div>
        <w:div w:id="1330870050">
          <w:marLeft w:val="1166"/>
          <w:marRight w:val="0"/>
          <w:marTop w:val="77"/>
          <w:marBottom w:val="0"/>
          <w:divBdr>
            <w:top w:val="none" w:sz="0" w:space="0" w:color="auto"/>
            <w:left w:val="none" w:sz="0" w:space="0" w:color="auto"/>
            <w:bottom w:val="none" w:sz="0" w:space="0" w:color="auto"/>
            <w:right w:val="none" w:sz="0" w:space="0" w:color="auto"/>
          </w:divBdr>
        </w:div>
        <w:div w:id="2119517790">
          <w:marLeft w:val="547"/>
          <w:marRight w:val="0"/>
          <w:marTop w:val="106"/>
          <w:marBottom w:val="0"/>
          <w:divBdr>
            <w:top w:val="none" w:sz="0" w:space="0" w:color="auto"/>
            <w:left w:val="none" w:sz="0" w:space="0" w:color="auto"/>
            <w:bottom w:val="none" w:sz="0" w:space="0" w:color="auto"/>
            <w:right w:val="none" w:sz="0" w:space="0" w:color="auto"/>
          </w:divBdr>
        </w:div>
      </w:divsChild>
    </w:div>
    <w:div w:id="594485722">
      <w:bodyDiv w:val="1"/>
      <w:marLeft w:val="0"/>
      <w:marRight w:val="0"/>
      <w:marTop w:val="0"/>
      <w:marBottom w:val="0"/>
      <w:divBdr>
        <w:top w:val="none" w:sz="0" w:space="0" w:color="auto"/>
        <w:left w:val="none" w:sz="0" w:space="0" w:color="auto"/>
        <w:bottom w:val="none" w:sz="0" w:space="0" w:color="auto"/>
        <w:right w:val="none" w:sz="0" w:space="0" w:color="auto"/>
      </w:divBdr>
      <w:divsChild>
        <w:div w:id="1966883101">
          <w:marLeft w:val="547"/>
          <w:marRight w:val="0"/>
          <w:marTop w:val="115"/>
          <w:marBottom w:val="0"/>
          <w:divBdr>
            <w:top w:val="none" w:sz="0" w:space="0" w:color="auto"/>
            <w:left w:val="none" w:sz="0" w:space="0" w:color="auto"/>
            <w:bottom w:val="none" w:sz="0" w:space="0" w:color="auto"/>
            <w:right w:val="none" w:sz="0" w:space="0" w:color="auto"/>
          </w:divBdr>
        </w:div>
      </w:divsChild>
    </w:div>
    <w:div w:id="614094395">
      <w:bodyDiv w:val="1"/>
      <w:marLeft w:val="0"/>
      <w:marRight w:val="0"/>
      <w:marTop w:val="0"/>
      <w:marBottom w:val="0"/>
      <w:divBdr>
        <w:top w:val="none" w:sz="0" w:space="0" w:color="auto"/>
        <w:left w:val="none" w:sz="0" w:space="0" w:color="auto"/>
        <w:bottom w:val="none" w:sz="0" w:space="0" w:color="auto"/>
        <w:right w:val="none" w:sz="0" w:space="0" w:color="auto"/>
      </w:divBdr>
    </w:div>
    <w:div w:id="621107588">
      <w:bodyDiv w:val="1"/>
      <w:marLeft w:val="0"/>
      <w:marRight w:val="0"/>
      <w:marTop w:val="0"/>
      <w:marBottom w:val="0"/>
      <w:divBdr>
        <w:top w:val="none" w:sz="0" w:space="0" w:color="auto"/>
        <w:left w:val="none" w:sz="0" w:space="0" w:color="auto"/>
        <w:bottom w:val="none" w:sz="0" w:space="0" w:color="auto"/>
        <w:right w:val="none" w:sz="0" w:space="0" w:color="auto"/>
      </w:divBdr>
    </w:div>
    <w:div w:id="636030451">
      <w:bodyDiv w:val="1"/>
      <w:marLeft w:val="0"/>
      <w:marRight w:val="0"/>
      <w:marTop w:val="0"/>
      <w:marBottom w:val="0"/>
      <w:divBdr>
        <w:top w:val="none" w:sz="0" w:space="0" w:color="auto"/>
        <w:left w:val="none" w:sz="0" w:space="0" w:color="auto"/>
        <w:bottom w:val="none" w:sz="0" w:space="0" w:color="auto"/>
        <w:right w:val="none" w:sz="0" w:space="0" w:color="auto"/>
      </w:divBdr>
    </w:div>
    <w:div w:id="650060592">
      <w:bodyDiv w:val="1"/>
      <w:marLeft w:val="0"/>
      <w:marRight w:val="0"/>
      <w:marTop w:val="0"/>
      <w:marBottom w:val="0"/>
      <w:divBdr>
        <w:top w:val="none" w:sz="0" w:space="0" w:color="auto"/>
        <w:left w:val="none" w:sz="0" w:space="0" w:color="auto"/>
        <w:bottom w:val="none" w:sz="0" w:space="0" w:color="auto"/>
        <w:right w:val="none" w:sz="0" w:space="0" w:color="auto"/>
      </w:divBdr>
      <w:divsChild>
        <w:div w:id="954755430">
          <w:marLeft w:val="547"/>
          <w:marRight w:val="0"/>
          <w:marTop w:val="115"/>
          <w:marBottom w:val="0"/>
          <w:divBdr>
            <w:top w:val="none" w:sz="0" w:space="0" w:color="auto"/>
            <w:left w:val="none" w:sz="0" w:space="0" w:color="auto"/>
            <w:bottom w:val="none" w:sz="0" w:space="0" w:color="auto"/>
            <w:right w:val="none" w:sz="0" w:space="0" w:color="auto"/>
          </w:divBdr>
        </w:div>
        <w:div w:id="1133524497">
          <w:marLeft w:val="547"/>
          <w:marRight w:val="0"/>
          <w:marTop w:val="115"/>
          <w:marBottom w:val="0"/>
          <w:divBdr>
            <w:top w:val="none" w:sz="0" w:space="0" w:color="auto"/>
            <w:left w:val="none" w:sz="0" w:space="0" w:color="auto"/>
            <w:bottom w:val="none" w:sz="0" w:space="0" w:color="auto"/>
            <w:right w:val="none" w:sz="0" w:space="0" w:color="auto"/>
          </w:divBdr>
        </w:div>
      </w:divsChild>
    </w:div>
    <w:div w:id="654916376">
      <w:bodyDiv w:val="1"/>
      <w:marLeft w:val="0"/>
      <w:marRight w:val="0"/>
      <w:marTop w:val="0"/>
      <w:marBottom w:val="0"/>
      <w:divBdr>
        <w:top w:val="none" w:sz="0" w:space="0" w:color="auto"/>
        <w:left w:val="none" w:sz="0" w:space="0" w:color="auto"/>
        <w:bottom w:val="none" w:sz="0" w:space="0" w:color="auto"/>
        <w:right w:val="none" w:sz="0" w:space="0" w:color="auto"/>
      </w:divBdr>
    </w:div>
    <w:div w:id="667632691">
      <w:bodyDiv w:val="1"/>
      <w:marLeft w:val="0"/>
      <w:marRight w:val="0"/>
      <w:marTop w:val="0"/>
      <w:marBottom w:val="0"/>
      <w:divBdr>
        <w:top w:val="none" w:sz="0" w:space="0" w:color="auto"/>
        <w:left w:val="none" w:sz="0" w:space="0" w:color="auto"/>
        <w:bottom w:val="none" w:sz="0" w:space="0" w:color="auto"/>
        <w:right w:val="none" w:sz="0" w:space="0" w:color="auto"/>
      </w:divBdr>
    </w:div>
    <w:div w:id="676153416">
      <w:bodyDiv w:val="1"/>
      <w:marLeft w:val="0"/>
      <w:marRight w:val="0"/>
      <w:marTop w:val="0"/>
      <w:marBottom w:val="0"/>
      <w:divBdr>
        <w:top w:val="none" w:sz="0" w:space="0" w:color="auto"/>
        <w:left w:val="none" w:sz="0" w:space="0" w:color="auto"/>
        <w:bottom w:val="none" w:sz="0" w:space="0" w:color="auto"/>
        <w:right w:val="none" w:sz="0" w:space="0" w:color="auto"/>
      </w:divBdr>
    </w:div>
    <w:div w:id="689377859">
      <w:bodyDiv w:val="1"/>
      <w:marLeft w:val="0"/>
      <w:marRight w:val="0"/>
      <w:marTop w:val="0"/>
      <w:marBottom w:val="0"/>
      <w:divBdr>
        <w:top w:val="none" w:sz="0" w:space="0" w:color="auto"/>
        <w:left w:val="none" w:sz="0" w:space="0" w:color="auto"/>
        <w:bottom w:val="none" w:sz="0" w:space="0" w:color="auto"/>
        <w:right w:val="none" w:sz="0" w:space="0" w:color="auto"/>
      </w:divBdr>
    </w:div>
    <w:div w:id="691496623">
      <w:bodyDiv w:val="1"/>
      <w:marLeft w:val="0"/>
      <w:marRight w:val="0"/>
      <w:marTop w:val="0"/>
      <w:marBottom w:val="0"/>
      <w:divBdr>
        <w:top w:val="none" w:sz="0" w:space="0" w:color="auto"/>
        <w:left w:val="none" w:sz="0" w:space="0" w:color="auto"/>
        <w:bottom w:val="none" w:sz="0" w:space="0" w:color="auto"/>
        <w:right w:val="none" w:sz="0" w:space="0" w:color="auto"/>
      </w:divBdr>
      <w:divsChild>
        <w:div w:id="1629554502">
          <w:marLeft w:val="547"/>
          <w:marRight w:val="0"/>
          <w:marTop w:val="115"/>
          <w:marBottom w:val="0"/>
          <w:divBdr>
            <w:top w:val="none" w:sz="0" w:space="0" w:color="auto"/>
            <w:left w:val="none" w:sz="0" w:space="0" w:color="auto"/>
            <w:bottom w:val="none" w:sz="0" w:space="0" w:color="auto"/>
            <w:right w:val="none" w:sz="0" w:space="0" w:color="auto"/>
          </w:divBdr>
        </w:div>
        <w:div w:id="373964525">
          <w:marLeft w:val="547"/>
          <w:marRight w:val="0"/>
          <w:marTop w:val="115"/>
          <w:marBottom w:val="0"/>
          <w:divBdr>
            <w:top w:val="none" w:sz="0" w:space="0" w:color="auto"/>
            <w:left w:val="none" w:sz="0" w:space="0" w:color="auto"/>
            <w:bottom w:val="none" w:sz="0" w:space="0" w:color="auto"/>
            <w:right w:val="none" w:sz="0" w:space="0" w:color="auto"/>
          </w:divBdr>
        </w:div>
      </w:divsChild>
    </w:div>
    <w:div w:id="703797265">
      <w:bodyDiv w:val="1"/>
      <w:marLeft w:val="0"/>
      <w:marRight w:val="0"/>
      <w:marTop w:val="0"/>
      <w:marBottom w:val="0"/>
      <w:divBdr>
        <w:top w:val="none" w:sz="0" w:space="0" w:color="auto"/>
        <w:left w:val="none" w:sz="0" w:space="0" w:color="auto"/>
        <w:bottom w:val="none" w:sz="0" w:space="0" w:color="auto"/>
        <w:right w:val="none" w:sz="0" w:space="0" w:color="auto"/>
      </w:divBdr>
    </w:div>
    <w:div w:id="709378049">
      <w:bodyDiv w:val="1"/>
      <w:marLeft w:val="180"/>
      <w:marRight w:val="120"/>
      <w:marTop w:val="90"/>
      <w:marBottom w:val="0"/>
      <w:divBdr>
        <w:top w:val="none" w:sz="0" w:space="0" w:color="auto"/>
        <w:left w:val="none" w:sz="0" w:space="0" w:color="auto"/>
        <w:bottom w:val="none" w:sz="0" w:space="0" w:color="auto"/>
        <w:right w:val="none" w:sz="0" w:space="0" w:color="auto"/>
      </w:divBdr>
    </w:div>
    <w:div w:id="714962170">
      <w:bodyDiv w:val="1"/>
      <w:marLeft w:val="0"/>
      <w:marRight w:val="0"/>
      <w:marTop w:val="0"/>
      <w:marBottom w:val="0"/>
      <w:divBdr>
        <w:top w:val="none" w:sz="0" w:space="0" w:color="auto"/>
        <w:left w:val="none" w:sz="0" w:space="0" w:color="auto"/>
        <w:bottom w:val="none" w:sz="0" w:space="0" w:color="auto"/>
        <w:right w:val="none" w:sz="0" w:space="0" w:color="auto"/>
      </w:divBdr>
    </w:div>
    <w:div w:id="722405575">
      <w:bodyDiv w:val="1"/>
      <w:marLeft w:val="0"/>
      <w:marRight w:val="0"/>
      <w:marTop w:val="0"/>
      <w:marBottom w:val="0"/>
      <w:divBdr>
        <w:top w:val="none" w:sz="0" w:space="0" w:color="auto"/>
        <w:left w:val="none" w:sz="0" w:space="0" w:color="auto"/>
        <w:bottom w:val="none" w:sz="0" w:space="0" w:color="auto"/>
        <w:right w:val="none" w:sz="0" w:space="0" w:color="auto"/>
      </w:divBdr>
    </w:div>
    <w:div w:id="740250314">
      <w:bodyDiv w:val="1"/>
      <w:marLeft w:val="0"/>
      <w:marRight w:val="0"/>
      <w:marTop w:val="0"/>
      <w:marBottom w:val="0"/>
      <w:divBdr>
        <w:top w:val="none" w:sz="0" w:space="0" w:color="auto"/>
        <w:left w:val="none" w:sz="0" w:space="0" w:color="auto"/>
        <w:bottom w:val="none" w:sz="0" w:space="0" w:color="auto"/>
        <w:right w:val="none" w:sz="0" w:space="0" w:color="auto"/>
      </w:divBdr>
    </w:div>
    <w:div w:id="822815972">
      <w:bodyDiv w:val="1"/>
      <w:marLeft w:val="0"/>
      <w:marRight w:val="0"/>
      <w:marTop w:val="0"/>
      <w:marBottom w:val="0"/>
      <w:divBdr>
        <w:top w:val="none" w:sz="0" w:space="0" w:color="auto"/>
        <w:left w:val="none" w:sz="0" w:space="0" w:color="auto"/>
        <w:bottom w:val="none" w:sz="0" w:space="0" w:color="auto"/>
        <w:right w:val="none" w:sz="0" w:space="0" w:color="auto"/>
      </w:divBdr>
      <w:divsChild>
        <w:div w:id="50546768">
          <w:marLeft w:val="1166"/>
          <w:marRight w:val="0"/>
          <w:marTop w:val="115"/>
          <w:marBottom w:val="0"/>
          <w:divBdr>
            <w:top w:val="none" w:sz="0" w:space="0" w:color="auto"/>
            <w:left w:val="none" w:sz="0" w:space="0" w:color="auto"/>
            <w:bottom w:val="none" w:sz="0" w:space="0" w:color="auto"/>
            <w:right w:val="none" w:sz="0" w:space="0" w:color="auto"/>
          </w:divBdr>
        </w:div>
        <w:div w:id="1304968664">
          <w:marLeft w:val="1166"/>
          <w:marRight w:val="0"/>
          <w:marTop w:val="115"/>
          <w:marBottom w:val="0"/>
          <w:divBdr>
            <w:top w:val="none" w:sz="0" w:space="0" w:color="auto"/>
            <w:left w:val="none" w:sz="0" w:space="0" w:color="auto"/>
            <w:bottom w:val="none" w:sz="0" w:space="0" w:color="auto"/>
            <w:right w:val="none" w:sz="0" w:space="0" w:color="auto"/>
          </w:divBdr>
        </w:div>
        <w:div w:id="1418592350">
          <w:marLeft w:val="1166"/>
          <w:marRight w:val="0"/>
          <w:marTop w:val="115"/>
          <w:marBottom w:val="0"/>
          <w:divBdr>
            <w:top w:val="none" w:sz="0" w:space="0" w:color="auto"/>
            <w:left w:val="none" w:sz="0" w:space="0" w:color="auto"/>
            <w:bottom w:val="none" w:sz="0" w:space="0" w:color="auto"/>
            <w:right w:val="none" w:sz="0" w:space="0" w:color="auto"/>
          </w:divBdr>
        </w:div>
        <w:div w:id="1423141587">
          <w:marLeft w:val="1166"/>
          <w:marRight w:val="0"/>
          <w:marTop w:val="115"/>
          <w:marBottom w:val="0"/>
          <w:divBdr>
            <w:top w:val="none" w:sz="0" w:space="0" w:color="auto"/>
            <w:left w:val="none" w:sz="0" w:space="0" w:color="auto"/>
            <w:bottom w:val="none" w:sz="0" w:space="0" w:color="auto"/>
            <w:right w:val="none" w:sz="0" w:space="0" w:color="auto"/>
          </w:divBdr>
        </w:div>
        <w:div w:id="1636524950">
          <w:marLeft w:val="1166"/>
          <w:marRight w:val="0"/>
          <w:marTop w:val="115"/>
          <w:marBottom w:val="0"/>
          <w:divBdr>
            <w:top w:val="none" w:sz="0" w:space="0" w:color="auto"/>
            <w:left w:val="none" w:sz="0" w:space="0" w:color="auto"/>
            <w:bottom w:val="none" w:sz="0" w:space="0" w:color="auto"/>
            <w:right w:val="none" w:sz="0" w:space="0" w:color="auto"/>
          </w:divBdr>
        </w:div>
      </w:divsChild>
    </w:div>
    <w:div w:id="836001330">
      <w:bodyDiv w:val="1"/>
      <w:marLeft w:val="180"/>
      <w:marRight w:val="120"/>
      <w:marTop w:val="90"/>
      <w:marBottom w:val="0"/>
      <w:divBdr>
        <w:top w:val="none" w:sz="0" w:space="0" w:color="auto"/>
        <w:left w:val="none" w:sz="0" w:space="0" w:color="auto"/>
        <w:bottom w:val="none" w:sz="0" w:space="0" w:color="auto"/>
        <w:right w:val="none" w:sz="0" w:space="0" w:color="auto"/>
      </w:divBdr>
    </w:div>
    <w:div w:id="842352595">
      <w:bodyDiv w:val="1"/>
      <w:marLeft w:val="0"/>
      <w:marRight w:val="0"/>
      <w:marTop w:val="0"/>
      <w:marBottom w:val="0"/>
      <w:divBdr>
        <w:top w:val="none" w:sz="0" w:space="0" w:color="auto"/>
        <w:left w:val="none" w:sz="0" w:space="0" w:color="auto"/>
        <w:bottom w:val="none" w:sz="0" w:space="0" w:color="auto"/>
        <w:right w:val="none" w:sz="0" w:space="0" w:color="auto"/>
      </w:divBdr>
    </w:div>
    <w:div w:id="848788546">
      <w:bodyDiv w:val="1"/>
      <w:marLeft w:val="0"/>
      <w:marRight w:val="0"/>
      <w:marTop w:val="0"/>
      <w:marBottom w:val="0"/>
      <w:divBdr>
        <w:top w:val="none" w:sz="0" w:space="0" w:color="auto"/>
        <w:left w:val="none" w:sz="0" w:space="0" w:color="auto"/>
        <w:bottom w:val="none" w:sz="0" w:space="0" w:color="auto"/>
        <w:right w:val="none" w:sz="0" w:space="0" w:color="auto"/>
      </w:divBdr>
    </w:div>
    <w:div w:id="848954500">
      <w:bodyDiv w:val="1"/>
      <w:marLeft w:val="0"/>
      <w:marRight w:val="0"/>
      <w:marTop w:val="0"/>
      <w:marBottom w:val="0"/>
      <w:divBdr>
        <w:top w:val="none" w:sz="0" w:space="0" w:color="auto"/>
        <w:left w:val="none" w:sz="0" w:space="0" w:color="auto"/>
        <w:bottom w:val="none" w:sz="0" w:space="0" w:color="auto"/>
        <w:right w:val="none" w:sz="0" w:space="0" w:color="auto"/>
      </w:divBdr>
    </w:div>
    <w:div w:id="850024202">
      <w:bodyDiv w:val="1"/>
      <w:marLeft w:val="0"/>
      <w:marRight w:val="0"/>
      <w:marTop w:val="0"/>
      <w:marBottom w:val="0"/>
      <w:divBdr>
        <w:top w:val="none" w:sz="0" w:space="0" w:color="auto"/>
        <w:left w:val="none" w:sz="0" w:space="0" w:color="auto"/>
        <w:bottom w:val="none" w:sz="0" w:space="0" w:color="auto"/>
        <w:right w:val="none" w:sz="0" w:space="0" w:color="auto"/>
      </w:divBdr>
    </w:div>
    <w:div w:id="881213852">
      <w:bodyDiv w:val="1"/>
      <w:marLeft w:val="0"/>
      <w:marRight w:val="0"/>
      <w:marTop w:val="0"/>
      <w:marBottom w:val="0"/>
      <w:divBdr>
        <w:top w:val="none" w:sz="0" w:space="0" w:color="auto"/>
        <w:left w:val="none" w:sz="0" w:space="0" w:color="auto"/>
        <w:bottom w:val="none" w:sz="0" w:space="0" w:color="auto"/>
        <w:right w:val="none" w:sz="0" w:space="0" w:color="auto"/>
      </w:divBdr>
    </w:div>
    <w:div w:id="886112309">
      <w:bodyDiv w:val="1"/>
      <w:marLeft w:val="0"/>
      <w:marRight w:val="0"/>
      <w:marTop w:val="0"/>
      <w:marBottom w:val="0"/>
      <w:divBdr>
        <w:top w:val="none" w:sz="0" w:space="0" w:color="auto"/>
        <w:left w:val="none" w:sz="0" w:space="0" w:color="auto"/>
        <w:bottom w:val="none" w:sz="0" w:space="0" w:color="auto"/>
        <w:right w:val="none" w:sz="0" w:space="0" w:color="auto"/>
      </w:divBdr>
    </w:div>
    <w:div w:id="896479400">
      <w:bodyDiv w:val="1"/>
      <w:marLeft w:val="0"/>
      <w:marRight w:val="0"/>
      <w:marTop w:val="0"/>
      <w:marBottom w:val="0"/>
      <w:divBdr>
        <w:top w:val="none" w:sz="0" w:space="0" w:color="auto"/>
        <w:left w:val="none" w:sz="0" w:space="0" w:color="auto"/>
        <w:bottom w:val="none" w:sz="0" w:space="0" w:color="auto"/>
        <w:right w:val="none" w:sz="0" w:space="0" w:color="auto"/>
      </w:divBdr>
      <w:divsChild>
        <w:div w:id="14161062">
          <w:marLeft w:val="1166"/>
          <w:marRight w:val="0"/>
          <w:marTop w:val="115"/>
          <w:marBottom w:val="0"/>
          <w:divBdr>
            <w:top w:val="none" w:sz="0" w:space="0" w:color="auto"/>
            <w:left w:val="none" w:sz="0" w:space="0" w:color="auto"/>
            <w:bottom w:val="none" w:sz="0" w:space="0" w:color="auto"/>
            <w:right w:val="none" w:sz="0" w:space="0" w:color="auto"/>
          </w:divBdr>
        </w:div>
        <w:div w:id="56243358">
          <w:marLeft w:val="1166"/>
          <w:marRight w:val="0"/>
          <w:marTop w:val="115"/>
          <w:marBottom w:val="0"/>
          <w:divBdr>
            <w:top w:val="none" w:sz="0" w:space="0" w:color="auto"/>
            <w:left w:val="none" w:sz="0" w:space="0" w:color="auto"/>
            <w:bottom w:val="none" w:sz="0" w:space="0" w:color="auto"/>
            <w:right w:val="none" w:sz="0" w:space="0" w:color="auto"/>
          </w:divBdr>
        </w:div>
        <w:div w:id="419911167">
          <w:marLeft w:val="547"/>
          <w:marRight w:val="0"/>
          <w:marTop w:val="115"/>
          <w:marBottom w:val="0"/>
          <w:divBdr>
            <w:top w:val="none" w:sz="0" w:space="0" w:color="auto"/>
            <w:left w:val="none" w:sz="0" w:space="0" w:color="auto"/>
            <w:bottom w:val="none" w:sz="0" w:space="0" w:color="auto"/>
            <w:right w:val="none" w:sz="0" w:space="0" w:color="auto"/>
          </w:divBdr>
        </w:div>
        <w:div w:id="644628876">
          <w:marLeft w:val="547"/>
          <w:marRight w:val="0"/>
          <w:marTop w:val="115"/>
          <w:marBottom w:val="0"/>
          <w:divBdr>
            <w:top w:val="none" w:sz="0" w:space="0" w:color="auto"/>
            <w:left w:val="none" w:sz="0" w:space="0" w:color="auto"/>
            <w:bottom w:val="none" w:sz="0" w:space="0" w:color="auto"/>
            <w:right w:val="none" w:sz="0" w:space="0" w:color="auto"/>
          </w:divBdr>
        </w:div>
        <w:div w:id="980113708">
          <w:marLeft w:val="1166"/>
          <w:marRight w:val="0"/>
          <w:marTop w:val="115"/>
          <w:marBottom w:val="0"/>
          <w:divBdr>
            <w:top w:val="none" w:sz="0" w:space="0" w:color="auto"/>
            <w:left w:val="none" w:sz="0" w:space="0" w:color="auto"/>
            <w:bottom w:val="none" w:sz="0" w:space="0" w:color="auto"/>
            <w:right w:val="none" w:sz="0" w:space="0" w:color="auto"/>
          </w:divBdr>
        </w:div>
        <w:div w:id="1026521121">
          <w:marLeft w:val="547"/>
          <w:marRight w:val="0"/>
          <w:marTop w:val="115"/>
          <w:marBottom w:val="0"/>
          <w:divBdr>
            <w:top w:val="none" w:sz="0" w:space="0" w:color="auto"/>
            <w:left w:val="none" w:sz="0" w:space="0" w:color="auto"/>
            <w:bottom w:val="none" w:sz="0" w:space="0" w:color="auto"/>
            <w:right w:val="none" w:sz="0" w:space="0" w:color="auto"/>
          </w:divBdr>
        </w:div>
        <w:div w:id="1151407474">
          <w:marLeft w:val="547"/>
          <w:marRight w:val="0"/>
          <w:marTop w:val="115"/>
          <w:marBottom w:val="0"/>
          <w:divBdr>
            <w:top w:val="none" w:sz="0" w:space="0" w:color="auto"/>
            <w:left w:val="none" w:sz="0" w:space="0" w:color="auto"/>
            <w:bottom w:val="none" w:sz="0" w:space="0" w:color="auto"/>
            <w:right w:val="none" w:sz="0" w:space="0" w:color="auto"/>
          </w:divBdr>
        </w:div>
      </w:divsChild>
    </w:div>
    <w:div w:id="929242118">
      <w:bodyDiv w:val="1"/>
      <w:marLeft w:val="0"/>
      <w:marRight w:val="0"/>
      <w:marTop w:val="0"/>
      <w:marBottom w:val="0"/>
      <w:divBdr>
        <w:top w:val="none" w:sz="0" w:space="0" w:color="auto"/>
        <w:left w:val="none" w:sz="0" w:space="0" w:color="auto"/>
        <w:bottom w:val="none" w:sz="0" w:space="0" w:color="auto"/>
        <w:right w:val="none" w:sz="0" w:space="0" w:color="auto"/>
      </w:divBdr>
      <w:divsChild>
        <w:div w:id="1138766736">
          <w:marLeft w:val="0"/>
          <w:marRight w:val="0"/>
          <w:marTop w:val="0"/>
          <w:marBottom w:val="0"/>
          <w:divBdr>
            <w:top w:val="none" w:sz="0" w:space="0" w:color="auto"/>
            <w:left w:val="none" w:sz="0" w:space="0" w:color="auto"/>
            <w:bottom w:val="none" w:sz="0" w:space="0" w:color="auto"/>
            <w:right w:val="none" w:sz="0" w:space="0" w:color="auto"/>
          </w:divBdr>
          <w:divsChild>
            <w:div w:id="46997978">
              <w:marLeft w:val="0"/>
              <w:marRight w:val="0"/>
              <w:marTop w:val="0"/>
              <w:marBottom w:val="0"/>
              <w:divBdr>
                <w:top w:val="none" w:sz="0" w:space="0" w:color="auto"/>
                <w:left w:val="none" w:sz="0" w:space="0" w:color="auto"/>
                <w:bottom w:val="none" w:sz="0" w:space="0" w:color="auto"/>
                <w:right w:val="none" w:sz="0" w:space="0" w:color="auto"/>
              </w:divBdr>
              <w:divsChild>
                <w:div w:id="648946223">
                  <w:marLeft w:val="0"/>
                  <w:marRight w:val="0"/>
                  <w:marTop w:val="0"/>
                  <w:marBottom w:val="0"/>
                  <w:divBdr>
                    <w:top w:val="none" w:sz="0" w:space="0" w:color="auto"/>
                    <w:left w:val="none" w:sz="0" w:space="0" w:color="auto"/>
                    <w:bottom w:val="none" w:sz="0" w:space="0" w:color="auto"/>
                    <w:right w:val="none" w:sz="0" w:space="0" w:color="auto"/>
                  </w:divBdr>
                  <w:divsChild>
                    <w:div w:id="1758624614">
                      <w:marLeft w:val="0"/>
                      <w:marRight w:val="0"/>
                      <w:marTop w:val="0"/>
                      <w:marBottom w:val="0"/>
                      <w:divBdr>
                        <w:top w:val="none" w:sz="0" w:space="0" w:color="auto"/>
                        <w:left w:val="none" w:sz="0" w:space="0" w:color="auto"/>
                        <w:bottom w:val="none" w:sz="0" w:space="0" w:color="auto"/>
                        <w:right w:val="none" w:sz="0" w:space="0" w:color="auto"/>
                      </w:divBdr>
                      <w:divsChild>
                        <w:div w:id="132139833">
                          <w:marLeft w:val="0"/>
                          <w:marRight w:val="0"/>
                          <w:marTop w:val="0"/>
                          <w:marBottom w:val="0"/>
                          <w:divBdr>
                            <w:top w:val="none" w:sz="0" w:space="0" w:color="auto"/>
                            <w:left w:val="none" w:sz="0" w:space="0" w:color="auto"/>
                            <w:bottom w:val="none" w:sz="0" w:space="0" w:color="auto"/>
                            <w:right w:val="none" w:sz="0" w:space="0" w:color="auto"/>
                          </w:divBdr>
                          <w:divsChild>
                            <w:div w:id="408188212">
                              <w:marLeft w:val="0"/>
                              <w:marRight w:val="0"/>
                              <w:marTop w:val="0"/>
                              <w:marBottom w:val="0"/>
                              <w:divBdr>
                                <w:top w:val="single" w:sz="6" w:space="0" w:color="CCCCCC"/>
                                <w:left w:val="single" w:sz="6" w:space="0" w:color="CCCCCC"/>
                                <w:bottom w:val="single" w:sz="6" w:space="0" w:color="CCCCCC"/>
                                <w:right w:val="single" w:sz="6" w:space="0" w:color="CCCCCC"/>
                              </w:divBdr>
                              <w:divsChild>
                                <w:div w:id="2128691395">
                                  <w:marLeft w:val="0"/>
                                  <w:marRight w:val="0"/>
                                  <w:marTop w:val="75"/>
                                  <w:marBottom w:val="0"/>
                                  <w:divBdr>
                                    <w:top w:val="none" w:sz="0" w:space="0" w:color="auto"/>
                                    <w:left w:val="none" w:sz="0" w:space="0" w:color="auto"/>
                                    <w:bottom w:val="none" w:sz="0" w:space="0" w:color="auto"/>
                                    <w:right w:val="none" w:sz="0" w:space="0" w:color="auto"/>
                                  </w:divBdr>
                                  <w:divsChild>
                                    <w:div w:id="61101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856927">
      <w:bodyDiv w:val="1"/>
      <w:marLeft w:val="0"/>
      <w:marRight w:val="0"/>
      <w:marTop w:val="0"/>
      <w:marBottom w:val="0"/>
      <w:divBdr>
        <w:top w:val="none" w:sz="0" w:space="0" w:color="auto"/>
        <w:left w:val="none" w:sz="0" w:space="0" w:color="auto"/>
        <w:bottom w:val="none" w:sz="0" w:space="0" w:color="auto"/>
        <w:right w:val="none" w:sz="0" w:space="0" w:color="auto"/>
      </w:divBdr>
    </w:div>
    <w:div w:id="955141144">
      <w:bodyDiv w:val="1"/>
      <w:marLeft w:val="0"/>
      <w:marRight w:val="0"/>
      <w:marTop w:val="0"/>
      <w:marBottom w:val="0"/>
      <w:divBdr>
        <w:top w:val="none" w:sz="0" w:space="0" w:color="auto"/>
        <w:left w:val="none" w:sz="0" w:space="0" w:color="auto"/>
        <w:bottom w:val="none" w:sz="0" w:space="0" w:color="auto"/>
        <w:right w:val="none" w:sz="0" w:space="0" w:color="auto"/>
      </w:divBdr>
    </w:div>
    <w:div w:id="985278506">
      <w:bodyDiv w:val="1"/>
      <w:marLeft w:val="0"/>
      <w:marRight w:val="0"/>
      <w:marTop w:val="0"/>
      <w:marBottom w:val="0"/>
      <w:divBdr>
        <w:top w:val="none" w:sz="0" w:space="0" w:color="auto"/>
        <w:left w:val="none" w:sz="0" w:space="0" w:color="auto"/>
        <w:bottom w:val="none" w:sz="0" w:space="0" w:color="auto"/>
        <w:right w:val="none" w:sz="0" w:space="0" w:color="auto"/>
      </w:divBdr>
    </w:div>
    <w:div w:id="987052340">
      <w:bodyDiv w:val="1"/>
      <w:marLeft w:val="0"/>
      <w:marRight w:val="0"/>
      <w:marTop w:val="0"/>
      <w:marBottom w:val="0"/>
      <w:divBdr>
        <w:top w:val="none" w:sz="0" w:space="0" w:color="auto"/>
        <w:left w:val="none" w:sz="0" w:space="0" w:color="auto"/>
        <w:bottom w:val="none" w:sz="0" w:space="0" w:color="auto"/>
        <w:right w:val="none" w:sz="0" w:space="0" w:color="auto"/>
      </w:divBdr>
      <w:divsChild>
        <w:div w:id="722749860">
          <w:marLeft w:val="1166"/>
          <w:marRight w:val="0"/>
          <w:marTop w:val="115"/>
          <w:marBottom w:val="0"/>
          <w:divBdr>
            <w:top w:val="none" w:sz="0" w:space="0" w:color="auto"/>
            <w:left w:val="none" w:sz="0" w:space="0" w:color="auto"/>
            <w:bottom w:val="none" w:sz="0" w:space="0" w:color="auto"/>
            <w:right w:val="none" w:sz="0" w:space="0" w:color="auto"/>
          </w:divBdr>
        </w:div>
      </w:divsChild>
    </w:div>
    <w:div w:id="994912247">
      <w:bodyDiv w:val="1"/>
      <w:marLeft w:val="0"/>
      <w:marRight w:val="0"/>
      <w:marTop w:val="0"/>
      <w:marBottom w:val="0"/>
      <w:divBdr>
        <w:top w:val="none" w:sz="0" w:space="0" w:color="auto"/>
        <w:left w:val="none" w:sz="0" w:space="0" w:color="auto"/>
        <w:bottom w:val="none" w:sz="0" w:space="0" w:color="auto"/>
        <w:right w:val="none" w:sz="0" w:space="0" w:color="auto"/>
      </w:divBdr>
      <w:divsChild>
        <w:div w:id="455179581">
          <w:marLeft w:val="1267"/>
          <w:marRight w:val="0"/>
          <w:marTop w:val="115"/>
          <w:marBottom w:val="0"/>
          <w:divBdr>
            <w:top w:val="none" w:sz="0" w:space="0" w:color="auto"/>
            <w:left w:val="none" w:sz="0" w:space="0" w:color="auto"/>
            <w:bottom w:val="none" w:sz="0" w:space="0" w:color="auto"/>
            <w:right w:val="none" w:sz="0" w:space="0" w:color="auto"/>
          </w:divBdr>
        </w:div>
        <w:div w:id="574240548">
          <w:marLeft w:val="547"/>
          <w:marRight w:val="0"/>
          <w:marTop w:val="115"/>
          <w:marBottom w:val="0"/>
          <w:divBdr>
            <w:top w:val="none" w:sz="0" w:space="0" w:color="auto"/>
            <w:left w:val="none" w:sz="0" w:space="0" w:color="auto"/>
            <w:bottom w:val="none" w:sz="0" w:space="0" w:color="auto"/>
            <w:right w:val="none" w:sz="0" w:space="0" w:color="auto"/>
          </w:divBdr>
        </w:div>
      </w:divsChild>
    </w:div>
    <w:div w:id="1004943036">
      <w:bodyDiv w:val="1"/>
      <w:marLeft w:val="0"/>
      <w:marRight w:val="0"/>
      <w:marTop w:val="0"/>
      <w:marBottom w:val="0"/>
      <w:divBdr>
        <w:top w:val="none" w:sz="0" w:space="0" w:color="auto"/>
        <w:left w:val="none" w:sz="0" w:space="0" w:color="auto"/>
        <w:bottom w:val="none" w:sz="0" w:space="0" w:color="auto"/>
        <w:right w:val="none" w:sz="0" w:space="0" w:color="auto"/>
      </w:divBdr>
    </w:div>
    <w:div w:id="1005328451">
      <w:bodyDiv w:val="1"/>
      <w:marLeft w:val="0"/>
      <w:marRight w:val="0"/>
      <w:marTop w:val="0"/>
      <w:marBottom w:val="0"/>
      <w:divBdr>
        <w:top w:val="none" w:sz="0" w:space="0" w:color="auto"/>
        <w:left w:val="none" w:sz="0" w:space="0" w:color="auto"/>
        <w:bottom w:val="none" w:sz="0" w:space="0" w:color="auto"/>
        <w:right w:val="none" w:sz="0" w:space="0" w:color="auto"/>
      </w:divBdr>
      <w:divsChild>
        <w:div w:id="33123791">
          <w:marLeft w:val="547"/>
          <w:marRight w:val="0"/>
          <w:marTop w:val="115"/>
          <w:marBottom w:val="0"/>
          <w:divBdr>
            <w:top w:val="none" w:sz="0" w:space="0" w:color="auto"/>
            <w:left w:val="none" w:sz="0" w:space="0" w:color="auto"/>
            <w:bottom w:val="none" w:sz="0" w:space="0" w:color="auto"/>
            <w:right w:val="none" w:sz="0" w:space="0" w:color="auto"/>
          </w:divBdr>
        </w:div>
        <w:div w:id="565383020">
          <w:marLeft w:val="547"/>
          <w:marRight w:val="0"/>
          <w:marTop w:val="115"/>
          <w:marBottom w:val="0"/>
          <w:divBdr>
            <w:top w:val="none" w:sz="0" w:space="0" w:color="auto"/>
            <w:left w:val="none" w:sz="0" w:space="0" w:color="auto"/>
            <w:bottom w:val="none" w:sz="0" w:space="0" w:color="auto"/>
            <w:right w:val="none" w:sz="0" w:space="0" w:color="auto"/>
          </w:divBdr>
        </w:div>
        <w:div w:id="1035958237">
          <w:marLeft w:val="547"/>
          <w:marRight w:val="0"/>
          <w:marTop w:val="115"/>
          <w:marBottom w:val="0"/>
          <w:divBdr>
            <w:top w:val="none" w:sz="0" w:space="0" w:color="auto"/>
            <w:left w:val="none" w:sz="0" w:space="0" w:color="auto"/>
            <w:bottom w:val="none" w:sz="0" w:space="0" w:color="auto"/>
            <w:right w:val="none" w:sz="0" w:space="0" w:color="auto"/>
          </w:divBdr>
        </w:div>
        <w:div w:id="1181354320">
          <w:marLeft w:val="547"/>
          <w:marRight w:val="0"/>
          <w:marTop w:val="115"/>
          <w:marBottom w:val="0"/>
          <w:divBdr>
            <w:top w:val="none" w:sz="0" w:space="0" w:color="auto"/>
            <w:left w:val="none" w:sz="0" w:space="0" w:color="auto"/>
            <w:bottom w:val="none" w:sz="0" w:space="0" w:color="auto"/>
            <w:right w:val="none" w:sz="0" w:space="0" w:color="auto"/>
          </w:divBdr>
        </w:div>
        <w:div w:id="1689670578">
          <w:marLeft w:val="547"/>
          <w:marRight w:val="0"/>
          <w:marTop w:val="115"/>
          <w:marBottom w:val="0"/>
          <w:divBdr>
            <w:top w:val="none" w:sz="0" w:space="0" w:color="auto"/>
            <w:left w:val="none" w:sz="0" w:space="0" w:color="auto"/>
            <w:bottom w:val="none" w:sz="0" w:space="0" w:color="auto"/>
            <w:right w:val="none" w:sz="0" w:space="0" w:color="auto"/>
          </w:divBdr>
        </w:div>
        <w:div w:id="2031567176">
          <w:marLeft w:val="547"/>
          <w:marRight w:val="0"/>
          <w:marTop w:val="115"/>
          <w:marBottom w:val="0"/>
          <w:divBdr>
            <w:top w:val="none" w:sz="0" w:space="0" w:color="auto"/>
            <w:left w:val="none" w:sz="0" w:space="0" w:color="auto"/>
            <w:bottom w:val="none" w:sz="0" w:space="0" w:color="auto"/>
            <w:right w:val="none" w:sz="0" w:space="0" w:color="auto"/>
          </w:divBdr>
        </w:div>
      </w:divsChild>
    </w:div>
    <w:div w:id="1018654838">
      <w:bodyDiv w:val="1"/>
      <w:marLeft w:val="0"/>
      <w:marRight w:val="0"/>
      <w:marTop w:val="0"/>
      <w:marBottom w:val="0"/>
      <w:divBdr>
        <w:top w:val="none" w:sz="0" w:space="0" w:color="auto"/>
        <w:left w:val="none" w:sz="0" w:space="0" w:color="auto"/>
        <w:bottom w:val="none" w:sz="0" w:space="0" w:color="auto"/>
        <w:right w:val="none" w:sz="0" w:space="0" w:color="auto"/>
      </w:divBdr>
    </w:div>
    <w:div w:id="1023365100">
      <w:bodyDiv w:val="1"/>
      <w:marLeft w:val="0"/>
      <w:marRight w:val="0"/>
      <w:marTop w:val="0"/>
      <w:marBottom w:val="0"/>
      <w:divBdr>
        <w:top w:val="none" w:sz="0" w:space="0" w:color="auto"/>
        <w:left w:val="none" w:sz="0" w:space="0" w:color="auto"/>
        <w:bottom w:val="none" w:sz="0" w:space="0" w:color="auto"/>
        <w:right w:val="none" w:sz="0" w:space="0" w:color="auto"/>
      </w:divBdr>
    </w:div>
    <w:div w:id="1039017715">
      <w:bodyDiv w:val="1"/>
      <w:marLeft w:val="0"/>
      <w:marRight w:val="0"/>
      <w:marTop w:val="0"/>
      <w:marBottom w:val="0"/>
      <w:divBdr>
        <w:top w:val="none" w:sz="0" w:space="0" w:color="auto"/>
        <w:left w:val="none" w:sz="0" w:space="0" w:color="auto"/>
        <w:bottom w:val="none" w:sz="0" w:space="0" w:color="auto"/>
        <w:right w:val="none" w:sz="0" w:space="0" w:color="auto"/>
      </w:divBdr>
      <w:divsChild>
        <w:div w:id="653144586">
          <w:marLeft w:val="547"/>
          <w:marRight w:val="0"/>
          <w:marTop w:val="115"/>
          <w:marBottom w:val="0"/>
          <w:divBdr>
            <w:top w:val="none" w:sz="0" w:space="0" w:color="auto"/>
            <w:left w:val="none" w:sz="0" w:space="0" w:color="auto"/>
            <w:bottom w:val="none" w:sz="0" w:space="0" w:color="auto"/>
            <w:right w:val="none" w:sz="0" w:space="0" w:color="auto"/>
          </w:divBdr>
        </w:div>
        <w:div w:id="472528510">
          <w:marLeft w:val="1166"/>
          <w:marRight w:val="0"/>
          <w:marTop w:val="115"/>
          <w:marBottom w:val="0"/>
          <w:divBdr>
            <w:top w:val="none" w:sz="0" w:space="0" w:color="auto"/>
            <w:left w:val="none" w:sz="0" w:space="0" w:color="auto"/>
            <w:bottom w:val="none" w:sz="0" w:space="0" w:color="auto"/>
            <w:right w:val="none" w:sz="0" w:space="0" w:color="auto"/>
          </w:divBdr>
        </w:div>
        <w:div w:id="1792358561">
          <w:marLeft w:val="1166"/>
          <w:marRight w:val="0"/>
          <w:marTop w:val="115"/>
          <w:marBottom w:val="0"/>
          <w:divBdr>
            <w:top w:val="none" w:sz="0" w:space="0" w:color="auto"/>
            <w:left w:val="none" w:sz="0" w:space="0" w:color="auto"/>
            <w:bottom w:val="none" w:sz="0" w:space="0" w:color="auto"/>
            <w:right w:val="none" w:sz="0" w:space="0" w:color="auto"/>
          </w:divBdr>
        </w:div>
        <w:div w:id="802620593">
          <w:marLeft w:val="1800"/>
          <w:marRight w:val="0"/>
          <w:marTop w:val="115"/>
          <w:marBottom w:val="0"/>
          <w:divBdr>
            <w:top w:val="none" w:sz="0" w:space="0" w:color="auto"/>
            <w:left w:val="none" w:sz="0" w:space="0" w:color="auto"/>
            <w:bottom w:val="none" w:sz="0" w:space="0" w:color="auto"/>
            <w:right w:val="none" w:sz="0" w:space="0" w:color="auto"/>
          </w:divBdr>
        </w:div>
        <w:div w:id="365838655">
          <w:marLeft w:val="547"/>
          <w:marRight w:val="0"/>
          <w:marTop w:val="115"/>
          <w:marBottom w:val="0"/>
          <w:divBdr>
            <w:top w:val="none" w:sz="0" w:space="0" w:color="auto"/>
            <w:left w:val="none" w:sz="0" w:space="0" w:color="auto"/>
            <w:bottom w:val="none" w:sz="0" w:space="0" w:color="auto"/>
            <w:right w:val="none" w:sz="0" w:space="0" w:color="auto"/>
          </w:divBdr>
        </w:div>
        <w:div w:id="708651736">
          <w:marLeft w:val="1166"/>
          <w:marRight w:val="0"/>
          <w:marTop w:val="115"/>
          <w:marBottom w:val="0"/>
          <w:divBdr>
            <w:top w:val="none" w:sz="0" w:space="0" w:color="auto"/>
            <w:left w:val="none" w:sz="0" w:space="0" w:color="auto"/>
            <w:bottom w:val="none" w:sz="0" w:space="0" w:color="auto"/>
            <w:right w:val="none" w:sz="0" w:space="0" w:color="auto"/>
          </w:divBdr>
        </w:div>
      </w:divsChild>
    </w:div>
    <w:div w:id="1054548510">
      <w:bodyDiv w:val="1"/>
      <w:marLeft w:val="0"/>
      <w:marRight w:val="0"/>
      <w:marTop w:val="0"/>
      <w:marBottom w:val="0"/>
      <w:divBdr>
        <w:top w:val="none" w:sz="0" w:space="0" w:color="auto"/>
        <w:left w:val="none" w:sz="0" w:space="0" w:color="auto"/>
        <w:bottom w:val="none" w:sz="0" w:space="0" w:color="auto"/>
        <w:right w:val="none" w:sz="0" w:space="0" w:color="auto"/>
      </w:divBdr>
    </w:div>
    <w:div w:id="1095319422">
      <w:bodyDiv w:val="1"/>
      <w:marLeft w:val="0"/>
      <w:marRight w:val="0"/>
      <w:marTop w:val="0"/>
      <w:marBottom w:val="0"/>
      <w:divBdr>
        <w:top w:val="none" w:sz="0" w:space="0" w:color="auto"/>
        <w:left w:val="none" w:sz="0" w:space="0" w:color="auto"/>
        <w:bottom w:val="none" w:sz="0" w:space="0" w:color="auto"/>
        <w:right w:val="none" w:sz="0" w:space="0" w:color="auto"/>
      </w:divBdr>
      <w:divsChild>
        <w:div w:id="970862156">
          <w:marLeft w:val="547"/>
          <w:marRight w:val="0"/>
          <w:marTop w:val="115"/>
          <w:marBottom w:val="0"/>
          <w:divBdr>
            <w:top w:val="none" w:sz="0" w:space="0" w:color="auto"/>
            <w:left w:val="none" w:sz="0" w:space="0" w:color="auto"/>
            <w:bottom w:val="none" w:sz="0" w:space="0" w:color="auto"/>
            <w:right w:val="none" w:sz="0" w:space="0" w:color="auto"/>
          </w:divBdr>
        </w:div>
      </w:divsChild>
    </w:div>
    <w:div w:id="1096562704">
      <w:bodyDiv w:val="1"/>
      <w:marLeft w:val="0"/>
      <w:marRight w:val="0"/>
      <w:marTop w:val="0"/>
      <w:marBottom w:val="0"/>
      <w:divBdr>
        <w:top w:val="none" w:sz="0" w:space="0" w:color="auto"/>
        <w:left w:val="none" w:sz="0" w:space="0" w:color="auto"/>
        <w:bottom w:val="none" w:sz="0" w:space="0" w:color="auto"/>
        <w:right w:val="none" w:sz="0" w:space="0" w:color="auto"/>
      </w:divBdr>
      <w:divsChild>
        <w:div w:id="1860386980">
          <w:marLeft w:val="0"/>
          <w:marRight w:val="0"/>
          <w:marTop w:val="0"/>
          <w:marBottom w:val="0"/>
          <w:divBdr>
            <w:top w:val="none" w:sz="0" w:space="0" w:color="auto"/>
            <w:left w:val="none" w:sz="0" w:space="0" w:color="auto"/>
            <w:bottom w:val="none" w:sz="0" w:space="0" w:color="auto"/>
            <w:right w:val="none" w:sz="0" w:space="0" w:color="auto"/>
          </w:divBdr>
        </w:div>
        <w:div w:id="1819957645">
          <w:marLeft w:val="0"/>
          <w:marRight w:val="0"/>
          <w:marTop w:val="0"/>
          <w:marBottom w:val="0"/>
          <w:divBdr>
            <w:top w:val="none" w:sz="0" w:space="0" w:color="auto"/>
            <w:left w:val="none" w:sz="0" w:space="0" w:color="auto"/>
            <w:bottom w:val="none" w:sz="0" w:space="0" w:color="auto"/>
            <w:right w:val="none" w:sz="0" w:space="0" w:color="auto"/>
          </w:divBdr>
        </w:div>
        <w:div w:id="301883704">
          <w:marLeft w:val="0"/>
          <w:marRight w:val="0"/>
          <w:marTop w:val="0"/>
          <w:marBottom w:val="0"/>
          <w:divBdr>
            <w:top w:val="none" w:sz="0" w:space="0" w:color="auto"/>
            <w:left w:val="none" w:sz="0" w:space="0" w:color="auto"/>
            <w:bottom w:val="none" w:sz="0" w:space="0" w:color="auto"/>
            <w:right w:val="none" w:sz="0" w:space="0" w:color="auto"/>
          </w:divBdr>
        </w:div>
      </w:divsChild>
    </w:div>
    <w:div w:id="1114790208">
      <w:bodyDiv w:val="1"/>
      <w:marLeft w:val="0"/>
      <w:marRight w:val="0"/>
      <w:marTop w:val="0"/>
      <w:marBottom w:val="0"/>
      <w:divBdr>
        <w:top w:val="none" w:sz="0" w:space="0" w:color="auto"/>
        <w:left w:val="none" w:sz="0" w:space="0" w:color="auto"/>
        <w:bottom w:val="none" w:sz="0" w:space="0" w:color="auto"/>
        <w:right w:val="none" w:sz="0" w:space="0" w:color="auto"/>
      </w:divBdr>
      <w:divsChild>
        <w:div w:id="489101925">
          <w:marLeft w:val="547"/>
          <w:marRight w:val="0"/>
          <w:marTop w:val="115"/>
          <w:marBottom w:val="0"/>
          <w:divBdr>
            <w:top w:val="none" w:sz="0" w:space="0" w:color="auto"/>
            <w:left w:val="none" w:sz="0" w:space="0" w:color="auto"/>
            <w:bottom w:val="none" w:sz="0" w:space="0" w:color="auto"/>
            <w:right w:val="none" w:sz="0" w:space="0" w:color="auto"/>
          </w:divBdr>
        </w:div>
        <w:div w:id="1178276632">
          <w:marLeft w:val="1166"/>
          <w:marRight w:val="0"/>
          <w:marTop w:val="115"/>
          <w:marBottom w:val="0"/>
          <w:divBdr>
            <w:top w:val="none" w:sz="0" w:space="0" w:color="auto"/>
            <w:left w:val="none" w:sz="0" w:space="0" w:color="auto"/>
            <w:bottom w:val="none" w:sz="0" w:space="0" w:color="auto"/>
            <w:right w:val="none" w:sz="0" w:space="0" w:color="auto"/>
          </w:divBdr>
        </w:div>
        <w:div w:id="1326199851">
          <w:marLeft w:val="547"/>
          <w:marRight w:val="0"/>
          <w:marTop w:val="115"/>
          <w:marBottom w:val="0"/>
          <w:divBdr>
            <w:top w:val="none" w:sz="0" w:space="0" w:color="auto"/>
            <w:left w:val="none" w:sz="0" w:space="0" w:color="auto"/>
            <w:bottom w:val="none" w:sz="0" w:space="0" w:color="auto"/>
            <w:right w:val="none" w:sz="0" w:space="0" w:color="auto"/>
          </w:divBdr>
        </w:div>
        <w:div w:id="1554845917">
          <w:marLeft w:val="547"/>
          <w:marRight w:val="0"/>
          <w:marTop w:val="115"/>
          <w:marBottom w:val="0"/>
          <w:divBdr>
            <w:top w:val="none" w:sz="0" w:space="0" w:color="auto"/>
            <w:left w:val="none" w:sz="0" w:space="0" w:color="auto"/>
            <w:bottom w:val="none" w:sz="0" w:space="0" w:color="auto"/>
            <w:right w:val="none" w:sz="0" w:space="0" w:color="auto"/>
          </w:divBdr>
        </w:div>
        <w:div w:id="1621959807">
          <w:marLeft w:val="1166"/>
          <w:marRight w:val="0"/>
          <w:marTop w:val="115"/>
          <w:marBottom w:val="0"/>
          <w:divBdr>
            <w:top w:val="none" w:sz="0" w:space="0" w:color="auto"/>
            <w:left w:val="none" w:sz="0" w:space="0" w:color="auto"/>
            <w:bottom w:val="none" w:sz="0" w:space="0" w:color="auto"/>
            <w:right w:val="none" w:sz="0" w:space="0" w:color="auto"/>
          </w:divBdr>
        </w:div>
        <w:div w:id="2068527243">
          <w:marLeft w:val="1166"/>
          <w:marRight w:val="0"/>
          <w:marTop w:val="115"/>
          <w:marBottom w:val="0"/>
          <w:divBdr>
            <w:top w:val="none" w:sz="0" w:space="0" w:color="auto"/>
            <w:left w:val="none" w:sz="0" w:space="0" w:color="auto"/>
            <w:bottom w:val="none" w:sz="0" w:space="0" w:color="auto"/>
            <w:right w:val="none" w:sz="0" w:space="0" w:color="auto"/>
          </w:divBdr>
        </w:div>
      </w:divsChild>
    </w:div>
    <w:div w:id="1186947575">
      <w:bodyDiv w:val="1"/>
      <w:marLeft w:val="0"/>
      <w:marRight w:val="0"/>
      <w:marTop w:val="0"/>
      <w:marBottom w:val="0"/>
      <w:divBdr>
        <w:top w:val="none" w:sz="0" w:space="0" w:color="auto"/>
        <w:left w:val="none" w:sz="0" w:space="0" w:color="auto"/>
        <w:bottom w:val="none" w:sz="0" w:space="0" w:color="auto"/>
        <w:right w:val="none" w:sz="0" w:space="0" w:color="auto"/>
      </w:divBdr>
    </w:div>
    <w:div w:id="1201086977">
      <w:bodyDiv w:val="1"/>
      <w:marLeft w:val="0"/>
      <w:marRight w:val="0"/>
      <w:marTop w:val="0"/>
      <w:marBottom w:val="0"/>
      <w:divBdr>
        <w:top w:val="none" w:sz="0" w:space="0" w:color="auto"/>
        <w:left w:val="none" w:sz="0" w:space="0" w:color="auto"/>
        <w:bottom w:val="none" w:sz="0" w:space="0" w:color="auto"/>
        <w:right w:val="none" w:sz="0" w:space="0" w:color="auto"/>
      </w:divBdr>
      <w:divsChild>
        <w:div w:id="731075863">
          <w:marLeft w:val="1166"/>
          <w:marRight w:val="0"/>
          <w:marTop w:val="115"/>
          <w:marBottom w:val="0"/>
          <w:divBdr>
            <w:top w:val="none" w:sz="0" w:space="0" w:color="auto"/>
            <w:left w:val="none" w:sz="0" w:space="0" w:color="auto"/>
            <w:bottom w:val="none" w:sz="0" w:space="0" w:color="auto"/>
            <w:right w:val="none" w:sz="0" w:space="0" w:color="auto"/>
          </w:divBdr>
        </w:div>
        <w:div w:id="768820841">
          <w:marLeft w:val="547"/>
          <w:marRight w:val="0"/>
          <w:marTop w:val="115"/>
          <w:marBottom w:val="0"/>
          <w:divBdr>
            <w:top w:val="none" w:sz="0" w:space="0" w:color="auto"/>
            <w:left w:val="none" w:sz="0" w:space="0" w:color="auto"/>
            <w:bottom w:val="none" w:sz="0" w:space="0" w:color="auto"/>
            <w:right w:val="none" w:sz="0" w:space="0" w:color="auto"/>
          </w:divBdr>
        </w:div>
        <w:div w:id="1050376261">
          <w:marLeft w:val="547"/>
          <w:marRight w:val="0"/>
          <w:marTop w:val="115"/>
          <w:marBottom w:val="0"/>
          <w:divBdr>
            <w:top w:val="none" w:sz="0" w:space="0" w:color="auto"/>
            <w:left w:val="none" w:sz="0" w:space="0" w:color="auto"/>
            <w:bottom w:val="none" w:sz="0" w:space="0" w:color="auto"/>
            <w:right w:val="none" w:sz="0" w:space="0" w:color="auto"/>
          </w:divBdr>
        </w:div>
        <w:div w:id="1346444754">
          <w:marLeft w:val="1166"/>
          <w:marRight w:val="0"/>
          <w:marTop w:val="115"/>
          <w:marBottom w:val="0"/>
          <w:divBdr>
            <w:top w:val="none" w:sz="0" w:space="0" w:color="auto"/>
            <w:left w:val="none" w:sz="0" w:space="0" w:color="auto"/>
            <w:bottom w:val="none" w:sz="0" w:space="0" w:color="auto"/>
            <w:right w:val="none" w:sz="0" w:space="0" w:color="auto"/>
          </w:divBdr>
        </w:div>
        <w:div w:id="1354454824">
          <w:marLeft w:val="547"/>
          <w:marRight w:val="0"/>
          <w:marTop w:val="115"/>
          <w:marBottom w:val="0"/>
          <w:divBdr>
            <w:top w:val="none" w:sz="0" w:space="0" w:color="auto"/>
            <w:left w:val="none" w:sz="0" w:space="0" w:color="auto"/>
            <w:bottom w:val="none" w:sz="0" w:space="0" w:color="auto"/>
            <w:right w:val="none" w:sz="0" w:space="0" w:color="auto"/>
          </w:divBdr>
        </w:div>
        <w:div w:id="1561330780">
          <w:marLeft w:val="1166"/>
          <w:marRight w:val="0"/>
          <w:marTop w:val="115"/>
          <w:marBottom w:val="0"/>
          <w:divBdr>
            <w:top w:val="none" w:sz="0" w:space="0" w:color="auto"/>
            <w:left w:val="none" w:sz="0" w:space="0" w:color="auto"/>
            <w:bottom w:val="none" w:sz="0" w:space="0" w:color="auto"/>
            <w:right w:val="none" w:sz="0" w:space="0" w:color="auto"/>
          </w:divBdr>
        </w:div>
      </w:divsChild>
    </w:div>
    <w:div w:id="1201088622">
      <w:bodyDiv w:val="1"/>
      <w:marLeft w:val="0"/>
      <w:marRight w:val="0"/>
      <w:marTop w:val="0"/>
      <w:marBottom w:val="0"/>
      <w:divBdr>
        <w:top w:val="none" w:sz="0" w:space="0" w:color="auto"/>
        <w:left w:val="none" w:sz="0" w:space="0" w:color="auto"/>
        <w:bottom w:val="none" w:sz="0" w:space="0" w:color="auto"/>
        <w:right w:val="none" w:sz="0" w:space="0" w:color="auto"/>
      </w:divBdr>
      <w:divsChild>
        <w:div w:id="469593420">
          <w:marLeft w:val="547"/>
          <w:marRight w:val="0"/>
          <w:marTop w:val="115"/>
          <w:marBottom w:val="0"/>
          <w:divBdr>
            <w:top w:val="none" w:sz="0" w:space="0" w:color="auto"/>
            <w:left w:val="none" w:sz="0" w:space="0" w:color="auto"/>
            <w:bottom w:val="none" w:sz="0" w:space="0" w:color="auto"/>
            <w:right w:val="none" w:sz="0" w:space="0" w:color="auto"/>
          </w:divBdr>
        </w:div>
        <w:div w:id="1934894669">
          <w:marLeft w:val="1166"/>
          <w:marRight w:val="0"/>
          <w:marTop w:val="115"/>
          <w:marBottom w:val="0"/>
          <w:divBdr>
            <w:top w:val="none" w:sz="0" w:space="0" w:color="auto"/>
            <w:left w:val="none" w:sz="0" w:space="0" w:color="auto"/>
            <w:bottom w:val="none" w:sz="0" w:space="0" w:color="auto"/>
            <w:right w:val="none" w:sz="0" w:space="0" w:color="auto"/>
          </w:divBdr>
        </w:div>
        <w:div w:id="1728381729">
          <w:marLeft w:val="1166"/>
          <w:marRight w:val="0"/>
          <w:marTop w:val="115"/>
          <w:marBottom w:val="0"/>
          <w:divBdr>
            <w:top w:val="none" w:sz="0" w:space="0" w:color="auto"/>
            <w:left w:val="none" w:sz="0" w:space="0" w:color="auto"/>
            <w:bottom w:val="none" w:sz="0" w:space="0" w:color="auto"/>
            <w:right w:val="none" w:sz="0" w:space="0" w:color="auto"/>
          </w:divBdr>
        </w:div>
        <w:div w:id="143081843">
          <w:marLeft w:val="1166"/>
          <w:marRight w:val="0"/>
          <w:marTop w:val="115"/>
          <w:marBottom w:val="0"/>
          <w:divBdr>
            <w:top w:val="none" w:sz="0" w:space="0" w:color="auto"/>
            <w:left w:val="none" w:sz="0" w:space="0" w:color="auto"/>
            <w:bottom w:val="none" w:sz="0" w:space="0" w:color="auto"/>
            <w:right w:val="none" w:sz="0" w:space="0" w:color="auto"/>
          </w:divBdr>
        </w:div>
        <w:div w:id="1400127245">
          <w:marLeft w:val="1166"/>
          <w:marRight w:val="0"/>
          <w:marTop w:val="115"/>
          <w:marBottom w:val="0"/>
          <w:divBdr>
            <w:top w:val="none" w:sz="0" w:space="0" w:color="auto"/>
            <w:left w:val="none" w:sz="0" w:space="0" w:color="auto"/>
            <w:bottom w:val="none" w:sz="0" w:space="0" w:color="auto"/>
            <w:right w:val="none" w:sz="0" w:space="0" w:color="auto"/>
          </w:divBdr>
        </w:div>
        <w:div w:id="1954285327">
          <w:marLeft w:val="1800"/>
          <w:marRight w:val="0"/>
          <w:marTop w:val="115"/>
          <w:marBottom w:val="0"/>
          <w:divBdr>
            <w:top w:val="none" w:sz="0" w:space="0" w:color="auto"/>
            <w:left w:val="none" w:sz="0" w:space="0" w:color="auto"/>
            <w:bottom w:val="none" w:sz="0" w:space="0" w:color="auto"/>
            <w:right w:val="none" w:sz="0" w:space="0" w:color="auto"/>
          </w:divBdr>
        </w:div>
      </w:divsChild>
    </w:div>
    <w:div w:id="1213232345">
      <w:bodyDiv w:val="1"/>
      <w:marLeft w:val="0"/>
      <w:marRight w:val="0"/>
      <w:marTop w:val="0"/>
      <w:marBottom w:val="0"/>
      <w:divBdr>
        <w:top w:val="none" w:sz="0" w:space="0" w:color="auto"/>
        <w:left w:val="none" w:sz="0" w:space="0" w:color="auto"/>
        <w:bottom w:val="none" w:sz="0" w:space="0" w:color="auto"/>
        <w:right w:val="none" w:sz="0" w:space="0" w:color="auto"/>
      </w:divBdr>
    </w:div>
    <w:div w:id="1216549014">
      <w:bodyDiv w:val="1"/>
      <w:marLeft w:val="0"/>
      <w:marRight w:val="0"/>
      <w:marTop w:val="0"/>
      <w:marBottom w:val="0"/>
      <w:divBdr>
        <w:top w:val="none" w:sz="0" w:space="0" w:color="auto"/>
        <w:left w:val="none" w:sz="0" w:space="0" w:color="auto"/>
        <w:bottom w:val="none" w:sz="0" w:space="0" w:color="auto"/>
        <w:right w:val="none" w:sz="0" w:space="0" w:color="auto"/>
      </w:divBdr>
      <w:divsChild>
        <w:div w:id="1733308858">
          <w:marLeft w:val="1166"/>
          <w:marRight w:val="0"/>
          <w:marTop w:val="115"/>
          <w:marBottom w:val="0"/>
          <w:divBdr>
            <w:top w:val="none" w:sz="0" w:space="0" w:color="auto"/>
            <w:left w:val="none" w:sz="0" w:space="0" w:color="auto"/>
            <w:bottom w:val="none" w:sz="0" w:space="0" w:color="auto"/>
            <w:right w:val="none" w:sz="0" w:space="0" w:color="auto"/>
          </w:divBdr>
        </w:div>
      </w:divsChild>
    </w:div>
    <w:div w:id="1221869057">
      <w:bodyDiv w:val="1"/>
      <w:marLeft w:val="0"/>
      <w:marRight w:val="0"/>
      <w:marTop w:val="0"/>
      <w:marBottom w:val="0"/>
      <w:divBdr>
        <w:top w:val="none" w:sz="0" w:space="0" w:color="auto"/>
        <w:left w:val="none" w:sz="0" w:space="0" w:color="auto"/>
        <w:bottom w:val="none" w:sz="0" w:space="0" w:color="auto"/>
        <w:right w:val="none" w:sz="0" w:space="0" w:color="auto"/>
      </w:divBdr>
    </w:div>
    <w:div w:id="1234317816">
      <w:bodyDiv w:val="1"/>
      <w:marLeft w:val="0"/>
      <w:marRight w:val="0"/>
      <w:marTop w:val="0"/>
      <w:marBottom w:val="0"/>
      <w:divBdr>
        <w:top w:val="none" w:sz="0" w:space="0" w:color="auto"/>
        <w:left w:val="none" w:sz="0" w:space="0" w:color="auto"/>
        <w:bottom w:val="none" w:sz="0" w:space="0" w:color="auto"/>
        <w:right w:val="none" w:sz="0" w:space="0" w:color="auto"/>
      </w:divBdr>
    </w:div>
    <w:div w:id="1247307655">
      <w:bodyDiv w:val="1"/>
      <w:marLeft w:val="0"/>
      <w:marRight w:val="0"/>
      <w:marTop w:val="0"/>
      <w:marBottom w:val="0"/>
      <w:divBdr>
        <w:top w:val="none" w:sz="0" w:space="0" w:color="auto"/>
        <w:left w:val="none" w:sz="0" w:space="0" w:color="auto"/>
        <w:bottom w:val="none" w:sz="0" w:space="0" w:color="auto"/>
        <w:right w:val="none" w:sz="0" w:space="0" w:color="auto"/>
      </w:divBdr>
      <w:divsChild>
        <w:div w:id="1260063563">
          <w:marLeft w:val="720"/>
          <w:marRight w:val="0"/>
          <w:marTop w:val="115"/>
          <w:marBottom w:val="0"/>
          <w:divBdr>
            <w:top w:val="none" w:sz="0" w:space="0" w:color="auto"/>
            <w:left w:val="none" w:sz="0" w:space="0" w:color="auto"/>
            <w:bottom w:val="none" w:sz="0" w:space="0" w:color="auto"/>
            <w:right w:val="none" w:sz="0" w:space="0" w:color="auto"/>
          </w:divBdr>
        </w:div>
        <w:div w:id="1413504379">
          <w:marLeft w:val="720"/>
          <w:marRight w:val="0"/>
          <w:marTop w:val="115"/>
          <w:marBottom w:val="0"/>
          <w:divBdr>
            <w:top w:val="none" w:sz="0" w:space="0" w:color="auto"/>
            <w:left w:val="none" w:sz="0" w:space="0" w:color="auto"/>
            <w:bottom w:val="none" w:sz="0" w:space="0" w:color="auto"/>
            <w:right w:val="none" w:sz="0" w:space="0" w:color="auto"/>
          </w:divBdr>
        </w:div>
        <w:div w:id="1641304982">
          <w:marLeft w:val="720"/>
          <w:marRight w:val="0"/>
          <w:marTop w:val="115"/>
          <w:marBottom w:val="0"/>
          <w:divBdr>
            <w:top w:val="none" w:sz="0" w:space="0" w:color="auto"/>
            <w:left w:val="none" w:sz="0" w:space="0" w:color="auto"/>
            <w:bottom w:val="none" w:sz="0" w:space="0" w:color="auto"/>
            <w:right w:val="none" w:sz="0" w:space="0" w:color="auto"/>
          </w:divBdr>
        </w:div>
      </w:divsChild>
    </w:div>
    <w:div w:id="1247377347">
      <w:bodyDiv w:val="1"/>
      <w:marLeft w:val="0"/>
      <w:marRight w:val="0"/>
      <w:marTop w:val="0"/>
      <w:marBottom w:val="0"/>
      <w:divBdr>
        <w:top w:val="none" w:sz="0" w:space="0" w:color="auto"/>
        <w:left w:val="none" w:sz="0" w:space="0" w:color="auto"/>
        <w:bottom w:val="none" w:sz="0" w:space="0" w:color="auto"/>
        <w:right w:val="none" w:sz="0" w:space="0" w:color="auto"/>
      </w:divBdr>
      <w:divsChild>
        <w:div w:id="398477489">
          <w:marLeft w:val="547"/>
          <w:marRight w:val="0"/>
          <w:marTop w:val="115"/>
          <w:marBottom w:val="0"/>
          <w:divBdr>
            <w:top w:val="none" w:sz="0" w:space="0" w:color="auto"/>
            <w:left w:val="none" w:sz="0" w:space="0" w:color="auto"/>
            <w:bottom w:val="none" w:sz="0" w:space="0" w:color="auto"/>
            <w:right w:val="none" w:sz="0" w:space="0" w:color="auto"/>
          </w:divBdr>
        </w:div>
        <w:div w:id="1956249988">
          <w:marLeft w:val="1166"/>
          <w:marRight w:val="0"/>
          <w:marTop w:val="115"/>
          <w:marBottom w:val="0"/>
          <w:divBdr>
            <w:top w:val="none" w:sz="0" w:space="0" w:color="auto"/>
            <w:left w:val="none" w:sz="0" w:space="0" w:color="auto"/>
            <w:bottom w:val="none" w:sz="0" w:space="0" w:color="auto"/>
            <w:right w:val="none" w:sz="0" w:space="0" w:color="auto"/>
          </w:divBdr>
        </w:div>
        <w:div w:id="384135996">
          <w:marLeft w:val="1166"/>
          <w:marRight w:val="0"/>
          <w:marTop w:val="115"/>
          <w:marBottom w:val="0"/>
          <w:divBdr>
            <w:top w:val="none" w:sz="0" w:space="0" w:color="auto"/>
            <w:left w:val="none" w:sz="0" w:space="0" w:color="auto"/>
            <w:bottom w:val="none" w:sz="0" w:space="0" w:color="auto"/>
            <w:right w:val="none" w:sz="0" w:space="0" w:color="auto"/>
          </w:divBdr>
        </w:div>
        <w:div w:id="121197252">
          <w:marLeft w:val="1166"/>
          <w:marRight w:val="0"/>
          <w:marTop w:val="115"/>
          <w:marBottom w:val="0"/>
          <w:divBdr>
            <w:top w:val="none" w:sz="0" w:space="0" w:color="auto"/>
            <w:left w:val="none" w:sz="0" w:space="0" w:color="auto"/>
            <w:bottom w:val="none" w:sz="0" w:space="0" w:color="auto"/>
            <w:right w:val="none" w:sz="0" w:space="0" w:color="auto"/>
          </w:divBdr>
        </w:div>
      </w:divsChild>
    </w:div>
    <w:div w:id="1253858478">
      <w:bodyDiv w:val="1"/>
      <w:marLeft w:val="0"/>
      <w:marRight w:val="0"/>
      <w:marTop w:val="0"/>
      <w:marBottom w:val="0"/>
      <w:divBdr>
        <w:top w:val="none" w:sz="0" w:space="0" w:color="auto"/>
        <w:left w:val="none" w:sz="0" w:space="0" w:color="auto"/>
        <w:bottom w:val="none" w:sz="0" w:space="0" w:color="auto"/>
        <w:right w:val="none" w:sz="0" w:space="0" w:color="auto"/>
      </w:divBdr>
    </w:div>
    <w:div w:id="1258170643">
      <w:bodyDiv w:val="1"/>
      <w:marLeft w:val="0"/>
      <w:marRight w:val="0"/>
      <w:marTop w:val="0"/>
      <w:marBottom w:val="0"/>
      <w:divBdr>
        <w:top w:val="none" w:sz="0" w:space="0" w:color="auto"/>
        <w:left w:val="none" w:sz="0" w:space="0" w:color="auto"/>
        <w:bottom w:val="none" w:sz="0" w:space="0" w:color="auto"/>
        <w:right w:val="none" w:sz="0" w:space="0" w:color="auto"/>
      </w:divBdr>
      <w:divsChild>
        <w:div w:id="1989356369">
          <w:marLeft w:val="0"/>
          <w:marRight w:val="0"/>
          <w:marTop w:val="0"/>
          <w:marBottom w:val="0"/>
          <w:divBdr>
            <w:top w:val="none" w:sz="0" w:space="0" w:color="auto"/>
            <w:left w:val="none" w:sz="0" w:space="0" w:color="auto"/>
            <w:bottom w:val="none" w:sz="0" w:space="0" w:color="auto"/>
            <w:right w:val="none" w:sz="0" w:space="0" w:color="auto"/>
          </w:divBdr>
          <w:divsChild>
            <w:div w:id="1964728723">
              <w:marLeft w:val="0"/>
              <w:marRight w:val="0"/>
              <w:marTop w:val="0"/>
              <w:marBottom w:val="0"/>
              <w:divBdr>
                <w:top w:val="none" w:sz="0" w:space="0" w:color="auto"/>
                <w:left w:val="none" w:sz="0" w:space="0" w:color="auto"/>
                <w:bottom w:val="none" w:sz="0" w:space="0" w:color="auto"/>
                <w:right w:val="none" w:sz="0" w:space="0" w:color="auto"/>
              </w:divBdr>
              <w:divsChild>
                <w:div w:id="2132043860">
                  <w:marLeft w:val="0"/>
                  <w:marRight w:val="0"/>
                  <w:marTop w:val="0"/>
                  <w:marBottom w:val="0"/>
                  <w:divBdr>
                    <w:top w:val="none" w:sz="0" w:space="0" w:color="auto"/>
                    <w:left w:val="none" w:sz="0" w:space="0" w:color="auto"/>
                    <w:bottom w:val="none" w:sz="0" w:space="0" w:color="auto"/>
                    <w:right w:val="none" w:sz="0" w:space="0" w:color="auto"/>
                  </w:divBdr>
                  <w:divsChild>
                    <w:div w:id="175267126">
                      <w:marLeft w:val="0"/>
                      <w:marRight w:val="0"/>
                      <w:marTop w:val="0"/>
                      <w:marBottom w:val="0"/>
                      <w:divBdr>
                        <w:top w:val="none" w:sz="0" w:space="0" w:color="auto"/>
                        <w:left w:val="none" w:sz="0" w:space="0" w:color="auto"/>
                        <w:bottom w:val="none" w:sz="0" w:space="0" w:color="auto"/>
                        <w:right w:val="none" w:sz="0" w:space="0" w:color="auto"/>
                      </w:divBdr>
                      <w:divsChild>
                        <w:div w:id="441146782">
                          <w:marLeft w:val="0"/>
                          <w:marRight w:val="0"/>
                          <w:marTop w:val="0"/>
                          <w:marBottom w:val="0"/>
                          <w:divBdr>
                            <w:top w:val="none" w:sz="0" w:space="0" w:color="auto"/>
                            <w:left w:val="none" w:sz="0" w:space="0" w:color="auto"/>
                            <w:bottom w:val="none" w:sz="0" w:space="0" w:color="auto"/>
                            <w:right w:val="none" w:sz="0" w:space="0" w:color="auto"/>
                          </w:divBdr>
                          <w:divsChild>
                            <w:div w:id="1894390710">
                              <w:marLeft w:val="0"/>
                              <w:marRight w:val="0"/>
                              <w:marTop w:val="0"/>
                              <w:marBottom w:val="0"/>
                              <w:divBdr>
                                <w:top w:val="single" w:sz="6" w:space="0" w:color="CCCCCC"/>
                                <w:left w:val="single" w:sz="6" w:space="0" w:color="CCCCCC"/>
                                <w:bottom w:val="single" w:sz="6" w:space="0" w:color="CCCCCC"/>
                                <w:right w:val="single" w:sz="6" w:space="0" w:color="CCCCCC"/>
                              </w:divBdr>
                              <w:divsChild>
                                <w:div w:id="704407469">
                                  <w:marLeft w:val="0"/>
                                  <w:marRight w:val="0"/>
                                  <w:marTop w:val="75"/>
                                  <w:marBottom w:val="0"/>
                                  <w:divBdr>
                                    <w:top w:val="none" w:sz="0" w:space="0" w:color="auto"/>
                                    <w:left w:val="none" w:sz="0" w:space="0" w:color="auto"/>
                                    <w:bottom w:val="none" w:sz="0" w:space="0" w:color="auto"/>
                                    <w:right w:val="none" w:sz="0" w:space="0" w:color="auto"/>
                                  </w:divBdr>
                                  <w:divsChild>
                                    <w:div w:id="202547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8322712">
      <w:bodyDiv w:val="1"/>
      <w:marLeft w:val="0"/>
      <w:marRight w:val="0"/>
      <w:marTop w:val="0"/>
      <w:marBottom w:val="0"/>
      <w:divBdr>
        <w:top w:val="none" w:sz="0" w:space="0" w:color="auto"/>
        <w:left w:val="none" w:sz="0" w:space="0" w:color="auto"/>
        <w:bottom w:val="none" w:sz="0" w:space="0" w:color="auto"/>
        <w:right w:val="none" w:sz="0" w:space="0" w:color="auto"/>
      </w:divBdr>
    </w:div>
    <w:div w:id="1261254593">
      <w:bodyDiv w:val="1"/>
      <w:marLeft w:val="0"/>
      <w:marRight w:val="0"/>
      <w:marTop w:val="0"/>
      <w:marBottom w:val="0"/>
      <w:divBdr>
        <w:top w:val="none" w:sz="0" w:space="0" w:color="auto"/>
        <w:left w:val="none" w:sz="0" w:space="0" w:color="auto"/>
        <w:bottom w:val="none" w:sz="0" w:space="0" w:color="auto"/>
        <w:right w:val="none" w:sz="0" w:space="0" w:color="auto"/>
      </w:divBdr>
      <w:divsChild>
        <w:div w:id="1639533166">
          <w:marLeft w:val="547"/>
          <w:marRight w:val="0"/>
          <w:marTop w:val="115"/>
          <w:marBottom w:val="0"/>
          <w:divBdr>
            <w:top w:val="none" w:sz="0" w:space="0" w:color="auto"/>
            <w:left w:val="none" w:sz="0" w:space="0" w:color="auto"/>
            <w:bottom w:val="none" w:sz="0" w:space="0" w:color="auto"/>
            <w:right w:val="none" w:sz="0" w:space="0" w:color="auto"/>
          </w:divBdr>
        </w:div>
        <w:div w:id="1911963837">
          <w:marLeft w:val="1166"/>
          <w:marRight w:val="0"/>
          <w:marTop w:val="115"/>
          <w:marBottom w:val="0"/>
          <w:divBdr>
            <w:top w:val="none" w:sz="0" w:space="0" w:color="auto"/>
            <w:left w:val="none" w:sz="0" w:space="0" w:color="auto"/>
            <w:bottom w:val="none" w:sz="0" w:space="0" w:color="auto"/>
            <w:right w:val="none" w:sz="0" w:space="0" w:color="auto"/>
          </w:divBdr>
        </w:div>
        <w:div w:id="161552077">
          <w:marLeft w:val="1166"/>
          <w:marRight w:val="0"/>
          <w:marTop w:val="115"/>
          <w:marBottom w:val="0"/>
          <w:divBdr>
            <w:top w:val="none" w:sz="0" w:space="0" w:color="auto"/>
            <w:left w:val="none" w:sz="0" w:space="0" w:color="auto"/>
            <w:bottom w:val="none" w:sz="0" w:space="0" w:color="auto"/>
            <w:right w:val="none" w:sz="0" w:space="0" w:color="auto"/>
          </w:divBdr>
        </w:div>
        <w:div w:id="612244720">
          <w:marLeft w:val="1800"/>
          <w:marRight w:val="0"/>
          <w:marTop w:val="115"/>
          <w:marBottom w:val="0"/>
          <w:divBdr>
            <w:top w:val="none" w:sz="0" w:space="0" w:color="auto"/>
            <w:left w:val="none" w:sz="0" w:space="0" w:color="auto"/>
            <w:bottom w:val="none" w:sz="0" w:space="0" w:color="auto"/>
            <w:right w:val="none" w:sz="0" w:space="0" w:color="auto"/>
          </w:divBdr>
        </w:div>
        <w:div w:id="965428181">
          <w:marLeft w:val="547"/>
          <w:marRight w:val="0"/>
          <w:marTop w:val="115"/>
          <w:marBottom w:val="0"/>
          <w:divBdr>
            <w:top w:val="none" w:sz="0" w:space="0" w:color="auto"/>
            <w:left w:val="none" w:sz="0" w:space="0" w:color="auto"/>
            <w:bottom w:val="none" w:sz="0" w:space="0" w:color="auto"/>
            <w:right w:val="none" w:sz="0" w:space="0" w:color="auto"/>
          </w:divBdr>
        </w:div>
        <w:div w:id="1806924617">
          <w:marLeft w:val="1166"/>
          <w:marRight w:val="0"/>
          <w:marTop w:val="115"/>
          <w:marBottom w:val="0"/>
          <w:divBdr>
            <w:top w:val="none" w:sz="0" w:space="0" w:color="auto"/>
            <w:left w:val="none" w:sz="0" w:space="0" w:color="auto"/>
            <w:bottom w:val="none" w:sz="0" w:space="0" w:color="auto"/>
            <w:right w:val="none" w:sz="0" w:space="0" w:color="auto"/>
          </w:divBdr>
        </w:div>
      </w:divsChild>
    </w:div>
    <w:div w:id="1262760656">
      <w:bodyDiv w:val="1"/>
      <w:marLeft w:val="0"/>
      <w:marRight w:val="0"/>
      <w:marTop w:val="0"/>
      <w:marBottom w:val="0"/>
      <w:divBdr>
        <w:top w:val="none" w:sz="0" w:space="0" w:color="auto"/>
        <w:left w:val="none" w:sz="0" w:space="0" w:color="auto"/>
        <w:bottom w:val="none" w:sz="0" w:space="0" w:color="auto"/>
        <w:right w:val="none" w:sz="0" w:space="0" w:color="auto"/>
      </w:divBdr>
      <w:divsChild>
        <w:div w:id="1784349787">
          <w:marLeft w:val="547"/>
          <w:marRight w:val="0"/>
          <w:marTop w:val="115"/>
          <w:marBottom w:val="0"/>
          <w:divBdr>
            <w:top w:val="none" w:sz="0" w:space="0" w:color="auto"/>
            <w:left w:val="none" w:sz="0" w:space="0" w:color="auto"/>
            <w:bottom w:val="none" w:sz="0" w:space="0" w:color="auto"/>
            <w:right w:val="none" w:sz="0" w:space="0" w:color="auto"/>
          </w:divBdr>
        </w:div>
        <w:div w:id="239294744">
          <w:marLeft w:val="547"/>
          <w:marRight w:val="0"/>
          <w:marTop w:val="115"/>
          <w:marBottom w:val="0"/>
          <w:divBdr>
            <w:top w:val="none" w:sz="0" w:space="0" w:color="auto"/>
            <w:left w:val="none" w:sz="0" w:space="0" w:color="auto"/>
            <w:bottom w:val="none" w:sz="0" w:space="0" w:color="auto"/>
            <w:right w:val="none" w:sz="0" w:space="0" w:color="auto"/>
          </w:divBdr>
        </w:div>
        <w:div w:id="574819822">
          <w:marLeft w:val="547"/>
          <w:marRight w:val="0"/>
          <w:marTop w:val="115"/>
          <w:marBottom w:val="0"/>
          <w:divBdr>
            <w:top w:val="none" w:sz="0" w:space="0" w:color="auto"/>
            <w:left w:val="none" w:sz="0" w:space="0" w:color="auto"/>
            <w:bottom w:val="none" w:sz="0" w:space="0" w:color="auto"/>
            <w:right w:val="none" w:sz="0" w:space="0" w:color="auto"/>
          </w:divBdr>
        </w:div>
        <w:div w:id="1161002892">
          <w:marLeft w:val="547"/>
          <w:marRight w:val="0"/>
          <w:marTop w:val="115"/>
          <w:marBottom w:val="0"/>
          <w:divBdr>
            <w:top w:val="none" w:sz="0" w:space="0" w:color="auto"/>
            <w:left w:val="none" w:sz="0" w:space="0" w:color="auto"/>
            <w:bottom w:val="none" w:sz="0" w:space="0" w:color="auto"/>
            <w:right w:val="none" w:sz="0" w:space="0" w:color="auto"/>
          </w:divBdr>
        </w:div>
      </w:divsChild>
    </w:div>
    <w:div w:id="1263798636">
      <w:bodyDiv w:val="1"/>
      <w:marLeft w:val="0"/>
      <w:marRight w:val="0"/>
      <w:marTop w:val="0"/>
      <w:marBottom w:val="0"/>
      <w:divBdr>
        <w:top w:val="none" w:sz="0" w:space="0" w:color="auto"/>
        <w:left w:val="none" w:sz="0" w:space="0" w:color="auto"/>
        <w:bottom w:val="none" w:sz="0" w:space="0" w:color="auto"/>
        <w:right w:val="none" w:sz="0" w:space="0" w:color="auto"/>
      </w:divBdr>
    </w:div>
    <w:div w:id="1280651169">
      <w:bodyDiv w:val="1"/>
      <w:marLeft w:val="0"/>
      <w:marRight w:val="0"/>
      <w:marTop w:val="0"/>
      <w:marBottom w:val="0"/>
      <w:divBdr>
        <w:top w:val="none" w:sz="0" w:space="0" w:color="auto"/>
        <w:left w:val="none" w:sz="0" w:space="0" w:color="auto"/>
        <w:bottom w:val="none" w:sz="0" w:space="0" w:color="auto"/>
        <w:right w:val="none" w:sz="0" w:space="0" w:color="auto"/>
      </w:divBdr>
    </w:div>
    <w:div w:id="1285190529">
      <w:bodyDiv w:val="1"/>
      <w:marLeft w:val="0"/>
      <w:marRight w:val="0"/>
      <w:marTop w:val="0"/>
      <w:marBottom w:val="0"/>
      <w:divBdr>
        <w:top w:val="none" w:sz="0" w:space="0" w:color="auto"/>
        <w:left w:val="none" w:sz="0" w:space="0" w:color="auto"/>
        <w:bottom w:val="none" w:sz="0" w:space="0" w:color="auto"/>
        <w:right w:val="none" w:sz="0" w:space="0" w:color="auto"/>
      </w:divBdr>
    </w:div>
    <w:div w:id="1323850594">
      <w:bodyDiv w:val="1"/>
      <w:marLeft w:val="0"/>
      <w:marRight w:val="0"/>
      <w:marTop w:val="0"/>
      <w:marBottom w:val="0"/>
      <w:divBdr>
        <w:top w:val="none" w:sz="0" w:space="0" w:color="auto"/>
        <w:left w:val="none" w:sz="0" w:space="0" w:color="auto"/>
        <w:bottom w:val="none" w:sz="0" w:space="0" w:color="auto"/>
        <w:right w:val="none" w:sz="0" w:space="0" w:color="auto"/>
      </w:divBdr>
    </w:div>
    <w:div w:id="1333946304">
      <w:bodyDiv w:val="1"/>
      <w:marLeft w:val="0"/>
      <w:marRight w:val="0"/>
      <w:marTop w:val="0"/>
      <w:marBottom w:val="0"/>
      <w:divBdr>
        <w:top w:val="none" w:sz="0" w:space="0" w:color="auto"/>
        <w:left w:val="none" w:sz="0" w:space="0" w:color="auto"/>
        <w:bottom w:val="none" w:sz="0" w:space="0" w:color="auto"/>
        <w:right w:val="none" w:sz="0" w:space="0" w:color="auto"/>
      </w:divBdr>
      <w:divsChild>
        <w:div w:id="401373878">
          <w:marLeft w:val="0"/>
          <w:marRight w:val="0"/>
          <w:marTop w:val="0"/>
          <w:marBottom w:val="0"/>
          <w:divBdr>
            <w:top w:val="none" w:sz="0" w:space="0" w:color="auto"/>
            <w:left w:val="none" w:sz="0" w:space="0" w:color="auto"/>
            <w:bottom w:val="none" w:sz="0" w:space="0" w:color="auto"/>
            <w:right w:val="none" w:sz="0" w:space="0" w:color="auto"/>
          </w:divBdr>
          <w:divsChild>
            <w:div w:id="348991085">
              <w:marLeft w:val="0"/>
              <w:marRight w:val="0"/>
              <w:marTop w:val="0"/>
              <w:marBottom w:val="0"/>
              <w:divBdr>
                <w:top w:val="none" w:sz="0" w:space="0" w:color="auto"/>
                <w:left w:val="none" w:sz="0" w:space="0" w:color="auto"/>
                <w:bottom w:val="none" w:sz="0" w:space="0" w:color="auto"/>
                <w:right w:val="none" w:sz="0" w:space="0" w:color="auto"/>
              </w:divBdr>
              <w:divsChild>
                <w:div w:id="1360165006">
                  <w:marLeft w:val="0"/>
                  <w:marRight w:val="0"/>
                  <w:marTop w:val="0"/>
                  <w:marBottom w:val="0"/>
                  <w:divBdr>
                    <w:top w:val="none" w:sz="0" w:space="0" w:color="auto"/>
                    <w:left w:val="none" w:sz="0" w:space="0" w:color="auto"/>
                    <w:bottom w:val="none" w:sz="0" w:space="0" w:color="auto"/>
                    <w:right w:val="none" w:sz="0" w:space="0" w:color="auto"/>
                  </w:divBdr>
                  <w:divsChild>
                    <w:div w:id="820582314">
                      <w:marLeft w:val="0"/>
                      <w:marRight w:val="0"/>
                      <w:marTop w:val="0"/>
                      <w:marBottom w:val="0"/>
                      <w:divBdr>
                        <w:top w:val="none" w:sz="0" w:space="0" w:color="auto"/>
                        <w:left w:val="none" w:sz="0" w:space="0" w:color="auto"/>
                        <w:bottom w:val="none" w:sz="0" w:space="0" w:color="auto"/>
                        <w:right w:val="none" w:sz="0" w:space="0" w:color="auto"/>
                      </w:divBdr>
                      <w:divsChild>
                        <w:div w:id="2102219566">
                          <w:marLeft w:val="0"/>
                          <w:marRight w:val="0"/>
                          <w:marTop w:val="0"/>
                          <w:marBottom w:val="0"/>
                          <w:divBdr>
                            <w:top w:val="none" w:sz="0" w:space="0" w:color="auto"/>
                            <w:left w:val="none" w:sz="0" w:space="0" w:color="auto"/>
                            <w:bottom w:val="none" w:sz="0" w:space="0" w:color="auto"/>
                            <w:right w:val="none" w:sz="0" w:space="0" w:color="auto"/>
                          </w:divBdr>
                          <w:divsChild>
                            <w:div w:id="1094286128">
                              <w:marLeft w:val="0"/>
                              <w:marRight w:val="0"/>
                              <w:marTop w:val="0"/>
                              <w:marBottom w:val="0"/>
                              <w:divBdr>
                                <w:top w:val="single" w:sz="6" w:space="0" w:color="CCCCCC"/>
                                <w:left w:val="single" w:sz="6" w:space="0" w:color="CCCCCC"/>
                                <w:bottom w:val="single" w:sz="6" w:space="0" w:color="CCCCCC"/>
                                <w:right w:val="single" w:sz="6" w:space="0" w:color="CCCCCC"/>
                              </w:divBdr>
                              <w:divsChild>
                                <w:div w:id="1538547006">
                                  <w:marLeft w:val="0"/>
                                  <w:marRight w:val="0"/>
                                  <w:marTop w:val="75"/>
                                  <w:marBottom w:val="0"/>
                                  <w:divBdr>
                                    <w:top w:val="none" w:sz="0" w:space="0" w:color="auto"/>
                                    <w:left w:val="none" w:sz="0" w:space="0" w:color="auto"/>
                                    <w:bottom w:val="none" w:sz="0" w:space="0" w:color="auto"/>
                                    <w:right w:val="none" w:sz="0" w:space="0" w:color="auto"/>
                                  </w:divBdr>
                                  <w:divsChild>
                                    <w:div w:id="958102755">
                                      <w:marLeft w:val="0"/>
                                      <w:marRight w:val="0"/>
                                      <w:marTop w:val="0"/>
                                      <w:marBottom w:val="0"/>
                                      <w:divBdr>
                                        <w:top w:val="none" w:sz="0" w:space="0" w:color="auto"/>
                                        <w:left w:val="none" w:sz="0" w:space="0" w:color="auto"/>
                                        <w:bottom w:val="none" w:sz="0" w:space="0" w:color="auto"/>
                                        <w:right w:val="none" w:sz="0" w:space="0" w:color="auto"/>
                                      </w:divBdr>
                                    </w:div>
                                    <w:div w:id="1051346039">
                                      <w:marLeft w:val="0"/>
                                      <w:marRight w:val="0"/>
                                      <w:marTop w:val="0"/>
                                      <w:marBottom w:val="0"/>
                                      <w:divBdr>
                                        <w:top w:val="none" w:sz="0" w:space="0" w:color="auto"/>
                                        <w:left w:val="none" w:sz="0" w:space="0" w:color="auto"/>
                                        <w:bottom w:val="none" w:sz="0" w:space="0" w:color="auto"/>
                                        <w:right w:val="none" w:sz="0" w:space="0" w:color="auto"/>
                                      </w:divBdr>
                                    </w:div>
                                    <w:div w:id="389884652">
                                      <w:marLeft w:val="0"/>
                                      <w:marRight w:val="0"/>
                                      <w:marTop w:val="0"/>
                                      <w:marBottom w:val="0"/>
                                      <w:divBdr>
                                        <w:top w:val="none" w:sz="0" w:space="0" w:color="auto"/>
                                        <w:left w:val="none" w:sz="0" w:space="0" w:color="auto"/>
                                        <w:bottom w:val="none" w:sz="0" w:space="0" w:color="auto"/>
                                        <w:right w:val="none" w:sz="0" w:space="0" w:color="auto"/>
                                      </w:divBdr>
                                    </w:div>
                                    <w:div w:id="879633627">
                                      <w:marLeft w:val="0"/>
                                      <w:marRight w:val="0"/>
                                      <w:marTop w:val="0"/>
                                      <w:marBottom w:val="0"/>
                                      <w:divBdr>
                                        <w:top w:val="none" w:sz="0" w:space="0" w:color="auto"/>
                                        <w:left w:val="none" w:sz="0" w:space="0" w:color="auto"/>
                                        <w:bottom w:val="none" w:sz="0" w:space="0" w:color="auto"/>
                                        <w:right w:val="none" w:sz="0" w:space="0" w:color="auto"/>
                                      </w:divBdr>
                                    </w:div>
                                    <w:div w:id="1867865079">
                                      <w:marLeft w:val="0"/>
                                      <w:marRight w:val="0"/>
                                      <w:marTop w:val="0"/>
                                      <w:marBottom w:val="0"/>
                                      <w:divBdr>
                                        <w:top w:val="none" w:sz="0" w:space="0" w:color="auto"/>
                                        <w:left w:val="none" w:sz="0" w:space="0" w:color="auto"/>
                                        <w:bottom w:val="none" w:sz="0" w:space="0" w:color="auto"/>
                                        <w:right w:val="none" w:sz="0" w:space="0" w:color="auto"/>
                                      </w:divBdr>
                                    </w:div>
                                    <w:div w:id="677315461">
                                      <w:marLeft w:val="0"/>
                                      <w:marRight w:val="0"/>
                                      <w:marTop w:val="0"/>
                                      <w:marBottom w:val="0"/>
                                      <w:divBdr>
                                        <w:top w:val="none" w:sz="0" w:space="0" w:color="auto"/>
                                        <w:left w:val="none" w:sz="0" w:space="0" w:color="auto"/>
                                        <w:bottom w:val="none" w:sz="0" w:space="0" w:color="auto"/>
                                        <w:right w:val="none" w:sz="0" w:space="0" w:color="auto"/>
                                      </w:divBdr>
                                    </w:div>
                                    <w:div w:id="220405477">
                                      <w:marLeft w:val="0"/>
                                      <w:marRight w:val="0"/>
                                      <w:marTop w:val="0"/>
                                      <w:marBottom w:val="0"/>
                                      <w:divBdr>
                                        <w:top w:val="none" w:sz="0" w:space="0" w:color="auto"/>
                                        <w:left w:val="none" w:sz="0" w:space="0" w:color="auto"/>
                                        <w:bottom w:val="none" w:sz="0" w:space="0" w:color="auto"/>
                                        <w:right w:val="none" w:sz="0" w:space="0" w:color="auto"/>
                                      </w:divBdr>
                                    </w:div>
                                    <w:div w:id="1310358341">
                                      <w:marLeft w:val="0"/>
                                      <w:marRight w:val="0"/>
                                      <w:marTop w:val="0"/>
                                      <w:marBottom w:val="0"/>
                                      <w:divBdr>
                                        <w:top w:val="none" w:sz="0" w:space="0" w:color="auto"/>
                                        <w:left w:val="none" w:sz="0" w:space="0" w:color="auto"/>
                                        <w:bottom w:val="none" w:sz="0" w:space="0" w:color="auto"/>
                                        <w:right w:val="none" w:sz="0" w:space="0" w:color="auto"/>
                                      </w:divBdr>
                                    </w:div>
                                    <w:div w:id="56422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3141405">
      <w:bodyDiv w:val="1"/>
      <w:marLeft w:val="0"/>
      <w:marRight w:val="0"/>
      <w:marTop w:val="0"/>
      <w:marBottom w:val="0"/>
      <w:divBdr>
        <w:top w:val="none" w:sz="0" w:space="0" w:color="auto"/>
        <w:left w:val="none" w:sz="0" w:space="0" w:color="auto"/>
        <w:bottom w:val="none" w:sz="0" w:space="0" w:color="auto"/>
        <w:right w:val="none" w:sz="0" w:space="0" w:color="auto"/>
      </w:divBdr>
      <w:divsChild>
        <w:div w:id="420683046">
          <w:marLeft w:val="547"/>
          <w:marRight w:val="0"/>
          <w:marTop w:val="115"/>
          <w:marBottom w:val="0"/>
          <w:divBdr>
            <w:top w:val="none" w:sz="0" w:space="0" w:color="auto"/>
            <w:left w:val="none" w:sz="0" w:space="0" w:color="auto"/>
            <w:bottom w:val="none" w:sz="0" w:space="0" w:color="auto"/>
            <w:right w:val="none" w:sz="0" w:space="0" w:color="auto"/>
          </w:divBdr>
        </w:div>
      </w:divsChild>
    </w:div>
    <w:div w:id="1360468951">
      <w:bodyDiv w:val="1"/>
      <w:marLeft w:val="0"/>
      <w:marRight w:val="0"/>
      <w:marTop w:val="0"/>
      <w:marBottom w:val="0"/>
      <w:divBdr>
        <w:top w:val="none" w:sz="0" w:space="0" w:color="auto"/>
        <w:left w:val="none" w:sz="0" w:space="0" w:color="auto"/>
        <w:bottom w:val="none" w:sz="0" w:space="0" w:color="auto"/>
        <w:right w:val="none" w:sz="0" w:space="0" w:color="auto"/>
      </w:divBdr>
    </w:div>
    <w:div w:id="1370495409">
      <w:bodyDiv w:val="1"/>
      <w:marLeft w:val="0"/>
      <w:marRight w:val="0"/>
      <w:marTop w:val="0"/>
      <w:marBottom w:val="0"/>
      <w:divBdr>
        <w:top w:val="none" w:sz="0" w:space="0" w:color="auto"/>
        <w:left w:val="none" w:sz="0" w:space="0" w:color="auto"/>
        <w:bottom w:val="none" w:sz="0" w:space="0" w:color="auto"/>
        <w:right w:val="none" w:sz="0" w:space="0" w:color="auto"/>
      </w:divBdr>
    </w:div>
    <w:div w:id="1395464609">
      <w:bodyDiv w:val="1"/>
      <w:marLeft w:val="0"/>
      <w:marRight w:val="0"/>
      <w:marTop w:val="0"/>
      <w:marBottom w:val="0"/>
      <w:divBdr>
        <w:top w:val="none" w:sz="0" w:space="0" w:color="auto"/>
        <w:left w:val="none" w:sz="0" w:space="0" w:color="auto"/>
        <w:bottom w:val="none" w:sz="0" w:space="0" w:color="auto"/>
        <w:right w:val="none" w:sz="0" w:space="0" w:color="auto"/>
      </w:divBdr>
    </w:div>
    <w:div w:id="1401370791">
      <w:bodyDiv w:val="1"/>
      <w:marLeft w:val="0"/>
      <w:marRight w:val="0"/>
      <w:marTop w:val="0"/>
      <w:marBottom w:val="0"/>
      <w:divBdr>
        <w:top w:val="none" w:sz="0" w:space="0" w:color="auto"/>
        <w:left w:val="none" w:sz="0" w:space="0" w:color="auto"/>
        <w:bottom w:val="none" w:sz="0" w:space="0" w:color="auto"/>
        <w:right w:val="none" w:sz="0" w:space="0" w:color="auto"/>
      </w:divBdr>
    </w:div>
    <w:div w:id="1431394250">
      <w:bodyDiv w:val="1"/>
      <w:marLeft w:val="0"/>
      <w:marRight w:val="0"/>
      <w:marTop w:val="0"/>
      <w:marBottom w:val="0"/>
      <w:divBdr>
        <w:top w:val="none" w:sz="0" w:space="0" w:color="auto"/>
        <w:left w:val="none" w:sz="0" w:space="0" w:color="auto"/>
        <w:bottom w:val="none" w:sz="0" w:space="0" w:color="auto"/>
        <w:right w:val="none" w:sz="0" w:space="0" w:color="auto"/>
      </w:divBdr>
    </w:div>
    <w:div w:id="1461728440">
      <w:bodyDiv w:val="1"/>
      <w:marLeft w:val="0"/>
      <w:marRight w:val="0"/>
      <w:marTop w:val="0"/>
      <w:marBottom w:val="0"/>
      <w:divBdr>
        <w:top w:val="none" w:sz="0" w:space="0" w:color="auto"/>
        <w:left w:val="none" w:sz="0" w:space="0" w:color="auto"/>
        <w:bottom w:val="none" w:sz="0" w:space="0" w:color="auto"/>
        <w:right w:val="none" w:sz="0" w:space="0" w:color="auto"/>
      </w:divBdr>
      <w:divsChild>
        <w:div w:id="498934091">
          <w:marLeft w:val="547"/>
          <w:marRight w:val="0"/>
          <w:marTop w:val="115"/>
          <w:marBottom w:val="0"/>
          <w:divBdr>
            <w:top w:val="none" w:sz="0" w:space="0" w:color="auto"/>
            <w:left w:val="none" w:sz="0" w:space="0" w:color="auto"/>
            <w:bottom w:val="none" w:sz="0" w:space="0" w:color="auto"/>
            <w:right w:val="none" w:sz="0" w:space="0" w:color="auto"/>
          </w:divBdr>
        </w:div>
      </w:divsChild>
    </w:div>
    <w:div w:id="1462847568">
      <w:bodyDiv w:val="1"/>
      <w:marLeft w:val="0"/>
      <w:marRight w:val="0"/>
      <w:marTop w:val="0"/>
      <w:marBottom w:val="0"/>
      <w:divBdr>
        <w:top w:val="none" w:sz="0" w:space="0" w:color="auto"/>
        <w:left w:val="none" w:sz="0" w:space="0" w:color="auto"/>
        <w:bottom w:val="none" w:sz="0" w:space="0" w:color="auto"/>
        <w:right w:val="none" w:sz="0" w:space="0" w:color="auto"/>
      </w:divBdr>
    </w:div>
    <w:div w:id="1463571003">
      <w:bodyDiv w:val="1"/>
      <w:marLeft w:val="0"/>
      <w:marRight w:val="0"/>
      <w:marTop w:val="0"/>
      <w:marBottom w:val="0"/>
      <w:divBdr>
        <w:top w:val="none" w:sz="0" w:space="0" w:color="auto"/>
        <w:left w:val="none" w:sz="0" w:space="0" w:color="auto"/>
        <w:bottom w:val="none" w:sz="0" w:space="0" w:color="auto"/>
        <w:right w:val="none" w:sz="0" w:space="0" w:color="auto"/>
      </w:divBdr>
    </w:div>
    <w:div w:id="1473984878">
      <w:bodyDiv w:val="1"/>
      <w:marLeft w:val="0"/>
      <w:marRight w:val="0"/>
      <w:marTop w:val="0"/>
      <w:marBottom w:val="0"/>
      <w:divBdr>
        <w:top w:val="none" w:sz="0" w:space="0" w:color="auto"/>
        <w:left w:val="none" w:sz="0" w:space="0" w:color="auto"/>
        <w:bottom w:val="none" w:sz="0" w:space="0" w:color="auto"/>
        <w:right w:val="none" w:sz="0" w:space="0" w:color="auto"/>
      </w:divBdr>
      <w:divsChild>
        <w:div w:id="374045041">
          <w:marLeft w:val="547"/>
          <w:marRight w:val="0"/>
          <w:marTop w:val="115"/>
          <w:marBottom w:val="0"/>
          <w:divBdr>
            <w:top w:val="none" w:sz="0" w:space="0" w:color="auto"/>
            <w:left w:val="none" w:sz="0" w:space="0" w:color="auto"/>
            <w:bottom w:val="none" w:sz="0" w:space="0" w:color="auto"/>
            <w:right w:val="none" w:sz="0" w:space="0" w:color="auto"/>
          </w:divBdr>
        </w:div>
        <w:div w:id="575551764">
          <w:marLeft w:val="1166"/>
          <w:marRight w:val="0"/>
          <w:marTop w:val="115"/>
          <w:marBottom w:val="0"/>
          <w:divBdr>
            <w:top w:val="none" w:sz="0" w:space="0" w:color="auto"/>
            <w:left w:val="none" w:sz="0" w:space="0" w:color="auto"/>
            <w:bottom w:val="none" w:sz="0" w:space="0" w:color="auto"/>
            <w:right w:val="none" w:sz="0" w:space="0" w:color="auto"/>
          </w:divBdr>
        </w:div>
        <w:div w:id="808859881">
          <w:marLeft w:val="547"/>
          <w:marRight w:val="0"/>
          <w:marTop w:val="115"/>
          <w:marBottom w:val="0"/>
          <w:divBdr>
            <w:top w:val="none" w:sz="0" w:space="0" w:color="auto"/>
            <w:left w:val="none" w:sz="0" w:space="0" w:color="auto"/>
            <w:bottom w:val="none" w:sz="0" w:space="0" w:color="auto"/>
            <w:right w:val="none" w:sz="0" w:space="0" w:color="auto"/>
          </w:divBdr>
        </w:div>
        <w:div w:id="1196188505">
          <w:marLeft w:val="1166"/>
          <w:marRight w:val="0"/>
          <w:marTop w:val="115"/>
          <w:marBottom w:val="0"/>
          <w:divBdr>
            <w:top w:val="none" w:sz="0" w:space="0" w:color="auto"/>
            <w:left w:val="none" w:sz="0" w:space="0" w:color="auto"/>
            <w:bottom w:val="none" w:sz="0" w:space="0" w:color="auto"/>
            <w:right w:val="none" w:sz="0" w:space="0" w:color="auto"/>
          </w:divBdr>
        </w:div>
        <w:div w:id="1633561952">
          <w:marLeft w:val="1166"/>
          <w:marRight w:val="0"/>
          <w:marTop w:val="115"/>
          <w:marBottom w:val="0"/>
          <w:divBdr>
            <w:top w:val="none" w:sz="0" w:space="0" w:color="auto"/>
            <w:left w:val="none" w:sz="0" w:space="0" w:color="auto"/>
            <w:bottom w:val="none" w:sz="0" w:space="0" w:color="auto"/>
            <w:right w:val="none" w:sz="0" w:space="0" w:color="auto"/>
          </w:divBdr>
        </w:div>
        <w:div w:id="1923836891">
          <w:marLeft w:val="547"/>
          <w:marRight w:val="0"/>
          <w:marTop w:val="115"/>
          <w:marBottom w:val="0"/>
          <w:divBdr>
            <w:top w:val="none" w:sz="0" w:space="0" w:color="auto"/>
            <w:left w:val="none" w:sz="0" w:space="0" w:color="auto"/>
            <w:bottom w:val="none" w:sz="0" w:space="0" w:color="auto"/>
            <w:right w:val="none" w:sz="0" w:space="0" w:color="auto"/>
          </w:divBdr>
        </w:div>
      </w:divsChild>
    </w:div>
    <w:div w:id="1479762704">
      <w:bodyDiv w:val="1"/>
      <w:marLeft w:val="0"/>
      <w:marRight w:val="0"/>
      <w:marTop w:val="0"/>
      <w:marBottom w:val="0"/>
      <w:divBdr>
        <w:top w:val="none" w:sz="0" w:space="0" w:color="auto"/>
        <w:left w:val="none" w:sz="0" w:space="0" w:color="auto"/>
        <w:bottom w:val="none" w:sz="0" w:space="0" w:color="auto"/>
        <w:right w:val="none" w:sz="0" w:space="0" w:color="auto"/>
      </w:divBdr>
    </w:div>
    <w:div w:id="1501700671">
      <w:bodyDiv w:val="1"/>
      <w:marLeft w:val="0"/>
      <w:marRight w:val="0"/>
      <w:marTop w:val="0"/>
      <w:marBottom w:val="0"/>
      <w:divBdr>
        <w:top w:val="none" w:sz="0" w:space="0" w:color="auto"/>
        <w:left w:val="none" w:sz="0" w:space="0" w:color="auto"/>
        <w:bottom w:val="none" w:sz="0" w:space="0" w:color="auto"/>
        <w:right w:val="none" w:sz="0" w:space="0" w:color="auto"/>
      </w:divBdr>
    </w:div>
    <w:div w:id="1539194753">
      <w:bodyDiv w:val="1"/>
      <w:marLeft w:val="0"/>
      <w:marRight w:val="0"/>
      <w:marTop w:val="0"/>
      <w:marBottom w:val="0"/>
      <w:divBdr>
        <w:top w:val="none" w:sz="0" w:space="0" w:color="auto"/>
        <w:left w:val="none" w:sz="0" w:space="0" w:color="auto"/>
        <w:bottom w:val="none" w:sz="0" w:space="0" w:color="auto"/>
        <w:right w:val="none" w:sz="0" w:space="0" w:color="auto"/>
      </w:divBdr>
      <w:divsChild>
        <w:div w:id="1463889929">
          <w:marLeft w:val="547"/>
          <w:marRight w:val="0"/>
          <w:marTop w:val="115"/>
          <w:marBottom w:val="0"/>
          <w:divBdr>
            <w:top w:val="none" w:sz="0" w:space="0" w:color="auto"/>
            <w:left w:val="none" w:sz="0" w:space="0" w:color="auto"/>
            <w:bottom w:val="none" w:sz="0" w:space="0" w:color="auto"/>
            <w:right w:val="none" w:sz="0" w:space="0" w:color="auto"/>
          </w:divBdr>
        </w:div>
      </w:divsChild>
    </w:div>
    <w:div w:id="1539395761">
      <w:bodyDiv w:val="1"/>
      <w:marLeft w:val="0"/>
      <w:marRight w:val="0"/>
      <w:marTop w:val="0"/>
      <w:marBottom w:val="0"/>
      <w:divBdr>
        <w:top w:val="none" w:sz="0" w:space="0" w:color="auto"/>
        <w:left w:val="none" w:sz="0" w:space="0" w:color="auto"/>
        <w:bottom w:val="none" w:sz="0" w:space="0" w:color="auto"/>
        <w:right w:val="none" w:sz="0" w:space="0" w:color="auto"/>
      </w:divBdr>
    </w:div>
    <w:div w:id="1546332428">
      <w:bodyDiv w:val="1"/>
      <w:marLeft w:val="0"/>
      <w:marRight w:val="0"/>
      <w:marTop w:val="0"/>
      <w:marBottom w:val="0"/>
      <w:divBdr>
        <w:top w:val="none" w:sz="0" w:space="0" w:color="auto"/>
        <w:left w:val="none" w:sz="0" w:space="0" w:color="auto"/>
        <w:bottom w:val="none" w:sz="0" w:space="0" w:color="auto"/>
        <w:right w:val="none" w:sz="0" w:space="0" w:color="auto"/>
      </w:divBdr>
    </w:div>
    <w:div w:id="1553300312">
      <w:bodyDiv w:val="1"/>
      <w:marLeft w:val="180"/>
      <w:marRight w:val="120"/>
      <w:marTop w:val="90"/>
      <w:marBottom w:val="0"/>
      <w:divBdr>
        <w:top w:val="none" w:sz="0" w:space="0" w:color="auto"/>
        <w:left w:val="none" w:sz="0" w:space="0" w:color="auto"/>
        <w:bottom w:val="none" w:sz="0" w:space="0" w:color="auto"/>
        <w:right w:val="none" w:sz="0" w:space="0" w:color="auto"/>
      </w:divBdr>
    </w:div>
    <w:div w:id="1583948670">
      <w:bodyDiv w:val="1"/>
      <w:marLeft w:val="0"/>
      <w:marRight w:val="0"/>
      <w:marTop w:val="0"/>
      <w:marBottom w:val="0"/>
      <w:divBdr>
        <w:top w:val="none" w:sz="0" w:space="0" w:color="auto"/>
        <w:left w:val="none" w:sz="0" w:space="0" w:color="auto"/>
        <w:bottom w:val="none" w:sz="0" w:space="0" w:color="auto"/>
        <w:right w:val="none" w:sz="0" w:space="0" w:color="auto"/>
      </w:divBdr>
      <w:divsChild>
        <w:div w:id="941181122">
          <w:marLeft w:val="1166"/>
          <w:marRight w:val="0"/>
          <w:marTop w:val="115"/>
          <w:marBottom w:val="0"/>
          <w:divBdr>
            <w:top w:val="none" w:sz="0" w:space="0" w:color="auto"/>
            <w:left w:val="none" w:sz="0" w:space="0" w:color="auto"/>
            <w:bottom w:val="none" w:sz="0" w:space="0" w:color="auto"/>
            <w:right w:val="none" w:sz="0" w:space="0" w:color="auto"/>
          </w:divBdr>
        </w:div>
      </w:divsChild>
    </w:div>
    <w:div w:id="1591738406">
      <w:bodyDiv w:val="1"/>
      <w:marLeft w:val="0"/>
      <w:marRight w:val="0"/>
      <w:marTop w:val="0"/>
      <w:marBottom w:val="0"/>
      <w:divBdr>
        <w:top w:val="none" w:sz="0" w:space="0" w:color="auto"/>
        <w:left w:val="none" w:sz="0" w:space="0" w:color="auto"/>
        <w:bottom w:val="none" w:sz="0" w:space="0" w:color="auto"/>
        <w:right w:val="none" w:sz="0" w:space="0" w:color="auto"/>
      </w:divBdr>
    </w:div>
    <w:div w:id="1604416038">
      <w:bodyDiv w:val="1"/>
      <w:marLeft w:val="0"/>
      <w:marRight w:val="0"/>
      <w:marTop w:val="0"/>
      <w:marBottom w:val="0"/>
      <w:divBdr>
        <w:top w:val="none" w:sz="0" w:space="0" w:color="auto"/>
        <w:left w:val="none" w:sz="0" w:space="0" w:color="auto"/>
        <w:bottom w:val="none" w:sz="0" w:space="0" w:color="auto"/>
        <w:right w:val="none" w:sz="0" w:space="0" w:color="auto"/>
      </w:divBdr>
      <w:divsChild>
        <w:div w:id="1107894193">
          <w:marLeft w:val="0"/>
          <w:marRight w:val="0"/>
          <w:marTop w:val="0"/>
          <w:marBottom w:val="0"/>
          <w:divBdr>
            <w:top w:val="none" w:sz="0" w:space="0" w:color="auto"/>
            <w:left w:val="none" w:sz="0" w:space="0" w:color="auto"/>
            <w:bottom w:val="none" w:sz="0" w:space="0" w:color="auto"/>
            <w:right w:val="none" w:sz="0" w:space="0" w:color="auto"/>
          </w:divBdr>
          <w:divsChild>
            <w:div w:id="1111779000">
              <w:marLeft w:val="0"/>
              <w:marRight w:val="0"/>
              <w:marTop w:val="0"/>
              <w:marBottom w:val="0"/>
              <w:divBdr>
                <w:top w:val="none" w:sz="0" w:space="0" w:color="auto"/>
                <w:left w:val="none" w:sz="0" w:space="0" w:color="auto"/>
                <w:bottom w:val="none" w:sz="0" w:space="0" w:color="auto"/>
                <w:right w:val="none" w:sz="0" w:space="0" w:color="auto"/>
              </w:divBdr>
              <w:divsChild>
                <w:div w:id="1853296246">
                  <w:marLeft w:val="0"/>
                  <w:marRight w:val="0"/>
                  <w:marTop w:val="0"/>
                  <w:marBottom w:val="0"/>
                  <w:divBdr>
                    <w:top w:val="none" w:sz="0" w:space="0" w:color="auto"/>
                    <w:left w:val="none" w:sz="0" w:space="0" w:color="auto"/>
                    <w:bottom w:val="none" w:sz="0" w:space="0" w:color="auto"/>
                    <w:right w:val="none" w:sz="0" w:space="0" w:color="auto"/>
                  </w:divBdr>
                  <w:divsChild>
                    <w:div w:id="1693603385">
                      <w:marLeft w:val="0"/>
                      <w:marRight w:val="0"/>
                      <w:marTop w:val="0"/>
                      <w:marBottom w:val="0"/>
                      <w:divBdr>
                        <w:top w:val="none" w:sz="0" w:space="0" w:color="auto"/>
                        <w:left w:val="none" w:sz="0" w:space="0" w:color="auto"/>
                        <w:bottom w:val="none" w:sz="0" w:space="0" w:color="auto"/>
                        <w:right w:val="none" w:sz="0" w:space="0" w:color="auto"/>
                      </w:divBdr>
                      <w:divsChild>
                        <w:div w:id="1789350440">
                          <w:marLeft w:val="0"/>
                          <w:marRight w:val="0"/>
                          <w:marTop w:val="0"/>
                          <w:marBottom w:val="0"/>
                          <w:divBdr>
                            <w:top w:val="none" w:sz="0" w:space="0" w:color="auto"/>
                            <w:left w:val="none" w:sz="0" w:space="0" w:color="auto"/>
                            <w:bottom w:val="none" w:sz="0" w:space="0" w:color="auto"/>
                            <w:right w:val="none" w:sz="0" w:space="0" w:color="auto"/>
                          </w:divBdr>
                          <w:divsChild>
                            <w:div w:id="139618574">
                              <w:marLeft w:val="0"/>
                              <w:marRight w:val="0"/>
                              <w:marTop w:val="0"/>
                              <w:marBottom w:val="0"/>
                              <w:divBdr>
                                <w:top w:val="single" w:sz="6" w:space="0" w:color="CCCCCC"/>
                                <w:left w:val="single" w:sz="6" w:space="0" w:color="CCCCCC"/>
                                <w:bottom w:val="single" w:sz="6" w:space="0" w:color="CCCCCC"/>
                                <w:right w:val="single" w:sz="6" w:space="0" w:color="CCCCCC"/>
                              </w:divBdr>
                              <w:divsChild>
                                <w:div w:id="537671214">
                                  <w:marLeft w:val="0"/>
                                  <w:marRight w:val="0"/>
                                  <w:marTop w:val="75"/>
                                  <w:marBottom w:val="0"/>
                                  <w:divBdr>
                                    <w:top w:val="none" w:sz="0" w:space="0" w:color="auto"/>
                                    <w:left w:val="none" w:sz="0" w:space="0" w:color="auto"/>
                                    <w:bottom w:val="none" w:sz="0" w:space="0" w:color="auto"/>
                                    <w:right w:val="none" w:sz="0" w:space="0" w:color="auto"/>
                                  </w:divBdr>
                                  <w:divsChild>
                                    <w:div w:id="87538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5209249">
      <w:bodyDiv w:val="1"/>
      <w:marLeft w:val="0"/>
      <w:marRight w:val="0"/>
      <w:marTop w:val="0"/>
      <w:marBottom w:val="0"/>
      <w:divBdr>
        <w:top w:val="none" w:sz="0" w:space="0" w:color="auto"/>
        <w:left w:val="none" w:sz="0" w:space="0" w:color="auto"/>
        <w:bottom w:val="none" w:sz="0" w:space="0" w:color="auto"/>
        <w:right w:val="none" w:sz="0" w:space="0" w:color="auto"/>
      </w:divBdr>
    </w:div>
    <w:div w:id="1697654821">
      <w:bodyDiv w:val="1"/>
      <w:marLeft w:val="0"/>
      <w:marRight w:val="0"/>
      <w:marTop w:val="0"/>
      <w:marBottom w:val="0"/>
      <w:divBdr>
        <w:top w:val="none" w:sz="0" w:space="0" w:color="auto"/>
        <w:left w:val="none" w:sz="0" w:space="0" w:color="auto"/>
        <w:bottom w:val="none" w:sz="0" w:space="0" w:color="auto"/>
        <w:right w:val="none" w:sz="0" w:space="0" w:color="auto"/>
      </w:divBdr>
    </w:div>
    <w:div w:id="1711109442">
      <w:bodyDiv w:val="1"/>
      <w:marLeft w:val="0"/>
      <w:marRight w:val="0"/>
      <w:marTop w:val="0"/>
      <w:marBottom w:val="0"/>
      <w:divBdr>
        <w:top w:val="none" w:sz="0" w:space="0" w:color="auto"/>
        <w:left w:val="none" w:sz="0" w:space="0" w:color="auto"/>
        <w:bottom w:val="none" w:sz="0" w:space="0" w:color="auto"/>
        <w:right w:val="none" w:sz="0" w:space="0" w:color="auto"/>
      </w:divBdr>
    </w:div>
    <w:div w:id="1716004072">
      <w:bodyDiv w:val="1"/>
      <w:marLeft w:val="0"/>
      <w:marRight w:val="0"/>
      <w:marTop w:val="0"/>
      <w:marBottom w:val="0"/>
      <w:divBdr>
        <w:top w:val="none" w:sz="0" w:space="0" w:color="auto"/>
        <w:left w:val="none" w:sz="0" w:space="0" w:color="auto"/>
        <w:bottom w:val="none" w:sz="0" w:space="0" w:color="auto"/>
        <w:right w:val="none" w:sz="0" w:space="0" w:color="auto"/>
      </w:divBdr>
    </w:div>
    <w:div w:id="1717583598">
      <w:bodyDiv w:val="1"/>
      <w:marLeft w:val="0"/>
      <w:marRight w:val="0"/>
      <w:marTop w:val="0"/>
      <w:marBottom w:val="0"/>
      <w:divBdr>
        <w:top w:val="none" w:sz="0" w:space="0" w:color="auto"/>
        <w:left w:val="none" w:sz="0" w:space="0" w:color="auto"/>
        <w:bottom w:val="none" w:sz="0" w:space="0" w:color="auto"/>
        <w:right w:val="none" w:sz="0" w:space="0" w:color="auto"/>
      </w:divBdr>
    </w:div>
    <w:div w:id="1722901209">
      <w:bodyDiv w:val="1"/>
      <w:marLeft w:val="180"/>
      <w:marRight w:val="120"/>
      <w:marTop w:val="90"/>
      <w:marBottom w:val="0"/>
      <w:divBdr>
        <w:top w:val="none" w:sz="0" w:space="0" w:color="auto"/>
        <w:left w:val="none" w:sz="0" w:space="0" w:color="auto"/>
        <w:bottom w:val="none" w:sz="0" w:space="0" w:color="auto"/>
        <w:right w:val="none" w:sz="0" w:space="0" w:color="auto"/>
      </w:divBdr>
    </w:div>
    <w:div w:id="1757938280">
      <w:bodyDiv w:val="1"/>
      <w:marLeft w:val="0"/>
      <w:marRight w:val="0"/>
      <w:marTop w:val="0"/>
      <w:marBottom w:val="0"/>
      <w:divBdr>
        <w:top w:val="none" w:sz="0" w:space="0" w:color="auto"/>
        <w:left w:val="none" w:sz="0" w:space="0" w:color="auto"/>
        <w:bottom w:val="none" w:sz="0" w:space="0" w:color="auto"/>
        <w:right w:val="none" w:sz="0" w:space="0" w:color="auto"/>
      </w:divBdr>
    </w:div>
    <w:div w:id="1767579267">
      <w:bodyDiv w:val="1"/>
      <w:marLeft w:val="0"/>
      <w:marRight w:val="0"/>
      <w:marTop w:val="0"/>
      <w:marBottom w:val="0"/>
      <w:divBdr>
        <w:top w:val="none" w:sz="0" w:space="0" w:color="auto"/>
        <w:left w:val="none" w:sz="0" w:space="0" w:color="auto"/>
        <w:bottom w:val="none" w:sz="0" w:space="0" w:color="auto"/>
        <w:right w:val="none" w:sz="0" w:space="0" w:color="auto"/>
      </w:divBdr>
    </w:div>
    <w:div w:id="1826164543">
      <w:bodyDiv w:val="1"/>
      <w:marLeft w:val="0"/>
      <w:marRight w:val="0"/>
      <w:marTop w:val="0"/>
      <w:marBottom w:val="0"/>
      <w:divBdr>
        <w:top w:val="none" w:sz="0" w:space="0" w:color="auto"/>
        <w:left w:val="none" w:sz="0" w:space="0" w:color="auto"/>
        <w:bottom w:val="none" w:sz="0" w:space="0" w:color="auto"/>
        <w:right w:val="none" w:sz="0" w:space="0" w:color="auto"/>
      </w:divBdr>
    </w:div>
    <w:div w:id="1827746569">
      <w:bodyDiv w:val="1"/>
      <w:marLeft w:val="0"/>
      <w:marRight w:val="0"/>
      <w:marTop w:val="0"/>
      <w:marBottom w:val="0"/>
      <w:divBdr>
        <w:top w:val="none" w:sz="0" w:space="0" w:color="auto"/>
        <w:left w:val="none" w:sz="0" w:space="0" w:color="auto"/>
        <w:bottom w:val="none" w:sz="0" w:space="0" w:color="auto"/>
        <w:right w:val="none" w:sz="0" w:space="0" w:color="auto"/>
      </w:divBdr>
    </w:div>
    <w:div w:id="1836143748">
      <w:bodyDiv w:val="1"/>
      <w:marLeft w:val="0"/>
      <w:marRight w:val="0"/>
      <w:marTop w:val="0"/>
      <w:marBottom w:val="0"/>
      <w:divBdr>
        <w:top w:val="none" w:sz="0" w:space="0" w:color="auto"/>
        <w:left w:val="none" w:sz="0" w:space="0" w:color="auto"/>
        <w:bottom w:val="none" w:sz="0" w:space="0" w:color="auto"/>
        <w:right w:val="none" w:sz="0" w:space="0" w:color="auto"/>
      </w:divBdr>
      <w:divsChild>
        <w:div w:id="2038850400">
          <w:marLeft w:val="547"/>
          <w:marRight w:val="0"/>
          <w:marTop w:val="115"/>
          <w:marBottom w:val="0"/>
          <w:divBdr>
            <w:top w:val="none" w:sz="0" w:space="0" w:color="auto"/>
            <w:left w:val="none" w:sz="0" w:space="0" w:color="auto"/>
            <w:bottom w:val="none" w:sz="0" w:space="0" w:color="auto"/>
            <w:right w:val="none" w:sz="0" w:space="0" w:color="auto"/>
          </w:divBdr>
        </w:div>
      </w:divsChild>
    </w:div>
    <w:div w:id="1850677025">
      <w:bodyDiv w:val="1"/>
      <w:marLeft w:val="0"/>
      <w:marRight w:val="0"/>
      <w:marTop w:val="0"/>
      <w:marBottom w:val="0"/>
      <w:divBdr>
        <w:top w:val="none" w:sz="0" w:space="0" w:color="auto"/>
        <w:left w:val="none" w:sz="0" w:space="0" w:color="auto"/>
        <w:bottom w:val="none" w:sz="0" w:space="0" w:color="auto"/>
        <w:right w:val="none" w:sz="0" w:space="0" w:color="auto"/>
      </w:divBdr>
    </w:div>
    <w:div w:id="1873494944">
      <w:bodyDiv w:val="1"/>
      <w:marLeft w:val="0"/>
      <w:marRight w:val="0"/>
      <w:marTop w:val="0"/>
      <w:marBottom w:val="0"/>
      <w:divBdr>
        <w:top w:val="none" w:sz="0" w:space="0" w:color="auto"/>
        <w:left w:val="none" w:sz="0" w:space="0" w:color="auto"/>
        <w:bottom w:val="none" w:sz="0" w:space="0" w:color="auto"/>
        <w:right w:val="none" w:sz="0" w:space="0" w:color="auto"/>
      </w:divBdr>
      <w:divsChild>
        <w:div w:id="1717779633">
          <w:marLeft w:val="1166"/>
          <w:marRight w:val="0"/>
          <w:marTop w:val="115"/>
          <w:marBottom w:val="0"/>
          <w:divBdr>
            <w:top w:val="none" w:sz="0" w:space="0" w:color="auto"/>
            <w:left w:val="none" w:sz="0" w:space="0" w:color="auto"/>
            <w:bottom w:val="none" w:sz="0" w:space="0" w:color="auto"/>
            <w:right w:val="none" w:sz="0" w:space="0" w:color="auto"/>
          </w:divBdr>
        </w:div>
      </w:divsChild>
    </w:div>
    <w:div w:id="1875732893">
      <w:bodyDiv w:val="1"/>
      <w:marLeft w:val="0"/>
      <w:marRight w:val="0"/>
      <w:marTop w:val="0"/>
      <w:marBottom w:val="0"/>
      <w:divBdr>
        <w:top w:val="none" w:sz="0" w:space="0" w:color="auto"/>
        <w:left w:val="none" w:sz="0" w:space="0" w:color="auto"/>
        <w:bottom w:val="none" w:sz="0" w:space="0" w:color="auto"/>
        <w:right w:val="none" w:sz="0" w:space="0" w:color="auto"/>
      </w:divBdr>
    </w:div>
    <w:div w:id="1886327475">
      <w:bodyDiv w:val="1"/>
      <w:marLeft w:val="0"/>
      <w:marRight w:val="0"/>
      <w:marTop w:val="0"/>
      <w:marBottom w:val="0"/>
      <w:divBdr>
        <w:top w:val="none" w:sz="0" w:space="0" w:color="auto"/>
        <w:left w:val="none" w:sz="0" w:space="0" w:color="auto"/>
        <w:bottom w:val="none" w:sz="0" w:space="0" w:color="auto"/>
        <w:right w:val="none" w:sz="0" w:space="0" w:color="auto"/>
      </w:divBdr>
    </w:div>
    <w:div w:id="1896744802">
      <w:bodyDiv w:val="1"/>
      <w:marLeft w:val="0"/>
      <w:marRight w:val="0"/>
      <w:marTop w:val="0"/>
      <w:marBottom w:val="0"/>
      <w:divBdr>
        <w:top w:val="none" w:sz="0" w:space="0" w:color="auto"/>
        <w:left w:val="none" w:sz="0" w:space="0" w:color="auto"/>
        <w:bottom w:val="none" w:sz="0" w:space="0" w:color="auto"/>
        <w:right w:val="none" w:sz="0" w:space="0" w:color="auto"/>
      </w:divBdr>
    </w:div>
    <w:div w:id="1897008188">
      <w:bodyDiv w:val="1"/>
      <w:marLeft w:val="0"/>
      <w:marRight w:val="0"/>
      <w:marTop w:val="0"/>
      <w:marBottom w:val="0"/>
      <w:divBdr>
        <w:top w:val="none" w:sz="0" w:space="0" w:color="auto"/>
        <w:left w:val="none" w:sz="0" w:space="0" w:color="auto"/>
        <w:bottom w:val="none" w:sz="0" w:space="0" w:color="auto"/>
        <w:right w:val="none" w:sz="0" w:space="0" w:color="auto"/>
      </w:divBdr>
      <w:divsChild>
        <w:div w:id="339703005">
          <w:marLeft w:val="1166"/>
          <w:marRight w:val="0"/>
          <w:marTop w:val="115"/>
          <w:marBottom w:val="0"/>
          <w:divBdr>
            <w:top w:val="none" w:sz="0" w:space="0" w:color="auto"/>
            <w:left w:val="none" w:sz="0" w:space="0" w:color="auto"/>
            <w:bottom w:val="none" w:sz="0" w:space="0" w:color="auto"/>
            <w:right w:val="none" w:sz="0" w:space="0" w:color="auto"/>
          </w:divBdr>
        </w:div>
        <w:div w:id="675378586">
          <w:marLeft w:val="1166"/>
          <w:marRight w:val="0"/>
          <w:marTop w:val="115"/>
          <w:marBottom w:val="0"/>
          <w:divBdr>
            <w:top w:val="none" w:sz="0" w:space="0" w:color="auto"/>
            <w:left w:val="none" w:sz="0" w:space="0" w:color="auto"/>
            <w:bottom w:val="none" w:sz="0" w:space="0" w:color="auto"/>
            <w:right w:val="none" w:sz="0" w:space="0" w:color="auto"/>
          </w:divBdr>
        </w:div>
        <w:div w:id="1452674209">
          <w:marLeft w:val="1166"/>
          <w:marRight w:val="0"/>
          <w:marTop w:val="115"/>
          <w:marBottom w:val="0"/>
          <w:divBdr>
            <w:top w:val="none" w:sz="0" w:space="0" w:color="auto"/>
            <w:left w:val="none" w:sz="0" w:space="0" w:color="auto"/>
            <w:bottom w:val="none" w:sz="0" w:space="0" w:color="auto"/>
            <w:right w:val="none" w:sz="0" w:space="0" w:color="auto"/>
          </w:divBdr>
        </w:div>
        <w:div w:id="1468744708">
          <w:marLeft w:val="547"/>
          <w:marRight w:val="0"/>
          <w:marTop w:val="134"/>
          <w:marBottom w:val="0"/>
          <w:divBdr>
            <w:top w:val="none" w:sz="0" w:space="0" w:color="auto"/>
            <w:left w:val="none" w:sz="0" w:space="0" w:color="auto"/>
            <w:bottom w:val="none" w:sz="0" w:space="0" w:color="auto"/>
            <w:right w:val="none" w:sz="0" w:space="0" w:color="auto"/>
          </w:divBdr>
        </w:div>
        <w:div w:id="1638563053">
          <w:marLeft w:val="1166"/>
          <w:marRight w:val="0"/>
          <w:marTop w:val="115"/>
          <w:marBottom w:val="0"/>
          <w:divBdr>
            <w:top w:val="none" w:sz="0" w:space="0" w:color="auto"/>
            <w:left w:val="none" w:sz="0" w:space="0" w:color="auto"/>
            <w:bottom w:val="none" w:sz="0" w:space="0" w:color="auto"/>
            <w:right w:val="none" w:sz="0" w:space="0" w:color="auto"/>
          </w:divBdr>
        </w:div>
        <w:div w:id="1747219897">
          <w:marLeft w:val="547"/>
          <w:marRight w:val="0"/>
          <w:marTop w:val="134"/>
          <w:marBottom w:val="0"/>
          <w:divBdr>
            <w:top w:val="none" w:sz="0" w:space="0" w:color="auto"/>
            <w:left w:val="none" w:sz="0" w:space="0" w:color="auto"/>
            <w:bottom w:val="none" w:sz="0" w:space="0" w:color="auto"/>
            <w:right w:val="none" w:sz="0" w:space="0" w:color="auto"/>
          </w:divBdr>
        </w:div>
        <w:div w:id="1860777103">
          <w:marLeft w:val="1166"/>
          <w:marRight w:val="0"/>
          <w:marTop w:val="115"/>
          <w:marBottom w:val="0"/>
          <w:divBdr>
            <w:top w:val="none" w:sz="0" w:space="0" w:color="auto"/>
            <w:left w:val="none" w:sz="0" w:space="0" w:color="auto"/>
            <w:bottom w:val="none" w:sz="0" w:space="0" w:color="auto"/>
            <w:right w:val="none" w:sz="0" w:space="0" w:color="auto"/>
          </w:divBdr>
        </w:div>
        <w:div w:id="2107462660">
          <w:marLeft w:val="547"/>
          <w:marRight w:val="0"/>
          <w:marTop w:val="134"/>
          <w:marBottom w:val="0"/>
          <w:divBdr>
            <w:top w:val="none" w:sz="0" w:space="0" w:color="auto"/>
            <w:left w:val="none" w:sz="0" w:space="0" w:color="auto"/>
            <w:bottom w:val="none" w:sz="0" w:space="0" w:color="auto"/>
            <w:right w:val="none" w:sz="0" w:space="0" w:color="auto"/>
          </w:divBdr>
        </w:div>
      </w:divsChild>
    </w:div>
    <w:div w:id="1920140789">
      <w:bodyDiv w:val="1"/>
      <w:marLeft w:val="0"/>
      <w:marRight w:val="0"/>
      <w:marTop w:val="0"/>
      <w:marBottom w:val="0"/>
      <w:divBdr>
        <w:top w:val="none" w:sz="0" w:space="0" w:color="auto"/>
        <w:left w:val="none" w:sz="0" w:space="0" w:color="auto"/>
        <w:bottom w:val="none" w:sz="0" w:space="0" w:color="auto"/>
        <w:right w:val="none" w:sz="0" w:space="0" w:color="auto"/>
      </w:divBdr>
      <w:divsChild>
        <w:div w:id="1974219">
          <w:marLeft w:val="547"/>
          <w:marRight w:val="0"/>
          <w:marTop w:val="115"/>
          <w:marBottom w:val="0"/>
          <w:divBdr>
            <w:top w:val="none" w:sz="0" w:space="0" w:color="auto"/>
            <w:left w:val="none" w:sz="0" w:space="0" w:color="auto"/>
            <w:bottom w:val="none" w:sz="0" w:space="0" w:color="auto"/>
            <w:right w:val="none" w:sz="0" w:space="0" w:color="auto"/>
          </w:divBdr>
        </w:div>
        <w:div w:id="734358885">
          <w:marLeft w:val="547"/>
          <w:marRight w:val="0"/>
          <w:marTop w:val="115"/>
          <w:marBottom w:val="0"/>
          <w:divBdr>
            <w:top w:val="none" w:sz="0" w:space="0" w:color="auto"/>
            <w:left w:val="none" w:sz="0" w:space="0" w:color="auto"/>
            <w:bottom w:val="none" w:sz="0" w:space="0" w:color="auto"/>
            <w:right w:val="none" w:sz="0" w:space="0" w:color="auto"/>
          </w:divBdr>
        </w:div>
        <w:div w:id="1252736635">
          <w:marLeft w:val="547"/>
          <w:marRight w:val="0"/>
          <w:marTop w:val="115"/>
          <w:marBottom w:val="0"/>
          <w:divBdr>
            <w:top w:val="none" w:sz="0" w:space="0" w:color="auto"/>
            <w:left w:val="none" w:sz="0" w:space="0" w:color="auto"/>
            <w:bottom w:val="none" w:sz="0" w:space="0" w:color="auto"/>
            <w:right w:val="none" w:sz="0" w:space="0" w:color="auto"/>
          </w:divBdr>
        </w:div>
        <w:div w:id="1340700052">
          <w:marLeft w:val="547"/>
          <w:marRight w:val="0"/>
          <w:marTop w:val="115"/>
          <w:marBottom w:val="0"/>
          <w:divBdr>
            <w:top w:val="none" w:sz="0" w:space="0" w:color="auto"/>
            <w:left w:val="none" w:sz="0" w:space="0" w:color="auto"/>
            <w:bottom w:val="none" w:sz="0" w:space="0" w:color="auto"/>
            <w:right w:val="none" w:sz="0" w:space="0" w:color="auto"/>
          </w:divBdr>
        </w:div>
        <w:div w:id="1702245997">
          <w:marLeft w:val="547"/>
          <w:marRight w:val="0"/>
          <w:marTop w:val="115"/>
          <w:marBottom w:val="0"/>
          <w:divBdr>
            <w:top w:val="none" w:sz="0" w:space="0" w:color="auto"/>
            <w:left w:val="none" w:sz="0" w:space="0" w:color="auto"/>
            <w:bottom w:val="none" w:sz="0" w:space="0" w:color="auto"/>
            <w:right w:val="none" w:sz="0" w:space="0" w:color="auto"/>
          </w:divBdr>
        </w:div>
      </w:divsChild>
    </w:div>
    <w:div w:id="1929079327">
      <w:bodyDiv w:val="1"/>
      <w:marLeft w:val="0"/>
      <w:marRight w:val="0"/>
      <w:marTop w:val="0"/>
      <w:marBottom w:val="0"/>
      <w:divBdr>
        <w:top w:val="none" w:sz="0" w:space="0" w:color="auto"/>
        <w:left w:val="none" w:sz="0" w:space="0" w:color="auto"/>
        <w:bottom w:val="none" w:sz="0" w:space="0" w:color="auto"/>
        <w:right w:val="none" w:sz="0" w:space="0" w:color="auto"/>
      </w:divBdr>
    </w:div>
    <w:div w:id="1974602381">
      <w:bodyDiv w:val="1"/>
      <w:marLeft w:val="0"/>
      <w:marRight w:val="0"/>
      <w:marTop w:val="0"/>
      <w:marBottom w:val="0"/>
      <w:divBdr>
        <w:top w:val="none" w:sz="0" w:space="0" w:color="auto"/>
        <w:left w:val="none" w:sz="0" w:space="0" w:color="auto"/>
        <w:bottom w:val="none" w:sz="0" w:space="0" w:color="auto"/>
        <w:right w:val="none" w:sz="0" w:space="0" w:color="auto"/>
      </w:divBdr>
      <w:divsChild>
        <w:div w:id="224873050">
          <w:marLeft w:val="547"/>
          <w:marRight w:val="0"/>
          <w:marTop w:val="115"/>
          <w:marBottom w:val="0"/>
          <w:divBdr>
            <w:top w:val="none" w:sz="0" w:space="0" w:color="auto"/>
            <w:left w:val="none" w:sz="0" w:space="0" w:color="auto"/>
            <w:bottom w:val="none" w:sz="0" w:space="0" w:color="auto"/>
            <w:right w:val="none" w:sz="0" w:space="0" w:color="auto"/>
          </w:divBdr>
        </w:div>
        <w:div w:id="1023673119">
          <w:marLeft w:val="547"/>
          <w:marRight w:val="0"/>
          <w:marTop w:val="115"/>
          <w:marBottom w:val="0"/>
          <w:divBdr>
            <w:top w:val="none" w:sz="0" w:space="0" w:color="auto"/>
            <w:left w:val="none" w:sz="0" w:space="0" w:color="auto"/>
            <w:bottom w:val="none" w:sz="0" w:space="0" w:color="auto"/>
            <w:right w:val="none" w:sz="0" w:space="0" w:color="auto"/>
          </w:divBdr>
        </w:div>
      </w:divsChild>
    </w:div>
    <w:div w:id="2009866086">
      <w:bodyDiv w:val="1"/>
      <w:marLeft w:val="0"/>
      <w:marRight w:val="0"/>
      <w:marTop w:val="0"/>
      <w:marBottom w:val="0"/>
      <w:divBdr>
        <w:top w:val="none" w:sz="0" w:space="0" w:color="auto"/>
        <w:left w:val="none" w:sz="0" w:space="0" w:color="auto"/>
        <w:bottom w:val="none" w:sz="0" w:space="0" w:color="auto"/>
        <w:right w:val="none" w:sz="0" w:space="0" w:color="auto"/>
      </w:divBdr>
      <w:divsChild>
        <w:div w:id="680934858">
          <w:marLeft w:val="0"/>
          <w:marRight w:val="0"/>
          <w:marTop w:val="0"/>
          <w:marBottom w:val="0"/>
          <w:divBdr>
            <w:top w:val="none" w:sz="0" w:space="0" w:color="auto"/>
            <w:left w:val="none" w:sz="0" w:space="0" w:color="auto"/>
            <w:bottom w:val="none" w:sz="0" w:space="0" w:color="auto"/>
            <w:right w:val="none" w:sz="0" w:space="0" w:color="auto"/>
          </w:divBdr>
          <w:divsChild>
            <w:div w:id="2038119402">
              <w:marLeft w:val="0"/>
              <w:marRight w:val="0"/>
              <w:marTop w:val="0"/>
              <w:marBottom w:val="0"/>
              <w:divBdr>
                <w:top w:val="none" w:sz="0" w:space="0" w:color="auto"/>
                <w:left w:val="none" w:sz="0" w:space="0" w:color="auto"/>
                <w:bottom w:val="none" w:sz="0" w:space="0" w:color="auto"/>
                <w:right w:val="none" w:sz="0" w:space="0" w:color="auto"/>
              </w:divBdr>
              <w:divsChild>
                <w:div w:id="2104955118">
                  <w:marLeft w:val="0"/>
                  <w:marRight w:val="0"/>
                  <w:marTop w:val="0"/>
                  <w:marBottom w:val="0"/>
                  <w:divBdr>
                    <w:top w:val="none" w:sz="0" w:space="0" w:color="auto"/>
                    <w:left w:val="none" w:sz="0" w:space="0" w:color="auto"/>
                    <w:bottom w:val="none" w:sz="0" w:space="0" w:color="auto"/>
                    <w:right w:val="none" w:sz="0" w:space="0" w:color="auto"/>
                  </w:divBdr>
                  <w:divsChild>
                    <w:div w:id="62946052">
                      <w:marLeft w:val="0"/>
                      <w:marRight w:val="0"/>
                      <w:marTop w:val="0"/>
                      <w:marBottom w:val="0"/>
                      <w:divBdr>
                        <w:top w:val="none" w:sz="0" w:space="0" w:color="auto"/>
                        <w:left w:val="none" w:sz="0" w:space="0" w:color="auto"/>
                        <w:bottom w:val="none" w:sz="0" w:space="0" w:color="auto"/>
                        <w:right w:val="none" w:sz="0" w:space="0" w:color="auto"/>
                      </w:divBdr>
                      <w:divsChild>
                        <w:div w:id="1587416652">
                          <w:marLeft w:val="0"/>
                          <w:marRight w:val="0"/>
                          <w:marTop w:val="0"/>
                          <w:marBottom w:val="0"/>
                          <w:divBdr>
                            <w:top w:val="none" w:sz="0" w:space="0" w:color="auto"/>
                            <w:left w:val="none" w:sz="0" w:space="0" w:color="auto"/>
                            <w:bottom w:val="none" w:sz="0" w:space="0" w:color="auto"/>
                            <w:right w:val="none" w:sz="0" w:space="0" w:color="auto"/>
                          </w:divBdr>
                          <w:divsChild>
                            <w:div w:id="1663309451">
                              <w:marLeft w:val="0"/>
                              <w:marRight w:val="0"/>
                              <w:marTop w:val="0"/>
                              <w:marBottom w:val="0"/>
                              <w:divBdr>
                                <w:top w:val="single" w:sz="6" w:space="0" w:color="CCCCCC"/>
                                <w:left w:val="single" w:sz="6" w:space="0" w:color="CCCCCC"/>
                                <w:bottom w:val="single" w:sz="6" w:space="0" w:color="CCCCCC"/>
                                <w:right w:val="single" w:sz="6" w:space="0" w:color="CCCCCC"/>
                              </w:divBdr>
                              <w:divsChild>
                                <w:div w:id="1280381802">
                                  <w:marLeft w:val="0"/>
                                  <w:marRight w:val="0"/>
                                  <w:marTop w:val="75"/>
                                  <w:marBottom w:val="0"/>
                                  <w:divBdr>
                                    <w:top w:val="none" w:sz="0" w:space="0" w:color="auto"/>
                                    <w:left w:val="none" w:sz="0" w:space="0" w:color="auto"/>
                                    <w:bottom w:val="none" w:sz="0" w:space="0" w:color="auto"/>
                                    <w:right w:val="none" w:sz="0" w:space="0" w:color="auto"/>
                                  </w:divBdr>
                                  <w:divsChild>
                                    <w:div w:id="882866797">
                                      <w:marLeft w:val="0"/>
                                      <w:marRight w:val="0"/>
                                      <w:marTop w:val="0"/>
                                      <w:marBottom w:val="0"/>
                                      <w:divBdr>
                                        <w:top w:val="none" w:sz="0" w:space="0" w:color="auto"/>
                                        <w:left w:val="none" w:sz="0" w:space="0" w:color="auto"/>
                                        <w:bottom w:val="none" w:sz="0" w:space="0" w:color="auto"/>
                                        <w:right w:val="none" w:sz="0" w:space="0" w:color="auto"/>
                                      </w:divBdr>
                                      <w:divsChild>
                                        <w:div w:id="398985391">
                                          <w:marLeft w:val="0"/>
                                          <w:marRight w:val="0"/>
                                          <w:marTop w:val="0"/>
                                          <w:marBottom w:val="0"/>
                                          <w:divBdr>
                                            <w:top w:val="none" w:sz="0" w:space="0" w:color="auto"/>
                                            <w:left w:val="none" w:sz="0" w:space="0" w:color="auto"/>
                                            <w:bottom w:val="none" w:sz="0" w:space="0" w:color="auto"/>
                                            <w:right w:val="none" w:sz="0" w:space="0" w:color="auto"/>
                                          </w:divBdr>
                                        </w:div>
                                        <w:div w:id="77243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10253382">
      <w:bodyDiv w:val="1"/>
      <w:marLeft w:val="0"/>
      <w:marRight w:val="0"/>
      <w:marTop w:val="0"/>
      <w:marBottom w:val="0"/>
      <w:divBdr>
        <w:top w:val="none" w:sz="0" w:space="0" w:color="auto"/>
        <w:left w:val="none" w:sz="0" w:space="0" w:color="auto"/>
        <w:bottom w:val="none" w:sz="0" w:space="0" w:color="auto"/>
        <w:right w:val="none" w:sz="0" w:space="0" w:color="auto"/>
      </w:divBdr>
      <w:divsChild>
        <w:div w:id="1823081275">
          <w:marLeft w:val="547"/>
          <w:marRight w:val="0"/>
          <w:marTop w:val="134"/>
          <w:marBottom w:val="0"/>
          <w:divBdr>
            <w:top w:val="none" w:sz="0" w:space="0" w:color="auto"/>
            <w:left w:val="none" w:sz="0" w:space="0" w:color="auto"/>
            <w:bottom w:val="none" w:sz="0" w:space="0" w:color="auto"/>
            <w:right w:val="none" w:sz="0" w:space="0" w:color="auto"/>
          </w:divBdr>
        </w:div>
      </w:divsChild>
    </w:div>
    <w:div w:id="2024819476">
      <w:bodyDiv w:val="1"/>
      <w:marLeft w:val="180"/>
      <w:marRight w:val="120"/>
      <w:marTop w:val="90"/>
      <w:marBottom w:val="0"/>
      <w:divBdr>
        <w:top w:val="none" w:sz="0" w:space="0" w:color="auto"/>
        <w:left w:val="none" w:sz="0" w:space="0" w:color="auto"/>
        <w:bottom w:val="none" w:sz="0" w:space="0" w:color="auto"/>
        <w:right w:val="none" w:sz="0" w:space="0" w:color="auto"/>
      </w:divBdr>
    </w:div>
    <w:div w:id="2056538131">
      <w:bodyDiv w:val="1"/>
      <w:marLeft w:val="180"/>
      <w:marRight w:val="120"/>
      <w:marTop w:val="90"/>
      <w:marBottom w:val="0"/>
      <w:divBdr>
        <w:top w:val="none" w:sz="0" w:space="0" w:color="auto"/>
        <w:left w:val="none" w:sz="0" w:space="0" w:color="auto"/>
        <w:bottom w:val="none" w:sz="0" w:space="0" w:color="auto"/>
        <w:right w:val="none" w:sz="0" w:space="0" w:color="auto"/>
      </w:divBdr>
    </w:div>
    <w:div w:id="2067683091">
      <w:bodyDiv w:val="1"/>
      <w:marLeft w:val="0"/>
      <w:marRight w:val="0"/>
      <w:marTop w:val="0"/>
      <w:marBottom w:val="0"/>
      <w:divBdr>
        <w:top w:val="none" w:sz="0" w:space="0" w:color="auto"/>
        <w:left w:val="none" w:sz="0" w:space="0" w:color="auto"/>
        <w:bottom w:val="none" w:sz="0" w:space="0" w:color="auto"/>
        <w:right w:val="none" w:sz="0" w:space="0" w:color="auto"/>
      </w:divBdr>
      <w:divsChild>
        <w:div w:id="1431387043">
          <w:marLeft w:val="1166"/>
          <w:marRight w:val="0"/>
          <w:marTop w:val="115"/>
          <w:marBottom w:val="0"/>
          <w:divBdr>
            <w:top w:val="none" w:sz="0" w:space="0" w:color="auto"/>
            <w:left w:val="none" w:sz="0" w:space="0" w:color="auto"/>
            <w:bottom w:val="none" w:sz="0" w:space="0" w:color="auto"/>
            <w:right w:val="none" w:sz="0" w:space="0" w:color="auto"/>
          </w:divBdr>
        </w:div>
      </w:divsChild>
    </w:div>
    <w:div w:id="2084524945">
      <w:bodyDiv w:val="1"/>
      <w:marLeft w:val="0"/>
      <w:marRight w:val="0"/>
      <w:marTop w:val="0"/>
      <w:marBottom w:val="0"/>
      <w:divBdr>
        <w:top w:val="none" w:sz="0" w:space="0" w:color="auto"/>
        <w:left w:val="none" w:sz="0" w:space="0" w:color="auto"/>
        <w:bottom w:val="none" w:sz="0" w:space="0" w:color="auto"/>
        <w:right w:val="none" w:sz="0" w:space="0" w:color="auto"/>
      </w:divBdr>
    </w:div>
    <w:div w:id="2103600156">
      <w:bodyDiv w:val="1"/>
      <w:marLeft w:val="0"/>
      <w:marRight w:val="0"/>
      <w:marTop w:val="0"/>
      <w:marBottom w:val="0"/>
      <w:divBdr>
        <w:top w:val="none" w:sz="0" w:space="0" w:color="auto"/>
        <w:left w:val="none" w:sz="0" w:space="0" w:color="auto"/>
        <w:bottom w:val="none" w:sz="0" w:space="0" w:color="auto"/>
        <w:right w:val="none" w:sz="0" w:space="0" w:color="auto"/>
      </w:divBdr>
    </w:div>
    <w:div w:id="2113359116">
      <w:bodyDiv w:val="1"/>
      <w:marLeft w:val="180"/>
      <w:marRight w:val="120"/>
      <w:marTop w:val="9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3.jpeg"/><Relationship Id="rId26" Type="http://schemas.openxmlformats.org/officeDocument/2006/relationships/diagramColors" Target="diagrams/colors1.xml"/><Relationship Id="rId39" Type="http://schemas.openxmlformats.org/officeDocument/2006/relationships/image" Target="media/image7.png"/><Relationship Id="rId21" Type="http://schemas.openxmlformats.org/officeDocument/2006/relationships/image" Target="media/image5.png"/><Relationship Id="rId34" Type="http://schemas.openxmlformats.org/officeDocument/2006/relationships/diagramLayout" Target="diagrams/layout3.xml"/><Relationship Id="rId42"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va.gov/pension/veterans-pension-rates/" TargetMode="External"/><Relationship Id="rId29" Type="http://schemas.openxmlformats.org/officeDocument/2006/relationships/diagramLayout" Target="diagrams/layout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diagramLayout" Target="diagrams/layout1.xml"/><Relationship Id="rId32" Type="http://schemas.microsoft.com/office/2007/relationships/diagramDrawing" Target="diagrams/drawing2.xml"/><Relationship Id="rId37" Type="http://schemas.microsoft.com/office/2007/relationships/diagramDrawing" Target="diagrams/drawing3.xml"/><Relationship Id="rId40" Type="http://schemas.openxmlformats.org/officeDocument/2006/relationships/image" Target="media/image8.sv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vbaw.vba.va.gov/PENSIONANDFIDUCIARY/pension/docs/AO73_Calculator_Updated_11042021.xlsx" TargetMode="External"/><Relationship Id="rId23" Type="http://schemas.openxmlformats.org/officeDocument/2006/relationships/diagramData" Target="diagrams/data1.xml"/><Relationship Id="rId28" Type="http://schemas.openxmlformats.org/officeDocument/2006/relationships/diagramData" Target="diagrams/data2.xml"/><Relationship Id="rId36" Type="http://schemas.openxmlformats.org/officeDocument/2006/relationships/diagramColors" Target="diagrams/colors3.xm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diagramColors" Target="diagrams/colors2.xm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ixabay.com/illustrations/click-here-click-click-here-button-1772025/" TargetMode="External"/><Relationship Id="rId22" Type="http://schemas.openxmlformats.org/officeDocument/2006/relationships/image" Target="cid:image008.png@01D1641F.56000260" TargetMode="External"/><Relationship Id="rId27" Type="http://schemas.microsoft.com/office/2007/relationships/diagramDrawing" Target="diagrams/drawing1.xml"/><Relationship Id="rId30" Type="http://schemas.openxmlformats.org/officeDocument/2006/relationships/diagramQuickStyle" Target="diagrams/quickStyle2.xml"/><Relationship Id="rId35" Type="http://schemas.openxmlformats.org/officeDocument/2006/relationships/diagramQuickStyle" Target="diagrams/quickStyle3.xml"/><Relationship Id="rId43"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vbaw.vba.va.gov/PENSIONANDFIDUCIARY/pension/docs/AO73_Calculator_Updated_11042021.xlsx" TargetMode="External"/><Relationship Id="rId17" Type="http://schemas.openxmlformats.org/officeDocument/2006/relationships/hyperlink" Target="https://www.va.gov/pension/veterans-pension-rates/" TargetMode="External"/><Relationship Id="rId25" Type="http://schemas.openxmlformats.org/officeDocument/2006/relationships/diagramQuickStyle" Target="diagrams/quickStyle1.xml"/><Relationship Id="rId33" Type="http://schemas.openxmlformats.org/officeDocument/2006/relationships/diagramData" Target="diagrams/data3.xml"/><Relationship Id="rId38" Type="http://schemas.openxmlformats.org/officeDocument/2006/relationships/image" Target="media/image6.png"/><Relationship Id="rId20" Type="http://schemas.openxmlformats.org/officeDocument/2006/relationships/image" Target="cid:image007.jpg@01D1641F.56000260" TargetMode="External"/><Relationship Id="rId41"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68C2C90-115E-4ED7-99C8-96F663EA7656}" type="doc">
      <dgm:prSet loTypeId="urn:microsoft.com/office/officeart/2005/8/layout/process2" loCatId="process" qsTypeId="urn:microsoft.com/office/officeart/2005/8/quickstyle/simple4" qsCatId="simple" csTypeId="urn:microsoft.com/office/officeart/2005/8/colors/accent1_2" csCatId="accent1"/>
      <dgm:spPr/>
      <dgm:t>
        <a:bodyPr/>
        <a:lstStyle/>
        <a:p>
          <a:endParaRPr lang="en-US"/>
        </a:p>
      </dgm:t>
    </dgm:pt>
    <dgm:pt modelId="{FE005E22-E9F6-4E30-98C1-DE3A5959AD23}">
      <dgm:prSet/>
      <dgm:spPr/>
      <dgm:t>
        <a:bodyPr/>
        <a:lstStyle/>
        <a:p>
          <a:r>
            <a:rPr lang="en-US" dirty="0"/>
            <a:t>Determine Asset Inclusions </a:t>
          </a:r>
        </a:p>
      </dgm:t>
    </dgm:pt>
    <dgm:pt modelId="{184F7F86-E67C-42BC-ADDB-7C1B7576BD3B}" type="parTrans" cxnId="{22A68765-B10A-4890-B60F-4C07030177E1}">
      <dgm:prSet/>
      <dgm:spPr/>
      <dgm:t>
        <a:bodyPr/>
        <a:lstStyle/>
        <a:p>
          <a:endParaRPr lang="en-US"/>
        </a:p>
      </dgm:t>
    </dgm:pt>
    <dgm:pt modelId="{18E5D79B-970C-4312-8A10-EECC2879EE6E}" type="sibTrans" cxnId="{22A68765-B10A-4890-B60F-4C07030177E1}">
      <dgm:prSet/>
      <dgm:spPr/>
      <dgm:t>
        <a:bodyPr/>
        <a:lstStyle/>
        <a:p>
          <a:endParaRPr lang="en-US"/>
        </a:p>
      </dgm:t>
    </dgm:pt>
    <dgm:pt modelId="{7B0A0D11-2B5F-41CB-833B-5983AF656670}">
      <dgm:prSet/>
      <dgm:spPr/>
      <dgm:t>
        <a:bodyPr/>
        <a:lstStyle/>
        <a:p>
          <a:r>
            <a:rPr lang="en-US"/>
            <a:t>Calculate Net Worth</a:t>
          </a:r>
        </a:p>
      </dgm:t>
    </dgm:pt>
    <dgm:pt modelId="{129AC94A-7E28-475D-BD17-B8303C5C8917}" type="parTrans" cxnId="{C9200588-096A-48A0-B48D-69BC32167AA8}">
      <dgm:prSet/>
      <dgm:spPr/>
      <dgm:t>
        <a:bodyPr/>
        <a:lstStyle/>
        <a:p>
          <a:endParaRPr lang="en-US"/>
        </a:p>
      </dgm:t>
    </dgm:pt>
    <dgm:pt modelId="{FCDE12D7-BC00-4233-A7E6-AFDE45C6AB92}" type="sibTrans" cxnId="{C9200588-096A-48A0-B48D-69BC32167AA8}">
      <dgm:prSet/>
      <dgm:spPr/>
      <dgm:t>
        <a:bodyPr/>
        <a:lstStyle/>
        <a:p>
          <a:endParaRPr lang="en-US"/>
        </a:p>
      </dgm:t>
    </dgm:pt>
    <dgm:pt modelId="{3E4869B5-D6C1-4878-9556-B3AD5CDBCB34}" type="pres">
      <dgm:prSet presAssocID="{168C2C90-115E-4ED7-99C8-96F663EA7656}" presName="linearFlow" presStyleCnt="0">
        <dgm:presLayoutVars>
          <dgm:resizeHandles val="exact"/>
        </dgm:presLayoutVars>
      </dgm:prSet>
      <dgm:spPr/>
    </dgm:pt>
    <dgm:pt modelId="{951BA11C-13AC-474E-BC5F-FF2A1AEA9598}" type="pres">
      <dgm:prSet presAssocID="{FE005E22-E9F6-4E30-98C1-DE3A5959AD23}" presName="node" presStyleLbl="node1" presStyleIdx="0" presStyleCnt="2">
        <dgm:presLayoutVars>
          <dgm:bulletEnabled val="1"/>
        </dgm:presLayoutVars>
      </dgm:prSet>
      <dgm:spPr/>
    </dgm:pt>
    <dgm:pt modelId="{90D1BE85-A387-43D8-BB44-5111FC0FDFDF}" type="pres">
      <dgm:prSet presAssocID="{18E5D79B-970C-4312-8A10-EECC2879EE6E}" presName="sibTrans" presStyleLbl="sibTrans2D1" presStyleIdx="0" presStyleCnt="1"/>
      <dgm:spPr/>
    </dgm:pt>
    <dgm:pt modelId="{D1687B64-525C-451C-8752-4286DB28EB2A}" type="pres">
      <dgm:prSet presAssocID="{18E5D79B-970C-4312-8A10-EECC2879EE6E}" presName="connectorText" presStyleLbl="sibTrans2D1" presStyleIdx="0" presStyleCnt="1"/>
      <dgm:spPr/>
    </dgm:pt>
    <dgm:pt modelId="{C6046827-607C-4BA7-8F91-A795D511128E}" type="pres">
      <dgm:prSet presAssocID="{7B0A0D11-2B5F-41CB-833B-5983AF656670}" presName="node" presStyleLbl="node1" presStyleIdx="1" presStyleCnt="2">
        <dgm:presLayoutVars>
          <dgm:bulletEnabled val="1"/>
        </dgm:presLayoutVars>
      </dgm:prSet>
      <dgm:spPr/>
    </dgm:pt>
  </dgm:ptLst>
  <dgm:cxnLst>
    <dgm:cxn modelId="{68D6475C-9FA0-41E8-8DD2-E4536B8F33A4}" type="presOf" srcId="{FE005E22-E9F6-4E30-98C1-DE3A5959AD23}" destId="{951BA11C-13AC-474E-BC5F-FF2A1AEA9598}" srcOrd="0" destOrd="0" presId="urn:microsoft.com/office/officeart/2005/8/layout/process2"/>
    <dgm:cxn modelId="{22A68765-B10A-4890-B60F-4C07030177E1}" srcId="{168C2C90-115E-4ED7-99C8-96F663EA7656}" destId="{FE005E22-E9F6-4E30-98C1-DE3A5959AD23}" srcOrd="0" destOrd="0" parTransId="{184F7F86-E67C-42BC-ADDB-7C1B7576BD3B}" sibTransId="{18E5D79B-970C-4312-8A10-EECC2879EE6E}"/>
    <dgm:cxn modelId="{C9200588-096A-48A0-B48D-69BC32167AA8}" srcId="{168C2C90-115E-4ED7-99C8-96F663EA7656}" destId="{7B0A0D11-2B5F-41CB-833B-5983AF656670}" srcOrd="1" destOrd="0" parTransId="{129AC94A-7E28-475D-BD17-B8303C5C8917}" sibTransId="{FCDE12D7-BC00-4233-A7E6-AFDE45C6AB92}"/>
    <dgm:cxn modelId="{F05B709A-27A6-426F-9EAD-E1CEE1CBAC3C}" type="presOf" srcId="{18E5D79B-970C-4312-8A10-EECC2879EE6E}" destId="{D1687B64-525C-451C-8752-4286DB28EB2A}" srcOrd="1" destOrd="0" presId="urn:microsoft.com/office/officeart/2005/8/layout/process2"/>
    <dgm:cxn modelId="{935279A0-5BF5-4031-85BB-577CB097C053}" type="presOf" srcId="{168C2C90-115E-4ED7-99C8-96F663EA7656}" destId="{3E4869B5-D6C1-4878-9556-B3AD5CDBCB34}" srcOrd="0" destOrd="0" presId="urn:microsoft.com/office/officeart/2005/8/layout/process2"/>
    <dgm:cxn modelId="{6EC69DBF-5DA0-4101-B7E0-E75A6E58F88F}" type="presOf" srcId="{7B0A0D11-2B5F-41CB-833B-5983AF656670}" destId="{C6046827-607C-4BA7-8F91-A795D511128E}" srcOrd="0" destOrd="0" presId="urn:microsoft.com/office/officeart/2005/8/layout/process2"/>
    <dgm:cxn modelId="{E9B33EE9-E9B2-470C-B2BF-E67FE81992E7}" type="presOf" srcId="{18E5D79B-970C-4312-8A10-EECC2879EE6E}" destId="{90D1BE85-A387-43D8-BB44-5111FC0FDFDF}" srcOrd="0" destOrd="0" presId="urn:microsoft.com/office/officeart/2005/8/layout/process2"/>
    <dgm:cxn modelId="{C4E9581B-4F43-41B7-849D-7AE6B22E8FAF}" type="presParOf" srcId="{3E4869B5-D6C1-4878-9556-B3AD5CDBCB34}" destId="{951BA11C-13AC-474E-BC5F-FF2A1AEA9598}" srcOrd="0" destOrd="0" presId="urn:microsoft.com/office/officeart/2005/8/layout/process2"/>
    <dgm:cxn modelId="{0FBACB79-0BB9-44CF-83D6-B931E48E8758}" type="presParOf" srcId="{3E4869B5-D6C1-4878-9556-B3AD5CDBCB34}" destId="{90D1BE85-A387-43D8-BB44-5111FC0FDFDF}" srcOrd="1" destOrd="0" presId="urn:microsoft.com/office/officeart/2005/8/layout/process2"/>
    <dgm:cxn modelId="{A8499528-80D6-4F3A-99B7-3507419ECF77}" type="presParOf" srcId="{90D1BE85-A387-43D8-BB44-5111FC0FDFDF}" destId="{D1687B64-525C-451C-8752-4286DB28EB2A}" srcOrd="0" destOrd="0" presId="urn:microsoft.com/office/officeart/2005/8/layout/process2"/>
    <dgm:cxn modelId="{7BA1B494-79E7-4AE0-93C9-8621BBBE58D8}" type="presParOf" srcId="{3E4869B5-D6C1-4878-9556-B3AD5CDBCB34}" destId="{C6046827-607C-4BA7-8F91-A795D511128E}" srcOrd="2" destOrd="0" presId="urn:microsoft.com/office/officeart/2005/8/layout/process2"/>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68C2C90-115E-4ED7-99C8-96F663EA7656}" type="doc">
      <dgm:prSet loTypeId="urn:microsoft.com/office/officeart/2005/8/layout/process2" loCatId="process" qsTypeId="urn:microsoft.com/office/officeart/2005/8/quickstyle/simple4" qsCatId="simple" csTypeId="urn:microsoft.com/office/officeart/2005/8/colors/accent1_2" csCatId="accent1" phldr="1"/>
      <dgm:spPr/>
      <dgm:t>
        <a:bodyPr/>
        <a:lstStyle/>
        <a:p>
          <a:endParaRPr lang="en-US"/>
        </a:p>
      </dgm:t>
    </dgm:pt>
    <dgm:pt modelId="{FE005E22-E9F6-4E30-98C1-DE3A5959AD23}">
      <dgm:prSet/>
      <dgm:spPr>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dgm:spPr>
      <dgm:t>
        <a:bodyPr/>
        <a:lstStyle/>
        <a:p>
          <a:r>
            <a:rPr lang="en-US" dirty="0"/>
            <a:t>Determine Asset Inclusions </a:t>
          </a:r>
        </a:p>
      </dgm:t>
    </dgm:pt>
    <dgm:pt modelId="{184F7F86-E67C-42BC-ADDB-7C1B7576BD3B}" type="parTrans" cxnId="{22A68765-B10A-4890-B60F-4C07030177E1}">
      <dgm:prSet/>
      <dgm:spPr/>
      <dgm:t>
        <a:bodyPr/>
        <a:lstStyle/>
        <a:p>
          <a:endParaRPr lang="en-US"/>
        </a:p>
      </dgm:t>
    </dgm:pt>
    <dgm:pt modelId="{18E5D79B-970C-4312-8A10-EECC2879EE6E}" type="sibTrans" cxnId="{22A68765-B10A-4890-B60F-4C07030177E1}">
      <dgm:prSet/>
      <dgm:spPr/>
      <dgm:t>
        <a:bodyPr/>
        <a:lstStyle/>
        <a:p>
          <a:endParaRPr lang="en-US"/>
        </a:p>
      </dgm:t>
    </dgm:pt>
    <dgm:pt modelId="{7B0A0D11-2B5F-41CB-833B-5983AF656670}">
      <dgm:prSet/>
      <dgm:spPr/>
      <dgm:t>
        <a:bodyPr/>
        <a:lstStyle/>
        <a:p>
          <a:r>
            <a:rPr lang="en-US"/>
            <a:t>Calculate Net Worth</a:t>
          </a:r>
        </a:p>
      </dgm:t>
    </dgm:pt>
    <dgm:pt modelId="{129AC94A-7E28-475D-BD17-B8303C5C8917}" type="parTrans" cxnId="{C9200588-096A-48A0-B48D-69BC32167AA8}">
      <dgm:prSet/>
      <dgm:spPr/>
      <dgm:t>
        <a:bodyPr/>
        <a:lstStyle/>
        <a:p>
          <a:endParaRPr lang="en-US"/>
        </a:p>
      </dgm:t>
    </dgm:pt>
    <dgm:pt modelId="{FCDE12D7-BC00-4233-A7E6-AFDE45C6AB92}" type="sibTrans" cxnId="{C9200588-096A-48A0-B48D-69BC32167AA8}">
      <dgm:prSet/>
      <dgm:spPr/>
      <dgm:t>
        <a:bodyPr/>
        <a:lstStyle/>
        <a:p>
          <a:endParaRPr lang="en-US"/>
        </a:p>
      </dgm:t>
    </dgm:pt>
    <dgm:pt modelId="{3E4869B5-D6C1-4878-9556-B3AD5CDBCB34}" type="pres">
      <dgm:prSet presAssocID="{168C2C90-115E-4ED7-99C8-96F663EA7656}" presName="linearFlow" presStyleCnt="0">
        <dgm:presLayoutVars>
          <dgm:resizeHandles val="exact"/>
        </dgm:presLayoutVars>
      </dgm:prSet>
      <dgm:spPr/>
    </dgm:pt>
    <dgm:pt modelId="{951BA11C-13AC-474E-BC5F-FF2A1AEA9598}" type="pres">
      <dgm:prSet presAssocID="{FE005E22-E9F6-4E30-98C1-DE3A5959AD23}" presName="node" presStyleLbl="node1" presStyleIdx="0" presStyleCnt="2">
        <dgm:presLayoutVars>
          <dgm:bulletEnabled val="1"/>
        </dgm:presLayoutVars>
      </dgm:prSet>
      <dgm:spPr/>
    </dgm:pt>
    <dgm:pt modelId="{90D1BE85-A387-43D8-BB44-5111FC0FDFDF}" type="pres">
      <dgm:prSet presAssocID="{18E5D79B-970C-4312-8A10-EECC2879EE6E}" presName="sibTrans" presStyleLbl="sibTrans2D1" presStyleIdx="0" presStyleCnt="1"/>
      <dgm:spPr/>
    </dgm:pt>
    <dgm:pt modelId="{D1687B64-525C-451C-8752-4286DB28EB2A}" type="pres">
      <dgm:prSet presAssocID="{18E5D79B-970C-4312-8A10-EECC2879EE6E}" presName="connectorText" presStyleLbl="sibTrans2D1" presStyleIdx="0" presStyleCnt="1"/>
      <dgm:spPr/>
    </dgm:pt>
    <dgm:pt modelId="{C6046827-607C-4BA7-8F91-A795D511128E}" type="pres">
      <dgm:prSet presAssocID="{7B0A0D11-2B5F-41CB-833B-5983AF656670}" presName="node" presStyleLbl="node1" presStyleIdx="1" presStyleCnt="2">
        <dgm:presLayoutVars>
          <dgm:bulletEnabled val="1"/>
        </dgm:presLayoutVars>
      </dgm:prSet>
      <dgm:spPr/>
    </dgm:pt>
  </dgm:ptLst>
  <dgm:cxnLst>
    <dgm:cxn modelId="{68D6475C-9FA0-41E8-8DD2-E4536B8F33A4}" type="presOf" srcId="{FE005E22-E9F6-4E30-98C1-DE3A5959AD23}" destId="{951BA11C-13AC-474E-BC5F-FF2A1AEA9598}" srcOrd="0" destOrd="0" presId="urn:microsoft.com/office/officeart/2005/8/layout/process2"/>
    <dgm:cxn modelId="{22A68765-B10A-4890-B60F-4C07030177E1}" srcId="{168C2C90-115E-4ED7-99C8-96F663EA7656}" destId="{FE005E22-E9F6-4E30-98C1-DE3A5959AD23}" srcOrd="0" destOrd="0" parTransId="{184F7F86-E67C-42BC-ADDB-7C1B7576BD3B}" sibTransId="{18E5D79B-970C-4312-8A10-EECC2879EE6E}"/>
    <dgm:cxn modelId="{C9200588-096A-48A0-B48D-69BC32167AA8}" srcId="{168C2C90-115E-4ED7-99C8-96F663EA7656}" destId="{7B0A0D11-2B5F-41CB-833B-5983AF656670}" srcOrd="1" destOrd="0" parTransId="{129AC94A-7E28-475D-BD17-B8303C5C8917}" sibTransId="{FCDE12D7-BC00-4233-A7E6-AFDE45C6AB92}"/>
    <dgm:cxn modelId="{F05B709A-27A6-426F-9EAD-E1CEE1CBAC3C}" type="presOf" srcId="{18E5D79B-970C-4312-8A10-EECC2879EE6E}" destId="{D1687B64-525C-451C-8752-4286DB28EB2A}" srcOrd="1" destOrd="0" presId="urn:microsoft.com/office/officeart/2005/8/layout/process2"/>
    <dgm:cxn modelId="{935279A0-5BF5-4031-85BB-577CB097C053}" type="presOf" srcId="{168C2C90-115E-4ED7-99C8-96F663EA7656}" destId="{3E4869B5-D6C1-4878-9556-B3AD5CDBCB34}" srcOrd="0" destOrd="0" presId="urn:microsoft.com/office/officeart/2005/8/layout/process2"/>
    <dgm:cxn modelId="{6EC69DBF-5DA0-4101-B7E0-E75A6E58F88F}" type="presOf" srcId="{7B0A0D11-2B5F-41CB-833B-5983AF656670}" destId="{C6046827-607C-4BA7-8F91-A795D511128E}" srcOrd="0" destOrd="0" presId="urn:microsoft.com/office/officeart/2005/8/layout/process2"/>
    <dgm:cxn modelId="{E9B33EE9-E9B2-470C-B2BF-E67FE81992E7}" type="presOf" srcId="{18E5D79B-970C-4312-8A10-EECC2879EE6E}" destId="{90D1BE85-A387-43D8-BB44-5111FC0FDFDF}" srcOrd="0" destOrd="0" presId="urn:microsoft.com/office/officeart/2005/8/layout/process2"/>
    <dgm:cxn modelId="{C4E9581B-4F43-41B7-849D-7AE6B22E8FAF}" type="presParOf" srcId="{3E4869B5-D6C1-4878-9556-B3AD5CDBCB34}" destId="{951BA11C-13AC-474E-BC5F-FF2A1AEA9598}" srcOrd="0" destOrd="0" presId="urn:microsoft.com/office/officeart/2005/8/layout/process2"/>
    <dgm:cxn modelId="{0FBACB79-0BB9-44CF-83D6-B931E48E8758}" type="presParOf" srcId="{3E4869B5-D6C1-4878-9556-B3AD5CDBCB34}" destId="{90D1BE85-A387-43D8-BB44-5111FC0FDFDF}" srcOrd="1" destOrd="0" presId="urn:microsoft.com/office/officeart/2005/8/layout/process2"/>
    <dgm:cxn modelId="{A8499528-80D6-4F3A-99B7-3507419ECF77}" type="presParOf" srcId="{90D1BE85-A387-43D8-BB44-5111FC0FDFDF}" destId="{D1687B64-525C-451C-8752-4286DB28EB2A}" srcOrd="0" destOrd="0" presId="urn:microsoft.com/office/officeart/2005/8/layout/process2"/>
    <dgm:cxn modelId="{7BA1B494-79E7-4AE0-93C9-8621BBBE58D8}" type="presParOf" srcId="{3E4869B5-D6C1-4878-9556-B3AD5CDBCB34}" destId="{C6046827-607C-4BA7-8F91-A795D511128E}" srcOrd="2" destOrd="0" presId="urn:microsoft.com/office/officeart/2005/8/layout/process2"/>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68C2C90-115E-4ED7-99C8-96F663EA7656}" type="doc">
      <dgm:prSet loTypeId="urn:microsoft.com/office/officeart/2005/8/layout/process2" loCatId="process" qsTypeId="urn:microsoft.com/office/officeart/2005/8/quickstyle/simple4" qsCatId="simple" csTypeId="urn:microsoft.com/office/officeart/2005/8/colors/accent1_2" csCatId="accent1" phldr="1"/>
      <dgm:spPr/>
      <dgm:t>
        <a:bodyPr/>
        <a:lstStyle/>
        <a:p>
          <a:endParaRPr lang="en-US"/>
        </a:p>
      </dgm:t>
    </dgm:pt>
    <dgm:pt modelId="{FE005E22-E9F6-4E30-98C1-DE3A5959AD23}">
      <dgm:prSet/>
      <dgm:spPr/>
      <dgm:t>
        <a:bodyPr/>
        <a:lstStyle/>
        <a:p>
          <a:r>
            <a:rPr lang="en-US" dirty="0"/>
            <a:t>Determine Asset Inclusions </a:t>
          </a:r>
        </a:p>
      </dgm:t>
    </dgm:pt>
    <dgm:pt modelId="{184F7F86-E67C-42BC-ADDB-7C1B7576BD3B}" type="parTrans" cxnId="{22A68765-B10A-4890-B60F-4C07030177E1}">
      <dgm:prSet/>
      <dgm:spPr/>
      <dgm:t>
        <a:bodyPr/>
        <a:lstStyle/>
        <a:p>
          <a:endParaRPr lang="en-US"/>
        </a:p>
      </dgm:t>
    </dgm:pt>
    <dgm:pt modelId="{18E5D79B-970C-4312-8A10-EECC2879EE6E}" type="sibTrans" cxnId="{22A68765-B10A-4890-B60F-4C07030177E1}">
      <dgm:prSet/>
      <dgm:spPr/>
      <dgm:t>
        <a:bodyPr/>
        <a:lstStyle/>
        <a:p>
          <a:endParaRPr lang="en-US"/>
        </a:p>
      </dgm:t>
    </dgm:pt>
    <dgm:pt modelId="{7B0A0D11-2B5F-41CB-833B-5983AF656670}">
      <dgm:prSet/>
      <dgm:spPr>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dgm:spPr>
      <dgm:t>
        <a:bodyPr/>
        <a:lstStyle/>
        <a:p>
          <a:r>
            <a:rPr lang="en-US"/>
            <a:t>Calculate Net Worth</a:t>
          </a:r>
        </a:p>
      </dgm:t>
    </dgm:pt>
    <dgm:pt modelId="{129AC94A-7E28-475D-BD17-B8303C5C8917}" type="parTrans" cxnId="{C9200588-096A-48A0-B48D-69BC32167AA8}">
      <dgm:prSet/>
      <dgm:spPr/>
      <dgm:t>
        <a:bodyPr/>
        <a:lstStyle/>
        <a:p>
          <a:endParaRPr lang="en-US"/>
        </a:p>
      </dgm:t>
    </dgm:pt>
    <dgm:pt modelId="{FCDE12D7-BC00-4233-A7E6-AFDE45C6AB92}" type="sibTrans" cxnId="{C9200588-096A-48A0-B48D-69BC32167AA8}">
      <dgm:prSet/>
      <dgm:spPr/>
      <dgm:t>
        <a:bodyPr/>
        <a:lstStyle/>
        <a:p>
          <a:endParaRPr lang="en-US"/>
        </a:p>
      </dgm:t>
    </dgm:pt>
    <dgm:pt modelId="{3E4869B5-D6C1-4878-9556-B3AD5CDBCB34}" type="pres">
      <dgm:prSet presAssocID="{168C2C90-115E-4ED7-99C8-96F663EA7656}" presName="linearFlow" presStyleCnt="0">
        <dgm:presLayoutVars>
          <dgm:resizeHandles val="exact"/>
        </dgm:presLayoutVars>
      </dgm:prSet>
      <dgm:spPr/>
    </dgm:pt>
    <dgm:pt modelId="{951BA11C-13AC-474E-BC5F-FF2A1AEA9598}" type="pres">
      <dgm:prSet presAssocID="{FE005E22-E9F6-4E30-98C1-DE3A5959AD23}" presName="node" presStyleLbl="node1" presStyleIdx="0" presStyleCnt="2">
        <dgm:presLayoutVars>
          <dgm:bulletEnabled val="1"/>
        </dgm:presLayoutVars>
      </dgm:prSet>
      <dgm:spPr/>
    </dgm:pt>
    <dgm:pt modelId="{90D1BE85-A387-43D8-BB44-5111FC0FDFDF}" type="pres">
      <dgm:prSet presAssocID="{18E5D79B-970C-4312-8A10-EECC2879EE6E}" presName="sibTrans" presStyleLbl="sibTrans2D1" presStyleIdx="0" presStyleCnt="1"/>
      <dgm:spPr/>
    </dgm:pt>
    <dgm:pt modelId="{D1687B64-525C-451C-8752-4286DB28EB2A}" type="pres">
      <dgm:prSet presAssocID="{18E5D79B-970C-4312-8A10-EECC2879EE6E}" presName="connectorText" presStyleLbl="sibTrans2D1" presStyleIdx="0" presStyleCnt="1"/>
      <dgm:spPr/>
    </dgm:pt>
    <dgm:pt modelId="{C6046827-607C-4BA7-8F91-A795D511128E}" type="pres">
      <dgm:prSet presAssocID="{7B0A0D11-2B5F-41CB-833B-5983AF656670}" presName="node" presStyleLbl="node1" presStyleIdx="1" presStyleCnt="2">
        <dgm:presLayoutVars>
          <dgm:bulletEnabled val="1"/>
        </dgm:presLayoutVars>
      </dgm:prSet>
      <dgm:spPr/>
    </dgm:pt>
  </dgm:ptLst>
  <dgm:cxnLst>
    <dgm:cxn modelId="{68D6475C-9FA0-41E8-8DD2-E4536B8F33A4}" type="presOf" srcId="{FE005E22-E9F6-4E30-98C1-DE3A5959AD23}" destId="{951BA11C-13AC-474E-BC5F-FF2A1AEA9598}" srcOrd="0" destOrd="0" presId="urn:microsoft.com/office/officeart/2005/8/layout/process2"/>
    <dgm:cxn modelId="{22A68765-B10A-4890-B60F-4C07030177E1}" srcId="{168C2C90-115E-4ED7-99C8-96F663EA7656}" destId="{FE005E22-E9F6-4E30-98C1-DE3A5959AD23}" srcOrd="0" destOrd="0" parTransId="{184F7F86-E67C-42BC-ADDB-7C1B7576BD3B}" sibTransId="{18E5D79B-970C-4312-8A10-EECC2879EE6E}"/>
    <dgm:cxn modelId="{C9200588-096A-48A0-B48D-69BC32167AA8}" srcId="{168C2C90-115E-4ED7-99C8-96F663EA7656}" destId="{7B0A0D11-2B5F-41CB-833B-5983AF656670}" srcOrd="1" destOrd="0" parTransId="{129AC94A-7E28-475D-BD17-B8303C5C8917}" sibTransId="{FCDE12D7-BC00-4233-A7E6-AFDE45C6AB92}"/>
    <dgm:cxn modelId="{F05B709A-27A6-426F-9EAD-E1CEE1CBAC3C}" type="presOf" srcId="{18E5D79B-970C-4312-8A10-EECC2879EE6E}" destId="{D1687B64-525C-451C-8752-4286DB28EB2A}" srcOrd="1" destOrd="0" presId="urn:microsoft.com/office/officeart/2005/8/layout/process2"/>
    <dgm:cxn modelId="{935279A0-5BF5-4031-85BB-577CB097C053}" type="presOf" srcId="{168C2C90-115E-4ED7-99C8-96F663EA7656}" destId="{3E4869B5-D6C1-4878-9556-B3AD5CDBCB34}" srcOrd="0" destOrd="0" presId="urn:microsoft.com/office/officeart/2005/8/layout/process2"/>
    <dgm:cxn modelId="{6EC69DBF-5DA0-4101-B7E0-E75A6E58F88F}" type="presOf" srcId="{7B0A0D11-2B5F-41CB-833B-5983AF656670}" destId="{C6046827-607C-4BA7-8F91-A795D511128E}" srcOrd="0" destOrd="0" presId="urn:microsoft.com/office/officeart/2005/8/layout/process2"/>
    <dgm:cxn modelId="{E9B33EE9-E9B2-470C-B2BF-E67FE81992E7}" type="presOf" srcId="{18E5D79B-970C-4312-8A10-EECC2879EE6E}" destId="{90D1BE85-A387-43D8-BB44-5111FC0FDFDF}" srcOrd="0" destOrd="0" presId="urn:microsoft.com/office/officeart/2005/8/layout/process2"/>
    <dgm:cxn modelId="{C4E9581B-4F43-41B7-849D-7AE6B22E8FAF}" type="presParOf" srcId="{3E4869B5-D6C1-4878-9556-B3AD5CDBCB34}" destId="{951BA11C-13AC-474E-BC5F-FF2A1AEA9598}" srcOrd="0" destOrd="0" presId="urn:microsoft.com/office/officeart/2005/8/layout/process2"/>
    <dgm:cxn modelId="{0FBACB79-0BB9-44CF-83D6-B931E48E8758}" type="presParOf" srcId="{3E4869B5-D6C1-4878-9556-B3AD5CDBCB34}" destId="{90D1BE85-A387-43D8-BB44-5111FC0FDFDF}" srcOrd="1" destOrd="0" presId="urn:microsoft.com/office/officeart/2005/8/layout/process2"/>
    <dgm:cxn modelId="{A8499528-80D6-4F3A-99B7-3507419ECF77}" type="presParOf" srcId="{90D1BE85-A387-43D8-BB44-5111FC0FDFDF}" destId="{D1687B64-525C-451C-8752-4286DB28EB2A}" srcOrd="0" destOrd="0" presId="urn:microsoft.com/office/officeart/2005/8/layout/process2"/>
    <dgm:cxn modelId="{7BA1B494-79E7-4AE0-93C9-8621BBBE58D8}" type="presParOf" srcId="{3E4869B5-D6C1-4878-9556-B3AD5CDBCB34}" destId="{C6046827-607C-4BA7-8F91-A795D511128E}" srcOrd="2" destOrd="0" presId="urn:microsoft.com/office/officeart/2005/8/layout/process2"/>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1BA11C-13AC-474E-BC5F-FF2A1AEA9598}">
      <dsp:nvSpPr>
        <dsp:cNvPr id="0" name=""/>
        <dsp:cNvSpPr/>
      </dsp:nvSpPr>
      <dsp:spPr>
        <a:xfrm>
          <a:off x="410096" y="223"/>
          <a:ext cx="1668372" cy="731341"/>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kern="1200" dirty="0"/>
            <a:t>Determine Asset Inclusions </a:t>
          </a:r>
        </a:p>
      </dsp:txBody>
      <dsp:txXfrm>
        <a:off x="431516" y="21643"/>
        <a:ext cx="1625532" cy="688501"/>
      </dsp:txXfrm>
    </dsp:sp>
    <dsp:sp modelId="{90D1BE85-A387-43D8-BB44-5111FC0FDFDF}">
      <dsp:nvSpPr>
        <dsp:cNvPr id="0" name=""/>
        <dsp:cNvSpPr/>
      </dsp:nvSpPr>
      <dsp:spPr>
        <a:xfrm rot="5400000">
          <a:off x="1107155" y="749848"/>
          <a:ext cx="274253" cy="329103"/>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en-US" sz="1300" kern="1200"/>
        </a:p>
      </dsp:txBody>
      <dsp:txXfrm rot="-5400000">
        <a:off x="1145551" y="777273"/>
        <a:ext cx="197461" cy="191977"/>
      </dsp:txXfrm>
    </dsp:sp>
    <dsp:sp modelId="{C6046827-607C-4BA7-8F91-A795D511128E}">
      <dsp:nvSpPr>
        <dsp:cNvPr id="0" name=""/>
        <dsp:cNvSpPr/>
      </dsp:nvSpPr>
      <dsp:spPr>
        <a:xfrm>
          <a:off x="410096" y="1097235"/>
          <a:ext cx="1668372" cy="731341"/>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kern="1200"/>
            <a:t>Calculate Net Worth</a:t>
          </a:r>
        </a:p>
      </dsp:txBody>
      <dsp:txXfrm>
        <a:off x="431516" y="1118655"/>
        <a:ext cx="1625532" cy="68850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1BA11C-13AC-474E-BC5F-FF2A1AEA9598}">
      <dsp:nvSpPr>
        <dsp:cNvPr id="0" name=""/>
        <dsp:cNvSpPr/>
      </dsp:nvSpPr>
      <dsp:spPr>
        <a:xfrm>
          <a:off x="401525" y="232"/>
          <a:ext cx="1685513" cy="761813"/>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149987" dist="250190" dir="8460000" algn="ctr" rotWithShape="0">
            <a:srgbClr val="000000">
              <a:alpha val="28000"/>
            </a:srgbClr>
          </a:outerShdw>
        </a:effectLst>
        <a:scene3d>
          <a:camera prst="orthographicFront">
            <a:rot lat="0" lon="0" rev="0"/>
          </a:camera>
          <a:lightRig rig="contrasting" dir="t">
            <a:rot lat="0" lon="0" rev="1500000"/>
          </a:lightRig>
        </a:scene3d>
        <a:sp3d prstMaterial="metal">
          <a:bevelT w="88900" h="88900"/>
        </a:sp3d>
      </dsp:spPr>
      <dsp:style>
        <a:lnRef idx="0">
          <a:scrgbClr r="0" g="0" b="0"/>
        </a:lnRef>
        <a:fillRef idx="3">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kern="1200" dirty="0"/>
            <a:t>Determine Asset Inclusions </a:t>
          </a:r>
        </a:p>
      </dsp:txBody>
      <dsp:txXfrm>
        <a:off x="423838" y="22545"/>
        <a:ext cx="1640887" cy="717187"/>
      </dsp:txXfrm>
    </dsp:sp>
    <dsp:sp modelId="{90D1BE85-A387-43D8-BB44-5111FC0FDFDF}">
      <dsp:nvSpPr>
        <dsp:cNvPr id="0" name=""/>
        <dsp:cNvSpPr/>
      </dsp:nvSpPr>
      <dsp:spPr>
        <a:xfrm rot="5400000">
          <a:off x="1101442" y="781091"/>
          <a:ext cx="285680" cy="342816"/>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n-US" sz="1400" kern="1200"/>
        </a:p>
      </dsp:txBody>
      <dsp:txXfrm rot="-5400000">
        <a:off x="1141437" y="809659"/>
        <a:ext cx="205690" cy="199976"/>
      </dsp:txXfrm>
    </dsp:sp>
    <dsp:sp modelId="{C6046827-607C-4BA7-8F91-A795D511128E}">
      <dsp:nvSpPr>
        <dsp:cNvPr id="0" name=""/>
        <dsp:cNvSpPr/>
      </dsp:nvSpPr>
      <dsp:spPr>
        <a:xfrm>
          <a:off x="401525" y="1142953"/>
          <a:ext cx="1685513" cy="761813"/>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kern="1200"/>
            <a:t>Calculate Net Worth</a:t>
          </a:r>
        </a:p>
      </dsp:txBody>
      <dsp:txXfrm>
        <a:off x="423838" y="1165266"/>
        <a:ext cx="1640887" cy="71718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1BA11C-13AC-474E-BC5F-FF2A1AEA9598}">
      <dsp:nvSpPr>
        <dsp:cNvPr id="0" name=""/>
        <dsp:cNvSpPr/>
      </dsp:nvSpPr>
      <dsp:spPr>
        <a:xfrm>
          <a:off x="414381" y="244"/>
          <a:ext cx="1659802" cy="799904"/>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kern="1200" dirty="0"/>
            <a:t>Determine Asset Inclusions </a:t>
          </a:r>
        </a:p>
      </dsp:txBody>
      <dsp:txXfrm>
        <a:off x="437809" y="23672"/>
        <a:ext cx="1612946" cy="753048"/>
      </dsp:txXfrm>
    </dsp:sp>
    <dsp:sp modelId="{90D1BE85-A387-43D8-BB44-5111FC0FDFDF}">
      <dsp:nvSpPr>
        <dsp:cNvPr id="0" name=""/>
        <dsp:cNvSpPr/>
      </dsp:nvSpPr>
      <dsp:spPr>
        <a:xfrm rot="5400000">
          <a:off x="1094300" y="820146"/>
          <a:ext cx="299964" cy="359957"/>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n-US" sz="1400" kern="1200"/>
        </a:p>
      </dsp:txBody>
      <dsp:txXfrm rot="-5400000">
        <a:off x="1136295" y="850143"/>
        <a:ext cx="215975" cy="209975"/>
      </dsp:txXfrm>
    </dsp:sp>
    <dsp:sp modelId="{C6046827-607C-4BA7-8F91-A795D511128E}">
      <dsp:nvSpPr>
        <dsp:cNvPr id="0" name=""/>
        <dsp:cNvSpPr/>
      </dsp:nvSpPr>
      <dsp:spPr>
        <a:xfrm>
          <a:off x="414381" y="1200101"/>
          <a:ext cx="1659802" cy="799904"/>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149987" dist="250190" dir="8460000" algn="ctr" rotWithShape="0">
            <a:srgbClr val="000000">
              <a:alpha val="28000"/>
            </a:srgbClr>
          </a:outerShdw>
        </a:effectLst>
        <a:scene3d>
          <a:camera prst="orthographicFront">
            <a:rot lat="0" lon="0" rev="0"/>
          </a:camera>
          <a:lightRig rig="contrasting" dir="t">
            <a:rot lat="0" lon="0" rev="1500000"/>
          </a:lightRig>
        </a:scene3d>
        <a:sp3d prstMaterial="metal">
          <a:bevelT w="88900" h="88900"/>
        </a:sp3d>
      </dsp:spPr>
      <dsp:style>
        <a:lnRef idx="0">
          <a:scrgbClr r="0" g="0" b="0"/>
        </a:lnRef>
        <a:fillRef idx="3">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US" sz="1800" kern="1200"/>
            <a:t>Calculate Net Worth</a:t>
          </a:r>
        </a:p>
      </dsp:txBody>
      <dsp:txXfrm>
        <a:off x="437809" y="1223529"/>
        <a:ext cx="1612946" cy="75304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w="19050">
          <a:solidFill>
            <a:schemeClr val="tx1">
              <a:lumMod val="95000"/>
              <a:lumOff val="5000"/>
            </a:schemeClr>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6680DDDBD4C8A4893649D119A9CA56E" ma:contentTypeVersion="12" ma:contentTypeDescription="Create a new document." ma:contentTypeScope="" ma:versionID="68c2b88256eb931aea5c9f499da56601">
  <xsd:schema xmlns:xsd="http://www.w3.org/2001/XMLSchema" xmlns:xs="http://www.w3.org/2001/XMLSchema" xmlns:p="http://schemas.microsoft.com/office/2006/metadata/properties" xmlns:ns1="http://schemas.microsoft.com/sharepoint/v3" xmlns:ns2="b4647670-8a1a-4303-bfca-411bbc0da688" xmlns:ns3="c7ec34b5-d637-4aef-8083-e887a6537c45" targetNamespace="http://schemas.microsoft.com/office/2006/metadata/properties" ma:root="true" ma:fieldsID="fb33626fc69f30413c19bdd9f299d01d" ns1:_="" ns2:_="" ns3:_="">
    <xsd:import namespace="http://schemas.microsoft.com/sharepoint/v3"/>
    <xsd:import namespace="b4647670-8a1a-4303-bfca-411bbc0da688"/>
    <xsd:import namespace="c7ec34b5-d637-4aef-8083-e887a6537c4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1:_ip_UnifiedCompliancePolicyProperties" minOccurs="0"/>
                <xsd:element ref="ns1:_ip_UnifiedCompliancePolicyUIAction" minOccurs="0"/>
                <xsd:element ref="ns2:MediaServiceOCR"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647670-8a1a-4303-bfca-411bbc0da6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7ec34b5-d637-4aef-8083-e887a6537c4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B6BA7FE-3983-439E-AC8A-7222122D61C8}">
  <ds:schemaRefs>
    <ds:schemaRef ds:uri="http://schemas.openxmlformats.org/officeDocument/2006/bibliography"/>
  </ds:schemaRefs>
</ds:datastoreItem>
</file>

<file path=customXml/itemProps2.xml><?xml version="1.0" encoding="utf-8"?>
<ds:datastoreItem xmlns:ds="http://schemas.openxmlformats.org/officeDocument/2006/customXml" ds:itemID="{A00C6E26-194B-430C-A531-42F0CCFDE30F}">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A3FF793D-A071-4A85-B948-7B85E544E3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4647670-8a1a-4303-bfca-411bbc0da688"/>
    <ds:schemaRef ds:uri="c7ec34b5-d637-4aef-8083-e887a6537c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DEBA2E8-DE3F-44CC-80AE-7346C8CE5F8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37</Pages>
  <Words>6141</Words>
  <Characters>35010</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Lesson 3: Determine Net Worth Adjustments Lesson Plan</vt:lpstr>
    </vt:vector>
  </TitlesOfParts>
  <Company>Veterans Benefits Administration</Company>
  <LinksUpToDate>false</LinksUpToDate>
  <CharactersWithSpaces>41069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Lesson 3: Determine Net Worth Adjustments Lesson Plan</dc:title>
  <dc:creator>Department of Veterans Affairs, Veterans Benefits Administration, Pension and Fiduciary Service, STAFF</dc:creator>
  <cp:lastModifiedBy>Kathy Poole</cp:lastModifiedBy>
  <cp:revision>13</cp:revision>
  <cp:lastPrinted>2017-03-10T18:32:00Z</cp:lastPrinted>
  <dcterms:created xsi:type="dcterms:W3CDTF">2022-05-11T16:33:00Z</dcterms:created>
  <dcterms:modified xsi:type="dcterms:W3CDTF">2022-05-20T17:07:00Z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0x01010016680DDDBD4C8A4893649D119A9CA56E</vt:lpwstr>
  </property>
  <property fmtid="{D5CDD505-2E9C-101B-9397-08002B2CF9AE}" pid="3" name="Language">
    <vt:lpwstr>en</vt:lpwstr>
  </property>
  <property fmtid="{D5CDD505-2E9C-101B-9397-08002B2CF9AE}" pid="4" name="Type">
    <vt:lpwstr>Teaching Material</vt:lpwstr>
  </property>
</Properties>
</file>