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6B1F4" w14:textId="4D25C232" w:rsidR="00DA012B" w:rsidRDefault="00DA012B" w:rsidP="00466D80">
      <w:pPr>
        <w:pStyle w:val="VBAILTCoverService"/>
      </w:pPr>
      <w:r w:rsidRPr="00466D80">
        <w:t>Pension</w:t>
      </w:r>
      <w:r>
        <w:t xml:space="preserve"> and fiduciary service</w:t>
      </w:r>
    </w:p>
    <w:p w14:paraId="50C40619" w14:textId="61AF0EC7" w:rsidR="006676FD" w:rsidRPr="000B65B5" w:rsidRDefault="000C7CA9" w:rsidP="000B65B5">
      <w:pPr>
        <w:pStyle w:val="VBAILTCoverdoctypecourse"/>
      </w:pPr>
      <w:r w:rsidRPr="000B65B5">
        <w:t xml:space="preserve">PMC VSR </w:t>
      </w:r>
      <w:r w:rsidR="002127F1" w:rsidRPr="000B65B5">
        <w:t xml:space="preserve">Advanced </w:t>
      </w:r>
      <w:r w:rsidRPr="000B65B5">
        <w:t>Core Course</w:t>
      </w:r>
      <w:r w:rsidR="000B65B5">
        <w:br/>
      </w:r>
      <w:r w:rsidRPr="000B65B5">
        <w:t xml:space="preserve">Phase </w:t>
      </w:r>
      <w:r w:rsidR="005F5F16" w:rsidRPr="000B65B5">
        <w:t>6</w:t>
      </w:r>
      <w:r w:rsidRPr="000B65B5">
        <w:t xml:space="preserve">: </w:t>
      </w:r>
      <w:r w:rsidR="005F5F16" w:rsidRPr="000B65B5">
        <w:t>Processing Claims</w:t>
      </w:r>
    </w:p>
    <w:p w14:paraId="3B4A1A2D" w14:textId="0F5054E2" w:rsidR="00077B83" w:rsidRDefault="000C7CA9" w:rsidP="000C7CA9">
      <w:pPr>
        <w:pStyle w:val="VBAILTCoverdoctypecourse"/>
        <w:spacing w:before="0" w:after="0" w:line="240" w:lineRule="auto"/>
        <w:rPr>
          <w:b/>
          <w:sz w:val="52"/>
          <w:szCs w:val="52"/>
        </w:rPr>
      </w:pPr>
      <w:r w:rsidRPr="00513A51">
        <w:rPr>
          <w:b/>
          <w:sz w:val="52"/>
          <w:szCs w:val="52"/>
        </w:rPr>
        <w:t xml:space="preserve">Lesson </w:t>
      </w:r>
      <w:r w:rsidR="005F5F16">
        <w:rPr>
          <w:b/>
          <w:sz w:val="52"/>
          <w:szCs w:val="52"/>
        </w:rPr>
        <w:t>17</w:t>
      </w:r>
      <w:r w:rsidRPr="00513A51">
        <w:rPr>
          <w:b/>
          <w:sz w:val="52"/>
          <w:szCs w:val="52"/>
        </w:rPr>
        <w:t xml:space="preserve">: </w:t>
      </w:r>
      <w:r w:rsidR="00077B83" w:rsidRPr="00077B83">
        <w:rPr>
          <w:b/>
          <w:sz w:val="52"/>
          <w:szCs w:val="52"/>
        </w:rPr>
        <w:t>Process</w:t>
      </w:r>
      <w:r w:rsidR="005F5F16">
        <w:rPr>
          <w:b/>
          <w:sz w:val="52"/>
          <w:szCs w:val="52"/>
        </w:rPr>
        <w:t xml:space="preserve"> 850 Series Work Items (Manual Payment Adjustments)</w:t>
      </w:r>
    </w:p>
    <w:p w14:paraId="5DE499E9" w14:textId="187D38D2" w:rsidR="006A3767" w:rsidRPr="000C7CA9" w:rsidRDefault="000C7CA9" w:rsidP="00466D80">
      <w:pPr>
        <w:pStyle w:val="VBAILTCoverdoctypecourse"/>
      </w:pPr>
      <w:r w:rsidRPr="000C7CA9">
        <w:t xml:space="preserve">Appendix </w:t>
      </w:r>
      <w:r w:rsidR="005F5F16">
        <w:t>B</w:t>
      </w:r>
    </w:p>
    <w:p w14:paraId="4797FCF2" w14:textId="3F7D8188" w:rsidR="001D2E6A" w:rsidRDefault="00517118" w:rsidP="000B65B5">
      <w:pPr>
        <w:pStyle w:val="VBAILTCoverMisc"/>
      </w:pPr>
      <w:bookmarkStart w:id="0" w:name="_GoBack"/>
      <w:bookmarkEnd w:id="0"/>
      <w:r>
        <w:t>August 21</w:t>
      </w:r>
      <w:r w:rsidR="00D36667">
        <w:t>, 2017</w:t>
      </w:r>
    </w:p>
    <w:p w14:paraId="7F985A1B" w14:textId="426A548B" w:rsidR="00207A4D" w:rsidRDefault="00D36667" w:rsidP="000B65B5">
      <w:pPr>
        <w:pStyle w:val="VBAILTCoverMisc"/>
      </w:pPr>
      <w:r>
        <w:t xml:space="preserve">Version </w:t>
      </w:r>
      <w:r w:rsidR="005F5F16">
        <w:t>1.0</w:t>
      </w:r>
    </w:p>
    <w:p w14:paraId="043A1FD5" w14:textId="77777777" w:rsidR="00207A4D" w:rsidRDefault="00207A4D">
      <w:pPr>
        <w:rPr>
          <w:rFonts w:ascii="Verdana" w:hAnsi="Verdana"/>
        </w:rPr>
      </w:pPr>
      <w:r>
        <w:rPr>
          <w:rFonts w:ascii="Verdana" w:hAnsi="Verdana"/>
        </w:rPr>
        <w:br w:type="page"/>
      </w:r>
    </w:p>
    <w:p w14:paraId="50B6FCCA" w14:textId="7AB383F0" w:rsidR="002E4CF5" w:rsidRDefault="00B012C3" w:rsidP="002E4CF5">
      <w:pPr>
        <w:pStyle w:val="VBAILTHeading1"/>
      </w:pPr>
      <w:r>
        <w:lastRenderedPageBreak/>
        <w:t>800 Series Items Review Activity</w:t>
      </w:r>
      <w:r w:rsidR="00763C1C">
        <w:t xml:space="preserve"> </w:t>
      </w:r>
      <w:r w:rsidR="002E4CF5">
        <w:t>Worksheet</w:t>
      </w:r>
    </w:p>
    <w:p w14:paraId="5FD66639" w14:textId="225E29F7" w:rsidR="00AF22AE" w:rsidRDefault="002E4CF5" w:rsidP="00AF22AE">
      <w:pPr>
        <w:pStyle w:val="VBAILTHeading2"/>
      </w:pPr>
      <w:r w:rsidRPr="002E4CF5">
        <w:t xml:space="preserve">Part A: </w:t>
      </w:r>
      <w:r w:rsidR="0023354D">
        <w:t xml:space="preserve">Match the </w:t>
      </w:r>
      <w:r w:rsidR="00D557A4">
        <w:t>Title</w:t>
      </w:r>
      <w:r w:rsidR="0023354D">
        <w:t xml:space="preserve"> to the Work Item Status Category</w:t>
      </w:r>
    </w:p>
    <w:p w14:paraId="7B38F506" w14:textId="7D4CD83F" w:rsidR="002B7D3B" w:rsidRPr="005F1E9F" w:rsidRDefault="00A224D2" w:rsidP="00E7169C">
      <w:pPr>
        <w:pStyle w:val="VBAILTBody"/>
        <w:rPr>
          <w:b/>
        </w:rPr>
      </w:pPr>
      <w:r w:rsidRPr="005F1E9F">
        <w:rPr>
          <w:b/>
        </w:rPr>
        <w:t xml:space="preserve">Use the following references for assistance: </w:t>
      </w:r>
    </w:p>
    <w:p w14:paraId="6EAC1DA4" w14:textId="7777CD56" w:rsidR="00B012C3" w:rsidRDefault="00B012C3" w:rsidP="000B65B5">
      <w:pPr>
        <w:pStyle w:val="VBAILTbullet1"/>
      </w:pPr>
      <w:r>
        <w:t>M21-1 III.v.10.A (800 Series Work Items and Cost-of-Living Allowance (COLA) Adjustments)</w:t>
      </w:r>
    </w:p>
    <w:p w14:paraId="7F4E3C9A" w14:textId="7AB4D824" w:rsidR="00B012C3" w:rsidRDefault="00B012C3" w:rsidP="000B65B5">
      <w:pPr>
        <w:pStyle w:val="VBAILTbullet1"/>
        <w:rPr>
          <w:b/>
        </w:rPr>
      </w:pPr>
      <w:r w:rsidRPr="00B012C3">
        <w:rPr>
          <w:b/>
        </w:rPr>
        <w:t>Process an Award Adjustment</w:t>
      </w:r>
      <w:r>
        <w:t xml:space="preserve"> job aid</w:t>
      </w:r>
    </w:p>
    <w:p w14:paraId="26186D55" w14:textId="117CA92C" w:rsidR="0068443A" w:rsidRDefault="0068443A" w:rsidP="00E7169C">
      <w:pPr>
        <w:pStyle w:val="VBAILTBody"/>
        <w:rPr>
          <w:b/>
        </w:rPr>
      </w:pPr>
      <w:r>
        <w:rPr>
          <w:b/>
        </w:rPr>
        <w:t xml:space="preserve">Given the following </w:t>
      </w:r>
      <w:r w:rsidR="00D557A4">
        <w:rPr>
          <w:b/>
        </w:rPr>
        <w:t xml:space="preserve">title </w:t>
      </w:r>
      <w:r w:rsidR="0023354D">
        <w:rPr>
          <w:b/>
        </w:rPr>
        <w:t>description</w:t>
      </w:r>
      <w:r w:rsidR="002B7D3B">
        <w:rPr>
          <w:b/>
        </w:rPr>
        <w:t xml:space="preserve">, select the correct </w:t>
      </w:r>
      <w:r w:rsidR="0023354D">
        <w:rPr>
          <w:b/>
        </w:rPr>
        <w:t>work item status category</w:t>
      </w:r>
      <w:r w:rsidR="002B7D3B">
        <w:rPr>
          <w:b/>
        </w:rPr>
        <w:t>.</w:t>
      </w:r>
    </w:p>
    <w:p w14:paraId="778A79A3" w14:textId="47146A51" w:rsidR="0068443A" w:rsidRDefault="0023354D" w:rsidP="005F1E9F">
      <w:pPr>
        <w:pStyle w:val="VBAILTBody"/>
        <w:numPr>
          <w:ilvl w:val="0"/>
          <w:numId w:val="36"/>
        </w:numPr>
      </w:pPr>
      <w:r>
        <w:t>Explanation of Audit Messages/Notice of Death</w:t>
      </w:r>
    </w:p>
    <w:p w14:paraId="62F5597F" w14:textId="7DEF3877" w:rsidR="002B7D3B" w:rsidRPr="005858C2" w:rsidRDefault="0023354D" w:rsidP="005F1E9F">
      <w:pPr>
        <w:pStyle w:val="VBAILTBody"/>
        <w:numPr>
          <w:ilvl w:val="1"/>
          <w:numId w:val="36"/>
        </w:numPr>
        <w:spacing w:line="480" w:lineRule="auto"/>
        <w:rPr>
          <w:b/>
        </w:rPr>
      </w:pPr>
      <w:r>
        <w:t>850 series</w:t>
      </w:r>
    </w:p>
    <w:p w14:paraId="79773759" w14:textId="4CB84871" w:rsidR="002B7D3B" w:rsidRPr="005858C2" w:rsidRDefault="0023354D" w:rsidP="005F1E9F">
      <w:pPr>
        <w:pStyle w:val="VBAILTBody"/>
        <w:numPr>
          <w:ilvl w:val="1"/>
          <w:numId w:val="36"/>
        </w:numPr>
        <w:spacing w:line="480" w:lineRule="auto"/>
        <w:rPr>
          <w:b/>
        </w:rPr>
      </w:pPr>
      <w:r>
        <w:t>830 series</w:t>
      </w:r>
    </w:p>
    <w:p w14:paraId="6D9345D8" w14:textId="638900FD" w:rsidR="002B7D3B" w:rsidRPr="005858C2" w:rsidRDefault="0023354D" w:rsidP="005F1E9F">
      <w:pPr>
        <w:pStyle w:val="VBAILTBody"/>
        <w:numPr>
          <w:ilvl w:val="1"/>
          <w:numId w:val="36"/>
        </w:numPr>
        <w:spacing w:line="480" w:lineRule="auto"/>
        <w:rPr>
          <w:b/>
        </w:rPr>
      </w:pPr>
      <w:r>
        <w:t>820 series</w:t>
      </w:r>
    </w:p>
    <w:p w14:paraId="71030F71" w14:textId="5392F219" w:rsidR="002B7D3B" w:rsidRPr="005858C2" w:rsidRDefault="0023354D" w:rsidP="005F1E9F">
      <w:pPr>
        <w:pStyle w:val="VBAILTBody"/>
        <w:numPr>
          <w:ilvl w:val="1"/>
          <w:numId w:val="36"/>
        </w:numPr>
        <w:spacing w:line="480" w:lineRule="auto"/>
      </w:pPr>
      <w:r>
        <w:t>840 series</w:t>
      </w:r>
    </w:p>
    <w:p w14:paraId="1D9C7473" w14:textId="69826865" w:rsidR="002B7D3B" w:rsidRPr="005F1E9F" w:rsidRDefault="0023354D" w:rsidP="005F1E9F">
      <w:pPr>
        <w:pStyle w:val="VBAILTBody"/>
        <w:numPr>
          <w:ilvl w:val="1"/>
          <w:numId w:val="36"/>
        </w:numPr>
        <w:spacing w:line="480" w:lineRule="auto"/>
      </w:pPr>
      <w:r>
        <w:t>810 series</w:t>
      </w:r>
    </w:p>
    <w:p w14:paraId="42B96D36" w14:textId="019187D3" w:rsidR="00A1745A" w:rsidRDefault="0023354D" w:rsidP="00E06DDD">
      <w:pPr>
        <w:pStyle w:val="VBAILTBody"/>
        <w:keepNext/>
        <w:numPr>
          <w:ilvl w:val="0"/>
          <w:numId w:val="36"/>
        </w:numPr>
      </w:pPr>
      <w:r>
        <w:t>Bureau of Federal Prison</w:t>
      </w:r>
    </w:p>
    <w:p w14:paraId="719D6383" w14:textId="337A9993" w:rsidR="0023354D" w:rsidRPr="005858C2" w:rsidRDefault="0023354D" w:rsidP="0023354D">
      <w:pPr>
        <w:pStyle w:val="VBAILTBody"/>
        <w:numPr>
          <w:ilvl w:val="1"/>
          <w:numId w:val="36"/>
        </w:numPr>
        <w:spacing w:line="480" w:lineRule="auto"/>
        <w:rPr>
          <w:b/>
        </w:rPr>
      </w:pPr>
      <w:r>
        <w:t xml:space="preserve">830 series </w:t>
      </w:r>
    </w:p>
    <w:p w14:paraId="3DFF8E01" w14:textId="016259C6" w:rsidR="0023354D" w:rsidRPr="005858C2" w:rsidRDefault="0023354D" w:rsidP="0023354D">
      <w:pPr>
        <w:pStyle w:val="VBAILTBody"/>
        <w:numPr>
          <w:ilvl w:val="1"/>
          <w:numId w:val="36"/>
        </w:numPr>
        <w:spacing w:line="480" w:lineRule="auto"/>
        <w:rPr>
          <w:b/>
        </w:rPr>
      </w:pPr>
      <w:r>
        <w:lastRenderedPageBreak/>
        <w:t>850 series</w:t>
      </w:r>
    </w:p>
    <w:p w14:paraId="0FF7881E" w14:textId="77777777" w:rsidR="0023354D" w:rsidRPr="005858C2" w:rsidRDefault="0023354D" w:rsidP="0023354D">
      <w:pPr>
        <w:pStyle w:val="VBAILTBody"/>
        <w:numPr>
          <w:ilvl w:val="1"/>
          <w:numId w:val="36"/>
        </w:numPr>
        <w:spacing w:line="480" w:lineRule="auto"/>
        <w:rPr>
          <w:b/>
        </w:rPr>
      </w:pPr>
      <w:r>
        <w:t>820 series</w:t>
      </w:r>
    </w:p>
    <w:p w14:paraId="5CC5611C" w14:textId="1B2B5C58" w:rsidR="0023354D" w:rsidRPr="005F1E9F" w:rsidRDefault="0023354D" w:rsidP="0023354D">
      <w:pPr>
        <w:pStyle w:val="VBAILTBody"/>
        <w:numPr>
          <w:ilvl w:val="1"/>
          <w:numId w:val="36"/>
        </w:numPr>
        <w:spacing w:line="480" w:lineRule="auto"/>
      </w:pPr>
      <w:r>
        <w:t>810 series</w:t>
      </w:r>
    </w:p>
    <w:p w14:paraId="262DB2E1" w14:textId="77777777" w:rsidR="0023354D" w:rsidRDefault="0023354D" w:rsidP="0023354D">
      <w:pPr>
        <w:pStyle w:val="VBAILTBody"/>
        <w:numPr>
          <w:ilvl w:val="1"/>
          <w:numId w:val="36"/>
        </w:numPr>
        <w:spacing w:line="480" w:lineRule="auto"/>
      </w:pPr>
      <w:r>
        <w:t>840 series</w:t>
      </w:r>
    </w:p>
    <w:p w14:paraId="4AEBCF05" w14:textId="7672B88D" w:rsidR="00D557A4" w:rsidRDefault="00D557A4">
      <w:pPr>
        <w:rPr>
          <w:rFonts w:ascii="Verdana" w:hAnsi="Verdana"/>
        </w:rPr>
      </w:pPr>
      <w:r>
        <w:br w:type="page"/>
      </w:r>
    </w:p>
    <w:p w14:paraId="5AFAB06F" w14:textId="576DB54D" w:rsidR="00A1745A" w:rsidRDefault="00AE3E94" w:rsidP="00E06DDD">
      <w:pPr>
        <w:pStyle w:val="VBAILTBody"/>
        <w:keepNext/>
        <w:numPr>
          <w:ilvl w:val="0"/>
          <w:numId w:val="36"/>
        </w:numPr>
      </w:pPr>
      <w:r>
        <w:lastRenderedPageBreak/>
        <w:t>Manual Payment Adjustments</w:t>
      </w:r>
    </w:p>
    <w:p w14:paraId="7BF9DDA3" w14:textId="3AC0FD2A" w:rsidR="0023354D" w:rsidRPr="005858C2" w:rsidRDefault="0023354D" w:rsidP="0023354D">
      <w:pPr>
        <w:pStyle w:val="VBAILTBody"/>
        <w:numPr>
          <w:ilvl w:val="1"/>
          <w:numId w:val="36"/>
        </w:numPr>
        <w:spacing w:line="480" w:lineRule="auto"/>
        <w:rPr>
          <w:b/>
        </w:rPr>
      </w:pPr>
      <w:r>
        <w:t>840 series</w:t>
      </w:r>
    </w:p>
    <w:p w14:paraId="3BB8AB7A" w14:textId="0CABED73" w:rsidR="0023354D" w:rsidRPr="005858C2" w:rsidRDefault="0023354D" w:rsidP="0023354D">
      <w:pPr>
        <w:pStyle w:val="VBAILTBody"/>
        <w:numPr>
          <w:ilvl w:val="1"/>
          <w:numId w:val="36"/>
        </w:numPr>
        <w:spacing w:line="480" w:lineRule="auto"/>
        <w:rPr>
          <w:b/>
        </w:rPr>
      </w:pPr>
      <w:r>
        <w:t>810 series</w:t>
      </w:r>
    </w:p>
    <w:p w14:paraId="36974B80" w14:textId="77777777" w:rsidR="0023354D" w:rsidRPr="005858C2" w:rsidRDefault="0023354D" w:rsidP="0023354D">
      <w:pPr>
        <w:pStyle w:val="VBAILTBody"/>
        <w:numPr>
          <w:ilvl w:val="1"/>
          <w:numId w:val="36"/>
        </w:numPr>
        <w:spacing w:line="480" w:lineRule="auto"/>
        <w:rPr>
          <w:b/>
        </w:rPr>
      </w:pPr>
      <w:r>
        <w:t>820 series</w:t>
      </w:r>
    </w:p>
    <w:p w14:paraId="653841B8" w14:textId="7F29802F" w:rsidR="0023354D" w:rsidRPr="005F1E9F" w:rsidRDefault="0023354D" w:rsidP="0023354D">
      <w:pPr>
        <w:pStyle w:val="VBAILTBody"/>
        <w:numPr>
          <w:ilvl w:val="1"/>
          <w:numId w:val="36"/>
        </w:numPr>
        <w:spacing w:line="480" w:lineRule="auto"/>
      </w:pPr>
      <w:r>
        <w:t>850 series</w:t>
      </w:r>
    </w:p>
    <w:p w14:paraId="3A3E0FFA" w14:textId="6BADFC10" w:rsidR="0023354D" w:rsidRDefault="0023354D" w:rsidP="0023354D">
      <w:pPr>
        <w:pStyle w:val="VBAILTBody"/>
        <w:numPr>
          <w:ilvl w:val="1"/>
          <w:numId w:val="36"/>
        </w:numPr>
        <w:spacing w:line="480" w:lineRule="auto"/>
      </w:pPr>
      <w:r>
        <w:t>830 series</w:t>
      </w:r>
    </w:p>
    <w:p w14:paraId="1111018A" w14:textId="79F7C561" w:rsidR="002B7D3B" w:rsidRPr="005F1E9F" w:rsidRDefault="002B7D3B" w:rsidP="0023354D">
      <w:pPr>
        <w:pStyle w:val="VBAILTBody"/>
        <w:spacing w:line="480" w:lineRule="auto"/>
        <w:ind w:left="720"/>
      </w:pPr>
    </w:p>
    <w:p w14:paraId="774DA8AB" w14:textId="41C2E29F" w:rsidR="00C974FC" w:rsidRDefault="00AE3E94" w:rsidP="00E06DDD">
      <w:pPr>
        <w:pStyle w:val="VBAILTBody"/>
        <w:keepNext/>
        <w:numPr>
          <w:ilvl w:val="0"/>
          <w:numId w:val="36"/>
        </w:numPr>
      </w:pPr>
      <w:r>
        <w:t>Notice of Benefit Payment Transaction</w:t>
      </w:r>
    </w:p>
    <w:p w14:paraId="1294B1C3" w14:textId="32CCE1AD" w:rsidR="00AE3E94" w:rsidRPr="005858C2" w:rsidRDefault="00AE3E94" w:rsidP="00AE3E94">
      <w:pPr>
        <w:pStyle w:val="VBAILTBody"/>
        <w:numPr>
          <w:ilvl w:val="1"/>
          <w:numId w:val="36"/>
        </w:numPr>
        <w:spacing w:line="480" w:lineRule="auto"/>
        <w:rPr>
          <w:b/>
        </w:rPr>
      </w:pPr>
      <w:r>
        <w:t>830 series</w:t>
      </w:r>
    </w:p>
    <w:p w14:paraId="0B24F1B0" w14:textId="77777777" w:rsidR="00AE3E94" w:rsidRPr="005F1E9F" w:rsidRDefault="00AE3E94" w:rsidP="00AE3E94">
      <w:pPr>
        <w:pStyle w:val="VBAILTBody"/>
        <w:numPr>
          <w:ilvl w:val="1"/>
          <w:numId w:val="36"/>
        </w:numPr>
        <w:spacing w:line="480" w:lineRule="auto"/>
      </w:pPr>
      <w:r>
        <w:t>850 series</w:t>
      </w:r>
    </w:p>
    <w:p w14:paraId="6D7452F0" w14:textId="77777777" w:rsidR="00AE3E94" w:rsidRPr="005858C2" w:rsidRDefault="00AE3E94" w:rsidP="00AE3E94">
      <w:pPr>
        <w:pStyle w:val="VBAILTBody"/>
        <w:numPr>
          <w:ilvl w:val="1"/>
          <w:numId w:val="36"/>
        </w:numPr>
        <w:spacing w:line="480" w:lineRule="auto"/>
        <w:rPr>
          <w:b/>
        </w:rPr>
      </w:pPr>
      <w:r>
        <w:t>810 series</w:t>
      </w:r>
    </w:p>
    <w:p w14:paraId="229EBDDF" w14:textId="77777777" w:rsidR="00AE3E94" w:rsidRPr="005858C2" w:rsidRDefault="00AE3E94" w:rsidP="00AE3E94">
      <w:pPr>
        <w:pStyle w:val="VBAILTBody"/>
        <w:numPr>
          <w:ilvl w:val="1"/>
          <w:numId w:val="36"/>
        </w:numPr>
        <w:spacing w:line="480" w:lineRule="auto"/>
        <w:rPr>
          <w:b/>
        </w:rPr>
      </w:pPr>
      <w:r>
        <w:t>820 series</w:t>
      </w:r>
    </w:p>
    <w:p w14:paraId="37EFC787" w14:textId="4498BE64" w:rsidR="00AE3E94" w:rsidRDefault="00AE3E94" w:rsidP="00AE3E94">
      <w:pPr>
        <w:pStyle w:val="VBAILTBody"/>
        <w:numPr>
          <w:ilvl w:val="1"/>
          <w:numId w:val="36"/>
        </w:numPr>
        <w:spacing w:line="480" w:lineRule="auto"/>
      </w:pPr>
      <w:r>
        <w:t>840 series</w:t>
      </w:r>
    </w:p>
    <w:p w14:paraId="0D0D7829" w14:textId="77777777" w:rsidR="00207A4D" w:rsidRDefault="00D26A6B" w:rsidP="00207A4D">
      <w:r>
        <w:lastRenderedPageBreak/>
        <w:br w:type="page"/>
      </w:r>
    </w:p>
    <w:p w14:paraId="232794CD" w14:textId="58C77B4F" w:rsidR="00F0219E" w:rsidRDefault="00F0219E" w:rsidP="00207A4D">
      <w:pPr>
        <w:pStyle w:val="VBAILTHeading2"/>
      </w:pPr>
      <w:r w:rsidRPr="002E4CF5">
        <w:lastRenderedPageBreak/>
        <w:t xml:space="preserve">Part </w:t>
      </w:r>
      <w:r w:rsidR="00695955">
        <w:t>B</w:t>
      </w:r>
      <w:r w:rsidRPr="002E4CF5">
        <w:t xml:space="preserve">: </w:t>
      </w:r>
      <w:r w:rsidR="00604CBE">
        <w:t xml:space="preserve">Which Status Category and Claim Label Is It? </w:t>
      </w:r>
    </w:p>
    <w:p w14:paraId="7EDFAE1C" w14:textId="2F12D280" w:rsidR="00E9248E" w:rsidRDefault="00E9248E" w:rsidP="00695955">
      <w:pPr>
        <w:pStyle w:val="VBAILTBody"/>
      </w:pPr>
      <w:r>
        <w:t>Read each scenario</w:t>
      </w:r>
      <w:r w:rsidR="00E45CFE">
        <w:t xml:space="preserve"> then</w:t>
      </w:r>
      <w:r>
        <w:t xml:space="preserve"> </w:t>
      </w:r>
      <w:r w:rsidR="00D557A4">
        <w:t>identify the work item status category and claim label</w:t>
      </w:r>
      <w:r w:rsidR="0092246C">
        <w:t xml:space="preserve"> for each scenario</w:t>
      </w:r>
      <w:r>
        <w:t xml:space="preserve">. Use the </w:t>
      </w:r>
      <w:r w:rsidR="00A23A18">
        <w:rPr>
          <w:i/>
        </w:rPr>
        <w:t>800 Series W</w:t>
      </w:r>
      <w:r w:rsidR="00D557A4" w:rsidRPr="00D557A4">
        <w:rPr>
          <w:i/>
        </w:rPr>
        <w:t>ork Items</w:t>
      </w:r>
      <w:r w:rsidR="00D557A4">
        <w:t xml:space="preserve"> section of the </w:t>
      </w:r>
      <w:r w:rsidR="00D557A4" w:rsidRPr="00D557A4">
        <w:rPr>
          <w:b/>
        </w:rPr>
        <w:t>Process an Award Adjustment</w:t>
      </w:r>
      <w:r w:rsidR="00D557A4">
        <w:t xml:space="preserve"> </w:t>
      </w:r>
      <w:r>
        <w:t xml:space="preserve">job aid for more information. </w:t>
      </w:r>
    </w:p>
    <w:p w14:paraId="618DD5DA" w14:textId="7B66C3A3" w:rsidR="00B25E42" w:rsidRDefault="00E9248E" w:rsidP="00695955">
      <w:pPr>
        <w:pStyle w:val="VBAILTBody"/>
      </w:pPr>
      <w:r w:rsidRPr="00E9248E">
        <w:rPr>
          <w:b/>
        </w:rPr>
        <w:t>Scenario 1:</w:t>
      </w:r>
      <w:r w:rsidR="009C0B0B">
        <w:rPr>
          <w:b/>
        </w:rPr>
        <w:t xml:space="preserve"> </w:t>
      </w:r>
      <w:r w:rsidR="00D557A4">
        <w:t>This message generates when the claimant has a current debt with VA and a payment was returned to the VA, but instead of going to proceeds, the payment was applied to their debt.</w:t>
      </w:r>
    </w:p>
    <w:p w14:paraId="75B37BC9" w14:textId="4EE436D0" w:rsidR="00B25E42" w:rsidRPr="00B25E42" w:rsidRDefault="00D557A4" w:rsidP="00695955">
      <w:pPr>
        <w:pStyle w:val="VBAILTBody"/>
        <w:rPr>
          <w:u w:val="single"/>
        </w:rPr>
      </w:pPr>
      <w:r>
        <w:t>Which 800 series work item status category does this come under</w:t>
      </w:r>
      <w:r w:rsidR="00EC3BB4">
        <w:t>?</w:t>
      </w:r>
      <w:r>
        <w:t xml:space="preserve"> </w:t>
      </w:r>
    </w:p>
    <w:p w14:paraId="67C7FBBE" w14:textId="3FC86AB0" w:rsidR="00E9248E" w:rsidRDefault="00D557A4" w:rsidP="00695955">
      <w:pPr>
        <w:pStyle w:val="VBAILTBody"/>
      </w:pPr>
      <w:r>
        <w:t>Which claim label?</w:t>
      </w:r>
      <w:r w:rsidR="00B25E42">
        <w:t xml:space="preserve"> </w:t>
      </w:r>
    </w:p>
    <w:p w14:paraId="0E4D4738" w14:textId="77777777" w:rsidR="00492253" w:rsidRPr="00EC3BB4" w:rsidRDefault="00492253" w:rsidP="00695955">
      <w:pPr>
        <w:pStyle w:val="VBAILTBody"/>
      </w:pPr>
    </w:p>
    <w:p w14:paraId="3BE1E4D4" w14:textId="246D79EB" w:rsidR="00B25E42" w:rsidRDefault="0092246C" w:rsidP="00B25E42">
      <w:pPr>
        <w:pStyle w:val="VBAILTBody"/>
      </w:pPr>
      <w:r w:rsidRPr="00E9248E">
        <w:rPr>
          <w:b/>
        </w:rPr>
        <w:t xml:space="preserve">Scenario 2: </w:t>
      </w:r>
      <w:r w:rsidR="00693F0E">
        <w:t>This is a</w:t>
      </w:r>
      <w:r>
        <w:t xml:space="preserve"> generated message that occurs when the Social Security Administration reports that the Veteran, surviving spouse, or other payee has passed away and the date of birth does not match that of the deceased.</w:t>
      </w:r>
    </w:p>
    <w:p w14:paraId="28E4E96D" w14:textId="7890A4C3" w:rsidR="00B25E42" w:rsidRPr="00B25E42" w:rsidRDefault="00B25E42" w:rsidP="00B25E42">
      <w:pPr>
        <w:pStyle w:val="VBAILTBody"/>
        <w:rPr>
          <w:u w:val="single"/>
        </w:rPr>
      </w:pPr>
      <w:r>
        <w:t xml:space="preserve">Which 800 series work item status category does this come under? </w:t>
      </w:r>
    </w:p>
    <w:p w14:paraId="70DBD0B0" w14:textId="0FC22C51" w:rsidR="00B25E42" w:rsidRDefault="00B25E42" w:rsidP="00B25E42">
      <w:pPr>
        <w:pStyle w:val="VBAILTBody"/>
      </w:pPr>
      <w:r>
        <w:t xml:space="preserve">Which claim label? </w:t>
      </w:r>
    </w:p>
    <w:p w14:paraId="580733CC" w14:textId="77777777" w:rsidR="0092246C" w:rsidRDefault="0092246C" w:rsidP="00695955">
      <w:pPr>
        <w:pStyle w:val="VBAILTBody"/>
        <w:rPr>
          <w:b/>
        </w:rPr>
      </w:pPr>
    </w:p>
    <w:p w14:paraId="5FBDCE54" w14:textId="77777777" w:rsidR="00B25E42" w:rsidRDefault="00E9248E" w:rsidP="00B25E42">
      <w:pPr>
        <w:pStyle w:val="VBAILTBody"/>
      </w:pPr>
      <w:r w:rsidRPr="00E9248E">
        <w:rPr>
          <w:b/>
        </w:rPr>
        <w:t xml:space="preserve">Scenario </w:t>
      </w:r>
      <w:r w:rsidR="0092246C">
        <w:rPr>
          <w:b/>
        </w:rPr>
        <w:t>3</w:t>
      </w:r>
      <w:r w:rsidRPr="00E9248E">
        <w:rPr>
          <w:b/>
        </w:rPr>
        <w:t xml:space="preserve">: </w:t>
      </w:r>
      <w:r w:rsidR="0092246C">
        <w:t>A cost of living adjustment is not automatically given to a beneficiary.</w:t>
      </w:r>
      <w:r w:rsidR="00D557A4">
        <w:rPr>
          <w:b/>
        </w:rPr>
        <w:t xml:space="preserve"> </w:t>
      </w:r>
    </w:p>
    <w:p w14:paraId="7908CF71" w14:textId="53DF90EA" w:rsidR="00B25E42" w:rsidRPr="00B25E42" w:rsidRDefault="00B25E42" w:rsidP="00B25E42">
      <w:pPr>
        <w:pStyle w:val="VBAILTBody"/>
        <w:rPr>
          <w:u w:val="single"/>
        </w:rPr>
      </w:pPr>
      <w:r>
        <w:t xml:space="preserve">Which 800 series work item status category does this come under? </w:t>
      </w:r>
    </w:p>
    <w:p w14:paraId="620B1F54" w14:textId="6052E97B" w:rsidR="00B25E42" w:rsidRDefault="00B25E42" w:rsidP="00B25E42">
      <w:pPr>
        <w:pStyle w:val="VBAILTBody"/>
      </w:pPr>
      <w:r>
        <w:t xml:space="preserve">Which claim label? </w:t>
      </w:r>
    </w:p>
    <w:p w14:paraId="5F47F746" w14:textId="0FA14D2D" w:rsidR="00E9248E" w:rsidRDefault="00E9248E" w:rsidP="00695955">
      <w:pPr>
        <w:pStyle w:val="VBAILTBody"/>
      </w:pPr>
    </w:p>
    <w:p w14:paraId="0D642531" w14:textId="77777777" w:rsidR="00B25E42" w:rsidRDefault="0092246C" w:rsidP="00B25E42">
      <w:pPr>
        <w:pStyle w:val="VBAILTBody"/>
      </w:pPr>
      <w:r w:rsidRPr="00E9248E">
        <w:rPr>
          <w:b/>
        </w:rPr>
        <w:t xml:space="preserve">Scenario </w:t>
      </w:r>
      <w:r>
        <w:rPr>
          <w:b/>
        </w:rPr>
        <w:t>4</w:t>
      </w:r>
      <w:r w:rsidRPr="00E9248E">
        <w:rPr>
          <w:b/>
        </w:rPr>
        <w:t xml:space="preserve">: </w:t>
      </w:r>
      <w:r w:rsidRPr="00D557A4">
        <w:t>A beneficiary’s direct deposit has been returned.</w:t>
      </w:r>
      <w:r>
        <w:rPr>
          <w:b/>
        </w:rPr>
        <w:t xml:space="preserve"> </w:t>
      </w:r>
    </w:p>
    <w:p w14:paraId="2259EA92" w14:textId="1DFEB90D" w:rsidR="00B25E42" w:rsidRPr="00B25E42" w:rsidRDefault="00B25E42" w:rsidP="00B25E42">
      <w:pPr>
        <w:pStyle w:val="VBAILTBody"/>
        <w:rPr>
          <w:u w:val="single"/>
        </w:rPr>
      </w:pPr>
      <w:r>
        <w:t xml:space="preserve">Which 800 series work item status category does this come under? </w:t>
      </w:r>
    </w:p>
    <w:p w14:paraId="6E88B3BC" w14:textId="55F1EAD3" w:rsidR="00B25E42" w:rsidRDefault="00B25E42" w:rsidP="00B25E42">
      <w:pPr>
        <w:pStyle w:val="VBAILTBody"/>
      </w:pPr>
      <w:r>
        <w:t xml:space="preserve">Which claim label? </w:t>
      </w:r>
    </w:p>
    <w:p w14:paraId="0B28A904" w14:textId="797D7B41" w:rsidR="0092246C" w:rsidRDefault="0092246C" w:rsidP="00695955">
      <w:pPr>
        <w:pStyle w:val="VBAILTBody"/>
        <w:rPr>
          <w:b/>
        </w:rPr>
      </w:pPr>
    </w:p>
    <w:p w14:paraId="26548BE9" w14:textId="77777777" w:rsidR="00B25E42" w:rsidRDefault="00E9248E" w:rsidP="00B25E42">
      <w:pPr>
        <w:pStyle w:val="VBAILTBody"/>
      </w:pPr>
      <w:r w:rsidRPr="00E9248E">
        <w:rPr>
          <w:b/>
        </w:rPr>
        <w:t xml:space="preserve">Scenario </w:t>
      </w:r>
      <w:r w:rsidR="0092246C">
        <w:rPr>
          <w:b/>
        </w:rPr>
        <w:t>5</w:t>
      </w:r>
      <w:r w:rsidRPr="00E9248E">
        <w:rPr>
          <w:b/>
        </w:rPr>
        <w:t>:</w:t>
      </w:r>
      <w:r w:rsidR="00336946">
        <w:rPr>
          <w:b/>
        </w:rPr>
        <w:t xml:space="preserve"> </w:t>
      </w:r>
      <w:r w:rsidR="00D557A4">
        <w:t>This work item is generated 60 days after the system auto</w:t>
      </w:r>
      <w:r w:rsidR="0092246C">
        <w:t xml:space="preserve">matically sends the surviving spouse a VA Form 21-0537, Marital Status Questionnaire, to complete and return. </w:t>
      </w:r>
    </w:p>
    <w:p w14:paraId="3FBF1C23" w14:textId="0462AE4D" w:rsidR="00B25E42" w:rsidRPr="00B25E42" w:rsidRDefault="00B25E42" w:rsidP="00B25E42">
      <w:pPr>
        <w:pStyle w:val="VBAILTBody"/>
        <w:rPr>
          <w:u w:val="single"/>
        </w:rPr>
      </w:pPr>
      <w:r>
        <w:t xml:space="preserve">Which 800 series work item status category does this come under? </w:t>
      </w:r>
    </w:p>
    <w:p w14:paraId="13D1FEC2" w14:textId="3D54C9A1" w:rsidR="00E9248E" w:rsidRDefault="00B25E42" w:rsidP="00695955">
      <w:pPr>
        <w:pStyle w:val="VBAILTBody"/>
      </w:pPr>
      <w:r>
        <w:t xml:space="preserve">Which claim label? </w:t>
      </w:r>
    </w:p>
    <w:sectPr w:rsidR="00E9248E" w:rsidSect="000A4405">
      <w:headerReference w:type="default" r:id="rId11"/>
      <w:footerReference w:type="default" r:id="rId12"/>
      <w:headerReference w:type="first" r:id="rId13"/>
      <w:type w:val="continuous"/>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F6D43" w14:textId="77777777" w:rsidR="00F25C92" w:rsidRDefault="00F25C92" w:rsidP="00C214A9">
      <w:pPr>
        <w:spacing w:after="0" w:line="240" w:lineRule="auto"/>
      </w:pPr>
      <w:r>
        <w:separator/>
      </w:r>
    </w:p>
  </w:endnote>
  <w:endnote w:type="continuationSeparator" w:id="0">
    <w:p w14:paraId="65C0DBE8" w14:textId="77777777" w:rsidR="00F25C92" w:rsidRDefault="00F25C92"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3DFD" w14:textId="586E6FCA" w:rsidR="00207A4D" w:rsidRDefault="00517118" w:rsidP="00517118">
    <w:pPr>
      <w:pStyle w:val="Footer"/>
      <w:pBdr>
        <w:top w:val="single" w:sz="4" w:space="1" w:color="auto"/>
      </w:pBdr>
      <w:tabs>
        <w:tab w:val="clear" w:pos="4680"/>
      </w:tabs>
    </w:pPr>
    <w:r>
      <w:t>August 21</w:t>
    </w:r>
    <w:r w:rsidR="00241CCE">
      <w:t>, 2017 Version 1.0</w:t>
    </w:r>
    <w:r w:rsidR="001B4CA5">
      <w:tab/>
    </w:r>
    <w:r w:rsidR="00241CCE" w:rsidRPr="00C214A9">
      <w:fldChar w:fldCharType="begin"/>
    </w:r>
    <w:r w:rsidR="00241CCE" w:rsidRPr="00C214A9">
      <w:instrText xml:space="preserve"> PAGE   \* MERGEFORMAT </w:instrText>
    </w:r>
    <w:r w:rsidR="00241CCE" w:rsidRPr="00C214A9">
      <w:fldChar w:fldCharType="separate"/>
    </w:r>
    <w:r w:rsidR="00466D80" w:rsidRPr="00466D80">
      <w:rPr>
        <w:b/>
        <w:bCs/>
        <w:noProof/>
      </w:rPr>
      <w:t>3</w:t>
    </w:r>
    <w:r w:rsidR="00241CCE" w:rsidRPr="00C214A9">
      <w:rPr>
        <w:b/>
        <w:bCs/>
        <w:noProof/>
      </w:rPr>
      <w:fldChar w:fldCharType="end"/>
    </w:r>
    <w:r w:rsidR="00241CCE" w:rsidRPr="00C214A9">
      <w:rPr>
        <w:b/>
        <w:bCs/>
      </w:rPr>
      <w:t xml:space="preserve"> </w:t>
    </w:r>
    <w:r w:rsidR="00241CCE" w:rsidRPr="00C214A9">
      <w:t>|</w:t>
    </w:r>
    <w:r w:rsidR="00241CCE" w:rsidRPr="00C214A9">
      <w:rPr>
        <w:b/>
        <w:bCs/>
      </w:rPr>
      <w:t xml:space="preserve"> </w:t>
    </w:r>
    <w:r w:rsidR="00241CCE" w:rsidRPr="00C214A9">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D1430" w14:textId="77777777" w:rsidR="00F25C92" w:rsidRDefault="00F25C92" w:rsidP="00C214A9">
      <w:pPr>
        <w:spacing w:after="0" w:line="240" w:lineRule="auto"/>
      </w:pPr>
      <w:r>
        <w:separator/>
      </w:r>
    </w:p>
  </w:footnote>
  <w:footnote w:type="continuationSeparator" w:id="0">
    <w:p w14:paraId="33355D3B" w14:textId="77777777" w:rsidR="00F25C92" w:rsidRDefault="00F25C92" w:rsidP="00C2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F7FD4" w14:textId="7F3F10E9" w:rsidR="00207A4D" w:rsidRDefault="00207A4D" w:rsidP="00207A4D">
    <w:pPr>
      <w:pStyle w:val="VBAILTHeader"/>
    </w:pPr>
    <w:r>
      <w:t xml:space="preserve">Lesson 17: Process 850 Series Work Items </w:t>
    </w:r>
  </w:p>
  <w:p w14:paraId="7387DE40" w14:textId="77777777" w:rsidR="00207A4D" w:rsidRPr="002D1DCE" w:rsidRDefault="00207A4D" w:rsidP="00207A4D">
    <w:pPr>
      <w:pStyle w:val="VBAILTHeader"/>
      <w:pBdr>
        <w:bottom w:val="single" w:sz="4" w:space="1" w:color="auto"/>
      </w:pBdr>
    </w:pPr>
    <w:r>
      <w:t>Appendix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CAFB5" w14:textId="009B004C" w:rsidR="00F0219E" w:rsidRDefault="00207A4D">
    <w:pPr>
      <w:pStyle w:val="Header"/>
    </w:pPr>
    <w:r>
      <w:rPr>
        <w:noProof/>
      </w:rPr>
      <w:drawing>
        <wp:anchor distT="0" distB="0" distL="114300" distR="114300" simplePos="0" relativeHeight="251659264" behindDoc="1" locked="0" layoutInCell="1" allowOverlap="1" wp14:anchorId="556722B3" wp14:editId="3DB8EB00">
          <wp:simplePos x="0" y="0"/>
          <wp:positionH relativeFrom="column">
            <wp:posOffset>-895350</wp:posOffset>
          </wp:positionH>
          <wp:positionV relativeFrom="paragraph">
            <wp:posOffset>-438150</wp:posOffset>
          </wp:positionV>
          <wp:extent cx="7781544" cy="5838061"/>
          <wp:effectExtent l="0" t="0" r="0" b="0"/>
          <wp:wrapNone/>
          <wp:docPr id="1" name="Picture 1" descr="Cover art with 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B4A"/>
    <w:multiLevelType w:val="hybridMultilevel"/>
    <w:tmpl w:val="98E4E87A"/>
    <w:lvl w:ilvl="0" w:tplc="0409000F">
      <w:start w:val="1"/>
      <w:numFmt w:val="decimal"/>
      <w:lvlText w:val="%1."/>
      <w:lvlJc w:val="left"/>
      <w:pPr>
        <w:ind w:left="360" w:hanging="360"/>
      </w:pPr>
    </w:lvl>
    <w:lvl w:ilvl="1" w:tplc="49D8757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F637E"/>
    <w:multiLevelType w:val="hybridMultilevel"/>
    <w:tmpl w:val="2A6274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E20"/>
    <w:multiLevelType w:val="hybridMultilevel"/>
    <w:tmpl w:val="F4B684F0"/>
    <w:lvl w:ilvl="0" w:tplc="838AAF1E">
      <w:start w:val="1"/>
      <w:numFmt w:val="bullet"/>
      <w:pStyle w:val="VBAILTbullet1"/>
      <w:lvlText w:val=""/>
      <w:lvlJc w:val="left"/>
      <w:pPr>
        <w:ind w:left="720" w:hanging="360"/>
      </w:pPr>
      <w:rPr>
        <w:rFonts w:ascii="Symbol" w:hAnsi="Symbol" w:hint="default"/>
      </w:rPr>
    </w:lvl>
    <w:lvl w:ilvl="1" w:tplc="AC082F28">
      <w:start w:val="1"/>
      <w:numFmt w:val="bullet"/>
      <w:pStyle w:val="VBAIL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06C23"/>
    <w:multiLevelType w:val="hybridMultilevel"/>
    <w:tmpl w:val="2C7ACBCC"/>
    <w:lvl w:ilvl="0" w:tplc="23A032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A1DD1"/>
    <w:multiLevelType w:val="hybridMultilevel"/>
    <w:tmpl w:val="0938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23F1F"/>
    <w:multiLevelType w:val="hybridMultilevel"/>
    <w:tmpl w:val="8F0E6FFE"/>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51DD0"/>
    <w:multiLevelType w:val="hybridMultilevel"/>
    <w:tmpl w:val="25520E4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B76978"/>
    <w:multiLevelType w:val="multilevel"/>
    <w:tmpl w:val="5A3AB5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7F0A1D"/>
    <w:multiLevelType w:val="hybridMultilevel"/>
    <w:tmpl w:val="40242D76"/>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D070D"/>
    <w:multiLevelType w:val="multilevel"/>
    <w:tmpl w:val="5A3AB502"/>
    <w:numStyleLink w:val="VBAILTNumbering"/>
  </w:abstractNum>
  <w:abstractNum w:abstractNumId="14"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E8628D"/>
    <w:multiLevelType w:val="multilevel"/>
    <w:tmpl w:val="BD48F2D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6516AD"/>
    <w:multiLevelType w:val="hybridMultilevel"/>
    <w:tmpl w:val="6A6C28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FC3FFD"/>
    <w:multiLevelType w:val="hybridMultilevel"/>
    <w:tmpl w:val="C67646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2E21C7"/>
    <w:multiLevelType w:val="hybridMultilevel"/>
    <w:tmpl w:val="1F98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147DF"/>
    <w:multiLevelType w:val="hybridMultilevel"/>
    <w:tmpl w:val="9C9A4A8A"/>
    <w:lvl w:ilvl="0" w:tplc="1F4021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D24F99"/>
    <w:multiLevelType w:val="hybridMultilevel"/>
    <w:tmpl w:val="AC2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B16692"/>
    <w:multiLevelType w:val="hybridMultilevel"/>
    <w:tmpl w:val="41D2894A"/>
    <w:lvl w:ilvl="0" w:tplc="6B12E814">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BC1D5C"/>
    <w:multiLevelType w:val="hybridMultilevel"/>
    <w:tmpl w:val="358E07DE"/>
    <w:lvl w:ilvl="0" w:tplc="473075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41A86"/>
    <w:multiLevelType w:val="hybridMultilevel"/>
    <w:tmpl w:val="E466C82E"/>
    <w:lvl w:ilvl="0" w:tplc="F0687E1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BE4A5B"/>
    <w:multiLevelType w:val="hybridMultilevel"/>
    <w:tmpl w:val="8CB21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44304"/>
    <w:multiLevelType w:val="hybridMultilevel"/>
    <w:tmpl w:val="C77A08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74A40D00"/>
    <w:multiLevelType w:val="hybridMultilevel"/>
    <w:tmpl w:val="D61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F54A7"/>
    <w:multiLevelType w:val="multilevel"/>
    <w:tmpl w:val="5A3AB502"/>
    <w:numStyleLink w:val="VBAILTNumbering"/>
  </w:abstractNum>
  <w:abstractNum w:abstractNumId="34" w15:restartNumberingAfterBreak="0">
    <w:nsid w:val="7C790C58"/>
    <w:multiLevelType w:val="hybridMultilevel"/>
    <w:tmpl w:val="664863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1"/>
  </w:num>
  <w:num w:numId="4">
    <w:abstractNumId w:val="24"/>
  </w:num>
  <w:num w:numId="5">
    <w:abstractNumId w:val="2"/>
  </w:num>
  <w:num w:numId="6">
    <w:abstractNumId w:val="22"/>
  </w:num>
  <w:num w:numId="7">
    <w:abstractNumId w:val="14"/>
  </w:num>
  <w:num w:numId="8">
    <w:abstractNumId w:val="19"/>
  </w:num>
  <w:num w:numId="9">
    <w:abstractNumId w:val="24"/>
  </w:num>
  <w:num w:numId="10">
    <w:abstractNumId w:val="4"/>
  </w:num>
  <w:num w:numId="11">
    <w:abstractNumId w:val="35"/>
  </w:num>
  <w:num w:numId="12">
    <w:abstractNumId w:val="8"/>
  </w:num>
  <w:num w:numId="13">
    <w:abstractNumId w:val="31"/>
  </w:num>
  <w:num w:numId="14">
    <w:abstractNumId w:val="28"/>
  </w:num>
  <w:num w:numId="15">
    <w:abstractNumId w:val="32"/>
  </w:num>
  <w:num w:numId="16">
    <w:abstractNumId w:val="7"/>
  </w:num>
  <w:num w:numId="17">
    <w:abstractNumId w:val="5"/>
  </w:num>
  <w:num w:numId="18">
    <w:abstractNumId w:val="12"/>
  </w:num>
  <w:num w:numId="19">
    <w:abstractNumId w:val="15"/>
  </w:num>
  <w:num w:numId="20">
    <w:abstractNumId w:val="34"/>
  </w:num>
  <w:num w:numId="21">
    <w:abstractNumId w:val="27"/>
  </w:num>
  <w:num w:numId="22">
    <w:abstractNumId w:val="1"/>
  </w:num>
  <w:num w:numId="23">
    <w:abstractNumId w:val="18"/>
  </w:num>
  <w:num w:numId="24">
    <w:abstractNumId w:val="23"/>
  </w:num>
  <w:num w:numId="25">
    <w:abstractNumId w:val="17"/>
  </w:num>
  <w:num w:numId="26">
    <w:abstractNumId w:val="30"/>
  </w:num>
  <w:num w:numId="27">
    <w:abstractNumId w:val="25"/>
  </w:num>
  <w:num w:numId="28">
    <w:abstractNumId w:val="16"/>
  </w:num>
  <w:num w:numId="29">
    <w:abstractNumId w:val="9"/>
  </w:num>
  <w:num w:numId="30">
    <w:abstractNumId w:val="26"/>
  </w:num>
  <w:num w:numId="31">
    <w:abstractNumId w:val="20"/>
  </w:num>
  <w:num w:numId="32">
    <w:abstractNumId w:val="29"/>
  </w:num>
  <w:num w:numId="33">
    <w:abstractNumId w:val="13"/>
  </w:num>
  <w:num w:numId="34">
    <w:abstractNumId w:val="11"/>
  </w:num>
  <w:num w:numId="35">
    <w:abstractNumId w:val="33"/>
  </w:num>
  <w:num w:numId="36">
    <w:abstractNumId w:val="0"/>
  </w:num>
  <w:num w:numId="3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F1"/>
    <w:rsid w:val="00004BED"/>
    <w:rsid w:val="00005B04"/>
    <w:rsid w:val="000108CF"/>
    <w:rsid w:val="000120C5"/>
    <w:rsid w:val="00012148"/>
    <w:rsid w:val="000234ED"/>
    <w:rsid w:val="000238B5"/>
    <w:rsid w:val="00040C79"/>
    <w:rsid w:val="00041574"/>
    <w:rsid w:val="0004215F"/>
    <w:rsid w:val="00046868"/>
    <w:rsid w:val="00047608"/>
    <w:rsid w:val="0005028D"/>
    <w:rsid w:val="0005516B"/>
    <w:rsid w:val="000565F5"/>
    <w:rsid w:val="000571BF"/>
    <w:rsid w:val="00061127"/>
    <w:rsid w:val="00061335"/>
    <w:rsid w:val="00065AF1"/>
    <w:rsid w:val="00066BA7"/>
    <w:rsid w:val="00067C4C"/>
    <w:rsid w:val="000779BE"/>
    <w:rsid w:val="00077B83"/>
    <w:rsid w:val="00077BE7"/>
    <w:rsid w:val="00083A9F"/>
    <w:rsid w:val="00085C99"/>
    <w:rsid w:val="00092435"/>
    <w:rsid w:val="000A4405"/>
    <w:rsid w:val="000A4B66"/>
    <w:rsid w:val="000A54F3"/>
    <w:rsid w:val="000B0121"/>
    <w:rsid w:val="000B198E"/>
    <w:rsid w:val="000B1CB7"/>
    <w:rsid w:val="000B2FFC"/>
    <w:rsid w:val="000B65B5"/>
    <w:rsid w:val="000B7146"/>
    <w:rsid w:val="000B7533"/>
    <w:rsid w:val="000B77A5"/>
    <w:rsid w:val="000C7CA9"/>
    <w:rsid w:val="000F3DE0"/>
    <w:rsid w:val="000F47CF"/>
    <w:rsid w:val="000F6A22"/>
    <w:rsid w:val="000F7AFE"/>
    <w:rsid w:val="0010045C"/>
    <w:rsid w:val="001014EF"/>
    <w:rsid w:val="00104968"/>
    <w:rsid w:val="00105E15"/>
    <w:rsid w:val="00110335"/>
    <w:rsid w:val="00114B51"/>
    <w:rsid w:val="00115848"/>
    <w:rsid w:val="00116035"/>
    <w:rsid w:val="00116491"/>
    <w:rsid w:val="00121205"/>
    <w:rsid w:val="001225CC"/>
    <w:rsid w:val="00122997"/>
    <w:rsid w:val="001262F7"/>
    <w:rsid w:val="001277AF"/>
    <w:rsid w:val="0013179E"/>
    <w:rsid w:val="00132888"/>
    <w:rsid w:val="00135032"/>
    <w:rsid w:val="00135734"/>
    <w:rsid w:val="001427C4"/>
    <w:rsid w:val="00143CCF"/>
    <w:rsid w:val="0015330F"/>
    <w:rsid w:val="00154EF8"/>
    <w:rsid w:val="00157348"/>
    <w:rsid w:val="001573B5"/>
    <w:rsid w:val="001604CC"/>
    <w:rsid w:val="00170AE6"/>
    <w:rsid w:val="0017361D"/>
    <w:rsid w:val="00174446"/>
    <w:rsid w:val="001759E7"/>
    <w:rsid w:val="00176879"/>
    <w:rsid w:val="00183926"/>
    <w:rsid w:val="00184241"/>
    <w:rsid w:val="00194ADF"/>
    <w:rsid w:val="00195225"/>
    <w:rsid w:val="0019576C"/>
    <w:rsid w:val="001A0D8A"/>
    <w:rsid w:val="001A195A"/>
    <w:rsid w:val="001B268A"/>
    <w:rsid w:val="001B3D91"/>
    <w:rsid w:val="001B4CA5"/>
    <w:rsid w:val="001B5343"/>
    <w:rsid w:val="001B59CD"/>
    <w:rsid w:val="001C4C67"/>
    <w:rsid w:val="001D02B4"/>
    <w:rsid w:val="001D2E6A"/>
    <w:rsid w:val="001D59D2"/>
    <w:rsid w:val="001D5A75"/>
    <w:rsid w:val="001D66B9"/>
    <w:rsid w:val="001D694C"/>
    <w:rsid w:val="001E1823"/>
    <w:rsid w:val="001E5F90"/>
    <w:rsid w:val="001E7CE3"/>
    <w:rsid w:val="001F153F"/>
    <w:rsid w:val="001F197E"/>
    <w:rsid w:val="001F4BBB"/>
    <w:rsid w:val="001F4BBE"/>
    <w:rsid w:val="001F657E"/>
    <w:rsid w:val="001F6F2D"/>
    <w:rsid w:val="00200847"/>
    <w:rsid w:val="002015F3"/>
    <w:rsid w:val="00203A43"/>
    <w:rsid w:val="002057C4"/>
    <w:rsid w:val="00207A4D"/>
    <w:rsid w:val="002127F1"/>
    <w:rsid w:val="002146B4"/>
    <w:rsid w:val="00214913"/>
    <w:rsid w:val="00215777"/>
    <w:rsid w:val="00220D26"/>
    <w:rsid w:val="002243AA"/>
    <w:rsid w:val="00230289"/>
    <w:rsid w:val="00231AD0"/>
    <w:rsid w:val="00231E3F"/>
    <w:rsid w:val="00231E6E"/>
    <w:rsid w:val="00232A01"/>
    <w:rsid w:val="0023354D"/>
    <w:rsid w:val="002366D9"/>
    <w:rsid w:val="002375B7"/>
    <w:rsid w:val="00237CCD"/>
    <w:rsid w:val="0024084E"/>
    <w:rsid w:val="00241CCE"/>
    <w:rsid w:val="0024209B"/>
    <w:rsid w:val="00244348"/>
    <w:rsid w:val="00246659"/>
    <w:rsid w:val="0025051B"/>
    <w:rsid w:val="00250FEF"/>
    <w:rsid w:val="002514F8"/>
    <w:rsid w:val="00251859"/>
    <w:rsid w:val="00251997"/>
    <w:rsid w:val="00254FE2"/>
    <w:rsid w:val="00261E47"/>
    <w:rsid w:val="00262AEC"/>
    <w:rsid w:val="00265F51"/>
    <w:rsid w:val="002664D6"/>
    <w:rsid w:val="00267BA2"/>
    <w:rsid w:val="00267F5A"/>
    <w:rsid w:val="00270F9F"/>
    <w:rsid w:val="00271DAD"/>
    <w:rsid w:val="00276B32"/>
    <w:rsid w:val="00277627"/>
    <w:rsid w:val="0028039B"/>
    <w:rsid w:val="00283F87"/>
    <w:rsid w:val="002869D3"/>
    <w:rsid w:val="002912BA"/>
    <w:rsid w:val="00291824"/>
    <w:rsid w:val="00293F59"/>
    <w:rsid w:val="00295748"/>
    <w:rsid w:val="002A416D"/>
    <w:rsid w:val="002A598F"/>
    <w:rsid w:val="002A5CA8"/>
    <w:rsid w:val="002A6BC9"/>
    <w:rsid w:val="002B2AE2"/>
    <w:rsid w:val="002B62BB"/>
    <w:rsid w:val="002B7D3B"/>
    <w:rsid w:val="002C3FE7"/>
    <w:rsid w:val="002D1DCE"/>
    <w:rsid w:val="002D261E"/>
    <w:rsid w:val="002D7771"/>
    <w:rsid w:val="002D7C4C"/>
    <w:rsid w:val="002D7C93"/>
    <w:rsid w:val="002E2F2F"/>
    <w:rsid w:val="002E3812"/>
    <w:rsid w:val="002E4AD8"/>
    <w:rsid w:val="002E4CF5"/>
    <w:rsid w:val="002E638E"/>
    <w:rsid w:val="002E75D8"/>
    <w:rsid w:val="002E7FD3"/>
    <w:rsid w:val="002F2A80"/>
    <w:rsid w:val="002F331B"/>
    <w:rsid w:val="0030107B"/>
    <w:rsid w:val="00304AEA"/>
    <w:rsid w:val="00310238"/>
    <w:rsid w:val="00310870"/>
    <w:rsid w:val="00315AE5"/>
    <w:rsid w:val="00316176"/>
    <w:rsid w:val="00320EEC"/>
    <w:rsid w:val="00325C97"/>
    <w:rsid w:val="00330D0F"/>
    <w:rsid w:val="0033209A"/>
    <w:rsid w:val="00335788"/>
    <w:rsid w:val="00336946"/>
    <w:rsid w:val="003470FF"/>
    <w:rsid w:val="00347C76"/>
    <w:rsid w:val="00351657"/>
    <w:rsid w:val="00354E4A"/>
    <w:rsid w:val="00360F79"/>
    <w:rsid w:val="00367203"/>
    <w:rsid w:val="00367398"/>
    <w:rsid w:val="00374966"/>
    <w:rsid w:val="00376739"/>
    <w:rsid w:val="0038325A"/>
    <w:rsid w:val="00384166"/>
    <w:rsid w:val="00384703"/>
    <w:rsid w:val="00386438"/>
    <w:rsid w:val="003908F3"/>
    <w:rsid w:val="00391B94"/>
    <w:rsid w:val="00393476"/>
    <w:rsid w:val="00395805"/>
    <w:rsid w:val="00397146"/>
    <w:rsid w:val="00397735"/>
    <w:rsid w:val="003A0352"/>
    <w:rsid w:val="003A5D5B"/>
    <w:rsid w:val="003B118F"/>
    <w:rsid w:val="003B2EE7"/>
    <w:rsid w:val="003B3180"/>
    <w:rsid w:val="003B41A4"/>
    <w:rsid w:val="003B490B"/>
    <w:rsid w:val="003B72D6"/>
    <w:rsid w:val="003C686C"/>
    <w:rsid w:val="003D0760"/>
    <w:rsid w:val="003D3E5B"/>
    <w:rsid w:val="003D4215"/>
    <w:rsid w:val="003D6564"/>
    <w:rsid w:val="003D6F50"/>
    <w:rsid w:val="003E0BAD"/>
    <w:rsid w:val="003E3D02"/>
    <w:rsid w:val="003E616A"/>
    <w:rsid w:val="003F3BC8"/>
    <w:rsid w:val="003F6032"/>
    <w:rsid w:val="00403F61"/>
    <w:rsid w:val="00414618"/>
    <w:rsid w:val="0041549E"/>
    <w:rsid w:val="00416682"/>
    <w:rsid w:val="004171F8"/>
    <w:rsid w:val="004172C3"/>
    <w:rsid w:val="0041750F"/>
    <w:rsid w:val="004214D4"/>
    <w:rsid w:val="00424B0E"/>
    <w:rsid w:val="004250BF"/>
    <w:rsid w:val="004356BB"/>
    <w:rsid w:val="0043691F"/>
    <w:rsid w:val="00437A62"/>
    <w:rsid w:val="00437E75"/>
    <w:rsid w:val="00437EF1"/>
    <w:rsid w:val="00440BED"/>
    <w:rsid w:val="00441BA5"/>
    <w:rsid w:val="00450A98"/>
    <w:rsid w:val="00454C4F"/>
    <w:rsid w:val="004641E5"/>
    <w:rsid w:val="00466D80"/>
    <w:rsid w:val="004704EF"/>
    <w:rsid w:val="004736EF"/>
    <w:rsid w:val="00474A46"/>
    <w:rsid w:val="00487217"/>
    <w:rsid w:val="00487A64"/>
    <w:rsid w:val="004919B9"/>
    <w:rsid w:val="00492253"/>
    <w:rsid w:val="00493BA9"/>
    <w:rsid w:val="00493FE6"/>
    <w:rsid w:val="00494469"/>
    <w:rsid w:val="00494920"/>
    <w:rsid w:val="00497D73"/>
    <w:rsid w:val="004A0A4C"/>
    <w:rsid w:val="004A30A6"/>
    <w:rsid w:val="004A504D"/>
    <w:rsid w:val="004A774D"/>
    <w:rsid w:val="004B5F8E"/>
    <w:rsid w:val="004C2968"/>
    <w:rsid w:val="004C3309"/>
    <w:rsid w:val="004D094D"/>
    <w:rsid w:val="004D750E"/>
    <w:rsid w:val="004E0EBE"/>
    <w:rsid w:val="004E11E4"/>
    <w:rsid w:val="004E51C5"/>
    <w:rsid w:val="004E6629"/>
    <w:rsid w:val="004F2756"/>
    <w:rsid w:val="004F5084"/>
    <w:rsid w:val="004F6FD1"/>
    <w:rsid w:val="00503817"/>
    <w:rsid w:val="00510F85"/>
    <w:rsid w:val="0051153D"/>
    <w:rsid w:val="00512A7D"/>
    <w:rsid w:val="00517118"/>
    <w:rsid w:val="005208D4"/>
    <w:rsid w:val="005232B8"/>
    <w:rsid w:val="0052735B"/>
    <w:rsid w:val="0053152D"/>
    <w:rsid w:val="00531E5E"/>
    <w:rsid w:val="00532E5A"/>
    <w:rsid w:val="00537156"/>
    <w:rsid w:val="0054020C"/>
    <w:rsid w:val="00540CAD"/>
    <w:rsid w:val="00552A77"/>
    <w:rsid w:val="005536FC"/>
    <w:rsid w:val="00554001"/>
    <w:rsid w:val="005622D8"/>
    <w:rsid w:val="00563D94"/>
    <w:rsid w:val="00570D3D"/>
    <w:rsid w:val="00576D49"/>
    <w:rsid w:val="00577C1E"/>
    <w:rsid w:val="005807CC"/>
    <w:rsid w:val="005858C2"/>
    <w:rsid w:val="00585B88"/>
    <w:rsid w:val="005907AA"/>
    <w:rsid w:val="00590F38"/>
    <w:rsid w:val="00595EA2"/>
    <w:rsid w:val="00596EB2"/>
    <w:rsid w:val="005A17EE"/>
    <w:rsid w:val="005A66E2"/>
    <w:rsid w:val="005A6A4E"/>
    <w:rsid w:val="005B350B"/>
    <w:rsid w:val="005B3548"/>
    <w:rsid w:val="005B3AAB"/>
    <w:rsid w:val="005B6642"/>
    <w:rsid w:val="005B6A52"/>
    <w:rsid w:val="005C41F5"/>
    <w:rsid w:val="005C762B"/>
    <w:rsid w:val="005D2227"/>
    <w:rsid w:val="005D4632"/>
    <w:rsid w:val="005D5F99"/>
    <w:rsid w:val="005D6B9B"/>
    <w:rsid w:val="005E46AD"/>
    <w:rsid w:val="005E516C"/>
    <w:rsid w:val="005E7963"/>
    <w:rsid w:val="005F1E9F"/>
    <w:rsid w:val="005F3E8C"/>
    <w:rsid w:val="005F5F16"/>
    <w:rsid w:val="00602646"/>
    <w:rsid w:val="00603D6C"/>
    <w:rsid w:val="0060421F"/>
    <w:rsid w:val="00604933"/>
    <w:rsid w:val="00604CBE"/>
    <w:rsid w:val="00606B6D"/>
    <w:rsid w:val="00612D9E"/>
    <w:rsid w:val="006136C1"/>
    <w:rsid w:val="00622460"/>
    <w:rsid w:val="00626349"/>
    <w:rsid w:val="0063039C"/>
    <w:rsid w:val="006347DF"/>
    <w:rsid w:val="00635B91"/>
    <w:rsid w:val="00640693"/>
    <w:rsid w:val="0064174D"/>
    <w:rsid w:val="006470EC"/>
    <w:rsid w:val="006476C4"/>
    <w:rsid w:val="00650BD5"/>
    <w:rsid w:val="0065374A"/>
    <w:rsid w:val="00655B0D"/>
    <w:rsid w:val="00656277"/>
    <w:rsid w:val="00660811"/>
    <w:rsid w:val="00661A61"/>
    <w:rsid w:val="00665125"/>
    <w:rsid w:val="006676FD"/>
    <w:rsid w:val="00675307"/>
    <w:rsid w:val="006766DB"/>
    <w:rsid w:val="006801FA"/>
    <w:rsid w:val="00683F57"/>
    <w:rsid w:val="0068443A"/>
    <w:rsid w:val="0068644D"/>
    <w:rsid w:val="00691ADA"/>
    <w:rsid w:val="00693F0E"/>
    <w:rsid w:val="00695955"/>
    <w:rsid w:val="006A3767"/>
    <w:rsid w:val="006A4FBF"/>
    <w:rsid w:val="006B4E77"/>
    <w:rsid w:val="006B7403"/>
    <w:rsid w:val="006B75CF"/>
    <w:rsid w:val="006B7C72"/>
    <w:rsid w:val="006C3091"/>
    <w:rsid w:val="006C37CF"/>
    <w:rsid w:val="006C4847"/>
    <w:rsid w:val="006C50FB"/>
    <w:rsid w:val="006D4F9E"/>
    <w:rsid w:val="006E1045"/>
    <w:rsid w:val="006E1367"/>
    <w:rsid w:val="006E3712"/>
    <w:rsid w:val="006E54AE"/>
    <w:rsid w:val="006E5703"/>
    <w:rsid w:val="006E61D4"/>
    <w:rsid w:val="006F255A"/>
    <w:rsid w:val="006F367C"/>
    <w:rsid w:val="006F3F58"/>
    <w:rsid w:val="007024C4"/>
    <w:rsid w:val="007028E7"/>
    <w:rsid w:val="0070502F"/>
    <w:rsid w:val="007058F3"/>
    <w:rsid w:val="00705C97"/>
    <w:rsid w:val="0071558A"/>
    <w:rsid w:val="00725C79"/>
    <w:rsid w:val="00726546"/>
    <w:rsid w:val="00726B3D"/>
    <w:rsid w:val="00726F3C"/>
    <w:rsid w:val="00731C06"/>
    <w:rsid w:val="007350D2"/>
    <w:rsid w:val="00740EC5"/>
    <w:rsid w:val="00741D1E"/>
    <w:rsid w:val="0074291C"/>
    <w:rsid w:val="007431A7"/>
    <w:rsid w:val="00750D38"/>
    <w:rsid w:val="00750F4F"/>
    <w:rsid w:val="00753A11"/>
    <w:rsid w:val="0075410E"/>
    <w:rsid w:val="007547EB"/>
    <w:rsid w:val="00756D64"/>
    <w:rsid w:val="00761B43"/>
    <w:rsid w:val="00763C1C"/>
    <w:rsid w:val="007655E2"/>
    <w:rsid w:val="00766CC3"/>
    <w:rsid w:val="007671F2"/>
    <w:rsid w:val="00767E13"/>
    <w:rsid w:val="00770D38"/>
    <w:rsid w:val="00771648"/>
    <w:rsid w:val="00771D7B"/>
    <w:rsid w:val="0077679F"/>
    <w:rsid w:val="00791555"/>
    <w:rsid w:val="00791732"/>
    <w:rsid w:val="00796DC9"/>
    <w:rsid w:val="007A0991"/>
    <w:rsid w:val="007A20BA"/>
    <w:rsid w:val="007A2B5C"/>
    <w:rsid w:val="007B3B14"/>
    <w:rsid w:val="007C0C8D"/>
    <w:rsid w:val="007C1C9C"/>
    <w:rsid w:val="007C4FD5"/>
    <w:rsid w:val="007C6EA2"/>
    <w:rsid w:val="007D47CB"/>
    <w:rsid w:val="007D483F"/>
    <w:rsid w:val="007D74F6"/>
    <w:rsid w:val="007E1F58"/>
    <w:rsid w:val="007E75B2"/>
    <w:rsid w:val="007F0B92"/>
    <w:rsid w:val="007F17EA"/>
    <w:rsid w:val="007F3FE1"/>
    <w:rsid w:val="007F4916"/>
    <w:rsid w:val="008103F2"/>
    <w:rsid w:val="00812762"/>
    <w:rsid w:val="008133EE"/>
    <w:rsid w:val="008177CD"/>
    <w:rsid w:val="0082202C"/>
    <w:rsid w:val="00825730"/>
    <w:rsid w:val="0082777A"/>
    <w:rsid w:val="00832DA8"/>
    <w:rsid w:val="00833434"/>
    <w:rsid w:val="00835A12"/>
    <w:rsid w:val="00836AE0"/>
    <w:rsid w:val="00836FF8"/>
    <w:rsid w:val="00840607"/>
    <w:rsid w:val="00841182"/>
    <w:rsid w:val="00842DA9"/>
    <w:rsid w:val="00843302"/>
    <w:rsid w:val="00843385"/>
    <w:rsid w:val="00844086"/>
    <w:rsid w:val="0085075C"/>
    <w:rsid w:val="008508A5"/>
    <w:rsid w:val="0085640F"/>
    <w:rsid w:val="00857202"/>
    <w:rsid w:val="00866154"/>
    <w:rsid w:val="008715F0"/>
    <w:rsid w:val="00872478"/>
    <w:rsid w:val="00873A35"/>
    <w:rsid w:val="00880617"/>
    <w:rsid w:val="00880EA4"/>
    <w:rsid w:val="00892C34"/>
    <w:rsid w:val="00896BA4"/>
    <w:rsid w:val="00897640"/>
    <w:rsid w:val="008A0A4A"/>
    <w:rsid w:val="008A4949"/>
    <w:rsid w:val="008A4A48"/>
    <w:rsid w:val="008C0917"/>
    <w:rsid w:val="008C2B5C"/>
    <w:rsid w:val="008D47FD"/>
    <w:rsid w:val="008E62C4"/>
    <w:rsid w:val="008E6553"/>
    <w:rsid w:val="008F193D"/>
    <w:rsid w:val="00905E73"/>
    <w:rsid w:val="00906AED"/>
    <w:rsid w:val="009077C3"/>
    <w:rsid w:val="00907F93"/>
    <w:rsid w:val="00911423"/>
    <w:rsid w:val="009114F2"/>
    <w:rsid w:val="00912AF3"/>
    <w:rsid w:val="0091339C"/>
    <w:rsid w:val="00913849"/>
    <w:rsid w:val="009179F0"/>
    <w:rsid w:val="00921141"/>
    <w:rsid w:val="0092246C"/>
    <w:rsid w:val="00922474"/>
    <w:rsid w:val="00923F74"/>
    <w:rsid w:val="009274F7"/>
    <w:rsid w:val="0093154E"/>
    <w:rsid w:val="00932F0A"/>
    <w:rsid w:val="00933D01"/>
    <w:rsid w:val="00947ECE"/>
    <w:rsid w:val="009517E7"/>
    <w:rsid w:val="009543DA"/>
    <w:rsid w:val="00954E8B"/>
    <w:rsid w:val="00954EEF"/>
    <w:rsid w:val="00955506"/>
    <w:rsid w:val="00955DA5"/>
    <w:rsid w:val="0096316A"/>
    <w:rsid w:val="00963A53"/>
    <w:rsid w:val="00963E61"/>
    <w:rsid w:val="0096412D"/>
    <w:rsid w:val="0097407A"/>
    <w:rsid w:val="00984D71"/>
    <w:rsid w:val="009875BA"/>
    <w:rsid w:val="009910D4"/>
    <w:rsid w:val="009940C0"/>
    <w:rsid w:val="00994C3A"/>
    <w:rsid w:val="009A2863"/>
    <w:rsid w:val="009A28AF"/>
    <w:rsid w:val="009A35C2"/>
    <w:rsid w:val="009A7B3B"/>
    <w:rsid w:val="009B0638"/>
    <w:rsid w:val="009B0C49"/>
    <w:rsid w:val="009B4B7C"/>
    <w:rsid w:val="009B69A9"/>
    <w:rsid w:val="009C0B0B"/>
    <w:rsid w:val="009C5271"/>
    <w:rsid w:val="009D2290"/>
    <w:rsid w:val="009D591A"/>
    <w:rsid w:val="009D5E78"/>
    <w:rsid w:val="009F3505"/>
    <w:rsid w:val="009F361E"/>
    <w:rsid w:val="009F4180"/>
    <w:rsid w:val="009F5ECA"/>
    <w:rsid w:val="00A032E4"/>
    <w:rsid w:val="00A037E4"/>
    <w:rsid w:val="00A03870"/>
    <w:rsid w:val="00A070B6"/>
    <w:rsid w:val="00A07C66"/>
    <w:rsid w:val="00A07FDE"/>
    <w:rsid w:val="00A10326"/>
    <w:rsid w:val="00A12772"/>
    <w:rsid w:val="00A13F82"/>
    <w:rsid w:val="00A15DB2"/>
    <w:rsid w:val="00A16CFC"/>
    <w:rsid w:val="00A1745A"/>
    <w:rsid w:val="00A21524"/>
    <w:rsid w:val="00A224D2"/>
    <w:rsid w:val="00A23A18"/>
    <w:rsid w:val="00A31F03"/>
    <w:rsid w:val="00A3214D"/>
    <w:rsid w:val="00A35BCE"/>
    <w:rsid w:val="00A3668B"/>
    <w:rsid w:val="00A45951"/>
    <w:rsid w:val="00A479C3"/>
    <w:rsid w:val="00A51279"/>
    <w:rsid w:val="00A54219"/>
    <w:rsid w:val="00A544EE"/>
    <w:rsid w:val="00A61F01"/>
    <w:rsid w:val="00A66DFB"/>
    <w:rsid w:val="00A672C8"/>
    <w:rsid w:val="00A7434A"/>
    <w:rsid w:val="00A85DA1"/>
    <w:rsid w:val="00A85E58"/>
    <w:rsid w:val="00A931C0"/>
    <w:rsid w:val="00A95BD2"/>
    <w:rsid w:val="00A95C9F"/>
    <w:rsid w:val="00A95EA3"/>
    <w:rsid w:val="00A95ED1"/>
    <w:rsid w:val="00A9782F"/>
    <w:rsid w:val="00AA4992"/>
    <w:rsid w:val="00AB3B4C"/>
    <w:rsid w:val="00AC0E32"/>
    <w:rsid w:val="00AC4155"/>
    <w:rsid w:val="00AC520D"/>
    <w:rsid w:val="00AC5A4D"/>
    <w:rsid w:val="00AD35A3"/>
    <w:rsid w:val="00AD4E18"/>
    <w:rsid w:val="00AD5D43"/>
    <w:rsid w:val="00AD723B"/>
    <w:rsid w:val="00AD7F7C"/>
    <w:rsid w:val="00AE0EFF"/>
    <w:rsid w:val="00AE34B1"/>
    <w:rsid w:val="00AE3E94"/>
    <w:rsid w:val="00AE4700"/>
    <w:rsid w:val="00AE6ACA"/>
    <w:rsid w:val="00AF22AE"/>
    <w:rsid w:val="00B012C3"/>
    <w:rsid w:val="00B01DE0"/>
    <w:rsid w:val="00B05432"/>
    <w:rsid w:val="00B06967"/>
    <w:rsid w:val="00B07337"/>
    <w:rsid w:val="00B07481"/>
    <w:rsid w:val="00B07F32"/>
    <w:rsid w:val="00B1473E"/>
    <w:rsid w:val="00B16FED"/>
    <w:rsid w:val="00B17EF0"/>
    <w:rsid w:val="00B22BBA"/>
    <w:rsid w:val="00B24CD7"/>
    <w:rsid w:val="00B25325"/>
    <w:rsid w:val="00B25559"/>
    <w:rsid w:val="00B25E42"/>
    <w:rsid w:val="00B319E9"/>
    <w:rsid w:val="00B33908"/>
    <w:rsid w:val="00B362F0"/>
    <w:rsid w:val="00B4234A"/>
    <w:rsid w:val="00B625F3"/>
    <w:rsid w:val="00B66372"/>
    <w:rsid w:val="00B7067F"/>
    <w:rsid w:val="00B715CE"/>
    <w:rsid w:val="00B72CF4"/>
    <w:rsid w:val="00B761EF"/>
    <w:rsid w:val="00B76E7A"/>
    <w:rsid w:val="00B77CF6"/>
    <w:rsid w:val="00B8271A"/>
    <w:rsid w:val="00B84B9D"/>
    <w:rsid w:val="00B86E34"/>
    <w:rsid w:val="00B8759A"/>
    <w:rsid w:val="00B87FB2"/>
    <w:rsid w:val="00B93224"/>
    <w:rsid w:val="00BA2245"/>
    <w:rsid w:val="00BA2283"/>
    <w:rsid w:val="00BA47E9"/>
    <w:rsid w:val="00BB0C67"/>
    <w:rsid w:val="00BB2611"/>
    <w:rsid w:val="00BB2858"/>
    <w:rsid w:val="00BB380B"/>
    <w:rsid w:val="00BC55E9"/>
    <w:rsid w:val="00BD082F"/>
    <w:rsid w:val="00BD4578"/>
    <w:rsid w:val="00BD4B8F"/>
    <w:rsid w:val="00BE1D51"/>
    <w:rsid w:val="00BE43A9"/>
    <w:rsid w:val="00BF09ED"/>
    <w:rsid w:val="00BF4C17"/>
    <w:rsid w:val="00BF4D0A"/>
    <w:rsid w:val="00BF6ADA"/>
    <w:rsid w:val="00BF6F9D"/>
    <w:rsid w:val="00C02B12"/>
    <w:rsid w:val="00C03D74"/>
    <w:rsid w:val="00C04313"/>
    <w:rsid w:val="00C04D12"/>
    <w:rsid w:val="00C0788F"/>
    <w:rsid w:val="00C07C7B"/>
    <w:rsid w:val="00C127A5"/>
    <w:rsid w:val="00C14A01"/>
    <w:rsid w:val="00C15433"/>
    <w:rsid w:val="00C16E15"/>
    <w:rsid w:val="00C214A9"/>
    <w:rsid w:val="00C21E36"/>
    <w:rsid w:val="00C23A82"/>
    <w:rsid w:val="00C25170"/>
    <w:rsid w:val="00C255E8"/>
    <w:rsid w:val="00C30F06"/>
    <w:rsid w:val="00C310D8"/>
    <w:rsid w:val="00C36748"/>
    <w:rsid w:val="00C40A9E"/>
    <w:rsid w:val="00C40AB2"/>
    <w:rsid w:val="00C4515C"/>
    <w:rsid w:val="00C45EA0"/>
    <w:rsid w:val="00C523A5"/>
    <w:rsid w:val="00C60536"/>
    <w:rsid w:val="00C61FA9"/>
    <w:rsid w:val="00C74BA0"/>
    <w:rsid w:val="00C76107"/>
    <w:rsid w:val="00C764DB"/>
    <w:rsid w:val="00C80D5C"/>
    <w:rsid w:val="00C84795"/>
    <w:rsid w:val="00C8779F"/>
    <w:rsid w:val="00C90127"/>
    <w:rsid w:val="00C90FBC"/>
    <w:rsid w:val="00C924EC"/>
    <w:rsid w:val="00C930A3"/>
    <w:rsid w:val="00C949CC"/>
    <w:rsid w:val="00C974FC"/>
    <w:rsid w:val="00CA02A8"/>
    <w:rsid w:val="00CA1216"/>
    <w:rsid w:val="00CB5D0F"/>
    <w:rsid w:val="00CB6018"/>
    <w:rsid w:val="00CB73E1"/>
    <w:rsid w:val="00CB7F3E"/>
    <w:rsid w:val="00CC29DC"/>
    <w:rsid w:val="00CC2A69"/>
    <w:rsid w:val="00CC30F7"/>
    <w:rsid w:val="00CC5F8B"/>
    <w:rsid w:val="00CC7CC9"/>
    <w:rsid w:val="00CE1159"/>
    <w:rsid w:val="00CF0FE9"/>
    <w:rsid w:val="00CF29AA"/>
    <w:rsid w:val="00CF3868"/>
    <w:rsid w:val="00CF50B0"/>
    <w:rsid w:val="00CF52FB"/>
    <w:rsid w:val="00CF6923"/>
    <w:rsid w:val="00CF6A4C"/>
    <w:rsid w:val="00D068D0"/>
    <w:rsid w:val="00D06950"/>
    <w:rsid w:val="00D1227C"/>
    <w:rsid w:val="00D13E17"/>
    <w:rsid w:val="00D167F5"/>
    <w:rsid w:val="00D214FD"/>
    <w:rsid w:val="00D242F1"/>
    <w:rsid w:val="00D26A6B"/>
    <w:rsid w:val="00D31CBB"/>
    <w:rsid w:val="00D353FB"/>
    <w:rsid w:val="00D3585D"/>
    <w:rsid w:val="00D36667"/>
    <w:rsid w:val="00D372D4"/>
    <w:rsid w:val="00D37C3E"/>
    <w:rsid w:val="00D47C0F"/>
    <w:rsid w:val="00D50092"/>
    <w:rsid w:val="00D503C6"/>
    <w:rsid w:val="00D50E77"/>
    <w:rsid w:val="00D50EBF"/>
    <w:rsid w:val="00D557A4"/>
    <w:rsid w:val="00D600D0"/>
    <w:rsid w:val="00D60D79"/>
    <w:rsid w:val="00D62595"/>
    <w:rsid w:val="00D6633F"/>
    <w:rsid w:val="00D70ADE"/>
    <w:rsid w:val="00D73C12"/>
    <w:rsid w:val="00D77B6C"/>
    <w:rsid w:val="00D83C75"/>
    <w:rsid w:val="00D840B3"/>
    <w:rsid w:val="00D92BA3"/>
    <w:rsid w:val="00D94905"/>
    <w:rsid w:val="00D9579B"/>
    <w:rsid w:val="00D95C11"/>
    <w:rsid w:val="00D9734F"/>
    <w:rsid w:val="00DA012B"/>
    <w:rsid w:val="00DA0B17"/>
    <w:rsid w:val="00DA3D68"/>
    <w:rsid w:val="00DA4CA8"/>
    <w:rsid w:val="00DA65C2"/>
    <w:rsid w:val="00DB169A"/>
    <w:rsid w:val="00DC2E35"/>
    <w:rsid w:val="00DD0C62"/>
    <w:rsid w:val="00DD51C7"/>
    <w:rsid w:val="00DD7DA2"/>
    <w:rsid w:val="00DE2607"/>
    <w:rsid w:val="00DE45FE"/>
    <w:rsid w:val="00DE4ADB"/>
    <w:rsid w:val="00DE63D5"/>
    <w:rsid w:val="00DF6115"/>
    <w:rsid w:val="00E06DDD"/>
    <w:rsid w:val="00E06FC8"/>
    <w:rsid w:val="00E175FB"/>
    <w:rsid w:val="00E226F4"/>
    <w:rsid w:val="00E22C71"/>
    <w:rsid w:val="00E249D5"/>
    <w:rsid w:val="00E255EF"/>
    <w:rsid w:val="00E26296"/>
    <w:rsid w:val="00E265E4"/>
    <w:rsid w:val="00E27DAC"/>
    <w:rsid w:val="00E3102B"/>
    <w:rsid w:val="00E31D36"/>
    <w:rsid w:val="00E332C4"/>
    <w:rsid w:val="00E365AD"/>
    <w:rsid w:val="00E4103C"/>
    <w:rsid w:val="00E4130E"/>
    <w:rsid w:val="00E43C51"/>
    <w:rsid w:val="00E4567C"/>
    <w:rsid w:val="00E45CFE"/>
    <w:rsid w:val="00E47191"/>
    <w:rsid w:val="00E5570B"/>
    <w:rsid w:val="00E57BEB"/>
    <w:rsid w:val="00E61A1A"/>
    <w:rsid w:val="00E62AF5"/>
    <w:rsid w:val="00E7169C"/>
    <w:rsid w:val="00E729FD"/>
    <w:rsid w:val="00E73091"/>
    <w:rsid w:val="00E75EC8"/>
    <w:rsid w:val="00E77D10"/>
    <w:rsid w:val="00E81F93"/>
    <w:rsid w:val="00E83954"/>
    <w:rsid w:val="00E8656A"/>
    <w:rsid w:val="00E90283"/>
    <w:rsid w:val="00E90B62"/>
    <w:rsid w:val="00E92181"/>
    <w:rsid w:val="00E9248E"/>
    <w:rsid w:val="00E927DA"/>
    <w:rsid w:val="00E94AEA"/>
    <w:rsid w:val="00E95A18"/>
    <w:rsid w:val="00E9740D"/>
    <w:rsid w:val="00EA136C"/>
    <w:rsid w:val="00EA2881"/>
    <w:rsid w:val="00EA2BC0"/>
    <w:rsid w:val="00EA351F"/>
    <w:rsid w:val="00EA50D8"/>
    <w:rsid w:val="00EB691B"/>
    <w:rsid w:val="00EC3BB4"/>
    <w:rsid w:val="00EC5C59"/>
    <w:rsid w:val="00ED1FC5"/>
    <w:rsid w:val="00ED314A"/>
    <w:rsid w:val="00ED4432"/>
    <w:rsid w:val="00EE059E"/>
    <w:rsid w:val="00EE458F"/>
    <w:rsid w:val="00EE7566"/>
    <w:rsid w:val="00EF0B51"/>
    <w:rsid w:val="00EF0F1E"/>
    <w:rsid w:val="00EF36A9"/>
    <w:rsid w:val="00EF4CDB"/>
    <w:rsid w:val="00EF569B"/>
    <w:rsid w:val="00EF5FF1"/>
    <w:rsid w:val="00EF648B"/>
    <w:rsid w:val="00F013C8"/>
    <w:rsid w:val="00F0219E"/>
    <w:rsid w:val="00F0544B"/>
    <w:rsid w:val="00F105D4"/>
    <w:rsid w:val="00F11C5F"/>
    <w:rsid w:val="00F15316"/>
    <w:rsid w:val="00F1614F"/>
    <w:rsid w:val="00F2031A"/>
    <w:rsid w:val="00F22112"/>
    <w:rsid w:val="00F256A9"/>
    <w:rsid w:val="00F25C92"/>
    <w:rsid w:val="00F34071"/>
    <w:rsid w:val="00F356D3"/>
    <w:rsid w:val="00F359AD"/>
    <w:rsid w:val="00F37551"/>
    <w:rsid w:val="00F462E2"/>
    <w:rsid w:val="00F53CBC"/>
    <w:rsid w:val="00F55452"/>
    <w:rsid w:val="00F55CCD"/>
    <w:rsid w:val="00F6280E"/>
    <w:rsid w:val="00F632A8"/>
    <w:rsid w:val="00F66D53"/>
    <w:rsid w:val="00F8239A"/>
    <w:rsid w:val="00F82D06"/>
    <w:rsid w:val="00F848BB"/>
    <w:rsid w:val="00F8667C"/>
    <w:rsid w:val="00F9202E"/>
    <w:rsid w:val="00F942CA"/>
    <w:rsid w:val="00FA065C"/>
    <w:rsid w:val="00FA248F"/>
    <w:rsid w:val="00FA3104"/>
    <w:rsid w:val="00FA4203"/>
    <w:rsid w:val="00FA6F7F"/>
    <w:rsid w:val="00FB1628"/>
    <w:rsid w:val="00FB2767"/>
    <w:rsid w:val="00FB7270"/>
    <w:rsid w:val="00FC1976"/>
    <w:rsid w:val="00FC2C7D"/>
    <w:rsid w:val="00FC359C"/>
    <w:rsid w:val="00FC5245"/>
    <w:rsid w:val="00FC714D"/>
    <w:rsid w:val="00FC7588"/>
    <w:rsid w:val="00FD126B"/>
    <w:rsid w:val="00FD1630"/>
    <w:rsid w:val="00FD37B9"/>
    <w:rsid w:val="00FD3F67"/>
    <w:rsid w:val="00FD6C9A"/>
    <w:rsid w:val="00FE3518"/>
    <w:rsid w:val="00FE3B13"/>
    <w:rsid w:val="00FF170E"/>
    <w:rsid w:val="00FF47FE"/>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97FCED"/>
  <w15:docId w15:val="{29D43C58-7502-4D63-8DDA-3B988D6D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E36"/>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04BED"/>
    <w:pPr>
      <w:widowControl w:val="0"/>
      <w:spacing w:after="0" w:line="240" w:lineRule="auto"/>
    </w:pPr>
  </w:style>
  <w:style w:type="paragraph" w:styleId="Revision">
    <w:name w:val="Revision"/>
    <w:hidden/>
    <w:uiPriority w:val="99"/>
    <w:semiHidden/>
    <w:rsid w:val="00265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280961544">
      <w:bodyDiv w:val="1"/>
      <w:marLeft w:val="0"/>
      <w:marRight w:val="0"/>
      <w:marTop w:val="0"/>
      <w:marBottom w:val="0"/>
      <w:divBdr>
        <w:top w:val="none" w:sz="0" w:space="0" w:color="auto"/>
        <w:left w:val="none" w:sz="0" w:space="0" w:color="auto"/>
        <w:bottom w:val="none" w:sz="0" w:space="0" w:color="auto"/>
        <w:right w:val="none" w:sz="0" w:space="0" w:color="auto"/>
      </w:divBdr>
    </w:div>
    <w:div w:id="536048472">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715739373">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823084140">
      <w:bodyDiv w:val="1"/>
      <w:marLeft w:val="0"/>
      <w:marRight w:val="0"/>
      <w:marTop w:val="0"/>
      <w:marBottom w:val="0"/>
      <w:divBdr>
        <w:top w:val="none" w:sz="0" w:space="0" w:color="auto"/>
        <w:left w:val="none" w:sz="0" w:space="0" w:color="auto"/>
        <w:bottom w:val="none" w:sz="0" w:space="0" w:color="auto"/>
        <w:right w:val="none" w:sz="0" w:space="0" w:color="auto"/>
      </w:divBdr>
    </w:div>
    <w:div w:id="1930849474">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D1B2101C81B4FAAE93BAF8CBD5771" ma:contentTypeVersion="0" ma:contentTypeDescription="Create a new document." ma:contentTypeScope="" ma:versionID="f354e12e09db2adbc84ddcf777b44616">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E1DB-81BF-48E3-B9D0-841B22D8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0C6E26-194B-430C-A531-42F0CCFDE30F}">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ED95F9E8-66F1-4EB6-860F-61441A02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Lesson 17: Process 850 Series Work Items (Manual Payment Adjustments) Appendix B</vt:lpstr>
    </vt:vector>
  </TitlesOfParts>
  <Company>Department of Veterans Affairs</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17: Process 850 Series Work Items (Manual Payment Adjustments) Appendix B</dc:title>
  <dc:creator>Pension and Fiduciary Service</dc:creator>
  <cp:lastModifiedBy>Virnig, Lori B</cp:lastModifiedBy>
  <cp:revision>3</cp:revision>
  <dcterms:created xsi:type="dcterms:W3CDTF">2017-09-26T19:16:00Z</dcterms:created>
  <dcterms:modified xsi:type="dcterms:W3CDTF">2017-09-28T14:14:00Z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0x010100F00D1B2101C81B4FAAE93BAF8CBD5771</vt:lpwstr>
  </property>
</Properties>
</file>