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6F674" w14:textId="77777777" w:rsidR="009B2F5A" w:rsidRPr="00676ED5" w:rsidRDefault="008C1345">
      <w:pPr>
        <w:pStyle w:val="VBALessonPlanName"/>
        <w:rPr>
          <w:color w:val="auto"/>
        </w:rPr>
      </w:pPr>
      <w:r w:rsidRPr="00676ED5">
        <w:rPr>
          <w:color w:val="auto"/>
        </w:rPr>
        <w:t>Exams</w:t>
      </w:r>
      <w:r w:rsidR="005A4AAE">
        <w:rPr>
          <w:color w:val="auto"/>
        </w:rPr>
        <w:t>:</w:t>
      </w:r>
      <w:r w:rsidRPr="00676ED5">
        <w:rPr>
          <w:color w:val="auto"/>
        </w:rPr>
        <w:t xml:space="preserve"> </w:t>
      </w:r>
      <w:r w:rsidR="009E097A" w:rsidRPr="00676ED5">
        <w:rPr>
          <w:color w:val="auto"/>
        </w:rPr>
        <w:t>Who, When, and How</w:t>
      </w:r>
    </w:p>
    <w:p w14:paraId="18B6F675" w14:textId="77777777" w:rsidR="009B2F5A" w:rsidRPr="00676ED5" w:rsidRDefault="009B2F5A">
      <w:pPr>
        <w:pStyle w:val="VBALessonPlanTitle"/>
        <w:rPr>
          <w:color w:val="auto"/>
        </w:rPr>
      </w:pPr>
      <w:bookmarkStart w:id="0" w:name="_Toc277338715"/>
      <w:r w:rsidRPr="00676ED5">
        <w:rPr>
          <w:color w:val="auto"/>
        </w:rPr>
        <w:t>Instructor Lesson Plan</w:t>
      </w:r>
      <w:bookmarkEnd w:id="0"/>
    </w:p>
    <w:p w14:paraId="18B6F676" w14:textId="10194B35" w:rsidR="009B2F5A" w:rsidRPr="00676ED5" w:rsidRDefault="009B2F5A">
      <w:pPr>
        <w:pStyle w:val="VBALessonPlanName"/>
        <w:rPr>
          <w:color w:val="auto"/>
        </w:rPr>
      </w:pPr>
      <w:bookmarkStart w:id="1" w:name="_Toc269888738"/>
      <w:bookmarkStart w:id="2" w:name="_Toc269888786"/>
      <w:bookmarkStart w:id="3" w:name="_Toc277338716"/>
      <w:r w:rsidRPr="00676ED5">
        <w:rPr>
          <w:color w:val="auto"/>
        </w:rPr>
        <w:t xml:space="preserve">Time Required: </w:t>
      </w:r>
      <w:r w:rsidR="009E097A" w:rsidRPr="00676ED5">
        <w:rPr>
          <w:color w:val="auto"/>
        </w:rPr>
        <w:t>2</w:t>
      </w:r>
      <w:r w:rsidR="00034961">
        <w:rPr>
          <w:color w:val="auto"/>
        </w:rPr>
        <w:t>.25</w:t>
      </w:r>
      <w:r w:rsidRPr="00676ED5">
        <w:rPr>
          <w:color w:val="auto"/>
        </w:rPr>
        <w:t xml:space="preserve"> Hours</w:t>
      </w:r>
      <w:bookmarkEnd w:id="1"/>
      <w:bookmarkEnd w:id="2"/>
      <w:bookmarkEnd w:id="3"/>
    </w:p>
    <w:p w14:paraId="18B6F677" w14:textId="77777777" w:rsidR="009B2F5A" w:rsidRPr="00676ED5" w:rsidRDefault="009B2F5A">
      <w:pPr>
        <w:jc w:val="center"/>
        <w:rPr>
          <w:b/>
          <w:caps/>
          <w:sz w:val="32"/>
          <w:szCs w:val="32"/>
        </w:rPr>
      </w:pPr>
    </w:p>
    <w:p w14:paraId="18B6F678" w14:textId="77777777" w:rsidR="009B2F5A" w:rsidRPr="00676ED5" w:rsidRDefault="009B2F5A">
      <w:pPr>
        <w:jc w:val="center"/>
        <w:rPr>
          <w:rFonts w:ascii="Times New Roman Bold" w:hAnsi="Times New Roman Bold"/>
          <w:b/>
          <w:sz w:val="28"/>
          <w:szCs w:val="28"/>
        </w:rPr>
      </w:pPr>
      <w:bookmarkStart w:id="4" w:name="_Toc277338717"/>
      <w:r w:rsidRPr="00676ED5">
        <w:rPr>
          <w:rFonts w:ascii="Times New Roman Bold" w:hAnsi="Times New Roman Bold"/>
          <w:b/>
          <w:sz w:val="28"/>
          <w:szCs w:val="28"/>
        </w:rPr>
        <w:t>Table of Contents</w:t>
      </w:r>
      <w:bookmarkEnd w:id="4"/>
    </w:p>
    <w:p w14:paraId="18B6F679" w14:textId="77777777" w:rsidR="009B2F5A" w:rsidRPr="00676ED5" w:rsidRDefault="009B2F5A"/>
    <w:p w14:paraId="4F267D59" w14:textId="7091ED43" w:rsidR="00D847AB" w:rsidRDefault="009B2F5A">
      <w:pPr>
        <w:pStyle w:val="TOC1"/>
        <w:rPr>
          <w:rFonts w:asciiTheme="minorHAnsi" w:eastAsiaTheme="minorEastAsia" w:hAnsiTheme="minorHAnsi" w:cstheme="minorBidi"/>
          <w:sz w:val="22"/>
        </w:rPr>
      </w:pPr>
      <w:r w:rsidRPr="00676ED5">
        <w:rPr>
          <w:rStyle w:val="Hyperlink"/>
          <w:color w:val="auto"/>
          <w:szCs w:val="24"/>
          <w:u w:val="none"/>
        </w:rPr>
        <w:fldChar w:fldCharType="begin"/>
      </w:r>
      <w:r w:rsidRPr="00676ED5">
        <w:rPr>
          <w:rStyle w:val="Hyperlink"/>
          <w:color w:val="auto"/>
          <w:szCs w:val="24"/>
          <w:u w:val="none"/>
        </w:rPr>
        <w:instrText xml:space="preserve"> TOC \o "1-1" \h \z \u </w:instrText>
      </w:r>
      <w:r w:rsidRPr="00676ED5">
        <w:rPr>
          <w:rStyle w:val="Hyperlink"/>
          <w:color w:val="auto"/>
          <w:szCs w:val="24"/>
          <w:u w:val="none"/>
        </w:rPr>
        <w:fldChar w:fldCharType="separate"/>
      </w:r>
      <w:hyperlink w:anchor="_Toc18656057" w:history="1">
        <w:r w:rsidR="00D847AB" w:rsidRPr="009D7681">
          <w:rPr>
            <w:rStyle w:val="Hyperlink"/>
          </w:rPr>
          <w:t>Lesson Description</w:t>
        </w:r>
        <w:r w:rsidR="00D847AB">
          <w:rPr>
            <w:webHidden/>
          </w:rPr>
          <w:tab/>
        </w:r>
        <w:r w:rsidR="00D847AB">
          <w:rPr>
            <w:webHidden/>
          </w:rPr>
          <w:fldChar w:fldCharType="begin"/>
        </w:r>
        <w:r w:rsidR="00D847AB">
          <w:rPr>
            <w:webHidden/>
          </w:rPr>
          <w:instrText xml:space="preserve"> PAGEREF _Toc18656057 \h </w:instrText>
        </w:r>
        <w:r w:rsidR="00D847AB">
          <w:rPr>
            <w:webHidden/>
          </w:rPr>
        </w:r>
        <w:r w:rsidR="00D847AB">
          <w:rPr>
            <w:webHidden/>
          </w:rPr>
          <w:fldChar w:fldCharType="separate"/>
        </w:r>
        <w:r w:rsidR="00B04EDC">
          <w:rPr>
            <w:webHidden/>
          </w:rPr>
          <w:t>2</w:t>
        </w:r>
        <w:r w:rsidR="00D847AB">
          <w:rPr>
            <w:webHidden/>
          </w:rPr>
          <w:fldChar w:fldCharType="end"/>
        </w:r>
      </w:hyperlink>
    </w:p>
    <w:p w14:paraId="12A3943B" w14:textId="4B07B12D" w:rsidR="00D847AB" w:rsidRDefault="00334732">
      <w:pPr>
        <w:pStyle w:val="TOC1"/>
        <w:rPr>
          <w:rFonts w:asciiTheme="minorHAnsi" w:eastAsiaTheme="minorEastAsia" w:hAnsiTheme="minorHAnsi" w:cstheme="minorBidi"/>
          <w:sz w:val="22"/>
        </w:rPr>
      </w:pPr>
      <w:hyperlink w:anchor="_Toc18656058" w:history="1">
        <w:r w:rsidR="00D847AB" w:rsidRPr="009D7681">
          <w:rPr>
            <w:rStyle w:val="Hyperlink"/>
          </w:rPr>
          <w:t xml:space="preserve">Introduction to </w:t>
        </w:r>
        <w:r w:rsidR="00D847AB" w:rsidRPr="009D7681">
          <w:rPr>
            <w:rStyle w:val="Hyperlink"/>
            <w:iCs/>
          </w:rPr>
          <w:t>Exams: Who, When, and How</w:t>
        </w:r>
        <w:r w:rsidR="00D847AB">
          <w:rPr>
            <w:webHidden/>
          </w:rPr>
          <w:tab/>
        </w:r>
        <w:r w:rsidR="00D847AB">
          <w:rPr>
            <w:webHidden/>
          </w:rPr>
          <w:fldChar w:fldCharType="begin"/>
        </w:r>
        <w:r w:rsidR="00D847AB">
          <w:rPr>
            <w:webHidden/>
          </w:rPr>
          <w:instrText xml:space="preserve"> PAGEREF _Toc18656058 \h </w:instrText>
        </w:r>
        <w:r w:rsidR="00D847AB">
          <w:rPr>
            <w:webHidden/>
          </w:rPr>
        </w:r>
        <w:r w:rsidR="00D847AB">
          <w:rPr>
            <w:webHidden/>
          </w:rPr>
          <w:fldChar w:fldCharType="separate"/>
        </w:r>
        <w:r w:rsidR="00B04EDC">
          <w:rPr>
            <w:webHidden/>
          </w:rPr>
          <w:t>4</w:t>
        </w:r>
        <w:r w:rsidR="00D847AB">
          <w:rPr>
            <w:webHidden/>
          </w:rPr>
          <w:fldChar w:fldCharType="end"/>
        </w:r>
      </w:hyperlink>
    </w:p>
    <w:p w14:paraId="287A4732" w14:textId="01EEB7CB" w:rsidR="00D847AB" w:rsidRDefault="00334732">
      <w:pPr>
        <w:pStyle w:val="TOC1"/>
        <w:rPr>
          <w:rFonts w:asciiTheme="minorHAnsi" w:eastAsiaTheme="minorEastAsia" w:hAnsiTheme="minorHAnsi" w:cstheme="minorBidi"/>
          <w:sz w:val="22"/>
        </w:rPr>
      </w:pPr>
      <w:hyperlink w:anchor="_Toc18656059" w:history="1">
        <w:r w:rsidR="00D847AB" w:rsidRPr="009D7681">
          <w:rPr>
            <w:rStyle w:val="Hyperlink"/>
          </w:rPr>
          <w:t>Topic 1: Who Is Responsible</w:t>
        </w:r>
        <w:r w:rsidR="00D847AB">
          <w:rPr>
            <w:webHidden/>
          </w:rPr>
          <w:tab/>
        </w:r>
        <w:r w:rsidR="00D847AB">
          <w:rPr>
            <w:webHidden/>
          </w:rPr>
          <w:fldChar w:fldCharType="begin"/>
        </w:r>
        <w:r w:rsidR="00D847AB">
          <w:rPr>
            <w:webHidden/>
          </w:rPr>
          <w:instrText xml:space="preserve"> PAGEREF _Toc18656059 \h </w:instrText>
        </w:r>
        <w:r w:rsidR="00D847AB">
          <w:rPr>
            <w:webHidden/>
          </w:rPr>
        </w:r>
        <w:r w:rsidR="00D847AB">
          <w:rPr>
            <w:webHidden/>
          </w:rPr>
          <w:fldChar w:fldCharType="separate"/>
        </w:r>
        <w:r w:rsidR="00B04EDC">
          <w:rPr>
            <w:webHidden/>
          </w:rPr>
          <w:t>6</w:t>
        </w:r>
        <w:r w:rsidR="00D847AB">
          <w:rPr>
            <w:webHidden/>
          </w:rPr>
          <w:fldChar w:fldCharType="end"/>
        </w:r>
      </w:hyperlink>
    </w:p>
    <w:p w14:paraId="7609FFA2" w14:textId="48B87D94" w:rsidR="00D847AB" w:rsidRDefault="00334732">
      <w:pPr>
        <w:pStyle w:val="TOC1"/>
        <w:rPr>
          <w:rFonts w:asciiTheme="minorHAnsi" w:eastAsiaTheme="minorEastAsia" w:hAnsiTheme="minorHAnsi" w:cstheme="minorBidi"/>
          <w:sz w:val="22"/>
        </w:rPr>
      </w:pPr>
      <w:hyperlink w:anchor="_Toc18656060" w:history="1">
        <w:r w:rsidR="00A83711" w:rsidRPr="009D7681">
          <w:rPr>
            <w:rStyle w:val="Hyperlink"/>
          </w:rPr>
          <w:t>Topic 2: When It Is Most Advantageous to Order Exams</w:t>
        </w:r>
        <w:r w:rsidR="00A83711">
          <w:rPr>
            <w:webHidden/>
          </w:rPr>
          <w:tab/>
          <w:t>9</w:t>
        </w:r>
      </w:hyperlink>
    </w:p>
    <w:p w14:paraId="78A0EC13" w14:textId="7595C8E6" w:rsidR="00D847AB" w:rsidRDefault="00334732">
      <w:pPr>
        <w:pStyle w:val="TOC1"/>
        <w:rPr>
          <w:rFonts w:asciiTheme="minorHAnsi" w:eastAsiaTheme="minorEastAsia" w:hAnsiTheme="minorHAnsi" w:cstheme="minorBidi"/>
          <w:sz w:val="22"/>
        </w:rPr>
      </w:pPr>
      <w:hyperlink w:anchor="_Toc18656061" w:history="1">
        <w:r w:rsidR="00A83711" w:rsidRPr="009D7681">
          <w:rPr>
            <w:rStyle w:val="Hyperlink"/>
          </w:rPr>
          <w:t>Topic 3: How to Draft a Sufficient Examination</w:t>
        </w:r>
        <w:r w:rsidR="00A83711">
          <w:rPr>
            <w:webHidden/>
          </w:rPr>
          <w:tab/>
        </w:r>
        <w:r w:rsidR="007B40D4">
          <w:rPr>
            <w:webHidden/>
          </w:rPr>
          <w:t>13</w:t>
        </w:r>
      </w:hyperlink>
    </w:p>
    <w:p w14:paraId="508D896A" w14:textId="11959D18" w:rsidR="00D847AB" w:rsidRDefault="00334732">
      <w:pPr>
        <w:pStyle w:val="TOC1"/>
        <w:rPr>
          <w:rFonts w:asciiTheme="minorHAnsi" w:eastAsiaTheme="minorEastAsia" w:hAnsiTheme="minorHAnsi" w:cstheme="minorBidi"/>
          <w:sz w:val="22"/>
        </w:rPr>
      </w:pPr>
      <w:hyperlink w:anchor="_Toc18656062" w:history="1">
        <w:r w:rsidR="00A83711" w:rsidRPr="009D7681">
          <w:rPr>
            <w:rStyle w:val="Hyperlink"/>
          </w:rPr>
          <w:t>Practical Exercise</w:t>
        </w:r>
        <w:r w:rsidR="00A83711">
          <w:rPr>
            <w:webHidden/>
          </w:rPr>
          <w:tab/>
        </w:r>
        <w:r w:rsidR="007B40D4">
          <w:rPr>
            <w:webHidden/>
          </w:rPr>
          <w:t>23</w:t>
        </w:r>
      </w:hyperlink>
    </w:p>
    <w:p w14:paraId="60DD92BB" w14:textId="735C3140" w:rsidR="00D847AB" w:rsidRDefault="00334732">
      <w:pPr>
        <w:pStyle w:val="TOC1"/>
        <w:rPr>
          <w:rFonts w:asciiTheme="minorHAnsi" w:eastAsiaTheme="minorEastAsia" w:hAnsiTheme="minorHAnsi" w:cstheme="minorBidi"/>
          <w:sz w:val="22"/>
        </w:rPr>
      </w:pPr>
      <w:hyperlink w:anchor="_Toc18656063" w:history="1">
        <w:r w:rsidR="00D847AB" w:rsidRPr="009D7681">
          <w:rPr>
            <w:rStyle w:val="Hyperlink"/>
          </w:rPr>
          <w:t>Lesson Review, Assessment, and Wrap-up</w:t>
        </w:r>
        <w:r w:rsidR="00D847AB">
          <w:rPr>
            <w:webHidden/>
          </w:rPr>
          <w:tab/>
        </w:r>
        <w:r w:rsidR="007B40D4">
          <w:rPr>
            <w:webHidden/>
          </w:rPr>
          <w:t>23</w:t>
        </w:r>
      </w:hyperlink>
    </w:p>
    <w:p w14:paraId="18B6F681" w14:textId="41FE2D8E" w:rsidR="009B2F5A" w:rsidRPr="00676ED5" w:rsidRDefault="009B2F5A">
      <w:pPr>
        <w:pStyle w:val="TOC1"/>
      </w:pPr>
      <w:r w:rsidRPr="00676ED5">
        <w:rPr>
          <w:rStyle w:val="Hyperlink"/>
          <w:bCs/>
          <w:color w:val="auto"/>
          <w:szCs w:val="24"/>
          <w:u w:val="none"/>
        </w:rPr>
        <w:fldChar w:fldCharType="end"/>
      </w:r>
    </w:p>
    <w:p w14:paraId="18B6F682" w14:textId="77777777" w:rsidR="009B2F5A" w:rsidRPr="00676ED5" w:rsidRDefault="009B2F5A">
      <w:pPr>
        <w:pStyle w:val="LessonTitle"/>
      </w:pPr>
      <w:r w:rsidRPr="00676ED5">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676ED5" w14:paraId="18B6F684" w14:textId="77777777">
        <w:tc>
          <w:tcPr>
            <w:tcW w:w="9572" w:type="dxa"/>
            <w:gridSpan w:val="2"/>
            <w:tcBorders>
              <w:top w:val="nil"/>
              <w:left w:val="nil"/>
              <w:bottom w:val="nil"/>
              <w:right w:val="nil"/>
            </w:tcBorders>
          </w:tcPr>
          <w:p w14:paraId="18B6F683" w14:textId="77777777" w:rsidR="009B2F5A" w:rsidRPr="00676ED5" w:rsidRDefault="009B2F5A">
            <w:pPr>
              <w:pStyle w:val="VBALessonTopicTitle"/>
              <w:rPr>
                <w:color w:val="auto"/>
              </w:rPr>
            </w:pPr>
            <w:bookmarkStart w:id="5" w:name="_Toc271527085"/>
            <w:bookmarkStart w:id="6" w:name="_Toc18656057"/>
            <w:r w:rsidRPr="00676ED5">
              <w:rPr>
                <w:color w:val="auto"/>
              </w:rPr>
              <w:lastRenderedPageBreak/>
              <w:t>Lesson Description</w:t>
            </w:r>
            <w:bookmarkEnd w:id="5"/>
            <w:bookmarkEnd w:id="6"/>
          </w:p>
        </w:tc>
      </w:tr>
      <w:tr w:rsidR="009B2F5A" w:rsidRPr="00676ED5" w14:paraId="18B6F686" w14:textId="77777777">
        <w:tc>
          <w:tcPr>
            <w:tcW w:w="9572" w:type="dxa"/>
            <w:gridSpan w:val="2"/>
            <w:tcBorders>
              <w:top w:val="nil"/>
              <w:left w:val="nil"/>
              <w:bottom w:val="nil"/>
              <w:right w:val="nil"/>
            </w:tcBorders>
          </w:tcPr>
          <w:p w14:paraId="18B6F685" w14:textId="77777777" w:rsidR="009B2F5A" w:rsidRPr="00676ED5" w:rsidRDefault="009B2F5A">
            <w:pPr>
              <w:pStyle w:val="VBABodyText"/>
              <w:spacing w:after="120"/>
              <w:rPr>
                <w:color w:val="auto"/>
              </w:rPr>
            </w:pPr>
            <w:r w:rsidRPr="00676ED5">
              <w:rPr>
                <w:color w:val="auto"/>
                <w:szCs w:val="24"/>
              </w:rPr>
              <w:t xml:space="preserve">The information below provides </w:t>
            </w:r>
            <w:r w:rsidRPr="00676ED5">
              <w:rPr>
                <w:color w:val="auto"/>
              </w:rPr>
              <w:t xml:space="preserve">the instructor with </w:t>
            </w:r>
            <w:r w:rsidRPr="00676ED5">
              <w:rPr>
                <w:color w:val="auto"/>
                <w:szCs w:val="24"/>
              </w:rPr>
              <w:t>an overview of the lesson and the materials that are required to effectively present this instruction.</w:t>
            </w:r>
          </w:p>
        </w:tc>
      </w:tr>
      <w:tr w:rsidR="009B2F5A" w:rsidRPr="00676ED5" w14:paraId="18B6F689" w14:textId="77777777" w:rsidTr="00A83873">
        <w:trPr>
          <w:trHeight w:val="360"/>
        </w:trPr>
        <w:tc>
          <w:tcPr>
            <w:tcW w:w="2348" w:type="dxa"/>
            <w:tcBorders>
              <w:top w:val="nil"/>
              <w:left w:val="nil"/>
              <w:bottom w:val="nil"/>
              <w:right w:val="nil"/>
            </w:tcBorders>
          </w:tcPr>
          <w:p w14:paraId="24C5F2CE" w14:textId="77777777" w:rsidR="009B2F5A" w:rsidRDefault="000F1A72" w:rsidP="00A83873">
            <w:pPr>
              <w:pStyle w:val="VBALevel1Heading"/>
            </w:pPr>
            <w:r w:rsidRPr="00676ED5">
              <w:t>TMS</w:t>
            </w:r>
            <w:r w:rsidR="009B2F5A" w:rsidRPr="00676ED5">
              <w:t xml:space="preserve"> #</w:t>
            </w:r>
          </w:p>
          <w:p w14:paraId="18B6F687" w14:textId="0B71B8A9" w:rsidR="00C9300A" w:rsidRPr="00676ED5" w:rsidRDefault="00C9300A" w:rsidP="006756D3">
            <w:pPr>
              <w:pStyle w:val="VBALevel1Heading"/>
              <w:spacing w:before="0"/>
            </w:pPr>
          </w:p>
        </w:tc>
        <w:tc>
          <w:tcPr>
            <w:tcW w:w="7224" w:type="dxa"/>
            <w:tcBorders>
              <w:top w:val="nil"/>
              <w:left w:val="nil"/>
              <w:bottom w:val="nil"/>
              <w:right w:val="nil"/>
            </w:tcBorders>
          </w:tcPr>
          <w:p w14:paraId="18B6F688" w14:textId="308487D5" w:rsidR="009B2F5A" w:rsidRPr="006756D3" w:rsidRDefault="006756D3" w:rsidP="006756D3">
            <w:pPr>
              <w:pStyle w:val="VBALMS"/>
            </w:pPr>
            <w:r w:rsidRPr="006756D3">
              <w:rPr>
                <w:color w:val="auto"/>
              </w:rPr>
              <w:t>4245283</w:t>
            </w:r>
          </w:p>
        </w:tc>
      </w:tr>
      <w:tr w:rsidR="009B2F5A" w:rsidRPr="00676ED5" w14:paraId="18B6F68C" w14:textId="77777777" w:rsidTr="00A83873">
        <w:trPr>
          <w:trHeight w:val="405"/>
        </w:trPr>
        <w:tc>
          <w:tcPr>
            <w:tcW w:w="2348" w:type="dxa"/>
            <w:tcBorders>
              <w:top w:val="nil"/>
              <w:left w:val="nil"/>
              <w:bottom w:val="nil"/>
              <w:right w:val="nil"/>
            </w:tcBorders>
          </w:tcPr>
          <w:p w14:paraId="18B6F68A" w14:textId="77777777" w:rsidR="009B2F5A" w:rsidRPr="00676ED5" w:rsidRDefault="009B2F5A">
            <w:pPr>
              <w:pStyle w:val="VBALevel1Heading"/>
            </w:pPr>
            <w:bookmarkStart w:id="7" w:name="_Toc269888397"/>
            <w:bookmarkStart w:id="8" w:name="_Toc269888740"/>
            <w:r w:rsidRPr="00676ED5">
              <w:t>Prerequisites</w:t>
            </w:r>
            <w:bookmarkEnd w:id="7"/>
            <w:bookmarkEnd w:id="8"/>
          </w:p>
        </w:tc>
        <w:tc>
          <w:tcPr>
            <w:tcW w:w="7224" w:type="dxa"/>
            <w:tcBorders>
              <w:top w:val="nil"/>
              <w:left w:val="nil"/>
              <w:bottom w:val="nil"/>
              <w:right w:val="nil"/>
            </w:tcBorders>
          </w:tcPr>
          <w:p w14:paraId="18B6F68B" w14:textId="77777777" w:rsidR="009B2F5A" w:rsidRPr="00A83873" w:rsidRDefault="00A83873" w:rsidP="00A83873">
            <w:pPr>
              <w:pStyle w:val="VBABodyText"/>
              <w:spacing w:after="0"/>
              <w:rPr>
                <w:color w:val="auto"/>
                <w:szCs w:val="24"/>
              </w:rPr>
            </w:pPr>
            <w:r w:rsidRPr="004B11A3">
              <w:rPr>
                <w:color w:val="auto"/>
              </w:rPr>
              <w:t xml:space="preserve">Prior to this lesson, the </w:t>
            </w:r>
            <w:r w:rsidR="007E1F16">
              <w:rPr>
                <w:color w:val="auto"/>
              </w:rPr>
              <w:t>student</w:t>
            </w:r>
            <w:r w:rsidRPr="004B11A3">
              <w:rPr>
                <w:color w:val="auto"/>
              </w:rPr>
              <w:t xml:space="preserve"> should have completed Challenge.</w:t>
            </w:r>
          </w:p>
        </w:tc>
      </w:tr>
      <w:tr w:rsidR="009B2F5A" w:rsidRPr="00676ED5" w14:paraId="18B6F691" w14:textId="77777777">
        <w:trPr>
          <w:trHeight w:val="1296"/>
        </w:trPr>
        <w:tc>
          <w:tcPr>
            <w:tcW w:w="2348" w:type="dxa"/>
            <w:tcBorders>
              <w:top w:val="nil"/>
              <w:left w:val="nil"/>
              <w:bottom w:val="nil"/>
              <w:right w:val="nil"/>
            </w:tcBorders>
          </w:tcPr>
          <w:p w14:paraId="18B6F68D" w14:textId="77777777" w:rsidR="009B2F5A" w:rsidRPr="00676ED5" w:rsidRDefault="009B2F5A">
            <w:pPr>
              <w:pStyle w:val="VBALevel1Heading"/>
            </w:pPr>
            <w:r w:rsidRPr="00676ED5">
              <w:t>target audience</w:t>
            </w:r>
          </w:p>
        </w:tc>
        <w:tc>
          <w:tcPr>
            <w:tcW w:w="7224" w:type="dxa"/>
            <w:tcBorders>
              <w:top w:val="nil"/>
              <w:left w:val="nil"/>
              <w:bottom w:val="nil"/>
              <w:right w:val="nil"/>
            </w:tcBorders>
          </w:tcPr>
          <w:p w14:paraId="18B6F68E" w14:textId="1CE2F569" w:rsidR="009B2F5A" w:rsidRPr="00676ED5" w:rsidRDefault="009B2F5A" w:rsidP="00A83873">
            <w:pPr>
              <w:pStyle w:val="VBABodyText"/>
              <w:spacing w:after="0"/>
              <w:rPr>
                <w:iCs/>
                <w:color w:val="auto"/>
              </w:rPr>
            </w:pPr>
            <w:r w:rsidRPr="00676ED5">
              <w:rPr>
                <w:color w:val="auto"/>
              </w:rPr>
              <w:t xml:space="preserve">The target audience for </w:t>
            </w:r>
            <w:r w:rsidR="00230505" w:rsidRPr="00D23FB5">
              <w:rPr>
                <w:iCs/>
                <w:color w:val="auto"/>
              </w:rPr>
              <w:t>Exams</w:t>
            </w:r>
            <w:r w:rsidR="005A4AAE">
              <w:rPr>
                <w:iCs/>
                <w:color w:val="auto"/>
              </w:rPr>
              <w:t>:</w:t>
            </w:r>
            <w:r w:rsidR="00230505" w:rsidRPr="00D23FB5">
              <w:rPr>
                <w:iCs/>
                <w:color w:val="auto"/>
              </w:rPr>
              <w:t xml:space="preserve"> Who, When, and How </w:t>
            </w:r>
            <w:r w:rsidRPr="00676ED5">
              <w:rPr>
                <w:iCs/>
                <w:color w:val="auto"/>
              </w:rPr>
              <w:t xml:space="preserve">is </w:t>
            </w:r>
            <w:r w:rsidR="000308ED">
              <w:rPr>
                <w:iCs/>
                <w:color w:val="auto"/>
              </w:rPr>
              <w:t xml:space="preserve">all </w:t>
            </w:r>
            <w:r w:rsidR="0096445F">
              <w:rPr>
                <w:iCs/>
                <w:color w:val="auto"/>
              </w:rPr>
              <w:t xml:space="preserve">Development activity personnel. </w:t>
            </w:r>
          </w:p>
          <w:p w14:paraId="18B6F68F" w14:textId="77777777" w:rsidR="00A83873" w:rsidRDefault="00A83873" w:rsidP="00A83873">
            <w:pPr>
              <w:pStyle w:val="VBABodyText"/>
              <w:spacing w:before="0" w:after="0"/>
              <w:rPr>
                <w:iCs/>
                <w:color w:val="auto"/>
              </w:rPr>
            </w:pPr>
          </w:p>
          <w:p w14:paraId="18B6F690" w14:textId="205931EF" w:rsidR="009B2F5A" w:rsidRPr="00676ED5" w:rsidRDefault="009B2F5A" w:rsidP="00F874D1">
            <w:pPr>
              <w:pStyle w:val="VBABodyText"/>
              <w:spacing w:before="0" w:after="0"/>
              <w:rPr>
                <w:color w:val="auto"/>
              </w:rPr>
            </w:pPr>
            <w:r w:rsidRPr="00676ED5">
              <w:rPr>
                <w:iCs/>
                <w:color w:val="auto"/>
              </w:rPr>
              <w:t xml:space="preserve">Although this lesson is targeted to teach </w:t>
            </w:r>
            <w:r w:rsidR="00B34AC4" w:rsidRPr="00676ED5">
              <w:rPr>
                <w:color w:val="auto"/>
              </w:rPr>
              <w:t>VSR</w:t>
            </w:r>
            <w:r w:rsidR="000308ED">
              <w:rPr>
                <w:color w:val="auto"/>
              </w:rPr>
              <w:t>s</w:t>
            </w:r>
            <w:r w:rsidR="00B34AC4" w:rsidRPr="00676ED5">
              <w:rPr>
                <w:color w:val="auto"/>
              </w:rPr>
              <w:t xml:space="preserve">, </w:t>
            </w:r>
            <w:r w:rsidRPr="00676ED5">
              <w:rPr>
                <w:iCs/>
                <w:color w:val="auto"/>
              </w:rPr>
              <w:t>it may be taught to other VA personnel as mandatory or refresher type training.</w:t>
            </w:r>
          </w:p>
        </w:tc>
      </w:tr>
      <w:tr w:rsidR="009B2F5A" w:rsidRPr="00676ED5" w14:paraId="18B6F694" w14:textId="77777777">
        <w:trPr>
          <w:trHeight w:val="80"/>
        </w:trPr>
        <w:tc>
          <w:tcPr>
            <w:tcW w:w="2348" w:type="dxa"/>
            <w:tcBorders>
              <w:top w:val="nil"/>
              <w:left w:val="nil"/>
              <w:bottom w:val="nil"/>
              <w:right w:val="nil"/>
            </w:tcBorders>
          </w:tcPr>
          <w:p w14:paraId="18B6F692" w14:textId="77777777" w:rsidR="009B2F5A" w:rsidRPr="00676ED5" w:rsidRDefault="009B2F5A">
            <w:pPr>
              <w:pStyle w:val="VBALevel1Heading"/>
            </w:pPr>
            <w:bookmarkStart w:id="9" w:name="_Toc269888398"/>
            <w:bookmarkStart w:id="10" w:name="_Toc269888741"/>
            <w:r w:rsidRPr="00676ED5">
              <w:t>Time Required</w:t>
            </w:r>
            <w:bookmarkEnd w:id="9"/>
            <w:bookmarkEnd w:id="10"/>
          </w:p>
        </w:tc>
        <w:tc>
          <w:tcPr>
            <w:tcW w:w="7224" w:type="dxa"/>
            <w:tcBorders>
              <w:top w:val="nil"/>
              <w:left w:val="nil"/>
              <w:bottom w:val="nil"/>
              <w:right w:val="nil"/>
            </w:tcBorders>
          </w:tcPr>
          <w:p w14:paraId="18B6F693" w14:textId="0821DB4F" w:rsidR="009B2F5A" w:rsidRPr="00676ED5" w:rsidRDefault="00B34AC4" w:rsidP="00034961">
            <w:pPr>
              <w:pStyle w:val="VBATimeReq"/>
              <w:rPr>
                <w:color w:val="auto"/>
              </w:rPr>
            </w:pPr>
            <w:r w:rsidRPr="00676ED5">
              <w:rPr>
                <w:color w:val="auto"/>
              </w:rPr>
              <w:t>2</w:t>
            </w:r>
            <w:r w:rsidR="000308ED">
              <w:rPr>
                <w:color w:val="auto"/>
              </w:rPr>
              <w:t>.</w:t>
            </w:r>
            <w:r w:rsidR="00034961">
              <w:rPr>
                <w:color w:val="auto"/>
              </w:rPr>
              <w:t>25</w:t>
            </w:r>
            <w:r w:rsidR="009B2F5A" w:rsidRPr="00676ED5">
              <w:rPr>
                <w:color w:val="auto"/>
              </w:rPr>
              <w:t xml:space="preserve"> hour</w:t>
            </w:r>
            <w:r w:rsidR="00A00C1D" w:rsidRPr="00676ED5">
              <w:rPr>
                <w:color w:val="auto"/>
              </w:rPr>
              <w:t>s</w:t>
            </w:r>
          </w:p>
        </w:tc>
      </w:tr>
      <w:tr w:rsidR="009B2F5A" w:rsidRPr="00676ED5" w14:paraId="18B6F699" w14:textId="77777777">
        <w:trPr>
          <w:trHeight w:val="80"/>
        </w:trPr>
        <w:tc>
          <w:tcPr>
            <w:tcW w:w="2348" w:type="dxa"/>
            <w:tcBorders>
              <w:top w:val="nil"/>
              <w:left w:val="nil"/>
              <w:bottom w:val="nil"/>
              <w:right w:val="nil"/>
            </w:tcBorders>
          </w:tcPr>
          <w:p w14:paraId="18B6F695" w14:textId="77777777" w:rsidR="009B2F5A" w:rsidRPr="00676ED5" w:rsidRDefault="009B2F5A">
            <w:pPr>
              <w:pStyle w:val="VBALevel1Heading"/>
            </w:pPr>
            <w:bookmarkStart w:id="11" w:name="_Toc269888399"/>
            <w:bookmarkStart w:id="12" w:name="_Toc269888742"/>
            <w:r w:rsidRPr="00676ED5">
              <w:t>Materials/</w:t>
            </w:r>
            <w:r w:rsidRPr="00676ED5">
              <w:br/>
              <w:t>TRAINING AIDS</w:t>
            </w:r>
            <w:bookmarkEnd w:id="11"/>
            <w:bookmarkEnd w:id="12"/>
          </w:p>
        </w:tc>
        <w:tc>
          <w:tcPr>
            <w:tcW w:w="7224" w:type="dxa"/>
            <w:tcBorders>
              <w:top w:val="nil"/>
              <w:left w:val="nil"/>
              <w:bottom w:val="nil"/>
              <w:right w:val="nil"/>
            </w:tcBorders>
          </w:tcPr>
          <w:p w14:paraId="18B6F696" w14:textId="77777777" w:rsidR="009B2F5A" w:rsidRPr="00676ED5" w:rsidRDefault="009B2F5A" w:rsidP="000308ED">
            <w:pPr>
              <w:pStyle w:val="VBABodyText"/>
              <w:spacing w:after="0"/>
              <w:rPr>
                <w:color w:val="auto"/>
              </w:rPr>
            </w:pPr>
            <w:r w:rsidRPr="00676ED5">
              <w:rPr>
                <w:color w:val="auto"/>
              </w:rPr>
              <w:t>Lesson materials:</w:t>
            </w:r>
          </w:p>
          <w:p w14:paraId="18B6F697" w14:textId="48745090" w:rsidR="009B2F5A" w:rsidRPr="00676ED5" w:rsidRDefault="005A4AAE" w:rsidP="000308ED">
            <w:pPr>
              <w:pStyle w:val="VBAFirstLevelBullet"/>
            </w:pPr>
            <w:r>
              <w:t xml:space="preserve">Exams: </w:t>
            </w:r>
            <w:r w:rsidR="009E097A" w:rsidRPr="00676ED5">
              <w:t xml:space="preserve">Who, When, and How </w:t>
            </w:r>
            <w:r w:rsidR="006756D3">
              <w:t xml:space="preserve">PowerPoint </w:t>
            </w:r>
            <w:r w:rsidR="009B2F5A" w:rsidRPr="00676ED5">
              <w:t>Presentation</w:t>
            </w:r>
          </w:p>
          <w:p w14:paraId="18B6F698" w14:textId="3AAA8975" w:rsidR="009B2F5A" w:rsidRPr="00676ED5" w:rsidRDefault="005A4AAE" w:rsidP="000308ED">
            <w:pPr>
              <w:pStyle w:val="VBAFirstLevelBullet"/>
            </w:pPr>
            <w:r>
              <w:t xml:space="preserve">Exams: </w:t>
            </w:r>
            <w:r w:rsidR="009E097A" w:rsidRPr="00676ED5">
              <w:t xml:space="preserve">Who, When, and How </w:t>
            </w:r>
            <w:r w:rsidR="006756D3">
              <w:t xml:space="preserve">Trainee </w:t>
            </w:r>
            <w:r w:rsidR="000308ED">
              <w:t>Handout</w:t>
            </w:r>
          </w:p>
        </w:tc>
      </w:tr>
      <w:tr w:rsidR="009B2F5A" w:rsidRPr="00676ED5" w14:paraId="18B6F6A7" w14:textId="77777777">
        <w:trPr>
          <w:trHeight w:val="80"/>
        </w:trPr>
        <w:tc>
          <w:tcPr>
            <w:tcW w:w="2348" w:type="dxa"/>
            <w:tcBorders>
              <w:top w:val="nil"/>
              <w:left w:val="nil"/>
              <w:bottom w:val="nil"/>
              <w:right w:val="nil"/>
            </w:tcBorders>
          </w:tcPr>
          <w:p w14:paraId="18B6F69A" w14:textId="77777777" w:rsidR="009B2F5A" w:rsidRPr="00676ED5" w:rsidRDefault="009B2F5A">
            <w:pPr>
              <w:pStyle w:val="VBALevel1Heading"/>
            </w:pPr>
            <w:r w:rsidRPr="00676ED5">
              <w:t xml:space="preserve">Training Area/Tools </w:t>
            </w:r>
          </w:p>
        </w:tc>
        <w:tc>
          <w:tcPr>
            <w:tcW w:w="7224" w:type="dxa"/>
            <w:tcBorders>
              <w:top w:val="nil"/>
              <w:left w:val="nil"/>
              <w:bottom w:val="nil"/>
              <w:right w:val="nil"/>
            </w:tcBorders>
          </w:tcPr>
          <w:p w14:paraId="18B6F69B" w14:textId="55360000" w:rsidR="009B2F5A" w:rsidRDefault="009B2F5A" w:rsidP="000308ED">
            <w:pPr>
              <w:pStyle w:val="VBABodyText"/>
              <w:spacing w:after="0"/>
              <w:rPr>
                <w:color w:val="auto"/>
              </w:rPr>
            </w:pPr>
            <w:r w:rsidRPr="00676ED5">
              <w:rPr>
                <w:color w:val="auto"/>
              </w:rPr>
              <w:t xml:space="preserve">The following are required to ensure the </w:t>
            </w:r>
            <w:r w:rsidR="007E1F16">
              <w:rPr>
                <w:color w:val="auto"/>
              </w:rPr>
              <w:t>student</w:t>
            </w:r>
            <w:r w:rsidRPr="00676ED5">
              <w:rPr>
                <w:color w:val="auto"/>
              </w:rPr>
              <w:t xml:space="preserve">s </w:t>
            </w:r>
            <w:r w:rsidR="00406CB7" w:rsidRPr="00676ED5">
              <w:rPr>
                <w:color w:val="auto"/>
              </w:rPr>
              <w:t>can</w:t>
            </w:r>
            <w:r w:rsidRPr="00676ED5">
              <w:rPr>
                <w:color w:val="auto"/>
              </w:rPr>
              <w:t xml:space="preserve"> meet the lesson objectives: </w:t>
            </w:r>
          </w:p>
          <w:p w14:paraId="59E7C9F6" w14:textId="77777777" w:rsidR="006756D3" w:rsidRPr="00676ED5" w:rsidRDefault="006756D3" w:rsidP="000308ED">
            <w:pPr>
              <w:pStyle w:val="VBABodyText"/>
              <w:spacing w:after="0"/>
              <w:rPr>
                <w:color w:val="auto"/>
              </w:rPr>
            </w:pPr>
          </w:p>
          <w:p w14:paraId="18B6F69C" w14:textId="77777777" w:rsidR="009B2F5A" w:rsidRPr="00676ED5" w:rsidRDefault="009B2F5A" w:rsidP="000308ED">
            <w:pPr>
              <w:pStyle w:val="VBAFirstLevelBullet"/>
            </w:pPr>
            <w:r w:rsidRPr="00676ED5">
              <w:t>Classroom or private area suitable for participatory discussions</w:t>
            </w:r>
          </w:p>
          <w:p w14:paraId="18B6F69D" w14:textId="77777777" w:rsidR="009B2F5A" w:rsidRPr="00676ED5" w:rsidRDefault="009B2F5A" w:rsidP="000308ED">
            <w:pPr>
              <w:pStyle w:val="VBAFirstLevelBullet"/>
            </w:pPr>
            <w:r w:rsidRPr="00676ED5">
              <w:t xml:space="preserve">Seating, writing materials, and writing surfaces for </w:t>
            </w:r>
            <w:r w:rsidR="007E1F16">
              <w:t>student</w:t>
            </w:r>
            <w:r w:rsidRPr="00676ED5">
              <w:t xml:space="preserve"> note taking and participation </w:t>
            </w:r>
          </w:p>
          <w:p w14:paraId="18B6F69E" w14:textId="77777777" w:rsidR="009B2F5A" w:rsidRPr="00676ED5" w:rsidRDefault="009B2F5A" w:rsidP="000308ED">
            <w:pPr>
              <w:pStyle w:val="VBAFirstLevelBullet"/>
            </w:pPr>
            <w:r w:rsidRPr="00676ED5">
              <w:t>Handouts, which include a practical exercise</w:t>
            </w:r>
          </w:p>
          <w:p w14:paraId="18B6F69F" w14:textId="77777777" w:rsidR="009B2F5A" w:rsidRPr="00676ED5" w:rsidRDefault="009B2F5A" w:rsidP="000308ED">
            <w:pPr>
              <w:pStyle w:val="VBAFirstLevelBullet"/>
            </w:pPr>
            <w:r w:rsidRPr="00676ED5">
              <w:t>Large writing surface (easel pad, chalkboard, dry erase board, etc.) with appropriate writing materials</w:t>
            </w:r>
          </w:p>
          <w:p w14:paraId="18B6F6A0" w14:textId="51072E15" w:rsidR="009B2F5A" w:rsidRDefault="009B2F5A" w:rsidP="005D618F">
            <w:pPr>
              <w:pStyle w:val="VBAFirstLevelBullet"/>
            </w:pPr>
            <w:r w:rsidRPr="00676ED5">
              <w:t>Computer with PowerPoint software to present the lesson material</w:t>
            </w:r>
          </w:p>
          <w:p w14:paraId="18B6F6A2" w14:textId="5963BFC5" w:rsidR="009B2F5A" w:rsidRPr="00676ED5" w:rsidRDefault="005D618F" w:rsidP="005D618F">
            <w:pPr>
              <w:pStyle w:val="VBABodyText"/>
              <w:rPr>
                <w:color w:val="auto"/>
              </w:rPr>
            </w:pPr>
            <w:r>
              <w:rPr>
                <w:color w:val="auto"/>
              </w:rPr>
              <w:t>Trainees</w:t>
            </w:r>
            <w:r w:rsidR="009B2F5A" w:rsidRPr="00676ED5">
              <w:rPr>
                <w:color w:val="auto"/>
              </w:rPr>
              <w:t xml:space="preserve"> require access to the following tools: </w:t>
            </w:r>
          </w:p>
          <w:p w14:paraId="18B6F6A3" w14:textId="77777777" w:rsidR="009B2F5A" w:rsidRPr="00676ED5" w:rsidRDefault="000F1A72" w:rsidP="000308ED">
            <w:pPr>
              <w:pStyle w:val="VBAFirstLevelBullet"/>
            </w:pPr>
            <w:r w:rsidRPr="00676ED5">
              <w:t>VA T</w:t>
            </w:r>
            <w:r w:rsidR="009B2F5A" w:rsidRPr="00676ED5">
              <w:t>MS to complete the assessment</w:t>
            </w:r>
          </w:p>
          <w:p w14:paraId="18B6F6A4" w14:textId="77777777" w:rsidR="00B34AC4" w:rsidRPr="00676ED5" w:rsidRDefault="00B34AC4" w:rsidP="000308ED">
            <w:pPr>
              <w:pStyle w:val="VBAFirstLevelBullet"/>
            </w:pPr>
            <w:r w:rsidRPr="00676ED5">
              <w:t>Exam Request Builder</w:t>
            </w:r>
            <w:r w:rsidR="005A4AAE">
              <w:t xml:space="preserve"> (ERB)</w:t>
            </w:r>
          </w:p>
          <w:p w14:paraId="18B6F6A5" w14:textId="77777777" w:rsidR="0019681E" w:rsidRPr="0019681E" w:rsidRDefault="0019681E" w:rsidP="000308ED">
            <w:pPr>
              <w:pStyle w:val="VBAFirstLevelBullet"/>
            </w:pPr>
            <w:r w:rsidRPr="00D23FB5">
              <w:t>Examination Request Routing Assistant (ERRA) tool</w:t>
            </w:r>
          </w:p>
          <w:p w14:paraId="18B6F6A6" w14:textId="77777777" w:rsidR="009B2F5A" w:rsidRPr="00676ED5" w:rsidRDefault="005A4AAE" w:rsidP="000308ED">
            <w:pPr>
              <w:pStyle w:val="VBAFirstLevelBullet"/>
            </w:pPr>
            <w:r>
              <w:t>Disability Benefit Questionnaire (</w:t>
            </w:r>
            <w:r w:rsidR="00B34AC4" w:rsidRPr="00676ED5">
              <w:t>DBQ</w:t>
            </w:r>
            <w:r>
              <w:t>)</w:t>
            </w:r>
            <w:r w:rsidR="000308ED">
              <w:t xml:space="preserve"> Index</w:t>
            </w:r>
          </w:p>
        </w:tc>
      </w:tr>
      <w:tr w:rsidR="009B2F5A" w:rsidRPr="00676ED5" w14:paraId="18B6F6B5" w14:textId="77777777">
        <w:trPr>
          <w:trHeight w:val="80"/>
        </w:trPr>
        <w:tc>
          <w:tcPr>
            <w:tcW w:w="2348" w:type="dxa"/>
            <w:tcBorders>
              <w:top w:val="nil"/>
              <w:left w:val="nil"/>
              <w:bottom w:val="nil"/>
              <w:right w:val="nil"/>
            </w:tcBorders>
          </w:tcPr>
          <w:p w14:paraId="18B6F6A8" w14:textId="77777777" w:rsidR="009B2F5A" w:rsidRPr="00676ED5" w:rsidRDefault="009B2F5A">
            <w:pPr>
              <w:pStyle w:val="VBALevel1Heading"/>
            </w:pPr>
            <w:r w:rsidRPr="00676ED5">
              <w:t xml:space="preserve">Pre-Planning </w:t>
            </w:r>
          </w:p>
          <w:p w14:paraId="18B6F6A9" w14:textId="77777777" w:rsidR="009B2F5A" w:rsidRPr="00676ED5" w:rsidRDefault="009B2F5A">
            <w:pPr>
              <w:pStyle w:val="Heading2"/>
              <w:spacing w:before="60" w:after="60"/>
              <w:rPr>
                <w:color w:val="auto"/>
              </w:rPr>
            </w:pPr>
          </w:p>
        </w:tc>
        <w:tc>
          <w:tcPr>
            <w:tcW w:w="7224" w:type="dxa"/>
            <w:tcBorders>
              <w:top w:val="nil"/>
              <w:left w:val="nil"/>
              <w:bottom w:val="nil"/>
              <w:right w:val="nil"/>
            </w:tcBorders>
          </w:tcPr>
          <w:p w14:paraId="18B6F6AA" w14:textId="77777777" w:rsidR="009B2F5A" w:rsidRPr="00676ED5" w:rsidRDefault="009B2F5A" w:rsidP="000308ED">
            <w:pPr>
              <w:pStyle w:val="VBABulletList"/>
              <w:spacing w:after="0"/>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76ED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18B6F6AB" w14:textId="77777777" w:rsidR="000308ED" w:rsidRDefault="009B2F5A" w:rsidP="000308ED">
            <w:pPr>
              <w:pStyle w:val="VBABulletList"/>
              <w:spacing w:before="0" w:after="0"/>
            </w:pPr>
            <w:r w:rsidRPr="00676ED5">
              <w:t xml:space="preserve">Become familiar with the content of the </w:t>
            </w:r>
            <w:r w:rsidR="007E1F16">
              <w:t>student</w:t>
            </w:r>
            <w:r w:rsidRPr="00676ED5">
              <w:t xml:space="preserve"> handouts and their association to the Lesson Plan.</w:t>
            </w:r>
          </w:p>
          <w:p w14:paraId="18B6F6AC" w14:textId="77777777" w:rsidR="009B2F5A" w:rsidRDefault="009B2F5A" w:rsidP="000308ED">
            <w:pPr>
              <w:pStyle w:val="VBABulletList"/>
              <w:numPr>
                <w:ilvl w:val="0"/>
                <w:numId w:val="0"/>
              </w:numPr>
              <w:spacing w:before="0" w:after="0"/>
              <w:ind w:left="360"/>
            </w:pPr>
          </w:p>
          <w:p w14:paraId="18B6F6AD" w14:textId="77777777" w:rsidR="006F555C" w:rsidRDefault="006F555C" w:rsidP="000308ED">
            <w:pPr>
              <w:pStyle w:val="VBABulletList"/>
              <w:numPr>
                <w:ilvl w:val="0"/>
                <w:numId w:val="0"/>
              </w:numPr>
              <w:spacing w:before="0" w:after="0"/>
              <w:ind w:left="360"/>
            </w:pPr>
          </w:p>
          <w:p w14:paraId="18B6F6AE" w14:textId="77777777" w:rsidR="006F555C" w:rsidRPr="00676ED5" w:rsidRDefault="006F555C" w:rsidP="000308ED">
            <w:pPr>
              <w:pStyle w:val="VBABulletList"/>
              <w:numPr>
                <w:ilvl w:val="0"/>
                <w:numId w:val="0"/>
              </w:numPr>
              <w:spacing w:before="0" w:after="0"/>
              <w:ind w:left="360"/>
            </w:pPr>
          </w:p>
          <w:p w14:paraId="18B6F6AF" w14:textId="77777777" w:rsidR="009B2F5A" w:rsidRPr="00676ED5" w:rsidRDefault="009B2F5A" w:rsidP="000308ED">
            <w:pPr>
              <w:pStyle w:val="VBABulletList"/>
              <w:spacing w:after="0"/>
            </w:pPr>
            <w:r w:rsidRPr="00676ED5">
              <w:t xml:space="preserve">Practice is the best guarantee of providing a quality presentation. At a minimum, do a complete walkthrough of the presentation to practice coordination between this Lesson Plan, the </w:t>
            </w:r>
            <w:r w:rsidR="007E1F16">
              <w:t>student</w:t>
            </w:r>
            <w:r w:rsidRPr="00676ED5">
              <w:t xml:space="preserve"> handouts, and the PowerPoint slides and ensure your timing is on track with the length of the lesson. </w:t>
            </w:r>
          </w:p>
          <w:bookmarkEnd w:id="13"/>
          <w:bookmarkEnd w:id="14"/>
          <w:bookmarkEnd w:id="15"/>
          <w:bookmarkEnd w:id="16"/>
          <w:bookmarkEnd w:id="17"/>
          <w:bookmarkEnd w:id="18"/>
          <w:bookmarkEnd w:id="19"/>
          <w:p w14:paraId="18B6F6B0" w14:textId="77777777" w:rsidR="009B2F5A" w:rsidRPr="00676ED5" w:rsidRDefault="009B2F5A" w:rsidP="000308ED">
            <w:pPr>
              <w:pStyle w:val="VBABulletList"/>
              <w:spacing w:before="0" w:after="0"/>
            </w:pPr>
            <w:r w:rsidRPr="00676ED5">
              <w:t>Ensure that there are copies of all handouts before the training session.</w:t>
            </w:r>
          </w:p>
          <w:p w14:paraId="18B6F6B1" w14:textId="77777777" w:rsidR="009B2F5A" w:rsidRPr="00676ED5" w:rsidRDefault="009B2F5A" w:rsidP="000308ED">
            <w:pPr>
              <w:pStyle w:val="VBABulletList"/>
              <w:spacing w:before="0" w:after="0"/>
            </w:pPr>
            <w:r w:rsidRPr="00676ED5">
              <w:t>When required, reserve the training room.</w:t>
            </w:r>
          </w:p>
          <w:p w14:paraId="18B6F6B2" w14:textId="77777777" w:rsidR="009B2F5A" w:rsidRPr="00676ED5" w:rsidRDefault="009B2F5A" w:rsidP="000308ED">
            <w:pPr>
              <w:pStyle w:val="VBABulletList"/>
              <w:spacing w:before="0" w:after="0"/>
            </w:pPr>
            <w:r w:rsidRPr="00676ED5">
              <w:t>Arrange for equipment such as flip charts, an overhead projector, and any other equipment (as needed).</w:t>
            </w:r>
          </w:p>
          <w:p w14:paraId="18B6F6B3" w14:textId="77777777" w:rsidR="009B2F5A" w:rsidRPr="00676ED5" w:rsidRDefault="009B2F5A" w:rsidP="000308ED">
            <w:pPr>
              <w:pStyle w:val="VBABulletList"/>
              <w:spacing w:before="0" w:after="0"/>
            </w:pPr>
            <w:r w:rsidRPr="00676ED5">
              <w:t xml:space="preserve">Talk to people in your office who are most familiar with this topic to collect experiences that you can include as examples in the lesson. </w:t>
            </w:r>
          </w:p>
          <w:p w14:paraId="18B6F6B4" w14:textId="77777777" w:rsidR="009B2F5A" w:rsidRPr="00676ED5" w:rsidRDefault="009B2F5A" w:rsidP="000308ED">
            <w:pPr>
              <w:pStyle w:val="VBABulletList"/>
              <w:spacing w:before="0" w:after="0"/>
            </w:pPr>
            <w:r w:rsidRPr="00676ED5">
              <w:t xml:space="preserve">This lesson plan belongs to you. Feel free to highlight headings, key phrases, or other information to help the instruction flow smoothly. Feel free to add any notes or information that you need in the margins. </w:t>
            </w:r>
          </w:p>
        </w:tc>
      </w:tr>
      <w:tr w:rsidR="009B2F5A" w:rsidRPr="00676ED5" w14:paraId="18B6F6BE" w14:textId="77777777">
        <w:trPr>
          <w:trHeight w:val="80"/>
        </w:trPr>
        <w:tc>
          <w:tcPr>
            <w:tcW w:w="2348" w:type="dxa"/>
            <w:tcBorders>
              <w:top w:val="nil"/>
              <w:left w:val="nil"/>
              <w:bottom w:val="nil"/>
              <w:right w:val="nil"/>
            </w:tcBorders>
          </w:tcPr>
          <w:p w14:paraId="18B6F6B6" w14:textId="77777777" w:rsidR="009B2F5A" w:rsidRPr="00676ED5" w:rsidRDefault="009B2F5A">
            <w:pPr>
              <w:pStyle w:val="VBALevel1Heading"/>
            </w:pPr>
            <w:r w:rsidRPr="00676ED5">
              <w:lastRenderedPageBreak/>
              <w:t xml:space="preserve">Training Day </w:t>
            </w:r>
          </w:p>
          <w:p w14:paraId="18B6F6B7" w14:textId="77777777" w:rsidR="009B2F5A" w:rsidRPr="00676ED5" w:rsidRDefault="009B2F5A">
            <w:pPr>
              <w:pStyle w:val="Heading2"/>
              <w:spacing w:before="60" w:after="60"/>
              <w:rPr>
                <w:color w:val="auto"/>
              </w:rPr>
            </w:pPr>
          </w:p>
        </w:tc>
        <w:tc>
          <w:tcPr>
            <w:tcW w:w="7224" w:type="dxa"/>
            <w:tcBorders>
              <w:top w:val="nil"/>
              <w:left w:val="nil"/>
              <w:bottom w:val="nil"/>
              <w:right w:val="nil"/>
            </w:tcBorders>
          </w:tcPr>
          <w:p w14:paraId="18B6F6B8" w14:textId="77777777" w:rsidR="009B2F5A" w:rsidRPr="00676ED5" w:rsidRDefault="009B2F5A" w:rsidP="000308ED">
            <w:pPr>
              <w:pStyle w:val="VBABulletList"/>
              <w:spacing w:after="0"/>
            </w:pPr>
            <w:r w:rsidRPr="00676ED5">
              <w:t xml:space="preserve">Arrive as early as possible to ensure access to the facility and computers. </w:t>
            </w:r>
          </w:p>
          <w:p w14:paraId="18B6F6B9" w14:textId="77777777" w:rsidR="009B2F5A" w:rsidRPr="00676ED5" w:rsidRDefault="009B2F5A" w:rsidP="000308ED">
            <w:pPr>
              <w:pStyle w:val="VBABulletList"/>
              <w:spacing w:before="0" w:after="0"/>
            </w:pPr>
            <w:r w:rsidRPr="00676ED5">
              <w:t xml:space="preserve">Become familiar with the location of restrooms and other facilities that the </w:t>
            </w:r>
            <w:r w:rsidR="007E1F16">
              <w:t>student</w:t>
            </w:r>
            <w:r w:rsidRPr="00676ED5">
              <w:t xml:space="preserve">s will require. </w:t>
            </w:r>
          </w:p>
          <w:p w14:paraId="18B6F6BA" w14:textId="77777777" w:rsidR="009B2F5A" w:rsidRPr="00676ED5" w:rsidRDefault="009B2F5A" w:rsidP="000308ED">
            <w:pPr>
              <w:pStyle w:val="VBABulletList"/>
              <w:spacing w:before="0" w:after="0"/>
            </w:pPr>
            <w:r w:rsidRPr="00676ED5">
              <w:t xml:space="preserve">Test the computer and projector to ensure they are working properly. </w:t>
            </w:r>
          </w:p>
          <w:p w14:paraId="18B6F6BB" w14:textId="77777777" w:rsidR="009B2F5A" w:rsidRPr="00676ED5" w:rsidRDefault="009B2F5A" w:rsidP="000308ED">
            <w:pPr>
              <w:pStyle w:val="VBABulletList"/>
              <w:spacing w:before="0" w:after="0"/>
            </w:pPr>
            <w:r w:rsidRPr="00676ED5">
              <w:t xml:space="preserve">Before class begins, open the PowerPoint presentation to the first slide. This will help to ensure the presentation is functioning properly. </w:t>
            </w:r>
          </w:p>
          <w:p w14:paraId="18B6F6BC" w14:textId="77777777" w:rsidR="009B2F5A" w:rsidRPr="00676ED5" w:rsidRDefault="009B2F5A" w:rsidP="000308ED">
            <w:pPr>
              <w:pStyle w:val="VBABulletList"/>
              <w:spacing w:before="0" w:after="0"/>
            </w:pPr>
            <w:r w:rsidRPr="00676ED5">
              <w:t>Make sure that a whiteboard or flip chart and the associated markers are available.</w:t>
            </w:r>
          </w:p>
          <w:p w14:paraId="18B6F6BD" w14:textId="77777777" w:rsidR="009B2F5A" w:rsidRPr="00676ED5" w:rsidRDefault="00B71A72" w:rsidP="000308ED">
            <w:pPr>
              <w:pStyle w:val="VBABulletList"/>
              <w:spacing w:before="0" w:after="0"/>
            </w:pPr>
            <w:r w:rsidRPr="00676ED5">
              <w:t>The instructor completes a roll call attendance sheet or provides a sign-in sheet to the students</w:t>
            </w:r>
            <w:r w:rsidR="009B2F5A" w:rsidRPr="00676ED5">
              <w:t>.</w:t>
            </w:r>
            <w:r w:rsidRPr="00676ED5">
              <w:t xml:space="preserve"> The attendance records are forwarded to the Regional Office Training Managers.</w:t>
            </w:r>
            <w:r w:rsidR="009B2F5A" w:rsidRPr="00676ED5">
              <w:t xml:space="preserve"> </w:t>
            </w:r>
          </w:p>
        </w:tc>
      </w:tr>
    </w:tbl>
    <w:p w14:paraId="18B6F6BF" w14:textId="77777777" w:rsidR="009B2F5A" w:rsidRPr="00676ED5" w:rsidRDefault="009B2F5A">
      <w:pPr>
        <w:spacing w:before="60" w:after="60"/>
      </w:pPr>
    </w:p>
    <w:p w14:paraId="18B6F6C0" w14:textId="77777777" w:rsidR="009B2F5A" w:rsidRPr="00676ED5" w:rsidRDefault="009B2F5A">
      <w:pPr>
        <w:pStyle w:val="Heading1"/>
      </w:pPr>
      <w:r w:rsidRPr="00676ED5">
        <w:br w:type="page"/>
      </w:r>
    </w:p>
    <w:p w14:paraId="18B6F6C1" w14:textId="77777777" w:rsidR="009B2F5A" w:rsidRPr="00676ED5"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676ED5" w14:paraId="18B6F6C3" w14:textId="77777777">
        <w:trPr>
          <w:trHeight w:val="630"/>
        </w:trPr>
        <w:tc>
          <w:tcPr>
            <w:tcW w:w="9752" w:type="dxa"/>
            <w:gridSpan w:val="3"/>
            <w:tcBorders>
              <w:top w:val="nil"/>
              <w:left w:val="nil"/>
              <w:bottom w:val="nil"/>
              <w:right w:val="nil"/>
            </w:tcBorders>
            <w:vAlign w:val="center"/>
          </w:tcPr>
          <w:p w14:paraId="18B6F6C2" w14:textId="77777777" w:rsidR="009B2F5A" w:rsidRPr="00676ED5" w:rsidRDefault="009B2F5A" w:rsidP="000308ED">
            <w:pPr>
              <w:pStyle w:val="VBALessonTopicTitle"/>
              <w:rPr>
                <w:color w:val="auto"/>
              </w:rPr>
            </w:pPr>
            <w:bookmarkStart w:id="20" w:name="_Toc18656058"/>
            <w:r w:rsidRPr="00676ED5">
              <w:rPr>
                <w:color w:val="auto"/>
              </w:rPr>
              <w:t>Introduction to</w:t>
            </w:r>
            <w:r w:rsidR="00676ED5">
              <w:rPr>
                <w:color w:val="auto"/>
              </w:rPr>
              <w:t xml:space="preserve"> </w:t>
            </w:r>
            <w:r w:rsidR="00676ED5" w:rsidRPr="00676ED5">
              <w:rPr>
                <w:b w:val="0"/>
                <w:iCs/>
                <w:color w:val="auto"/>
              </w:rPr>
              <w:t>Exams</w:t>
            </w:r>
            <w:r w:rsidR="005A4AAE">
              <w:rPr>
                <w:b w:val="0"/>
                <w:iCs/>
                <w:color w:val="auto"/>
              </w:rPr>
              <w:t>:</w:t>
            </w:r>
            <w:r w:rsidR="00676ED5" w:rsidRPr="00676ED5">
              <w:rPr>
                <w:b w:val="0"/>
                <w:iCs/>
                <w:color w:val="auto"/>
              </w:rPr>
              <w:t xml:space="preserve"> Who, When, and How</w:t>
            </w:r>
            <w:bookmarkEnd w:id="20"/>
          </w:p>
        </w:tc>
      </w:tr>
      <w:tr w:rsidR="009B2F5A" w:rsidRPr="00676ED5" w14:paraId="18B6F6C9" w14:textId="77777777">
        <w:trPr>
          <w:trHeight w:val="1003"/>
        </w:trPr>
        <w:tc>
          <w:tcPr>
            <w:tcW w:w="2528" w:type="dxa"/>
            <w:gridSpan w:val="2"/>
            <w:tcBorders>
              <w:top w:val="nil"/>
              <w:left w:val="nil"/>
              <w:bottom w:val="nil"/>
              <w:right w:val="nil"/>
            </w:tcBorders>
          </w:tcPr>
          <w:p w14:paraId="1A1AAEE4" w14:textId="77777777" w:rsidR="009B2F5A" w:rsidRDefault="009B2F5A">
            <w:pPr>
              <w:pStyle w:val="VBALevel1Heading"/>
            </w:pPr>
            <w:r w:rsidRPr="00676ED5">
              <w:t>INSTRUCTOR INTRODUCTION</w:t>
            </w:r>
          </w:p>
          <w:p w14:paraId="18B6F6C4" w14:textId="63E4ABA4" w:rsidR="000F7021" w:rsidRPr="00676ED5" w:rsidRDefault="000F7021" w:rsidP="00CD76C1">
            <w:pPr>
              <w:pStyle w:val="VBASlideNumber"/>
            </w:pPr>
            <w:r w:rsidRPr="00720E56">
              <w:rPr>
                <w:color w:val="auto"/>
              </w:rPr>
              <w:t xml:space="preserve">Slide </w:t>
            </w:r>
            <w:r w:rsidR="004A1E35">
              <w:rPr>
                <w:color w:val="auto"/>
              </w:rPr>
              <w:t>3</w:t>
            </w:r>
          </w:p>
        </w:tc>
        <w:tc>
          <w:tcPr>
            <w:tcW w:w="7224" w:type="dxa"/>
            <w:tcBorders>
              <w:top w:val="nil"/>
              <w:left w:val="nil"/>
              <w:bottom w:val="nil"/>
              <w:right w:val="nil"/>
            </w:tcBorders>
          </w:tcPr>
          <w:p w14:paraId="18B6F6C5" w14:textId="77777777" w:rsidR="009B2F5A" w:rsidRPr="00676ED5" w:rsidRDefault="009B2F5A" w:rsidP="0066027B">
            <w:pPr>
              <w:pStyle w:val="VBABodyText"/>
              <w:rPr>
                <w:color w:val="auto"/>
              </w:rPr>
            </w:pPr>
            <w:r w:rsidRPr="00676ED5">
              <w:rPr>
                <w:color w:val="auto"/>
              </w:rPr>
              <w:t>Complete the following:</w:t>
            </w:r>
          </w:p>
          <w:p w14:paraId="18B6F6C6" w14:textId="77777777" w:rsidR="009B2F5A" w:rsidRPr="00676ED5" w:rsidRDefault="009B2F5A" w:rsidP="000308ED">
            <w:pPr>
              <w:pStyle w:val="VBAFirstLevelBullet"/>
            </w:pPr>
            <w:r w:rsidRPr="00676ED5">
              <w:t>Introduce yourself</w:t>
            </w:r>
          </w:p>
          <w:p w14:paraId="18B6F6C7" w14:textId="77777777" w:rsidR="009B2F5A" w:rsidRPr="00676ED5" w:rsidRDefault="009B2F5A" w:rsidP="000308ED">
            <w:pPr>
              <w:pStyle w:val="VBAFirstLevelBullet"/>
            </w:pPr>
            <w:r w:rsidRPr="00676ED5">
              <w:t>Orient learners to the facilities</w:t>
            </w:r>
          </w:p>
          <w:p w14:paraId="18B6F6C8" w14:textId="77777777" w:rsidR="009B2F5A" w:rsidRPr="00676ED5" w:rsidRDefault="009B2F5A" w:rsidP="000308ED">
            <w:pPr>
              <w:pStyle w:val="VBAFirstLevelBullet"/>
            </w:pPr>
            <w:r w:rsidRPr="00676ED5">
              <w:t>Ensure that all learners have the required handouts</w:t>
            </w:r>
          </w:p>
        </w:tc>
      </w:tr>
      <w:tr w:rsidR="009B2F5A" w:rsidRPr="00676ED5" w14:paraId="18B6F6CC" w14:textId="77777777" w:rsidTr="00CC40B9">
        <w:trPr>
          <w:trHeight w:val="432"/>
        </w:trPr>
        <w:tc>
          <w:tcPr>
            <w:tcW w:w="2528" w:type="dxa"/>
            <w:gridSpan w:val="2"/>
            <w:tcBorders>
              <w:top w:val="nil"/>
              <w:left w:val="nil"/>
              <w:bottom w:val="nil"/>
              <w:right w:val="nil"/>
            </w:tcBorders>
          </w:tcPr>
          <w:p w14:paraId="18B6F6CA" w14:textId="77777777" w:rsidR="009B2F5A" w:rsidRPr="00676ED5" w:rsidRDefault="009B2F5A" w:rsidP="00CC40B9">
            <w:pPr>
              <w:pStyle w:val="VBALevel1Heading"/>
            </w:pPr>
            <w:r w:rsidRPr="00676ED5">
              <w:t>time required</w:t>
            </w:r>
          </w:p>
        </w:tc>
        <w:tc>
          <w:tcPr>
            <w:tcW w:w="7224" w:type="dxa"/>
            <w:tcBorders>
              <w:top w:val="nil"/>
              <w:left w:val="nil"/>
              <w:bottom w:val="nil"/>
              <w:right w:val="nil"/>
            </w:tcBorders>
          </w:tcPr>
          <w:p w14:paraId="18B6F6CB" w14:textId="77777777" w:rsidR="009B2F5A" w:rsidRPr="00676ED5" w:rsidRDefault="00B34AC4" w:rsidP="00E35D12">
            <w:pPr>
              <w:pStyle w:val="VBATimeReq"/>
              <w:spacing w:after="120"/>
              <w:rPr>
                <w:color w:val="auto"/>
              </w:rPr>
            </w:pPr>
            <w:r w:rsidRPr="00676ED5">
              <w:rPr>
                <w:color w:val="auto"/>
              </w:rPr>
              <w:t>0.25</w:t>
            </w:r>
            <w:r w:rsidR="009B2F5A" w:rsidRPr="00676ED5">
              <w:rPr>
                <w:color w:val="auto"/>
              </w:rPr>
              <w:t xml:space="preserve"> hours</w:t>
            </w:r>
          </w:p>
        </w:tc>
      </w:tr>
      <w:tr w:rsidR="009B2F5A" w:rsidRPr="00676ED5" w14:paraId="18B6F6D0" w14:textId="77777777">
        <w:trPr>
          <w:trHeight w:val="1075"/>
        </w:trPr>
        <w:tc>
          <w:tcPr>
            <w:tcW w:w="2528" w:type="dxa"/>
            <w:gridSpan w:val="2"/>
            <w:tcBorders>
              <w:top w:val="nil"/>
              <w:left w:val="nil"/>
              <w:bottom w:val="nil"/>
              <w:right w:val="nil"/>
            </w:tcBorders>
          </w:tcPr>
          <w:p w14:paraId="7E89AE30" w14:textId="7719ADAF" w:rsidR="009E45A9" w:rsidRPr="00E22C56" w:rsidRDefault="009B2F5A" w:rsidP="00E22C56">
            <w:pPr>
              <w:pStyle w:val="VBASlideNumber"/>
              <w:rPr>
                <w:b/>
                <w:bCs/>
                <w:i w:val="0"/>
                <w:iCs/>
              </w:rPr>
            </w:pPr>
            <w:bookmarkStart w:id="21" w:name="_Toc269888401"/>
            <w:bookmarkStart w:id="22" w:name="_Toc269888744"/>
            <w:r w:rsidRPr="00E22C56">
              <w:rPr>
                <w:b/>
                <w:bCs/>
                <w:i w:val="0"/>
                <w:iCs/>
                <w:color w:val="auto"/>
              </w:rPr>
              <w:t>P</w:t>
            </w:r>
            <w:r w:rsidR="009E45A9" w:rsidRPr="00E22C56">
              <w:rPr>
                <w:b/>
                <w:bCs/>
                <w:i w:val="0"/>
                <w:iCs/>
                <w:color w:val="auto"/>
              </w:rPr>
              <w:t>URPOSE OF LESSON</w:t>
            </w:r>
            <w:bookmarkEnd w:id="21"/>
            <w:bookmarkEnd w:id="22"/>
          </w:p>
          <w:p w14:paraId="41973F57" w14:textId="5E64573F" w:rsidR="000F7021" w:rsidRPr="00720E56" w:rsidRDefault="000F7021" w:rsidP="00CD76C1">
            <w:pPr>
              <w:pStyle w:val="VBASlideNumber"/>
              <w:rPr>
                <w:color w:val="auto"/>
              </w:rPr>
            </w:pPr>
            <w:r w:rsidRPr="00720E56">
              <w:rPr>
                <w:color w:val="auto"/>
              </w:rPr>
              <w:t xml:space="preserve">Slide </w:t>
            </w:r>
            <w:r w:rsidR="004A1E35">
              <w:rPr>
                <w:color w:val="auto"/>
              </w:rPr>
              <w:t>4</w:t>
            </w:r>
          </w:p>
          <w:p w14:paraId="18B6F6CE" w14:textId="6D621199" w:rsidR="000F7021" w:rsidRPr="00CC40B9" w:rsidRDefault="000F7021" w:rsidP="00CD76C1">
            <w:pPr>
              <w:pStyle w:val="VBASlideNumber"/>
            </w:pPr>
          </w:p>
        </w:tc>
        <w:tc>
          <w:tcPr>
            <w:tcW w:w="7224" w:type="dxa"/>
            <w:tcBorders>
              <w:top w:val="nil"/>
              <w:left w:val="nil"/>
              <w:bottom w:val="nil"/>
              <w:right w:val="nil"/>
            </w:tcBorders>
          </w:tcPr>
          <w:p w14:paraId="46B00F79" w14:textId="60031FCC" w:rsidR="00E35D12" w:rsidRDefault="009B2F5A" w:rsidP="00E35D12">
            <w:pPr>
              <w:pStyle w:val="VBABodyText"/>
              <w:rPr>
                <w:color w:val="auto"/>
              </w:rPr>
            </w:pPr>
            <w:r w:rsidRPr="00676ED5">
              <w:rPr>
                <w:color w:val="auto"/>
              </w:rPr>
              <w:t xml:space="preserve">This lesson is intended to </w:t>
            </w:r>
            <w:r w:rsidR="00B34AC4" w:rsidRPr="00676ED5">
              <w:rPr>
                <w:color w:val="auto"/>
              </w:rPr>
              <w:t xml:space="preserve">reinforce knowledge of </w:t>
            </w:r>
            <w:r w:rsidR="00CC40B9">
              <w:rPr>
                <w:color w:val="auto"/>
              </w:rPr>
              <w:t xml:space="preserve">the </w:t>
            </w:r>
            <w:r w:rsidR="008B27EB">
              <w:rPr>
                <w:color w:val="auto"/>
              </w:rPr>
              <w:t xml:space="preserve">procedures surrounding examination requests. </w:t>
            </w:r>
            <w:r w:rsidRPr="00676ED5">
              <w:rPr>
                <w:color w:val="auto"/>
              </w:rPr>
              <w:t xml:space="preserve">This lesson will contain discussions and exercises that will allow </w:t>
            </w:r>
            <w:r w:rsidR="00E35D12">
              <w:rPr>
                <w:color w:val="auto"/>
              </w:rPr>
              <w:t>you to gain a better understanding of:</w:t>
            </w:r>
          </w:p>
          <w:p w14:paraId="61079A80" w14:textId="15732E2F" w:rsidR="00E35D12" w:rsidRDefault="000B2EE7" w:rsidP="00E35D12">
            <w:pPr>
              <w:pStyle w:val="VBAFirstLevelBullet"/>
            </w:pPr>
            <w:r>
              <w:t>W</w:t>
            </w:r>
            <w:r w:rsidR="00E35D12">
              <w:t>ho is responsible for requesting examinations</w:t>
            </w:r>
            <w:r>
              <w:t>.</w:t>
            </w:r>
            <w:r w:rsidR="00E35D12">
              <w:t xml:space="preserve"> </w:t>
            </w:r>
          </w:p>
          <w:p w14:paraId="5094F033" w14:textId="7EBF7C6A" w:rsidR="00E35D12" w:rsidRDefault="000B2EE7" w:rsidP="00E35D12">
            <w:pPr>
              <w:pStyle w:val="VBAFirstLevelBullet"/>
            </w:pPr>
            <w:r>
              <w:t>W</w:t>
            </w:r>
            <w:r w:rsidR="00E35D12">
              <w:t>hen an examination is needed</w:t>
            </w:r>
            <w:r>
              <w:t>.</w:t>
            </w:r>
          </w:p>
          <w:p w14:paraId="18B6F6CF" w14:textId="1314E951" w:rsidR="009B2F5A" w:rsidRPr="00676ED5" w:rsidRDefault="000B2EE7" w:rsidP="00E35D12">
            <w:pPr>
              <w:pStyle w:val="VBAFirstLevelBullet"/>
            </w:pPr>
            <w:r>
              <w:t>H</w:t>
            </w:r>
            <w:r w:rsidR="00E35D12">
              <w:t>ow to properly request an examination</w:t>
            </w:r>
            <w:r>
              <w:t>.</w:t>
            </w:r>
          </w:p>
        </w:tc>
      </w:tr>
      <w:tr w:rsidR="009B2F5A" w:rsidRPr="00676ED5" w14:paraId="18B6F6DE" w14:textId="77777777">
        <w:trPr>
          <w:trHeight w:val="212"/>
        </w:trPr>
        <w:tc>
          <w:tcPr>
            <w:tcW w:w="2520" w:type="dxa"/>
            <w:tcBorders>
              <w:top w:val="nil"/>
              <w:left w:val="nil"/>
              <w:bottom w:val="nil"/>
              <w:right w:val="nil"/>
            </w:tcBorders>
          </w:tcPr>
          <w:p w14:paraId="18B6F6D1" w14:textId="79DC843A" w:rsidR="009B2F5A" w:rsidRDefault="009B2F5A">
            <w:pPr>
              <w:pStyle w:val="VBALevel1Heading"/>
            </w:pPr>
            <w:bookmarkStart w:id="23" w:name="_Toc269888402"/>
            <w:bookmarkStart w:id="24" w:name="_Toc269888745"/>
            <w:r w:rsidRPr="00676ED5">
              <w:t>Lesson Objectives</w:t>
            </w:r>
            <w:bookmarkEnd w:id="23"/>
            <w:bookmarkEnd w:id="24"/>
          </w:p>
          <w:p w14:paraId="18B6F6D3" w14:textId="5906C76C" w:rsidR="009B2F5A" w:rsidRDefault="00B34AC4" w:rsidP="009E45A9">
            <w:pPr>
              <w:pStyle w:val="VBASlideNumber"/>
              <w:rPr>
                <w:color w:val="auto"/>
              </w:rPr>
            </w:pPr>
            <w:r w:rsidRPr="00676ED5">
              <w:rPr>
                <w:color w:val="auto"/>
              </w:rPr>
              <w:t xml:space="preserve">Slide </w:t>
            </w:r>
            <w:r w:rsidR="004A1E35">
              <w:rPr>
                <w:color w:val="auto"/>
              </w:rPr>
              <w:t>5</w:t>
            </w:r>
          </w:p>
          <w:p w14:paraId="18B6F6D4" w14:textId="77777777" w:rsidR="000D3624" w:rsidRDefault="000D3624" w:rsidP="004B3A85">
            <w:pPr>
              <w:pStyle w:val="VBASlideNumber"/>
              <w:spacing w:before="0"/>
              <w:rPr>
                <w:i w:val="0"/>
                <w:color w:val="auto"/>
              </w:rPr>
            </w:pPr>
          </w:p>
          <w:p w14:paraId="18B6F6D5" w14:textId="00F8F569" w:rsidR="000D3624" w:rsidRPr="000D3624" w:rsidRDefault="000D3624" w:rsidP="004B3A85">
            <w:pPr>
              <w:pStyle w:val="VBASlideNumber"/>
              <w:spacing w:before="0"/>
              <w:rPr>
                <w:color w:val="auto"/>
              </w:rPr>
            </w:pPr>
            <w:r>
              <w:rPr>
                <w:color w:val="auto"/>
              </w:rPr>
              <w:t xml:space="preserve">Handout </w:t>
            </w:r>
            <w:r w:rsidR="00BB36FB">
              <w:rPr>
                <w:color w:val="auto"/>
              </w:rPr>
              <w:t>2</w:t>
            </w:r>
          </w:p>
          <w:p w14:paraId="18B6F6D6" w14:textId="6E119DE3" w:rsidR="009B2F5A" w:rsidRPr="00676ED5" w:rsidRDefault="009B2F5A" w:rsidP="00A921F2">
            <w:pPr>
              <w:pStyle w:val="VBAHandoutNumber"/>
              <w:rPr>
                <w:color w:val="auto"/>
              </w:rPr>
            </w:pPr>
            <w:r w:rsidRPr="00676ED5">
              <w:rPr>
                <w:color w:val="auto"/>
              </w:rPr>
              <w:br/>
              <w:t xml:space="preserve"> </w:t>
            </w:r>
          </w:p>
        </w:tc>
        <w:tc>
          <w:tcPr>
            <w:tcW w:w="7232" w:type="dxa"/>
            <w:gridSpan w:val="2"/>
            <w:tcBorders>
              <w:top w:val="nil"/>
              <w:left w:val="nil"/>
              <w:bottom w:val="nil"/>
              <w:right w:val="nil"/>
            </w:tcBorders>
          </w:tcPr>
          <w:p w14:paraId="18B6F6D7" w14:textId="77777777" w:rsidR="009B2F5A" w:rsidRPr="00676ED5" w:rsidRDefault="008B27EB" w:rsidP="004B3A85">
            <w:pPr>
              <w:pStyle w:val="VBABodyText"/>
              <w:spacing w:after="0"/>
              <w:rPr>
                <w:color w:val="auto"/>
              </w:rPr>
            </w:pPr>
            <w:r>
              <w:rPr>
                <w:color w:val="auto"/>
              </w:rPr>
              <w:t>T</w:t>
            </w:r>
            <w:r w:rsidR="009B2F5A" w:rsidRPr="00676ED5">
              <w:rPr>
                <w:color w:val="auto"/>
              </w:rPr>
              <w:t xml:space="preserve">o </w:t>
            </w:r>
            <w:r>
              <w:rPr>
                <w:color w:val="auto"/>
              </w:rPr>
              <w:t>achieve</w:t>
            </w:r>
            <w:r w:rsidR="009B2F5A" w:rsidRPr="00676ED5">
              <w:rPr>
                <w:color w:val="auto"/>
              </w:rPr>
              <w:t xml:space="preserve"> the pur</w:t>
            </w:r>
            <w:r w:rsidR="00B255B0" w:rsidRPr="00676ED5">
              <w:rPr>
                <w:color w:val="auto"/>
              </w:rPr>
              <w:t xml:space="preserve">pose of this lesson, </w:t>
            </w:r>
            <w:r w:rsidR="00A70058" w:rsidRPr="00676ED5">
              <w:rPr>
                <w:color w:val="auto"/>
              </w:rPr>
              <w:t xml:space="preserve">the </w:t>
            </w:r>
            <w:r w:rsidR="007E1F16">
              <w:rPr>
                <w:color w:val="auto"/>
              </w:rPr>
              <w:t>student</w:t>
            </w:r>
            <w:r w:rsidR="009A03D7">
              <w:rPr>
                <w:color w:val="auto"/>
              </w:rPr>
              <w:t>,</w:t>
            </w:r>
            <w:r w:rsidR="009B2F5A" w:rsidRPr="00676ED5">
              <w:rPr>
                <w:color w:val="auto"/>
              </w:rPr>
              <w:t xml:space="preserve"> </w:t>
            </w:r>
            <w:r w:rsidR="009A03D7">
              <w:rPr>
                <w:color w:val="auto"/>
              </w:rPr>
              <w:t xml:space="preserve">given all </w:t>
            </w:r>
            <w:r w:rsidR="00EF2B1C">
              <w:rPr>
                <w:color w:val="auto"/>
              </w:rPr>
              <w:t>available</w:t>
            </w:r>
            <w:r w:rsidR="009A03D7">
              <w:rPr>
                <w:color w:val="auto"/>
              </w:rPr>
              <w:t xml:space="preserve"> resources to include the live manual, </w:t>
            </w:r>
            <w:r w:rsidR="009B2F5A" w:rsidRPr="00676ED5">
              <w:rPr>
                <w:color w:val="auto"/>
              </w:rPr>
              <w:t>will be required to accomplish the following lesson objectives.</w:t>
            </w:r>
          </w:p>
          <w:p w14:paraId="18B6F6D8" w14:textId="77777777" w:rsidR="004B3A85" w:rsidRDefault="004B3A85" w:rsidP="004B3A85">
            <w:pPr>
              <w:pStyle w:val="VBABodyText"/>
              <w:spacing w:before="0" w:after="0"/>
              <w:rPr>
                <w:color w:val="auto"/>
              </w:rPr>
            </w:pPr>
          </w:p>
          <w:p w14:paraId="6A37D51B" w14:textId="58E5F072" w:rsidR="001233F0" w:rsidRPr="00765490" w:rsidRDefault="000B2EE7" w:rsidP="001233F0">
            <w:pPr>
              <w:pStyle w:val="VBAFirstLevelBullet"/>
              <w:numPr>
                <w:ilvl w:val="0"/>
                <w:numId w:val="3"/>
              </w:numPr>
            </w:pPr>
            <w:bookmarkStart w:id="25" w:name="_Hlk525049327"/>
            <w:r>
              <w:t>D</w:t>
            </w:r>
            <w:r w:rsidR="001233F0" w:rsidRPr="00765490">
              <w:t>e</w:t>
            </w:r>
            <w:r w:rsidR="001233F0">
              <w:t>termine</w:t>
            </w:r>
            <w:r w:rsidR="001233F0" w:rsidRPr="00765490">
              <w:t xml:space="preserve"> </w:t>
            </w:r>
            <w:r w:rsidR="001233F0" w:rsidRPr="006F0467">
              <w:rPr>
                <w:bCs/>
              </w:rPr>
              <w:t>who</w:t>
            </w:r>
            <w:r w:rsidR="001233F0" w:rsidRPr="00765490">
              <w:t xml:space="preserve"> is responsib</w:t>
            </w:r>
            <w:r w:rsidR="001233F0">
              <w:t>le for ordering examinations and/or medical opinions</w:t>
            </w:r>
            <w:r>
              <w:t>.</w:t>
            </w:r>
          </w:p>
          <w:p w14:paraId="7AF760B8" w14:textId="41F06FCE" w:rsidR="001233F0" w:rsidRPr="00765490" w:rsidRDefault="000B2EE7" w:rsidP="001233F0">
            <w:pPr>
              <w:pStyle w:val="VBAFirstLevelBullet"/>
              <w:numPr>
                <w:ilvl w:val="0"/>
                <w:numId w:val="3"/>
              </w:numPr>
            </w:pPr>
            <w:r>
              <w:t>I</w:t>
            </w:r>
            <w:r w:rsidR="001233F0" w:rsidRPr="00765490">
              <w:t>dentify</w:t>
            </w:r>
            <w:r w:rsidR="001233F0" w:rsidRPr="00765490">
              <w:rPr>
                <w:b/>
                <w:bCs/>
              </w:rPr>
              <w:t xml:space="preserve"> </w:t>
            </w:r>
            <w:r w:rsidR="001233F0" w:rsidRPr="006F0467">
              <w:rPr>
                <w:bCs/>
              </w:rPr>
              <w:t>when it is</w:t>
            </w:r>
            <w:r w:rsidR="001233F0" w:rsidRPr="00765490">
              <w:rPr>
                <w:b/>
                <w:bCs/>
              </w:rPr>
              <w:t xml:space="preserve"> </w:t>
            </w:r>
            <w:r w:rsidR="001233F0" w:rsidRPr="00765490">
              <w:t xml:space="preserve">most advantageous to </w:t>
            </w:r>
            <w:r w:rsidR="001233F0">
              <w:t>order a VA examination</w:t>
            </w:r>
            <w:r>
              <w:t>.</w:t>
            </w:r>
          </w:p>
          <w:p w14:paraId="18B6F6DB" w14:textId="3FF0571D" w:rsidR="009B2F5A" w:rsidRDefault="000B2EE7" w:rsidP="004B3A85">
            <w:pPr>
              <w:pStyle w:val="VBAFirstLevelBullet"/>
            </w:pPr>
            <w:r>
              <w:t>D</w:t>
            </w:r>
            <w:r w:rsidR="00A14C3C">
              <w:t xml:space="preserve">emonstrate the ability to </w:t>
            </w:r>
            <w:r w:rsidR="001233F0" w:rsidRPr="00765490">
              <w:t xml:space="preserve">order a sufficient examination </w:t>
            </w:r>
            <w:r w:rsidR="001233F0">
              <w:t>u</w:t>
            </w:r>
            <w:r w:rsidR="00BF0C2C">
              <w:t xml:space="preserve">tilizing </w:t>
            </w:r>
            <w:r w:rsidR="001233F0">
              <w:t>job aid resources</w:t>
            </w:r>
            <w:r>
              <w:t>.</w:t>
            </w:r>
          </w:p>
          <w:bookmarkEnd w:id="25"/>
          <w:p w14:paraId="18B6F6DC" w14:textId="77777777" w:rsidR="004B3A85" w:rsidRDefault="004B3A85" w:rsidP="004B3A85">
            <w:pPr>
              <w:pStyle w:val="VBAFirstLevelBullet"/>
              <w:numPr>
                <w:ilvl w:val="0"/>
                <w:numId w:val="0"/>
              </w:numPr>
            </w:pPr>
          </w:p>
          <w:p w14:paraId="18B6F6DD" w14:textId="1669942C" w:rsidR="001E700A" w:rsidRPr="00676ED5" w:rsidRDefault="004B3A85" w:rsidP="009E45A9">
            <w:pPr>
              <w:pStyle w:val="VBAFirstLevelBullet"/>
              <w:numPr>
                <w:ilvl w:val="0"/>
                <w:numId w:val="0"/>
              </w:numPr>
              <w:spacing w:before="120" w:after="240"/>
              <w:rPr>
                <w:noProof/>
              </w:rPr>
            </w:pPr>
            <w:r w:rsidRPr="00676ED5">
              <w:rPr>
                <w:noProof/>
              </w:rPr>
              <w:t>Each learning objective is covered in the associated topic. At the conclusion of the lesson, the learning objectives will be reviewed.</w:t>
            </w:r>
          </w:p>
        </w:tc>
      </w:tr>
      <w:tr w:rsidR="00A04D81" w:rsidRPr="00676ED5" w14:paraId="6799FB85" w14:textId="77777777">
        <w:trPr>
          <w:trHeight w:val="212"/>
        </w:trPr>
        <w:tc>
          <w:tcPr>
            <w:tcW w:w="2520" w:type="dxa"/>
            <w:tcBorders>
              <w:top w:val="nil"/>
              <w:left w:val="nil"/>
              <w:bottom w:val="nil"/>
              <w:right w:val="nil"/>
            </w:tcBorders>
          </w:tcPr>
          <w:p w14:paraId="31D0B2ED" w14:textId="77777777" w:rsidR="00A04D81" w:rsidRDefault="00A04D81">
            <w:pPr>
              <w:pStyle w:val="VBALevel1Heading"/>
            </w:pPr>
            <w:r>
              <w:t>MOTIVATION</w:t>
            </w:r>
          </w:p>
          <w:p w14:paraId="24EEBE88" w14:textId="341D77B7" w:rsidR="00A04D81" w:rsidRPr="00676ED5" w:rsidRDefault="00A04D81" w:rsidP="00A04D81">
            <w:pPr>
              <w:pStyle w:val="VBASlideNumber"/>
            </w:pPr>
            <w:r w:rsidRPr="00A04D81">
              <w:rPr>
                <w:color w:val="auto"/>
              </w:rPr>
              <w:t xml:space="preserve">Slide </w:t>
            </w:r>
            <w:r w:rsidR="004A1E35">
              <w:rPr>
                <w:color w:val="auto"/>
              </w:rPr>
              <w:t>6</w:t>
            </w:r>
            <w:r w:rsidR="000F7021">
              <w:rPr>
                <w:color w:val="auto"/>
              </w:rPr>
              <w:t>-</w:t>
            </w:r>
            <w:r w:rsidR="004A1E35">
              <w:rPr>
                <w:color w:val="auto"/>
              </w:rPr>
              <w:t>7</w:t>
            </w:r>
          </w:p>
        </w:tc>
        <w:tc>
          <w:tcPr>
            <w:tcW w:w="7232" w:type="dxa"/>
            <w:gridSpan w:val="2"/>
            <w:tcBorders>
              <w:top w:val="nil"/>
              <w:left w:val="nil"/>
              <w:bottom w:val="nil"/>
              <w:right w:val="nil"/>
            </w:tcBorders>
          </w:tcPr>
          <w:p w14:paraId="014EFB5B" w14:textId="65194B45" w:rsidR="00A04D81" w:rsidRDefault="00A04D81" w:rsidP="00A04D81">
            <w:pPr>
              <w:pStyle w:val="VBABodyText"/>
              <w:spacing w:after="0"/>
              <w:rPr>
                <w:noProof/>
                <w:color w:val="auto"/>
              </w:rPr>
            </w:pPr>
            <w:r w:rsidRPr="00676ED5">
              <w:rPr>
                <w:noProof/>
                <w:color w:val="auto"/>
              </w:rPr>
              <w:t xml:space="preserve">In an effort to expedite the processing of </w:t>
            </w:r>
            <w:r>
              <w:rPr>
                <w:noProof/>
                <w:color w:val="auto"/>
              </w:rPr>
              <w:t>Veteran</w:t>
            </w:r>
            <w:r w:rsidRPr="00676ED5">
              <w:rPr>
                <w:noProof/>
                <w:color w:val="auto"/>
              </w:rPr>
              <w:t>s</w:t>
            </w:r>
            <w:r>
              <w:rPr>
                <w:noProof/>
                <w:color w:val="auto"/>
              </w:rPr>
              <w:t>’</w:t>
            </w:r>
            <w:r w:rsidRPr="00676ED5">
              <w:rPr>
                <w:noProof/>
                <w:color w:val="auto"/>
              </w:rPr>
              <w:t xml:space="preserve"> claims, reduce high deferral rates</w:t>
            </w:r>
            <w:r w:rsidR="009E45A9">
              <w:rPr>
                <w:noProof/>
                <w:color w:val="auto"/>
              </w:rPr>
              <w:t>,</w:t>
            </w:r>
            <w:r w:rsidRPr="00676ED5">
              <w:rPr>
                <w:noProof/>
                <w:color w:val="auto"/>
              </w:rPr>
              <w:t xml:space="preserve"> minimize exam errors</w:t>
            </w:r>
            <w:r>
              <w:rPr>
                <w:noProof/>
                <w:color w:val="auto"/>
              </w:rPr>
              <w:t>,</w:t>
            </w:r>
            <w:r w:rsidRPr="00676ED5">
              <w:rPr>
                <w:noProof/>
                <w:color w:val="auto"/>
              </w:rPr>
              <w:t xml:space="preserve"> we are reinforcing the fundamentals of exam</w:t>
            </w:r>
            <w:r>
              <w:rPr>
                <w:noProof/>
                <w:color w:val="auto"/>
              </w:rPr>
              <w:t>ination procedures.</w:t>
            </w:r>
          </w:p>
          <w:p w14:paraId="4E0D84EF" w14:textId="77777777" w:rsidR="00A04D81" w:rsidRPr="00676ED5" w:rsidRDefault="00A04D81" w:rsidP="00A04D81">
            <w:pPr>
              <w:pStyle w:val="VBABodyText"/>
              <w:spacing w:before="0" w:after="0"/>
              <w:rPr>
                <w:noProof/>
                <w:color w:val="auto"/>
              </w:rPr>
            </w:pPr>
          </w:p>
          <w:p w14:paraId="3CDFB8D8" w14:textId="77777777" w:rsidR="00AE1E37" w:rsidRPr="00AE1E37" w:rsidRDefault="00A04D81" w:rsidP="00AE1E37">
            <w:pPr>
              <w:pStyle w:val="VBABodyText"/>
              <w:spacing w:after="0"/>
              <w:rPr>
                <w:noProof/>
                <w:color w:val="auto"/>
              </w:rPr>
            </w:pPr>
            <w:r w:rsidRPr="00E5082F">
              <w:rPr>
                <w:b/>
                <w:noProof/>
                <w:color w:val="auto"/>
              </w:rPr>
              <w:t>Explain</w:t>
            </w:r>
            <w:r>
              <w:rPr>
                <w:noProof/>
                <w:color w:val="auto"/>
              </w:rPr>
              <w:t xml:space="preserve">: </w:t>
            </w:r>
            <w:r w:rsidR="00AE1E37" w:rsidRPr="00AE1E37">
              <w:rPr>
                <w:noProof/>
                <w:color w:val="auto"/>
              </w:rPr>
              <w:t>October 1, 2018, to August 1, 2019</w:t>
            </w:r>
          </w:p>
          <w:p w14:paraId="77B1AB79" w14:textId="39510DAB" w:rsidR="00A04D81" w:rsidRDefault="00AE1E37" w:rsidP="00AE1E37">
            <w:pPr>
              <w:pStyle w:val="VBABodyText"/>
              <w:spacing w:after="0"/>
              <w:rPr>
                <w:noProof/>
                <w:color w:val="auto"/>
              </w:rPr>
            </w:pPr>
            <w:r w:rsidRPr="00AE1E37">
              <w:rPr>
                <w:noProof/>
                <w:color w:val="auto"/>
              </w:rPr>
              <w:t>29% (162,539) of  avoidable deferrals (519,963) were due to exam issues (exams not ordered on all claims for increase, needed exam, insufficient exam, opinion needed).</w:t>
            </w:r>
          </w:p>
          <w:p w14:paraId="760C46C7" w14:textId="77777777" w:rsidR="00A04D81" w:rsidRDefault="00A04D81" w:rsidP="00A04D81">
            <w:pPr>
              <w:pStyle w:val="VBABodyText"/>
              <w:spacing w:before="0" w:after="0"/>
              <w:rPr>
                <w:noProof/>
                <w:color w:val="auto"/>
              </w:rPr>
            </w:pPr>
          </w:p>
          <w:p w14:paraId="76103A50" w14:textId="288F37C5" w:rsidR="00A04D81" w:rsidRDefault="00A04D81" w:rsidP="00A04D81">
            <w:pPr>
              <w:pStyle w:val="VBABodyText"/>
              <w:spacing w:after="0"/>
              <w:rPr>
                <w:color w:val="auto"/>
              </w:rPr>
            </w:pPr>
            <w:r>
              <w:rPr>
                <w:noProof/>
                <w:color w:val="auto"/>
              </w:rPr>
              <w:t>A</w:t>
            </w:r>
            <w:r w:rsidRPr="00676ED5">
              <w:rPr>
                <w:noProof/>
                <w:color w:val="auto"/>
              </w:rPr>
              <w:t>pproximately 2% of the American population h</w:t>
            </w:r>
            <w:r>
              <w:rPr>
                <w:noProof/>
                <w:color w:val="auto"/>
              </w:rPr>
              <w:t xml:space="preserve">as served in the Armed Forces, </w:t>
            </w:r>
            <w:r w:rsidRPr="00676ED5">
              <w:rPr>
                <w:noProof/>
                <w:color w:val="auto"/>
              </w:rPr>
              <w:t xml:space="preserve">of which .4% are currently active service members. </w:t>
            </w:r>
            <w:r>
              <w:rPr>
                <w:noProof/>
                <w:color w:val="auto"/>
              </w:rPr>
              <w:t>W</w:t>
            </w:r>
            <w:r w:rsidRPr="00676ED5">
              <w:rPr>
                <w:noProof/>
                <w:color w:val="auto"/>
              </w:rPr>
              <w:t xml:space="preserve">e have a </w:t>
            </w:r>
            <w:r>
              <w:rPr>
                <w:noProof/>
                <w:color w:val="auto"/>
              </w:rPr>
              <w:lastRenderedPageBreak/>
              <w:t>d</w:t>
            </w:r>
            <w:r w:rsidRPr="00676ED5">
              <w:rPr>
                <w:noProof/>
                <w:color w:val="auto"/>
              </w:rPr>
              <w:t xml:space="preserve">uty to </w:t>
            </w:r>
            <w:r>
              <w:rPr>
                <w:noProof/>
                <w:color w:val="auto"/>
              </w:rPr>
              <w:t>a</w:t>
            </w:r>
            <w:r w:rsidRPr="00676ED5">
              <w:rPr>
                <w:noProof/>
                <w:color w:val="auto"/>
              </w:rPr>
              <w:t>ssist this population</w:t>
            </w:r>
            <w:r>
              <w:rPr>
                <w:noProof/>
                <w:color w:val="auto"/>
              </w:rPr>
              <w:t>,</w:t>
            </w:r>
            <w:r w:rsidRPr="00676ED5">
              <w:rPr>
                <w:noProof/>
                <w:color w:val="auto"/>
              </w:rPr>
              <w:t xml:space="preserve"> and it </w:t>
            </w:r>
            <w:r>
              <w:rPr>
                <w:noProof/>
                <w:color w:val="auto"/>
              </w:rPr>
              <w:t>is</w:t>
            </w:r>
            <w:r w:rsidRPr="00676ED5">
              <w:rPr>
                <w:noProof/>
                <w:color w:val="auto"/>
              </w:rPr>
              <w:t xml:space="preserve"> our goal to </w:t>
            </w:r>
            <w:r>
              <w:rPr>
                <w:noProof/>
                <w:color w:val="auto"/>
              </w:rPr>
              <w:t>increase efficiency and efficacy</w:t>
            </w:r>
            <w:r w:rsidRPr="00676ED5">
              <w:rPr>
                <w:noProof/>
                <w:color w:val="auto"/>
              </w:rPr>
              <w:t>.</w:t>
            </w:r>
          </w:p>
        </w:tc>
      </w:tr>
      <w:tr w:rsidR="0033368F" w:rsidRPr="00676ED5" w14:paraId="18B6F6E3" w14:textId="77777777">
        <w:trPr>
          <w:trHeight w:val="212"/>
        </w:trPr>
        <w:tc>
          <w:tcPr>
            <w:tcW w:w="2520" w:type="dxa"/>
            <w:tcBorders>
              <w:top w:val="nil"/>
              <w:left w:val="nil"/>
              <w:bottom w:val="nil"/>
              <w:right w:val="nil"/>
            </w:tcBorders>
          </w:tcPr>
          <w:p w14:paraId="18B6F6DF" w14:textId="77777777" w:rsidR="0033368F" w:rsidRPr="00676ED5" w:rsidRDefault="005A4AAE" w:rsidP="004B3A85">
            <w:pPr>
              <w:pStyle w:val="VBALevel1Heading"/>
            </w:pPr>
            <w:r>
              <w:rPr>
                <w:b w:val="0"/>
                <w:caps w:val="0"/>
              </w:rPr>
              <w:lastRenderedPageBreak/>
              <w:br w:type="page"/>
            </w:r>
            <w:r w:rsidR="0033368F" w:rsidRPr="00676ED5">
              <w:t>STAR Error code(s)</w:t>
            </w:r>
          </w:p>
        </w:tc>
        <w:tc>
          <w:tcPr>
            <w:tcW w:w="7232" w:type="dxa"/>
            <w:gridSpan w:val="2"/>
            <w:tcBorders>
              <w:top w:val="nil"/>
              <w:left w:val="nil"/>
              <w:bottom w:val="nil"/>
              <w:right w:val="nil"/>
            </w:tcBorders>
          </w:tcPr>
          <w:p w14:paraId="18B6F6E0" w14:textId="77777777" w:rsidR="006A5466" w:rsidRDefault="004B3A85" w:rsidP="006F555C">
            <w:pPr>
              <w:pStyle w:val="VBABodyText"/>
              <w:spacing w:after="0"/>
              <w:rPr>
                <w:color w:val="auto"/>
              </w:rPr>
            </w:pPr>
            <w:r>
              <w:rPr>
                <w:color w:val="auto"/>
              </w:rPr>
              <w:t>5A-5J, 11I</w:t>
            </w:r>
          </w:p>
          <w:p w14:paraId="18B6F6E1" w14:textId="77777777" w:rsidR="006A5466" w:rsidRDefault="006A5466" w:rsidP="0033368F">
            <w:pPr>
              <w:pStyle w:val="VBABodyText"/>
              <w:spacing w:before="0" w:after="0"/>
              <w:rPr>
                <w:color w:val="auto"/>
              </w:rPr>
            </w:pPr>
          </w:p>
          <w:p w14:paraId="18B6F6E2" w14:textId="77777777" w:rsidR="005A4AAE" w:rsidRPr="00676ED5" w:rsidRDefault="0079698F" w:rsidP="0033368F">
            <w:pPr>
              <w:pStyle w:val="VBABodyText"/>
              <w:spacing w:before="0" w:after="0"/>
              <w:rPr>
                <w:color w:val="auto"/>
              </w:rPr>
            </w:pPr>
            <w:r w:rsidRPr="0033368F">
              <w:rPr>
                <w:noProof/>
                <w:color w:val="auto"/>
              </w:rPr>
              <w:t>Discuss the error trend</w:t>
            </w:r>
            <w:r>
              <w:rPr>
                <w:noProof/>
                <w:color w:val="auto"/>
              </w:rPr>
              <w:t>s</w:t>
            </w:r>
            <w:r w:rsidRPr="0033368F">
              <w:rPr>
                <w:noProof/>
                <w:color w:val="auto"/>
              </w:rPr>
              <w:t xml:space="preserve"> and deferral numbers specific to each district us</w:t>
            </w:r>
            <w:r>
              <w:rPr>
                <w:noProof/>
                <w:color w:val="auto"/>
              </w:rPr>
              <w:t>ing</w:t>
            </w:r>
            <w:r w:rsidRPr="0033368F">
              <w:rPr>
                <w:noProof/>
                <w:color w:val="auto"/>
              </w:rPr>
              <w:t xml:space="preserve"> Tableau to obtain this information. </w:t>
            </w:r>
          </w:p>
        </w:tc>
      </w:tr>
      <w:tr w:rsidR="00E22C56" w:rsidRPr="00676ED5" w14:paraId="49EC6A8D" w14:textId="77777777">
        <w:trPr>
          <w:trHeight w:val="212"/>
        </w:trPr>
        <w:tc>
          <w:tcPr>
            <w:tcW w:w="2520" w:type="dxa"/>
            <w:tcBorders>
              <w:top w:val="nil"/>
              <w:left w:val="nil"/>
              <w:bottom w:val="nil"/>
              <w:right w:val="nil"/>
            </w:tcBorders>
          </w:tcPr>
          <w:p w14:paraId="347C04BB" w14:textId="690EBFC9" w:rsidR="00E22C56" w:rsidRPr="00E22C56" w:rsidRDefault="00E22C56" w:rsidP="004B3A85">
            <w:pPr>
              <w:pStyle w:val="VBALevel1Heading"/>
              <w:rPr>
                <w:bCs/>
                <w:caps w:val="0"/>
              </w:rPr>
            </w:pPr>
            <w:bookmarkStart w:id="26" w:name="_Hlk48121355"/>
            <w:r w:rsidRPr="00E22C56">
              <w:rPr>
                <w:bCs/>
                <w:caps w:val="0"/>
              </w:rPr>
              <w:t>END OF COURSE ASSESSMENT</w:t>
            </w:r>
          </w:p>
        </w:tc>
        <w:tc>
          <w:tcPr>
            <w:tcW w:w="7232" w:type="dxa"/>
            <w:gridSpan w:val="2"/>
            <w:tcBorders>
              <w:top w:val="nil"/>
              <w:left w:val="nil"/>
              <w:bottom w:val="nil"/>
              <w:right w:val="nil"/>
            </w:tcBorders>
          </w:tcPr>
          <w:p w14:paraId="14CE5054" w14:textId="1C024D0C" w:rsidR="00E22C56" w:rsidRDefault="00F21CF7" w:rsidP="006F555C">
            <w:pPr>
              <w:pStyle w:val="VBABodyText"/>
              <w:spacing w:after="0"/>
              <w:rPr>
                <w:color w:val="auto"/>
              </w:rPr>
            </w:pPr>
            <w:r w:rsidRPr="00C055D2">
              <w:rPr>
                <w:b/>
                <w:bCs/>
                <w:color w:val="auto"/>
              </w:rPr>
              <w:t>Important:</w:t>
            </w:r>
            <w:r w:rsidRPr="00C055D2">
              <w:rPr>
                <w:color w:val="auto"/>
              </w:rPr>
              <w:t xml:space="preserve"> Inform students there will be an end of course assessment. The students will be required to achieve a passing score of 85% or greater in order to receive credit for the training. The trainee may use any available resource to complete the assessment. This includes but not limited to</w:t>
            </w:r>
            <w:r w:rsidRPr="00F21CF7">
              <w:rPr>
                <w:color w:val="auto"/>
              </w:rPr>
              <w:t xml:space="preserve"> lesson handout, </w:t>
            </w:r>
            <w:r w:rsidRPr="00C055D2">
              <w:rPr>
                <w:color w:val="auto"/>
              </w:rPr>
              <w:t xml:space="preserve">internet/intranet </w:t>
            </w:r>
            <w:r w:rsidRPr="00F21CF7">
              <w:rPr>
                <w:color w:val="auto"/>
              </w:rPr>
              <w:t xml:space="preserve">web sites, </w:t>
            </w:r>
            <w:r w:rsidRPr="00C055D2">
              <w:rPr>
                <w:color w:val="auto"/>
              </w:rPr>
              <w:t>job aides</w:t>
            </w:r>
            <w:r w:rsidRPr="00F21CF7">
              <w:rPr>
                <w:color w:val="auto"/>
              </w:rPr>
              <w:t>, PowerPoint</w:t>
            </w:r>
            <w:r w:rsidRPr="00C055D2">
              <w:rPr>
                <w:color w:val="auto"/>
              </w:rPr>
              <w:t xml:space="preserve"> and any applicable reference</w:t>
            </w:r>
            <w:r w:rsidRPr="00F21CF7">
              <w:rPr>
                <w:color w:val="auto"/>
              </w:rPr>
              <w:t xml:space="preserve"> material</w:t>
            </w:r>
            <w:r w:rsidRPr="00C055D2">
              <w:rPr>
                <w:color w:val="auto"/>
              </w:rPr>
              <w:t>s.</w:t>
            </w:r>
            <w:r>
              <w:rPr>
                <w:color w:val="auto"/>
              </w:rPr>
              <w:t xml:space="preserve"> </w:t>
            </w:r>
            <w:r w:rsidR="00E22C56">
              <w:rPr>
                <w:color w:val="auto"/>
              </w:rPr>
              <w:t xml:space="preserve"> </w:t>
            </w:r>
          </w:p>
        </w:tc>
      </w:tr>
      <w:tr w:rsidR="0033368F" w:rsidRPr="00676ED5" w14:paraId="18B6F6FE" w14:textId="77777777">
        <w:trPr>
          <w:trHeight w:val="212"/>
        </w:trPr>
        <w:tc>
          <w:tcPr>
            <w:tcW w:w="2520" w:type="dxa"/>
            <w:tcBorders>
              <w:top w:val="nil"/>
              <w:left w:val="nil"/>
              <w:bottom w:val="nil"/>
              <w:right w:val="nil"/>
            </w:tcBorders>
          </w:tcPr>
          <w:p w14:paraId="18B6F6E4" w14:textId="77777777" w:rsidR="0033368F" w:rsidRPr="00676ED5" w:rsidRDefault="0033368F" w:rsidP="004B3A85">
            <w:pPr>
              <w:pStyle w:val="VBALevel1Heading"/>
            </w:pPr>
            <w:bookmarkStart w:id="27" w:name="_Toc269888405"/>
            <w:bookmarkStart w:id="28" w:name="_Toc269888748"/>
            <w:bookmarkEnd w:id="26"/>
            <w:r w:rsidRPr="00676ED5">
              <w:t>References</w:t>
            </w:r>
            <w:bookmarkEnd w:id="27"/>
            <w:bookmarkEnd w:id="28"/>
          </w:p>
          <w:p w14:paraId="18B6F6E5" w14:textId="77777777" w:rsidR="004B3A85" w:rsidRPr="004B3A85" w:rsidRDefault="004B3A85" w:rsidP="004B3A85">
            <w:pPr>
              <w:pStyle w:val="VBASlideNumber"/>
              <w:spacing w:before="0"/>
              <w:rPr>
                <w:i w:val="0"/>
                <w:color w:val="auto"/>
              </w:rPr>
            </w:pPr>
          </w:p>
          <w:p w14:paraId="18B6F6E6" w14:textId="129675C8" w:rsidR="0033368F" w:rsidRPr="004B3A85" w:rsidRDefault="0033368F" w:rsidP="004B3A85">
            <w:pPr>
              <w:pStyle w:val="VBASlideNumber"/>
              <w:spacing w:before="0"/>
              <w:rPr>
                <w:i w:val="0"/>
                <w:color w:val="auto"/>
              </w:rPr>
            </w:pPr>
            <w:r w:rsidRPr="00676ED5">
              <w:rPr>
                <w:color w:val="auto"/>
              </w:rPr>
              <w:t xml:space="preserve">Slide </w:t>
            </w:r>
            <w:r w:rsidR="004A1E35">
              <w:rPr>
                <w:color w:val="auto"/>
              </w:rPr>
              <w:t>8</w:t>
            </w:r>
            <w:r w:rsidR="002E0637">
              <w:rPr>
                <w:color w:val="auto"/>
              </w:rPr>
              <w:t>-</w:t>
            </w:r>
            <w:r w:rsidR="004A1E35">
              <w:rPr>
                <w:color w:val="auto"/>
              </w:rPr>
              <w:t>9</w:t>
            </w:r>
            <w:r w:rsidRPr="00676ED5">
              <w:rPr>
                <w:color w:val="auto"/>
              </w:rPr>
              <w:br/>
            </w:r>
          </w:p>
          <w:p w14:paraId="18B6F6E7" w14:textId="65A70F35" w:rsidR="0033368F" w:rsidRPr="00676ED5" w:rsidRDefault="0033368F" w:rsidP="004B3A85">
            <w:pPr>
              <w:pStyle w:val="VBAHandoutNumber"/>
              <w:spacing w:before="0"/>
              <w:rPr>
                <w:color w:val="auto"/>
              </w:rPr>
            </w:pPr>
            <w:r w:rsidRPr="00676ED5">
              <w:rPr>
                <w:color w:val="auto"/>
              </w:rPr>
              <w:t xml:space="preserve">Handout </w:t>
            </w:r>
            <w:r>
              <w:rPr>
                <w:color w:val="auto"/>
              </w:rPr>
              <w:t>3</w:t>
            </w:r>
          </w:p>
        </w:tc>
        <w:tc>
          <w:tcPr>
            <w:tcW w:w="7232" w:type="dxa"/>
            <w:gridSpan w:val="2"/>
            <w:tcBorders>
              <w:top w:val="nil"/>
              <w:left w:val="nil"/>
              <w:bottom w:val="nil"/>
              <w:right w:val="nil"/>
            </w:tcBorders>
          </w:tcPr>
          <w:p w14:paraId="18B6F6E8" w14:textId="77777777" w:rsidR="0033368F" w:rsidRPr="00676ED5" w:rsidRDefault="0033368F" w:rsidP="004B3A85">
            <w:pPr>
              <w:pStyle w:val="VBABodyText"/>
              <w:spacing w:after="0"/>
              <w:rPr>
                <w:noProof/>
                <w:color w:val="auto"/>
              </w:rPr>
            </w:pPr>
            <w:r w:rsidRPr="00676ED5">
              <w:rPr>
                <w:noProof/>
                <w:color w:val="auto"/>
              </w:rPr>
              <w:t>Explain where these references are located in the workplace.</w:t>
            </w:r>
          </w:p>
          <w:p w14:paraId="18B6F6E9" w14:textId="77777777" w:rsidR="004B3A85" w:rsidRDefault="004B3A85" w:rsidP="00EC4B58">
            <w:pPr>
              <w:pStyle w:val="VBABodyText"/>
              <w:spacing w:before="0" w:after="0"/>
              <w:rPr>
                <w:noProof/>
                <w:color w:val="auto"/>
              </w:rPr>
            </w:pPr>
          </w:p>
          <w:p w14:paraId="18B6F6EA" w14:textId="77777777" w:rsidR="0033368F" w:rsidRPr="00676ED5" w:rsidRDefault="0033368F" w:rsidP="00CD76C1">
            <w:pPr>
              <w:pStyle w:val="VBABodyText"/>
              <w:spacing w:before="0" w:after="120"/>
              <w:rPr>
                <w:b/>
                <w:noProof/>
                <w:color w:val="auto"/>
              </w:rPr>
            </w:pPr>
            <w:r w:rsidRPr="00676ED5">
              <w:rPr>
                <w:noProof/>
                <w:color w:val="auto"/>
              </w:rPr>
              <w:t xml:space="preserve">All M21-1 references are found in the </w:t>
            </w:r>
            <w:r>
              <w:rPr>
                <w:noProof/>
              </w:rPr>
              <w:t xml:space="preserve"> </w:t>
            </w:r>
            <w:hyperlink r:id="rId12" w:history="1">
              <w:r w:rsidRPr="00EC4B58">
                <w:rPr>
                  <w:rStyle w:val="Hyperlink"/>
                  <w:noProof/>
                </w:rPr>
                <w:t>Live Manual Website</w:t>
              </w:r>
            </w:hyperlink>
            <w:r w:rsidRPr="00676ED5">
              <w:rPr>
                <w:noProof/>
                <w:color w:val="auto"/>
              </w:rPr>
              <w:t>.</w:t>
            </w:r>
          </w:p>
          <w:p w14:paraId="18B6F6EB" w14:textId="77777777" w:rsidR="006744E9" w:rsidRPr="008B27EB" w:rsidRDefault="00334732" w:rsidP="006744E9">
            <w:pPr>
              <w:pStyle w:val="VBAFirstLevelBullet"/>
              <w:rPr>
                <w:rStyle w:val="Hyperlink"/>
                <w:bCs/>
              </w:rPr>
            </w:pPr>
            <w:hyperlink r:id="rId13" w:history="1">
              <w:r w:rsidR="006744E9" w:rsidRPr="008B27EB">
                <w:rPr>
                  <w:rStyle w:val="Hyperlink"/>
                  <w:bCs/>
                </w:rPr>
                <w:t xml:space="preserve">38 CFR §3.159, </w:t>
              </w:r>
            </w:hyperlink>
            <w:hyperlink r:id="rId14" w:history="1">
              <w:r w:rsidR="006744E9" w:rsidRPr="008B27EB">
                <w:rPr>
                  <w:rStyle w:val="Hyperlink"/>
                  <w:bCs/>
                </w:rPr>
                <w:t>Department of Veterans Affairs assistance in developing claims.</w:t>
              </w:r>
            </w:hyperlink>
          </w:p>
          <w:p w14:paraId="18B6F6EC" w14:textId="77777777" w:rsidR="006744E9" w:rsidRPr="008B27EB" w:rsidRDefault="00334732" w:rsidP="006744E9">
            <w:pPr>
              <w:pStyle w:val="VBAFirstLevelBullet"/>
              <w:rPr>
                <w:rStyle w:val="Hyperlink"/>
                <w:bCs/>
              </w:rPr>
            </w:pPr>
            <w:hyperlink r:id="rId15" w:history="1">
              <w:r w:rsidR="006744E9" w:rsidRPr="008B27EB">
                <w:rPr>
                  <w:rStyle w:val="Hyperlink"/>
                  <w:bCs/>
                </w:rPr>
                <w:t xml:space="preserve">38 CFR §3.303, </w:t>
              </w:r>
            </w:hyperlink>
            <w:hyperlink r:id="rId16" w:history="1">
              <w:r w:rsidR="006744E9" w:rsidRPr="008B27EB">
                <w:rPr>
                  <w:rStyle w:val="Hyperlink"/>
                  <w:bCs/>
                </w:rPr>
                <w:t>Principles relating to service connection.</w:t>
              </w:r>
            </w:hyperlink>
          </w:p>
          <w:p w14:paraId="18B6F6ED" w14:textId="77777777" w:rsidR="006744E9" w:rsidRPr="008B27EB" w:rsidRDefault="00334732" w:rsidP="006744E9">
            <w:pPr>
              <w:pStyle w:val="VBAFirstLevelBullet"/>
            </w:pPr>
            <w:hyperlink r:id="rId17" w:history="1">
              <w:r w:rsidR="006744E9" w:rsidRPr="008B27EB">
                <w:rPr>
                  <w:rStyle w:val="Hyperlink"/>
                  <w:bCs/>
                </w:rPr>
                <w:t>38 CFR 3.304, Direct service connection; wartime and peacetime.</w:t>
              </w:r>
            </w:hyperlink>
          </w:p>
          <w:p w14:paraId="18B6F6EE" w14:textId="77777777" w:rsidR="0033368F" w:rsidRDefault="00334732" w:rsidP="00276E4E">
            <w:pPr>
              <w:pStyle w:val="VBAFirstLevelBullet"/>
              <w:rPr>
                <w:rStyle w:val="Hyperlink"/>
                <w:bCs/>
              </w:rPr>
            </w:pPr>
            <w:hyperlink r:id="rId18" w:history="1">
              <w:r w:rsidR="0033368F" w:rsidRPr="008B27EB">
                <w:rPr>
                  <w:rStyle w:val="Hyperlink"/>
                  <w:bCs/>
                </w:rPr>
                <w:t>38 CFR §3.309, Disease subject to presumptive service connection.</w:t>
              </w:r>
            </w:hyperlink>
          </w:p>
          <w:p w14:paraId="18B6F6EF" w14:textId="7029273A" w:rsidR="00071198" w:rsidRPr="008B27EB" w:rsidRDefault="00334732" w:rsidP="00071198">
            <w:pPr>
              <w:pStyle w:val="VBAFirstLevelBullet"/>
              <w:rPr>
                <w:rStyle w:val="Hyperlink"/>
                <w:bCs/>
              </w:rPr>
            </w:pPr>
            <w:hyperlink r:id="rId19" w:history="1">
              <w:r w:rsidR="00071198" w:rsidRPr="00174B2C">
                <w:rPr>
                  <w:rStyle w:val="Hyperlink"/>
                  <w:bCs/>
                </w:rPr>
                <w:t>38 CFR§3.317</w:t>
              </w:r>
              <w:r w:rsidR="00170CDF">
                <w:rPr>
                  <w:rStyle w:val="Hyperlink"/>
                  <w:bCs/>
                </w:rPr>
                <w:t>(a)</w:t>
              </w:r>
              <w:r w:rsidR="00071198" w:rsidRPr="00174B2C">
                <w:rPr>
                  <w:rStyle w:val="Hyperlink"/>
                  <w:bCs/>
                </w:rPr>
                <w:t>, Compensation for certain disabilities due to undiagnosed illness</w:t>
              </w:r>
              <w:r w:rsidR="00170CDF">
                <w:rPr>
                  <w:rStyle w:val="Hyperlink"/>
                  <w:bCs/>
                </w:rPr>
                <w:t xml:space="preserve"> and medically unexplained chronic multisymptom illnesses</w:t>
              </w:r>
              <w:r w:rsidR="00071198" w:rsidRPr="00174B2C">
                <w:rPr>
                  <w:rStyle w:val="Hyperlink"/>
                  <w:bCs/>
                </w:rPr>
                <w:t xml:space="preserve"> </w:t>
              </w:r>
            </w:hyperlink>
            <w:r w:rsidR="00071198">
              <w:rPr>
                <w:rStyle w:val="Hyperlink"/>
                <w:bCs/>
              </w:rPr>
              <w:t xml:space="preserve"> </w:t>
            </w:r>
          </w:p>
          <w:p w14:paraId="18B6F6F0" w14:textId="77777777" w:rsidR="0033368F" w:rsidRPr="008B27EB" w:rsidRDefault="00334732" w:rsidP="00071198">
            <w:pPr>
              <w:pStyle w:val="VBAFirstLevelBullet"/>
            </w:pPr>
            <w:hyperlink r:id="rId20" w:history="1">
              <w:r w:rsidR="0033368F" w:rsidRPr="008B27EB">
                <w:rPr>
                  <w:rStyle w:val="Hyperlink"/>
                  <w:bCs/>
                </w:rPr>
                <w:t xml:space="preserve">38 CFR </w:t>
              </w:r>
              <w:r w:rsidR="00071198" w:rsidRPr="00071198">
                <w:rPr>
                  <w:rStyle w:val="Hyperlink"/>
                  <w:bCs/>
                </w:rPr>
                <w:t>§</w:t>
              </w:r>
              <w:r w:rsidR="0033368F" w:rsidRPr="008B27EB">
                <w:rPr>
                  <w:rStyle w:val="Hyperlink"/>
                  <w:bCs/>
                </w:rPr>
                <w:t>3.326, Examinations</w:t>
              </w:r>
            </w:hyperlink>
          </w:p>
          <w:p w14:paraId="18B6F6F1" w14:textId="157CEB92" w:rsidR="0033368F" w:rsidRPr="006744E9" w:rsidRDefault="00334732" w:rsidP="00CA5D44">
            <w:pPr>
              <w:pStyle w:val="VBAFirstLevelBullet"/>
            </w:pPr>
            <w:hyperlink r:id="rId21" w:history="1">
              <w:r w:rsidR="00431D23">
                <w:rPr>
                  <w:rStyle w:val="Hyperlink"/>
                  <w:bCs/>
                </w:rPr>
                <w:t>M21-1 Part 1, Chapter 1, Duty to Notify and Duty to Assist</w:t>
              </w:r>
            </w:hyperlink>
            <w:r w:rsidR="0033368F" w:rsidRPr="008B27EB">
              <w:rPr>
                <w:bCs/>
              </w:rPr>
              <w:t xml:space="preserve"> </w:t>
            </w:r>
          </w:p>
          <w:p w14:paraId="18B6F6F7" w14:textId="59741F35" w:rsidR="005F3611" w:rsidRPr="00174B2C" w:rsidRDefault="00334732" w:rsidP="00A10035">
            <w:pPr>
              <w:pStyle w:val="VBAFirstLevelBullet"/>
              <w:rPr>
                <w:rStyle w:val="Hyperlink"/>
                <w:bCs/>
              </w:rPr>
            </w:pPr>
            <w:hyperlink r:id="rId22" w:history="1">
              <w:r w:rsidR="00071198" w:rsidRPr="00A10035">
                <w:rPr>
                  <w:rStyle w:val="Hyperlink"/>
                  <w:bCs/>
                </w:rPr>
                <w:t>M21-1 Part III, S</w:t>
              </w:r>
              <w:r w:rsidR="0033368F" w:rsidRPr="00A10035">
                <w:rPr>
                  <w:rStyle w:val="Hyperlink"/>
                  <w:bCs/>
                </w:rPr>
                <w:t xml:space="preserve">ubpart iv, 3.A. </w:t>
              </w:r>
              <w:r w:rsidR="00A10035" w:rsidRPr="00A10035">
                <w:rPr>
                  <w:rStyle w:val="Hyperlink"/>
                  <w:bCs/>
                </w:rPr>
                <w:t>Examination</w:t>
              </w:r>
              <w:r w:rsidR="00A10035">
                <w:rPr>
                  <w:rStyle w:val="Hyperlink"/>
                  <w:bCs/>
                </w:rPr>
                <w:t xml:space="preserve"> </w:t>
              </w:r>
              <w:r w:rsidR="00A10035" w:rsidRPr="00A10035">
                <w:rPr>
                  <w:rStyle w:val="Hyperlink"/>
                  <w:bCs/>
                </w:rPr>
                <w:t>Requests Overview</w:t>
              </w:r>
            </w:hyperlink>
            <w:r w:rsidR="00A10035">
              <w:rPr>
                <w:bCs/>
              </w:rPr>
              <w:t xml:space="preserve"> </w:t>
            </w:r>
          </w:p>
          <w:p w14:paraId="18B6F6F8" w14:textId="77777777" w:rsidR="00071198" w:rsidRPr="007938FE" w:rsidRDefault="00334732" w:rsidP="00071198">
            <w:pPr>
              <w:pStyle w:val="VBAFirstLevelBullet"/>
              <w:rPr>
                <w:rStyle w:val="Hyperlink"/>
                <w:b/>
                <w:color w:val="auto"/>
                <w:u w:val="none"/>
              </w:rPr>
            </w:pPr>
            <w:hyperlink r:id="rId23" w:history="1">
              <w:r w:rsidR="00071198" w:rsidRPr="00BC694C">
                <w:rPr>
                  <w:rStyle w:val="Hyperlink"/>
                </w:rPr>
                <w:t>Disability Benefit Questionnaire (DBQ) Index</w:t>
              </w:r>
            </w:hyperlink>
          </w:p>
          <w:p w14:paraId="18B6F6F9" w14:textId="77777777" w:rsidR="007938FE" w:rsidRPr="00676ED5" w:rsidRDefault="00334732" w:rsidP="007938FE">
            <w:pPr>
              <w:pStyle w:val="VBAFirstLevelBullet"/>
            </w:pPr>
            <w:hyperlink r:id="rId24" w:history="1">
              <w:r w:rsidR="007938FE" w:rsidRPr="00BC694C">
                <w:rPr>
                  <w:rStyle w:val="Hyperlink"/>
                </w:rPr>
                <w:t>Exam Request Builder (ERB</w:t>
              </w:r>
            </w:hyperlink>
            <w:r w:rsidR="007938FE">
              <w:t>)</w:t>
            </w:r>
          </w:p>
          <w:p w14:paraId="18B6F6FA" w14:textId="77777777" w:rsidR="007938FE" w:rsidRPr="0019681E" w:rsidRDefault="00334732" w:rsidP="007938FE">
            <w:pPr>
              <w:pStyle w:val="VBAFirstLevelBullet"/>
            </w:pPr>
            <w:hyperlink r:id="rId25" w:history="1">
              <w:r w:rsidR="007938FE" w:rsidRPr="00BC694C">
                <w:rPr>
                  <w:rStyle w:val="Hyperlink"/>
                </w:rPr>
                <w:t>Examination Request Routing Assistant (ERRA) tool</w:t>
              </w:r>
            </w:hyperlink>
          </w:p>
          <w:p w14:paraId="18B6F6FB" w14:textId="77777777" w:rsidR="00071198" w:rsidRPr="00071198" w:rsidRDefault="00334732" w:rsidP="00071198">
            <w:pPr>
              <w:pStyle w:val="VBAFirstLevelBullet"/>
              <w:rPr>
                <w:rStyle w:val="Hyperlink"/>
                <w:b/>
                <w:color w:val="auto"/>
                <w:u w:val="none"/>
              </w:rPr>
            </w:pPr>
            <w:hyperlink r:id="rId26" w:history="1">
              <w:r w:rsidR="00071198" w:rsidRPr="008B27EB">
                <w:rPr>
                  <w:rStyle w:val="Hyperlink"/>
                  <w:bCs/>
                </w:rPr>
                <w:t>National Work Queue Phase 1&amp;2 Playbook</w:t>
              </w:r>
            </w:hyperlink>
          </w:p>
          <w:p w14:paraId="18B6F6FC" w14:textId="77777777" w:rsidR="00071198" w:rsidRPr="008B27EB" w:rsidRDefault="00334732" w:rsidP="00071198">
            <w:pPr>
              <w:pStyle w:val="VBAFirstLevelBullet"/>
            </w:pPr>
            <w:hyperlink r:id="rId27" w:history="1">
              <w:r w:rsidR="00071198" w:rsidRPr="008B27EB">
                <w:rPr>
                  <w:rStyle w:val="Hyperlink"/>
                  <w:bCs/>
                </w:rPr>
                <w:t>VBMS User Guide</w:t>
              </w:r>
            </w:hyperlink>
            <w:r w:rsidR="00071198" w:rsidRPr="008B27EB">
              <w:rPr>
                <w:bCs/>
              </w:rPr>
              <w:t xml:space="preserve"> </w:t>
            </w:r>
          </w:p>
          <w:p w14:paraId="728263E3" w14:textId="3BEEF6BA" w:rsidR="00071198" w:rsidRPr="00EA7345" w:rsidRDefault="00334732" w:rsidP="00071198">
            <w:pPr>
              <w:pStyle w:val="VBAFirstLevelBullet"/>
              <w:rPr>
                <w:rStyle w:val="Hyperlink"/>
                <w:color w:val="auto"/>
                <w:u w:val="none"/>
              </w:rPr>
            </w:pPr>
            <w:hyperlink r:id="rId28" w:history="1">
              <w:r w:rsidR="00071198" w:rsidRPr="008B27EB">
                <w:rPr>
                  <w:rStyle w:val="Hyperlink"/>
                  <w:bCs/>
                </w:rPr>
                <w:t>VBMS Job Aids</w:t>
              </w:r>
            </w:hyperlink>
          </w:p>
          <w:p w14:paraId="597C14B6" w14:textId="48B3715A" w:rsidR="00EA7345" w:rsidRPr="00DD53BB" w:rsidRDefault="00334732" w:rsidP="00071198">
            <w:pPr>
              <w:pStyle w:val="VBAFirstLevelBullet"/>
              <w:rPr>
                <w:rStyle w:val="Hyperlink"/>
                <w:color w:val="auto"/>
                <w:u w:val="none"/>
              </w:rPr>
            </w:pPr>
            <w:hyperlink r:id="rId29" w:history="1">
              <w:r w:rsidR="00EA7345" w:rsidRPr="00F71299">
                <w:rPr>
                  <w:color w:val="0000FF"/>
                  <w:u w:val="single"/>
                </w:rPr>
                <w:t>Compensation Service Novel Coronavirus (COVID-19) Operational Information Page</w:t>
              </w:r>
            </w:hyperlink>
          </w:p>
          <w:p w14:paraId="18B6F6FD" w14:textId="77777777" w:rsidR="00DD53BB" w:rsidRPr="00071198" w:rsidRDefault="00DD53BB" w:rsidP="00DD53BB">
            <w:pPr>
              <w:pStyle w:val="VBAFirstLevelBullet"/>
              <w:numPr>
                <w:ilvl w:val="0"/>
                <w:numId w:val="0"/>
              </w:numPr>
              <w:ind w:left="720"/>
            </w:pPr>
          </w:p>
        </w:tc>
      </w:tr>
    </w:tbl>
    <w:p w14:paraId="18B6F708" w14:textId="77777777" w:rsidR="002533E0" w:rsidRDefault="002533E0">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676ED5" w14:paraId="18B6F70A" w14:textId="77777777">
        <w:trPr>
          <w:trHeight w:val="212"/>
        </w:trPr>
        <w:tc>
          <w:tcPr>
            <w:tcW w:w="9777" w:type="dxa"/>
            <w:gridSpan w:val="2"/>
            <w:tcBorders>
              <w:top w:val="nil"/>
              <w:left w:val="nil"/>
              <w:bottom w:val="nil"/>
              <w:right w:val="nil"/>
            </w:tcBorders>
            <w:vAlign w:val="center"/>
          </w:tcPr>
          <w:p w14:paraId="18B6F709" w14:textId="01D5C79A" w:rsidR="009B2F5A" w:rsidRPr="00676ED5" w:rsidRDefault="008B5317" w:rsidP="0079698F">
            <w:pPr>
              <w:pStyle w:val="VBALessonTopicTitle"/>
              <w:rPr>
                <w:color w:val="auto"/>
              </w:rPr>
            </w:pPr>
            <w:bookmarkStart w:id="29" w:name="_Toc269888406"/>
            <w:bookmarkStart w:id="30" w:name="_Toc269888749"/>
            <w:bookmarkStart w:id="31" w:name="_Toc269888789"/>
            <w:bookmarkStart w:id="32" w:name="_Toc426701995"/>
            <w:bookmarkStart w:id="33" w:name="_Toc18656059"/>
            <w:r w:rsidRPr="00676ED5">
              <w:rPr>
                <w:color w:val="auto"/>
              </w:rPr>
              <w:lastRenderedPageBreak/>
              <w:t xml:space="preserve">Topic 1: </w:t>
            </w:r>
            <w:bookmarkEnd w:id="29"/>
            <w:bookmarkEnd w:id="30"/>
            <w:bookmarkEnd w:id="31"/>
            <w:bookmarkEnd w:id="32"/>
            <w:r w:rsidR="0079698F">
              <w:rPr>
                <w:color w:val="auto"/>
              </w:rPr>
              <w:t xml:space="preserve">Who </w:t>
            </w:r>
            <w:r w:rsidR="00D847AB">
              <w:rPr>
                <w:color w:val="auto"/>
              </w:rPr>
              <w:t>I</w:t>
            </w:r>
            <w:r w:rsidR="0079698F">
              <w:rPr>
                <w:color w:val="auto"/>
              </w:rPr>
              <w:t>s Responsible</w:t>
            </w:r>
            <w:bookmarkEnd w:id="33"/>
          </w:p>
        </w:tc>
      </w:tr>
      <w:tr w:rsidR="009B2F5A" w:rsidRPr="00676ED5" w14:paraId="18B6F70D" w14:textId="77777777">
        <w:trPr>
          <w:trHeight w:val="212"/>
        </w:trPr>
        <w:tc>
          <w:tcPr>
            <w:tcW w:w="2560" w:type="dxa"/>
            <w:tcBorders>
              <w:top w:val="nil"/>
              <w:left w:val="nil"/>
              <w:bottom w:val="nil"/>
              <w:right w:val="nil"/>
            </w:tcBorders>
          </w:tcPr>
          <w:p w14:paraId="71794909" w14:textId="77777777" w:rsidR="009B2F5A" w:rsidRDefault="009B2F5A">
            <w:pPr>
              <w:pStyle w:val="VBALevel1Heading"/>
            </w:pPr>
            <w:bookmarkStart w:id="34" w:name="_Toc269888407"/>
            <w:bookmarkStart w:id="35" w:name="_Toc269888750"/>
            <w:r w:rsidRPr="00676ED5">
              <w:t>Introduction</w:t>
            </w:r>
            <w:bookmarkEnd w:id="34"/>
            <w:bookmarkEnd w:id="35"/>
          </w:p>
          <w:p w14:paraId="18B6F70B" w14:textId="047A9B3B" w:rsidR="000F7021" w:rsidRPr="00676ED5" w:rsidRDefault="000F7021" w:rsidP="00CD76C1">
            <w:pPr>
              <w:pStyle w:val="VBASlideNumber"/>
            </w:pPr>
            <w:r w:rsidRPr="00720E56">
              <w:rPr>
                <w:color w:val="auto"/>
              </w:rPr>
              <w:t xml:space="preserve">Slide </w:t>
            </w:r>
            <w:r w:rsidR="004A1E35">
              <w:rPr>
                <w:color w:val="auto"/>
              </w:rPr>
              <w:t>10</w:t>
            </w:r>
          </w:p>
        </w:tc>
        <w:tc>
          <w:tcPr>
            <w:tcW w:w="7217" w:type="dxa"/>
            <w:tcBorders>
              <w:top w:val="nil"/>
              <w:left w:val="nil"/>
              <w:bottom w:val="nil"/>
              <w:right w:val="nil"/>
            </w:tcBorders>
          </w:tcPr>
          <w:p w14:paraId="18B6F70C" w14:textId="77777777" w:rsidR="009B2F5A" w:rsidRPr="00676ED5" w:rsidRDefault="00CA5D44" w:rsidP="0079698F">
            <w:pPr>
              <w:pStyle w:val="VBABodyText"/>
              <w:spacing w:after="0"/>
              <w:rPr>
                <w:b/>
                <w:color w:val="auto"/>
              </w:rPr>
            </w:pPr>
            <w:r w:rsidRPr="00676ED5">
              <w:rPr>
                <w:color w:val="auto"/>
              </w:rPr>
              <w:t xml:space="preserve">This topic will </w:t>
            </w:r>
            <w:r w:rsidR="0079698F" w:rsidRPr="0079698F">
              <w:rPr>
                <w:color w:val="auto"/>
              </w:rPr>
              <w:t xml:space="preserve">delineate </w:t>
            </w:r>
            <w:r w:rsidR="00EF2B1C" w:rsidRPr="00676ED5">
              <w:rPr>
                <w:color w:val="auto"/>
              </w:rPr>
              <w:t>responsibi</w:t>
            </w:r>
            <w:r w:rsidR="00EF2B1C">
              <w:rPr>
                <w:color w:val="auto"/>
              </w:rPr>
              <w:t>lities</w:t>
            </w:r>
            <w:r w:rsidRPr="00676ED5">
              <w:rPr>
                <w:color w:val="auto"/>
              </w:rPr>
              <w:t xml:space="preserve"> </w:t>
            </w:r>
            <w:r w:rsidR="0079698F">
              <w:rPr>
                <w:color w:val="auto"/>
              </w:rPr>
              <w:t>of</w:t>
            </w:r>
            <w:r w:rsidRPr="00676ED5">
              <w:rPr>
                <w:color w:val="auto"/>
              </w:rPr>
              <w:t xml:space="preserve"> ordering exam</w:t>
            </w:r>
            <w:r w:rsidR="008B5317" w:rsidRPr="00676ED5">
              <w:rPr>
                <w:color w:val="auto"/>
              </w:rPr>
              <w:t>ination</w:t>
            </w:r>
            <w:r w:rsidR="00D326CE" w:rsidRPr="00676ED5">
              <w:rPr>
                <w:color w:val="auto"/>
              </w:rPr>
              <w:t>s</w:t>
            </w:r>
            <w:r w:rsidR="00A42131">
              <w:rPr>
                <w:color w:val="auto"/>
              </w:rPr>
              <w:t xml:space="preserve"> and/or medical opinions</w:t>
            </w:r>
            <w:r w:rsidR="00D326CE" w:rsidRPr="00676ED5">
              <w:rPr>
                <w:color w:val="auto"/>
              </w:rPr>
              <w:t>.</w:t>
            </w:r>
          </w:p>
        </w:tc>
      </w:tr>
      <w:tr w:rsidR="009B2F5A" w:rsidRPr="00676ED5" w14:paraId="18B6F710" w14:textId="77777777">
        <w:trPr>
          <w:trHeight w:val="212"/>
        </w:trPr>
        <w:tc>
          <w:tcPr>
            <w:tcW w:w="2560" w:type="dxa"/>
            <w:tcBorders>
              <w:top w:val="nil"/>
              <w:left w:val="nil"/>
              <w:bottom w:val="nil"/>
              <w:right w:val="nil"/>
            </w:tcBorders>
          </w:tcPr>
          <w:p w14:paraId="18B6F70E" w14:textId="77777777" w:rsidR="009B2F5A" w:rsidRPr="00676ED5" w:rsidRDefault="009B2F5A">
            <w:pPr>
              <w:pStyle w:val="VBALevel1Heading"/>
            </w:pPr>
            <w:bookmarkStart w:id="36" w:name="_Toc269888408"/>
            <w:bookmarkStart w:id="37" w:name="_Toc269888751"/>
            <w:r w:rsidRPr="00676ED5">
              <w:t>Time Required</w:t>
            </w:r>
            <w:bookmarkEnd w:id="36"/>
            <w:bookmarkEnd w:id="37"/>
          </w:p>
        </w:tc>
        <w:tc>
          <w:tcPr>
            <w:tcW w:w="7217" w:type="dxa"/>
            <w:tcBorders>
              <w:top w:val="nil"/>
              <w:left w:val="nil"/>
              <w:bottom w:val="nil"/>
              <w:right w:val="nil"/>
            </w:tcBorders>
          </w:tcPr>
          <w:p w14:paraId="18B6F70F" w14:textId="26718106" w:rsidR="009B2F5A" w:rsidRPr="00676ED5" w:rsidRDefault="00406CB7">
            <w:pPr>
              <w:pStyle w:val="VBATimeReq"/>
              <w:rPr>
                <w:color w:val="auto"/>
              </w:rPr>
            </w:pPr>
            <w:r>
              <w:rPr>
                <w:color w:val="auto"/>
              </w:rPr>
              <w:t>0</w:t>
            </w:r>
            <w:r w:rsidRPr="00676ED5">
              <w:rPr>
                <w:color w:val="auto"/>
              </w:rPr>
              <w:t>.5 hours</w:t>
            </w:r>
          </w:p>
        </w:tc>
      </w:tr>
      <w:tr w:rsidR="009B2F5A" w:rsidRPr="00676ED5" w14:paraId="18B6F714" w14:textId="77777777">
        <w:trPr>
          <w:trHeight w:val="212"/>
        </w:trPr>
        <w:tc>
          <w:tcPr>
            <w:tcW w:w="2560" w:type="dxa"/>
            <w:tcBorders>
              <w:top w:val="nil"/>
              <w:left w:val="nil"/>
              <w:bottom w:val="nil"/>
              <w:right w:val="nil"/>
            </w:tcBorders>
          </w:tcPr>
          <w:p w14:paraId="70A4AB3B" w14:textId="77777777" w:rsidR="003E124B" w:rsidRDefault="008C7743" w:rsidP="003E124B">
            <w:pPr>
              <w:pStyle w:val="VBALevel1Heading"/>
            </w:pPr>
            <w:r>
              <w:t>OBJECTIVE</w:t>
            </w:r>
            <w:r w:rsidR="003E124B">
              <w:t>S/</w:t>
            </w:r>
          </w:p>
          <w:p w14:paraId="18B6F711" w14:textId="252DFF37" w:rsidR="009B2F5A" w:rsidRPr="00646A2D" w:rsidRDefault="003E124B" w:rsidP="003E124B">
            <w:pPr>
              <w:pStyle w:val="VBALevel1Heading"/>
              <w:spacing w:before="0"/>
            </w:pPr>
            <w:r>
              <w:t>TEACHING POINTS</w:t>
            </w:r>
          </w:p>
        </w:tc>
        <w:tc>
          <w:tcPr>
            <w:tcW w:w="7217" w:type="dxa"/>
            <w:tcBorders>
              <w:top w:val="nil"/>
              <w:left w:val="nil"/>
              <w:bottom w:val="nil"/>
              <w:right w:val="nil"/>
            </w:tcBorders>
          </w:tcPr>
          <w:p w14:paraId="18B6F712" w14:textId="77777777" w:rsidR="00C81225" w:rsidRDefault="008C7743" w:rsidP="006013C8">
            <w:pPr>
              <w:tabs>
                <w:tab w:val="left" w:pos="590"/>
              </w:tabs>
              <w:rPr>
                <w:szCs w:val="24"/>
              </w:rPr>
            </w:pPr>
            <w:r>
              <w:rPr>
                <w:szCs w:val="24"/>
              </w:rPr>
              <w:t>Upon completion of this lesson and given all available resources to incl</w:t>
            </w:r>
            <w:r w:rsidR="00F757DC">
              <w:rPr>
                <w:szCs w:val="24"/>
              </w:rPr>
              <w:t xml:space="preserve">ude the live manual, the </w:t>
            </w:r>
            <w:r w:rsidR="006C22F5">
              <w:rPr>
                <w:szCs w:val="24"/>
              </w:rPr>
              <w:t>VSR</w:t>
            </w:r>
            <w:r>
              <w:rPr>
                <w:szCs w:val="24"/>
              </w:rPr>
              <w:t xml:space="preserve"> will be able to</w:t>
            </w:r>
            <w:r w:rsidR="00C81225">
              <w:rPr>
                <w:szCs w:val="24"/>
              </w:rPr>
              <w:t>:</w:t>
            </w:r>
            <w:r>
              <w:rPr>
                <w:szCs w:val="24"/>
              </w:rPr>
              <w:t xml:space="preserve"> </w:t>
            </w:r>
          </w:p>
          <w:p w14:paraId="18B6F713" w14:textId="31622406" w:rsidR="00646A2D" w:rsidRPr="006F555C" w:rsidRDefault="006013C8" w:rsidP="00E143F9">
            <w:pPr>
              <w:pStyle w:val="ListParagraph"/>
              <w:numPr>
                <w:ilvl w:val="0"/>
                <w:numId w:val="20"/>
              </w:numPr>
              <w:tabs>
                <w:tab w:val="left" w:pos="590"/>
              </w:tabs>
              <w:spacing w:before="0"/>
              <w:rPr>
                <w:szCs w:val="24"/>
              </w:rPr>
            </w:pPr>
            <w:r>
              <w:rPr>
                <w:szCs w:val="24"/>
              </w:rPr>
              <w:t xml:space="preserve">identify proper activity </w:t>
            </w:r>
            <w:r w:rsidR="008C7743" w:rsidRPr="00C81225">
              <w:rPr>
                <w:szCs w:val="24"/>
              </w:rPr>
              <w:t xml:space="preserve">responsible for </w:t>
            </w:r>
            <w:r>
              <w:rPr>
                <w:szCs w:val="24"/>
              </w:rPr>
              <w:t xml:space="preserve">requesting </w:t>
            </w:r>
            <w:r w:rsidR="008C7743" w:rsidRPr="00C81225">
              <w:rPr>
                <w:szCs w:val="24"/>
              </w:rPr>
              <w:t>exami</w:t>
            </w:r>
            <w:r w:rsidR="00F757DC">
              <w:rPr>
                <w:szCs w:val="24"/>
              </w:rPr>
              <w:t>nations and/or medical opinions</w:t>
            </w:r>
          </w:p>
        </w:tc>
      </w:tr>
      <w:tr w:rsidR="009B2F5A" w:rsidRPr="00676ED5" w14:paraId="18B6F724" w14:textId="77777777">
        <w:trPr>
          <w:trHeight w:val="212"/>
        </w:trPr>
        <w:tc>
          <w:tcPr>
            <w:tcW w:w="2560" w:type="dxa"/>
            <w:tcBorders>
              <w:top w:val="nil"/>
              <w:left w:val="nil"/>
              <w:bottom w:val="nil"/>
              <w:right w:val="nil"/>
            </w:tcBorders>
          </w:tcPr>
          <w:p w14:paraId="18B6F715" w14:textId="6BC0957B" w:rsidR="009B2F5A" w:rsidRPr="00C81225" w:rsidRDefault="00C81225" w:rsidP="00C81225">
            <w:pPr>
              <w:pStyle w:val="VBALevel2Heading"/>
              <w:rPr>
                <w:b w:val="0"/>
                <w:bCs/>
                <w:color w:val="auto"/>
              </w:rPr>
            </w:pPr>
            <w:r>
              <w:rPr>
                <w:color w:val="auto"/>
              </w:rPr>
              <w:t>Exams</w:t>
            </w:r>
            <w:r w:rsidR="004F0DD7">
              <w:rPr>
                <w:color w:val="auto"/>
              </w:rPr>
              <w:t xml:space="preserve"> </w:t>
            </w:r>
            <w:r w:rsidR="00EF2B1C">
              <w:rPr>
                <w:color w:val="auto"/>
              </w:rPr>
              <w:t>Responsibilities</w:t>
            </w:r>
            <w:r>
              <w:rPr>
                <w:color w:val="auto"/>
              </w:rPr>
              <w:t xml:space="preserve">: </w:t>
            </w:r>
            <w:r w:rsidR="008307DA">
              <w:rPr>
                <w:color w:val="auto"/>
              </w:rPr>
              <w:t>Development Activity</w:t>
            </w:r>
            <w:r>
              <w:rPr>
                <w:color w:val="auto"/>
              </w:rPr>
              <w:t xml:space="preserve"> </w:t>
            </w:r>
            <w:r w:rsidR="009B2F5A" w:rsidRPr="00676ED5">
              <w:rPr>
                <w:rFonts w:ascii="Times New Roman Bold" w:hAnsi="Times New Roman Bold"/>
                <w:color w:val="auto"/>
              </w:rPr>
              <w:br/>
            </w:r>
          </w:p>
          <w:p w14:paraId="18B6F716" w14:textId="167C6F83" w:rsidR="009B2F5A" w:rsidRPr="00C81225" w:rsidRDefault="000438FE" w:rsidP="00C81225">
            <w:pPr>
              <w:pStyle w:val="VBASlideNumber"/>
              <w:spacing w:before="0"/>
              <w:rPr>
                <w:i w:val="0"/>
                <w:color w:val="auto"/>
              </w:rPr>
            </w:pPr>
            <w:r>
              <w:rPr>
                <w:color w:val="auto"/>
              </w:rPr>
              <w:t xml:space="preserve">Slide </w:t>
            </w:r>
            <w:r w:rsidR="000F7021">
              <w:rPr>
                <w:color w:val="auto"/>
              </w:rPr>
              <w:t>1</w:t>
            </w:r>
            <w:r w:rsidR="004A1E35">
              <w:rPr>
                <w:color w:val="auto"/>
              </w:rPr>
              <w:t>1</w:t>
            </w:r>
            <w:r w:rsidR="000F7021">
              <w:rPr>
                <w:color w:val="auto"/>
              </w:rPr>
              <w:t>-1</w:t>
            </w:r>
            <w:r w:rsidR="004A1E35">
              <w:rPr>
                <w:color w:val="auto"/>
              </w:rPr>
              <w:t>2</w:t>
            </w:r>
            <w:r w:rsidR="001454F3">
              <w:rPr>
                <w:color w:val="auto"/>
              </w:rPr>
              <w:t xml:space="preserve"> </w:t>
            </w:r>
            <w:r w:rsidR="009B2F5A" w:rsidRPr="00676ED5">
              <w:rPr>
                <w:color w:val="auto"/>
              </w:rPr>
              <w:br/>
            </w:r>
          </w:p>
          <w:p w14:paraId="1E5E19F2" w14:textId="77777777" w:rsidR="009B2F5A" w:rsidRDefault="009B2F5A" w:rsidP="007C7D7D">
            <w:pPr>
              <w:pStyle w:val="VBAHandoutNumber"/>
              <w:spacing w:before="0"/>
              <w:rPr>
                <w:color w:val="auto"/>
              </w:rPr>
            </w:pPr>
            <w:r w:rsidRPr="00281188">
              <w:rPr>
                <w:color w:val="auto"/>
              </w:rPr>
              <w:t>Handout</w:t>
            </w:r>
            <w:r w:rsidRPr="00676ED5">
              <w:rPr>
                <w:color w:val="auto"/>
              </w:rPr>
              <w:t xml:space="preserve"> </w:t>
            </w:r>
            <w:r w:rsidR="007C7D7D">
              <w:rPr>
                <w:color w:val="auto"/>
              </w:rPr>
              <w:t>4</w:t>
            </w:r>
          </w:p>
          <w:p w14:paraId="3A644D4A" w14:textId="77777777" w:rsidR="00F71299" w:rsidRDefault="00F71299" w:rsidP="007C7D7D">
            <w:pPr>
              <w:pStyle w:val="VBAHandoutNumber"/>
              <w:spacing w:before="0"/>
              <w:rPr>
                <w:color w:val="auto"/>
              </w:rPr>
            </w:pPr>
          </w:p>
          <w:p w14:paraId="59E32691" w14:textId="77777777" w:rsidR="00F71299" w:rsidRDefault="00F71299" w:rsidP="007C7D7D">
            <w:pPr>
              <w:pStyle w:val="VBAHandoutNumber"/>
              <w:spacing w:before="0"/>
              <w:rPr>
                <w:color w:val="auto"/>
              </w:rPr>
            </w:pPr>
          </w:p>
          <w:p w14:paraId="4C6F9C4C" w14:textId="77777777" w:rsidR="00F71299" w:rsidRDefault="00F71299" w:rsidP="00F71299"/>
          <w:p w14:paraId="5A297984" w14:textId="77777777" w:rsidR="00F71299" w:rsidRPr="00F71299" w:rsidRDefault="00F71299" w:rsidP="00F71299"/>
          <w:p w14:paraId="7E8E72E1" w14:textId="77777777" w:rsidR="00F71299" w:rsidRPr="00F71299" w:rsidRDefault="00F71299" w:rsidP="00F71299"/>
          <w:p w14:paraId="7FBF7305" w14:textId="77777777" w:rsidR="00F71299" w:rsidRPr="00F71299" w:rsidRDefault="00F71299" w:rsidP="00F71299"/>
          <w:p w14:paraId="6A5D4CCD" w14:textId="77777777" w:rsidR="00F71299" w:rsidRPr="00F71299" w:rsidRDefault="00F71299" w:rsidP="00F71299"/>
          <w:p w14:paraId="0E735102" w14:textId="77777777" w:rsidR="00F71299" w:rsidRPr="00F71299" w:rsidRDefault="00F71299" w:rsidP="00F71299"/>
          <w:p w14:paraId="4741F445" w14:textId="77777777" w:rsidR="00F71299" w:rsidRPr="00F71299" w:rsidRDefault="00F71299" w:rsidP="00F71299"/>
          <w:p w14:paraId="132A1FA6" w14:textId="77777777" w:rsidR="00F71299" w:rsidRPr="00F71299" w:rsidRDefault="00F71299" w:rsidP="00F71299"/>
          <w:p w14:paraId="4FF4DB36" w14:textId="77777777" w:rsidR="00F71299" w:rsidRDefault="00F71299" w:rsidP="00F71299"/>
          <w:p w14:paraId="18B6F717" w14:textId="7BCE6B1B" w:rsidR="00F71299" w:rsidRPr="00F71299" w:rsidRDefault="00F71299" w:rsidP="00F71299">
            <w:pPr>
              <w:rPr>
                <w:b/>
                <w:bCs/>
              </w:rPr>
            </w:pPr>
            <w:r w:rsidRPr="00F71299">
              <w:rPr>
                <w:b/>
                <w:bCs/>
              </w:rPr>
              <w:t>Inform trainees of the importance o</w:t>
            </w:r>
            <w:r>
              <w:rPr>
                <w:b/>
                <w:bCs/>
              </w:rPr>
              <w:t>f</w:t>
            </w:r>
            <w:r w:rsidRPr="00F71299">
              <w:rPr>
                <w:b/>
                <w:bCs/>
              </w:rPr>
              <w:t xml:space="preserve"> the potential effect of COVID-19 on the exam process.</w:t>
            </w:r>
          </w:p>
        </w:tc>
        <w:tc>
          <w:tcPr>
            <w:tcW w:w="7217" w:type="dxa"/>
            <w:tcBorders>
              <w:top w:val="nil"/>
              <w:left w:val="nil"/>
              <w:bottom w:val="nil"/>
              <w:right w:val="nil"/>
            </w:tcBorders>
          </w:tcPr>
          <w:p w14:paraId="18B6F718" w14:textId="2BB01C45" w:rsidR="000D3624" w:rsidRDefault="00813705" w:rsidP="000D3624">
            <w:pPr>
              <w:pStyle w:val="Heading4"/>
            </w:pPr>
            <w:r>
              <w:t>Development activity personnel</w:t>
            </w:r>
            <w:r w:rsidR="006766CF" w:rsidRPr="00676ED5">
              <w:t xml:space="preserve"> have </w:t>
            </w:r>
            <w:r w:rsidR="000D3624">
              <w:t xml:space="preserve">the </w:t>
            </w:r>
            <w:r w:rsidR="006766CF" w:rsidRPr="00676ED5">
              <w:t>primary responsibility for requesting examinations.</w:t>
            </w:r>
          </w:p>
          <w:p w14:paraId="18B6F719" w14:textId="77777777" w:rsidR="006766CF" w:rsidRPr="00676ED5" w:rsidRDefault="006766CF" w:rsidP="000D3624">
            <w:pPr>
              <w:pStyle w:val="Heading4"/>
              <w:spacing w:before="0"/>
            </w:pPr>
            <w:r w:rsidRPr="00676ED5">
              <w:t> </w:t>
            </w:r>
          </w:p>
          <w:p w14:paraId="18B6F71A" w14:textId="3446EC31" w:rsidR="006766CF" w:rsidRPr="00676ED5" w:rsidRDefault="007446AF" w:rsidP="00CD76C1">
            <w:pPr>
              <w:pStyle w:val="Heading4"/>
              <w:spacing w:before="0" w:after="120"/>
            </w:pPr>
            <w:r>
              <w:t xml:space="preserve">Typical </w:t>
            </w:r>
            <w:r w:rsidR="00913767">
              <w:t>e</w:t>
            </w:r>
            <w:r w:rsidR="000D3624">
              <w:t xml:space="preserve">xaminations that </w:t>
            </w:r>
            <w:r w:rsidR="00913767">
              <w:t xml:space="preserve">development activity </w:t>
            </w:r>
            <w:r w:rsidR="00406CB7">
              <w:t>personnel are</w:t>
            </w:r>
            <w:r w:rsidR="000D3624">
              <w:t xml:space="preserve"> responsible for </w:t>
            </w:r>
            <w:r w:rsidR="00913767">
              <w:t>requesting include</w:t>
            </w:r>
            <w:r w:rsidR="000D3624">
              <w:t>:</w:t>
            </w:r>
            <w:r w:rsidR="006766CF" w:rsidRPr="00676ED5">
              <w:t xml:space="preserve"> </w:t>
            </w:r>
          </w:p>
          <w:p w14:paraId="18B6F71B" w14:textId="77777777" w:rsidR="006766CF" w:rsidRPr="00676ED5" w:rsidRDefault="00EF2B1C" w:rsidP="00E143F9">
            <w:pPr>
              <w:pStyle w:val="Heading4"/>
              <w:numPr>
                <w:ilvl w:val="0"/>
                <w:numId w:val="5"/>
              </w:numPr>
              <w:spacing w:before="0"/>
            </w:pPr>
            <w:r>
              <w:t>posttraumatic</w:t>
            </w:r>
            <w:r w:rsidR="006766CF" w:rsidRPr="00676ED5">
              <w:t xml:space="preserve"> </w:t>
            </w:r>
            <w:r w:rsidR="000D3624">
              <w:t>stress d</w:t>
            </w:r>
            <w:r w:rsidR="006766CF" w:rsidRPr="00676ED5">
              <w:t>isorder</w:t>
            </w:r>
            <w:r w:rsidR="00646A2D">
              <w:t xml:space="preserve"> (PTSD) (combat and/or fear-</w:t>
            </w:r>
            <w:r w:rsidR="006766CF" w:rsidRPr="00676ED5">
              <w:t xml:space="preserve">based) </w:t>
            </w:r>
          </w:p>
          <w:p w14:paraId="18B6F71C" w14:textId="77777777" w:rsidR="006766CF" w:rsidRPr="00676ED5" w:rsidRDefault="00C1074B" w:rsidP="00E143F9">
            <w:pPr>
              <w:pStyle w:val="Heading4"/>
              <w:numPr>
                <w:ilvl w:val="0"/>
                <w:numId w:val="5"/>
              </w:numPr>
              <w:spacing w:before="0"/>
            </w:pPr>
            <w:r>
              <w:t>audio</w:t>
            </w:r>
          </w:p>
          <w:p w14:paraId="18B6F71D" w14:textId="77777777" w:rsidR="006766CF" w:rsidRPr="00676ED5" w:rsidRDefault="00646A2D" w:rsidP="00E143F9">
            <w:pPr>
              <w:pStyle w:val="Heading4"/>
              <w:numPr>
                <w:ilvl w:val="0"/>
                <w:numId w:val="5"/>
              </w:numPr>
              <w:spacing w:before="0"/>
            </w:pPr>
            <w:r>
              <w:t>presumptive issues</w:t>
            </w:r>
          </w:p>
          <w:p w14:paraId="18B6F71E" w14:textId="77777777" w:rsidR="006766CF" w:rsidRPr="00676ED5" w:rsidRDefault="000D3624" w:rsidP="00E143F9">
            <w:pPr>
              <w:pStyle w:val="Heading4"/>
              <w:numPr>
                <w:ilvl w:val="0"/>
                <w:numId w:val="5"/>
              </w:numPr>
              <w:spacing w:before="0"/>
            </w:pPr>
            <w:r>
              <w:t>g</w:t>
            </w:r>
            <w:r w:rsidR="006766CF" w:rsidRPr="00676ED5">
              <w:t>eneral medical examination</w:t>
            </w:r>
            <w:r>
              <w:t>s</w:t>
            </w:r>
            <w:r w:rsidR="006766CF" w:rsidRPr="00676ED5">
              <w:t xml:space="preserve"> for </w:t>
            </w:r>
            <w:r w:rsidR="00B83212">
              <w:t>Veteran</w:t>
            </w:r>
            <w:r w:rsidR="006766CF" w:rsidRPr="00676ED5">
              <w:t xml:space="preserve">s within one year of </w:t>
            </w:r>
            <w:r w:rsidR="00646A2D">
              <w:t>discharge</w:t>
            </w:r>
          </w:p>
          <w:p w14:paraId="18B6F71F" w14:textId="77777777" w:rsidR="000D3624" w:rsidRDefault="000D3624" w:rsidP="00E143F9">
            <w:pPr>
              <w:pStyle w:val="Heading4"/>
              <w:numPr>
                <w:ilvl w:val="0"/>
                <w:numId w:val="5"/>
              </w:numPr>
              <w:spacing w:before="0"/>
            </w:pPr>
            <w:r>
              <w:t>increase examination</w:t>
            </w:r>
            <w:r w:rsidR="004F0DD7">
              <w:t>s</w:t>
            </w:r>
          </w:p>
          <w:p w14:paraId="18B6F720" w14:textId="77777777" w:rsidR="006766CF" w:rsidRPr="00676ED5" w:rsidRDefault="006766CF" w:rsidP="000D3624">
            <w:pPr>
              <w:pStyle w:val="Heading4"/>
              <w:spacing w:before="0"/>
            </w:pPr>
            <w:r w:rsidRPr="00676ED5">
              <w:t xml:space="preserve"> </w:t>
            </w:r>
          </w:p>
          <w:p w14:paraId="18B6F721" w14:textId="5284A775" w:rsidR="00550EF6" w:rsidRDefault="00550EF6" w:rsidP="000D3624">
            <w:pPr>
              <w:spacing w:before="0"/>
            </w:pPr>
            <w:r w:rsidRPr="00593D1A">
              <w:rPr>
                <w:b/>
              </w:rPr>
              <w:t>Discuss</w:t>
            </w:r>
            <w:r>
              <w:t>: Medical opinions are built into the PTSD and hearing loss DBQ</w:t>
            </w:r>
            <w:r w:rsidR="00646A2D">
              <w:t>s</w:t>
            </w:r>
            <w:r>
              <w:t xml:space="preserve"> and are within the scope of </w:t>
            </w:r>
            <w:r w:rsidR="00913767">
              <w:t xml:space="preserve">development activity personnel </w:t>
            </w:r>
            <w:r w:rsidR="00646A2D">
              <w:t xml:space="preserve">to request. </w:t>
            </w:r>
            <w:r w:rsidR="00913767">
              <w:t xml:space="preserve">The above </w:t>
            </w:r>
            <w:r w:rsidR="00A70058">
              <w:t>examinations</w:t>
            </w:r>
            <w:r>
              <w:t xml:space="preserve"> </w:t>
            </w:r>
            <w:r w:rsidR="00646A2D">
              <w:t xml:space="preserve">will be discussed </w:t>
            </w:r>
            <w:r>
              <w:t xml:space="preserve">later in this lesson. </w:t>
            </w:r>
          </w:p>
          <w:p w14:paraId="18B6F722" w14:textId="77777777" w:rsidR="000D3624" w:rsidRPr="00550EF6" w:rsidRDefault="000D3624" w:rsidP="000D3624">
            <w:pPr>
              <w:spacing w:before="0"/>
            </w:pPr>
          </w:p>
          <w:p w14:paraId="40B5E536" w14:textId="77777777" w:rsidR="00D326CE" w:rsidRDefault="00FA79C3" w:rsidP="00646A2D">
            <w:pPr>
              <w:spacing w:before="0"/>
            </w:pPr>
            <w:r w:rsidRPr="0015034E">
              <w:rPr>
                <w:b/>
              </w:rPr>
              <w:t>Rationale:</w:t>
            </w:r>
            <w:r w:rsidRPr="00FA79C3">
              <w:t xml:space="preserve"> </w:t>
            </w:r>
            <w:r w:rsidR="001474EB">
              <w:t>Development activity personnel</w:t>
            </w:r>
            <w:r w:rsidRPr="00FA79C3">
              <w:t xml:space="preserve"> can </w:t>
            </w:r>
            <w:r w:rsidR="00DB60B0">
              <w:t xml:space="preserve">request </w:t>
            </w:r>
            <w:r w:rsidRPr="00FA79C3">
              <w:t>PTSD examinations for Com</w:t>
            </w:r>
            <w:r w:rsidR="00646A2D">
              <w:t>bat (when conceded) and/or fear-</w:t>
            </w:r>
            <w:r w:rsidRPr="00FA79C3">
              <w:t>based</w:t>
            </w:r>
            <w:r w:rsidR="00C1074B">
              <w:t>,</w:t>
            </w:r>
            <w:r w:rsidRPr="00FA79C3">
              <w:t xml:space="preserve"> as well as Audio exams (Hearing Loss &amp; Tinnitus)</w:t>
            </w:r>
            <w:r w:rsidR="00C1074B">
              <w:t>,</w:t>
            </w:r>
            <w:r w:rsidRPr="00FA79C3">
              <w:t xml:space="preserve"> as the etiology opinion </w:t>
            </w:r>
            <w:r w:rsidR="000D3624">
              <w:t xml:space="preserve">is built into the examination. </w:t>
            </w:r>
            <w:r w:rsidR="006C22F5">
              <w:t xml:space="preserve">In these situations, there is no need for a written opinion from </w:t>
            </w:r>
            <w:r w:rsidR="00DB60B0">
              <w:t>development personnel</w:t>
            </w:r>
            <w:r w:rsidR="006C22F5">
              <w:t>.</w:t>
            </w:r>
          </w:p>
          <w:p w14:paraId="00E05A00" w14:textId="77777777" w:rsidR="00F71299" w:rsidRDefault="00F71299" w:rsidP="00646A2D">
            <w:pPr>
              <w:spacing w:before="0"/>
            </w:pPr>
          </w:p>
          <w:p w14:paraId="293E5223" w14:textId="0EEB3298" w:rsidR="00F71299" w:rsidRPr="00F71299" w:rsidRDefault="00F71299" w:rsidP="00F71299">
            <w:pPr>
              <w:spacing w:before="0"/>
            </w:pPr>
            <w:bookmarkStart w:id="38" w:name="_Hlk49172202"/>
            <w:r w:rsidRPr="00F71299">
              <w:rPr>
                <w:b/>
                <w:bCs/>
              </w:rPr>
              <w:t>Important:</w:t>
            </w:r>
            <w:r w:rsidRPr="00F71299">
              <w:t xml:space="preserve"> As the COVID-19 pandemic has continued, </w:t>
            </w:r>
            <w:r w:rsidR="00EA7345">
              <w:t xml:space="preserve">it is essential </w:t>
            </w:r>
            <w:r w:rsidRPr="00F71299">
              <w:t xml:space="preserve">before requesting an examination that all claims adjudicators review the information posted on the </w:t>
            </w:r>
            <w:hyperlink r:id="rId30" w:history="1">
              <w:r w:rsidRPr="00F71299">
                <w:rPr>
                  <w:rStyle w:val="Hyperlink"/>
                </w:rPr>
                <w:t>Compensation Service Novel Coronavirus (COVID-19) Operational Information Page</w:t>
              </w:r>
            </w:hyperlink>
            <w:r w:rsidRPr="00F71299">
              <w:t xml:space="preserve"> for any changes</w:t>
            </w:r>
            <w:r w:rsidR="00EA7345">
              <w:t xml:space="preserve">/updates </w:t>
            </w:r>
            <w:r w:rsidRPr="00F71299">
              <w:t>to the exam</w:t>
            </w:r>
            <w:r w:rsidR="00EA7345">
              <w:t>ination</w:t>
            </w:r>
            <w:r w:rsidRPr="00F71299">
              <w:t xml:space="preserve"> process.</w:t>
            </w:r>
            <w:bookmarkEnd w:id="38"/>
          </w:p>
          <w:p w14:paraId="48E136C3" w14:textId="77777777" w:rsidR="00F71299" w:rsidRDefault="00F71299" w:rsidP="00646A2D">
            <w:pPr>
              <w:spacing w:before="0"/>
            </w:pPr>
          </w:p>
          <w:p w14:paraId="18B6F723" w14:textId="39E95EA8" w:rsidR="00F71299" w:rsidRPr="00676ED5" w:rsidRDefault="00F71299" w:rsidP="00646A2D">
            <w:pPr>
              <w:spacing w:before="0"/>
            </w:pPr>
          </w:p>
        </w:tc>
      </w:tr>
    </w:tbl>
    <w:p w14:paraId="18B6F725" w14:textId="77777777" w:rsidR="004F0DD7" w:rsidRDefault="004F0DD7">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676ED5" w14:paraId="18B6F730" w14:textId="77777777" w:rsidTr="000025DB">
        <w:trPr>
          <w:trHeight w:val="1440"/>
        </w:trPr>
        <w:tc>
          <w:tcPr>
            <w:tcW w:w="2560" w:type="dxa"/>
            <w:tcBorders>
              <w:top w:val="nil"/>
              <w:left w:val="nil"/>
              <w:bottom w:val="nil"/>
              <w:right w:val="nil"/>
            </w:tcBorders>
          </w:tcPr>
          <w:p w14:paraId="5CCB5A7A" w14:textId="30628BD8" w:rsidR="0099435B" w:rsidRDefault="0099435B" w:rsidP="004F0DD7">
            <w:pPr>
              <w:pStyle w:val="VBASlideNumber"/>
              <w:spacing w:before="0"/>
              <w:rPr>
                <w:b/>
                <w:bCs/>
                <w:i w:val="0"/>
                <w:iCs/>
                <w:color w:val="auto"/>
              </w:rPr>
            </w:pPr>
            <w:r w:rsidRPr="0099435B">
              <w:rPr>
                <w:b/>
                <w:bCs/>
                <w:i w:val="0"/>
                <w:iCs/>
                <w:color w:val="auto"/>
              </w:rPr>
              <w:lastRenderedPageBreak/>
              <w:t xml:space="preserve">Development </w:t>
            </w:r>
            <w:r w:rsidR="002745EB">
              <w:rPr>
                <w:b/>
                <w:bCs/>
                <w:i w:val="0"/>
                <w:iCs/>
                <w:color w:val="auto"/>
              </w:rPr>
              <w:t>A</w:t>
            </w:r>
            <w:r w:rsidRPr="0099435B">
              <w:rPr>
                <w:b/>
                <w:bCs/>
                <w:i w:val="0"/>
                <w:iCs/>
                <w:color w:val="auto"/>
              </w:rPr>
              <w:t>ctiv</w:t>
            </w:r>
            <w:r w:rsidR="002745EB">
              <w:rPr>
                <w:b/>
                <w:bCs/>
                <w:i w:val="0"/>
                <w:iCs/>
                <w:color w:val="auto"/>
              </w:rPr>
              <w:t>it</w:t>
            </w:r>
            <w:r w:rsidRPr="0099435B">
              <w:rPr>
                <w:b/>
                <w:bCs/>
                <w:i w:val="0"/>
                <w:iCs/>
                <w:color w:val="auto"/>
              </w:rPr>
              <w:t>y Roles</w:t>
            </w:r>
          </w:p>
          <w:p w14:paraId="07A64BDE" w14:textId="5A83FC6B" w:rsidR="001076E6" w:rsidRDefault="001076E6" w:rsidP="001076E6">
            <w:pPr>
              <w:pStyle w:val="VBASlideNumber"/>
            </w:pPr>
            <w:r w:rsidRPr="001076E6">
              <w:rPr>
                <w:color w:val="auto"/>
              </w:rPr>
              <w:t>Slide 1</w:t>
            </w:r>
            <w:r w:rsidR="004A1E35">
              <w:rPr>
                <w:color w:val="auto"/>
              </w:rPr>
              <w:t>2</w:t>
            </w:r>
          </w:p>
          <w:p w14:paraId="18B6F727" w14:textId="5726D42B" w:rsidR="009B2F5A" w:rsidRPr="0099435B" w:rsidRDefault="001076E6" w:rsidP="0099435B">
            <w:pPr>
              <w:pStyle w:val="VBAHandoutNumber"/>
            </w:pPr>
            <w:r w:rsidRPr="001076E6">
              <w:rPr>
                <w:color w:val="auto"/>
              </w:rPr>
              <w:t>Handout 4</w:t>
            </w:r>
            <w:r w:rsidR="009B2F5A" w:rsidRPr="0099435B">
              <w:br/>
            </w:r>
          </w:p>
          <w:p w14:paraId="18B6F728" w14:textId="77777777" w:rsidR="009B2F5A" w:rsidRPr="00676ED5" w:rsidRDefault="009B2F5A" w:rsidP="004F0DD7">
            <w:pPr>
              <w:pStyle w:val="VBAHandoutNumber"/>
              <w:spacing w:before="0"/>
              <w:rPr>
                <w:color w:val="auto"/>
              </w:rPr>
            </w:pPr>
          </w:p>
        </w:tc>
        <w:tc>
          <w:tcPr>
            <w:tcW w:w="7217" w:type="dxa"/>
            <w:tcBorders>
              <w:top w:val="nil"/>
              <w:left w:val="nil"/>
              <w:bottom w:val="nil"/>
              <w:right w:val="nil"/>
            </w:tcBorders>
          </w:tcPr>
          <w:p w14:paraId="18B6F729" w14:textId="546F3529" w:rsidR="006766CF" w:rsidRPr="00676ED5" w:rsidRDefault="004B7C98" w:rsidP="005529C2">
            <w:pPr>
              <w:pStyle w:val="Heading4"/>
            </w:pPr>
            <w:r>
              <w:t xml:space="preserve">Development activity personnel </w:t>
            </w:r>
            <w:r w:rsidR="004C0E09">
              <w:t>and Mili</w:t>
            </w:r>
            <w:r w:rsidR="00344293">
              <w:t xml:space="preserve">tary Service Coordinators (MSCs) </w:t>
            </w:r>
            <w:r>
              <w:t xml:space="preserve">who have completed training specified by </w:t>
            </w:r>
            <w:r w:rsidR="002532F5">
              <w:t>Central Office (</w:t>
            </w:r>
            <w:r>
              <w:t>CO</w:t>
            </w:r>
            <w:r w:rsidR="002532F5">
              <w:t>)</w:t>
            </w:r>
            <w:r>
              <w:t xml:space="preserve"> </w:t>
            </w:r>
            <w:r w:rsidR="006766CF" w:rsidRPr="00676ED5">
              <w:t>are authorized to </w:t>
            </w:r>
            <w:r w:rsidR="00A54AC5">
              <w:t>prepare</w:t>
            </w:r>
            <w:r w:rsidR="006766CF" w:rsidRPr="00676ED5">
              <w:t xml:space="preserve"> basic or straightforward medical opinion</w:t>
            </w:r>
            <w:r w:rsidR="00A54AC5">
              <w:t xml:space="preserve"> requests</w:t>
            </w:r>
            <w:r w:rsidR="006766CF" w:rsidRPr="00676ED5">
              <w:t xml:space="preserve"> without </w:t>
            </w:r>
            <w:r w:rsidR="00A54AC5">
              <w:t xml:space="preserve">rating activity </w:t>
            </w:r>
            <w:r w:rsidR="006766CF" w:rsidRPr="00676ED5">
              <w:t>review. </w:t>
            </w:r>
          </w:p>
          <w:p w14:paraId="18B6F72A" w14:textId="77777777" w:rsidR="003857CC" w:rsidRDefault="003857CC" w:rsidP="003857CC">
            <w:pPr>
              <w:pStyle w:val="Heading4"/>
              <w:spacing w:before="0"/>
            </w:pPr>
          </w:p>
          <w:p w14:paraId="18B6F72B" w14:textId="51AF6E2F" w:rsidR="006766CF" w:rsidRDefault="00EF2B1C" w:rsidP="00CD76C1">
            <w:pPr>
              <w:pStyle w:val="Heading4"/>
              <w:spacing w:before="0" w:after="120"/>
            </w:pPr>
            <w:r>
              <w:t>Specially</w:t>
            </w:r>
            <w:r w:rsidR="003857CC">
              <w:t xml:space="preserve">, </w:t>
            </w:r>
            <w:r w:rsidR="00A00E7E">
              <w:t xml:space="preserve">development personnel </w:t>
            </w:r>
            <w:r w:rsidR="00C1074B">
              <w:t xml:space="preserve">are responsible for </w:t>
            </w:r>
            <w:r w:rsidR="002F6E5B">
              <w:t>requesting</w:t>
            </w:r>
            <w:r w:rsidR="003857CC">
              <w:t>:</w:t>
            </w:r>
          </w:p>
          <w:p w14:paraId="18B6F72C" w14:textId="63BF66E4" w:rsidR="006766CF" w:rsidRPr="00676ED5" w:rsidRDefault="002C46B2" w:rsidP="00E143F9">
            <w:pPr>
              <w:pStyle w:val="Heading4"/>
              <w:numPr>
                <w:ilvl w:val="0"/>
                <w:numId w:val="7"/>
              </w:numPr>
              <w:spacing w:before="0"/>
            </w:pPr>
            <w:r>
              <w:t>d</w:t>
            </w:r>
            <w:r w:rsidR="00C1074B">
              <w:t>irect service-connection opinions</w:t>
            </w:r>
            <w:r w:rsidR="00727029">
              <w:t>, and</w:t>
            </w:r>
          </w:p>
          <w:p w14:paraId="18B6F72F" w14:textId="47100D7E" w:rsidR="005529C2" w:rsidRPr="00676ED5" w:rsidRDefault="002C46B2" w:rsidP="003857CC">
            <w:pPr>
              <w:pStyle w:val="Heading4"/>
              <w:numPr>
                <w:ilvl w:val="0"/>
                <w:numId w:val="7"/>
              </w:numPr>
              <w:spacing w:before="0"/>
            </w:pPr>
            <w:r>
              <w:t>s</w:t>
            </w:r>
            <w:r w:rsidR="00C1074B">
              <w:t>econdary service-connection opinions</w:t>
            </w:r>
          </w:p>
        </w:tc>
      </w:tr>
      <w:tr w:rsidR="009B2F5A" w:rsidRPr="00676ED5" w14:paraId="18B6F745" w14:textId="77777777">
        <w:trPr>
          <w:trHeight w:val="212"/>
        </w:trPr>
        <w:tc>
          <w:tcPr>
            <w:tcW w:w="2560" w:type="dxa"/>
            <w:tcBorders>
              <w:top w:val="nil"/>
              <w:left w:val="nil"/>
              <w:bottom w:val="nil"/>
              <w:right w:val="nil"/>
            </w:tcBorders>
          </w:tcPr>
          <w:p w14:paraId="0EE5B9CD" w14:textId="35849940" w:rsidR="00A01580" w:rsidRDefault="00A01580" w:rsidP="003857CC">
            <w:pPr>
              <w:pStyle w:val="VBAHandoutNumber"/>
              <w:spacing w:before="0"/>
              <w:rPr>
                <w:color w:val="auto"/>
              </w:rPr>
            </w:pPr>
          </w:p>
          <w:p w14:paraId="75D78F43" w14:textId="240DA0C9" w:rsidR="00A01580" w:rsidRPr="00345F7C" w:rsidRDefault="00345F7C" w:rsidP="00A01580">
            <w:pPr>
              <w:pStyle w:val="VBALevel2Heading"/>
              <w:rPr>
                <w:color w:val="auto"/>
                <w:szCs w:val="24"/>
              </w:rPr>
            </w:pPr>
            <w:r w:rsidRPr="00345F7C">
              <w:rPr>
                <w:color w:val="auto"/>
                <w:szCs w:val="24"/>
              </w:rPr>
              <w:t xml:space="preserve">Exams Responsibilites: Rating </w:t>
            </w:r>
            <w:r w:rsidR="002745EB">
              <w:rPr>
                <w:color w:val="auto"/>
                <w:szCs w:val="24"/>
              </w:rPr>
              <w:t>A</w:t>
            </w:r>
            <w:r w:rsidR="00DB30F7" w:rsidRPr="00345F7C">
              <w:rPr>
                <w:color w:val="auto"/>
                <w:szCs w:val="24"/>
              </w:rPr>
              <w:t>ctivity</w:t>
            </w:r>
          </w:p>
          <w:p w14:paraId="230E45BB" w14:textId="2F0840A7" w:rsidR="00A134A7" w:rsidRDefault="00A01580" w:rsidP="00DB30F7">
            <w:pPr>
              <w:pStyle w:val="VBASlideNumber"/>
              <w:rPr>
                <w:color w:val="auto"/>
              </w:rPr>
            </w:pPr>
            <w:r>
              <w:rPr>
                <w:color w:val="auto"/>
              </w:rPr>
              <w:t xml:space="preserve">Slide </w:t>
            </w:r>
            <w:r w:rsidR="001356E5">
              <w:rPr>
                <w:color w:val="auto"/>
              </w:rPr>
              <w:t>1</w:t>
            </w:r>
            <w:r w:rsidR="004A1E35">
              <w:rPr>
                <w:color w:val="auto"/>
              </w:rPr>
              <w:t>3</w:t>
            </w:r>
          </w:p>
          <w:p w14:paraId="68C45442" w14:textId="77777777" w:rsidR="00A134A7" w:rsidRDefault="00A134A7" w:rsidP="00A01580">
            <w:pPr>
              <w:pStyle w:val="VBASlideNumber"/>
              <w:spacing w:before="0"/>
              <w:rPr>
                <w:color w:val="auto"/>
              </w:rPr>
            </w:pPr>
          </w:p>
          <w:p w14:paraId="699FE962" w14:textId="24414C4C" w:rsidR="00A01580" w:rsidRPr="00905927" w:rsidRDefault="00A134A7" w:rsidP="00A01580">
            <w:pPr>
              <w:pStyle w:val="VBASlideNumber"/>
              <w:spacing w:before="0"/>
              <w:rPr>
                <w:i w:val="0"/>
                <w:color w:val="auto"/>
              </w:rPr>
            </w:pPr>
            <w:r>
              <w:rPr>
                <w:color w:val="auto"/>
              </w:rPr>
              <w:t>Handout 5</w:t>
            </w:r>
            <w:r w:rsidR="00A01580" w:rsidRPr="00676ED5">
              <w:rPr>
                <w:color w:val="auto"/>
              </w:rPr>
              <w:br/>
            </w:r>
          </w:p>
          <w:p w14:paraId="18B6F733" w14:textId="77777777" w:rsidR="00A01580" w:rsidRPr="00676ED5" w:rsidRDefault="00A01580" w:rsidP="003857CC">
            <w:pPr>
              <w:pStyle w:val="VBAHandoutNumber"/>
              <w:spacing w:before="0"/>
              <w:rPr>
                <w:color w:val="auto"/>
              </w:rPr>
            </w:pPr>
          </w:p>
        </w:tc>
        <w:tc>
          <w:tcPr>
            <w:tcW w:w="7217" w:type="dxa"/>
            <w:tcBorders>
              <w:top w:val="nil"/>
              <w:left w:val="nil"/>
              <w:bottom w:val="nil"/>
              <w:right w:val="nil"/>
            </w:tcBorders>
          </w:tcPr>
          <w:p w14:paraId="2B66A5B7" w14:textId="6B10F504" w:rsidR="00A01580" w:rsidRDefault="00A01580" w:rsidP="00AA1E59">
            <w:pPr>
              <w:pStyle w:val="VBABodyText"/>
              <w:spacing w:after="0"/>
            </w:pPr>
            <w:r w:rsidRPr="00AA1E59">
              <w:rPr>
                <w:color w:val="auto"/>
              </w:rPr>
              <w:t>A Veterans Service Center Manager (VSCM), Pension Management Center Manager (PMCM), or designee may authorize an examination</w:t>
            </w:r>
            <w:r w:rsidR="00344293" w:rsidRPr="00AA1E59">
              <w:rPr>
                <w:color w:val="auto"/>
              </w:rPr>
              <w:t>/medical opinion</w:t>
            </w:r>
            <w:r w:rsidRPr="00AA1E59">
              <w:rPr>
                <w:color w:val="auto"/>
              </w:rPr>
              <w:t xml:space="preserve"> </w:t>
            </w:r>
            <w:r w:rsidR="00344293" w:rsidRPr="00AA1E59">
              <w:rPr>
                <w:color w:val="auto"/>
              </w:rPr>
              <w:t>in any case in which he/she believes it is warranted.</w:t>
            </w:r>
          </w:p>
          <w:p w14:paraId="1BF03A9E" w14:textId="2B1087B8" w:rsidR="00A01580" w:rsidRPr="00905927" w:rsidRDefault="00A01580" w:rsidP="00A01580">
            <w:pPr>
              <w:spacing w:before="0"/>
            </w:pPr>
          </w:p>
          <w:p w14:paraId="6A0590C5" w14:textId="726A2D73" w:rsidR="00A01580" w:rsidRDefault="00F14702" w:rsidP="00345F7C">
            <w:pPr>
              <w:pStyle w:val="Heading4"/>
              <w:spacing w:before="0" w:after="120"/>
            </w:pPr>
            <w:r>
              <w:t>T</w:t>
            </w:r>
            <w:r w:rsidR="00A01580">
              <w:t>he VSCM</w:t>
            </w:r>
            <w:r>
              <w:t xml:space="preserve"> or </w:t>
            </w:r>
            <w:r w:rsidR="00A01580" w:rsidRPr="00676ED5">
              <w:t>PMCM will designate categories of opinions that are sufficiently basic or straightforward</w:t>
            </w:r>
            <w:r>
              <w:t xml:space="preserve"> for preparation by the development activity</w:t>
            </w:r>
            <w:r w:rsidR="00A01580" w:rsidRPr="00676ED5">
              <w:t>.</w:t>
            </w:r>
            <w:r>
              <w:t xml:space="preserve"> However</w:t>
            </w:r>
            <w:r w:rsidR="00237726">
              <w:t>, medical opinion requests of a complex nature, including the following types must be prepared by the rating activity:</w:t>
            </w:r>
          </w:p>
          <w:p w14:paraId="7C987AE0" w14:textId="77777777" w:rsidR="00A01580" w:rsidRPr="00676ED5" w:rsidRDefault="00A01580" w:rsidP="00E143F9">
            <w:pPr>
              <w:pStyle w:val="Heading4"/>
              <w:numPr>
                <w:ilvl w:val="0"/>
                <w:numId w:val="6"/>
              </w:numPr>
              <w:spacing w:before="0"/>
            </w:pPr>
            <w:r w:rsidRPr="00676ED5">
              <w:t xml:space="preserve">compensation under </w:t>
            </w:r>
            <w:hyperlink r:id="rId31" w:history="1">
              <w:r w:rsidRPr="00676ED5">
                <w:rPr>
                  <w:rStyle w:val="Hyperlink"/>
                  <w:color w:val="auto"/>
                </w:rPr>
                <w:t>38 U.S.C. 1151</w:t>
              </w:r>
            </w:hyperlink>
          </w:p>
          <w:p w14:paraId="00AEE3CE" w14:textId="77777777" w:rsidR="00A01580" w:rsidRPr="00676ED5" w:rsidRDefault="00A01580" w:rsidP="00E143F9">
            <w:pPr>
              <w:pStyle w:val="Heading4"/>
              <w:numPr>
                <w:ilvl w:val="0"/>
                <w:numId w:val="6"/>
              </w:numPr>
              <w:spacing w:before="0"/>
            </w:pPr>
            <w:r w:rsidRPr="00676ED5">
              <w:t xml:space="preserve">aggravation (including </w:t>
            </w:r>
            <w:r w:rsidRPr="00676ED5">
              <w:rPr>
                <w:i/>
                <w:iCs/>
              </w:rPr>
              <w:t>Allen</w:t>
            </w:r>
            <w:r w:rsidRPr="00676ED5">
              <w:t xml:space="preserve"> aggravation)</w:t>
            </w:r>
          </w:p>
          <w:p w14:paraId="5066160C" w14:textId="77777777" w:rsidR="00A01580" w:rsidRPr="00676ED5" w:rsidRDefault="00A01580" w:rsidP="00E143F9">
            <w:pPr>
              <w:pStyle w:val="Heading4"/>
              <w:numPr>
                <w:ilvl w:val="0"/>
                <w:numId w:val="6"/>
              </w:numPr>
              <w:spacing w:before="0"/>
            </w:pPr>
            <w:r w:rsidRPr="00676ED5">
              <w:t>diagnostic variation or conflicting medical evidence</w:t>
            </w:r>
          </w:p>
          <w:p w14:paraId="7768BDBF" w14:textId="77777777" w:rsidR="00A01580" w:rsidRPr="00676ED5" w:rsidRDefault="00A01580" w:rsidP="00E143F9">
            <w:pPr>
              <w:pStyle w:val="Heading4"/>
              <w:numPr>
                <w:ilvl w:val="0"/>
                <w:numId w:val="6"/>
              </w:numPr>
              <w:spacing w:before="0"/>
            </w:pPr>
            <w:r w:rsidRPr="00676ED5">
              <w:t>questions of credibility of evidence presented to the examiner, or</w:t>
            </w:r>
          </w:p>
          <w:p w14:paraId="08444991" w14:textId="77777777" w:rsidR="00A01580" w:rsidRPr="00676ED5" w:rsidRDefault="00A01580" w:rsidP="00E143F9">
            <w:pPr>
              <w:pStyle w:val="Heading4"/>
              <w:numPr>
                <w:ilvl w:val="0"/>
                <w:numId w:val="6"/>
              </w:numPr>
              <w:spacing w:before="0"/>
            </w:pPr>
            <w:r w:rsidRPr="00676ED5">
              <w:t>any other matters specified by the VSCM or PMCM, such as</w:t>
            </w:r>
          </w:p>
          <w:p w14:paraId="3EC6F8D9" w14:textId="77777777" w:rsidR="00A01580" w:rsidRPr="00676ED5" w:rsidRDefault="00A01580" w:rsidP="00E143F9">
            <w:pPr>
              <w:pStyle w:val="Heading4"/>
              <w:numPr>
                <w:ilvl w:val="1"/>
                <w:numId w:val="6"/>
              </w:numPr>
              <w:spacing w:before="0"/>
            </w:pPr>
            <w:r w:rsidRPr="00676ED5">
              <w:t>ra</w:t>
            </w:r>
            <w:r>
              <w:t>re disorders/rare etiologies, or</w:t>
            </w:r>
          </w:p>
          <w:p w14:paraId="72456702" w14:textId="77777777" w:rsidR="00A01580" w:rsidRDefault="00A01580" w:rsidP="00AA1E59">
            <w:pPr>
              <w:pStyle w:val="Heading4"/>
              <w:numPr>
                <w:ilvl w:val="1"/>
                <w:numId w:val="6"/>
              </w:numPr>
              <w:spacing w:before="0" w:after="120"/>
            </w:pPr>
            <w:r w:rsidRPr="00676ED5">
              <w:t>sensitive or high priority claims.</w:t>
            </w:r>
          </w:p>
          <w:p w14:paraId="35D342D9" w14:textId="4619039A" w:rsidR="00A01580" w:rsidRDefault="00A01580" w:rsidP="00A01580">
            <w:pPr>
              <w:spacing w:before="0"/>
              <w:rPr>
                <w:b/>
              </w:rPr>
            </w:pPr>
            <w:r w:rsidRPr="00593D1A">
              <w:rPr>
                <w:b/>
              </w:rPr>
              <w:t>Discuss:</w:t>
            </w:r>
            <w:r>
              <w:t xml:space="preserve"> Guidance from </w:t>
            </w:r>
            <w:r w:rsidR="0023561E">
              <w:t xml:space="preserve">the rating activity </w:t>
            </w:r>
            <w:r>
              <w:t xml:space="preserve">can come in two forms, </w:t>
            </w:r>
            <w:r>
              <w:rPr>
                <w:b/>
              </w:rPr>
              <w:t xml:space="preserve">informal </w:t>
            </w:r>
            <w:r w:rsidRPr="00593D1A">
              <w:t>and</w:t>
            </w:r>
            <w:r>
              <w:rPr>
                <w:b/>
              </w:rPr>
              <w:t xml:space="preserve"> formal</w:t>
            </w:r>
            <w:r w:rsidRPr="00593D1A">
              <w:t>.</w:t>
            </w:r>
          </w:p>
          <w:p w14:paraId="04B85288" w14:textId="77777777" w:rsidR="00A01580" w:rsidRDefault="00A01580" w:rsidP="00A01580">
            <w:pPr>
              <w:spacing w:before="0"/>
              <w:rPr>
                <w:b/>
              </w:rPr>
            </w:pPr>
          </w:p>
          <w:p w14:paraId="2E42DAC3" w14:textId="04947BF0" w:rsidR="00A01580" w:rsidRDefault="00A01580" w:rsidP="00A01580">
            <w:pPr>
              <w:spacing w:before="0"/>
            </w:pPr>
            <w:r>
              <w:rPr>
                <w:b/>
              </w:rPr>
              <w:t>I</w:t>
            </w:r>
            <w:r w:rsidRPr="00593D1A">
              <w:rPr>
                <w:b/>
              </w:rPr>
              <w:t>nformal</w:t>
            </w:r>
            <w:r w:rsidRPr="007C2C8E">
              <w:t>:</w:t>
            </w:r>
            <w:r>
              <w:t xml:space="preserve"> </w:t>
            </w:r>
            <w:r w:rsidR="0023561E">
              <w:t xml:space="preserve">Development activity personnel </w:t>
            </w:r>
            <w:r w:rsidR="00173386">
              <w:t>request</w:t>
            </w:r>
            <w:r>
              <w:t xml:space="preserve"> clarification or justification before requesting an exam and/or medical opinion. The </w:t>
            </w:r>
            <w:r w:rsidR="00BB703E">
              <w:t xml:space="preserve">development activity </w:t>
            </w:r>
            <w:r>
              <w:t xml:space="preserve">contacts the </w:t>
            </w:r>
            <w:r w:rsidR="00BB703E">
              <w:t xml:space="preserve">rating activity </w:t>
            </w:r>
            <w:r>
              <w:t>and receives informal guidance that is sufficient to continue requesting the exam.</w:t>
            </w:r>
          </w:p>
          <w:p w14:paraId="55CF3CE3" w14:textId="77777777" w:rsidR="00A01580" w:rsidRDefault="00A01580" w:rsidP="00A01580">
            <w:pPr>
              <w:spacing w:before="0"/>
              <w:rPr>
                <w:b/>
              </w:rPr>
            </w:pPr>
          </w:p>
          <w:p w14:paraId="48C4E210" w14:textId="0F7682DF" w:rsidR="006D664D" w:rsidRDefault="00A01580" w:rsidP="00A01580">
            <w:pPr>
              <w:spacing w:before="0"/>
            </w:pPr>
            <w:r>
              <w:rPr>
                <w:b/>
              </w:rPr>
              <w:t>F</w:t>
            </w:r>
            <w:r w:rsidRPr="00593D1A">
              <w:rPr>
                <w:b/>
              </w:rPr>
              <w:t>ormal</w:t>
            </w:r>
            <w:r w:rsidRPr="007C2C8E">
              <w:t>:</w:t>
            </w:r>
            <w:r>
              <w:t xml:space="preserve"> </w:t>
            </w:r>
            <w:r w:rsidR="006D664D">
              <w:t xml:space="preserve">the development activity appends the RVSR Examination special issue to at </w:t>
            </w:r>
            <w:r w:rsidR="00551FAF">
              <w:t>l</w:t>
            </w:r>
            <w:r w:rsidR="006D664D">
              <w:t>east one contention requiring complex medical opinion review.</w:t>
            </w:r>
          </w:p>
          <w:p w14:paraId="38982618" w14:textId="77777777" w:rsidR="00551FAF" w:rsidRDefault="00551FAF" w:rsidP="00A01580">
            <w:pPr>
              <w:spacing w:before="0"/>
            </w:pPr>
          </w:p>
          <w:p w14:paraId="18B6F744" w14:textId="60590916" w:rsidR="00A01580" w:rsidRPr="006F555C" w:rsidRDefault="006D664D" w:rsidP="00AA1E59">
            <w:r>
              <w:t xml:space="preserve">Adds the Review Complex Exam tracked </w:t>
            </w:r>
            <w:r w:rsidR="00406CB7">
              <w:t>item and</w:t>
            </w:r>
            <w:r>
              <w:t xml:space="preserve"> follows local </w:t>
            </w:r>
            <w:r w:rsidR="00AA1E59">
              <w:t>p</w:t>
            </w:r>
            <w:r>
              <w:t xml:space="preserve">rocedures to ensure assignment to the rating activity for review. </w:t>
            </w:r>
            <w:r w:rsidR="00A01580">
              <w:t xml:space="preserve">This tracked item is required when the exam and/or medical opinion is </w:t>
            </w:r>
            <w:r w:rsidR="00AA1E59">
              <w:t>o</w:t>
            </w:r>
            <w:r w:rsidR="00A01580">
              <w:t xml:space="preserve">utside the scope of the VSR, e.g., </w:t>
            </w:r>
            <w:r w:rsidR="00BB703E">
              <w:t xml:space="preserve">Allen </w:t>
            </w:r>
            <w:r w:rsidR="00A01580">
              <w:t xml:space="preserve">aggravation or </w:t>
            </w:r>
            <w:r w:rsidR="00BB703E">
              <w:t>diagnostic variation</w:t>
            </w:r>
            <w:r w:rsidR="00A01580">
              <w:t xml:space="preserve">. </w:t>
            </w:r>
          </w:p>
        </w:tc>
      </w:tr>
    </w:tbl>
    <w:p w14:paraId="5CA76DD1" w14:textId="77777777" w:rsidR="00AC67E1" w:rsidRPr="00AC67E1" w:rsidRDefault="00AC67E1">
      <w:pPr>
        <w:rPr>
          <w:iCs/>
        </w:rPr>
      </w:pPr>
      <w:r w:rsidRPr="00345F7C">
        <w:rPr>
          <w:iC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C67E1" w:rsidRPr="00676ED5" w14:paraId="41D87885" w14:textId="77777777">
        <w:trPr>
          <w:trHeight w:val="212"/>
        </w:trPr>
        <w:tc>
          <w:tcPr>
            <w:tcW w:w="2560" w:type="dxa"/>
            <w:tcBorders>
              <w:top w:val="nil"/>
              <w:left w:val="nil"/>
              <w:bottom w:val="nil"/>
              <w:right w:val="nil"/>
            </w:tcBorders>
          </w:tcPr>
          <w:p w14:paraId="0A9FAF24" w14:textId="77777777" w:rsidR="00AC67E1" w:rsidRDefault="00AC67E1" w:rsidP="00AC67E1">
            <w:pPr>
              <w:pStyle w:val="VBALevel2Heading"/>
              <w:rPr>
                <w:color w:val="auto"/>
              </w:rPr>
            </w:pPr>
            <w:bookmarkStart w:id="39" w:name="_Hlk45196198"/>
            <w:r>
              <w:rPr>
                <w:color w:val="auto"/>
              </w:rPr>
              <w:lastRenderedPageBreak/>
              <w:t>Knowledge Check</w:t>
            </w:r>
          </w:p>
          <w:p w14:paraId="2B0EAF74" w14:textId="442CD5CF" w:rsidR="00AC67E1" w:rsidRDefault="00AC67E1" w:rsidP="00AC67E1">
            <w:pPr>
              <w:pStyle w:val="VBALevel2Heading"/>
              <w:rPr>
                <w:b w:val="0"/>
                <w:bCs/>
                <w:i/>
                <w:iCs/>
                <w:color w:val="auto"/>
              </w:rPr>
            </w:pPr>
            <w:r>
              <w:rPr>
                <w:b w:val="0"/>
                <w:bCs/>
                <w:i/>
                <w:iCs/>
                <w:color w:val="auto"/>
              </w:rPr>
              <w:t xml:space="preserve">Slide </w:t>
            </w:r>
            <w:r w:rsidR="001356E5">
              <w:rPr>
                <w:b w:val="0"/>
                <w:bCs/>
                <w:i/>
                <w:iCs/>
                <w:color w:val="auto"/>
              </w:rPr>
              <w:t>1</w:t>
            </w:r>
            <w:r w:rsidR="004A1E35">
              <w:rPr>
                <w:b w:val="0"/>
                <w:bCs/>
                <w:i/>
                <w:iCs/>
                <w:color w:val="auto"/>
              </w:rPr>
              <w:t>4</w:t>
            </w:r>
          </w:p>
          <w:p w14:paraId="4B7D107E" w14:textId="77777777" w:rsidR="00AC67E1" w:rsidRPr="00B17AA0" w:rsidRDefault="00AC67E1" w:rsidP="00AC67E1">
            <w:pPr>
              <w:pStyle w:val="VBALevel2Heading"/>
              <w:rPr>
                <w:b w:val="0"/>
                <w:bCs/>
                <w:i/>
                <w:iCs/>
                <w:color w:val="auto"/>
              </w:rPr>
            </w:pPr>
          </w:p>
          <w:p w14:paraId="501198CF" w14:textId="6D6DB188" w:rsidR="00AC67E1" w:rsidRPr="00345F7C" w:rsidRDefault="00AC67E1" w:rsidP="00AC67E1">
            <w:pPr>
              <w:pStyle w:val="VBAHandoutNumber"/>
              <w:spacing w:before="0"/>
              <w:rPr>
                <w:i w:val="0"/>
                <w:iCs/>
                <w:color w:val="auto"/>
              </w:rPr>
            </w:pPr>
            <w:r w:rsidRPr="00F46DA9">
              <w:rPr>
                <w:bCs/>
                <w:iCs/>
                <w:color w:val="auto"/>
              </w:rPr>
              <w:t xml:space="preserve">If students indicate a lack of understanding take </w:t>
            </w:r>
            <w:r>
              <w:rPr>
                <w:bCs/>
                <w:iCs/>
                <w:color w:val="auto"/>
              </w:rPr>
              <w:t>time to provide a review of those topics.</w:t>
            </w:r>
          </w:p>
        </w:tc>
        <w:tc>
          <w:tcPr>
            <w:tcW w:w="7217" w:type="dxa"/>
            <w:tcBorders>
              <w:top w:val="nil"/>
              <w:left w:val="nil"/>
              <w:bottom w:val="nil"/>
              <w:right w:val="nil"/>
            </w:tcBorders>
          </w:tcPr>
          <w:p w14:paraId="4A5BE73B" w14:textId="562E6A75" w:rsidR="00AC67E1" w:rsidRDefault="00AC67E1" w:rsidP="00AC67E1">
            <w:pPr>
              <w:overflowPunct/>
              <w:autoSpaceDE/>
              <w:autoSpaceDN/>
              <w:adjustRightInd/>
              <w:spacing w:before="240" w:after="160" w:line="259" w:lineRule="auto"/>
              <w:contextualSpacing/>
              <w:textAlignment w:val="auto"/>
            </w:pPr>
            <w:r>
              <w:t>Ask the trainees the be</w:t>
            </w:r>
            <w:r w:rsidR="00261D60">
              <w:t>low</w:t>
            </w:r>
            <w:r>
              <w:t xml:space="preserve">: </w:t>
            </w:r>
          </w:p>
          <w:p w14:paraId="42C28E1C" w14:textId="03021463" w:rsidR="00AC67E1" w:rsidRDefault="00AC67E1" w:rsidP="00AC67E1">
            <w:pPr>
              <w:pStyle w:val="ListParagraph"/>
              <w:numPr>
                <w:ilvl w:val="0"/>
                <w:numId w:val="36"/>
              </w:numPr>
              <w:overflowPunct/>
              <w:autoSpaceDE/>
              <w:autoSpaceDN/>
              <w:adjustRightInd/>
              <w:spacing w:before="240" w:after="160" w:line="259" w:lineRule="auto"/>
              <w:contextualSpacing/>
              <w:textAlignment w:val="auto"/>
            </w:pPr>
            <w:r>
              <w:t>True or False? “</w:t>
            </w:r>
            <w:r w:rsidR="003D7DFC">
              <w:t>Development personnel are responsible for requesting direct service-connection opinions, and secondary service-connection opinions.</w:t>
            </w:r>
            <w:r>
              <w:t>”</w:t>
            </w:r>
          </w:p>
          <w:p w14:paraId="3CD2B38B" w14:textId="7A6428AC" w:rsidR="00AC67E1" w:rsidRDefault="00AC67E1" w:rsidP="00AC67E1">
            <w:pPr>
              <w:pStyle w:val="ListParagraph"/>
              <w:overflowPunct/>
              <w:autoSpaceDE/>
              <w:autoSpaceDN/>
              <w:adjustRightInd/>
              <w:spacing w:before="240" w:after="160" w:line="259" w:lineRule="auto"/>
              <w:ind w:left="1440"/>
              <w:contextualSpacing/>
              <w:textAlignment w:val="auto"/>
            </w:pPr>
            <w:r w:rsidRPr="003D075C">
              <w:rPr>
                <w:b/>
                <w:bCs/>
              </w:rPr>
              <w:t>Answer:</w:t>
            </w:r>
            <w:r>
              <w:t xml:space="preserve"> </w:t>
            </w:r>
            <w:r w:rsidR="003D7DFC" w:rsidRPr="003D7DFC">
              <w:rPr>
                <w:i/>
                <w:iCs/>
              </w:rPr>
              <w:t>True</w:t>
            </w:r>
          </w:p>
          <w:p w14:paraId="5036F37A" w14:textId="409AEF9D" w:rsidR="00AC67E1" w:rsidRDefault="00AC67E1" w:rsidP="00AC67E1">
            <w:pPr>
              <w:pStyle w:val="ListParagraph"/>
              <w:numPr>
                <w:ilvl w:val="0"/>
                <w:numId w:val="36"/>
              </w:numPr>
              <w:overflowPunct/>
              <w:autoSpaceDE/>
              <w:autoSpaceDN/>
              <w:adjustRightInd/>
              <w:spacing w:before="240" w:after="160" w:line="259" w:lineRule="auto"/>
              <w:contextualSpacing/>
              <w:textAlignment w:val="auto"/>
            </w:pPr>
            <w:r>
              <w:t xml:space="preserve">True or False? </w:t>
            </w:r>
            <w:r w:rsidR="00261D60">
              <w:t>“Identify</w:t>
            </w:r>
            <w:r w:rsidR="003D7DFC">
              <w:t xml:space="preserve"> two types of medical</w:t>
            </w:r>
            <w:r w:rsidR="00261D60">
              <w:t xml:space="preserve"> opinions that must be prepared by the rating activity.</w:t>
            </w:r>
            <w:r w:rsidR="003D7DFC">
              <w:t xml:space="preserve"> </w:t>
            </w:r>
            <w:r>
              <w:t>”</w:t>
            </w:r>
          </w:p>
          <w:p w14:paraId="79F2BDD7" w14:textId="5B231CE3" w:rsidR="00AC67E1" w:rsidRDefault="00AC67E1" w:rsidP="00AC67E1">
            <w:pPr>
              <w:pStyle w:val="ListParagraph"/>
              <w:overflowPunct/>
              <w:autoSpaceDE/>
              <w:autoSpaceDN/>
              <w:adjustRightInd/>
              <w:spacing w:before="240" w:after="160" w:line="259" w:lineRule="auto"/>
              <w:ind w:left="1440"/>
              <w:contextualSpacing/>
              <w:textAlignment w:val="auto"/>
            </w:pPr>
            <w:r w:rsidRPr="003D075C">
              <w:rPr>
                <w:b/>
                <w:bCs/>
              </w:rPr>
              <w:t>Answer:</w:t>
            </w:r>
            <w:r>
              <w:t xml:space="preserve"> </w:t>
            </w:r>
            <w:r w:rsidR="00261D60">
              <w:t>38 U.S.C 1151, aggravation</w:t>
            </w:r>
          </w:p>
          <w:p w14:paraId="6D180787" w14:textId="64DB0118" w:rsidR="00281188" w:rsidRDefault="00281188" w:rsidP="00281188">
            <w:pPr>
              <w:pStyle w:val="ListParagraph"/>
              <w:numPr>
                <w:ilvl w:val="0"/>
                <w:numId w:val="36"/>
              </w:numPr>
              <w:overflowPunct/>
              <w:autoSpaceDE/>
              <w:autoSpaceDN/>
              <w:adjustRightInd/>
              <w:spacing w:before="240" w:after="160" w:line="259" w:lineRule="auto"/>
              <w:contextualSpacing/>
              <w:textAlignment w:val="auto"/>
            </w:pPr>
            <w:r>
              <w:t xml:space="preserve">What tracked item is required </w:t>
            </w:r>
            <w:r w:rsidRPr="00281188">
              <w:t>when the exam and/or medical opinion is outside the scope of the VSR</w:t>
            </w:r>
            <w:r>
              <w:t>?</w:t>
            </w:r>
          </w:p>
          <w:p w14:paraId="4E202280" w14:textId="4B3DF150" w:rsidR="00AC67E1" w:rsidRPr="00AA1E59" w:rsidRDefault="00281188" w:rsidP="00281188">
            <w:pPr>
              <w:pStyle w:val="ListParagraph"/>
              <w:overflowPunct/>
              <w:autoSpaceDE/>
              <w:autoSpaceDN/>
              <w:adjustRightInd/>
              <w:spacing w:before="240" w:after="160" w:line="259" w:lineRule="auto"/>
              <w:contextualSpacing/>
              <w:textAlignment w:val="auto"/>
            </w:pPr>
            <w:r>
              <w:tab/>
            </w:r>
            <w:r w:rsidRPr="00281188">
              <w:rPr>
                <w:b/>
                <w:bCs/>
              </w:rPr>
              <w:t xml:space="preserve">Answer: </w:t>
            </w:r>
            <w:r w:rsidRPr="00281188">
              <w:t>Review Complex Exam</w:t>
            </w:r>
          </w:p>
        </w:tc>
      </w:tr>
      <w:bookmarkEnd w:id="39"/>
    </w:tbl>
    <w:p w14:paraId="1F7D17CB" w14:textId="77777777" w:rsidR="00D027A1" w:rsidRPr="00D027A1" w:rsidRDefault="00D027A1">
      <w:pPr>
        <w:rPr>
          <w:iCs/>
        </w:rPr>
      </w:pPr>
      <w:r>
        <w:rPr>
          <w:i/>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E0105" w:rsidRPr="00676ED5" w14:paraId="18B6F758" w14:textId="77777777" w:rsidTr="006766CF">
        <w:trPr>
          <w:trHeight w:val="212"/>
        </w:trPr>
        <w:tc>
          <w:tcPr>
            <w:tcW w:w="9777" w:type="dxa"/>
            <w:gridSpan w:val="2"/>
            <w:tcBorders>
              <w:top w:val="nil"/>
              <w:left w:val="nil"/>
              <w:bottom w:val="nil"/>
              <w:right w:val="nil"/>
            </w:tcBorders>
            <w:vAlign w:val="center"/>
          </w:tcPr>
          <w:p w14:paraId="18B6F757" w14:textId="63877C81" w:rsidR="002570A6" w:rsidRPr="00676ED5" w:rsidRDefault="002570A6" w:rsidP="00A01580">
            <w:pPr>
              <w:pStyle w:val="VBALessonTopicTitle"/>
              <w:rPr>
                <w:color w:val="auto"/>
              </w:rPr>
            </w:pPr>
            <w:r w:rsidRPr="00676ED5">
              <w:lastRenderedPageBreak/>
              <w:br w:type="page"/>
            </w:r>
            <w:bookmarkStart w:id="40" w:name="_Toc18656060"/>
            <w:r w:rsidRPr="00676ED5">
              <w:rPr>
                <w:color w:val="auto"/>
              </w:rPr>
              <w:t xml:space="preserve">Topic 2: </w:t>
            </w:r>
            <w:r w:rsidR="00A64BE3">
              <w:rPr>
                <w:color w:val="auto"/>
              </w:rPr>
              <w:t>W</w:t>
            </w:r>
            <w:r w:rsidR="00E87605" w:rsidRPr="00676ED5">
              <w:rPr>
                <w:color w:val="auto"/>
              </w:rPr>
              <w:t xml:space="preserve">hen </w:t>
            </w:r>
            <w:r w:rsidR="00A64BE3">
              <w:rPr>
                <w:color w:val="auto"/>
              </w:rPr>
              <w:t>I</w:t>
            </w:r>
            <w:r w:rsidR="00E87605" w:rsidRPr="00676ED5">
              <w:rPr>
                <w:color w:val="auto"/>
              </w:rPr>
              <w:t xml:space="preserve">t </w:t>
            </w:r>
            <w:r w:rsidR="00A64BE3">
              <w:rPr>
                <w:color w:val="auto"/>
              </w:rPr>
              <w:t>I</w:t>
            </w:r>
            <w:r w:rsidR="00E87605" w:rsidRPr="00676ED5">
              <w:rPr>
                <w:color w:val="auto"/>
              </w:rPr>
              <w:t xml:space="preserve">s </w:t>
            </w:r>
            <w:r w:rsidR="00A64BE3">
              <w:rPr>
                <w:color w:val="auto"/>
              </w:rPr>
              <w:t>M</w:t>
            </w:r>
            <w:r w:rsidR="00E87605" w:rsidRPr="00676ED5">
              <w:rPr>
                <w:color w:val="auto"/>
              </w:rPr>
              <w:t xml:space="preserve">ost </w:t>
            </w:r>
            <w:r w:rsidR="00A64BE3">
              <w:rPr>
                <w:color w:val="auto"/>
              </w:rPr>
              <w:t>A</w:t>
            </w:r>
            <w:r w:rsidR="00E87605" w:rsidRPr="00676ED5">
              <w:rPr>
                <w:color w:val="auto"/>
              </w:rPr>
              <w:t xml:space="preserve">dvantageous to </w:t>
            </w:r>
            <w:r w:rsidR="00A64BE3">
              <w:rPr>
                <w:color w:val="auto"/>
              </w:rPr>
              <w:t>O</w:t>
            </w:r>
            <w:r w:rsidR="00E87605" w:rsidRPr="00676ED5">
              <w:rPr>
                <w:color w:val="auto"/>
              </w:rPr>
              <w:t xml:space="preserve">rder </w:t>
            </w:r>
            <w:r w:rsidR="00A64BE3">
              <w:rPr>
                <w:color w:val="auto"/>
              </w:rPr>
              <w:t>E</w:t>
            </w:r>
            <w:r w:rsidR="00E87605" w:rsidRPr="00676ED5">
              <w:rPr>
                <w:color w:val="auto"/>
              </w:rPr>
              <w:t>xams</w:t>
            </w:r>
            <w:bookmarkEnd w:id="40"/>
          </w:p>
        </w:tc>
      </w:tr>
      <w:tr w:rsidR="002570A6" w:rsidRPr="00676ED5" w14:paraId="18B6F75B" w14:textId="77777777" w:rsidTr="006766CF">
        <w:trPr>
          <w:trHeight w:val="212"/>
        </w:trPr>
        <w:tc>
          <w:tcPr>
            <w:tcW w:w="2560" w:type="dxa"/>
            <w:tcBorders>
              <w:top w:val="nil"/>
              <w:left w:val="nil"/>
              <w:bottom w:val="nil"/>
              <w:right w:val="nil"/>
            </w:tcBorders>
          </w:tcPr>
          <w:p w14:paraId="03E96221" w14:textId="77777777" w:rsidR="002570A6" w:rsidRDefault="002570A6" w:rsidP="006766CF">
            <w:pPr>
              <w:pStyle w:val="VBALevel1Heading"/>
            </w:pPr>
            <w:r w:rsidRPr="00676ED5">
              <w:t>Introduction</w:t>
            </w:r>
          </w:p>
          <w:p w14:paraId="18B6F759" w14:textId="06872896" w:rsidR="009E6619" w:rsidRPr="00676ED5" w:rsidRDefault="009E6619" w:rsidP="00345F7C">
            <w:pPr>
              <w:pStyle w:val="VBASlideNumber"/>
            </w:pPr>
            <w:r w:rsidRPr="00D25A2B">
              <w:rPr>
                <w:color w:val="auto"/>
              </w:rPr>
              <w:t>Slide 1</w:t>
            </w:r>
            <w:r w:rsidR="004A1E35">
              <w:rPr>
                <w:color w:val="auto"/>
              </w:rPr>
              <w:t>5</w:t>
            </w:r>
          </w:p>
        </w:tc>
        <w:tc>
          <w:tcPr>
            <w:tcW w:w="7217" w:type="dxa"/>
            <w:tcBorders>
              <w:top w:val="nil"/>
              <w:left w:val="nil"/>
              <w:bottom w:val="nil"/>
              <w:right w:val="nil"/>
            </w:tcBorders>
          </w:tcPr>
          <w:p w14:paraId="18B6F75A" w14:textId="2496D516" w:rsidR="002570A6" w:rsidRPr="00676ED5" w:rsidRDefault="004E6394" w:rsidP="00620645">
            <w:pPr>
              <w:pStyle w:val="VBABodyText"/>
              <w:spacing w:after="0"/>
              <w:rPr>
                <w:b/>
                <w:color w:val="auto"/>
              </w:rPr>
            </w:pPr>
            <w:r w:rsidRPr="00676ED5">
              <w:rPr>
                <w:color w:val="auto"/>
              </w:rPr>
              <w:t xml:space="preserve">This topic will </w:t>
            </w:r>
            <w:r w:rsidR="00C61412">
              <w:rPr>
                <w:color w:val="auto"/>
              </w:rPr>
              <w:t>define</w:t>
            </w:r>
            <w:r w:rsidR="00A42131">
              <w:rPr>
                <w:color w:val="auto"/>
              </w:rPr>
              <w:t xml:space="preserve"> when to order an examination and/or medical opinion, and relevant records.</w:t>
            </w:r>
            <w:r w:rsidRPr="00676ED5">
              <w:rPr>
                <w:color w:val="auto"/>
              </w:rPr>
              <w:t xml:space="preserve"> </w:t>
            </w:r>
          </w:p>
        </w:tc>
      </w:tr>
      <w:tr w:rsidR="002570A6" w:rsidRPr="00676ED5" w14:paraId="18B6F75E" w14:textId="77777777" w:rsidTr="006766CF">
        <w:trPr>
          <w:trHeight w:val="212"/>
        </w:trPr>
        <w:tc>
          <w:tcPr>
            <w:tcW w:w="2560" w:type="dxa"/>
            <w:tcBorders>
              <w:top w:val="nil"/>
              <w:left w:val="nil"/>
              <w:bottom w:val="nil"/>
              <w:right w:val="nil"/>
            </w:tcBorders>
          </w:tcPr>
          <w:p w14:paraId="18B6F75C" w14:textId="77777777" w:rsidR="002570A6" w:rsidRPr="00676ED5" w:rsidRDefault="002570A6" w:rsidP="006766CF">
            <w:pPr>
              <w:pStyle w:val="VBALevel1Heading"/>
            </w:pPr>
            <w:r w:rsidRPr="00676ED5">
              <w:t>Time Required</w:t>
            </w:r>
          </w:p>
        </w:tc>
        <w:tc>
          <w:tcPr>
            <w:tcW w:w="7217" w:type="dxa"/>
            <w:tcBorders>
              <w:top w:val="nil"/>
              <w:left w:val="nil"/>
              <w:bottom w:val="nil"/>
              <w:right w:val="nil"/>
            </w:tcBorders>
          </w:tcPr>
          <w:p w14:paraId="18B6F75D" w14:textId="36EFC1C6" w:rsidR="002570A6" w:rsidRPr="00676ED5" w:rsidRDefault="00A64BE3" w:rsidP="006766CF">
            <w:pPr>
              <w:pStyle w:val="VBATimeReq"/>
              <w:rPr>
                <w:color w:val="auto"/>
              </w:rPr>
            </w:pPr>
            <w:r>
              <w:rPr>
                <w:color w:val="auto"/>
              </w:rPr>
              <w:t>0</w:t>
            </w:r>
            <w:r w:rsidR="004E6394" w:rsidRPr="00676ED5">
              <w:rPr>
                <w:color w:val="auto"/>
              </w:rPr>
              <w:t>.5</w:t>
            </w:r>
            <w:r w:rsidR="002570A6" w:rsidRPr="00676ED5">
              <w:rPr>
                <w:color w:val="auto"/>
              </w:rPr>
              <w:t xml:space="preserve"> hours</w:t>
            </w:r>
          </w:p>
        </w:tc>
      </w:tr>
      <w:tr w:rsidR="002570A6" w:rsidRPr="00676ED5" w14:paraId="18B6F762" w14:textId="77777777" w:rsidTr="006766CF">
        <w:trPr>
          <w:trHeight w:val="212"/>
        </w:trPr>
        <w:tc>
          <w:tcPr>
            <w:tcW w:w="2560" w:type="dxa"/>
            <w:tcBorders>
              <w:top w:val="nil"/>
              <w:left w:val="nil"/>
              <w:bottom w:val="nil"/>
              <w:right w:val="nil"/>
            </w:tcBorders>
          </w:tcPr>
          <w:p w14:paraId="18B6F75F" w14:textId="77777777" w:rsidR="002570A6" w:rsidRPr="00620645" w:rsidRDefault="0043301E" w:rsidP="00620645">
            <w:pPr>
              <w:pStyle w:val="VBALevel1Heading"/>
            </w:pPr>
            <w:r>
              <w:t>Topic objectives</w:t>
            </w:r>
          </w:p>
        </w:tc>
        <w:tc>
          <w:tcPr>
            <w:tcW w:w="7217" w:type="dxa"/>
            <w:tcBorders>
              <w:top w:val="nil"/>
              <w:left w:val="nil"/>
              <w:bottom w:val="nil"/>
              <w:right w:val="nil"/>
            </w:tcBorders>
          </w:tcPr>
          <w:p w14:paraId="18B6F760" w14:textId="77777777" w:rsidR="00F757DC" w:rsidRDefault="0043301E" w:rsidP="008E5708">
            <w:pPr>
              <w:tabs>
                <w:tab w:val="left" w:pos="590"/>
              </w:tabs>
              <w:rPr>
                <w:szCs w:val="24"/>
              </w:rPr>
            </w:pPr>
            <w:r>
              <w:rPr>
                <w:szCs w:val="24"/>
              </w:rPr>
              <w:t>Upon completion of this lesson and given all available resources to incl</w:t>
            </w:r>
            <w:r w:rsidR="00F757DC">
              <w:rPr>
                <w:szCs w:val="24"/>
              </w:rPr>
              <w:t xml:space="preserve">ude the live manual, the </w:t>
            </w:r>
            <w:r w:rsidR="007E1F16">
              <w:rPr>
                <w:szCs w:val="24"/>
              </w:rPr>
              <w:t>student</w:t>
            </w:r>
            <w:r>
              <w:rPr>
                <w:szCs w:val="24"/>
              </w:rPr>
              <w:t xml:space="preserve"> will be able to</w:t>
            </w:r>
            <w:r w:rsidR="00F757DC">
              <w:rPr>
                <w:szCs w:val="24"/>
              </w:rPr>
              <w:t>:</w:t>
            </w:r>
          </w:p>
          <w:p w14:paraId="18B6F761" w14:textId="536024D1" w:rsidR="00620645" w:rsidRPr="006F555C" w:rsidRDefault="00C61412" w:rsidP="00345F7C">
            <w:pPr>
              <w:pStyle w:val="ListParagraph"/>
              <w:numPr>
                <w:ilvl w:val="0"/>
                <w:numId w:val="21"/>
              </w:numPr>
              <w:tabs>
                <w:tab w:val="left" w:pos="590"/>
              </w:tabs>
              <w:spacing w:before="0" w:after="120"/>
              <w:rPr>
                <w:szCs w:val="24"/>
              </w:rPr>
            </w:pPr>
            <w:r>
              <w:rPr>
                <w:szCs w:val="24"/>
              </w:rPr>
              <w:t>recognize</w:t>
            </w:r>
            <w:r w:rsidR="0043301E" w:rsidRPr="00F757DC">
              <w:rPr>
                <w:szCs w:val="24"/>
              </w:rPr>
              <w:t xml:space="preserve"> when it is most advan</w:t>
            </w:r>
            <w:r w:rsidR="00F757DC">
              <w:rPr>
                <w:szCs w:val="24"/>
              </w:rPr>
              <w:t>tageous to order an examination</w:t>
            </w:r>
          </w:p>
        </w:tc>
      </w:tr>
      <w:tr w:rsidR="005E0105" w:rsidRPr="00676ED5" w14:paraId="18B6F779" w14:textId="77777777" w:rsidTr="006766CF">
        <w:trPr>
          <w:trHeight w:val="212"/>
        </w:trPr>
        <w:tc>
          <w:tcPr>
            <w:tcW w:w="2560" w:type="dxa"/>
            <w:tcBorders>
              <w:top w:val="nil"/>
              <w:left w:val="nil"/>
              <w:bottom w:val="nil"/>
              <w:right w:val="nil"/>
            </w:tcBorders>
          </w:tcPr>
          <w:p w14:paraId="18B6F763" w14:textId="77777777" w:rsidR="002570A6" w:rsidRPr="00F757DC" w:rsidRDefault="00F757DC" w:rsidP="00F757DC">
            <w:pPr>
              <w:pStyle w:val="VBALevel2Heading"/>
              <w:rPr>
                <w:b w:val="0"/>
                <w:bCs/>
                <w:color w:val="auto"/>
              </w:rPr>
            </w:pPr>
            <w:bookmarkStart w:id="41" w:name="_Hlk45283812"/>
            <w:r>
              <w:rPr>
                <w:color w:val="auto"/>
              </w:rPr>
              <w:t>Identify When to Request a VA E</w:t>
            </w:r>
            <w:r w:rsidR="004E6394" w:rsidRPr="00676ED5">
              <w:rPr>
                <w:color w:val="auto"/>
              </w:rPr>
              <w:t>xamination</w:t>
            </w:r>
            <w:bookmarkEnd w:id="41"/>
            <w:r w:rsidR="002570A6" w:rsidRPr="00676ED5">
              <w:rPr>
                <w:rFonts w:ascii="Times New Roman Bold" w:hAnsi="Times New Roman Bold"/>
                <w:color w:val="auto"/>
              </w:rPr>
              <w:br/>
            </w:r>
          </w:p>
          <w:p w14:paraId="18B6F764" w14:textId="722AE74B" w:rsidR="002570A6" w:rsidRPr="00F757DC" w:rsidRDefault="0019336B" w:rsidP="00F757DC">
            <w:pPr>
              <w:pStyle w:val="VBASlideNumber"/>
              <w:spacing w:before="0"/>
              <w:rPr>
                <w:i w:val="0"/>
                <w:color w:val="auto"/>
              </w:rPr>
            </w:pPr>
            <w:r>
              <w:rPr>
                <w:color w:val="auto"/>
              </w:rPr>
              <w:t>Slide 1</w:t>
            </w:r>
            <w:r w:rsidR="004A1E35">
              <w:rPr>
                <w:color w:val="auto"/>
              </w:rPr>
              <w:t>6</w:t>
            </w:r>
            <w:r w:rsidR="002570A6" w:rsidRPr="00676ED5">
              <w:rPr>
                <w:color w:val="auto"/>
              </w:rPr>
              <w:br/>
            </w:r>
          </w:p>
          <w:p w14:paraId="18B6F765" w14:textId="04DECA29" w:rsidR="002570A6" w:rsidRPr="00676ED5" w:rsidRDefault="002570A6" w:rsidP="00E00716">
            <w:pPr>
              <w:pStyle w:val="VBAHandoutNumber"/>
              <w:spacing w:before="0"/>
              <w:rPr>
                <w:color w:val="auto"/>
              </w:rPr>
            </w:pPr>
            <w:r w:rsidRPr="00676ED5">
              <w:rPr>
                <w:color w:val="auto"/>
              </w:rPr>
              <w:t xml:space="preserve">Handout </w:t>
            </w:r>
            <w:r w:rsidR="007C7D7D">
              <w:rPr>
                <w:color w:val="auto"/>
              </w:rPr>
              <w:t>6</w:t>
            </w:r>
          </w:p>
        </w:tc>
        <w:tc>
          <w:tcPr>
            <w:tcW w:w="7217" w:type="dxa"/>
            <w:tcBorders>
              <w:top w:val="nil"/>
              <w:left w:val="nil"/>
              <w:bottom w:val="nil"/>
              <w:right w:val="nil"/>
            </w:tcBorders>
          </w:tcPr>
          <w:p w14:paraId="18B6F767" w14:textId="77777777" w:rsidR="00F757DC" w:rsidRPr="00F757DC" w:rsidRDefault="00F757DC" w:rsidP="00F757DC">
            <w:pPr>
              <w:pStyle w:val="VBABodyText"/>
              <w:spacing w:before="0" w:after="0"/>
              <w:rPr>
                <w:color w:val="auto"/>
                <w:szCs w:val="24"/>
              </w:rPr>
            </w:pPr>
          </w:p>
          <w:p w14:paraId="18B6F768" w14:textId="77777777" w:rsidR="002570A6" w:rsidRDefault="00620645" w:rsidP="00F757DC">
            <w:pPr>
              <w:pStyle w:val="VBABodyText"/>
              <w:spacing w:before="0" w:after="0"/>
              <w:rPr>
                <w:color w:val="auto"/>
                <w:szCs w:val="24"/>
              </w:rPr>
            </w:pPr>
            <w:r>
              <w:rPr>
                <w:b/>
                <w:color w:val="auto"/>
                <w:szCs w:val="24"/>
              </w:rPr>
              <w:t>Discuss</w:t>
            </w:r>
            <w:r w:rsidR="0019681E" w:rsidRPr="00620645">
              <w:rPr>
                <w:color w:val="auto"/>
                <w:szCs w:val="24"/>
              </w:rPr>
              <w:t>:</w:t>
            </w:r>
            <w:r w:rsidR="0019681E" w:rsidRPr="00F757DC">
              <w:rPr>
                <w:color w:val="auto"/>
                <w:szCs w:val="24"/>
              </w:rPr>
              <w:t xml:space="preserve"> the </w:t>
            </w:r>
            <w:r>
              <w:rPr>
                <w:color w:val="auto"/>
                <w:szCs w:val="24"/>
              </w:rPr>
              <w:t xml:space="preserve">three elements of service-connection and explain that all must be met before ordering </w:t>
            </w:r>
            <w:r w:rsidR="0019681E" w:rsidRPr="00F757DC">
              <w:rPr>
                <w:color w:val="auto"/>
                <w:szCs w:val="24"/>
              </w:rPr>
              <w:t>an examination</w:t>
            </w:r>
            <w:r>
              <w:rPr>
                <w:color w:val="auto"/>
                <w:szCs w:val="24"/>
              </w:rPr>
              <w:t>.</w:t>
            </w:r>
          </w:p>
          <w:p w14:paraId="18B6F769" w14:textId="77777777" w:rsidR="00792B91" w:rsidRPr="00F757DC" w:rsidRDefault="00792B91" w:rsidP="00F757DC">
            <w:pPr>
              <w:pStyle w:val="VBABodyText"/>
              <w:spacing w:before="0" w:after="0"/>
              <w:rPr>
                <w:color w:val="auto"/>
                <w:szCs w:val="24"/>
              </w:rPr>
            </w:pPr>
          </w:p>
          <w:p w14:paraId="18B6F76A" w14:textId="1B576BE6" w:rsidR="00904CB7" w:rsidRPr="00F757DC" w:rsidRDefault="00904CB7" w:rsidP="006F555C">
            <w:pPr>
              <w:pStyle w:val="VBABodyText"/>
              <w:spacing w:before="0" w:after="0"/>
              <w:rPr>
                <w:color w:val="auto"/>
                <w:szCs w:val="24"/>
              </w:rPr>
            </w:pPr>
            <w:r w:rsidRPr="00620645">
              <w:rPr>
                <w:color w:val="auto"/>
                <w:szCs w:val="24"/>
                <w:u w:val="single"/>
              </w:rPr>
              <w:t>Element 1</w:t>
            </w:r>
            <w:r w:rsidRPr="00620645">
              <w:rPr>
                <w:color w:val="auto"/>
                <w:szCs w:val="24"/>
              </w:rPr>
              <w:t>:</w:t>
            </w:r>
            <w:r w:rsidRPr="00F757DC">
              <w:rPr>
                <w:color w:val="auto"/>
                <w:szCs w:val="24"/>
              </w:rPr>
              <w:t xml:space="preserve"> a </w:t>
            </w:r>
            <w:r w:rsidR="00406CB7" w:rsidRPr="00F757DC">
              <w:rPr>
                <w:color w:val="auto"/>
                <w:szCs w:val="24"/>
              </w:rPr>
              <w:t>current disability</w:t>
            </w:r>
            <w:r w:rsidR="001C47E3">
              <w:rPr>
                <w:color w:val="auto"/>
                <w:szCs w:val="24"/>
              </w:rPr>
              <w:t xml:space="preserve"> or persistent recurrent symptoms of disability</w:t>
            </w:r>
            <w:r w:rsidRPr="00F757DC">
              <w:rPr>
                <w:color w:val="auto"/>
                <w:szCs w:val="24"/>
              </w:rPr>
              <w:t xml:space="preserve">. This may be shown by </w:t>
            </w:r>
            <w:r w:rsidR="001C47E3">
              <w:rPr>
                <w:color w:val="auto"/>
                <w:szCs w:val="24"/>
              </w:rPr>
              <w:t xml:space="preserve">competent lay or </w:t>
            </w:r>
            <w:r w:rsidRPr="00F757DC">
              <w:rPr>
                <w:color w:val="auto"/>
                <w:szCs w:val="24"/>
              </w:rPr>
              <w:t xml:space="preserve">medical </w:t>
            </w:r>
            <w:r w:rsidR="00406CB7" w:rsidRPr="00F757DC">
              <w:rPr>
                <w:color w:val="auto"/>
                <w:szCs w:val="24"/>
              </w:rPr>
              <w:t>evidence of</w:t>
            </w:r>
            <w:r w:rsidRPr="00F757DC">
              <w:rPr>
                <w:color w:val="auto"/>
                <w:szCs w:val="24"/>
              </w:rPr>
              <w:t xml:space="preserve"> </w:t>
            </w:r>
            <w:r w:rsidR="001C47E3">
              <w:rPr>
                <w:color w:val="auto"/>
                <w:szCs w:val="24"/>
              </w:rPr>
              <w:t xml:space="preserve">current symptoms. </w:t>
            </w:r>
          </w:p>
          <w:p w14:paraId="202C5A57" w14:textId="77777777" w:rsidR="000605FF" w:rsidRDefault="000605FF" w:rsidP="006F555C">
            <w:pPr>
              <w:pStyle w:val="VBABodyText"/>
              <w:spacing w:before="0" w:after="0"/>
              <w:rPr>
                <w:color w:val="auto"/>
                <w:szCs w:val="24"/>
                <w:u w:val="single"/>
              </w:rPr>
            </w:pPr>
          </w:p>
          <w:p w14:paraId="18B6F76B" w14:textId="46254DF4" w:rsidR="00904CB7" w:rsidRPr="00F757DC" w:rsidRDefault="00904CB7" w:rsidP="006F555C">
            <w:pPr>
              <w:pStyle w:val="VBABodyText"/>
              <w:spacing w:before="0" w:after="0"/>
              <w:rPr>
                <w:color w:val="auto"/>
                <w:szCs w:val="24"/>
              </w:rPr>
            </w:pPr>
            <w:r w:rsidRPr="00620645">
              <w:rPr>
                <w:color w:val="auto"/>
                <w:szCs w:val="24"/>
                <w:u w:val="single"/>
              </w:rPr>
              <w:t>Element 2</w:t>
            </w:r>
            <w:r w:rsidRPr="00620645">
              <w:rPr>
                <w:color w:val="auto"/>
                <w:szCs w:val="24"/>
              </w:rPr>
              <w:t>:</w:t>
            </w:r>
            <w:r w:rsidRPr="00F757DC">
              <w:rPr>
                <w:color w:val="auto"/>
                <w:szCs w:val="24"/>
              </w:rPr>
              <w:t xml:space="preserve"> an </w:t>
            </w:r>
            <w:r w:rsidR="007F4250">
              <w:rPr>
                <w:color w:val="auto"/>
                <w:szCs w:val="24"/>
              </w:rPr>
              <w:t xml:space="preserve">event, </w:t>
            </w:r>
            <w:r w:rsidRPr="00F757DC">
              <w:rPr>
                <w:color w:val="auto"/>
                <w:szCs w:val="24"/>
              </w:rPr>
              <w:t>injury or a disease that began in or was made permanently worse during service</w:t>
            </w:r>
            <w:r w:rsidR="004D1409">
              <w:rPr>
                <w:color w:val="auto"/>
                <w:szCs w:val="24"/>
              </w:rPr>
              <w:t xml:space="preserve">. </w:t>
            </w:r>
          </w:p>
          <w:p w14:paraId="705700C9" w14:textId="77777777" w:rsidR="000605FF" w:rsidRDefault="000605FF" w:rsidP="006F555C">
            <w:pPr>
              <w:pStyle w:val="VBABodyText"/>
              <w:spacing w:before="0" w:after="0"/>
              <w:rPr>
                <w:color w:val="auto"/>
                <w:szCs w:val="24"/>
                <w:u w:val="single"/>
              </w:rPr>
            </w:pPr>
          </w:p>
          <w:p w14:paraId="18B6F76C" w14:textId="01570F21" w:rsidR="00904CB7" w:rsidRDefault="00904CB7" w:rsidP="006F555C">
            <w:pPr>
              <w:pStyle w:val="VBABodyText"/>
              <w:spacing w:before="0" w:after="0"/>
              <w:rPr>
                <w:color w:val="auto"/>
                <w:szCs w:val="24"/>
              </w:rPr>
            </w:pPr>
            <w:r w:rsidRPr="00620645">
              <w:rPr>
                <w:color w:val="auto"/>
                <w:szCs w:val="24"/>
                <w:u w:val="single"/>
              </w:rPr>
              <w:t>Element 3</w:t>
            </w:r>
            <w:r w:rsidRPr="00620645">
              <w:rPr>
                <w:color w:val="auto"/>
                <w:szCs w:val="24"/>
              </w:rPr>
              <w:t>:</w:t>
            </w:r>
            <w:r w:rsidR="004D1409">
              <w:rPr>
                <w:color w:val="auto"/>
                <w:szCs w:val="24"/>
              </w:rPr>
              <w:t xml:space="preserve"> an indication that the diagnosis or symptoms may be associated with the established event, injury or disease in service.</w:t>
            </w:r>
            <w:r w:rsidRPr="00F757DC">
              <w:rPr>
                <w:color w:val="auto"/>
                <w:szCs w:val="24"/>
              </w:rPr>
              <w:t xml:space="preserve"> This may be shown by medical records or medical opinions or lay evidence.</w:t>
            </w:r>
          </w:p>
          <w:p w14:paraId="18B6F76F" w14:textId="77777777" w:rsidR="003C5AA2" w:rsidRDefault="009564C4" w:rsidP="00281188">
            <w:pPr>
              <w:pStyle w:val="VBABodyText"/>
              <w:spacing w:after="0"/>
              <w:rPr>
                <w:rStyle w:val="Strong"/>
                <w:b w:val="0"/>
                <w:color w:val="auto"/>
                <w:szCs w:val="24"/>
              </w:rPr>
            </w:pPr>
            <w:r>
              <w:rPr>
                <w:b/>
                <w:color w:val="auto"/>
                <w:szCs w:val="24"/>
              </w:rPr>
              <w:t>Discuss</w:t>
            </w:r>
            <w:r w:rsidRPr="00620645">
              <w:rPr>
                <w:color w:val="auto"/>
                <w:szCs w:val="24"/>
              </w:rPr>
              <w:t>:</w:t>
            </w:r>
          </w:p>
          <w:p w14:paraId="18B6F770" w14:textId="77777777" w:rsidR="009564C4" w:rsidRPr="003C5AA2" w:rsidRDefault="009564C4" w:rsidP="003C5AA2">
            <w:pPr>
              <w:pStyle w:val="VBABodyText"/>
              <w:spacing w:before="0" w:after="0"/>
              <w:rPr>
                <w:rStyle w:val="Strong"/>
                <w:b w:val="0"/>
                <w:color w:val="auto"/>
                <w:szCs w:val="24"/>
              </w:rPr>
            </w:pPr>
            <w:r>
              <w:rPr>
                <w:rStyle w:val="Strong"/>
                <w:b w:val="0"/>
                <w:color w:val="auto"/>
                <w:szCs w:val="24"/>
              </w:rPr>
              <w:t>On an issue-by-issue basis</w:t>
            </w:r>
          </w:p>
          <w:p w14:paraId="18B6F771" w14:textId="1C1BD2F2" w:rsidR="003C5AA2" w:rsidRPr="00A42131" w:rsidRDefault="003C5AA2" w:rsidP="00E143F9">
            <w:pPr>
              <w:pStyle w:val="VBABodyText"/>
              <w:numPr>
                <w:ilvl w:val="0"/>
                <w:numId w:val="8"/>
              </w:numPr>
              <w:spacing w:before="0" w:after="0"/>
              <w:rPr>
                <w:color w:val="auto"/>
                <w:szCs w:val="24"/>
              </w:rPr>
            </w:pPr>
            <w:r>
              <w:rPr>
                <w:color w:val="auto"/>
                <w:szCs w:val="24"/>
              </w:rPr>
              <w:t xml:space="preserve">After the development of all </w:t>
            </w:r>
            <w:r>
              <w:rPr>
                <w:b/>
                <w:i/>
                <w:color w:val="auto"/>
                <w:szCs w:val="24"/>
              </w:rPr>
              <w:t xml:space="preserve">relevant </w:t>
            </w:r>
            <w:r>
              <w:rPr>
                <w:color w:val="auto"/>
                <w:szCs w:val="24"/>
              </w:rPr>
              <w:t>evidence, a</w:t>
            </w:r>
            <w:r w:rsidRPr="00F757DC">
              <w:rPr>
                <w:color w:val="auto"/>
                <w:szCs w:val="24"/>
              </w:rPr>
              <w:t xml:space="preserve">ssess whether an examination or opinion is necessary pursuant to </w:t>
            </w:r>
            <w:r>
              <w:rPr>
                <w:color w:val="auto"/>
                <w:szCs w:val="24"/>
              </w:rPr>
              <w:t>our</w:t>
            </w:r>
            <w:r w:rsidRPr="00F757DC">
              <w:rPr>
                <w:color w:val="auto"/>
                <w:szCs w:val="24"/>
              </w:rPr>
              <w:t xml:space="preserve"> duty to assist.</w:t>
            </w:r>
            <w:r w:rsidR="009564C4">
              <w:rPr>
                <w:color w:val="auto"/>
                <w:szCs w:val="24"/>
              </w:rPr>
              <w:t xml:space="preserve"> </w:t>
            </w:r>
            <w:r w:rsidR="009564C4" w:rsidRPr="00071198">
              <w:rPr>
                <w:rStyle w:val="Strong"/>
                <w:rFonts w:ascii="Arial" w:hAnsi="Arial" w:cs="Arial"/>
                <w:b w:val="0"/>
                <w:color w:val="444444"/>
                <w:sz w:val="21"/>
                <w:szCs w:val="21"/>
              </w:rPr>
              <w:t xml:space="preserve"> </w:t>
            </w:r>
          </w:p>
          <w:p w14:paraId="18B6F772" w14:textId="10B2EC48" w:rsidR="003C5AA2" w:rsidRDefault="00D25A2B" w:rsidP="00345F7C">
            <w:pPr>
              <w:pStyle w:val="VBABodyText"/>
              <w:numPr>
                <w:ilvl w:val="0"/>
                <w:numId w:val="8"/>
              </w:numPr>
              <w:spacing w:before="0" w:after="120"/>
              <w:rPr>
                <w:color w:val="auto"/>
                <w:szCs w:val="24"/>
              </w:rPr>
            </w:pPr>
            <w:r>
              <w:rPr>
                <w:color w:val="auto"/>
                <w:szCs w:val="24"/>
              </w:rPr>
              <w:t xml:space="preserve">An examination or opinion is only necessary under 38 CFR 3.159(c)(4) when there is </w:t>
            </w:r>
            <w:r w:rsidRPr="00D25A2B">
              <w:rPr>
                <w:b/>
                <w:bCs/>
                <w:i/>
                <w:iCs/>
                <w:color w:val="auto"/>
                <w:szCs w:val="24"/>
              </w:rPr>
              <w:t>not</w:t>
            </w:r>
            <w:r>
              <w:rPr>
                <w:color w:val="auto"/>
                <w:szCs w:val="24"/>
              </w:rPr>
              <w:t xml:space="preserve"> sufficient medical evidence of record to make a decision on the claim</w:t>
            </w:r>
            <w:r w:rsidR="003C5AA2">
              <w:rPr>
                <w:color w:val="auto"/>
                <w:szCs w:val="24"/>
              </w:rPr>
              <w:t>.</w:t>
            </w:r>
          </w:p>
          <w:p w14:paraId="18B6F774" w14:textId="471BE92B" w:rsidR="00100767" w:rsidRDefault="00B91CC8" w:rsidP="00B17832">
            <w:pPr>
              <w:pStyle w:val="VBABodyText"/>
              <w:spacing w:before="0" w:after="0"/>
              <w:ind w:left="50"/>
              <w:rPr>
                <w:color w:val="auto"/>
                <w:szCs w:val="24"/>
              </w:rPr>
            </w:pPr>
            <w:r w:rsidRPr="00284630">
              <w:rPr>
                <w:b/>
                <w:color w:val="auto"/>
                <w:szCs w:val="24"/>
              </w:rPr>
              <w:t>Important.</w:t>
            </w:r>
            <w:r>
              <w:rPr>
                <w:color w:val="auto"/>
                <w:szCs w:val="24"/>
              </w:rPr>
              <w:t xml:space="preserve"> </w:t>
            </w:r>
            <w:r w:rsidR="00563A8B">
              <w:rPr>
                <w:color w:val="auto"/>
                <w:szCs w:val="24"/>
              </w:rPr>
              <w:t xml:space="preserve"> Remind development personnel that</w:t>
            </w:r>
            <w:r w:rsidR="00FA79C3" w:rsidRPr="003C5AA2">
              <w:rPr>
                <w:color w:val="auto"/>
                <w:szCs w:val="24"/>
              </w:rPr>
              <w:t xml:space="preserve"> all pertinent evidence</w:t>
            </w:r>
            <w:r w:rsidR="00563A8B">
              <w:rPr>
                <w:color w:val="auto"/>
                <w:szCs w:val="24"/>
              </w:rPr>
              <w:t xml:space="preserve"> (to include STRs when their review is relevant to the underlying request), must be scanned into the eFolder </w:t>
            </w:r>
            <w:r w:rsidR="00FA79C3" w:rsidRPr="003C5AA2">
              <w:rPr>
                <w:color w:val="auto"/>
                <w:szCs w:val="24"/>
              </w:rPr>
              <w:t>prio</w:t>
            </w:r>
            <w:r w:rsidR="00100767">
              <w:rPr>
                <w:color w:val="auto"/>
                <w:szCs w:val="24"/>
              </w:rPr>
              <w:t>r to requesting an examination.</w:t>
            </w:r>
          </w:p>
          <w:p w14:paraId="18B6F775" w14:textId="77777777" w:rsidR="00B17832" w:rsidRDefault="00B17832" w:rsidP="00B17832">
            <w:pPr>
              <w:pStyle w:val="VBABodyText"/>
              <w:spacing w:before="0" w:after="0"/>
              <w:ind w:left="50"/>
              <w:rPr>
                <w:color w:val="auto"/>
                <w:szCs w:val="24"/>
              </w:rPr>
            </w:pPr>
          </w:p>
          <w:p w14:paraId="18B6F776" w14:textId="14CCE6CC" w:rsidR="003C5AA2" w:rsidRDefault="00FA79C3" w:rsidP="006F555C">
            <w:pPr>
              <w:pStyle w:val="VBABodyText"/>
              <w:spacing w:before="0" w:after="0"/>
              <w:ind w:left="50"/>
              <w:rPr>
                <w:color w:val="auto"/>
                <w:szCs w:val="24"/>
              </w:rPr>
            </w:pPr>
            <w:r w:rsidRPr="003C5AA2">
              <w:rPr>
                <w:color w:val="auto"/>
                <w:szCs w:val="24"/>
              </w:rPr>
              <w:t xml:space="preserve">STRs are not always </w:t>
            </w:r>
            <w:r w:rsidRPr="003C5AA2">
              <w:rPr>
                <w:b/>
                <w:color w:val="auto"/>
                <w:szCs w:val="24"/>
              </w:rPr>
              <w:t>relevant</w:t>
            </w:r>
            <w:r w:rsidRPr="003C5AA2">
              <w:rPr>
                <w:color w:val="auto"/>
                <w:szCs w:val="24"/>
              </w:rPr>
              <w:t xml:space="preserve"> </w:t>
            </w:r>
            <w:r w:rsidR="006B623D" w:rsidRPr="003C5AA2">
              <w:rPr>
                <w:color w:val="auto"/>
                <w:szCs w:val="24"/>
              </w:rPr>
              <w:t xml:space="preserve">with regards to </w:t>
            </w:r>
            <w:r w:rsidR="00100767">
              <w:rPr>
                <w:color w:val="auto"/>
                <w:szCs w:val="24"/>
              </w:rPr>
              <w:t>whether an</w:t>
            </w:r>
            <w:r w:rsidR="006B623D" w:rsidRPr="003C5AA2">
              <w:rPr>
                <w:color w:val="auto"/>
                <w:szCs w:val="24"/>
              </w:rPr>
              <w:t xml:space="preserve"> exam is warranted. </w:t>
            </w:r>
            <w:r w:rsidR="00100767">
              <w:rPr>
                <w:color w:val="auto"/>
                <w:szCs w:val="24"/>
              </w:rPr>
              <w:t>I</w:t>
            </w:r>
            <w:r w:rsidRPr="003C5AA2">
              <w:rPr>
                <w:color w:val="auto"/>
                <w:szCs w:val="24"/>
              </w:rPr>
              <w:t xml:space="preserve">f </w:t>
            </w:r>
            <w:r w:rsidR="00100767">
              <w:rPr>
                <w:color w:val="auto"/>
                <w:szCs w:val="24"/>
              </w:rPr>
              <w:t>an exam</w:t>
            </w:r>
            <w:r w:rsidRPr="003C5AA2">
              <w:rPr>
                <w:color w:val="auto"/>
                <w:szCs w:val="24"/>
              </w:rPr>
              <w:t xml:space="preserve"> can </w:t>
            </w:r>
            <w:r w:rsidR="00100767">
              <w:rPr>
                <w:color w:val="auto"/>
                <w:szCs w:val="24"/>
              </w:rPr>
              <w:t xml:space="preserve">be </w:t>
            </w:r>
            <w:r w:rsidRPr="003C5AA2">
              <w:rPr>
                <w:color w:val="auto"/>
                <w:szCs w:val="24"/>
              </w:rPr>
              <w:t>order</w:t>
            </w:r>
            <w:r w:rsidR="00100767">
              <w:rPr>
                <w:color w:val="auto"/>
                <w:szCs w:val="24"/>
              </w:rPr>
              <w:t>ed,</w:t>
            </w:r>
            <w:r w:rsidRPr="003C5AA2">
              <w:rPr>
                <w:color w:val="auto"/>
                <w:szCs w:val="24"/>
              </w:rPr>
              <w:t xml:space="preserve"> </w:t>
            </w:r>
            <w:r w:rsidR="00100767">
              <w:rPr>
                <w:color w:val="auto"/>
                <w:szCs w:val="24"/>
              </w:rPr>
              <w:t xml:space="preserve">do so and </w:t>
            </w:r>
            <w:r w:rsidRPr="003C5AA2">
              <w:rPr>
                <w:color w:val="auto"/>
                <w:szCs w:val="24"/>
              </w:rPr>
              <w:t xml:space="preserve">make a note in the examination stating that </w:t>
            </w:r>
            <w:r w:rsidR="00FA4D8D" w:rsidRPr="003C5AA2">
              <w:rPr>
                <w:color w:val="auto"/>
                <w:szCs w:val="24"/>
              </w:rPr>
              <w:t>“</w:t>
            </w:r>
            <w:r w:rsidR="005E50A9">
              <w:rPr>
                <w:color w:val="auto"/>
                <w:szCs w:val="24"/>
              </w:rPr>
              <w:t>STR</w:t>
            </w:r>
            <w:r w:rsidR="00FA4D8D" w:rsidRPr="003C5AA2">
              <w:rPr>
                <w:color w:val="auto"/>
                <w:szCs w:val="24"/>
              </w:rPr>
              <w:t xml:space="preserve">s are not </w:t>
            </w:r>
            <w:r w:rsidR="00B17832">
              <w:rPr>
                <w:color w:val="auto"/>
                <w:szCs w:val="24"/>
              </w:rPr>
              <w:t>pertinent to exam. Do not cancel</w:t>
            </w:r>
            <w:r w:rsidR="00FA4D8D" w:rsidRPr="003C5AA2">
              <w:rPr>
                <w:color w:val="auto"/>
                <w:szCs w:val="24"/>
              </w:rPr>
              <w:t>.” STRs</w:t>
            </w:r>
            <w:r w:rsidR="006B623D" w:rsidRPr="003C5AA2">
              <w:rPr>
                <w:color w:val="auto"/>
                <w:szCs w:val="24"/>
              </w:rPr>
              <w:t xml:space="preserve"> </w:t>
            </w:r>
            <w:r w:rsidR="00B17832">
              <w:rPr>
                <w:color w:val="auto"/>
                <w:szCs w:val="24"/>
              </w:rPr>
              <w:t xml:space="preserve">must </w:t>
            </w:r>
            <w:r w:rsidR="006B623D" w:rsidRPr="003C5AA2">
              <w:rPr>
                <w:color w:val="auto"/>
                <w:szCs w:val="24"/>
              </w:rPr>
              <w:t>still</w:t>
            </w:r>
            <w:r w:rsidR="00FA4D8D" w:rsidRPr="003C5AA2">
              <w:rPr>
                <w:color w:val="auto"/>
                <w:szCs w:val="24"/>
              </w:rPr>
              <w:t xml:space="preserve"> be requested </w:t>
            </w:r>
            <w:r w:rsidR="006B623D" w:rsidRPr="003C5AA2">
              <w:rPr>
                <w:color w:val="auto"/>
                <w:szCs w:val="24"/>
              </w:rPr>
              <w:t xml:space="preserve">and the RVSR </w:t>
            </w:r>
            <w:r w:rsidR="00B17832">
              <w:rPr>
                <w:color w:val="auto"/>
                <w:szCs w:val="24"/>
              </w:rPr>
              <w:t>must</w:t>
            </w:r>
            <w:r w:rsidR="006B623D" w:rsidRPr="003C5AA2">
              <w:rPr>
                <w:color w:val="auto"/>
                <w:szCs w:val="24"/>
              </w:rPr>
              <w:t xml:space="preserve"> review the entire file.</w:t>
            </w:r>
          </w:p>
          <w:p w14:paraId="18B6F777" w14:textId="77777777" w:rsidR="006F555C" w:rsidRPr="003C5AA2" w:rsidRDefault="006F555C" w:rsidP="006F555C">
            <w:pPr>
              <w:pStyle w:val="VBABodyText"/>
              <w:spacing w:before="0" w:after="0"/>
              <w:ind w:left="50"/>
              <w:rPr>
                <w:color w:val="auto"/>
                <w:szCs w:val="24"/>
              </w:rPr>
            </w:pPr>
          </w:p>
          <w:p w14:paraId="18B6F778" w14:textId="77777777" w:rsidR="00792B91" w:rsidRPr="003C5AA2" w:rsidRDefault="002E0637" w:rsidP="006F555C">
            <w:pPr>
              <w:pStyle w:val="VBABodyText"/>
              <w:spacing w:after="0"/>
              <w:rPr>
                <w:color w:val="auto"/>
                <w:sz w:val="22"/>
                <w:szCs w:val="22"/>
              </w:rPr>
            </w:pPr>
            <w:r w:rsidRPr="00F757DC">
              <w:rPr>
                <w:color w:val="auto"/>
                <w:szCs w:val="24"/>
              </w:rPr>
              <w:t>S</w:t>
            </w:r>
            <w:r>
              <w:rPr>
                <w:color w:val="auto"/>
                <w:szCs w:val="24"/>
              </w:rPr>
              <w:t>ee the review exercise in the student handout and discuss as a group.</w:t>
            </w:r>
          </w:p>
        </w:tc>
      </w:tr>
      <w:tr w:rsidR="005E0105" w:rsidRPr="00676ED5" w14:paraId="18B6F790" w14:textId="77777777" w:rsidTr="006766CF">
        <w:trPr>
          <w:cantSplit/>
          <w:trHeight w:val="212"/>
        </w:trPr>
        <w:tc>
          <w:tcPr>
            <w:tcW w:w="2560" w:type="dxa"/>
            <w:tcBorders>
              <w:top w:val="nil"/>
              <w:left w:val="nil"/>
              <w:bottom w:val="nil"/>
              <w:right w:val="nil"/>
            </w:tcBorders>
          </w:tcPr>
          <w:p w14:paraId="18B6F77A" w14:textId="3EAA536D" w:rsidR="004E6394" w:rsidRPr="004709C5" w:rsidRDefault="00966350" w:rsidP="004709C5">
            <w:pPr>
              <w:pStyle w:val="VBASlideNumber"/>
              <w:rPr>
                <w:b/>
                <w:i w:val="0"/>
                <w:color w:val="auto"/>
              </w:rPr>
            </w:pPr>
            <w:r w:rsidRPr="004709C5">
              <w:rPr>
                <w:b/>
                <w:i w:val="0"/>
                <w:color w:val="auto"/>
              </w:rPr>
              <w:lastRenderedPageBreak/>
              <w:t>Relevant Records</w:t>
            </w:r>
          </w:p>
          <w:p w14:paraId="18B6F77B" w14:textId="77777777" w:rsidR="004709C5" w:rsidRPr="004709C5" w:rsidRDefault="004709C5" w:rsidP="004709C5">
            <w:pPr>
              <w:pStyle w:val="VBASlideNumber"/>
              <w:spacing w:before="0"/>
              <w:rPr>
                <w:i w:val="0"/>
                <w:color w:val="auto"/>
              </w:rPr>
            </w:pPr>
          </w:p>
          <w:p w14:paraId="543B8DE4" w14:textId="258B37D5" w:rsidR="00E00716" w:rsidRDefault="004E6394" w:rsidP="004709C5">
            <w:pPr>
              <w:pStyle w:val="VBASlideNumber"/>
              <w:spacing w:before="0"/>
              <w:rPr>
                <w:color w:val="auto"/>
              </w:rPr>
            </w:pPr>
            <w:r w:rsidRPr="00676ED5">
              <w:rPr>
                <w:color w:val="auto"/>
              </w:rPr>
              <w:t>Slide</w:t>
            </w:r>
            <w:r w:rsidR="004709C5">
              <w:rPr>
                <w:color w:val="auto"/>
              </w:rPr>
              <w:t>s</w:t>
            </w:r>
            <w:r w:rsidRPr="00676ED5">
              <w:rPr>
                <w:color w:val="auto"/>
              </w:rPr>
              <w:t xml:space="preserve"> </w:t>
            </w:r>
            <w:r w:rsidR="009A03D7">
              <w:rPr>
                <w:color w:val="auto"/>
              </w:rPr>
              <w:t>1</w:t>
            </w:r>
            <w:r w:rsidR="004A1E35">
              <w:rPr>
                <w:color w:val="auto"/>
              </w:rPr>
              <w:t>7</w:t>
            </w:r>
            <w:r w:rsidR="009A03D7">
              <w:rPr>
                <w:color w:val="auto"/>
              </w:rPr>
              <w:t>-1</w:t>
            </w:r>
            <w:r w:rsidR="004A1E35">
              <w:rPr>
                <w:color w:val="auto"/>
              </w:rPr>
              <w:t>8</w:t>
            </w:r>
          </w:p>
          <w:p w14:paraId="59E22141" w14:textId="77777777" w:rsidR="00E00716" w:rsidRDefault="00E00716" w:rsidP="00E00716">
            <w:pPr>
              <w:pStyle w:val="VBASlideNumber"/>
              <w:spacing w:before="0"/>
              <w:rPr>
                <w:color w:val="auto"/>
              </w:rPr>
            </w:pPr>
          </w:p>
          <w:p w14:paraId="18B6F77C" w14:textId="13E8860C" w:rsidR="004E6394" w:rsidRPr="00676ED5" w:rsidRDefault="00E00716" w:rsidP="00E00716">
            <w:pPr>
              <w:pStyle w:val="VBAHandoutNumber"/>
              <w:spacing w:before="0"/>
            </w:pPr>
            <w:r w:rsidRPr="00E00716">
              <w:rPr>
                <w:color w:val="auto"/>
              </w:rPr>
              <w:t xml:space="preserve">Handout </w:t>
            </w:r>
            <w:r w:rsidR="00F31CC6">
              <w:rPr>
                <w:color w:val="auto"/>
              </w:rPr>
              <w:t>6-</w:t>
            </w:r>
            <w:r w:rsidRPr="00E00716">
              <w:rPr>
                <w:color w:val="auto"/>
              </w:rPr>
              <w:t>7</w:t>
            </w:r>
            <w:r w:rsidR="004E6394" w:rsidRPr="00676ED5">
              <w:br/>
            </w:r>
          </w:p>
          <w:p w14:paraId="18B6F77D" w14:textId="77777777" w:rsidR="00966350" w:rsidRPr="00676ED5" w:rsidRDefault="00966350" w:rsidP="004E6394">
            <w:pPr>
              <w:pStyle w:val="VBAHandoutNumber"/>
              <w:rPr>
                <w:color w:val="auto"/>
              </w:rPr>
            </w:pPr>
          </w:p>
          <w:p w14:paraId="18B6F77E" w14:textId="77777777" w:rsidR="00966350" w:rsidRPr="00676ED5" w:rsidRDefault="00966350" w:rsidP="00966350">
            <w:pPr>
              <w:pStyle w:val="VBALevel2Heading"/>
              <w:rPr>
                <w:color w:val="auto"/>
              </w:rPr>
            </w:pPr>
          </w:p>
          <w:p w14:paraId="18B6F77F" w14:textId="77777777" w:rsidR="00966350" w:rsidRPr="00676ED5" w:rsidRDefault="00966350" w:rsidP="00966350">
            <w:pPr>
              <w:pStyle w:val="VBALevel2Heading"/>
              <w:rPr>
                <w:color w:val="auto"/>
              </w:rPr>
            </w:pPr>
          </w:p>
          <w:p w14:paraId="18B6F780" w14:textId="77777777" w:rsidR="00966350" w:rsidRPr="00676ED5" w:rsidRDefault="00966350" w:rsidP="00966350">
            <w:pPr>
              <w:pStyle w:val="VBALevel2Heading"/>
              <w:rPr>
                <w:color w:val="auto"/>
              </w:rPr>
            </w:pPr>
          </w:p>
          <w:p w14:paraId="18B6F781" w14:textId="77777777" w:rsidR="00966350" w:rsidRPr="00676ED5" w:rsidRDefault="00966350" w:rsidP="00966350">
            <w:pPr>
              <w:pStyle w:val="VBALevel2Heading"/>
              <w:rPr>
                <w:color w:val="auto"/>
              </w:rPr>
            </w:pPr>
          </w:p>
          <w:p w14:paraId="18B6F782" w14:textId="77777777" w:rsidR="00966350" w:rsidRPr="00676ED5" w:rsidRDefault="00966350" w:rsidP="00966350">
            <w:pPr>
              <w:pStyle w:val="VBALevel2Heading"/>
              <w:rPr>
                <w:color w:val="auto"/>
              </w:rPr>
            </w:pPr>
          </w:p>
          <w:p w14:paraId="18B6F783" w14:textId="77777777" w:rsidR="00966350" w:rsidRPr="00676ED5" w:rsidRDefault="00966350" w:rsidP="00966350">
            <w:pPr>
              <w:pStyle w:val="VBAHandoutNumber"/>
              <w:rPr>
                <w:color w:val="auto"/>
              </w:rPr>
            </w:pPr>
          </w:p>
        </w:tc>
        <w:tc>
          <w:tcPr>
            <w:tcW w:w="7217" w:type="dxa"/>
            <w:tcBorders>
              <w:top w:val="nil"/>
              <w:left w:val="nil"/>
              <w:bottom w:val="nil"/>
              <w:right w:val="nil"/>
            </w:tcBorders>
          </w:tcPr>
          <w:p w14:paraId="18B6F784" w14:textId="77777777" w:rsidR="006766CF" w:rsidRPr="00676ED5" w:rsidRDefault="006766CF" w:rsidP="004709C5">
            <w:r w:rsidRPr="00B370D9">
              <w:rPr>
                <w:b/>
                <w:bCs/>
                <w:i/>
                <w:iCs/>
              </w:rPr>
              <w:t>Relevant records</w:t>
            </w:r>
            <w:r w:rsidRPr="00676ED5">
              <w:t xml:space="preserve"> for the purpose of VA’s statutory and regulatory duty to assist are those records that</w:t>
            </w:r>
          </w:p>
          <w:p w14:paraId="18B6F785" w14:textId="77777777" w:rsidR="006766CF" w:rsidRPr="00676ED5" w:rsidRDefault="006766CF" w:rsidP="00E143F9">
            <w:pPr>
              <w:pStyle w:val="ListParagraph"/>
              <w:numPr>
                <w:ilvl w:val="0"/>
                <w:numId w:val="10"/>
              </w:numPr>
              <w:spacing w:before="0"/>
            </w:pPr>
            <w:r w:rsidRPr="00676ED5">
              <w:t>relate to the disability or injury for which the claimant is seeking benefits, and</w:t>
            </w:r>
          </w:p>
          <w:p w14:paraId="18B6F786" w14:textId="77777777" w:rsidR="006766CF" w:rsidRDefault="006766CF" w:rsidP="00E143F9">
            <w:pPr>
              <w:pStyle w:val="ListParagraph"/>
              <w:numPr>
                <w:ilvl w:val="0"/>
                <w:numId w:val="10"/>
              </w:numPr>
              <w:spacing w:before="0"/>
            </w:pPr>
            <w:r w:rsidRPr="00676ED5">
              <w:t>have a reasonable possibility of helping to substantiate the claim.</w:t>
            </w:r>
          </w:p>
          <w:p w14:paraId="18B6F787" w14:textId="77777777" w:rsidR="004709C5" w:rsidRPr="00676ED5" w:rsidRDefault="004709C5" w:rsidP="004709C5">
            <w:pPr>
              <w:spacing w:before="0"/>
            </w:pPr>
          </w:p>
          <w:p w14:paraId="18B6F788" w14:textId="77777777" w:rsidR="006766CF" w:rsidRDefault="006766CF" w:rsidP="004709C5">
            <w:pPr>
              <w:spacing w:before="0"/>
            </w:pPr>
            <w:r w:rsidRPr="00676ED5">
              <w:t xml:space="preserve">For the purpose of </w:t>
            </w:r>
            <w:hyperlink r:id="rId32" w:history="1">
              <w:r w:rsidRPr="00B370D9">
                <w:rPr>
                  <w:rStyle w:val="Hyperlink"/>
                  <w:color w:val="auto"/>
                </w:rPr>
                <w:t>38 U.S.C. 5103A</w:t>
              </w:r>
            </w:hyperlink>
            <w:r w:rsidRPr="00676ED5">
              <w:t xml:space="preserve">, the Court of Appeals for </w:t>
            </w:r>
            <w:r w:rsidR="00B83212">
              <w:t>Veteran</w:t>
            </w:r>
            <w:r w:rsidRPr="00676ED5">
              <w:t xml:space="preserve">s Claims (CAVC), in </w:t>
            </w:r>
            <w:hyperlink r:id="rId33" w:history="1">
              <w:r w:rsidRPr="00B370D9">
                <w:rPr>
                  <w:rStyle w:val="Hyperlink"/>
                  <w:i/>
                  <w:iCs/>
                  <w:color w:val="auto"/>
                </w:rPr>
                <w:t>Golz</w:t>
              </w:r>
            </w:hyperlink>
            <w:hyperlink r:id="rId34" w:history="1">
              <w:r w:rsidRPr="00B370D9">
                <w:rPr>
                  <w:rStyle w:val="Hyperlink"/>
                  <w:i/>
                  <w:iCs/>
                  <w:color w:val="auto"/>
                </w:rPr>
                <w:t xml:space="preserve"> v. Shinseki</w:t>
              </w:r>
            </w:hyperlink>
            <w:r w:rsidRPr="00676ED5">
              <w:t xml:space="preserve">, 590 F.3d 1317 (Fed. Cir. 2010) held that not all medical records have a reasonable possibility of helping substantiate a pending claim and that VA’s duty to assist applies only to </w:t>
            </w:r>
            <w:r w:rsidRPr="00B370D9">
              <w:rPr>
                <w:b/>
                <w:bCs/>
                <w:i/>
                <w:iCs/>
              </w:rPr>
              <w:t>relevant</w:t>
            </w:r>
            <w:r w:rsidRPr="00676ED5">
              <w:t xml:space="preserve"> records.</w:t>
            </w:r>
          </w:p>
          <w:p w14:paraId="18B6F789" w14:textId="77777777" w:rsidR="004709C5" w:rsidRPr="00676ED5" w:rsidRDefault="004709C5" w:rsidP="004709C5">
            <w:pPr>
              <w:spacing w:before="0"/>
            </w:pPr>
          </w:p>
          <w:p w14:paraId="18B6F78A" w14:textId="217F2B78" w:rsidR="004709C5" w:rsidRDefault="006766CF" w:rsidP="004709C5">
            <w:pPr>
              <w:spacing w:before="0"/>
            </w:pPr>
            <w:r w:rsidRPr="00676ED5">
              <w:t>Because each case presents unique circumstances, relevance of records shall be determined on a case-by-case basis. It is not possible to offer “one-size fits all” guidance on the issue of determining whether an identified piece of evidence is relevant to the issue being adjudicated.</w:t>
            </w:r>
          </w:p>
          <w:p w14:paraId="18B6F78B" w14:textId="77777777" w:rsidR="004709C5" w:rsidRDefault="004709C5" w:rsidP="004709C5">
            <w:pPr>
              <w:spacing w:before="0"/>
            </w:pPr>
          </w:p>
          <w:p w14:paraId="18B6F78C" w14:textId="77777777" w:rsidR="006766CF" w:rsidRPr="00676ED5" w:rsidRDefault="004709C5" w:rsidP="004709C5">
            <w:pPr>
              <w:spacing w:before="0"/>
            </w:pPr>
            <w:r>
              <w:t xml:space="preserve">Here </w:t>
            </w:r>
            <w:r w:rsidR="00B17832">
              <w:t>is a checklist for</w:t>
            </w:r>
            <w:r>
              <w:t xml:space="preserve"> reviewing records for relevancy:</w:t>
            </w:r>
          </w:p>
          <w:p w14:paraId="18B6F78D" w14:textId="77777777" w:rsidR="006766CF" w:rsidRPr="00F43C91" w:rsidRDefault="006766CF" w:rsidP="00E143F9">
            <w:pPr>
              <w:pStyle w:val="ListParagraph"/>
              <w:numPr>
                <w:ilvl w:val="0"/>
                <w:numId w:val="11"/>
              </w:numPr>
              <w:spacing w:before="0"/>
              <w:rPr>
                <w:i/>
              </w:rPr>
            </w:pPr>
            <w:r w:rsidRPr="00F43C91">
              <w:rPr>
                <w:bCs/>
                <w:i/>
                <w:iCs/>
              </w:rPr>
              <w:t>Can I determine relevance without review of the actual records?</w:t>
            </w:r>
          </w:p>
          <w:p w14:paraId="18B6F78E" w14:textId="77777777" w:rsidR="006766CF" w:rsidRPr="00F43C91" w:rsidRDefault="006766CF" w:rsidP="00E143F9">
            <w:pPr>
              <w:pStyle w:val="ListParagraph"/>
              <w:numPr>
                <w:ilvl w:val="0"/>
                <w:numId w:val="11"/>
              </w:numPr>
              <w:spacing w:before="0"/>
              <w:rPr>
                <w:i/>
              </w:rPr>
            </w:pPr>
            <w:r w:rsidRPr="00F43C91">
              <w:rPr>
                <w:bCs/>
                <w:i/>
                <w:iCs/>
              </w:rPr>
              <w:t xml:space="preserve">Can an earlier effective date be established by obtaining the identified records? </w:t>
            </w:r>
          </w:p>
          <w:p w14:paraId="18B6F78F" w14:textId="77777777" w:rsidR="004E6394" w:rsidRPr="00676ED5" w:rsidRDefault="006766CF" w:rsidP="00E143F9">
            <w:pPr>
              <w:pStyle w:val="ListParagraph"/>
              <w:numPr>
                <w:ilvl w:val="0"/>
                <w:numId w:val="11"/>
              </w:numPr>
              <w:spacing w:before="0"/>
            </w:pPr>
            <w:r w:rsidRPr="00F43C91">
              <w:rPr>
                <w:bCs/>
                <w:i/>
                <w:iCs/>
              </w:rPr>
              <w:t>Can a higher evaluation be assigned?</w:t>
            </w:r>
          </w:p>
        </w:tc>
      </w:tr>
      <w:tr w:rsidR="00293C0C" w:rsidRPr="00DF5100" w14:paraId="78051ED0" w14:textId="77777777" w:rsidTr="00027431">
        <w:trPr>
          <w:cantSplit/>
          <w:trHeight w:val="212"/>
        </w:trPr>
        <w:tc>
          <w:tcPr>
            <w:tcW w:w="2560" w:type="dxa"/>
            <w:tcBorders>
              <w:top w:val="nil"/>
              <w:left w:val="nil"/>
              <w:bottom w:val="nil"/>
              <w:right w:val="nil"/>
            </w:tcBorders>
          </w:tcPr>
          <w:p w14:paraId="61D65748" w14:textId="77777777" w:rsidR="00293C0C" w:rsidRPr="00027431" w:rsidRDefault="00293C0C" w:rsidP="00345F7C">
            <w:pPr>
              <w:pStyle w:val="VBALevel2Heading"/>
            </w:pPr>
            <w:r w:rsidRPr="00345F7C">
              <w:rPr>
                <w:color w:val="auto"/>
              </w:rPr>
              <w:t>Tracked Items &amp; VBMS Notes</w:t>
            </w:r>
            <w:r w:rsidRPr="00027431">
              <w:br/>
            </w:r>
          </w:p>
          <w:p w14:paraId="76DF56AB" w14:textId="65D9EB8E" w:rsidR="00293C0C" w:rsidRDefault="00293C0C" w:rsidP="00A16AAE">
            <w:pPr>
              <w:pStyle w:val="VBASlideNumber"/>
              <w:spacing w:before="0"/>
              <w:rPr>
                <w:color w:val="auto"/>
              </w:rPr>
            </w:pPr>
            <w:r w:rsidRPr="00A16AAE">
              <w:rPr>
                <w:color w:val="auto"/>
              </w:rPr>
              <w:t>Slide 1</w:t>
            </w:r>
            <w:r w:rsidR="004A1E35">
              <w:rPr>
                <w:color w:val="auto"/>
              </w:rPr>
              <w:t>9</w:t>
            </w:r>
          </w:p>
          <w:p w14:paraId="710CE570" w14:textId="77777777" w:rsidR="00293C0C" w:rsidRDefault="00293C0C" w:rsidP="00A16AAE">
            <w:pPr>
              <w:pStyle w:val="VBASlideNumber"/>
              <w:spacing w:before="0"/>
              <w:rPr>
                <w:color w:val="auto"/>
              </w:rPr>
            </w:pPr>
          </w:p>
          <w:p w14:paraId="16CAFBB1" w14:textId="0EE85E2E" w:rsidR="00293C0C" w:rsidRPr="00A16AAE" w:rsidRDefault="00293C0C" w:rsidP="00E00716">
            <w:pPr>
              <w:pStyle w:val="VBAHandoutNumber"/>
              <w:spacing w:before="0"/>
            </w:pPr>
            <w:r w:rsidRPr="00E00716">
              <w:rPr>
                <w:color w:val="auto"/>
              </w:rPr>
              <w:t>Handout 7-8</w:t>
            </w:r>
            <w:r w:rsidRPr="00A16AAE">
              <w:br/>
            </w:r>
          </w:p>
          <w:p w14:paraId="42B264F3" w14:textId="77777777" w:rsidR="00293C0C" w:rsidRPr="00293C0C" w:rsidRDefault="00293C0C">
            <w:pPr>
              <w:pStyle w:val="VBALevel2Heading"/>
              <w:rPr>
                <w:color w:val="auto"/>
              </w:rPr>
            </w:pPr>
          </w:p>
        </w:tc>
        <w:tc>
          <w:tcPr>
            <w:tcW w:w="7217" w:type="dxa"/>
            <w:tcBorders>
              <w:top w:val="nil"/>
              <w:left w:val="nil"/>
              <w:bottom w:val="nil"/>
              <w:right w:val="nil"/>
            </w:tcBorders>
          </w:tcPr>
          <w:p w14:paraId="04266E7A" w14:textId="77777777" w:rsidR="00293C0C" w:rsidRDefault="00293C0C" w:rsidP="00A16AAE">
            <w:pPr>
              <w:spacing w:before="0"/>
              <w:rPr>
                <w:bCs/>
                <w:iCs/>
              </w:rPr>
            </w:pPr>
            <w:r w:rsidRPr="00F43C91">
              <w:rPr>
                <w:bCs/>
                <w:iCs/>
              </w:rPr>
              <w:t xml:space="preserve">Tracked items are crucial in the exam process. When a tracked item is not created, </w:t>
            </w:r>
            <w:r>
              <w:rPr>
                <w:bCs/>
                <w:iCs/>
              </w:rPr>
              <w:t>the status of the claim changes</w:t>
            </w:r>
            <w:r w:rsidRPr="00F43C91">
              <w:rPr>
                <w:bCs/>
                <w:iCs/>
              </w:rPr>
              <w:t xml:space="preserve"> from Open to Ready For Decision (RFD). If the claim status is prematurely changed to RFD, this creates a delay in the claims process.</w:t>
            </w:r>
          </w:p>
          <w:p w14:paraId="5168E223" w14:textId="77777777" w:rsidR="00293C0C" w:rsidRPr="00F43C91" w:rsidRDefault="00293C0C" w:rsidP="00A16AAE">
            <w:pPr>
              <w:spacing w:before="0"/>
              <w:rPr>
                <w:bCs/>
                <w:iCs/>
              </w:rPr>
            </w:pPr>
          </w:p>
          <w:p w14:paraId="3FB82BD0" w14:textId="77777777" w:rsidR="00293C0C" w:rsidRDefault="00293C0C" w:rsidP="00A16AAE">
            <w:pPr>
              <w:spacing w:before="0"/>
              <w:rPr>
                <w:bCs/>
                <w:iCs/>
              </w:rPr>
            </w:pPr>
            <w:r w:rsidRPr="00F43C91">
              <w:rPr>
                <w:bCs/>
                <w:iCs/>
              </w:rPr>
              <w:t xml:space="preserve">After </w:t>
            </w:r>
            <w:r>
              <w:rPr>
                <w:bCs/>
                <w:iCs/>
              </w:rPr>
              <w:t xml:space="preserve">requesting </w:t>
            </w:r>
            <w:r w:rsidRPr="00F43C91">
              <w:rPr>
                <w:bCs/>
                <w:iCs/>
              </w:rPr>
              <w:t>an examination, create specific DBQ tracked items for each exam.</w:t>
            </w:r>
          </w:p>
          <w:p w14:paraId="17758EE6" w14:textId="77777777" w:rsidR="00293C0C" w:rsidRPr="00F43C91" w:rsidRDefault="00293C0C" w:rsidP="00A16AAE">
            <w:pPr>
              <w:spacing w:before="0"/>
              <w:rPr>
                <w:bCs/>
                <w:iCs/>
              </w:rPr>
            </w:pPr>
          </w:p>
          <w:p w14:paraId="13F7DA36" w14:textId="77777777" w:rsidR="00293C0C" w:rsidRPr="00F43C91" w:rsidRDefault="00293C0C" w:rsidP="00A16AAE">
            <w:pPr>
              <w:spacing w:before="0"/>
              <w:rPr>
                <w:bCs/>
                <w:iCs/>
              </w:rPr>
            </w:pPr>
            <w:r w:rsidRPr="00F43C91">
              <w:rPr>
                <w:bCs/>
                <w:iCs/>
              </w:rPr>
              <w:t>When routing a claim to an RVSR for a review of complex exams or medical opinions:</w:t>
            </w:r>
          </w:p>
          <w:p w14:paraId="267AF620" w14:textId="77777777" w:rsidR="00293C0C" w:rsidRPr="00F43C91" w:rsidRDefault="00293C0C" w:rsidP="00E143F9">
            <w:pPr>
              <w:pStyle w:val="Heading4"/>
              <w:numPr>
                <w:ilvl w:val="0"/>
                <w:numId w:val="9"/>
              </w:numPr>
              <w:spacing w:before="0"/>
              <w:rPr>
                <w:bCs/>
                <w:iCs/>
              </w:rPr>
            </w:pPr>
            <w:r>
              <w:rPr>
                <w:bCs/>
                <w:iCs/>
              </w:rPr>
              <w:t>a</w:t>
            </w:r>
            <w:r w:rsidRPr="00F43C91">
              <w:rPr>
                <w:bCs/>
                <w:iCs/>
              </w:rPr>
              <w:t>dd the tracked item “Review Complex Exam.”</w:t>
            </w:r>
          </w:p>
          <w:p w14:paraId="5640FF6B" w14:textId="77777777" w:rsidR="00293C0C" w:rsidRPr="00F43C91" w:rsidRDefault="00293C0C" w:rsidP="00E143F9">
            <w:pPr>
              <w:pStyle w:val="Heading4"/>
              <w:numPr>
                <w:ilvl w:val="0"/>
                <w:numId w:val="9"/>
              </w:numPr>
              <w:spacing w:before="0"/>
              <w:rPr>
                <w:bCs/>
                <w:iCs/>
              </w:rPr>
            </w:pPr>
            <w:r>
              <w:rPr>
                <w:bCs/>
                <w:iCs/>
              </w:rPr>
              <w:t xml:space="preserve">appends </w:t>
            </w:r>
            <w:r w:rsidRPr="00F43C91">
              <w:rPr>
                <w:bCs/>
                <w:iCs/>
              </w:rPr>
              <w:t xml:space="preserve">the special issue “RVSR </w:t>
            </w:r>
            <w:r>
              <w:rPr>
                <w:bCs/>
                <w:iCs/>
              </w:rPr>
              <w:t>E</w:t>
            </w:r>
            <w:r w:rsidRPr="00F43C91">
              <w:rPr>
                <w:bCs/>
                <w:iCs/>
              </w:rPr>
              <w:t xml:space="preserve">xamination” to </w:t>
            </w:r>
            <w:r>
              <w:rPr>
                <w:bCs/>
                <w:iCs/>
              </w:rPr>
              <w:t xml:space="preserve">at least </w:t>
            </w:r>
            <w:r w:rsidRPr="00F43C91">
              <w:rPr>
                <w:bCs/>
                <w:iCs/>
              </w:rPr>
              <w:t xml:space="preserve">one contention. </w:t>
            </w:r>
          </w:p>
          <w:p w14:paraId="169384E4" w14:textId="77777777" w:rsidR="00293C0C" w:rsidRPr="00F43C91" w:rsidRDefault="00293C0C" w:rsidP="00E143F9">
            <w:pPr>
              <w:pStyle w:val="Heading4"/>
              <w:numPr>
                <w:ilvl w:val="0"/>
                <w:numId w:val="9"/>
              </w:numPr>
              <w:spacing w:before="0"/>
              <w:rPr>
                <w:bCs/>
                <w:iCs/>
              </w:rPr>
            </w:pPr>
            <w:r>
              <w:rPr>
                <w:bCs/>
                <w:iCs/>
              </w:rPr>
              <w:t>a</w:t>
            </w:r>
            <w:r w:rsidRPr="00F43C91">
              <w:rPr>
                <w:bCs/>
                <w:iCs/>
              </w:rPr>
              <w:t xml:space="preserve">dd “Secondary Action Required” if an exam </w:t>
            </w:r>
            <w:r>
              <w:rPr>
                <w:bCs/>
                <w:iCs/>
              </w:rPr>
              <w:t xml:space="preserve">may be </w:t>
            </w:r>
            <w:r w:rsidRPr="00F43C91">
              <w:rPr>
                <w:bCs/>
                <w:iCs/>
              </w:rPr>
              <w:t xml:space="preserve">warranted but </w:t>
            </w:r>
            <w:r>
              <w:rPr>
                <w:bCs/>
                <w:iCs/>
              </w:rPr>
              <w:t xml:space="preserve">you are </w:t>
            </w:r>
            <w:r w:rsidRPr="00F43C91">
              <w:rPr>
                <w:bCs/>
                <w:iCs/>
              </w:rPr>
              <w:t>unable to enter the request</w:t>
            </w:r>
            <w:r>
              <w:rPr>
                <w:bCs/>
                <w:iCs/>
              </w:rPr>
              <w:t xml:space="preserve"> at this time due to outstanding development</w:t>
            </w:r>
            <w:r w:rsidRPr="00F43C91">
              <w:rPr>
                <w:bCs/>
                <w:iCs/>
              </w:rPr>
              <w:t xml:space="preserve">. </w:t>
            </w:r>
          </w:p>
          <w:p w14:paraId="345DCA36" w14:textId="77777777" w:rsidR="00293C0C" w:rsidRDefault="00293C0C" w:rsidP="00E143F9">
            <w:pPr>
              <w:pStyle w:val="Heading4"/>
              <w:numPr>
                <w:ilvl w:val="0"/>
                <w:numId w:val="9"/>
              </w:numPr>
              <w:spacing w:before="0"/>
              <w:rPr>
                <w:bCs/>
                <w:iCs/>
              </w:rPr>
            </w:pPr>
            <w:r>
              <w:rPr>
                <w:bCs/>
                <w:iCs/>
              </w:rPr>
              <w:t>a</w:t>
            </w:r>
            <w:r w:rsidRPr="00F43C91">
              <w:rPr>
                <w:bCs/>
                <w:iCs/>
              </w:rPr>
              <w:t>dd a permanent claim level note to accurately reflect the status of any outstanding contentio</w:t>
            </w:r>
            <w:r>
              <w:rPr>
                <w:bCs/>
                <w:iCs/>
              </w:rPr>
              <w:t>ns requiring examination review.</w:t>
            </w:r>
          </w:p>
          <w:p w14:paraId="0D2359FA" w14:textId="77777777" w:rsidR="00293C0C" w:rsidRPr="00A16AAE" w:rsidRDefault="00293C0C" w:rsidP="00A16AAE">
            <w:pPr>
              <w:pStyle w:val="Heading4"/>
              <w:spacing w:before="0"/>
              <w:rPr>
                <w:bCs/>
                <w:iCs/>
              </w:rPr>
            </w:pPr>
            <w:r w:rsidRPr="00A16AAE">
              <w:rPr>
                <w:bCs/>
                <w:iCs/>
              </w:rPr>
              <w:t xml:space="preserve"> </w:t>
            </w:r>
          </w:p>
          <w:p w14:paraId="50D78B3A" w14:textId="203F95ED" w:rsidR="00293C0C" w:rsidRPr="00F43C91" w:rsidRDefault="00293C0C" w:rsidP="00A16AAE">
            <w:pPr>
              <w:spacing w:before="0"/>
              <w:rPr>
                <w:bCs/>
                <w:iCs/>
              </w:rPr>
            </w:pPr>
            <w:r w:rsidRPr="00F43C91">
              <w:rPr>
                <w:bCs/>
                <w:iCs/>
              </w:rPr>
              <w:t>The “RVSR Examination” special issue will ensure claims requiring RVSR review remain within a Regional Office’s (RO’s) work queue until completion of the RVSR examination review and removal of the “RVSR Examination” special issue.</w:t>
            </w:r>
          </w:p>
        </w:tc>
      </w:tr>
      <w:tr w:rsidR="00293C0C" w:rsidRPr="00DF5100" w14:paraId="6BB0E2B3" w14:textId="77777777" w:rsidTr="00027431">
        <w:trPr>
          <w:cantSplit/>
          <w:trHeight w:val="212"/>
        </w:trPr>
        <w:tc>
          <w:tcPr>
            <w:tcW w:w="2560" w:type="dxa"/>
            <w:tcBorders>
              <w:top w:val="nil"/>
              <w:left w:val="nil"/>
              <w:bottom w:val="nil"/>
              <w:right w:val="nil"/>
            </w:tcBorders>
          </w:tcPr>
          <w:p w14:paraId="4267713A" w14:textId="77777777" w:rsidR="00293C0C" w:rsidRPr="00027431" w:rsidRDefault="00293C0C" w:rsidP="00345F7C">
            <w:pPr>
              <w:pStyle w:val="VBALevel2Heading"/>
            </w:pPr>
            <w:r w:rsidRPr="00345F7C">
              <w:rPr>
                <w:color w:val="auto"/>
              </w:rPr>
              <w:lastRenderedPageBreak/>
              <w:t>Tracked Item Selections in VBMS</w:t>
            </w:r>
          </w:p>
          <w:p w14:paraId="156F8687" w14:textId="77777777" w:rsidR="00293C0C" w:rsidRPr="00027431" w:rsidRDefault="00293C0C" w:rsidP="00A16AAE">
            <w:pPr>
              <w:pStyle w:val="VBASlideNumber"/>
              <w:spacing w:before="0"/>
              <w:rPr>
                <w:b/>
                <w:i w:val="0"/>
                <w:color w:val="auto"/>
              </w:rPr>
            </w:pPr>
          </w:p>
          <w:p w14:paraId="7288B551" w14:textId="4EB2F40E" w:rsidR="00293C0C" w:rsidRPr="00A16AAE" w:rsidRDefault="00293C0C" w:rsidP="00A16AAE">
            <w:pPr>
              <w:pStyle w:val="VBASlideNumber"/>
              <w:spacing w:before="0"/>
              <w:rPr>
                <w:color w:val="auto"/>
              </w:rPr>
            </w:pPr>
            <w:r w:rsidRPr="00A16AAE">
              <w:rPr>
                <w:color w:val="auto"/>
              </w:rPr>
              <w:t xml:space="preserve">Slide </w:t>
            </w:r>
            <w:r w:rsidR="004A1E35">
              <w:rPr>
                <w:color w:val="auto"/>
              </w:rPr>
              <w:t>20</w:t>
            </w:r>
            <w:r>
              <w:rPr>
                <w:color w:val="auto"/>
              </w:rPr>
              <w:t>-2</w:t>
            </w:r>
            <w:r w:rsidR="004A1E35">
              <w:rPr>
                <w:color w:val="auto"/>
              </w:rPr>
              <w:t>1</w:t>
            </w:r>
          </w:p>
          <w:p w14:paraId="01A0E12F" w14:textId="77777777" w:rsidR="00293C0C" w:rsidRPr="00027431" w:rsidRDefault="00293C0C" w:rsidP="00027431">
            <w:pPr>
              <w:pStyle w:val="VBASlideNumber"/>
              <w:rPr>
                <w:b/>
                <w:i w:val="0"/>
                <w:color w:val="auto"/>
              </w:rPr>
            </w:pPr>
          </w:p>
          <w:p w14:paraId="13EB8C30" w14:textId="1664683F" w:rsidR="00293C0C" w:rsidRPr="00027431" w:rsidRDefault="00293C0C" w:rsidP="00E00716">
            <w:pPr>
              <w:pStyle w:val="VBAHandoutNumber"/>
              <w:spacing w:before="0"/>
            </w:pPr>
            <w:r w:rsidRPr="00E00716">
              <w:rPr>
                <w:color w:val="auto"/>
              </w:rPr>
              <w:t xml:space="preserve">Handout </w:t>
            </w:r>
            <w:r w:rsidR="00F31CC6">
              <w:rPr>
                <w:color w:val="auto"/>
              </w:rPr>
              <w:t>7-</w:t>
            </w:r>
            <w:r w:rsidRPr="00E00716">
              <w:rPr>
                <w:color w:val="auto"/>
              </w:rPr>
              <w:t>8</w:t>
            </w:r>
          </w:p>
          <w:p w14:paraId="4E6DC52F" w14:textId="77777777" w:rsidR="00293C0C" w:rsidRPr="00027431" w:rsidRDefault="00293C0C" w:rsidP="00027431">
            <w:pPr>
              <w:pStyle w:val="VBASlideNumber"/>
              <w:rPr>
                <w:b/>
                <w:i w:val="0"/>
                <w:color w:val="auto"/>
              </w:rPr>
            </w:pPr>
          </w:p>
          <w:p w14:paraId="643286CF" w14:textId="77777777" w:rsidR="00293C0C" w:rsidRPr="00027431" w:rsidRDefault="00293C0C" w:rsidP="00027431">
            <w:pPr>
              <w:pStyle w:val="VBASlideNumber"/>
              <w:rPr>
                <w:b/>
                <w:i w:val="0"/>
                <w:color w:val="auto"/>
              </w:rPr>
            </w:pPr>
          </w:p>
          <w:p w14:paraId="016A968F" w14:textId="77777777" w:rsidR="00293C0C" w:rsidRPr="00027431" w:rsidRDefault="00293C0C" w:rsidP="00027431">
            <w:pPr>
              <w:pStyle w:val="VBASlideNumber"/>
              <w:rPr>
                <w:b/>
                <w:i w:val="0"/>
                <w:color w:val="auto"/>
              </w:rPr>
            </w:pPr>
          </w:p>
          <w:p w14:paraId="711E99E1" w14:textId="77777777" w:rsidR="00293C0C" w:rsidRPr="00027431" w:rsidRDefault="00293C0C" w:rsidP="00027431">
            <w:pPr>
              <w:pStyle w:val="VBASlideNumber"/>
              <w:rPr>
                <w:b/>
                <w:i w:val="0"/>
                <w:color w:val="auto"/>
              </w:rPr>
            </w:pPr>
          </w:p>
          <w:p w14:paraId="3E0233D7" w14:textId="77777777" w:rsidR="00293C0C" w:rsidRPr="00027431" w:rsidRDefault="00293C0C" w:rsidP="00027431">
            <w:pPr>
              <w:pStyle w:val="VBASlideNumber"/>
              <w:rPr>
                <w:b/>
                <w:i w:val="0"/>
                <w:color w:val="auto"/>
              </w:rPr>
            </w:pPr>
          </w:p>
          <w:p w14:paraId="4D3DBDAB" w14:textId="77777777" w:rsidR="00293C0C" w:rsidRPr="00293C0C" w:rsidRDefault="00293C0C">
            <w:pPr>
              <w:pStyle w:val="VBALevel2Heading"/>
              <w:rPr>
                <w:color w:val="auto"/>
              </w:rPr>
            </w:pPr>
          </w:p>
        </w:tc>
        <w:tc>
          <w:tcPr>
            <w:tcW w:w="7217" w:type="dxa"/>
            <w:tcBorders>
              <w:top w:val="nil"/>
              <w:left w:val="nil"/>
              <w:bottom w:val="nil"/>
              <w:right w:val="nil"/>
            </w:tcBorders>
          </w:tcPr>
          <w:p w14:paraId="758BA215" w14:textId="77777777" w:rsidR="00293C0C" w:rsidRPr="00027431" w:rsidRDefault="00293C0C" w:rsidP="00A16AAE">
            <w:pPr>
              <w:rPr>
                <w:bCs/>
                <w:iCs/>
              </w:rPr>
            </w:pPr>
            <w:r w:rsidRPr="00284630">
              <w:rPr>
                <w:b/>
                <w:bCs/>
                <w:iCs/>
              </w:rPr>
              <w:t>Option 1:</w:t>
            </w:r>
            <w:r w:rsidRPr="00027431">
              <w:rPr>
                <w:bCs/>
                <w:iCs/>
              </w:rPr>
              <w:t xml:space="preserve"> Maintain the SECONDARY ACTION REQUIRED tracked item until examination review has been completed for all contentions to prevent the claim from reverting to RFD status before examination review is complete.</w:t>
            </w:r>
          </w:p>
          <w:p w14:paraId="08D5FDD0" w14:textId="77777777" w:rsidR="00293C0C" w:rsidRPr="00027431" w:rsidRDefault="00293C0C" w:rsidP="00A16AAE">
            <w:pPr>
              <w:spacing w:before="0"/>
              <w:rPr>
                <w:bCs/>
                <w:iCs/>
              </w:rPr>
            </w:pPr>
          </w:p>
          <w:p w14:paraId="1476C38C" w14:textId="77777777" w:rsidR="00293C0C" w:rsidRDefault="00293C0C" w:rsidP="00A16AAE">
            <w:pPr>
              <w:spacing w:before="0"/>
              <w:rPr>
                <w:bCs/>
                <w:iCs/>
              </w:rPr>
            </w:pPr>
            <w:r w:rsidRPr="00284630">
              <w:rPr>
                <w:b/>
                <w:bCs/>
                <w:iCs/>
              </w:rPr>
              <w:t>Option 2:</w:t>
            </w:r>
            <w:r w:rsidRPr="00027431">
              <w:rPr>
                <w:bCs/>
                <w:iCs/>
              </w:rPr>
              <w:t xml:space="preserve"> Routes to a RVSR for exams within their scope such as </w:t>
            </w:r>
            <w:r>
              <w:rPr>
                <w:bCs/>
                <w:iCs/>
              </w:rPr>
              <w:t>when formal guidance is needed.</w:t>
            </w:r>
          </w:p>
          <w:p w14:paraId="2B388111" w14:textId="77777777" w:rsidR="00293C0C" w:rsidRPr="00A16AAE" w:rsidRDefault="00293C0C" w:rsidP="00A16AAE">
            <w:pPr>
              <w:spacing w:before="0"/>
              <w:rPr>
                <w:bCs/>
                <w:iCs/>
              </w:rPr>
            </w:pPr>
          </w:p>
          <w:p w14:paraId="31BC2D49" w14:textId="77777777" w:rsidR="00293C0C" w:rsidRDefault="00293C0C" w:rsidP="00A16AAE">
            <w:pPr>
              <w:spacing w:before="0"/>
              <w:rPr>
                <w:bCs/>
                <w:iCs/>
              </w:rPr>
            </w:pPr>
            <w:r w:rsidRPr="00027431">
              <w:rPr>
                <w:bCs/>
                <w:iCs/>
              </w:rPr>
              <w:t>When the tracked item “Secondary Action Required” is used in VBMS, a permanent claim-level note shall be placed regarding any outstanding contentions requiring development and/or examination review.</w:t>
            </w:r>
          </w:p>
          <w:p w14:paraId="1B2227A2" w14:textId="77777777" w:rsidR="00293C0C" w:rsidRPr="00027431" w:rsidRDefault="00293C0C" w:rsidP="00A16AAE">
            <w:pPr>
              <w:spacing w:before="0"/>
              <w:rPr>
                <w:bCs/>
                <w:iCs/>
              </w:rPr>
            </w:pPr>
          </w:p>
          <w:p w14:paraId="08572ABA" w14:textId="77777777" w:rsidR="00293C0C" w:rsidRPr="00027431" w:rsidRDefault="00293C0C" w:rsidP="00A16AAE">
            <w:pPr>
              <w:spacing w:before="0"/>
              <w:rPr>
                <w:bCs/>
                <w:iCs/>
              </w:rPr>
            </w:pPr>
            <w:r w:rsidRPr="00027431">
              <w:rPr>
                <w:bCs/>
                <w:iCs/>
              </w:rPr>
              <w:t>For example, an examination for jungle rot is not being requested at this time because we are pending a character of discharge determination.</w:t>
            </w:r>
          </w:p>
          <w:p w14:paraId="54A226A1" w14:textId="130ECFE1" w:rsidR="00293C0C" w:rsidRPr="00F43C91" w:rsidRDefault="00293C0C" w:rsidP="00A16AAE">
            <w:pPr>
              <w:spacing w:before="0"/>
              <w:rPr>
                <w:bCs/>
                <w:iCs/>
              </w:rPr>
            </w:pPr>
            <w:r w:rsidRPr="00027431">
              <w:rPr>
                <w:bCs/>
                <w:iCs/>
              </w:rPr>
              <w:t>This note will be a placeholder and reminder for subsequent development.</w:t>
            </w:r>
            <w:r w:rsidRPr="00027431">
              <w:rPr>
                <w:b/>
                <w:bCs/>
                <w:i/>
                <w:iCs/>
              </w:rPr>
              <w:t xml:space="preserve"> </w:t>
            </w:r>
          </w:p>
        </w:tc>
      </w:tr>
    </w:tbl>
    <w:p w14:paraId="70F1B402" w14:textId="77777777" w:rsidR="004B3F96" w:rsidRDefault="004B3F96">
      <w:pPr>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356E5" w:rsidRPr="00AA1E59" w14:paraId="449B9C9E" w14:textId="77777777" w:rsidTr="00A14C3C">
        <w:trPr>
          <w:trHeight w:val="212"/>
        </w:trPr>
        <w:tc>
          <w:tcPr>
            <w:tcW w:w="2560" w:type="dxa"/>
            <w:tcBorders>
              <w:top w:val="nil"/>
              <w:left w:val="nil"/>
              <w:bottom w:val="nil"/>
              <w:right w:val="nil"/>
            </w:tcBorders>
          </w:tcPr>
          <w:p w14:paraId="6F569D66" w14:textId="4DBDD619" w:rsidR="001356E5" w:rsidRDefault="001356E5" w:rsidP="00A14C3C">
            <w:pPr>
              <w:pStyle w:val="VBALevel2Heading"/>
              <w:rPr>
                <w:color w:val="auto"/>
              </w:rPr>
            </w:pPr>
            <w:bookmarkStart w:id="42" w:name="_Hlk45800484"/>
            <w:r>
              <w:rPr>
                <w:color w:val="auto"/>
              </w:rPr>
              <w:lastRenderedPageBreak/>
              <w:t>Knowledge Check</w:t>
            </w:r>
          </w:p>
          <w:p w14:paraId="68E1431F" w14:textId="1F015350" w:rsidR="001356E5" w:rsidRDefault="001356E5" w:rsidP="00A14C3C">
            <w:pPr>
              <w:pStyle w:val="VBALevel2Heading"/>
              <w:rPr>
                <w:b w:val="0"/>
                <w:bCs/>
                <w:i/>
                <w:iCs/>
                <w:color w:val="auto"/>
              </w:rPr>
            </w:pPr>
            <w:r>
              <w:rPr>
                <w:b w:val="0"/>
                <w:bCs/>
                <w:i/>
                <w:iCs/>
                <w:color w:val="auto"/>
              </w:rPr>
              <w:t xml:space="preserve">Slide </w:t>
            </w:r>
            <w:r w:rsidR="000529AC">
              <w:rPr>
                <w:b w:val="0"/>
                <w:bCs/>
                <w:i/>
                <w:iCs/>
                <w:color w:val="auto"/>
              </w:rPr>
              <w:t>2</w:t>
            </w:r>
            <w:r w:rsidR="004A1E35">
              <w:rPr>
                <w:b w:val="0"/>
                <w:bCs/>
                <w:i/>
                <w:iCs/>
                <w:color w:val="auto"/>
              </w:rPr>
              <w:t>2</w:t>
            </w:r>
          </w:p>
          <w:p w14:paraId="24D8D9D9" w14:textId="77777777" w:rsidR="001356E5" w:rsidRPr="00B17AA0" w:rsidRDefault="001356E5" w:rsidP="00A14C3C">
            <w:pPr>
              <w:pStyle w:val="VBALevel2Heading"/>
              <w:rPr>
                <w:b w:val="0"/>
                <w:bCs/>
                <w:i/>
                <w:iCs/>
                <w:color w:val="auto"/>
              </w:rPr>
            </w:pPr>
          </w:p>
          <w:p w14:paraId="2E2A2EA7" w14:textId="77777777" w:rsidR="001356E5" w:rsidRPr="00C72175" w:rsidRDefault="001356E5" w:rsidP="00A14C3C">
            <w:pPr>
              <w:pStyle w:val="VBAHandoutNumber"/>
              <w:spacing w:before="0"/>
              <w:rPr>
                <w:i w:val="0"/>
                <w:iCs/>
                <w:color w:val="auto"/>
              </w:rPr>
            </w:pPr>
            <w:r w:rsidRPr="00F46DA9">
              <w:rPr>
                <w:bCs/>
                <w:iCs/>
                <w:color w:val="auto"/>
              </w:rPr>
              <w:t xml:space="preserve">If students indicate a lack of understanding take </w:t>
            </w:r>
            <w:r>
              <w:rPr>
                <w:bCs/>
                <w:iCs/>
                <w:color w:val="auto"/>
              </w:rPr>
              <w:t>time to provide a review of those topics.</w:t>
            </w:r>
          </w:p>
        </w:tc>
        <w:tc>
          <w:tcPr>
            <w:tcW w:w="7217" w:type="dxa"/>
            <w:tcBorders>
              <w:top w:val="nil"/>
              <w:left w:val="nil"/>
              <w:bottom w:val="nil"/>
              <w:right w:val="nil"/>
            </w:tcBorders>
          </w:tcPr>
          <w:p w14:paraId="234C87D3" w14:textId="77777777" w:rsidR="001356E5" w:rsidRDefault="001356E5" w:rsidP="00A14C3C">
            <w:pPr>
              <w:overflowPunct/>
              <w:autoSpaceDE/>
              <w:autoSpaceDN/>
              <w:adjustRightInd/>
              <w:spacing w:before="240" w:after="160" w:line="259" w:lineRule="auto"/>
              <w:contextualSpacing/>
              <w:textAlignment w:val="auto"/>
            </w:pPr>
            <w:r>
              <w:t xml:space="preserve">Ask the trainees the below: </w:t>
            </w:r>
          </w:p>
          <w:p w14:paraId="73D25E82" w14:textId="77777777" w:rsidR="0024593E" w:rsidRPr="0024593E" w:rsidRDefault="0024593E" w:rsidP="00012703">
            <w:pPr>
              <w:pStyle w:val="ListParagraph"/>
              <w:numPr>
                <w:ilvl w:val="0"/>
                <w:numId w:val="36"/>
              </w:numPr>
              <w:overflowPunct/>
              <w:autoSpaceDE/>
              <w:autoSpaceDN/>
              <w:adjustRightInd/>
              <w:spacing w:after="120"/>
              <w:contextualSpacing/>
              <w:textAlignment w:val="auto"/>
            </w:pPr>
            <w:r>
              <w:rPr>
                <w:szCs w:val="24"/>
              </w:rPr>
              <w:t xml:space="preserve">Which </w:t>
            </w:r>
            <w:r w:rsidR="00B23443">
              <w:rPr>
                <w:szCs w:val="24"/>
              </w:rPr>
              <w:t>element</w:t>
            </w:r>
            <w:r>
              <w:rPr>
                <w:szCs w:val="24"/>
              </w:rPr>
              <w:t xml:space="preserve"> does not require that a disability be medically diagnosed?</w:t>
            </w:r>
          </w:p>
          <w:p w14:paraId="18C9F1F1" w14:textId="77777777" w:rsidR="0024593E" w:rsidRDefault="0024593E" w:rsidP="00012703">
            <w:pPr>
              <w:pStyle w:val="ListParagraph"/>
              <w:overflowPunct/>
              <w:autoSpaceDE/>
              <w:autoSpaceDN/>
              <w:adjustRightInd/>
              <w:spacing w:after="120"/>
              <w:contextualSpacing/>
              <w:textAlignment w:val="auto"/>
              <w:rPr>
                <w:szCs w:val="24"/>
              </w:rPr>
            </w:pPr>
            <w:r>
              <w:rPr>
                <w:szCs w:val="24"/>
              </w:rPr>
              <w:tab/>
            </w:r>
            <w:r w:rsidRPr="0024593E">
              <w:rPr>
                <w:b/>
                <w:bCs/>
                <w:szCs w:val="24"/>
              </w:rPr>
              <w:t>Answer:</w:t>
            </w:r>
            <w:r>
              <w:rPr>
                <w:szCs w:val="24"/>
              </w:rPr>
              <w:t xml:space="preserve"> Element 1 (M21-1.I.1.C.3.d)</w:t>
            </w:r>
            <w:r w:rsidR="00B23443">
              <w:rPr>
                <w:szCs w:val="24"/>
              </w:rPr>
              <w:t xml:space="preserve"> </w:t>
            </w:r>
          </w:p>
          <w:p w14:paraId="1D23E68E" w14:textId="65589967" w:rsidR="00012703" w:rsidRPr="00012703" w:rsidRDefault="00012703" w:rsidP="00012703">
            <w:pPr>
              <w:pStyle w:val="ListParagraph"/>
              <w:numPr>
                <w:ilvl w:val="0"/>
                <w:numId w:val="36"/>
              </w:numPr>
              <w:overflowPunct/>
              <w:autoSpaceDE/>
              <w:autoSpaceDN/>
              <w:adjustRightInd/>
              <w:spacing w:after="120"/>
              <w:contextualSpacing/>
              <w:textAlignment w:val="auto"/>
            </w:pPr>
            <w:r>
              <w:rPr>
                <w:szCs w:val="24"/>
              </w:rPr>
              <w:t>What element is missing in the below scenario in order to request an examination?</w:t>
            </w:r>
          </w:p>
          <w:p w14:paraId="4BAB57F3" w14:textId="6384BB76" w:rsidR="00012703" w:rsidRPr="00012703" w:rsidRDefault="00012703" w:rsidP="00012703">
            <w:pPr>
              <w:pStyle w:val="ListParagraph"/>
              <w:overflowPunct/>
              <w:autoSpaceDE/>
              <w:autoSpaceDN/>
              <w:adjustRightInd/>
              <w:spacing w:after="120"/>
              <w:ind w:left="1440"/>
              <w:contextualSpacing/>
              <w:textAlignment w:val="auto"/>
            </w:pPr>
            <w:r>
              <w:rPr>
                <w:szCs w:val="24"/>
              </w:rPr>
              <w:t>Veteran claimed SC for a right shoulder condition. STRs show one complaint for shoulder pain in-service with a negative separation examination. The Veteran provided no lay or medical evidence in support of the claim.</w:t>
            </w:r>
          </w:p>
          <w:p w14:paraId="48EC966C" w14:textId="77777777" w:rsidR="007161B4" w:rsidRDefault="00012703" w:rsidP="00012703">
            <w:pPr>
              <w:pStyle w:val="ListParagraph"/>
              <w:overflowPunct/>
              <w:autoSpaceDE/>
              <w:autoSpaceDN/>
              <w:adjustRightInd/>
              <w:spacing w:after="120"/>
              <w:contextualSpacing/>
              <w:textAlignment w:val="auto"/>
              <w:rPr>
                <w:szCs w:val="24"/>
              </w:rPr>
            </w:pPr>
            <w:r>
              <w:rPr>
                <w:szCs w:val="24"/>
              </w:rPr>
              <w:tab/>
            </w:r>
            <w:r w:rsidRPr="00012703">
              <w:rPr>
                <w:b/>
                <w:bCs/>
                <w:szCs w:val="24"/>
              </w:rPr>
              <w:t>Answer:</w:t>
            </w:r>
            <w:r>
              <w:rPr>
                <w:szCs w:val="24"/>
              </w:rPr>
              <w:t xml:space="preserve"> Element </w:t>
            </w:r>
            <w:r w:rsidR="007161B4">
              <w:rPr>
                <w:szCs w:val="24"/>
              </w:rPr>
              <w:t xml:space="preserve">1 and </w:t>
            </w:r>
            <w:r>
              <w:rPr>
                <w:szCs w:val="24"/>
              </w:rPr>
              <w:t xml:space="preserve">3 (M21-1.I.1.C.3.f) </w:t>
            </w:r>
          </w:p>
          <w:p w14:paraId="448C2B99" w14:textId="621CD038" w:rsidR="00B23443" w:rsidRDefault="007161B4" w:rsidP="007161B4">
            <w:pPr>
              <w:pStyle w:val="ListParagraph"/>
              <w:overflowPunct/>
              <w:autoSpaceDE/>
              <w:autoSpaceDN/>
              <w:adjustRightInd/>
              <w:spacing w:after="120"/>
              <w:ind w:left="1440"/>
              <w:contextualSpacing/>
              <w:textAlignment w:val="auto"/>
            </w:pPr>
            <w:r>
              <w:rPr>
                <w:b/>
                <w:bCs/>
                <w:szCs w:val="24"/>
              </w:rPr>
              <w:tab/>
              <w:t>Rationale:</w:t>
            </w:r>
            <w:r>
              <w:rPr>
                <w:szCs w:val="24"/>
              </w:rPr>
              <w:t xml:space="preserve"> </w:t>
            </w:r>
            <w:r w:rsidRPr="007161B4">
              <w:rPr>
                <w:szCs w:val="24"/>
              </w:rPr>
              <w:t>The Veteran’s current claim provided no medical evidence indicating an association and no statement alleging continuous symptoms since service or that the current disability persisted since military service.  Therefore, Element 3 has not been satisfied.  Further, there is no medical or lay evidence of a current disability, so Element 1 is also not satisfied.</w:t>
            </w:r>
          </w:p>
          <w:p w14:paraId="7AFA5465" w14:textId="71B756AF" w:rsidR="001356E5" w:rsidRDefault="007161B4" w:rsidP="000B4033">
            <w:pPr>
              <w:pStyle w:val="ListParagraph"/>
              <w:numPr>
                <w:ilvl w:val="0"/>
                <w:numId w:val="36"/>
              </w:numPr>
              <w:overflowPunct/>
              <w:autoSpaceDE/>
              <w:autoSpaceDN/>
              <w:adjustRightInd/>
              <w:spacing w:after="120"/>
              <w:contextualSpacing/>
              <w:textAlignment w:val="auto"/>
            </w:pPr>
            <w:r>
              <w:t xml:space="preserve">What tracked item is required until an examination review has been </w:t>
            </w:r>
            <w:r w:rsidRPr="007161B4">
              <w:rPr>
                <w:bCs/>
                <w:iCs/>
              </w:rPr>
              <w:t>completed for all claimed contentions?</w:t>
            </w:r>
          </w:p>
          <w:p w14:paraId="1BD7E5E7" w14:textId="2B2647E9" w:rsidR="001356E5" w:rsidRPr="00AA1E59" w:rsidRDefault="001356E5" w:rsidP="0063095B">
            <w:pPr>
              <w:pStyle w:val="ListParagraph"/>
              <w:overflowPunct/>
              <w:autoSpaceDE/>
              <w:autoSpaceDN/>
              <w:adjustRightInd/>
              <w:spacing w:after="120"/>
              <w:ind w:left="1440"/>
              <w:contextualSpacing/>
              <w:textAlignment w:val="auto"/>
            </w:pPr>
            <w:r w:rsidRPr="003D075C">
              <w:rPr>
                <w:b/>
                <w:bCs/>
              </w:rPr>
              <w:t>Answer:</w:t>
            </w:r>
            <w:r>
              <w:t xml:space="preserve"> </w:t>
            </w:r>
            <w:r w:rsidR="007161B4">
              <w:t>Secondary Action Required</w:t>
            </w:r>
          </w:p>
        </w:tc>
      </w:tr>
      <w:bookmarkEnd w:id="42"/>
    </w:tbl>
    <w:p w14:paraId="4DFCA615" w14:textId="77777777" w:rsidR="004C0009" w:rsidRDefault="004C0009">
      <w:r>
        <w:rPr>
          <w:b/>
        </w:rPr>
        <w:br w:type="page"/>
      </w:r>
    </w:p>
    <w:tbl>
      <w:tblPr>
        <w:tblpPr w:leftFromText="180" w:rightFromText="180" w:vertAnchor="text" w:horzAnchor="margin" w:tblpY="1"/>
        <w:tblOverlap w:val="never"/>
        <w:tblW w:w="9720" w:type="dxa"/>
        <w:tblLayout w:type="fixed"/>
        <w:tblCellMar>
          <w:left w:w="115" w:type="dxa"/>
          <w:right w:w="115" w:type="dxa"/>
        </w:tblCellMar>
        <w:tblLook w:val="0000" w:firstRow="0" w:lastRow="0" w:firstColumn="0" w:lastColumn="0" w:noHBand="0" w:noVBand="0"/>
      </w:tblPr>
      <w:tblGrid>
        <w:gridCol w:w="2520"/>
        <w:gridCol w:w="32"/>
        <w:gridCol w:w="7168"/>
      </w:tblGrid>
      <w:tr w:rsidR="00D87326" w:rsidRPr="00676ED5" w14:paraId="18B6F7B6" w14:textId="77777777" w:rsidTr="0014375F">
        <w:trPr>
          <w:trHeight w:val="212"/>
        </w:trPr>
        <w:tc>
          <w:tcPr>
            <w:tcW w:w="9720" w:type="dxa"/>
            <w:gridSpan w:val="3"/>
            <w:tcBorders>
              <w:top w:val="nil"/>
              <w:left w:val="nil"/>
              <w:bottom w:val="nil"/>
              <w:right w:val="nil"/>
            </w:tcBorders>
            <w:vAlign w:val="center"/>
          </w:tcPr>
          <w:p w14:paraId="18B6F7B5" w14:textId="6BE799DD" w:rsidR="00D87326" w:rsidRPr="00676ED5" w:rsidRDefault="00D87326" w:rsidP="004C0009">
            <w:pPr>
              <w:pStyle w:val="VBALessonTopicTitle"/>
              <w:rPr>
                <w:color w:val="auto"/>
              </w:rPr>
            </w:pPr>
            <w:bookmarkStart w:id="43" w:name="_Toc18656061"/>
            <w:r w:rsidRPr="00676ED5">
              <w:rPr>
                <w:color w:val="auto"/>
              </w:rPr>
              <w:lastRenderedPageBreak/>
              <w:t xml:space="preserve">Topic 3: </w:t>
            </w:r>
            <w:r w:rsidR="00AF34B8">
              <w:rPr>
                <w:color w:val="auto"/>
              </w:rPr>
              <w:t xml:space="preserve">How to </w:t>
            </w:r>
            <w:r w:rsidR="00A64BE3">
              <w:rPr>
                <w:color w:val="auto"/>
              </w:rPr>
              <w:t>D</w:t>
            </w:r>
            <w:r w:rsidR="0021575D">
              <w:rPr>
                <w:color w:val="auto"/>
              </w:rPr>
              <w:t xml:space="preserve">raft a </w:t>
            </w:r>
            <w:r w:rsidR="00A64BE3">
              <w:rPr>
                <w:color w:val="auto"/>
              </w:rPr>
              <w:t>S</w:t>
            </w:r>
            <w:r w:rsidR="0021575D">
              <w:rPr>
                <w:color w:val="auto"/>
              </w:rPr>
              <w:t xml:space="preserve">ufficient </w:t>
            </w:r>
            <w:r w:rsidR="00A64BE3">
              <w:rPr>
                <w:color w:val="auto"/>
              </w:rPr>
              <w:t>E</w:t>
            </w:r>
            <w:r w:rsidR="0021575D">
              <w:rPr>
                <w:color w:val="auto"/>
              </w:rPr>
              <w:t>xamination</w:t>
            </w:r>
            <w:bookmarkEnd w:id="43"/>
          </w:p>
        </w:tc>
      </w:tr>
      <w:tr w:rsidR="00D87326" w:rsidRPr="00676ED5" w14:paraId="18B6F7B9" w14:textId="77777777" w:rsidTr="0014375F">
        <w:trPr>
          <w:trHeight w:val="212"/>
        </w:trPr>
        <w:tc>
          <w:tcPr>
            <w:tcW w:w="2552" w:type="dxa"/>
            <w:gridSpan w:val="2"/>
            <w:tcBorders>
              <w:top w:val="nil"/>
              <w:left w:val="nil"/>
              <w:bottom w:val="nil"/>
              <w:right w:val="nil"/>
            </w:tcBorders>
          </w:tcPr>
          <w:p w14:paraId="3AA3E614" w14:textId="77777777" w:rsidR="00D87326" w:rsidRDefault="00D87326" w:rsidP="004C0009">
            <w:pPr>
              <w:pStyle w:val="VBALevel1Heading"/>
            </w:pPr>
            <w:r w:rsidRPr="00676ED5">
              <w:t>Introduction</w:t>
            </w:r>
          </w:p>
          <w:p w14:paraId="18B6F7B7" w14:textId="036B3D8D" w:rsidR="004B3F96" w:rsidRPr="00676ED5" w:rsidRDefault="00296453" w:rsidP="00345F7C">
            <w:pPr>
              <w:pStyle w:val="VBASlideNumber"/>
            </w:pPr>
            <w:r w:rsidRPr="00010888">
              <w:rPr>
                <w:color w:val="auto"/>
              </w:rPr>
              <w:t>Slide 2</w:t>
            </w:r>
            <w:r w:rsidR="00F404AC">
              <w:rPr>
                <w:color w:val="auto"/>
              </w:rPr>
              <w:t>3</w:t>
            </w:r>
          </w:p>
        </w:tc>
        <w:tc>
          <w:tcPr>
            <w:tcW w:w="7168" w:type="dxa"/>
            <w:tcBorders>
              <w:top w:val="nil"/>
              <w:left w:val="nil"/>
              <w:bottom w:val="nil"/>
              <w:right w:val="nil"/>
            </w:tcBorders>
          </w:tcPr>
          <w:p w14:paraId="18B6F7B8" w14:textId="77777777" w:rsidR="00D87326" w:rsidRPr="00676ED5" w:rsidRDefault="00D87326" w:rsidP="004C0009">
            <w:pPr>
              <w:pStyle w:val="VBABodyText"/>
              <w:spacing w:after="0"/>
              <w:rPr>
                <w:b/>
                <w:color w:val="auto"/>
              </w:rPr>
            </w:pPr>
            <w:r w:rsidRPr="00676ED5">
              <w:rPr>
                <w:color w:val="auto"/>
              </w:rPr>
              <w:t>This topic will</w:t>
            </w:r>
            <w:r>
              <w:rPr>
                <w:color w:val="auto"/>
              </w:rPr>
              <w:t xml:space="preserve"> introduce the tools necessary to draft an examination request</w:t>
            </w:r>
            <w:r w:rsidRPr="00676ED5">
              <w:rPr>
                <w:color w:val="auto"/>
              </w:rPr>
              <w:t>, such as ERRA</w:t>
            </w:r>
            <w:r>
              <w:rPr>
                <w:color w:val="auto"/>
              </w:rPr>
              <w:t>, ERB</w:t>
            </w:r>
            <w:r w:rsidRPr="00676ED5">
              <w:rPr>
                <w:color w:val="auto"/>
              </w:rPr>
              <w:t xml:space="preserve">, </w:t>
            </w:r>
            <w:r>
              <w:rPr>
                <w:color w:val="auto"/>
              </w:rPr>
              <w:t>and the Index of DBQ.</w:t>
            </w:r>
          </w:p>
        </w:tc>
      </w:tr>
      <w:tr w:rsidR="00D87326" w:rsidRPr="00676ED5" w14:paraId="18B6F7BC" w14:textId="77777777" w:rsidTr="0014375F">
        <w:trPr>
          <w:trHeight w:val="212"/>
        </w:trPr>
        <w:tc>
          <w:tcPr>
            <w:tcW w:w="2552" w:type="dxa"/>
            <w:gridSpan w:val="2"/>
            <w:tcBorders>
              <w:top w:val="nil"/>
              <w:left w:val="nil"/>
              <w:bottom w:val="nil"/>
              <w:right w:val="nil"/>
            </w:tcBorders>
          </w:tcPr>
          <w:p w14:paraId="18B6F7BA" w14:textId="77777777" w:rsidR="00D87326" w:rsidRPr="00676ED5" w:rsidRDefault="00D87326" w:rsidP="004C0009">
            <w:pPr>
              <w:pStyle w:val="VBALevel1Heading"/>
            </w:pPr>
            <w:r w:rsidRPr="00676ED5">
              <w:t>Time Required</w:t>
            </w:r>
          </w:p>
        </w:tc>
        <w:tc>
          <w:tcPr>
            <w:tcW w:w="7168" w:type="dxa"/>
            <w:tcBorders>
              <w:top w:val="nil"/>
              <w:left w:val="nil"/>
              <w:bottom w:val="nil"/>
              <w:right w:val="nil"/>
            </w:tcBorders>
          </w:tcPr>
          <w:p w14:paraId="18B6F7BB" w14:textId="5C68B238" w:rsidR="00D87326" w:rsidRPr="00676ED5" w:rsidRDefault="00406CB7" w:rsidP="004C0009">
            <w:pPr>
              <w:pStyle w:val="VBATimeReq"/>
              <w:rPr>
                <w:color w:val="auto"/>
              </w:rPr>
            </w:pPr>
            <w:r>
              <w:rPr>
                <w:color w:val="auto"/>
              </w:rPr>
              <w:t>0</w:t>
            </w:r>
            <w:r w:rsidRPr="00676ED5">
              <w:rPr>
                <w:color w:val="auto"/>
              </w:rPr>
              <w:t>.5 hours</w:t>
            </w:r>
          </w:p>
        </w:tc>
      </w:tr>
      <w:tr w:rsidR="00D87326" w:rsidRPr="00676ED5" w14:paraId="18B6F7C0" w14:textId="77777777" w:rsidTr="0014375F">
        <w:trPr>
          <w:trHeight w:val="212"/>
        </w:trPr>
        <w:tc>
          <w:tcPr>
            <w:tcW w:w="2552" w:type="dxa"/>
            <w:gridSpan w:val="2"/>
            <w:tcBorders>
              <w:top w:val="nil"/>
              <w:left w:val="nil"/>
              <w:bottom w:val="nil"/>
              <w:right w:val="nil"/>
            </w:tcBorders>
          </w:tcPr>
          <w:p w14:paraId="18B6F7BD" w14:textId="77777777" w:rsidR="00D87326" w:rsidRPr="00524722" w:rsidRDefault="00D87326" w:rsidP="004C0009">
            <w:pPr>
              <w:pStyle w:val="VBALevel1Heading"/>
            </w:pPr>
            <w:r>
              <w:t>Topic OBJECTIVE</w:t>
            </w:r>
          </w:p>
        </w:tc>
        <w:tc>
          <w:tcPr>
            <w:tcW w:w="7168" w:type="dxa"/>
            <w:tcBorders>
              <w:top w:val="nil"/>
              <w:left w:val="nil"/>
              <w:bottom w:val="nil"/>
              <w:right w:val="nil"/>
            </w:tcBorders>
          </w:tcPr>
          <w:p w14:paraId="18B6F7BE" w14:textId="77777777" w:rsidR="00D87326" w:rsidRDefault="00D87326" w:rsidP="004C0009">
            <w:pPr>
              <w:tabs>
                <w:tab w:val="left" w:pos="590"/>
              </w:tabs>
              <w:spacing w:after="120"/>
              <w:rPr>
                <w:szCs w:val="24"/>
              </w:rPr>
            </w:pPr>
            <w:r>
              <w:rPr>
                <w:szCs w:val="24"/>
              </w:rPr>
              <w:t xml:space="preserve">Upon completion of this lesson and given all available resources to include the live manual, the student will be able to: </w:t>
            </w:r>
          </w:p>
          <w:p w14:paraId="18B6F7BF" w14:textId="33222673" w:rsidR="00D87326" w:rsidRPr="00A16AAE" w:rsidRDefault="0021575D" w:rsidP="004C0009">
            <w:pPr>
              <w:pStyle w:val="VBAFirstLevelBullet"/>
              <w:numPr>
                <w:ilvl w:val="0"/>
                <w:numId w:val="22"/>
              </w:numPr>
            </w:pPr>
            <w:r>
              <w:t xml:space="preserve">Utilize the </w:t>
            </w:r>
            <w:r w:rsidR="00E06510">
              <w:t xml:space="preserve">appropriate </w:t>
            </w:r>
            <w:r>
              <w:t>examination tool resources to draft a sufficient examination.</w:t>
            </w:r>
            <w:r w:rsidR="00A16AAE" w:rsidRPr="00765490">
              <w:t xml:space="preserve"> </w:t>
            </w:r>
          </w:p>
        </w:tc>
      </w:tr>
      <w:tr w:rsidR="00D87326" w:rsidRPr="00676ED5" w14:paraId="18B6F7ED" w14:textId="77777777" w:rsidTr="0014375F">
        <w:trPr>
          <w:trHeight w:val="3510"/>
        </w:trPr>
        <w:tc>
          <w:tcPr>
            <w:tcW w:w="2552" w:type="dxa"/>
            <w:gridSpan w:val="2"/>
            <w:tcBorders>
              <w:top w:val="nil"/>
              <w:left w:val="nil"/>
              <w:bottom w:val="nil"/>
              <w:right w:val="nil"/>
            </w:tcBorders>
          </w:tcPr>
          <w:p w14:paraId="18B6F7C1" w14:textId="77777777" w:rsidR="00D87326" w:rsidRPr="00B06CC5" w:rsidRDefault="00D87326" w:rsidP="004C0009">
            <w:pPr>
              <w:pStyle w:val="VBALevel2Heading"/>
              <w:rPr>
                <w:b w:val="0"/>
                <w:bCs/>
                <w:color w:val="auto"/>
              </w:rPr>
            </w:pPr>
            <w:r>
              <w:rPr>
                <w:color w:val="auto"/>
              </w:rPr>
              <w:t>Using ERRA</w:t>
            </w:r>
            <w:r w:rsidRPr="00676ED5">
              <w:rPr>
                <w:rFonts w:ascii="Times New Roman Bold" w:hAnsi="Times New Roman Bold"/>
                <w:color w:val="auto"/>
              </w:rPr>
              <w:br/>
            </w:r>
          </w:p>
          <w:p w14:paraId="18B6F7C2" w14:textId="5CE9E53D" w:rsidR="00D87326" w:rsidRPr="00B06CC5" w:rsidRDefault="00D87326" w:rsidP="004C0009">
            <w:pPr>
              <w:pStyle w:val="VBASlideNumber"/>
              <w:spacing w:before="0"/>
              <w:rPr>
                <w:i w:val="0"/>
                <w:color w:val="auto"/>
              </w:rPr>
            </w:pPr>
            <w:r w:rsidRPr="00027431">
              <w:rPr>
                <w:color w:val="auto"/>
              </w:rPr>
              <w:t xml:space="preserve">Slide </w:t>
            </w:r>
            <w:r w:rsidR="009746D0">
              <w:rPr>
                <w:color w:val="auto"/>
              </w:rPr>
              <w:t>2</w:t>
            </w:r>
            <w:r w:rsidR="00F404AC">
              <w:rPr>
                <w:color w:val="auto"/>
              </w:rPr>
              <w:t>4</w:t>
            </w:r>
            <w:r w:rsidR="009A03D7">
              <w:rPr>
                <w:color w:val="auto"/>
              </w:rPr>
              <w:t>-</w:t>
            </w:r>
            <w:r w:rsidR="009746D0">
              <w:rPr>
                <w:color w:val="auto"/>
              </w:rPr>
              <w:t>2</w:t>
            </w:r>
            <w:r w:rsidR="00F404AC">
              <w:rPr>
                <w:color w:val="auto"/>
              </w:rPr>
              <w:t>6</w:t>
            </w:r>
            <w:r w:rsidRPr="00676ED5">
              <w:rPr>
                <w:color w:val="auto"/>
              </w:rPr>
              <w:br/>
            </w:r>
          </w:p>
          <w:p w14:paraId="18B6F7C3" w14:textId="36936AFC" w:rsidR="00D87326" w:rsidRPr="00676ED5" w:rsidRDefault="00D87326" w:rsidP="004C0009">
            <w:pPr>
              <w:pStyle w:val="VBAHandoutNumber"/>
              <w:spacing w:before="0"/>
              <w:rPr>
                <w:color w:val="auto"/>
              </w:rPr>
            </w:pPr>
            <w:r w:rsidRPr="00027431">
              <w:rPr>
                <w:color w:val="auto"/>
              </w:rPr>
              <w:t xml:space="preserve">Handout </w:t>
            </w:r>
            <w:r w:rsidR="007C7D7D">
              <w:rPr>
                <w:color w:val="auto"/>
              </w:rPr>
              <w:t>9</w:t>
            </w:r>
            <w:r w:rsidR="004D2832">
              <w:rPr>
                <w:color w:val="auto"/>
              </w:rPr>
              <w:t>-1</w:t>
            </w:r>
            <w:r w:rsidR="000B4033">
              <w:rPr>
                <w:color w:val="auto"/>
              </w:rPr>
              <w:t>0</w:t>
            </w:r>
          </w:p>
        </w:tc>
        <w:tc>
          <w:tcPr>
            <w:tcW w:w="7168" w:type="dxa"/>
            <w:tcBorders>
              <w:top w:val="nil"/>
              <w:left w:val="nil"/>
              <w:bottom w:val="nil"/>
              <w:right w:val="nil"/>
            </w:tcBorders>
          </w:tcPr>
          <w:p w14:paraId="18B6F7C4" w14:textId="77777777" w:rsidR="00D87326" w:rsidRDefault="00D87326" w:rsidP="004C0009">
            <w:pPr>
              <w:pStyle w:val="VBABodyText"/>
              <w:spacing w:after="0"/>
              <w:rPr>
                <w:color w:val="auto"/>
                <w:szCs w:val="24"/>
              </w:rPr>
            </w:pPr>
            <w:r w:rsidRPr="00B06CC5">
              <w:rPr>
                <w:color w:val="auto"/>
                <w:szCs w:val="24"/>
              </w:rPr>
              <w:t xml:space="preserve">Sufficient examination request begin with the </w:t>
            </w:r>
            <w:r>
              <w:rPr>
                <w:color w:val="auto"/>
                <w:szCs w:val="24"/>
              </w:rPr>
              <w:t>use</w:t>
            </w:r>
            <w:r w:rsidRPr="00B06CC5">
              <w:rPr>
                <w:color w:val="auto"/>
                <w:szCs w:val="24"/>
              </w:rPr>
              <w:t xml:space="preserve"> of the</w:t>
            </w:r>
            <w:r>
              <w:rPr>
                <w:color w:val="auto"/>
                <w:szCs w:val="24"/>
              </w:rPr>
              <w:t xml:space="preserve"> ERRA tool, which </w:t>
            </w:r>
            <w:r w:rsidRPr="00B06CC5">
              <w:rPr>
                <w:color w:val="auto"/>
                <w:szCs w:val="24"/>
              </w:rPr>
              <w:t>can be found on the Compensation Service Intranet page.</w:t>
            </w:r>
          </w:p>
          <w:p w14:paraId="18B6F7C5" w14:textId="77777777" w:rsidR="00D87326" w:rsidRPr="00B06CC5" w:rsidRDefault="00D87326" w:rsidP="004C0009">
            <w:pPr>
              <w:pStyle w:val="VBABodyText"/>
              <w:spacing w:before="0" w:after="0"/>
              <w:rPr>
                <w:color w:val="auto"/>
                <w:szCs w:val="24"/>
              </w:rPr>
            </w:pPr>
            <w:r w:rsidRPr="00B06CC5">
              <w:rPr>
                <w:color w:val="auto"/>
                <w:szCs w:val="24"/>
              </w:rPr>
              <w:t xml:space="preserve"> </w:t>
            </w:r>
          </w:p>
          <w:p w14:paraId="18B6F7C6" w14:textId="77777777" w:rsidR="00D87326" w:rsidRPr="00B06CC5" w:rsidRDefault="00D87326" w:rsidP="004C0009">
            <w:pPr>
              <w:spacing w:before="0"/>
              <w:rPr>
                <w:szCs w:val="24"/>
              </w:rPr>
            </w:pPr>
            <w:r w:rsidRPr="00B06CC5">
              <w:rPr>
                <w:szCs w:val="24"/>
              </w:rPr>
              <w:t xml:space="preserve">Examination facilities designated to conduct exams are found in the </w:t>
            </w:r>
            <w:hyperlink r:id="rId35" w:tgtFrame="_blank" w:history="1">
              <w:r w:rsidRPr="00B06CC5">
                <w:rPr>
                  <w:rStyle w:val="Hyperlink"/>
                  <w:szCs w:val="24"/>
                </w:rPr>
                <w:t>ERRA tool</w:t>
              </w:r>
            </w:hyperlink>
            <w:r>
              <w:rPr>
                <w:szCs w:val="24"/>
              </w:rPr>
              <w:t>.</w:t>
            </w:r>
          </w:p>
          <w:p w14:paraId="18B6F7C7" w14:textId="77777777" w:rsidR="00D87326" w:rsidRPr="00B06CC5" w:rsidRDefault="00D87326" w:rsidP="004C0009">
            <w:pPr>
              <w:spacing w:before="0"/>
              <w:rPr>
                <w:szCs w:val="24"/>
              </w:rPr>
            </w:pPr>
            <w:r w:rsidRPr="00B06CC5">
              <w:rPr>
                <w:szCs w:val="24"/>
              </w:rPr>
              <w:t> </w:t>
            </w:r>
          </w:p>
          <w:p w14:paraId="18B6F7C8" w14:textId="77777777" w:rsidR="00D87326" w:rsidRPr="00B06CC5" w:rsidRDefault="00D87326" w:rsidP="004C0009">
            <w:pPr>
              <w:spacing w:before="0" w:after="120"/>
              <w:rPr>
                <w:szCs w:val="24"/>
              </w:rPr>
            </w:pPr>
            <w:r w:rsidRPr="00B06CC5">
              <w:rPr>
                <w:szCs w:val="24"/>
              </w:rPr>
              <w:t>The ERRA tool’s search result</w:t>
            </w:r>
            <w:r>
              <w:rPr>
                <w:szCs w:val="24"/>
              </w:rPr>
              <w:t>s include:</w:t>
            </w:r>
          </w:p>
          <w:p w14:paraId="1933E2F5" w14:textId="4E544C07" w:rsidR="0018082E" w:rsidRDefault="0018082E" w:rsidP="004C0009">
            <w:pPr>
              <w:numPr>
                <w:ilvl w:val="0"/>
                <w:numId w:val="13"/>
              </w:numPr>
              <w:overflowPunct/>
              <w:autoSpaceDE/>
              <w:autoSpaceDN/>
              <w:adjustRightInd/>
              <w:spacing w:before="0"/>
              <w:textAlignment w:val="auto"/>
              <w:rPr>
                <w:szCs w:val="24"/>
              </w:rPr>
            </w:pPr>
            <w:r>
              <w:rPr>
                <w:szCs w:val="24"/>
              </w:rPr>
              <w:t>application to use for submitting the examination request</w:t>
            </w:r>
            <w:r w:rsidR="00637A3D">
              <w:rPr>
                <w:szCs w:val="24"/>
              </w:rPr>
              <w:t xml:space="preserve"> </w:t>
            </w:r>
          </w:p>
          <w:p w14:paraId="18B6F7C9" w14:textId="0348C17F" w:rsidR="00D87326" w:rsidRPr="00B06CC5" w:rsidRDefault="00D87326" w:rsidP="004C0009">
            <w:pPr>
              <w:numPr>
                <w:ilvl w:val="0"/>
                <w:numId w:val="13"/>
              </w:numPr>
              <w:overflowPunct/>
              <w:autoSpaceDE/>
              <w:autoSpaceDN/>
              <w:adjustRightInd/>
              <w:spacing w:before="0"/>
              <w:textAlignment w:val="auto"/>
              <w:rPr>
                <w:szCs w:val="24"/>
              </w:rPr>
            </w:pPr>
            <w:r w:rsidRPr="00B06CC5">
              <w:rPr>
                <w:szCs w:val="24"/>
              </w:rPr>
              <w:t>facility routing location</w:t>
            </w:r>
          </w:p>
          <w:p w14:paraId="18B6F7CA" w14:textId="77777777" w:rsidR="00D87326" w:rsidRPr="00B06CC5" w:rsidRDefault="00D87326" w:rsidP="004C0009">
            <w:pPr>
              <w:numPr>
                <w:ilvl w:val="0"/>
                <w:numId w:val="13"/>
              </w:numPr>
              <w:overflowPunct/>
              <w:autoSpaceDE/>
              <w:autoSpaceDN/>
              <w:adjustRightInd/>
              <w:spacing w:before="0"/>
              <w:textAlignment w:val="auto"/>
              <w:rPr>
                <w:szCs w:val="24"/>
              </w:rPr>
            </w:pPr>
            <w:r w:rsidRPr="00B06CC5">
              <w:rPr>
                <w:szCs w:val="24"/>
              </w:rPr>
              <w:t>the routing location and exam list comments</w:t>
            </w:r>
          </w:p>
          <w:p w14:paraId="18B6F7CB" w14:textId="77777777" w:rsidR="00D87326" w:rsidRPr="00B06CC5" w:rsidRDefault="00D87326" w:rsidP="004C0009">
            <w:pPr>
              <w:numPr>
                <w:ilvl w:val="0"/>
                <w:numId w:val="13"/>
              </w:numPr>
              <w:overflowPunct/>
              <w:autoSpaceDE/>
              <w:autoSpaceDN/>
              <w:adjustRightInd/>
              <w:spacing w:before="0"/>
              <w:textAlignment w:val="auto"/>
              <w:rPr>
                <w:szCs w:val="24"/>
              </w:rPr>
            </w:pPr>
            <w:r w:rsidRPr="00B06CC5">
              <w:rPr>
                <w:szCs w:val="24"/>
              </w:rPr>
              <w:t>exam type details, and</w:t>
            </w:r>
          </w:p>
          <w:p w14:paraId="18B6F7CC" w14:textId="77777777" w:rsidR="00D87326" w:rsidRDefault="00D87326" w:rsidP="004C0009">
            <w:pPr>
              <w:numPr>
                <w:ilvl w:val="0"/>
                <w:numId w:val="13"/>
              </w:numPr>
              <w:overflowPunct/>
              <w:autoSpaceDE/>
              <w:autoSpaceDN/>
              <w:adjustRightInd/>
              <w:spacing w:before="0"/>
              <w:textAlignment w:val="auto"/>
              <w:rPr>
                <w:szCs w:val="24"/>
              </w:rPr>
            </w:pPr>
            <w:r w:rsidRPr="00B06CC5">
              <w:rPr>
                <w:szCs w:val="24"/>
              </w:rPr>
              <w:t>approximate distance (from the ZIP code entered, including driving distance and estimated time).</w:t>
            </w:r>
          </w:p>
          <w:p w14:paraId="18B6F7CD" w14:textId="77777777" w:rsidR="00D87326" w:rsidRPr="00B06CC5" w:rsidRDefault="00D87326" w:rsidP="004C0009">
            <w:pPr>
              <w:overflowPunct/>
              <w:autoSpaceDE/>
              <w:autoSpaceDN/>
              <w:adjustRightInd/>
              <w:spacing w:before="0"/>
              <w:textAlignment w:val="auto"/>
              <w:rPr>
                <w:szCs w:val="24"/>
              </w:rPr>
            </w:pPr>
          </w:p>
          <w:p w14:paraId="18B6F7CE" w14:textId="447CD821" w:rsidR="00D87326" w:rsidRPr="00B06CC5" w:rsidRDefault="00D87326" w:rsidP="004C0009">
            <w:pPr>
              <w:spacing w:before="0" w:after="120"/>
              <w:rPr>
                <w:szCs w:val="24"/>
              </w:rPr>
            </w:pPr>
            <w:r w:rsidRPr="00D97A72">
              <w:rPr>
                <w:b/>
                <w:iCs/>
                <w:szCs w:val="24"/>
              </w:rPr>
              <w:t>Important</w:t>
            </w:r>
            <w:r w:rsidRPr="00B06CC5">
              <w:rPr>
                <w:szCs w:val="24"/>
              </w:rPr>
              <w:t>:  This tool is designed as a guide to assist in the routing of C&amp;P examination requests. Its usage in the development of SC compensation claims is mandatory. When routing an examina</w:t>
            </w:r>
            <w:r>
              <w:rPr>
                <w:szCs w:val="24"/>
              </w:rPr>
              <w:t xml:space="preserve">tion request, </w:t>
            </w:r>
            <w:r w:rsidR="00406CB7">
              <w:rPr>
                <w:szCs w:val="24"/>
              </w:rPr>
              <w:t>consider</w:t>
            </w:r>
            <w:r>
              <w:rPr>
                <w:szCs w:val="24"/>
              </w:rPr>
              <w:t>:</w:t>
            </w:r>
          </w:p>
          <w:p w14:paraId="18B6F7CF" w14:textId="4029DCCC" w:rsidR="00D87326" w:rsidRPr="00B06CC5" w:rsidRDefault="00D87326" w:rsidP="004C0009">
            <w:pPr>
              <w:numPr>
                <w:ilvl w:val="0"/>
                <w:numId w:val="14"/>
              </w:numPr>
              <w:overflowPunct/>
              <w:autoSpaceDE/>
              <w:autoSpaceDN/>
              <w:adjustRightInd/>
              <w:spacing w:before="0"/>
              <w:textAlignment w:val="auto"/>
              <w:rPr>
                <w:szCs w:val="24"/>
              </w:rPr>
            </w:pPr>
            <w:r w:rsidRPr="00B06CC5">
              <w:rPr>
                <w:szCs w:val="24"/>
              </w:rPr>
              <w:t xml:space="preserve">claimant preferences, </w:t>
            </w:r>
            <w:r w:rsidR="00C22D06">
              <w:rPr>
                <w:szCs w:val="24"/>
              </w:rPr>
              <w:t>or</w:t>
            </w:r>
          </w:p>
          <w:p w14:paraId="18B6F7D0" w14:textId="77777777" w:rsidR="00D87326" w:rsidRDefault="00D87326" w:rsidP="004C0009">
            <w:pPr>
              <w:numPr>
                <w:ilvl w:val="0"/>
                <w:numId w:val="14"/>
              </w:numPr>
              <w:overflowPunct/>
              <w:autoSpaceDE/>
              <w:autoSpaceDN/>
              <w:adjustRightInd/>
              <w:spacing w:before="0"/>
              <w:textAlignment w:val="auto"/>
              <w:rPr>
                <w:szCs w:val="24"/>
              </w:rPr>
            </w:pPr>
            <w:r w:rsidRPr="00B06CC5">
              <w:rPr>
                <w:szCs w:val="24"/>
              </w:rPr>
              <w:t>topography/driving concerns.</w:t>
            </w:r>
          </w:p>
          <w:p w14:paraId="18B6F7D1" w14:textId="77777777" w:rsidR="00D87326" w:rsidRDefault="00D87326" w:rsidP="004C0009">
            <w:pPr>
              <w:overflowPunct/>
              <w:autoSpaceDE/>
              <w:autoSpaceDN/>
              <w:adjustRightInd/>
              <w:spacing w:before="0"/>
              <w:textAlignment w:val="auto"/>
              <w:rPr>
                <w:szCs w:val="24"/>
              </w:rPr>
            </w:pPr>
          </w:p>
          <w:p w14:paraId="18B6F7D2" w14:textId="77777777" w:rsidR="00D87326" w:rsidRPr="00B06CC5" w:rsidRDefault="00D87326" w:rsidP="004C0009">
            <w:pPr>
              <w:spacing w:before="0"/>
              <w:rPr>
                <w:b/>
                <w:szCs w:val="24"/>
              </w:rPr>
            </w:pPr>
            <w:r w:rsidRPr="00D97A72">
              <w:rPr>
                <w:b/>
                <w:iCs/>
                <w:szCs w:val="24"/>
              </w:rPr>
              <w:t>Notes</w:t>
            </w:r>
            <w:r>
              <w:rPr>
                <w:b/>
                <w:szCs w:val="24"/>
              </w:rPr>
              <w:t>:</w:t>
            </w:r>
          </w:p>
          <w:p w14:paraId="18B6F7D3" w14:textId="210861D7" w:rsidR="00D87326" w:rsidRPr="00B06CC5" w:rsidRDefault="00D87326" w:rsidP="004C0009">
            <w:pPr>
              <w:numPr>
                <w:ilvl w:val="0"/>
                <w:numId w:val="15"/>
              </w:numPr>
              <w:overflowPunct/>
              <w:autoSpaceDE/>
              <w:autoSpaceDN/>
              <w:adjustRightInd/>
              <w:spacing w:before="0"/>
              <w:textAlignment w:val="auto"/>
              <w:rPr>
                <w:szCs w:val="24"/>
              </w:rPr>
            </w:pPr>
            <w:r w:rsidRPr="00B06CC5">
              <w:rPr>
                <w:szCs w:val="24"/>
              </w:rPr>
              <w:t xml:space="preserve">The ERRA tool identifies whether a VA facility has capacity to complete examinations timely and suggests a </w:t>
            </w:r>
            <w:r>
              <w:rPr>
                <w:szCs w:val="24"/>
              </w:rPr>
              <w:t>contract</w:t>
            </w:r>
            <w:r w:rsidR="00C22D06">
              <w:rPr>
                <w:szCs w:val="24"/>
              </w:rPr>
              <w:t xml:space="preserve"> provider/</w:t>
            </w:r>
            <w:r>
              <w:rPr>
                <w:szCs w:val="24"/>
              </w:rPr>
              <w:t xml:space="preserve"> vendor</w:t>
            </w:r>
            <w:r w:rsidRPr="00B06CC5">
              <w:rPr>
                <w:szCs w:val="24"/>
              </w:rPr>
              <w:t xml:space="preserve"> </w:t>
            </w:r>
            <w:r w:rsidR="00C22D06">
              <w:rPr>
                <w:szCs w:val="24"/>
              </w:rPr>
              <w:t xml:space="preserve">to be used </w:t>
            </w:r>
            <w:r w:rsidRPr="00B06CC5">
              <w:rPr>
                <w:szCs w:val="24"/>
              </w:rPr>
              <w:t>if necessary.</w:t>
            </w:r>
          </w:p>
          <w:p w14:paraId="18B6F7D4" w14:textId="77777777" w:rsidR="00D87326" w:rsidRDefault="00D87326" w:rsidP="004C0009">
            <w:pPr>
              <w:numPr>
                <w:ilvl w:val="0"/>
                <w:numId w:val="15"/>
              </w:numPr>
              <w:overflowPunct/>
              <w:autoSpaceDE/>
              <w:autoSpaceDN/>
              <w:adjustRightInd/>
              <w:spacing w:before="0"/>
              <w:textAlignment w:val="auto"/>
              <w:rPr>
                <w:szCs w:val="24"/>
              </w:rPr>
            </w:pPr>
            <w:r w:rsidRPr="00B06CC5">
              <w:rPr>
                <w:szCs w:val="24"/>
              </w:rPr>
              <w:t xml:space="preserve">Any justifiable deviation from the ERRA tool’s recommendations must be explained as a remark in the body </w:t>
            </w:r>
            <w:r>
              <w:rPr>
                <w:szCs w:val="24"/>
              </w:rPr>
              <w:t>of the examination request</w:t>
            </w:r>
            <w:r w:rsidRPr="00B06CC5">
              <w:rPr>
                <w:szCs w:val="24"/>
              </w:rPr>
              <w:t>.</w:t>
            </w:r>
          </w:p>
          <w:p w14:paraId="18B6F7D5" w14:textId="77777777" w:rsidR="00D87326" w:rsidRPr="00B06CC5" w:rsidRDefault="00D87326" w:rsidP="004C0009">
            <w:pPr>
              <w:overflowPunct/>
              <w:autoSpaceDE/>
              <w:autoSpaceDN/>
              <w:adjustRightInd/>
              <w:spacing w:before="0"/>
              <w:textAlignment w:val="auto"/>
              <w:rPr>
                <w:szCs w:val="24"/>
              </w:rPr>
            </w:pPr>
          </w:p>
          <w:p w14:paraId="18B6F7D6" w14:textId="5E545A36" w:rsidR="00D87326" w:rsidRDefault="00D87326" w:rsidP="004C0009">
            <w:pPr>
              <w:spacing w:before="0"/>
              <w:rPr>
                <w:szCs w:val="24"/>
              </w:rPr>
            </w:pPr>
            <w:r w:rsidRPr="00D97A72">
              <w:rPr>
                <w:b/>
                <w:szCs w:val="24"/>
              </w:rPr>
              <w:t>Important</w:t>
            </w:r>
            <w:r>
              <w:rPr>
                <w:szCs w:val="24"/>
              </w:rPr>
              <w:t>:  The ERRA tool’s data is</w:t>
            </w:r>
            <w:r w:rsidRPr="00B06CC5">
              <w:rPr>
                <w:szCs w:val="24"/>
              </w:rPr>
              <w:t xml:space="preserve"> refreshed daily. Therefore, it is imperative to check ZIP codes daily, as </w:t>
            </w:r>
            <w:r>
              <w:rPr>
                <w:szCs w:val="24"/>
              </w:rPr>
              <w:t xml:space="preserve">the </w:t>
            </w:r>
            <w:r w:rsidR="00C22D06">
              <w:rPr>
                <w:szCs w:val="24"/>
              </w:rPr>
              <w:t xml:space="preserve">suitability of a claimant’s direction to a VA or </w:t>
            </w:r>
            <w:r w:rsidR="00D94DCC">
              <w:rPr>
                <w:szCs w:val="24"/>
              </w:rPr>
              <w:t>contract examination facility</w:t>
            </w:r>
            <w:r w:rsidR="0047110D">
              <w:rPr>
                <w:szCs w:val="24"/>
              </w:rPr>
              <w:t xml:space="preserve"> </w:t>
            </w:r>
            <w:r w:rsidR="00D94DCC">
              <w:rPr>
                <w:szCs w:val="24"/>
              </w:rPr>
              <w:t>may vary in response to demand and facility availability.</w:t>
            </w:r>
            <w:r>
              <w:rPr>
                <w:szCs w:val="24"/>
              </w:rPr>
              <w:t xml:space="preserve"> </w:t>
            </w:r>
            <w:r w:rsidRPr="00B06CC5">
              <w:rPr>
                <w:szCs w:val="24"/>
              </w:rPr>
              <w:t>Routing location and exam type comments may also be subject to daily updates.</w:t>
            </w:r>
          </w:p>
          <w:p w14:paraId="18B6F7D7" w14:textId="76417D75" w:rsidR="00D87326" w:rsidRPr="00906C99" w:rsidRDefault="00D87326" w:rsidP="00345F7C">
            <w:pPr>
              <w:pStyle w:val="VBABodyText"/>
              <w:spacing w:before="0" w:after="0"/>
              <w:rPr>
                <w:color w:val="auto"/>
              </w:rPr>
            </w:pPr>
          </w:p>
          <w:p w14:paraId="18B6F7D8" w14:textId="1051277A" w:rsidR="00D87326" w:rsidRDefault="00D87326" w:rsidP="004C0009">
            <w:pPr>
              <w:pStyle w:val="Heading4"/>
              <w:spacing w:before="0"/>
            </w:pPr>
            <w:r w:rsidRPr="00676ED5">
              <w:t xml:space="preserve">From the </w:t>
            </w:r>
            <w:r w:rsidR="004E7400">
              <w:t>Job Aids</w:t>
            </w:r>
            <w:r w:rsidRPr="00676ED5">
              <w:t xml:space="preserve"> Screen, select the ERRA book on the </w:t>
            </w:r>
            <w:r w:rsidR="004E7400">
              <w:t>Job Aids</w:t>
            </w:r>
            <w:r w:rsidRPr="00676ED5">
              <w:t xml:space="preserve"> Bookshelf</w:t>
            </w:r>
            <w:r w:rsidR="00906C99">
              <w:t>.</w:t>
            </w:r>
          </w:p>
          <w:p w14:paraId="18B6F7D9" w14:textId="77777777" w:rsidR="00906C99" w:rsidRPr="00906C99" w:rsidRDefault="00906C99" w:rsidP="004C0009">
            <w:pPr>
              <w:spacing w:before="0"/>
            </w:pPr>
          </w:p>
          <w:p w14:paraId="18B6F7DA" w14:textId="0A56CF9D" w:rsidR="00D87326" w:rsidRDefault="00D87326" w:rsidP="004C0009">
            <w:pPr>
              <w:spacing w:before="0"/>
            </w:pPr>
            <w:r w:rsidRPr="00676ED5">
              <w:t xml:space="preserve">Type </w:t>
            </w:r>
            <w:r w:rsidR="00D75DF8">
              <w:t>a</w:t>
            </w:r>
            <w:r w:rsidRPr="00676ED5">
              <w:t xml:space="preserve"> Zip Cod</w:t>
            </w:r>
            <w:r>
              <w:t>e into the box and click Submit.</w:t>
            </w:r>
          </w:p>
          <w:p w14:paraId="18B6F7DB" w14:textId="77777777" w:rsidR="00D87326" w:rsidRPr="00676ED5" w:rsidRDefault="00D87326" w:rsidP="004C0009">
            <w:pPr>
              <w:spacing w:before="0"/>
            </w:pPr>
          </w:p>
          <w:p w14:paraId="18B6F7DC" w14:textId="77777777" w:rsidR="00D87326" w:rsidRPr="00676ED5" w:rsidRDefault="00D87326" w:rsidP="004C0009">
            <w:pPr>
              <w:spacing w:before="0"/>
            </w:pPr>
            <w:r w:rsidRPr="00E53CEC">
              <w:rPr>
                <w:b/>
              </w:rPr>
              <w:t>Block 1</w:t>
            </w:r>
            <w:r w:rsidRPr="00C109A1">
              <w:t>:</w:t>
            </w:r>
            <w:r w:rsidRPr="00676ED5">
              <w:t xml:space="preserve"> represents the </w:t>
            </w:r>
            <w:r>
              <w:t>Veteran’s</w:t>
            </w:r>
            <w:r w:rsidRPr="00676ED5">
              <w:t xml:space="preserve"> zip code.</w:t>
            </w:r>
          </w:p>
          <w:p w14:paraId="18B6F7DD" w14:textId="77777777" w:rsidR="00D87326" w:rsidRPr="00676ED5" w:rsidRDefault="00D87326" w:rsidP="004C0009">
            <w:pPr>
              <w:spacing w:before="0"/>
            </w:pPr>
            <w:r w:rsidRPr="00E53CEC">
              <w:rPr>
                <w:b/>
              </w:rPr>
              <w:t>Block 2</w:t>
            </w:r>
            <w:r w:rsidRPr="00C109A1">
              <w:t>:</w:t>
            </w:r>
            <w:r w:rsidRPr="00676ED5">
              <w:t xml:space="preserve"> represent</w:t>
            </w:r>
            <w:r>
              <w:t>s</w:t>
            </w:r>
            <w:r w:rsidRPr="00676ED5">
              <w:t xml:space="preserve"> the exam category by body system and the associated exam location</w:t>
            </w:r>
            <w:r>
              <w:t>,</w:t>
            </w:r>
            <w:r w:rsidRPr="00676ED5">
              <w:t xml:space="preserve"> specifically the VA Medical Centers</w:t>
            </w:r>
            <w:r>
              <w:t xml:space="preserve"> (VAMC)</w:t>
            </w:r>
            <w:r w:rsidRPr="00676ED5">
              <w:t xml:space="preserve"> vs</w:t>
            </w:r>
            <w:r>
              <w:t>.</w:t>
            </w:r>
            <w:r w:rsidRPr="00676ED5">
              <w:t xml:space="preserve"> contract examiners </w:t>
            </w:r>
          </w:p>
          <w:p w14:paraId="18B6F7DE" w14:textId="4766A509" w:rsidR="00D87326" w:rsidRDefault="00D87326" w:rsidP="004C0009">
            <w:pPr>
              <w:pStyle w:val="VBABodyText"/>
              <w:spacing w:before="0" w:after="0"/>
              <w:rPr>
                <w:color w:val="auto"/>
              </w:rPr>
            </w:pPr>
            <w:r w:rsidRPr="00B06CC5">
              <w:rPr>
                <w:b/>
                <w:color w:val="auto"/>
              </w:rPr>
              <w:t>Block 3</w:t>
            </w:r>
            <w:r w:rsidRPr="00C109A1">
              <w:rPr>
                <w:color w:val="auto"/>
              </w:rPr>
              <w:t>:</w:t>
            </w:r>
            <w:r w:rsidRPr="00B06CC5">
              <w:rPr>
                <w:color w:val="auto"/>
              </w:rPr>
              <w:t xml:space="preserve"> </w:t>
            </w:r>
            <w:r>
              <w:rPr>
                <w:color w:val="auto"/>
              </w:rPr>
              <w:t xml:space="preserve">represents the </w:t>
            </w:r>
            <w:r w:rsidRPr="00B06CC5">
              <w:rPr>
                <w:color w:val="auto"/>
              </w:rPr>
              <w:t>Routing Location</w:t>
            </w:r>
            <w:r>
              <w:rPr>
                <w:color w:val="auto"/>
              </w:rPr>
              <w:t>,</w:t>
            </w:r>
            <w:r w:rsidRPr="00B06CC5">
              <w:rPr>
                <w:color w:val="auto"/>
              </w:rPr>
              <w:t xml:space="preserve"> reflect</w:t>
            </w:r>
            <w:r>
              <w:rPr>
                <w:color w:val="auto"/>
              </w:rPr>
              <w:t>ing</w:t>
            </w:r>
            <w:r w:rsidRPr="00B06CC5">
              <w:rPr>
                <w:color w:val="auto"/>
              </w:rPr>
              <w:t xml:space="preserve"> the nearest VA</w:t>
            </w:r>
            <w:r>
              <w:rPr>
                <w:color w:val="auto"/>
              </w:rPr>
              <w:t>MC</w:t>
            </w:r>
            <w:r w:rsidR="00906C99">
              <w:rPr>
                <w:color w:val="auto"/>
              </w:rPr>
              <w:t xml:space="preserve"> to the Veteran’s zip code.</w:t>
            </w:r>
          </w:p>
          <w:p w14:paraId="18B6F7DF" w14:textId="261CCFB7" w:rsidR="00906C99" w:rsidRDefault="00906C99" w:rsidP="004C0009">
            <w:pPr>
              <w:pStyle w:val="VBABodyText"/>
              <w:spacing w:before="0" w:after="0"/>
              <w:rPr>
                <w:color w:val="auto"/>
              </w:rPr>
            </w:pPr>
          </w:p>
          <w:p w14:paraId="18B6F7E1" w14:textId="6515B703" w:rsidR="00D87326" w:rsidRDefault="00D87326" w:rsidP="004C0009">
            <w:pPr>
              <w:spacing w:before="0"/>
              <w:rPr>
                <w:b/>
                <w:bCs/>
              </w:rPr>
            </w:pPr>
            <w:r w:rsidRPr="00A51EA5">
              <w:rPr>
                <w:b/>
              </w:rPr>
              <w:t>Note</w:t>
            </w:r>
            <w:r w:rsidRPr="00C109A1">
              <w:t>:</w:t>
            </w:r>
            <w:r>
              <w:t xml:space="preserve"> </w:t>
            </w:r>
            <w:r w:rsidRPr="00613C27">
              <w:t xml:space="preserve">Examinations </w:t>
            </w:r>
            <w:r w:rsidRPr="00C109A1">
              <w:t>should not</w:t>
            </w:r>
            <w:r w:rsidRPr="00613C27">
              <w:t xml:space="preserve"> be requested from contract examiners</w:t>
            </w:r>
            <w:r w:rsidR="000032B0">
              <w:t xml:space="preserve"> under certain circumstances. Those c</w:t>
            </w:r>
            <w:r w:rsidRPr="00613C27">
              <w:t xml:space="preserve">ircumstances under which contract examinations </w:t>
            </w:r>
            <w:r>
              <w:t xml:space="preserve">should </w:t>
            </w:r>
            <w:r w:rsidR="000032B0">
              <w:t xml:space="preserve">not be requested include </w:t>
            </w:r>
            <w:r w:rsidRPr="00613C27">
              <w:t xml:space="preserve">those listed in </w:t>
            </w:r>
            <w:r w:rsidRPr="00F93F99">
              <w:rPr>
                <w:b/>
                <w:bCs/>
              </w:rPr>
              <w:t>Contract Examination Exclusions</w:t>
            </w:r>
            <w:r>
              <w:rPr>
                <w:b/>
                <w:bCs/>
              </w:rPr>
              <w:t>.</w:t>
            </w:r>
          </w:p>
          <w:p w14:paraId="5DFA6B11" w14:textId="77777777" w:rsidR="00260524" w:rsidRPr="00F93F99" w:rsidRDefault="00260524" w:rsidP="004C0009">
            <w:pPr>
              <w:spacing w:before="0"/>
              <w:rPr>
                <w:b/>
                <w:bCs/>
              </w:rPr>
            </w:pPr>
          </w:p>
          <w:p w14:paraId="439F5692" w14:textId="41EA7C49" w:rsidR="00034961" w:rsidRPr="00034961" w:rsidRDefault="00034961" w:rsidP="004C0009">
            <w:pPr>
              <w:pStyle w:val="NormalWeb"/>
              <w:spacing w:before="0"/>
              <w:rPr>
                <w:szCs w:val="24"/>
              </w:rPr>
            </w:pPr>
            <w:r w:rsidRPr="00034961">
              <w:rPr>
                <w:szCs w:val="24"/>
              </w:rPr>
              <w:t>Use discretion based on RO expertise and consultation with VA CO when determining whether a contract examination is warranted.</w:t>
            </w:r>
          </w:p>
          <w:p w14:paraId="52C8E76C" w14:textId="77777777" w:rsidR="00034961" w:rsidRPr="00034961" w:rsidRDefault="00034961" w:rsidP="004C0009">
            <w:pPr>
              <w:pStyle w:val="NormalWeb"/>
              <w:spacing w:before="0"/>
              <w:rPr>
                <w:szCs w:val="24"/>
              </w:rPr>
            </w:pPr>
            <w:r w:rsidRPr="00034961">
              <w:rPr>
                <w:szCs w:val="24"/>
              </w:rPr>
              <w:t xml:space="preserve">Circumstances under which contract examinations </w:t>
            </w:r>
            <w:r w:rsidRPr="00034961">
              <w:rPr>
                <w:rStyle w:val="Emphasis"/>
                <w:b/>
                <w:bCs/>
                <w:szCs w:val="24"/>
              </w:rPr>
              <w:t>must not</w:t>
            </w:r>
            <w:r w:rsidRPr="00034961">
              <w:rPr>
                <w:szCs w:val="24"/>
              </w:rPr>
              <w:t xml:space="preserve"> be requested include, but are not limited to, the following:</w:t>
            </w:r>
          </w:p>
          <w:p w14:paraId="0062F68D" w14:textId="77777777" w:rsidR="00034961" w:rsidRPr="00034961" w:rsidRDefault="00034961" w:rsidP="004C0009">
            <w:pPr>
              <w:numPr>
                <w:ilvl w:val="0"/>
                <w:numId w:val="24"/>
              </w:numPr>
              <w:overflowPunct/>
              <w:autoSpaceDE/>
              <w:autoSpaceDN/>
              <w:adjustRightInd/>
              <w:spacing w:before="0" w:after="100" w:afterAutospacing="1"/>
              <w:textAlignment w:val="auto"/>
              <w:rPr>
                <w:szCs w:val="24"/>
              </w:rPr>
            </w:pPr>
            <w:r w:rsidRPr="00034961">
              <w:rPr>
                <w:szCs w:val="24"/>
              </w:rPr>
              <w:t>Former Prisoner of War (FPOW) Protocol Examination is required</w:t>
            </w:r>
          </w:p>
          <w:p w14:paraId="795DAE2B" w14:textId="1024D161" w:rsidR="00FA594D" w:rsidRDefault="00FA594D" w:rsidP="004C0009">
            <w:pPr>
              <w:numPr>
                <w:ilvl w:val="0"/>
                <w:numId w:val="24"/>
              </w:numPr>
              <w:overflowPunct/>
              <w:autoSpaceDE/>
              <w:autoSpaceDN/>
              <w:adjustRightInd/>
              <w:spacing w:before="0" w:after="100" w:afterAutospacing="1"/>
              <w:textAlignment w:val="auto"/>
              <w:rPr>
                <w:szCs w:val="24"/>
              </w:rPr>
            </w:pPr>
            <w:r>
              <w:rPr>
                <w:szCs w:val="24"/>
              </w:rPr>
              <w:t>examination requires hospitalization or surgical evaluation, such as colonoscopy or laparoscopy</w:t>
            </w:r>
          </w:p>
          <w:p w14:paraId="7638945A" w14:textId="77777777" w:rsidR="00FE26E3" w:rsidRPr="00FE26E3" w:rsidRDefault="00FE26E3" w:rsidP="004C0009">
            <w:pPr>
              <w:numPr>
                <w:ilvl w:val="0"/>
                <w:numId w:val="24"/>
              </w:numPr>
              <w:overflowPunct/>
              <w:autoSpaceDE/>
              <w:autoSpaceDN/>
              <w:adjustRightInd/>
              <w:spacing w:before="0" w:after="100" w:afterAutospacing="1"/>
              <w:textAlignment w:val="auto"/>
              <w:rPr>
                <w:szCs w:val="24"/>
              </w:rPr>
            </w:pPr>
            <w:r w:rsidRPr="00FE26E3">
              <w:rPr>
                <w:szCs w:val="24"/>
              </w:rPr>
              <w:t>Veteran is an inpatient at a Veterans Health Administration (VHA) facility, nursing home, extended care facility, or domiciliary (including state-operated Veterans' homes)</w:t>
            </w:r>
          </w:p>
          <w:p w14:paraId="79882173" w14:textId="6E7754B0" w:rsidR="00FE26E3" w:rsidRDefault="00FE26E3" w:rsidP="004C0009">
            <w:pPr>
              <w:numPr>
                <w:ilvl w:val="0"/>
                <w:numId w:val="24"/>
              </w:numPr>
              <w:overflowPunct/>
              <w:autoSpaceDE/>
              <w:autoSpaceDN/>
              <w:adjustRightInd/>
              <w:spacing w:before="0" w:after="100" w:afterAutospacing="1"/>
              <w:textAlignment w:val="auto"/>
              <w:rPr>
                <w:szCs w:val="24"/>
              </w:rPr>
            </w:pPr>
            <w:r w:rsidRPr="00FE26E3">
              <w:rPr>
                <w:szCs w:val="24"/>
              </w:rPr>
              <w:t>Veteran is an employee of the contract examination vendor scheduled to conduct the examination.</w:t>
            </w:r>
          </w:p>
          <w:p w14:paraId="3C9866F0" w14:textId="6D8B0D37" w:rsidR="00FE26E3" w:rsidRDefault="00034961" w:rsidP="004C0009">
            <w:pPr>
              <w:spacing w:before="0"/>
              <w:rPr>
                <w:szCs w:val="24"/>
              </w:rPr>
            </w:pPr>
            <w:r w:rsidRPr="00034961">
              <w:rPr>
                <w:rStyle w:val="Emphasis"/>
                <w:b/>
                <w:bCs/>
                <w:szCs w:val="24"/>
              </w:rPr>
              <w:t>Exception</w:t>
            </w:r>
            <w:r w:rsidR="00FE26E3">
              <w:rPr>
                <w:rStyle w:val="Emphasis"/>
                <w:b/>
                <w:bCs/>
                <w:szCs w:val="24"/>
              </w:rPr>
              <w:t>s</w:t>
            </w:r>
            <w:r w:rsidRPr="00034961">
              <w:rPr>
                <w:szCs w:val="24"/>
              </w:rPr>
              <w:t>: </w:t>
            </w:r>
          </w:p>
          <w:p w14:paraId="2C850748" w14:textId="77777777" w:rsidR="00FE26E3" w:rsidRDefault="00FE26E3" w:rsidP="004C0009">
            <w:pPr>
              <w:spacing w:before="0"/>
              <w:rPr>
                <w:szCs w:val="24"/>
              </w:rPr>
            </w:pPr>
          </w:p>
          <w:p w14:paraId="1D4C2FA2" w14:textId="6EDD4B9A" w:rsidR="00FE26E3" w:rsidRPr="008349CE" w:rsidRDefault="00FE26E3" w:rsidP="00345F7C">
            <w:pPr>
              <w:pStyle w:val="ListParagraph"/>
              <w:numPr>
                <w:ilvl w:val="0"/>
                <w:numId w:val="22"/>
              </w:numPr>
              <w:spacing w:before="0" w:after="120"/>
              <w:rPr>
                <w:szCs w:val="24"/>
              </w:rPr>
            </w:pPr>
            <w:r w:rsidRPr="00FE26E3">
              <w:rPr>
                <w:szCs w:val="24"/>
              </w:rPr>
              <w:t>All claims based on exposure to contaminants in the water supply at Camp Leje</w:t>
            </w:r>
            <w:r w:rsidRPr="008349CE">
              <w:rPr>
                <w:szCs w:val="24"/>
              </w:rPr>
              <w:t xml:space="preserve">une that require a subject matter expert's medical opinion in accordance </w:t>
            </w:r>
            <w:r w:rsidR="00693AAA">
              <w:rPr>
                <w:szCs w:val="24"/>
              </w:rPr>
              <w:t xml:space="preserve"> with M21-1, Part IV, Subpart ii, 1.I.6.i </w:t>
            </w:r>
            <w:r w:rsidRPr="008349CE">
              <w:rPr>
                <w:szCs w:val="24"/>
              </w:rPr>
              <w:t>are eligible for referral to contract examination providers, regardless of whether the Veteran upon whose service the claim is premised is living or deceased.</w:t>
            </w:r>
          </w:p>
          <w:p w14:paraId="5A48EA34" w14:textId="5880DDE3" w:rsidR="00FE26E3" w:rsidRPr="00AC67E1" w:rsidRDefault="00FE26E3" w:rsidP="00345F7C">
            <w:pPr>
              <w:pStyle w:val="ListParagraph"/>
              <w:numPr>
                <w:ilvl w:val="0"/>
                <w:numId w:val="22"/>
              </w:numPr>
              <w:spacing w:before="0"/>
              <w:rPr>
                <w:szCs w:val="24"/>
              </w:rPr>
            </w:pPr>
            <w:r w:rsidRPr="008E694C">
              <w:rPr>
                <w:szCs w:val="24"/>
              </w:rPr>
              <w:t>Disability claims based on herbicide exposure, unlike those based on exposure to other environmental hazards, are not excluded from referral to contract examination providers. However, if a co</w:t>
            </w:r>
            <w:r w:rsidRPr="00AC67E1">
              <w:rPr>
                <w:szCs w:val="24"/>
              </w:rPr>
              <w:t xml:space="preserve">ndition other than those identified in 38 CFR 3.309(e) requires a medical opinion regarding its association </w:t>
            </w:r>
            <w:r w:rsidRPr="00AC67E1">
              <w:rPr>
                <w:szCs w:val="24"/>
              </w:rPr>
              <w:lastRenderedPageBreak/>
              <w:t>with herbicide exposure, the medical opinion may not be requested for completion by a contract examination provider.</w:t>
            </w:r>
          </w:p>
          <w:p w14:paraId="3B03B924" w14:textId="5DA9932D" w:rsidR="00034961" w:rsidRPr="00034961" w:rsidRDefault="00034961" w:rsidP="004C0009">
            <w:pPr>
              <w:spacing w:before="0"/>
              <w:rPr>
                <w:szCs w:val="24"/>
              </w:rPr>
            </w:pPr>
          </w:p>
          <w:p w14:paraId="18B6F7E3" w14:textId="77777777" w:rsidR="00D87326" w:rsidRDefault="00D87326" w:rsidP="004C0009">
            <w:pPr>
              <w:overflowPunct/>
              <w:autoSpaceDE/>
              <w:autoSpaceDN/>
              <w:adjustRightInd/>
              <w:spacing w:before="0"/>
              <w:textAlignment w:val="auto"/>
              <w:rPr>
                <w:szCs w:val="24"/>
              </w:rPr>
            </w:pPr>
            <w:r w:rsidRPr="00C109A1">
              <w:rPr>
                <w:b/>
                <w:bCs/>
                <w:iCs/>
                <w:szCs w:val="24"/>
              </w:rPr>
              <w:t>Important</w:t>
            </w:r>
            <w:r w:rsidRPr="00F93F99">
              <w:rPr>
                <w:szCs w:val="24"/>
              </w:rPr>
              <w:t>:  Annotate in the CAPRI REMARKS section when an examination cannot be pe</w:t>
            </w:r>
            <w:r w:rsidR="00906C99">
              <w:rPr>
                <w:szCs w:val="24"/>
              </w:rPr>
              <w:t>rformed by a contract examiner.</w:t>
            </w:r>
          </w:p>
          <w:p w14:paraId="18B6F7E4" w14:textId="77777777" w:rsidR="00906C99" w:rsidRPr="00906C99" w:rsidRDefault="00906C99" w:rsidP="004C0009">
            <w:pPr>
              <w:overflowPunct/>
              <w:autoSpaceDE/>
              <w:autoSpaceDN/>
              <w:adjustRightInd/>
              <w:spacing w:before="0"/>
              <w:textAlignment w:val="auto"/>
              <w:rPr>
                <w:szCs w:val="24"/>
              </w:rPr>
            </w:pPr>
          </w:p>
          <w:p w14:paraId="18B6F7E5" w14:textId="1852DA20" w:rsidR="00D87326" w:rsidRPr="00F93F99" w:rsidRDefault="00D87326" w:rsidP="004C0009">
            <w:pPr>
              <w:overflowPunct/>
              <w:autoSpaceDE/>
              <w:autoSpaceDN/>
              <w:adjustRightInd/>
              <w:spacing w:before="0"/>
              <w:textAlignment w:val="auto"/>
              <w:rPr>
                <w:szCs w:val="24"/>
              </w:rPr>
            </w:pPr>
            <w:r w:rsidRPr="00C109A1">
              <w:rPr>
                <w:bCs/>
                <w:i/>
                <w:iCs/>
                <w:szCs w:val="24"/>
              </w:rPr>
              <w:t>Example</w:t>
            </w:r>
            <w:r w:rsidR="00406CB7" w:rsidRPr="00F93F99">
              <w:rPr>
                <w:szCs w:val="24"/>
              </w:rPr>
              <w:t>: “</w:t>
            </w:r>
            <w:r w:rsidRPr="00F93F99">
              <w:rPr>
                <w:szCs w:val="24"/>
              </w:rPr>
              <w:t>Veteran </w:t>
            </w:r>
            <w:r w:rsidR="00406CB7">
              <w:rPr>
                <w:szCs w:val="24"/>
              </w:rPr>
              <w:t xml:space="preserve">is </w:t>
            </w:r>
            <w:r w:rsidR="00406CB7">
              <w:t>a</w:t>
            </w:r>
            <w:r w:rsidR="00D34991">
              <w:t xml:space="preserve"> </w:t>
            </w:r>
            <w:r w:rsidR="00D34991" w:rsidRPr="00D34991">
              <w:rPr>
                <w:szCs w:val="24"/>
              </w:rPr>
              <w:t>Former Prisoner of War (FPOW) Protocol Examination is required</w:t>
            </w:r>
            <w:r w:rsidRPr="00F93F99">
              <w:rPr>
                <w:szCs w:val="24"/>
              </w:rPr>
              <w:t>.</w:t>
            </w:r>
            <w:r>
              <w:rPr>
                <w:szCs w:val="24"/>
              </w:rPr>
              <w:t>”</w:t>
            </w:r>
          </w:p>
          <w:p w14:paraId="18B6F7E6" w14:textId="77777777" w:rsidR="00D87326" w:rsidRDefault="00D87326" w:rsidP="004C0009">
            <w:pPr>
              <w:pStyle w:val="VBABodyText"/>
              <w:spacing w:before="0" w:after="0"/>
              <w:rPr>
                <w:b/>
                <w:color w:val="auto"/>
              </w:rPr>
            </w:pPr>
          </w:p>
          <w:p w14:paraId="18B6F7E8" w14:textId="2780937E" w:rsidR="00D87326" w:rsidRPr="00676ED5" w:rsidRDefault="00D87326" w:rsidP="004C0009">
            <w:pPr>
              <w:pStyle w:val="VBABodyText"/>
              <w:spacing w:before="0" w:after="0"/>
              <w:rPr>
                <w:color w:val="auto"/>
              </w:rPr>
            </w:pPr>
            <w:r w:rsidRPr="00613C27">
              <w:rPr>
                <w:b/>
                <w:color w:val="auto"/>
              </w:rPr>
              <w:t>Discussion:</w:t>
            </w:r>
            <w:r w:rsidR="008E694C">
              <w:rPr>
                <w:b/>
                <w:color w:val="auto"/>
              </w:rPr>
              <w:t xml:space="preserve"> </w:t>
            </w:r>
            <w:r w:rsidRPr="00676ED5">
              <w:rPr>
                <w:color w:val="auto"/>
              </w:rPr>
              <w:t>When routing work to the closest VA facility capabl</w:t>
            </w:r>
            <w:r>
              <w:rPr>
                <w:color w:val="auto"/>
              </w:rPr>
              <w:t>e of conducting the examination, be aware that ERRA:</w:t>
            </w:r>
          </w:p>
          <w:p w14:paraId="18B6F7E9" w14:textId="77777777" w:rsidR="00D87326" w:rsidRPr="00676ED5" w:rsidRDefault="00D87326" w:rsidP="004C0009">
            <w:pPr>
              <w:pStyle w:val="VBABodyText"/>
              <w:numPr>
                <w:ilvl w:val="0"/>
                <w:numId w:val="12"/>
              </w:numPr>
              <w:spacing w:before="0" w:after="0"/>
              <w:rPr>
                <w:color w:val="auto"/>
              </w:rPr>
            </w:pPr>
            <w:r>
              <w:rPr>
                <w:color w:val="auto"/>
              </w:rPr>
              <w:t>is usually correct, and</w:t>
            </w:r>
          </w:p>
          <w:p w14:paraId="18B6F7EA" w14:textId="77777777" w:rsidR="00D87326" w:rsidRDefault="00D87326" w:rsidP="004C0009">
            <w:pPr>
              <w:pStyle w:val="VBABodyText"/>
              <w:numPr>
                <w:ilvl w:val="0"/>
                <w:numId w:val="12"/>
              </w:numPr>
              <w:spacing w:before="0" w:after="0"/>
              <w:rPr>
                <w:color w:val="auto"/>
              </w:rPr>
            </w:pPr>
            <w:r>
              <w:rPr>
                <w:color w:val="auto"/>
              </w:rPr>
              <w:t>m</w:t>
            </w:r>
            <w:r w:rsidRPr="00676ED5">
              <w:rPr>
                <w:color w:val="auto"/>
              </w:rPr>
              <w:t>ight not put the claimant's needs or best interests first</w:t>
            </w:r>
            <w:r>
              <w:rPr>
                <w:color w:val="auto"/>
              </w:rPr>
              <w:t>.</w:t>
            </w:r>
          </w:p>
          <w:p w14:paraId="18B6F7EB" w14:textId="77777777" w:rsidR="00D87326" w:rsidRPr="00676ED5" w:rsidRDefault="00D87326" w:rsidP="004C0009">
            <w:pPr>
              <w:pStyle w:val="VBABodyText"/>
              <w:spacing w:before="0" w:after="0"/>
              <w:rPr>
                <w:color w:val="auto"/>
              </w:rPr>
            </w:pPr>
          </w:p>
          <w:p w14:paraId="66FE065C" w14:textId="77777777" w:rsidR="00D87326" w:rsidRDefault="00D87326" w:rsidP="004C0009">
            <w:pPr>
              <w:pStyle w:val="VBABodyText"/>
              <w:spacing w:before="0" w:after="0"/>
              <w:rPr>
                <w:color w:val="auto"/>
              </w:rPr>
            </w:pPr>
            <w:r>
              <w:rPr>
                <w:color w:val="auto"/>
              </w:rPr>
              <w:t>U</w:t>
            </w:r>
            <w:r w:rsidRPr="00676ED5">
              <w:rPr>
                <w:color w:val="auto"/>
              </w:rPr>
              <w:t>pload</w:t>
            </w:r>
            <w:r>
              <w:rPr>
                <w:color w:val="auto"/>
              </w:rPr>
              <w:t>ing</w:t>
            </w:r>
            <w:r w:rsidRPr="00676ED5">
              <w:rPr>
                <w:color w:val="auto"/>
              </w:rPr>
              <w:t xml:space="preserve"> a </w:t>
            </w:r>
            <w:r>
              <w:rPr>
                <w:color w:val="auto"/>
              </w:rPr>
              <w:t>screenshot of the ERRA results</w:t>
            </w:r>
            <w:r w:rsidRPr="00676ED5">
              <w:rPr>
                <w:color w:val="auto"/>
              </w:rPr>
              <w:t xml:space="preserve"> is mandatory</w:t>
            </w:r>
            <w:r w:rsidR="00906C99">
              <w:rPr>
                <w:color w:val="auto"/>
              </w:rPr>
              <w:t>.</w:t>
            </w:r>
            <w:r w:rsidR="00DD53BB" w:rsidRPr="00676ED5">
              <w:t xml:space="preserve"> </w:t>
            </w:r>
            <w:r w:rsidR="00DD53BB" w:rsidRPr="00DD53BB">
              <w:rPr>
                <w:color w:val="auto"/>
              </w:rPr>
              <w:t>Selecting the correct DBQ is vital</w:t>
            </w:r>
            <w:r w:rsidR="00DD53BB">
              <w:rPr>
                <w:color w:val="auto"/>
              </w:rPr>
              <w:t>.</w:t>
            </w:r>
          </w:p>
          <w:p w14:paraId="65224032" w14:textId="685D8682" w:rsidR="008349CE" w:rsidRPr="00034961" w:rsidRDefault="008349CE" w:rsidP="004C0009">
            <w:pPr>
              <w:pStyle w:val="VBABodyText"/>
              <w:spacing w:before="0" w:after="0"/>
            </w:pPr>
          </w:p>
        </w:tc>
      </w:tr>
      <w:tr w:rsidR="00D87326" w:rsidRPr="00676ED5" w14:paraId="18B6F7F9" w14:textId="77777777" w:rsidTr="0014375F">
        <w:trPr>
          <w:trHeight w:val="2313"/>
        </w:trPr>
        <w:tc>
          <w:tcPr>
            <w:tcW w:w="2552" w:type="dxa"/>
            <w:gridSpan w:val="2"/>
            <w:tcBorders>
              <w:top w:val="nil"/>
              <w:left w:val="nil"/>
              <w:bottom w:val="nil"/>
              <w:right w:val="nil"/>
            </w:tcBorders>
          </w:tcPr>
          <w:p w14:paraId="18B6F7EE" w14:textId="77777777" w:rsidR="00D87326" w:rsidRPr="00676ED5" w:rsidRDefault="00D87326" w:rsidP="004C0009">
            <w:pPr>
              <w:pStyle w:val="VBALevel2Heading"/>
              <w:spacing w:before="0"/>
              <w:rPr>
                <w:color w:val="auto"/>
              </w:rPr>
            </w:pPr>
            <w:r w:rsidRPr="00676ED5">
              <w:rPr>
                <w:color w:val="auto"/>
              </w:rPr>
              <w:lastRenderedPageBreak/>
              <w:t>Index of DBQ</w:t>
            </w:r>
          </w:p>
          <w:p w14:paraId="18B6F7EF" w14:textId="77777777" w:rsidR="00D87326" w:rsidRPr="00746CDD" w:rsidRDefault="00D87326" w:rsidP="004C0009">
            <w:pPr>
              <w:pStyle w:val="VBALevel2Heading"/>
              <w:spacing w:before="0"/>
              <w:rPr>
                <w:b w:val="0"/>
                <w:color w:val="auto"/>
                <w:highlight w:val="yellow"/>
              </w:rPr>
            </w:pPr>
          </w:p>
          <w:p w14:paraId="18B6F7F0" w14:textId="1B11683E" w:rsidR="00D87326" w:rsidRDefault="00D87326" w:rsidP="004C0009">
            <w:pPr>
              <w:pStyle w:val="VBALevel2Heading"/>
              <w:spacing w:before="0"/>
              <w:rPr>
                <w:b w:val="0"/>
                <w:i/>
                <w:color w:val="auto"/>
              </w:rPr>
            </w:pPr>
            <w:r w:rsidRPr="0087414D">
              <w:rPr>
                <w:b w:val="0"/>
                <w:i/>
                <w:color w:val="auto"/>
              </w:rPr>
              <w:t xml:space="preserve">Slide </w:t>
            </w:r>
            <w:r w:rsidR="009746D0">
              <w:rPr>
                <w:b w:val="0"/>
                <w:i/>
                <w:color w:val="auto"/>
              </w:rPr>
              <w:t>2</w:t>
            </w:r>
            <w:r w:rsidR="00F404AC">
              <w:rPr>
                <w:b w:val="0"/>
                <w:i/>
                <w:color w:val="auto"/>
              </w:rPr>
              <w:t>7</w:t>
            </w:r>
            <w:r w:rsidR="009A03D7">
              <w:rPr>
                <w:b w:val="0"/>
                <w:i/>
                <w:color w:val="auto"/>
              </w:rPr>
              <w:t>-2</w:t>
            </w:r>
            <w:r w:rsidR="00F404AC">
              <w:rPr>
                <w:b w:val="0"/>
                <w:i/>
                <w:color w:val="auto"/>
              </w:rPr>
              <w:t>8</w:t>
            </w:r>
          </w:p>
          <w:p w14:paraId="18B6F7F1" w14:textId="77777777" w:rsidR="00BB36FB" w:rsidRDefault="00BB36FB" w:rsidP="004C0009">
            <w:pPr>
              <w:pStyle w:val="VBALevel2Heading"/>
              <w:spacing w:before="0"/>
              <w:rPr>
                <w:b w:val="0"/>
                <w:i/>
                <w:color w:val="auto"/>
              </w:rPr>
            </w:pPr>
          </w:p>
          <w:p w14:paraId="18B6F7F2" w14:textId="4517A746" w:rsidR="00BB36FB" w:rsidRPr="00746CDD" w:rsidRDefault="00BB36FB" w:rsidP="004C0009">
            <w:pPr>
              <w:pStyle w:val="VBALevel2Heading"/>
              <w:spacing w:before="0"/>
              <w:rPr>
                <w:b w:val="0"/>
                <w:i/>
                <w:color w:val="auto"/>
              </w:rPr>
            </w:pPr>
            <w:r>
              <w:rPr>
                <w:b w:val="0"/>
                <w:i/>
                <w:color w:val="auto"/>
              </w:rPr>
              <w:t>Handout 1</w:t>
            </w:r>
            <w:r w:rsidR="000B4033">
              <w:rPr>
                <w:b w:val="0"/>
                <w:i/>
                <w:color w:val="auto"/>
              </w:rPr>
              <w:t>1</w:t>
            </w:r>
          </w:p>
          <w:p w14:paraId="18B6F7F3" w14:textId="77777777" w:rsidR="00D87326" w:rsidRPr="00676ED5" w:rsidRDefault="00D87326" w:rsidP="004C0009">
            <w:pPr>
              <w:pStyle w:val="VBAHandoutNumber"/>
              <w:rPr>
                <w:color w:val="auto"/>
              </w:rPr>
            </w:pPr>
          </w:p>
        </w:tc>
        <w:tc>
          <w:tcPr>
            <w:tcW w:w="7168" w:type="dxa"/>
            <w:tcBorders>
              <w:top w:val="nil"/>
              <w:left w:val="nil"/>
              <w:bottom w:val="nil"/>
              <w:right w:val="nil"/>
            </w:tcBorders>
          </w:tcPr>
          <w:p w14:paraId="18B6F7F6" w14:textId="470DF0D4" w:rsidR="00D87326" w:rsidRPr="00676ED5" w:rsidRDefault="00D87326" w:rsidP="00345F7C">
            <w:pPr>
              <w:pStyle w:val="Heading4"/>
            </w:pPr>
            <w:r w:rsidRPr="00676ED5">
              <w:t xml:space="preserve">The </w:t>
            </w:r>
            <w:hyperlink r:id="rId36" w:history="1">
              <w:r w:rsidRPr="00676ED5">
                <w:rPr>
                  <w:rStyle w:val="Hyperlink"/>
                  <w:color w:val="auto"/>
                </w:rPr>
                <w:t>Index of DBQ</w:t>
              </w:r>
              <w:r w:rsidR="00683298">
                <w:rPr>
                  <w:rStyle w:val="Hyperlink"/>
                  <w:color w:val="auto"/>
                </w:rPr>
                <w:t>/Exams</w:t>
              </w:r>
              <w:r w:rsidRPr="00676ED5">
                <w:rPr>
                  <w:rStyle w:val="Hyperlink"/>
                  <w:color w:val="auto"/>
                </w:rPr>
                <w:t xml:space="preserve"> by Disability</w:t>
              </w:r>
            </w:hyperlink>
            <w:r w:rsidR="008349CE">
              <w:rPr>
                <w:rStyle w:val="Hyperlink"/>
                <w:color w:val="auto"/>
              </w:rPr>
              <w:t xml:space="preserve"> tool</w:t>
            </w:r>
            <w:r w:rsidRPr="00676ED5">
              <w:t xml:space="preserve"> allows users to search </w:t>
            </w:r>
            <w:r w:rsidR="008349CE">
              <w:t xml:space="preserve">by a particular word, phrase, or diagnostic code (DC). </w:t>
            </w:r>
            <w:r w:rsidRPr="00676ED5">
              <w:t xml:space="preserve"> </w:t>
            </w:r>
          </w:p>
          <w:p w14:paraId="18B6F7F7" w14:textId="77777777" w:rsidR="00D87326" w:rsidRDefault="00D87326" w:rsidP="004C0009">
            <w:pPr>
              <w:spacing w:before="0"/>
            </w:pPr>
          </w:p>
          <w:p w14:paraId="2CDAAA57" w14:textId="77777777" w:rsidR="00D87326" w:rsidRDefault="00D87326" w:rsidP="004C0009">
            <w:pPr>
              <w:pStyle w:val="VBABodyText"/>
              <w:spacing w:before="0" w:after="0"/>
              <w:rPr>
                <w:color w:val="auto"/>
              </w:rPr>
            </w:pPr>
            <w:r w:rsidRPr="00676ED5">
              <w:rPr>
                <w:color w:val="auto"/>
              </w:rPr>
              <w:t>Input information in the SEARCH CRITERIA text box, and the tool will generate suggested DBQs, DCs, and relevant legacy examination worksheets</w:t>
            </w:r>
            <w:r w:rsidR="00906C99">
              <w:rPr>
                <w:color w:val="auto"/>
              </w:rPr>
              <w:t>.</w:t>
            </w:r>
          </w:p>
          <w:p w14:paraId="18B6F7F8" w14:textId="77777777" w:rsidR="00034961" w:rsidRPr="0085565D" w:rsidRDefault="00034961" w:rsidP="004C0009">
            <w:pPr>
              <w:pStyle w:val="VBABodyText"/>
              <w:spacing w:before="0" w:after="0"/>
              <w:rPr>
                <w:color w:val="auto"/>
              </w:rPr>
            </w:pPr>
          </w:p>
        </w:tc>
      </w:tr>
      <w:tr w:rsidR="0014375F" w:rsidRPr="00676ED5" w14:paraId="1249539A" w14:textId="77777777" w:rsidTr="0014375F">
        <w:trPr>
          <w:trHeight w:val="2313"/>
        </w:trPr>
        <w:tc>
          <w:tcPr>
            <w:tcW w:w="2552" w:type="dxa"/>
            <w:gridSpan w:val="2"/>
            <w:tcBorders>
              <w:top w:val="nil"/>
              <w:left w:val="nil"/>
              <w:bottom w:val="nil"/>
              <w:right w:val="nil"/>
            </w:tcBorders>
          </w:tcPr>
          <w:p w14:paraId="1E312419" w14:textId="77777777" w:rsidR="0014375F" w:rsidRPr="00676ED5" w:rsidRDefault="0014375F" w:rsidP="0014375F">
            <w:pPr>
              <w:pStyle w:val="VBALevel2Heading"/>
              <w:rPr>
                <w:color w:val="auto"/>
              </w:rPr>
            </w:pPr>
            <w:r>
              <w:rPr>
                <w:b w:val="0"/>
                <w:color w:val="auto"/>
              </w:rPr>
              <w:br w:type="page"/>
            </w:r>
            <w:r w:rsidRPr="00676ED5">
              <w:rPr>
                <w:color w:val="auto"/>
              </w:rPr>
              <w:t>Exam Request Builder</w:t>
            </w:r>
            <w:r w:rsidRPr="00676ED5">
              <w:rPr>
                <w:color w:val="auto"/>
              </w:rPr>
              <w:br/>
            </w:r>
          </w:p>
          <w:p w14:paraId="5E42A38E" w14:textId="28ABC50A" w:rsidR="0014375F" w:rsidRDefault="0014375F" w:rsidP="0014375F">
            <w:pPr>
              <w:pStyle w:val="VBASlideNumber"/>
              <w:spacing w:before="0"/>
              <w:rPr>
                <w:color w:val="auto"/>
              </w:rPr>
            </w:pPr>
            <w:r w:rsidRPr="0087414D">
              <w:rPr>
                <w:color w:val="auto"/>
              </w:rPr>
              <w:t xml:space="preserve">Slides </w:t>
            </w:r>
            <w:r>
              <w:rPr>
                <w:color w:val="auto"/>
              </w:rPr>
              <w:t>2</w:t>
            </w:r>
            <w:r w:rsidR="00F404AC">
              <w:rPr>
                <w:color w:val="auto"/>
              </w:rPr>
              <w:t>9</w:t>
            </w:r>
            <w:r>
              <w:rPr>
                <w:color w:val="auto"/>
              </w:rPr>
              <w:t>-</w:t>
            </w:r>
            <w:r w:rsidR="00F404AC">
              <w:rPr>
                <w:color w:val="auto"/>
              </w:rPr>
              <w:t>30</w:t>
            </w:r>
          </w:p>
          <w:p w14:paraId="3D895B93" w14:textId="77777777" w:rsidR="0014375F" w:rsidRDefault="0014375F" w:rsidP="0014375F">
            <w:pPr>
              <w:pStyle w:val="VBASlideNumber"/>
              <w:spacing w:before="0"/>
              <w:rPr>
                <w:color w:val="auto"/>
              </w:rPr>
            </w:pPr>
          </w:p>
          <w:p w14:paraId="598AD9D6" w14:textId="397855CE" w:rsidR="0014375F" w:rsidRPr="00746CDD" w:rsidRDefault="0014375F" w:rsidP="0014375F">
            <w:pPr>
              <w:pStyle w:val="VBALevel2Heading"/>
              <w:spacing w:before="0"/>
              <w:rPr>
                <w:b w:val="0"/>
                <w:i/>
                <w:color w:val="auto"/>
              </w:rPr>
            </w:pPr>
            <w:r>
              <w:rPr>
                <w:b w:val="0"/>
                <w:i/>
                <w:color w:val="auto"/>
              </w:rPr>
              <w:t>Handout 1</w:t>
            </w:r>
            <w:r w:rsidR="000B4033">
              <w:rPr>
                <w:b w:val="0"/>
                <w:i/>
                <w:color w:val="auto"/>
              </w:rPr>
              <w:t>2</w:t>
            </w:r>
          </w:p>
          <w:p w14:paraId="3ED3D2DD" w14:textId="77777777" w:rsidR="0014375F" w:rsidRPr="00676ED5" w:rsidRDefault="0014375F" w:rsidP="0014375F">
            <w:pPr>
              <w:pStyle w:val="VBASlideNumber"/>
              <w:spacing w:before="0"/>
              <w:rPr>
                <w:color w:val="auto"/>
              </w:rPr>
            </w:pPr>
            <w:r w:rsidRPr="00676ED5">
              <w:rPr>
                <w:color w:val="auto"/>
              </w:rPr>
              <w:br/>
            </w:r>
          </w:p>
          <w:p w14:paraId="5F4D463E" w14:textId="77777777" w:rsidR="0014375F" w:rsidRPr="00676ED5" w:rsidRDefault="0014375F" w:rsidP="0014375F">
            <w:pPr>
              <w:pStyle w:val="VBAEXERCISE"/>
            </w:pPr>
          </w:p>
          <w:p w14:paraId="328CB02F" w14:textId="77777777" w:rsidR="0014375F" w:rsidRPr="00676ED5" w:rsidRDefault="0014375F" w:rsidP="0014375F">
            <w:pPr>
              <w:pStyle w:val="VBAEXERCISE"/>
            </w:pPr>
          </w:p>
          <w:p w14:paraId="5A4FD7FC" w14:textId="77777777" w:rsidR="0014375F" w:rsidRPr="00676ED5" w:rsidRDefault="0014375F" w:rsidP="0014375F">
            <w:pPr>
              <w:pStyle w:val="VBAEXERCISE"/>
            </w:pPr>
          </w:p>
          <w:p w14:paraId="441DC161" w14:textId="77777777" w:rsidR="0014375F" w:rsidRPr="00676ED5" w:rsidRDefault="0014375F" w:rsidP="0014375F">
            <w:pPr>
              <w:pStyle w:val="VBALevel2Heading"/>
              <w:rPr>
                <w:color w:val="auto"/>
              </w:rPr>
            </w:pPr>
          </w:p>
          <w:p w14:paraId="4490701E" w14:textId="77777777" w:rsidR="0014375F" w:rsidRPr="00676ED5" w:rsidRDefault="0014375F" w:rsidP="0014375F">
            <w:pPr>
              <w:pStyle w:val="VBALevel2Heading"/>
              <w:rPr>
                <w:color w:val="auto"/>
              </w:rPr>
            </w:pPr>
          </w:p>
          <w:p w14:paraId="742A0C7B" w14:textId="77777777" w:rsidR="0014375F" w:rsidRPr="00676ED5" w:rsidRDefault="0014375F" w:rsidP="0014375F">
            <w:pPr>
              <w:pStyle w:val="VBALevel2Heading"/>
              <w:rPr>
                <w:color w:val="auto"/>
              </w:rPr>
            </w:pPr>
          </w:p>
          <w:p w14:paraId="0C2DC5DF" w14:textId="77777777" w:rsidR="0014375F" w:rsidRPr="00676ED5" w:rsidRDefault="0014375F" w:rsidP="0014375F">
            <w:pPr>
              <w:pStyle w:val="VBALevel2Heading"/>
              <w:rPr>
                <w:color w:val="auto"/>
              </w:rPr>
            </w:pPr>
          </w:p>
          <w:p w14:paraId="530CA0CD" w14:textId="77777777" w:rsidR="0014375F" w:rsidRPr="00676ED5" w:rsidRDefault="0014375F" w:rsidP="0014375F">
            <w:pPr>
              <w:pStyle w:val="VBALevel2Heading"/>
              <w:rPr>
                <w:color w:val="auto"/>
              </w:rPr>
            </w:pPr>
          </w:p>
          <w:p w14:paraId="2681B96F" w14:textId="77777777" w:rsidR="0014375F" w:rsidRPr="00746CDD" w:rsidRDefault="0014375F" w:rsidP="0014375F">
            <w:pPr>
              <w:pStyle w:val="VBASlideNumber"/>
              <w:rPr>
                <w:color w:val="auto"/>
              </w:rPr>
            </w:pPr>
          </w:p>
          <w:p w14:paraId="0382FCEB" w14:textId="77777777" w:rsidR="0014375F" w:rsidRPr="00676ED5" w:rsidRDefault="0014375F" w:rsidP="0014375F">
            <w:pPr>
              <w:pStyle w:val="VBALevel2Heading"/>
              <w:spacing w:before="0"/>
              <w:rPr>
                <w:color w:val="auto"/>
              </w:rPr>
            </w:pPr>
          </w:p>
        </w:tc>
        <w:tc>
          <w:tcPr>
            <w:tcW w:w="7168" w:type="dxa"/>
            <w:tcBorders>
              <w:top w:val="nil"/>
              <w:left w:val="nil"/>
              <w:bottom w:val="nil"/>
              <w:right w:val="nil"/>
            </w:tcBorders>
          </w:tcPr>
          <w:p w14:paraId="59B38C72" w14:textId="77777777" w:rsidR="0014375F" w:rsidRDefault="0014375F" w:rsidP="0014375F">
            <w:pPr>
              <w:pStyle w:val="Heading4"/>
            </w:pPr>
            <w:r w:rsidRPr="00676ED5">
              <w:t xml:space="preserve">The purpose of the ERB tool is to standardize exam </w:t>
            </w:r>
            <w:r>
              <w:t xml:space="preserve">format requests. </w:t>
            </w:r>
          </w:p>
          <w:p w14:paraId="581FE94C" w14:textId="77777777" w:rsidR="0014375F" w:rsidRPr="00676ED5" w:rsidRDefault="0014375F" w:rsidP="0014375F">
            <w:pPr>
              <w:pStyle w:val="Heading4"/>
              <w:spacing w:before="0"/>
            </w:pPr>
          </w:p>
          <w:p w14:paraId="5B45FA6D" w14:textId="77777777" w:rsidR="0014375F" w:rsidRPr="00284630" w:rsidRDefault="0014375F" w:rsidP="0014375F">
            <w:pPr>
              <w:pStyle w:val="Heading4"/>
              <w:spacing w:before="0"/>
              <w:rPr>
                <w:b/>
              </w:rPr>
            </w:pPr>
            <w:r w:rsidRPr="00284630">
              <w:rPr>
                <w:b/>
              </w:rPr>
              <w:t>Discuss:</w:t>
            </w:r>
          </w:p>
          <w:p w14:paraId="26A4FE11" w14:textId="77777777" w:rsidR="0014375F" w:rsidRDefault="0014375F" w:rsidP="0014375F">
            <w:pPr>
              <w:pStyle w:val="Heading4"/>
              <w:spacing w:before="0"/>
            </w:pPr>
          </w:p>
          <w:p w14:paraId="22B39D2E" w14:textId="77777777" w:rsidR="0014375F" w:rsidRPr="00FE624A" w:rsidRDefault="0014375F" w:rsidP="0014375F">
            <w:pPr>
              <w:pStyle w:val="Heading4"/>
              <w:numPr>
                <w:ilvl w:val="0"/>
                <w:numId w:val="26"/>
              </w:numPr>
              <w:spacing w:before="0"/>
              <w:rPr>
                <w:szCs w:val="24"/>
              </w:rPr>
            </w:pPr>
            <w:r w:rsidRPr="00FE624A">
              <w:rPr>
                <w:szCs w:val="24"/>
              </w:rPr>
              <w:t>Use of the ERB tool is mandatory when creating a(n)</w:t>
            </w:r>
          </w:p>
          <w:p w14:paraId="5FA1C0BB" w14:textId="77777777" w:rsidR="0014375F" w:rsidRPr="00FE624A" w:rsidRDefault="0014375F" w:rsidP="0014375F">
            <w:pPr>
              <w:pStyle w:val="ListParagraph"/>
              <w:numPr>
                <w:ilvl w:val="0"/>
                <w:numId w:val="35"/>
              </w:numPr>
              <w:overflowPunct/>
              <w:autoSpaceDE/>
              <w:autoSpaceDN/>
              <w:adjustRightInd/>
              <w:spacing w:before="0"/>
              <w:textAlignment w:val="auto"/>
            </w:pPr>
            <w:r w:rsidRPr="008349CE">
              <w:rPr>
                <w:szCs w:val="24"/>
              </w:rPr>
              <w:t>examination or medical opinion request in CAPRI</w:t>
            </w:r>
            <w:r>
              <w:rPr>
                <w:szCs w:val="24"/>
              </w:rPr>
              <w:t xml:space="preserve">. </w:t>
            </w:r>
            <w:r w:rsidRPr="00FE624A">
              <w:t>As with all automated tools, users should ensure the suggested language and examinations are adequate before inputting the exam requests. This includes ensuring that the ADDITIONAL EXAM REMARKS field of the ERB is completed to include information needed by the examiner but not automatically generated by the tool.</w:t>
            </w:r>
            <w:r w:rsidRPr="00FE624A" w:rsidDel="008349CE">
              <w:t xml:space="preserve"> </w:t>
            </w:r>
          </w:p>
          <w:p w14:paraId="5B6BA9A9" w14:textId="77777777" w:rsidR="0014375F" w:rsidRPr="00053C6B" w:rsidRDefault="0014375F" w:rsidP="0014375F">
            <w:pPr>
              <w:spacing w:before="0"/>
            </w:pPr>
          </w:p>
          <w:p w14:paraId="4C58AF88" w14:textId="77777777" w:rsidR="0014375F" w:rsidRPr="00676ED5" w:rsidRDefault="0014375F" w:rsidP="0014375F">
            <w:pPr>
              <w:pStyle w:val="Heading4"/>
              <w:spacing w:before="0" w:after="120"/>
            </w:pPr>
            <w:r w:rsidRPr="00AF2545">
              <w:rPr>
                <w:b/>
              </w:rPr>
              <w:t>Important:</w:t>
            </w:r>
            <w:r>
              <w:t xml:space="preserve"> </w:t>
            </w:r>
            <w:r w:rsidRPr="00676ED5">
              <w:t xml:space="preserve">Examination requests submitted through CAPRI </w:t>
            </w:r>
            <w:r w:rsidRPr="00676ED5">
              <w:rPr>
                <w:b/>
                <w:bCs/>
                <w:i/>
                <w:iCs/>
              </w:rPr>
              <w:t>must</w:t>
            </w:r>
            <w:r w:rsidRPr="00676ED5">
              <w:t xml:space="preserve"> include the primary requestor’s </w:t>
            </w:r>
            <w:r>
              <w:t>contact information, to include:</w:t>
            </w:r>
          </w:p>
          <w:p w14:paraId="0152C6E8" w14:textId="77777777" w:rsidR="0014375F" w:rsidRPr="00676ED5" w:rsidRDefault="0014375F" w:rsidP="0014375F">
            <w:pPr>
              <w:pStyle w:val="Heading4"/>
              <w:numPr>
                <w:ilvl w:val="0"/>
                <w:numId w:val="4"/>
              </w:numPr>
              <w:spacing w:before="0"/>
            </w:pPr>
            <w:r w:rsidRPr="00676ED5">
              <w:t>first and last name</w:t>
            </w:r>
          </w:p>
          <w:p w14:paraId="5FA5653B" w14:textId="77777777" w:rsidR="0014375F" w:rsidRPr="00676ED5" w:rsidRDefault="0014375F" w:rsidP="0014375F">
            <w:pPr>
              <w:pStyle w:val="Heading4"/>
              <w:numPr>
                <w:ilvl w:val="0"/>
                <w:numId w:val="4"/>
              </w:numPr>
              <w:spacing w:before="0"/>
            </w:pPr>
            <w:r w:rsidRPr="00676ED5">
              <w:t>e-mail address, and</w:t>
            </w:r>
          </w:p>
          <w:p w14:paraId="532D775F" w14:textId="6729760E" w:rsidR="0014375F" w:rsidRPr="00676ED5" w:rsidRDefault="0014375F" w:rsidP="0014375F">
            <w:pPr>
              <w:pStyle w:val="Heading4"/>
            </w:pPr>
            <w:r w:rsidRPr="00676ED5">
              <w:t>10-digit telephone number</w:t>
            </w:r>
            <w:r>
              <w:t xml:space="preserve"> (which must be accessible during </w:t>
            </w:r>
            <w:r w:rsidRPr="00676ED5">
              <w:t>authorized periods of telework</w:t>
            </w:r>
            <w:r>
              <w:t>)</w:t>
            </w:r>
          </w:p>
        </w:tc>
      </w:tr>
      <w:tr w:rsidR="0000595E" w14:paraId="18B6F827" w14:textId="77777777" w:rsidTr="0014375F">
        <w:trPr>
          <w:trHeight w:val="212"/>
        </w:trPr>
        <w:tc>
          <w:tcPr>
            <w:tcW w:w="2520" w:type="dxa"/>
            <w:tcBorders>
              <w:top w:val="nil"/>
              <w:left w:val="nil"/>
              <w:bottom w:val="nil"/>
              <w:right w:val="nil"/>
            </w:tcBorders>
          </w:tcPr>
          <w:p w14:paraId="18B6F81B" w14:textId="77777777" w:rsidR="00D87326" w:rsidRPr="00676ED5" w:rsidRDefault="00D87326" w:rsidP="0000595E">
            <w:pPr>
              <w:pStyle w:val="VBALevel2Heading"/>
              <w:rPr>
                <w:color w:val="auto"/>
              </w:rPr>
            </w:pPr>
            <w:r>
              <w:rPr>
                <w:color w:val="auto"/>
              </w:rPr>
              <w:lastRenderedPageBreak/>
              <w:t>H</w:t>
            </w:r>
            <w:r w:rsidRPr="00676ED5">
              <w:rPr>
                <w:color w:val="auto"/>
              </w:rPr>
              <w:t>elpful Reminders When Ordering Exams</w:t>
            </w:r>
            <w:r w:rsidRPr="00676ED5">
              <w:rPr>
                <w:color w:val="auto"/>
              </w:rPr>
              <w:br/>
            </w:r>
          </w:p>
          <w:p w14:paraId="18B6F81C" w14:textId="4719E0D3" w:rsidR="00D87326" w:rsidRDefault="00D87326" w:rsidP="0000595E">
            <w:pPr>
              <w:pStyle w:val="VBANOTES"/>
              <w:spacing w:before="0"/>
              <w:rPr>
                <w:b w:val="0"/>
                <w:i/>
                <w:caps w:val="0"/>
              </w:rPr>
            </w:pPr>
            <w:r w:rsidRPr="0087414D">
              <w:rPr>
                <w:b w:val="0"/>
                <w:i/>
                <w:caps w:val="0"/>
              </w:rPr>
              <w:t xml:space="preserve">Slides </w:t>
            </w:r>
            <w:r w:rsidR="0014375F">
              <w:rPr>
                <w:b w:val="0"/>
                <w:i/>
                <w:caps w:val="0"/>
              </w:rPr>
              <w:t>3</w:t>
            </w:r>
            <w:r w:rsidR="00F404AC">
              <w:rPr>
                <w:b w:val="0"/>
                <w:i/>
                <w:caps w:val="0"/>
              </w:rPr>
              <w:t>1</w:t>
            </w:r>
          </w:p>
          <w:p w14:paraId="18B6F81D" w14:textId="77777777" w:rsidR="00BB36FB" w:rsidRDefault="00BB36FB" w:rsidP="0000595E">
            <w:pPr>
              <w:pStyle w:val="VBANOTES"/>
              <w:spacing w:before="0"/>
              <w:rPr>
                <w:b w:val="0"/>
                <w:i/>
                <w:caps w:val="0"/>
              </w:rPr>
            </w:pPr>
          </w:p>
          <w:p w14:paraId="18B6F81E" w14:textId="59FE8339" w:rsidR="00BB36FB" w:rsidRPr="00746CDD" w:rsidRDefault="00BB36FB" w:rsidP="0000595E">
            <w:pPr>
              <w:pStyle w:val="VBALevel2Heading"/>
              <w:spacing w:before="0"/>
              <w:rPr>
                <w:b w:val="0"/>
                <w:i/>
                <w:color w:val="auto"/>
              </w:rPr>
            </w:pPr>
            <w:r>
              <w:rPr>
                <w:b w:val="0"/>
                <w:i/>
                <w:color w:val="auto"/>
              </w:rPr>
              <w:t>Handout 1</w:t>
            </w:r>
            <w:r w:rsidR="000B4033">
              <w:rPr>
                <w:b w:val="0"/>
                <w:i/>
                <w:color w:val="auto"/>
              </w:rPr>
              <w:t>3</w:t>
            </w:r>
          </w:p>
          <w:p w14:paraId="18B6F81F" w14:textId="77777777" w:rsidR="00BB36FB" w:rsidRPr="001863B6" w:rsidRDefault="00BB36FB" w:rsidP="0000595E">
            <w:pPr>
              <w:pStyle w:val="VBANOTES"/>
              <w:spacing w:before="0"/>
              <w:rPr>
                <w:b w:val="0"/>
                <w:i/>
                <w:caps w:val="0"/>
              </w:rPr>
            </w:pPr>
          </w:p>
        </w:tc>
        <w:tc>
          <w:tcPr>
            <w:tcW w:w="7200" w:type="dxa"/>
            <w:gridSpan w:val="2"/>
            <w:tcBorders>
              <w:top w:val="nil"/>
              <w:left w:val="nil"/>
              <w:bottom w:val="nil"/>
              <w:right w:val="nil"/>
            </w:tcBorders>
          </w:tcPr>
          <w:p w14:paraId="36340AE7" w14:textId="77777777" w:rsidR="00ED0347" w:rsidRPr="00ED0347" w:rsidRDefault="00ED0347" w:rsidP="0000595E">
            <w:pPr>
              <w:pStyle w:val="Heading4"/>
            </w:pPr>
            <w:r w:rsidRPr="00ED0347">
              <w:t>RO employees must ensure that each piece of relevant evidence in the</w:t>
            </w:r>
          </w:p>
          <w:p w14:paraId="0593126B" w14:textId="77777777" w:rsidR="00ED0347" w:rsidRPr="00ED0347" w:rsidRDefault="00ED0347" w:rsidP="0000595E">
            <w:pPr>
              <w:pStyle w:val="Heading4"/>
              <w:numPr>
                <w:ilvl w:val="0"/>
                <w:numId w:val="27"/>
              </w:numPr>
            </w:pPr>
            <w:r w:rsidRPr="00ED0347">
              <w:t>paper claims folder is tabbed, or</w:t>
            </w:r>
          </w:p>
          <w:p w14:paraId="763645D2" w14:textId="73A13834" w:rsidR="00ED0347" w:rsidRPr="00ED0347" w:rsidRDefault="00ED0347" w:rsidP="0000595E">
            <w:pPr>
              <w:pStyle w:val="Heading4"/>
              <w:numPr>
                <w:ilvl w:val="0"/>
                <w:numId w:val="27"/>
              </w:numPr>
            </w:pPr>
            <w:r w:rsidRPr="00ED0347">
              <w:t xml:space="preserve">eFolder is either bookmarked </w:t>
            </w:r>
            <w:r w:rsidRPr="00ED0347">
              <w:rPr>
                <w:i/>
                <w:iCs/>
              </w:rPr>
              <w:t>or</w:t>
            </w:r>
            <w:r w:rsidRPr="00ED0347">
              <w:t xml:space="preserve"> annotated following the standardized procedures outlined in </w:t>
            </w:r>
            <w:r w:rsidR="0018663D" w:rsidRPr="0018663D">
              <w:rPr>
                <w:rFonts w:ascii="Arial" w:hAnsi="Arial" w:cs="Arial"/>
                <w:sz w:val="21"/>
                <w:szCs w:val="21"/>
              </w:rPr>
              <w:t xml:space="preserve"> </w:t>
            </w:r>
            <w:hyperlink r:id="rId37" w:anchor="8e" w:tgtFrame="_self" w:history="1">
              <w:r w:rsidR="0018663D" w:rsidRPr="0018663D">
                <w:rPr>
                  <w:rStyle w:val="Hyperlink"/>
                </w:rPr>
                <w:t>M21-1, Part III, Subpart iv, 3.A.8.e</w:t>
              </w:r>
            </w:hyperlink>
            <w:r w:rsidR="0018663D" w:rsidRPr="0018663D">
              <w:t xml:space="preserve"> and </w:t>
            </w:r>
            <w:hyperlink r:id="rId38" w:anchor="8f" w:tgtFrame="_self" w:history="1">
              <w:r w:rsidR="0018663D" w:rsidRPr="0018663D">
                <w:rPr>
                  <w:rStyle w:val="Hyperlink"/>
                </w:rPr>
                <w:t>f</w:t>
              </w:r>
            </w:hyperlink>
            <w:r w:rsidR="0018663D" w:rsidRPr="0018663D">
              <w:t>.</w:t>
            </w:r>
          </w:p>
          <w:p w14:paraId="1B2176E9" w14:textId="33F2CE6F" w:rsidR="00ED0347" w:rsidRPr="00ED0347" w:rsidRDefault="00ED0347" w:rsidP="0000595E">
            <w:pPr>
              <w:pStyle w:val="Heading4"/>
            </w:pPr>
            <w:r w:rsidRPr="00ED0347">
              <w:rPr>
                <w:b/>
                <w:bCs/>
                <w:i/>
                <w:iCs/>
              </w:rPr>
              <w:t>Important</w:t>
            </w:r>
            <w:r w:rsidRPr="00ED0347">
              <w:t>:  All pertinent evidence (to include  STRs when their review is relevant to the underlying request), must be scanned into the eFolder prior to requesting any examination. This includes any case for which a VHA examiner may complete an ACE examination.</w:t>
            </w:r>
          </w:p>
          <w:p w14:paraId="379A8BEB" w14:textId="77777777" w:rsidR="00BB0C4D" w:rsidRDefault="00ED0347" w:rsidP="0000595E">
            <w:pPr>
              <w:pStyle w:val="Heading4"/>
            </w:pPr>
            <w:r w:rsidRPr="00ED0347">
              <w:rPr>
                <w:b/>
                <w:bCs/>
                <w:i/>
                <w:iCs/>
              </w:rPr>
              <w:t>Note</w:t>
            </w:r>
            <w:r w:rsidRPr="00ED0347">
              <w:t xml:space="preserve">:  Contract examiners </w:t>
            </w:r>
            <w:r w:rsidRPr="00A838A6">
              <w:rPr>
                <w:b/>
                <w:bCs/>
                <w:i/>
                <w:iCs/>
              </w:rPr>
              <w:t>do not</w:t>
            </w:r>
            <w:r w:rsidRPr="00ED0347">
              <w:t xml:space="preserve"> have access to CAPRI.  Any VHA treatment report that needs to be reviewed must be uploaded to the eFolder or, if applicable, printed and filed in the paper claims folder</w:t>
            </w:r>
          </w:p>
          <w:p w14:paraId="18B6F820" w14:textId="4DF2E97D" w:rsidR="00D87326" w:rsidRDefault="00D87326" w:rsidP="0000595E">
            <w:pPr>
              <w:pStyle w:val="Heading4"/>
            </w:pPr>
          </w:p>
          <w:p w14:paraId="04796E15" w14:textId="53D02AD6" w:rsidR="00D61BD4" w:rsidRDefault="00CE5AD7" w:rsidP="0000595E">
            <w:r w:rsidRPr="00CE5AD7">
              <w:t xml:space="preserve">From the </w:t>
            </w:r>
            <w:r w:rsidR="004E7400">
              <w:t>Job Aids</w:t>
            </w:r>
            <w:r w:rsidRPr="00CE5AD7">
              <w:t xml:space="preserve"> Screen, select Exam Request Builder (ERB) under VA References.</w:t>
            </w:r>
          </w:p>
          <w:p w14:paraId="63BB4A68" w14:textId="04E6558A" w:rsidR="009A0199" w:rsidRPr="00FB17BD" w:rsidRDefault="00510068" w:rsidP="0000595E">
            <w:r w:rsidRPr="00284630">
              <w:rPr>
                <w:b/>
              </w:rPr>
              <w:t>Remind</w:t>
            </w:r>
            <w:r w:rsidR="009A0199" w:rsidRPr="00284630">
              <w:rPr>
                <w:b/>
              </w:rPr>
              <w:t xml:space="preserve">er: </w:t>
            </w:r>
            <w:r w:rsidR="009A0199" w:rsidRPr="009A0199">
              <w:rPr>
                <w:rFonts w:ascii="Arial" w:hAnsi="Arial" w:cs="Arial"/>
                <w:sz w:val="21"/>
                <w:szCs w:val="21"/>
              </w:rPr>
              <w:t xml:space="preserve"> </w:t>
            </w:r>
            <w:r w:rsidR="00520EFF">
              <w:rPr>
                <w:szCs w:val="24"/>
              </w:rPr>
              <w:t xml:space="preserve">Per M21-1 I.1.C.3.c, </w:t>
            </w:r>
            <w:r w:rsidR="00520EFF">
              <w:t>a</w:t>
            </w:r>
            <w:r w:rsidR="009A0199" w:rsidRPr="00FB17BD">
              <w:t xml:space="preserve">n examination or opinion is only necessary when there is </w:t>
            </w:r>
            <w:r w:rsidR="009A0199" w:rsidRPr="00A838A6">
              <w:rPr>
                <w:b/>
                <w:i/>
                <w:iCs/>
              </w:rPr>
              <w:t>not</w:t>
            </w:r>
            <w:r w:rsidR="009A0199" w:rsidRPr="00A838A6">
              <w:rPr>
                <w:b/>
              </w:rPr>
              <w:t xml:space="preserve"> </w:t>
            </w:r>
            <w:r w:rsidR="009A0199" w:rsidRPr="00FB17BD">
              <w:t>sufficient medical evidence of record to make a decision on the claim. </w:t>
            </w:r>
          </w:p>
          <w:p w14:paraId="206A0358" w14:textId="77777777" w:rsidR="009A0199" w:rsidRPr="00FB17BD" w:rsidRDefault="009A0199" w:rsidP="0000595E">
            <w:pPr>
              <w:numPr>
                <w:ilvl w:val="0"/>
                <w:numId w:val="30"/>
              </w:numPr>
            </w:pPr>
            <w:r w:rsidRPr="00FB17BD">
              <w:t>Prior to requesting an examination or opinion, review the available medical evidence to determine if such evidence is sufficient to rate the claim.</w:t>
            </w:r>
          </w:p>
          <w:p w14:paraId="0449E806" w14:textId="3B0AAEEE" w:rsidR="00852D70" w:rsidRDefault="009A0199" w:rsidP="0000595E">
            <w:pPr>
              <w:numPr>
                <w:ilvl w:val="0"/>
                <w:numId w:val="30"/>
              </w:numPr>
              <w:rPr>
                <w:b/>
              </w:rPr>
            </w:pPr>
            <w:r w:rsidRPr="00FB17BD">
              <w:t xml:space="preserve">If evidence, such as a DBQ, a private physician’s report, or private medical opinion, is received and such records are </w:t>
            </w:r>
            <w:r w:rsidRPr="00FB17BD">
              <w:rPr>
                <w:i/>
                <w:iCs/>
              </w:rPr>
              <w:t>fully sufficient</w:t>
            </w:r>
            <w:r w:rsidRPr="00FB17BD">
              <w:t xml:space="preserve"> to rate the claim then </w:t>
            </w:r>
            <w:r w:rsidRPr="00FB17BD">
              <w:rPr>
                <w:bCs/>
                <w:i/>
                <w:iCs/>
              </w:rPr>
              <w:t>do not order an examination</w:t>
            </w:r>
            <w:r w:rsidRPr="00FB17BD">
              <w:t>.</w:t>
            </w:r>
            <w:r w:rsidRPr="00CD0EB0">
              <w:rPr>
                <w:b/>
              </w:rPr>
              <w:t>  </w:t>
            </w:r>
          </w:p>
          <w:p w14:paraId="3AC72A8C" w14:textId="77777777" w:rsidR="009A0199" w:rsidRPr="009A0199" w:rsidRDefault="009A0199" w:rsidP="0000595E">
            <w:pPr>
              <w:ind w:left="720"/>
              <w:rPr>
                <w:b/>
              </w:rPr>
            </w:pPr>
          </w:p>
          <w:p w14:paraId="68FED8E2" w14:textId="1F8C138B" w:rsidR="009A0199" w:rsidRDefault="009A0199" w:rsidP="0000595E">
            <w:pPr>
              <w:rPr>
                <w:b/>
              </w:rPr>
            </w:pPr>
            <w:r w:rsidRPr="009A0199">
              <w:rPr>
                <w:b/>
              </w:rPr>
              <w:t>Discuss and generate the below exams</w:t>
            </w:r>
            <w:r w:rsidR="00FE624A">
              <w:rPr>
                <w:b/>
              </w:rPr>
              <w:t xml:space="preserve"> using the ERB tool and VBMS. These requests represent the typical examinations the employee</w:t>
            </w:r>
            <w:r w:rsidRPr="009A0199">
              <w:rPr>
                <w:b/>
              </w:rPr>
              <w:t xml:space="preserve"> will encounter </w:t>
            </w:r>
            <w:r w:rsidR="00FE624A">
              <w:rPr>
                <w:b/>
              </w:rPr>
              <w:t xml:space="preserve">as part of the </w:t>
            </w:r>
            <w:r w:rsidRPr="009A0199">
              <w:rPr>
                <w:b/>
              </w:rPr>
              <w:t>development activit</w:t>
            </w:r>
            <w:r w:rsidR="00FE624A">
              <w:rPr>
                <w:b/>
              </w:rPr>
              <w:t>y</w:t>
            </w:r>
            <w:r w:rsidRPr="009A0199">
              <w:rPr>
                <w:b/>
              </w:rPr>
              <w:t>.</w:t>
            </w:r>
          </w:p>
          <w:p w14:paraId="18B6F826" w14:textId="353262A3" w:rsidR="009A0199" w:rsidRPr="00284630" w:rsidRDefault="009A0199" w:rsidP="0000595E">
            <w:pPr>
              <w:rPr>
                <w:b/>
              </w:rPr>
            </w:pPr>
          </w:p>
        </w:tc>
      </w:tr>
    </w:tbl>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87326" w14:paraId="18B6F838" w14:textId="77777777" w:rsidTr="006744E9">
        <w:trPr>
          <w:trHeight w:val="212"/>
        </w:trPr>
        <w:tc>
          <w:tcPr>
            <w:tcW w:w="2560" w:type="dxa"/>
            <w:tcBorders>
              <w:top w:val="nil"/>
              <w:left w:val="nil"/>
              <w:bottom w:val="nil"/>
              <w:right w:val="nil"/>
            </w:tcBorders>
          </w:tcPr>
          <w:p w14:paraId="18B6F829" w14:textId="217D5167" w:rsidR="00D87326" w:rsidRPr="00676ED5" w:rsidRDefault="00852D70" w:rsidP="006744E9">
            <w:pPr>
              <w:pStyle w:val="VBALevel2Heading"/>
              <w:rPr>
                <w:color w:val="auto"/>
              </w:rPr>
            </w:pPr>
            <w:r>
              <w:rPr>
                <w:color w:val="auto"/>
              </w:rPr>
              <w:t>When to Proceed With an Examination for PTSD</w:t>
            </w:r>
            <w:r w:rsidR="00D87326" w:rsidRPr="00676ED5">
              <w:rPr>
                <w:color w:val="auto"/>
              </w:rPr>
              <w:br/>
            </w:r>
          </w:p>
          <w:p w14:paraId="18B6F82A" w14:textId="2104B43E" w:rsidR="00D87326" w:rsidRDefault="00D87326" w:rsidP="009A03D7">
            <w:pPr>
              <w:pStyle w:val="VBADEMONSTRATION"/>
              <w:spacing w:before="0"/>
              <w:rPr>
                <w:b w:val="0"/>
                <w:i/>
                <w:caps w:val="0"/>
              </w:rPr>
            </w:pPr>
            <w:r w:rsidRPr="00E45DD3">
              <w:rPr>
                <w:b w:val="0"/>
                <w:i/>
                <w:caps w:val="0"/>
              </w:rPr>
              <w:t xml:space="preserve">Slide </w:t>
            </w:r>
            <w:r w:rsidR="0014375F">
              <w:rPr>
                <w:b w:val="0"/>
                <w:i/>
                <w:caps w:val="0"/>
              </w:rPr>
              <w:t>3</w:t>
            </w:r>
            <w:r w:rsidR="00F404AC">
              <w:rPr>
                <w:b w:val="0"/>
                <w:i/>
                <w:caps w:val="0"/>
              </w:rPr>
              <w:t>2</w:t>
            </w:r>
          </w:p>
          <w:p w14:paraId="18B6F82B" w14:textId="77777777" w:rsidR="00BB36FB" w:rsidRDefault="00BB36FB" w:rsidP="00BB36FB">
            <w:pPr>
              <w:pStyle w:val="VBANOTES"/>
              <w:spacing w:before="0"/>
              <w:rPr>
                <w:b w:val="0"/>
                <w:i/>
                <w:caps w:val="0"/>
              </w:rPr>
            </w:pPr>
          </w:p>
          <w:p w14:paraId="18B6F82C" w14:textId="6DE5DD86" w:rsidR="00BB36FB" w:rsidRPr="00746CDD" w:rsidRDefault="00BB36FB" w:rsidP="00BB36FB">
            <w:pPr>
              <w:pStyle w:val="VBALevel2Heading"/>
              <w:spacing w:before="0"/>
              <w:rPr>
                <w:b w:val="0"/>
                <w:i/>
                <w:color w:val="auto"/>
              </w:rPr>
            </w:pPr>
            <w:r>
              <w:rPr>
                <w:b w:val="0"/>
                <w:i/>
                <w:color w:val="auto"/>
              </w:rPr>
              <w:t>Handout 1</w:t>
            </w:r>
            <w:r w:rsidR="000B4033">
              <w:rPr>
                <w:b w:val="0"/>
                <w:i/>
                <w:color w:val="auto"/>
              </w:rPr>
              <w:t>3</w:t>
            </w:r>
          </w:p>
          <w:p w14:paraId="18B6F82D" w14:textId="77777777" w:rsidR="00BB36FB" w:rsidRPr="00E45DD3" w:rsidRDefault="00BB36FB" w:rsidP="009A03D7">
            <w:pPr>
              <w:pStyle w:val="VBADEMONSTRATION"/>
              <w:spacing w:before="0"/>
              <w:rPr>
                <w:b w:val="0"/>
                <w:i/>
                <w:caps w:val="0"/>
              </w:rPr>
            </w:pPr>
          </w:p>
        </w:tc>
        <w:tc>
          <w:tcPr>
            <w:tcW w:w="7217" w:type="dxa"/>
            <w:tcBorders>
              <w:top w:val="nil"/>
              <w:left w:val="nil"/>
              <w:bottom w:val="nil"/>
              <w:right w:val="nil"/>
            </w:tcBorders>
          </w:tcPr>
          <w:p w14:paraId="2A438FB6" w14:textId="77777777" w:rsidR="00852D70" w:rsidRPr="00B8755E" w:rsidRDefault="00852D70" w:rsidP="00852D70">
            <w:pPr>
              <w:pStyle w:val="VBABodyText"/>
              <w:rPr>
                <w:color w:val="auto"/>
              </w:rPr>
            </w:pPr>
            <w:r w:rsidRPr="00B8755E">
              <w:rPr>
                <w:color w:val="auto"/>
              </w:rPr>
              <w:t>In PTSD claims, request an examination if </w:t>
            </w:r>
          </w:p>
          <w:p w14:paraId="7CECFC79" w14:textId="77777777" w:rsidR="00852D70" w:rsidRPr="00B8755E" w:rsidRDefault="00852D70" w:rsidP="00E143F9">
            <w:pPr>
              <w:pStyle w:val="VBABodyText"/>
              <w:numPr>
                <w:ilvl w:val="0"/>
                <w:numId w:val="28"/>
              </w:numPr>
              <w:spacing w:after="0"/>
              <w:rPr>
                <w:color w:val="auto"/>
              </w:rPr>
            </w:pPr>
            <w:r w:rsidRPr="00B8755E">
              <w:rPr>
                <w:color w:val="auto"/>
              </w:rPr>
              <w:t>there is credible supporting evidence that the claimed stressor occurred</w:t>
            </w:r>
          </w:p>
          <w:p w14:paraId="2A9EB97A" w14:textId="77777777" w:rsidR="00852D70" w:rsidRPr="00B8755E" w:rsidRDefault="00852D70" w:rsidP="00E143F9">
            <w:pPr>
              <w:pStyle w:val="VBABodyText"/>
              <w:numPr>
                <w:ilvl w:val="0"/>
                <w:numId w:val="28"/>
              </w:numPr>
              <w:spacing w:after="0"/>
              <w:rPr>
                <w:color w:val="auto"/>
              </w:rPr>
            </w:pPr>
            <w:r w:rsidRPr="00B8755E">
              <w:rPr>
                <w:color w:val="auto"/>
              </w:rPr>
              <w:t>evidence (to include lay statements) indicates the Veteran currently suffers from symptoms consistent with a diagnosis of PTSD, and</w:t>
            </w:r>
          </w:p>
          <w:p w14:paraId="263E3931" w14:textId="77777777" w:rsidR="00852D70" w:rsidRPr="00B8755E" w:rsidRDefault="00852D70" w:rsidP="00E143F9">
            <w:pPr>
              <w:pStyle w:val="VBABodyText"/>
              <w:numPr>
                <w:ilvl w:val="0"/>
                <w:numId w:val="28"/>
              </w:numPr>
              <w:spacing w:after="0"/>
              <w:rPr>
                <w:color w:val="auto"/>
              </w:rPr>
            </w:pPr>
            <w:r w:rsidRPr="00B8755E">
              <w:rPr>
                <w:color w:val="auto"/>
              </w:rPr>
              <w:t>medical evidence adequate for rating purposes is not already of record.</w:t>
            </w:r>
          </w:p>
          <w:p w14:paraId="3C24C54C" w14:textId="77777777" w:rsidR="00852D70" w:rsidRPr="00B8755E" w:rsidRDefault="00852D70" w:rsidP="00852D70">
            <w:pPr>
              <w:pStyle w:val="VBABodyText"/>
              <w:rPr>
                <w:color w:val="auto"/>
              </w:rPr>
            </w:pPr>
            <w:r w:rsidRPr="00B8755E">
              <w:rPr>
                <w:b/>
                <w:bCs/>
                <w:i/>
                <w:iCs/>
                <w:color w:val="auto"/>
              </w:rPr>
              <w:lastRenderedPageBreak/>
              <w:t>Notes</w:t>
            </w:r>
            <w:r w:rsidRPr="00B8755E">
              <w:rPr>
                <w:color w:val="auto"/>
              </w:rPr>
              <w:t>: </w:t>
            </w:r>
          </w:p>
          <w:p w14:paraId="69B1CCCC" w14:textId="1BA5CB80" w:rsidR="00852D70" w:rsidRPr="00B8755E" w:rsidRDefault="00852D70" w:rsidP="00E143F9">
            <w:pPr>
              <w:pStyle w:val="VBABodyText"/>
              <w:numPr>
                <w:ilvl w:val="0"/>
                <w:numId w:val="29"/>
              </w:numPr>
              <w:spacing w:after="0"/>
              <w:rPr>
                <w:color w:val="auto"/>
              </w:rPr>
            </w:pPr>
            <w:r w:rsidRPr="00B8755E">
              <w:rPr>
                <w:color w:val="auto"/>
              </w:rPr>
              <w:t xml:space="preserve">Do not request an examination until development for credible supporting evidence of the claimed stressor is complete as outlined in either </w:t>
            </w:r>
            <w:hyperlink r:id="rId39" w:anchor="3" w:history="1">
              <w:r w:rsidRPr="00EC002E">
                <w:rPr>
                  <w:rStyle w:val="Hyperlink"/>
                </w:rPr>
                <w:t>M21-1</w:t>
              </w:r>
              <w:r w:rsidR="001C13AC" w:rsidRPr="00EC002E">
                <w:rPr>
                  <w:rStyle w:val="Hyperlink"/>
                </w:rPr>
                <w:t>.IV.ii.1.D</w:t>
              </w:r>
              <w:r w:rsidR="00EC002E" w:rsidRPr="00EC002E">
                <w:rPr>
                  <w:rStyle w:val="Hyperlink"/>
                </w:rPr>
                <w:t>.3 and 4, or 5</w:t>
              </w:r>
            </w:hyperlink>
            <w:r w:rsidRPr="00B8755E">
              <w:rPr>
                <w:color w:val="auto"/>
              </w:rPr>
              <w:t>.</w:t>
            </w:r>
          </w:p>
          <w:p w14:paraId="3E110E72" w14:textId="77777777" w:rsidR="005821A3" w:rsidRDefault="00852D70" w:rsidP="00D844D2">
            <w:pPr>
              <w:pStyle w:val="VBABodyText"/>
              <w:numPr>
                <w:ilvl w:val="0"/>
                <w:numId w:val="29"/>
              </w:numPr>
              <w:spacing w:after="0"/>
              <w:rPr>
                <w:color w:val="auto"/>
              </w:rPr>
            </w:pPr>
            <w:r w:rsidRPr="005821A3">
              <w:rPr>
                <w:color w:val="auto"/>
              </w:rPr>
              <w:t>Forward the claims folder to the examining facility and request its review as part of the examination process any time the issue is SC for PTSD.</w:t>
            </w:r>
          </w:p>
          <w:p w14:paraId="11B4E059" w14:textId="7BE2923C" w:rsidR="00852D70" w:rsidRPr="005821A3" w:rsidRDefault="00852D70" w:rsidP="00D844D2">
            <w:pPr>
              <w:pStyle w:val="VBABodyText"/>
              <w:numPr>
                <w:ilvl w:val="0"/>
                <w:numId w:val="29"/>
              </w:numPr>
              <w:spacing w:after="0"/>
              <w:rPr>
                <w:color w:val="auto"/>
              </w:rPr>
            </w:pPr>
            <w:r w:rsidRPr="005821A3">
              <w:rPr>
                <w:color w:val="auto"/>
              </w:rPr>
              <w:t>In PTSD claims alleging personal trauma based on MST, a VA examination should be scheduled and a medical opinion requested when there is evidence of a “marker” found in the records.</w:t>
            </w:r>
          </w:p>
          <w:p w14:paraId="18B6F837" w14:textId="77777777" w:rsidR="00DD53BB" w:rsidRPr="00E45DD3" w:rsidRDefault="00DD53BB" w:rsidP="006744E9">
            <w:pPr>
              <w:pStyle w:val="VBABodyText"/>
              <w:spacing w:before="0" w:after="0"/>
              <w:rPr>
                <w:color w:val="auto"/>
              </w:rPr>
            </w:pPr>
          </w:p>
        </w:tc>
      </w:tr>
      <w:tr w:rsidR="00D87326" w14:paraId="18B6F856" w14:textId="77777777" w:rsidTr="006744E9">
        <w:trPr>
          <w:trHeight w:val="99"/>
        </w:trPr>
        <w:tc>
          <w:tcPr>
            <w:tcW w:w="2560" w:type="dxa"/>
            <w:tcBorders>
              <w:top w:val="nil"/>
              <w:left w:val="nil"/>
              <w:right w:val="nil"/>
            </w:tcBorders>
          </w:tcPr>
          <w:p w14:paraId="18B6F839" w14:textId="77777777" w:rsidR="00D87326" w:rsidRPr="00676ED5" w:rsidRDefault="00D87326" w:rsidP="006744E9">
            <w:pPr>
              <w:pStyle w:val="VBALevel2Heading"/>
              <w:rPr>
                <w:color w:val="auto"/>
              </w:rPr>
            </w:pPr>
            <w:r w:rsidRPr="00676ED5">
              <w:rPr>
                <w:color w:val="auto"/>
              </w:rPr>
              <w:lastRenderedPageBreak/>
              <w:t>Hearing Lo</w:t>
            </w:r>
            <w:r>
              <w:rPr>
                <w:color w:val="auto"/>
              </w:rPr>
              <w:t>ss and Tinnitus Examinations</w:t>
            </w:r>
          </w:p>
          <w:p w14:paraId="18B6F83A" w14:textId="77777777" w:rsidR="00D87326" w:rsidRDefault="00D87326" w:rsidP="006744E9">
            <w:pPr>
              <w:pStyle w:val="VBALevel1Heading"/>
              <w:spacing w:before="0"/>
              <w:rPr>
                <w:rFonts w:ascii="Times New Roman Bold" w:hAnsi="Times New Roman Bold"/>
                <w:b w:val="0"/>
                <w:i/>
                <w:caps w:val="0"/>
              </w:rPr>
            </w:pPr>
          </w:p>
          <w:p w14:paraId="18B6F83B" w14:textId="69029845" w:rsidR="00D87326" w:rsidRDefault="0087414D" w:rsidP="009A03D7">
            <w:pPr>
              <w:pStyle w:val="VBALevel1Heading"/>
              <w:spacing w:before="0"/>
              <w:rPr>
                <w:b w:val="0"/>
                <w:i/>
                <w:caps w:val="0"/>
              </w:rPr>
            </w:pPr>
            <w:r>
              <w:rPr>
                <w:b w:val="0"/>
                <w:i/>
                <w:caps w:val="0"/>
              </w:rPr>
              <w:t xml:space="preserve">Slide </w:t>
            </w:r>
            <w:r w:rsidR="0014375F">
              <w:rPr>
                <w:b w:val="0"/>
                <w:i/>
                <w:caps w:val="0"/>
              </w:rPr>
              <w:t>3</w:t>
            </w:r>
            <w:r w:rsidR="00F404AC">
              <w:rPr>
                <w:b w:val="0"/>
                <w:i/>
                <w:caps w:val="0"/>
              </w:rPr>
              <w:t>3</w:t>
            </w:r>
          </w:p>
          <w:p w14:paraId="18B6F83C" w14:textId="77777777" w:rsidR="00BB36FB" w:rsidRDefault="00BB36FB" w:rsidP="00BB36FB">
            <w:pPr>
              <w:pStyle w:val="VBANOTES"/>
              <w:spacing w:before="0"/>
              <w:rPr>
                <w:b w:val="0"/>
                <w:i/>
                <w:caps w:val="0"/>
              </w:rPr>
            </w:pPr>
          </w:p>
          <w:p w14:paraId="18B6F83D" w14:textId="3766B1CD" w:rsidR="00BB36FB" w:rsidRPr="00BB36FB" w:rsidRDefault="00BB36FB" w:rsidP="007C7D7D">
            <w:pPr>
              <w:pStyle w:val="VBALevel2Heading"/>
              <w:spacing w:before="0"/>
              <w:rPr>
                <w:b w:val="0"/>
                <w:i/>
                <w:color w:val="auto"/>
              </w:rPr>
            </w:pPr>
            <w:r>
              <w:rPr>
                <w:b w:val="0"/>
                <w:i/>
                <w:color w:val="auto"/>
              </w:rPr>
              <w:t>Handout 1</w:t>
            </w:r>
            <w:r w:rsidR="000B4033">
              <w:rPr>
                <w:b w:val="0"/>
                <w:i/>
                <w:color w:val="auto"/>
              </w:rPr>
              <w:t>3</w:t>
            </w:r>
            <w:r w:rsidR="00DF79E7">
              <w:rPr>
                <w:b w:val="0"/>
                <w:i/>
                <w:color w:val="auto"/>
              </w:rPr>
              <w:t>-1</w:t>
            </w:r>
            <w:r w:rsidR="000B4033">
              <w:rPr>
                <w:b w:val="0"/>
                <w:i/>
                <w:color w:val="auto"/>
              </w:rPr>
              <w:t>4</w:t>
            </w:r>
          </w:p>
        </w:tc>
        <w:tc>
          <w:tcPr>
            <w:tcW w:w="7217" w:type="dxa"/>
            <w:tcBorders>
              <w:top w:val="nil"/>
              <w:left w:val="nil"/>
              <w:bottom w:val="nil"/>
              <w:right w:val="nil"/>
            </w:tcBorders>
          </w:tcPr>
          <w:p w14:paraId="71E702F1" w14:textId="77777777" w:rsidR="00CD0EB0" w:rsidRPr="003C4BC2" w:rsidRDefault="00CD0EB0" w:rsidP="00CD0EB0">
            <w:pPr>
              <w:pStyle w:val="VBABodyText"/>
              <w:rPr>
                <w:color w:val="auto"/>
              </w:rPr>
            </w:pPr>
            <w:r w:rsidRPr="003C4BC2">
              <w:rPr>
                <w:color w:val="auto"/>
              </w:rPr>
              <w:t>Review each claim for direct service connection (SC) for hearing loss and/or tinnitus for</w:t>
            </w:r>
          </w:p>
          <w:p w14:paraId="4668C09A" w14:textId="77777777" w:rsidR="00CD0EB0" w:rsidRPr="003C4BC2" w:rsidRDefault="00CD0EB0" w:rsidP="00E143F9">
            <w:pPr>
              <w:pStyle w:val="VBABodyText"/>
              <w:numPr>
                <w:ilvl w:val="0"/>
                <w:numId w:val="32"/>
              </w:numPr>
              <w:spacing w:after="0"/>
              <w:rPr>
                <w:color w:val="auto"/>
              </w:rPr>
            </w:pPr>
            <w:r w:rsidRPr="003C4BC2">
              <w:rPr>
                <w:color w:val="auto"/>
              </w:rPr>
              <w:t xml:space="preserve">sufficient evidence of a current audiological disability, </w:t>
            </w:r>
            <w:r w:rsidRPr="003C4BC2">
              <w:rPr>
                <w:b/>
                <w:bCs/>
                <w:i/>
                <w:iCs/>
                <w:color w:val="auto"/>
              </w:rPr>
              <w:t>or</w:t>
            </w:r>
            <w:r w:rsidRPr="003C4BC2">
              <w:rPr>
                <w:color w:val="auto"/>
              </w:rPr>
              <w:t xml:space="preserve"> lay evidence of difficulty hearing, and</w:t>
            </w:r>
          </w:p>
          <w:p w14:paraId="3BB1A0E6" w14:textId="77777777" w:rsidR="00CD0EB0" w:rsidRPr="003C4BC2" w:rsidRDefault="00CD0EB0" w:rsidP="00E143F9">
            <w:pPr>
              <w:pStyle w:val="VBABodyText"/>
              <w:numPr>
                <w:ilvl w:val="0"/>
                <w:numId w:val="32"/>
              </w:numPr>
              <w:spacing w:after="0"/>
              <w:rPr>
                <w:color w:val="auto"/>
              </w:rPr>
            </w:pPr>
            <w:r w:rsidRPr="003C4BC2">
              <w:rPr>
                <w:color w:val="auto"/>
              </w:rPr>
              <w:t>evidence documenting</w:t>
            </w:r>
          </w:p>
          <w:p w14:paraId="28765FF0" w14:textId="77777777" w:rsidR="00CD0EB0" w:rsidRPr="003C4BC2" w:rsidRDefault="00CD0EB0" w:rsidP="00E143F9">
            <w:pPr>
              <w:pStyle w:val="VBABodyText"/>
              <w:numPr>
                <w:ilvl w:val="1"/>
                <w:numId w:val="32"/>
              </w:numPr>
              <w:spacing w:after="0"/>
              <w:rPr>
                <w:color w:val="auto"/>
              </w:rPr>
            </w:pPr>
            <w:r w:rsidRPr="003C4BC2">
              <w:rPr>
                <w:color w:val="auto"/>
              </w:rPr>
              <w:t>hearing loss and/or tinnitus in service, or</w:t>
            </w:r>
          </w:p>
          <w:p w14:paraId="604B3F7F" w14:textId="77777777" w:rsidR="00CD0EB0" w:rsidRPr="003C4BC2" w:rsidRDefault="00CD0EB0" w:rsidP="00E143F9">
            <w:pPr>
              <w:pStyle w:val="VBABodyText"/>
              <w:numPr>
                <w:ilvl w:val="1"/>
                <w:numId w:val="32"/>
              </w:numPr>
              <w:spacing w:after="0"/>
              <w:rPr>
                <w:color w:val="auto"/>
              </w:rPr>
            </w:pPr>
            <w:r w:rsidRPr="003C4BC2">
              <w:rPr>
                <w:color w:val="auto"/>
              </w:rPr>
              <w:t>an in-service event, injury, disease, or symptoms of a disease potentially related to an audiological disability.</w:t>
            </w:r>
          </w:p>
          <w:p w14:paraId="41CFC5A6" w14:textId="77777777" w:rsidR="00CD0EB0" w:rsidRPr="003C4BC2" w:rsidRDefault="00CD0EB0" w:rsidP="00CD0EB0">
            <w:pPr>
              <w:pStyle w:val="VBABodyText"/>
              <w:rPr>
                <w:color w:val="auto"/>
              </w:rPr>
            </w:pPr>
            <w:r w:rsidRPr="003C4BC2">
              <w:rPr>
                <w:b/>
                <w:bCs/>
                <w:i/>
                <w:iCs/>
                <w:color w:val="auto"/>
              </w:rPr>
              <w:t>Important</w:t>
            </w:r>
            <w:r w:rsidRPr="003C4BC2">
              <w:rPr>
                <w:color w:val="auto"/>
              </w:rPr>
              <w:t xml:space="preserve">:  </w:t>
            </w:r>
          </w:p>
          <w:p w14:paraId="5ADE5B54" w14:textId="77777777" w:rsidR="00CD0EB0" w:rsidRPr="003C4BC2" w:rsidRDefault="00CD0EB0" w:rsidP="00E143F9">
            <w:pPr>
              <w:pStyle w:val="VBABodyText"/>
              <w:numPr>
                <w:ilvl w:val="0"/>
                <w:numId w:val="33"/>
              </w:numPr>
              <w:spacing w:after="0"/>
              <w:rPr>
                <w:color w:val="auto"/>
              </w:rPr>
            </w:pPr>
            <w:r w:rsidRPr="003C4BC2">
              <w:rPr>
                <w:color w:val="auto"/>
              </w:rPr>
              <w:t xml:space="preserve">A claim for hearing loss is acceptable lay evidence that the claimant is stating that he/she experiences difficulty hearing. </w:t>
            </w:r>
          </w:p>
          <w:p w14:paraId="1F62802E" w14:textId="77777777" w:rsidR="00CD0EB0" w:rsidRPr="003C4BC2" w:rsidRDefault="00CD0EB0" w:rsidP="00E143F9">
            <w:pPr>
              <w:pStyle w:val="VBABodyText"/>
              <w:numPr>
                <w:ilvl w:val="0"/>
                <w:numId w:val="33"/>
              </w:numPr>
              <w:spacing w:after="0"/>
              <w:rPr>
                <w:color w:val="auto"/>
              </w:rPr>
            </w:pPr>
            <w:r w:rsidRPr="003C4BC2">
              <w:rPr>
                <w:color w:val="auto"/>
              </w:rPr>
              <w:t xml:space="preserve">A claim for tinnitus is acceptable lay evidence that the claimant is stating that he/she experiences symptoms associated with tinnitus, such as ringing in the ears. </w:t>
            </w:r>
          </w:p>
          <w:p w14:paraId="30816826" w14:textId="0618ACBC" w:rsidR="00AD2C6D" w:rsidRDefault="00CD0EB0" w:rsidP="00CD0EB0">
            <w:pPr>
              <w:pStyle w:val="VBABodyText"/>
              <w:spacing w:after="0"/>
              <w:rPr>
                <w:color w:val="auto"/>
              </w:rPr>
            </w:pPr>
            <w:r w:rsidRPr="00CD0EB0">
              <w:rPr>
                <w:color w:val="auto"/>
              </w:rPr>
              <w:t xml:space="preserve">Sensorineural hearing loss and tinnitus are considered organic diseases of the nervous system and is subject to presumptive SC under </w:t>
            </w:r>
            <w:r w:rsidRPr="00A00288">
              <w:rPr>
                <w:color w:val="auto"/>
              </w:rPr>
              <w:t>38 CFR 3.309(a).</w:t>
            </w:r>
          </w:p>
          <w:p w14:paraId="18B6F844" w14:textId="77777777" w:rsidR="00D87326" w:rsidRPr="007A631F" w:rsidRDefault="00D87326" w:rsidP="006744E9">
            <w:pPr>
              <w:pStyle w:val="VBABodyText"/>
              <w:spacing w:before="0" w:after="0"/>
              <w:rPr>
                <w:color w:val="auto"/>
                <w:szCs w:val="24"/>
              </w:rPr>
            </w:pPr>
            <w:r w:rsidRPr="007A631F">
              <w:rPr>
                <w:color w:val="auto"/>
                <w:szCs w:val="24"/>
              </w:rPr>
              <w:t xml:space="preserve"> </w:t>
            </w:r>
          </w:p>
          <w:p w14:paraId="18B6F845" w14:textId="331336D9" w:rsidR="00D87326" w:rsidRDefault="00D87326" w:rsidP="006744E9">
            <w:pPr>
              <w:spacing w:before="0"/>
              <w:rPr>
                <w:szCs w:val="24"/>
              </w:rPr>
            </w:pPr>
            <w:r w:rsidRPr="007A631F">
              <w:rPr>
                <w:b/>
                <w:szCs w:val="24"/>
              </w:rPr>
              <w:t>Discuss:</w:t>
            </w:r>
            <w:r w:rsidRPr="007A631F">
              <w:rPr>
                <w:szCs w:val="24"/>
              </w:rPr>
              <w:t xml:space="preserve"> The </w:t>
            </w:r>
            <w:r w:rsidRPr="007A631F">
              <w:rPr>
                <w:i/>
                <w:iCs/>
                <w:szCs w:val="24"/>
              </w:rPr>
              <w:t>Duty Military Occupational Specialty (MOS) Noise Exposure Listing</w:t>
            </w:r>
            <w:r w:rsidRPr="007A631F">
              <w:rPr>
                <w:szCs w:val="24"/>
              </w:rPr>
              <w:t>, which has been reviewed and endorsed by each branch of service, is available</w:t>
            </w:r>
            <w:r>
              <w:rPr>
                <w:szCs w:val="24"/>
              </w:rPr>
              <w:t xml:space="preserve"> at</w:t>
            </w:r>
            <w:r w:rsidRPr="007A631F">
              <w:rPr>
                <w:szCs w:val="24"/>
              </w:rPr>
              <w:t xml:space="preserve"> </w:t>
            </w:r>
            <w:hyperlink r:id="rId40" w:history="1">
              <w:r w:rsidR="003A43D5" w:rsidRPr="00A67F73">
                <w:rPr>
                  <w:rStyle w:val="Hyperlink"/>
                  <w:szCs w:val="24"/>
                </w:rPr>
                <w:t>http://vbaw.vba.va.gov/bl/21/rating/docs/dutymosnoise.xls</w:t>
              </w:r>
            </w:hyperlink>
            <w:r w:rsidRPr="00A00288">
              <w:rPr>
                <w:szCs w:val="24"/>
              </w:rPr>
              <w:t>.</w:t>
            </w:r>
          </w:p>
          <w:p w14:paraId="6E2C46EB" w14:textId="032BE620" w:rsidR="003A43D5" w:rsidRDefault="003A43D5" w:rsidP="006744E9">
            <w:pPr>
              <w:spacing w:before="0"/>
              <w:rPr>
                <w:szCs w:val="24"/>
              </w:rPr>
            </w:pPr>
          </w:p>
          <w:p w14:paraId="07E4E322" w14:textId="551A8AF4" w:rsidR="003A43D5" w:rsidRPr="00363FF7" w:rsidRDefault="003A43D5" w:rsidP="003A43D5">
            <w:pPr>
              <w:spacing w:before="0"/>
              <w:rPr>
                <w:szCs w:val="24"/>
              </w:rPr>
            </w:pPr>
            <w:r>
              <w:rPr>
                <w:szCs w:val="24"/>
              </w:rPr>
              <w:t>The Duty MOS Chart can also be located from Jobs Aids, Military References, Duty MOS Nois</w:t>
            </w:r>
            <w:r w:rsidR="00781131">
              <w:rPr>
                <w:szCs w:val="24"/>
              </w:rPr>
              <w:t>e</w:t>
            </w:r>
            <w:r>
              <w:rPr>
                <w:szCs w:val="24"/>
              </w:rPr>
              <w:t xml:space="preserve"> Exposure Listing.</w:t>
            </w:r>
          </w:p>
          <w:p w14:paraId="46280216" w14:textId="77777777" w:rsidR="003A43D5" w:rsidRPr="007A631F" w:rsidRDefault="003A43D5" w:rsidP="006744E9">
            <w:pPr>
              <w:spacing w:before="0"/>
              <w:rPr>
                <w:szCs w:val="24"/>
              </w:rPr>
            </w:pPr>
          </w:p>
          <w:p w14:paraId="19D90C07" w14:textId="3EDE6787" w:rsidR="00AD2C6D" w:rsidRPr="00AD2C6D" w:rsidRDefault="00AD2C6D" w:rsidP="00AD2C6D">
            <w:pPr>
              <w:spacing w:before="0"/>
              <w:rPr>
                <w:szCs w:val="24"/>
              </w:rPr>
            </w:pPr>
            <w:r w:rsidRPr="00AD2C6D">
              <w:rPr>
                <w:szCs w:val="24"/>
              </w:rPr>
              <w:t xml:space="preserve">Based on the Veteran’s records, review each duty MOS, Air Force Specialty Code, rating, or duty assignment documented on the </w:t>
            </w:r>
            <w:r w:rsidRPr="00AD2C6D">
              <w:rPr>
                <w:i/>
                <w:iCs/>
                <w:szCs w:val="24"/>
              </w:rPr>
              <w:t xml:space="preserve">Duty </w:t>
            </w:r>
            <w:r w:rsidRPr="00AD2C6D">
              <w:rPr>
                <w:i/>
                <w:iCs/>
                <w:szCs w:val="24"/>
              </w:rPr>
              <w:lastRenderedPageBreak/>
              <w:t>MOS Noise Exposure Listing</w:t>
            </w:r>
            <w:r w:rsidRPr="00AD2C6D">
              <w:rPr>
                <w:szCs w:val="24"/>
              </w:rPr>
              <w:t xml:space="preserve"> to determine the probability of exposure to hazardous noise. When the duty position is shown to have a high, moderate, or low probability of hazardous noise exposure, concede exposure to hazardous noise for the purposes of establishing an event in service.</w:t>
            </w:r>
          </w:p>
          <w:p w14:paraId="36AF266F" w14:textId="77777777" w:rsidR="00AD2C6D" w:rsidRPr="00AD2C6D" w:rsidRDefault="00AD2C6D" w:rsidP="00AD2C6D">
            <w:pPr>
              <w:spacing w:before="0"/>
              <w:rPr>
                <w:szCs w:val="24"/>
              </w:rPr>
            </w:pPr>
            <w:r w:rsidRPr="00AD2C6D">
              <w:rPr>
                <w:szCs w:val="24"/>
              </w:rPr>
              <w:t> </w:t>
            </w:r>
          </w:p>
          <w:p w14:paraId="0406FDC7" w14:textId="75366AE6" w:rsidR="00AD2C6D" w:rsidRDefault="00AD2C6D" w:rsidP="00AD2C6D">
            <w:pPr>
              <w:spacing w:before="0"/>
              <w:rPr>
                <w:szCs w:val="24"/>
              </w:rPr>
            </w:pPr>
            <w:r w:rsidRPr="00AD2C6D">
              <w:rPr>
                <w:szCs w:val="24"/>
              </w:rPr>
              <w:t>In addition, also review the Veteran’s records for evidence that the Veteran engaged in combat with the enemy in active service during a period of war, campaign, or expedition. If the evidence establishes that the Veteran was engaged in combat, concede exposure to hazardous noise for the purposes of establishing an event in service.</w:t>
            </w:r>
          </w:p>
          <w:p w14:paraId="13CA43F4" w14:textId="788370F0" w:rsidR="00DE6E7D" w:rsidRDefault="00DE6E7D" w:rsidP="00AD2C6D">
            <w:pPr>
              <w:spacing w:before="0"/>
              <w:rPr>
                <w:szCs w:val="24"/>
              </w:rPr>
            </w:pPr>
          </w:p>
          <w:p w14:paraId="64F5B378" w14:textId="41DF9601" w:rsidR="00DE6E7D" w:rsidRDefault="00DE6E7D" w:rsidP="00DE6E7D">
            <w:pPr>
              <w:spacing w:before="0"/>
              <w:rPr>
                <w:szCs w:val="24"/>
              </w:rPr>
            </w:pPr>
            <w:r w:rsidRPr="00DE6E7D">
              <w:rPr>
                <w:b/>
                <w:bCs/>
                <w:i/>
                <w:iCs/>
                <w:szCs w:val="24"/>
              </w:rPr>
              <w:t>Notes</w:t>
            </w:r>
            <w:r w:rsidRPr="00DE6E7D">
              <w:rPr>
                <w:szCs w:val="24"/>
              </w:rPr>
              <w:t>: </w:t>
            </w:r>
          </w:p>
          <w:p w14:paraId="398A8565" w14:textId="1A2E436F" w:rsidR="00DE6E7D" w:rsidRPr="00DE6E7D" w:rsidRDefault="00DE6E7D" w:rsidP="00DE6E7D">
            <w:pPr>
              <w:spacing w:before="0"/>
              <w:rPr>
                <w:szCs w:val="24"/>
              </w:rPr>
            </w:pPr>
          </w:p>
          <w:p w14:paraId="40F2FED3" w14:textId="43AFF6FC" w:rsidR="00DE6E7D" w:rsidRPr="00DE6E7D" w:rsidRDefault="00DE6E7D" w:rsidP="00010888">
            <w:pPr>
              <w:numPr>
                <w:ilvl w:val="0"/>
                <w:numId w:val="34"/>
              </w:numPr>
              <w:spacing w:before="0" w:after="120"/>
              <w:rPr>
                <w:szCs w:val="24"/>
              </w:rPr>
            </w:pPr>
            <w:r w:rsidRPr="00DE6E7D">
              <w:rPr>
                <w:i/>
                <w:iCs/>
                <w:szCs w:val="24"/>
              </w:rPr>
              <w:t>The Duty MOS Noise Exposure Listing</w:t>
            </w:r>
            <w:r w:rsidRPr="00DE6E7D">
              <w:rPr>
                <w:szCs w:val="24"/>
              </w:rPr>
              <w:t xml:space="preserve"> is not an exclusive means of establishing a Veteran’s in-service noise exposure. Evaluate claims for SC for hearing loss in light of the circumstances of the Veteran’s service and all available evidence, including treatment records and examination results.</w:t>
            </w:r>
          </w:p>
          <w:p w14:paraId="18B6F84A" w14:textId="00EF076D" w:rsidR="00906C99" w:rsidRDefault="00DE6E7D" w:rsidP="006744E9">
            <w:pPr>
              <w:spacing w:before="0"/>
              <w:rPr>
                <w:szCs w:val="24"/>
              </w:rPr>
            </w:pPr>
            <w:r w:rsidRPr="00D027A1">
              <w:rPr>
                <w:szCs w:val="24"/>
              </w:rPr>
              <w:t xml:space="preserve">When hazardous noise exposure is conceded based on the Veteran engaging in combat, accept satisfactory lay or other evidence of service incurrence or aggravation of such injury or disease, if consistent with the circumstances, conditions, or hardships of such service, even if there is no official record of such incurrence or aggravation in such service. Resolve every reasonable doubt in favor of the Veteran, unless there </w:t>
            </w:r>
            <w:r w:rsidRPr="00AC67E1">
              <w:rPr>
                <w:szCs w:val="24"/>
              </w:rPr>
              <w:t>is clear and convincing evidence to the contrary.</w:t>
            </w:r>
          </w:p>
          <w:p w14:paraId="18B6F855" w14:textId="217CECC7" w:rsidR="00DD53BB" w:rsidRPr="00906C99" w:rsidRDefault="00DD53BB" w:rsidP="00284630">
            <w:pPr>
              <w:overflowPunct/>
              <w:autoSpaceDE/>
              <w:autoSpaceDN/>
              <w:adjustRightInd/>
              <w:spacing w:before="0"/>
              <w:textAlignment w:val="auto"/>
              <w:rPr>
                <w:rFonts w:ascii="Times New Roman Bold" w:hAnsi="Times New Roman Bold"/>
                <w:b/>
                <w:bCs/>
                <w:szCs w:val="24"/>
              </w:rPr>
            </w:pPr>
          </w:p>
        </w:tc>
      </w:tr>
      <w:tr w:rsidR="00D87326" w14:paraId="18B6F867" w14:textId="77777777" w:rsidTr="006744E9">
        <w:trPr>
          <w:trHeight w:val="97"/>
        </w:trPr>
        <w:tc>
          <w:tcPr>
            <w:tcW w:w="2560" w:type="dxa"/>
            <w:tcBorders>
              <w:left w:val="nil"/>
              <w:right w:val="nil"/>
            </w:tcBorders>
          </w:tcPr>
          <w:p w14:paraId="18B6F857" w14:textId="77777777" w:rsidR="00D87326" w:rsidRPr="00676ED5" w:rsidRDefault="00D87326" w:rsidP="006744E9">
            <w:pPr>
              <w:pStyle w:val="VBALevel2Heading"/>
              <w:rPr>
                <w:color w:val="auto"/>
              </w:rPr>
            </w:pPr>
            <w:r w:rsidRPr="00676ED5">
              <w:rPr>
                <w:color w:val="auto"/>
              </w:rPr>
              <w:lastRenderedPageBreak/>
              <w:t>Presumptive Examinations</w:t>
            </w:r>
            <w:r w:rsidRPr="00676ED5">
              <w:rPr>
                <w:color w:val="auto"/>
              </w:rPr>
              <w:br/>
            </w:r>
          </w:p>
          <w:p w14:paraId="18B6F858" w14:textId="2E052404" w:rsidR="00D87326" w:rsidRDefault="00D87326" w:rsidP="009A03D7">
            <w:pPr>
              <w:pStyle w:val="VBALevel1Heading"/>
              <w:spacing w:before="0"/>
              <w:rPr>
                <w:b w:val="0"/>
                <w:i/>
                <w:caps w:val="0"/>
              </w:rPr>
            </w:pPr>
            <w:r w:rsidRPr="007A631F">
              <w:rPr>
                <w:b w:val="0"/>
                <w:i/>
                <w:caps w:val="0"/>
              </w:rPr>
              <w:t xml:space="preserve">Slide </w:t>
            </w:r>
            <w:r w:rsidR="0014375F">
              <w:rPr>
                <w:b w:val="0"/>
                <w:i/>
                <w:caps w:val="0"/>
              </w:rPr>
              <w:t>3</w:t>
            </w:r>
            <w:r w:rsidR="00F404AC">
              <w:rPr>
                <w:b w:val="0"/>
                <w:i/>
                <w:caps w:val="0"/>
              </w:rPr>
              <w:t>4</w:t>
            </w:r>
          </w:p>
          <w:p w14:paraId="18B6F859" w14:textId="77777777" w:rsidR="00BB36FB" w:rsidRDefault="00BB36FB" w:rsidP="00BB36FB">
            <w:pPr>
              <w:pStyle w:val="VBANOTES"/>
              <w:spacing w:before="0"/>
              <w:rPr>
                <w:b w:val="0"/>
                <w:i/>
                <w:caps w:val="0"/>
              </w:rPr>
            </w:pPr>
          </w:p>
          <w:p w14:paraId="18B6F85A" w14:textId="4E26916B" w:rsidR="00BB36FB" w:rsidRPr="00746CDD" w:rsidRDefault="00BB36FB" w:rsidP="00BB36FB">
            <w:pPr>
              <w:pStyle w:val="VBALevel2Heading"/>
              <w:spacing w:before="0"/>
              <w:rPr>
                <w:b w:val="0"/>
                <w:i/>
                <w:color w:val="auto"/>
              </w:rPr>
            </w:pPr>
            <w:r>
              <w:rPr>
                <w:b w:val="0"/>
                <w:i/>
                <w:color w:val="auto"/>
              </w:rPr>
              <w:t>Handout 1</w:t>
            </w:r>
            <w:r w:rsidR="000B4033">
              <w:rPr>
                <w:b w:val="0"/>
                <w:i/>
                <w:color w:val="auto"/>
              </w:rPr>
              <w:t>4</w:t>
            </w:r>
          </w:p>
          <w:p w14:paraId="18B6F85B" w14:textId="77777777" w:rsidR="00BB36FB" w:rsidRPr="007A631F" w:rsidRDefault="00BB36FB" w:rsidP="009A03D7">
            <w:pPr>
              <w:pStyle w:val="VBALevel1Heading"/>
              <w:spacing w:before="0"/>
              <w:rPr>
                <w:b w:val="0"/>
                <w:i/>
                <w:caps w:val="0"/>
              </w:rPr>
            </w:pPr>
          </w:p>
        </w:tc>
        <w:tc>
          <w:tcPr>
            <w:tcW w:w="7217" w:type="dxa"/>
            <w:tcBorders>
              <w:top w:val="nil"/>
              <w:left w:val="nil"/>
              <w:bottom w:val="nil"/>
              <w:right w:val="nil"/>
            </w:tcBorders>
          </w:tcPr>
          <w:p w14:paraId="18B6F85C" w14:textId="365A83AD" w:rsidR="00D87326" w:rsidRPr="00812674" w:rsidRDefault="00D87326" w:rsidP="00E14A8F">
            <w:pPr>
              <w:overflowPunct/>
              <w:autoSpaceDE/>
              <w:autoSpaceDN/>
              <w:adjustRightInd/>
              <w:spacing w:after="120"/>
              <w:textAlignment w:val="auto"/>
              <w:rPr>
                <w:szCs w:val="24"/>
              </w:rPr>
            </w:pPr>
            <w:r w:rsidRPr="00812674">
              <w:rPr>
                <w:szCs w:val="24"/>
              </w:rPr>
              <w:t xml:space="preserve">Determining whether examinations are </w:t>
            </w:r>
            <w:r>
              <w:rPr>
                <w:szCs w:val="24"/>
              </w:rPr>
              <w:t>required</w:t>
            </w:r>
            <w:r w:rsidRPr="00812674">
              <w:rPr>
                <w:szCs w:val="24"/>
              </w:rPr>
              <w:t xml:space="preserve"> in presumptive SC claims still warrants application of the </w:t>
            </w:r>
            <w:r w:rsidR="00406CB7">
              <w:rPr>
                <w:szCs w:val="24"/>
              </w:rPr>
              <w:t>three-element</w:t>
            </w:r>
            <w:r>
              <w:rPr>
                <w:szCs w:val="24"/>
              </w:rPr>
              <w:t xml:space="preserve"> standard</w:t>
            </w:r>
            <w:r w:rsidRPr="00812674">
              <w:rPr>
                <w:szCs w:val="24"/>
              </w:rPr>
              <w:t xml:space="preserve"> </w:t>
            </w:r>
            <w:r>
              <w:rPr>
                <w:szCs w:val="24"/>
              </w:rPr>
              <w:t>(</w:t>
            </w:r>
            <w:r w:rsidRPr="00812674">
              <w:rPr>
                <w:szCs w:val="24"/>
              </w:rPr>
              <w:t>although Elements 2 and 3 are satisfied d</w:t>
            </w:r>
            <w:r>
              <w:rPr>
                <w:szCs w:val="24"/>
              </w:rPr>
              <w:t>ifferently)</w:t>
            </w:r>
            <w:r w:rsidRPr="00812674">
              <w:rPr>
                <w:szCs w:val="24"/>
              </w:rPr>
              <w:t xml:space="preserve">. </w:t>
            </w:r>
            <w:r w:rsidRPr="00A00288">
              <w:rPr>
                <w:szCs w:val="24"/>
              </w:rPr>
              <w:t>38 CFR 3.159(c)(4)(ii)</w:t>
            </w:r>
            <w:r w:rsidRPr="00104AF7">
              <w:rPr>
                <w:szCs w:val="24"/>
              </w:rPr>
              <w:t xml:space="preserve"> </w:t>
            </w:r>
            <w:r w:rsidRPr="00812674">
              <w:rPr>
                <w:szCs w:val="24"/>
              </w:rPr>
              <w:t>provides that in claims for presumptive SC, part of the standard for determining whether an examination or opinion is necessary is the establishment of</w:t>
            </w:r>
            <w:r>
              <w:rPr>
                <w:szCs w:val="24"/>
              </w:rPr>
              <w:t>:</w:t>
            </w:r>
          </w:p>
          <w:p w14:paraId="18B6F85D" w14:textId="77777777" w:rsidR="00D87326" w:rsidRPr="00812674" w:rsidRDefault="00D87326" w:rsidP="00E143F9">
            <w:pPr>
              <w:numPr>
                <w:ilvl w:val="0"/>
                <w:numId w:val="16"/>
              </w:numPr>
              <w:overflowPunct/>
              <w:autoSpaceDE/>
              <w:autoSpaceDN/>
              <w:adjustRightInd/>
              <w:spacing w:before="0"/>
              <w:textAlignment w:val="auto"/>
              <w:rPr>
                <w:szCs w:val="24"/>
              </w:rPr>
            </w:pPr>
            <w:r w:rsidRPr="00812674">
              <w:rPr>
                <w:szCs w:val="24"/>
              </w:rPr>
              <w:t>required service or triggering event qualifying for the presumption (which substitutes for the in-service injury, event, or disease), and</w:t>
            </w:r>
          </w:p>
          <w:p w14:paraId="18B6F85E" w14:textId="77777777" w:rsidR="00D87326" w:rsidRPr="00812674" w:rsidRDefault="00D87326" w:rsidP="00E143F9">
            <w:pPr>
              <w:numPr>
                <w:ilvl w:val="0"/>
                <w:numId w:val="16"/>
              </w:numPr>
              <w:overflowPunct/>
              <w:autoSpaceDE/>
              <w:autoSpaceDN/>
              <w:adjustRightInd/>
              <w:spacing w:before="0"/>
              <w:textAlignment w:val="auto"/>
              <w:rPr>
                <w:szCs w:val="24"/>
              </w:rPr>
            </w:pPr>
            <w:r w:rsidRPr="00812674">
              <w:rPr>
                <w:szCs w:val="24"/>
              </w:rPr>
              <w:t>manifestation during the presumptive period (which substitutes for the indication of an association) of either</w:t>
            </w:r>
          </w:p>
          <w:p w14:paraId="18B6F85F" w14:textId="77777777" w:rsidR="00D87326" w:rsidRPr="00812674" w:rsidRDefault="00D87326" w:rsidP="00E143F9">
            <w:pPr>
              <w:numPr>
                <w:ilvl w:val="1"/>
                <w:numId w:val="16"/>
              </w:numPr>
              <w:overflowPunct/>
              <w:autoSpaceDE/>
              <w:autoSpaceDN/>
              <w:adjustRightInd/>
              <w:spacing w:before="0"/>
              <w:textAlignment w:val="auto"/>
              <w:rPr>
                <w:szCs w:val="24"/>
              </w:rPr>
            </w:pPr>
            <w:r w:rsidRPr="00812674">
              <w:rPr>
                <w:szCs w:val="24"/>
              </w:rPr>
              <w:t>a disease listed in a regulatory presumptive provision, or</w:t>
            </w:r>
          </w:p>
          <w:p w14:paraId="18B6F860" w14:textId="77777777" w:rsidR="00D87326" w:rsidRDefault="00D87326" w:rsidP="00E143F9">
            <w:pPr>
              <w:numPr>
                <w:ilvl w:val="1"/>
                <w:numId w:val="16"/>
              </w:numPr>
              <w:overflowPunct/>
              <w:autoSpaceDE/>
              <w:autoSpaceDN/>
              <w:adjustRightInd/>
              <w:spacing w:before="0"/>
              <w:textAlignment w:val="auto"/>
              <w:rPr>
                <w:szCs w:val="24"/>
              </w:rPr>
            </w:pPr>
            <w:r w:rsidRPr="00812674">
              <w:rPr>
                <w:szCs w:val="24"/>
              </w:rPr>
              <w:t>symptoms of a disease listed in a regulatory presumptive period.</w:t>
            </w:r>
          </w:p>
          <w:p w14:paraId="18B6F861" w14:textId="77777777" w:rsidR="00D87326" w:rsidRPr="00812674" w:rsidRDefault="00D87326" w:rsidP="006744E9">
            <w:pPr>
              <w:overflowPunct/>
              <w:autoSpaceDE/>
              <w:autoSpaceDN/>
              <w:adjustRightInd/>
              <w:spacing w:before="0"/>
              <w:ind w:left="1440"/>
              <w:textAlignment w:val="auto"/>
              <w:rPr>
                <w:szCs w:val="24"/>
              </w:rPr>
            </w:pPr>
            <w:r w:rsidRPr="00812674">
              <w:rPr>
                <w:szCs w:val="24"/>
              </w:rPr>
              <w:t> </w:t>
            </w:r>
          </w:p>
          <w:p w14:paraId="0734FB1B" w14:textId="0AA70B8A" w:rsidR="00DD53BB" w:rsidRDefault="005D1E5B" w:rsidP="00E14A8F">
            <w:pPr>
              <w:overflowPunct/>
              <w:autoSpaceDE/>
              <w:autoSpaceDN/>
              <w:adjustRightInd/>
              <w:spacing w:before="0"/>
              <w:textAlignment w:val="auto"/>
              <w:rPr>
                <w:rStyle w:val="Strong"/>
                <w:b w:val="0"/>
                <w:szCs w:val="24"/>
              </w:rPr>
            </w:pPr>
            <w:r>
              <w:rPr>
                <w:szCs w:val="24"/>
              </w:rPr>
              <w:t>However</w:t>
            </w:r>
            <w:r w:rsidR="00D87326" w:rsidRPr="00812674">
              <w:rPr>
                <w:szCs w:val="24"/>
              </w:rPr>
              <w:t>, the evidence in support of the claim must still include lay or medical evidence of a current disability or symptoms to warrant an examination. </w:t>
            </w:r>
          </w:p>
          <w:p w14:paraId="18B6F866" w14:textId="77777777" w:rsidR="00DD53BB" w:rsidRPr="00906C99" w:rsidRDefault="00DD53BB" w:rsidP="006744E9">
            <w:pPr>
              <w:pStyle w:val="VBABodyText"/>
              <w:spacing w:before="0" w:after="0"/>
              <w:rPr>
                <w:rFonts w:ascii="Arial" w:hAnsi="Arial" w:cs="Arial"/>
                <w:b/>
                <w:bCs/>
                <w:color w:val="auto"/>
                <w:sz w:val="21"/>
                <w:szCs w:val="21"/>
              </w:rPr>
            </w:pPr>
          </w:p>
        </w:tc>
      </w:tr>
      <w:tr w:rsidR="00D87326" w14:paraId="18B6F88F" w14:textId="77777777" w:rsidTr="006744E9">
        <w:trPr>
          <w:trHeight w:val="97"/>
        </w:trPr>
        <w:tc>
          <w:tcPr>
            <w:tcW w:w="2560" w:type="dxa"/>
            <w:tcBorders>
              <w:left w:val="nil"/>
              <w:right w:val="nil"/>
            </w:tcBorders>
          </w:tcPr>
          <w:p w14:paraId="18B6F868" w14:textId="77777777" w:rsidR="00D87326" w:rsidRPr="00676ED5" w:rsidRDefault="00D87326" w:rsidP="006744E9">
            <w:pPr>
              <w:pStyle w:val="VBALevel2Heading"/>
              <w:rPr>
                <w:color w:val="auto"/>
              </w:rPr>
            </w:pPr>
            <w:r w:rsidRPr="00A921F2">
              <w:rPr>
                <w:color w:val="auto"/>
              </w:rPr>
              <w:lastRenderedPageBreak/>
              <w:t>General Medical</w:t>
            </w:r>
            <w:r w:rsidRPr="00676ED5">
              <w:rPr>
                <w:color w:val="auto"/>
              </w:rPr>
              <w:t xml:space="preserve"> Examinations</w:t>
            </w:r>
            <w:r w:rsidRPr="00676ED5">
              <w:rPr>
                <w:color w:val="auto"/>
              </w:rPr>
              <w:br/>
            </w:r>
          </w:p>
          <w:p w14:paraId="18B6F869" w14:textId="272489E0" w:rsidR="00D87326" w:rsidRDefault="00D87326" w:rsidP="008759BC">
            <w:pPr>
              <w:pStyle w:val="VBALevel1Heading"/>
              <w:spacing w:before="0"/>
              <w:rPr>
                <w:b w:val="0"/>
                <w:i/>
                <w:caps w:val="0"/>
              </w:rPr>
            </w:pPr>
            <w:r w:rsidRPr="00104AF7">
              <w:rPr>
                <w:b w:val="0"/>
                <w:i/>
                <w:caps w:val="0"/>
              </w:rPr>
              <w:t>Slide</w:t>
            </w:r>
            <w:r>
              <w:rPr>
                <w:b w:val="0"/>
                <w:i/>
                <w:caps w:val="0"/>
              </w:rPr>
              <w:t>s</w:t>
            </w:r>
            <w:r w:rsidRPr="00104AF7">
              <w:rPr>
                <w:b w:val="0"/>
                <w:i/>
                <w:caps w:val="0"/>
              </w:rPr>
              <w:t xml:space="preserve"> </w:t>
            </w:r>
            <w:r w:rsidR="0014375F">
              <w:rPr>
                <w:b w:val="0"/>
                <w:i/>
                <w:caps w:val="0"/>
              </w:rPr>
              <w:t>3</w:t>
            </w:r>
            <w:r w:rsidR="00F404AC">
              <w:rPr>
                <w:b w:val="0"/>
                <w:i/>
                <w:caps w:val="0"/>
              </w:rPr>
              <w:t>5</w:t>
            </w:r>
            <w:r w:rsidR="0014375F">
              <w:rPr>
                <w:b w:val="0"/>
                <w:i/>
                <w:caps w:val="0"/>
              </w:rPr>
              <w:t>-3</w:t>
            </w:r>
            <w:r w:rsidR="00F404AC">
              <w:rPr>
                <w:b w:val="0"/>
                <w:i/>
                <w:caps w:val="0"/>
              </w:rPr>
              <w:t>6</w:t>
            </w:r>
          </w:p>
          <w:p w14:paraId="18B6F86A" w14:textId="77777777" w:rsidR="00BB36FB" w:rsidRDefault="00BB36FB" w:rsidP="00BB36FB">
            <w:pPr>
              <w:pStyle w:val="VBANOTES"/>
              <w:spacing w:before="0"/>
              <w:rPr>
                <w:b w:val="0"/>
                <w:i/>
                <w:caps w:val="0"/>
              </w:rPr>
            </w:pPr>
          </w:p>
          <w:p w14:paraId="18B6F86B" w14:textId="4DCABA31" w:rsidR="00BB36FB" w:rsidRPr="00746CDD" w:rsidRDefault="00BB36FB" w:rsidP="00BB36FB">
            <w:pPr>
              <w:pStyle w:val="VBALevel2Heading"/>
              <w:spacing w:before="0"/>
              <w:rPr>
                <w:b w:val="0"/>
                <w:i/>
                <w:color w:val="auto"/>
              </w:rPr>
            </w:pPr>
            <w:r>
              <w:rPr>
                <w:b w:val="0"/>
                <w:i/>
                <w:color w:val="auto"/>
              </w:rPr>
              <w:t xml:space="preserve">Handout </w:t>
            </w:r>
            <w:r w:rsidR="007C7D7D">
              <w:rPr>
                <w:b w:val="0"/>
                <w:i/>
                <w:color w:val="auto"/>
              </w:rPr>
              <w:t>1</w:t>
            </w:r>
            <w:r w:rsidR="000B4033">
              <w:rPr>
                <w:b w:val="0"/>
                <w:i/>
                <w:color w:val="auto"/>
              </w:rPr>
              <w:t>4</w:t>
            </w:r>
            <w:r w:rsidR="007C7D7D">
              <w:rPr>
                <w:b w:val="0"/>
                <w:i/>
                <w:color w:val="auto"/>
              </w:rPr>
              <w:t>-1</w:t>
            </w:r>
            <w:r w:rsidR="000B4033">
              <w:rPr>
                <w:b w:val="0"/>
                <w:i/>
                <w:color w:val="auto"/>
              </w:rPr>
              <w:t>5</w:t>
            </w:r>
          </w:p>
          <w:p w14:paraId="18B6F86C" w14:textId="77777777" w:rsidR="00BB36FB" w:rsidRPr="00104AF7" w:rsidRDefault="00BB36FB" w:rsidP="008759BC">
            <w:pPr>
              <w:pStyle w:val="VBALevel1Heading"/>
              <w:spacing w:before="0"/>
              <w:rPr>
                <w:b w:val="0"/>
                <w:i/>
                <w:caps w:val="0"/>
              </w:rPr>
            </w:pPr>
          </w:p>
        </w:tc>
        <w:tc>
          <w:tcPr>
            <w:tcW w:w="7217" w:type="dxa"/>
            <w:tcBorders>
              <w:top w:val="nil"/>
              <w:left w:val="nil"/>
              <w:bottom w:val="nil"/>
              <w:right w:val="nil"/>
            </w:tcBorders>
          </w:tcPr>
          <w:p w14:paraId="2935B082" w14:textId="77777777" w:rsidR="00DE6E7D" w:rsidRDefault="00DE6E7D" w:rsidP="001E3BD4">
            <w:pPr>
              <w:pStyle w:val="VBABodyText"/>
              <w:spacing w:after="0"/>
              <w:rPr>
                <w:color w:val="auto"/>
              </w:rPr>
            </w:pPr>
            <w:r w:rsidRPr="00DE6E7D">
              <w:rPr>
                <w:color w:val="auto"/>
              </w:rPr>
              <w:t>A general medical examination containing a full report of complaints and functional impairments is the preferred type of examination in cases concerning original compensation claims.</w:t>
            </w:r>
          </w:p>
          <w:p w14:paraId="18B6F86D" w14:textId="4E2CA259" w:rsidR="00906C99" w:rsidRDefault="00906C99" w:rsidP="00906C99">
            <w:pPr>
              <w:pStyle w:val="VBABodyText"/>
              <w:spacing w:after="0"/>
              <w:rPr>
                <w:color w:val="auto"/>
              </w:rPr>
            </w:pPr>
          </w:p>
          <w:p w14:paraId="18B6F86E" w14:textId="77777777" w:rsidR="00D87326" w:rsidRPr="00676ED5" w:rsidRDefault="00D87326" w:rsidP="00E14A8F">
            <w:pPr>
              <w:pStyle w:val="VBABodyText"/>
              <w:spacing w:before="0" w:after="120"/>
              <w:rPr>
                <w:color w:val="auto"/>
              </w:rPr>
            </w:pPr>
            <w:r w:rsidRPr="00676ED5">
              <w:rPr>
                <w:color w:val="auto"/>
              </w:rPr>
              <w:t>Request a general medical examination if</w:t>
            </w:r>
            <w:r>
              <w:rPr>
                <w:color w:val="auto"/>
              </w:rPr>
              <w:t>:</w:t>
            </w:r>
            <w:r w:rsidRPr="00676ED5">
              <w:rPr>
                <w:color w:val="auto"/>
              </w:rPr>
              <w:t xml:space="preserve"> </w:t>
            </w:r>
          </w:p>
          <w:p w14:paraId="18B6F86F" w14:textId="77777777" w:rsidR="00D87326" w:rsidRPr="00676ED5" w:rsidRDefault="00D87326" w:rsidP="00E143F9">
            <w:pPr>
              <w:pStyle w:val="VBABodyText"/>
              <w:numPr>
                <w:ilvl w:val="0"/>
                <w:numId w:val="17"/>
              </w:numPr>
              <w:spacing w:before="0" w:after="0"/>
              <w:rPr>
                <w:color w:val="auto"/>
              </w:rPr>
            </w:pPr>
            <w:r w:rsidRPr="00676ED5">
              <w:rPr>
                <w:color w:val="auto"/>
              </w:rPr>
              <w:t xml:space="preserve">an original claim is received within one year of discharge, </w:t>
            </w:r>
            <w:r w:rsidRPr="007347BA">
              <w:rPr>
                <w:bCs/>
                <w:i/>
                <w:iCs/>
                <w:color w:val="auto"/>
              </w:rPr>
              <w:t>or</w:t>
            </w:r>
          </w:p>
          <w:p w14:paraId="18B6F870" w14:textId="77777777" w:rsidR="00D87326" w:rsidRDefault="00D87326" w:rsidP="00E143F9">
            <w:pPr>
              <w:pStyle w:val="VBABodyText"/>
              <w:numPr>
                <w:ilvl w:val="0"/>
                <w:numId w:val="17"/>
              </w:numPr>
              <w:spacing w:before="0" w:after="0"/>
              <w:rPr>
                <w:color w:val="auto"/>
              </w:rPr>
            </w:pPr>
            <w:r w:rsidRPr="00676ED5">
              <w:rPr>
                <w:color w:val="auto"/>
              </w:rPr>
              <w:t>an intent to file (ITF) is received within one year of discharge, and a substantially complete application is received within one year of the ITF.</w:t>
            </w:r>
          </w:p>
          <w:p w14:paraId="18B6F871" w14:textId="77777777" w:rsidR="00D87326" w:rsidRPr="00676ED5" w:rsidRDefault="00D87326" w:rsidP="006744E9">
            <w:pPr>
              <w:pStyle w:val="VBABodyText"/>
              <w:spacing w:before="0" w:after="0"/>
              <w:rPr>
                <w:color w:val="auto"/>
              </w:rPr>
            </w:pPr>
          </w:p>
          <w:p w14:paraId="18B6F872" w14:textId="77777777" w:rsidR="00D87326" w:rsidRPr="00676ED5" w:rsidRDefault="00D87326" w:rsidP="006744E9">
            <w:pPr>
              <w:pStyle w:val="VBABodyText"/>
              <w:spacing w:before="0" w:after="0"/>
              <w:rPr>
                <w:color w:val="auto"/>
              </w:rPr>
            </w:pPr>
            <w:r w:rsidRPr="00676ED5">
              <w:rPr>
                <w:color w:val="auto"/>
              </w:rPr>
              <w:t xml:space="preserve">It </w:t>
            </w:r>
            <w:r w:rsidRPr="00181011">
              <w:rPr>
                <w:b/>
                <w:color w:val="auto"/>
              </w:rPr>
              <w:t>may</w:t>
            </w:r>
            <w:r w:rsidRPr="00676ED5">
              <w:rPr>
                <w:color w:val="auto"/>
              </w:rPr>
              <w:t xml:space="preserve"> also be appropriate to request a general medical examination to obtain evidence in claims for</w:t>
            </w:r>
          </w:p>
          <w:p w14:paraId="18B6F873" w14:textId="77777777" w:rsidR="00D87326" w:rsidRPr="00676ED5" w:rsidRDefault="00D87326" w:rsidP="00E143F9">
            <w:pPr>
              <w:pStyle w:val="VBABodyText"/>
              <w:numPr>
                <w:ilvl w:val="0"/>
                <w:numId w:val="18"/>
              </w:numPr>
              <w:spacing w:before="0" w:after="0"/>
              <w:rPr>
                <w:color w:val="auto"/>
              </w:rPr>
            </w:pPr>
            <w:r w:rsidRPr="00676ED5">
              <w:rPr>
                <w:color w:val="auto"/>
              </w:rPr>
              <w:t>individual unemployability (IU)</w:t>
            </w:r>
          </w:p>
          <w:p w14:paraId="18B6F874" w14:textId="0C379AB5" w:rsidR="00D87326" w:rsidRPr="00676ED5" w:rsidRDefault="00D87326" w:rsidP="00E143F9">
            <w:pPr>
              <w:pStyle w:val="VBABodyText"/>
              <w:numPr>
                <w:ilvl w:val="0"/>
                <w:numId w:val="18"/>
              </w:numPr>
              <w:spacing w:before="0" w:after="0"/>
              <w:rPr>
                <w:color w:val="auto"/>
              </w:rPr>
            </w:pPr>
            <w:r w:rsidRPr="00676ED5">
              <w:rPr>
                <w:color w:val="auto"/>
              </w:rPr>
              <w:t xml:space="preserve">service connection (SC) under </w:t>
            </w:r>
            <w:hyperlink r:id="rId41" w:history="1">
              <w:r w:rsidRPr="00676ED5">
                <w:rPr>
                  <w:rStyle w:val="Hyperlink"/>
                  <w:color w:val="auto"/>
                </w:rPr>
                <w:t>38 CFR 3.317</w:t>
              </w:r>
            </w:hyperlink>
            <w:r w:rsidR="00DE6E7D">
              <w:rPr>
                <w:rStyle w:val="Hyperlink"/>
                <w:color w:val="auto"/>
              </w:rPr>
              <w:t xml:space="preserve">, </w:t>
            </w:r>
            <w:r w:rsidRPr="00676ED5">
              <w:rPr>
                <w:color w:val="auto"/>
              </w:rPr>
              <w:t xml:space="preserve"> or </w:t>
            </w:r>
          </w:p>
          <w:p w14:paraId="18B6F875" w14:textId="77777777" w:rsidR="00D87326" w:rsidRDefault="00D87326" w:rsidP="00E14A8F">
            <w:pPr>
              <w:pStyle w:val="VBABodyText"/>
              <w:numPr>
                <w:ilvl w:val="0"/>
                <w:numId w:val="18"/>
              </w:numPr>
              <w:spacing w:before="0" w:after="120"/>
              <w:rPr>
                <w:color w:val="auto"/>
              </w:rPr>
            </w:pPr>
            <w:r>
              <w:rPr>
                <w:color w:val="auto"/>
              </w:rPr>
              <w:t>Veteran</w:t>
            </w:r>
            <w:r w:rsidRPr="00676ED5">
              <w:rPr>
                <w:color w:val="auto"/>
              </w:rPr>
              <w:t>s Pension.</w:t>
            </w:r>
          </w:p>
          <w:p w14:paraId="18B6F877" w14:textId="77777777" w:rsidR="00D87326" w:rsidRPr="00676ED5" w:rsidRDefault="00D87326" w:rsidP="00E14A8F">
            <w:pPr>
              <w:pStyle w:val="VBABodyText"/>
              <w:spacing w:after="0"/>
              <w:rPr>
                <w:color w:val="auto"/>
              </w:rPr>
            </w:pPr>
            <w:r w:rsidRPr="00676ED5">
              <w:rPr>
                <w:color w:val="auto"/>
              </w:rPr>
              <w:t>When the medical examiner conducts the examination, he/she should confirm the existence of and evaluate</w:t>
            </w:r>
          </w:p>
          <w:p w14:paraId="18B6F878" w14:textId="77777777" w:rsidR="00D87326" w:rsidRPr="00676ED5" w:rsidRDefault="00D87326" w:rsidP="00E143F9">
            <w:pPr>
              <w:pStyle w:val="VBABodyText"/>
              <w:numPr>
                <w:ilvl w:val="0"/>
                <w:numId w:val="19"/>
              </w:numPr>
              <w:spacing w:before="0" w:after="0"/>
              <w:rPr>
                <w:color w:val="auto"/>
              </w:rPr>
            </w:pPr>
            <w:r w:rsidRPr="00676ED5">
              <w:rPr>
                <w:color w:val="auto"/>
              </w:rPr>
              <w:t>all disabilities listed in the examination request, and</w:t>
            </w:r>
          </w:p>
          <w:p w14:paraId="18B6F879" w14:textId="77777777" w:rsidR="00D87326" w:rsidRDefault="00D87326" w:rsidP="00E14A8F">
            <w:pPr>
              <w:pStyle w:val="VBABodyText"/>
              <w:numPr>
                <w:ilvl w:val="0"/>
                <w:numId w:val="19"/>
              </w:numPr>
              <w:spacing w:before="0" w:after="120"/>
              <w:rPr>
                <w:color w:val="auto"/>
              </w:rPr>
            </w:pPr>
            <w:r w:rsidRPr="00676ED5">
              <w:rPr>
                <w:color w:val="auto"/>
              </w:rPr>
              <w:t xml:space="preserve">any other disabilities the </w:t>
            </w:r>
            <w:r>
              <w:rPr>
                <w:color w:val="auto"/>
              </w:rPr>
              <w:t>Veteran</w:t>
            </w:r>
            <w:r w:rsidRPr="00676ED5">
              <w:rPr>
                <w:color w:val="auto"/>
              </w:rPr>
              <w:t xml:space="preserve"> identifies during the examination.</w:t>
            </w:r>
          </w:p>
          <w:p w14:paraId="18B6F87B" w14:textId="77777777" w:rsidR="00D87326" w:rsidRDefault="00D87326" w:rsidP="006744E9">
            <w:pPr>
              <w:pStyle w:val="VBABodyText"/>
              <w:spacing w:before="0" w:after="0"/>
              <w:rPr>
                <w:color w:val="auto"/>
              </w:rPr>
            </w:pPr>
            <w:r w:rsidRPr="00676ED5">
              <w:rPr>
                <w:color w:val="auto"/>
              </w:rPr>
              <w:t>The examination request for a general medical examination should clearly cite the conditions or particular diagnoses that require attention.</w:t>
            </w:r>
          </w:p>
          <w:p w14:paraId="18B6F87C" w14:textId="77777777" w:rsidR="00D87326" w:rsidRPr="00676ED5" w:rsidRDefault="00D87326" w:rsidP="006744E9">
            <w:pPr>
              <w:pStyle w:val="VBABodyText"/>
              <w:spacing w:before="0" w:after="0"/>
              <w:rPr>
                <w:color w:val="auto"/>
              </w:rPr>
            </w:pPr>
          </w:p>
          <w:p w14:paraId="18B6F87D" w14:textId="77777777" w:rsidR="00D87326" w:rsidRDefault="00D87326" w:rsidP="006744E9">
            <w:pPr>
              <w:pStyle w:val="VBABodyText"/>
              <w:spacing w:before="0" w:after="0"/>
              <w:rPr>
                <w:color w:val="auto"/>
              </w:rPr>
            </w:pPr>
            <w:r w:rsidRPr="007347BA">
              <w:rPr>
                <w:b/>
                <w:bCs/>
                <w:iCs/>
                <w:color w:val="auto"/>
              </w:rPr>
              <w:t>Note</w:t>
            </w:r>
            <w:r w:rsidRPr="00676ED5">
              <w:rPr>
                <w:color w:val="auto"/>
              </w:rPr>
              <w:t xml:space="preserve">: Opinions addressing etiology and relationship to service are </w:t>
            </w:r>
            <w:r w:rsidRPr="00676ED5">
              <w:rPr>
                <w:i/>
                <w:iCs/>
                <w:color w:val="auto"/>
              </w:rPr>
              <w:t>not</w:t>
            </w:r>
            <w:r w:rsidRPr="00676ED5">
              <w:rPr>
                <w:color w:val="auto"/>
              </w:rPr>
              <w:t xml:space="preserve"> typically provided by general medical examinations.</w:t>
            </w:r>
          </w:p>
          <w:p w14:paraId="18B6F87E" w14:textId="77777777" w:rsidR="00D87326" w:rsidRPr="00676ED5" w:rsidRDefault="00D87326" w:rsidP="006744E9">
            <w:pPr>
              <w:pStyle w:val="VBABodyText"/>
              <w:spacing w:before="0" w:after="0"/>
              <w:rPr>
                <w:color w:val="auto"/>
              </w:rPr>
            </w:pPr>
          </w:p>
          <w:p w14:paraId="18B6F87F" w14:textId="0B15C3D6" w:rsidR="00D87326" w:rsidRDefault="00D87326" w:rsidP="006744E9">
            <w:pPr>
              <w:pStyle w:val="VBABodyText"/>
              <w:spacing w:before="0" w:after="0"/>
              <w:rPr>
                <w:b/>
                <w:bCs/>
                <w:color w:val="auto"/>
              </w:rPr>
            </w:pPr>
            <w:r w:rsidRPr="00676ED5">
              <w:rPr>
                <w:b/>
                <w:bCs/>
                <w:color w:val="auto"/>
              </w:rPr>
              <w:t>Important</w:t>
            </w:r>
            <w:r w:rsidRPr="00676ED5">
              <w:rPr>
                <w:color w:val="auto"/>
              </w:rPr>
              <w:t>:  When requesting a general medical examination to evaluate an original compensation claim received within one year of discharge, do not specify that the examiner also complete specialty examinations for each claimed disability. However, consider whether specialist examinations are required by virtue of the specific claims. This policy applies to examinations requested from VHA, as well as from private providers under VA contract. </w:t>
            </w:r>
            <w:r w:rsidR="008759BC">
              <w:rPr>
                <w:b/>
                <w:bCs/>
                <w:color w:val="auto"/>
              </w:rPr>
              <w:t xml:space="preserve"> </w:t>
            </w:r>
            <w:r w:rsidR="008759BC" w:rsidRPr="00676ED5">
              <w:rPr>
                <w:b/>
                <w:bCs/>
                <w:color w:val="auto"/>
              </w:rPr>
              <w:t> </w:t>
            </w:r>
          </w:p>
          <w:p w14:paraId="18B6F880" w14:textId="77777777" w:rsidR="008759BC" w:rsidRDefault="008759BC" w:rsidP="006744E9">
            <w:pPr>
              <w:pStyle w:val="VBABodyText"/>
              <w:spacing w:before="0" w:after="0"/>
              <w:rPr>
                <w:b/>
                <w:bCs/>
                <w:color w:val="auto"/>
              </w:rPr>
            </w:pPr>
          </w:p>
          <w:p w14:paraId="18B6F881" w14:textId="5D06A8CE" w:rsidR="008759BC" w:rsidRDefault="008759BC" w:rsidP="006744E9">
            <w:pPr>
              <w:pStyle w:val="VBABodyText"/>
              <w:spacing w:before="0" w:after="0"/>
              <w:rPr>
                <w:b/>
                <w:bCs/>
                <w:color w:val="auto"/>
              </w:rPr>
            </w:pPr>
            <w:r>
              <w:rPr>
                <w:b/>
                <w:bCs/>
                <w:color w:val="auto"/>
              </w:rPr>
              <w:t>Example 1</w:t>
            </w:r>
            <w:r w:rsidRPr="008759BC">
              <w:rPr>
                <w:bCs/>
                <w:color w:val="auto"/>
              </w:rPr>
              <w:t>: A</w:t>
            </w:r>
            <w:r>
              <w:rPr>
                <w:bCs/>
                <w:color w:val="auto"/>
              </w:rPr>
              <w:t>n original</w:t>
            </w:r>
            <w:r w:rsidRPr="008759BC">
              <w:rPr>
                <w:bCs/>
                <w:color w:val="auto"/>
              </w:rPr>
              <w:t xml:space="preserve"> claim is received</w:t>
            </w:r>
            <w:r w:rsidR="00181011">
              <w:rPr>
                <w:bCs/>
                <w:color w:val="auto"/>
              </w:rPr>
              <w:t xml:space="preserve"> </w:t>
            </w:r>
            <w:r>
              <w:rPr>
                <w:bCs/>
                <w:color w:val="auto"/>
              </w:rPr>
              <w:t xml:space="preserve">within one year of </w:t>
            </w:r>
            <w:r w:rsidR="00181011">
              <w:rPr>
                <w:bCs/>
                <w:color w:val="auto"/>
              </w:rPr>
              <w:t xml:space="preserve">the Veteran’s </w:t>
            </w:r>
            <w:r>
              <w:rPr>
                <w:bCs/>
                <w:color w:val="auto"/>
              </w:rPr>
              <w:t>release from active duty</w:t>
            </w:r>
            <w:r w:rsidR="00181011">
              <w:rPr>
                <w:bCs/>
                <w:color w:val="auto"/>
              </w:rPr>
              <w:t>. The claimed issues are the</w:t>
            </w:r>
            <w:r w:rsidRPr="008759BC">
              <w:rPr>
                <w:bCs/>
                <w:color w:val="auto"/>
              </w:rPr>
              <w:t xml:space="preserve"> right knee, left elbow, scar on left ankle, asthma, and migraines.</w:t>
            </w:r>
            <w:r>
              <w:rPr>
                <w:b/>
                <w:bCs/>
                <w:color w:val="auto"/>
              </w:rPr>
              <w:t xml:space="preserve">  </w:t>
            </w:r>
          </w:p>
          <w:p w14:paraId="18B6F882" w14:textId="77777777" w:rsidR="008759BC" w:rsidRDefault="008759BC" w:rsidP="006744E9">
            <w:pPr>
              <w:pStyle w:val="VBABodyText"/>
              <w:spacing w:before="0" w:after="0"/>
              <w:rPr>
                <w:b/>
                <w:bCs/>
                <w:color w:val="auto"/>
              </w:rPr>
            </w:pPr>
          </w:p>
          <w:p w14:paraId="18B6F883" w14:textId="77777777" w:rsidR="008759BC" w:rsidRDefault="008759BC" w:rsidP="006744E9">
            <w:pPr>
              <w:pStyle w:val="VBABodyText"/>
              <w:spacing w:before="0" w:after="0"/>
              <w:rPr>
                <w:bCs/>
                <w:color w:val="auto"/>
              </w:rPr>
            </w:pPr>
            <w:r w:rsidRPr="008759BC">
              <w:rPr>
                <w:b/>
                <w:bCs/>
                <w:color w:val="auto"/>
              </w:rPr>
              <w:t>Results 1</w:t>
            </w:r>
            <w:r>
              <w:rPr>
                <w:bCs/>
                <w:color w:val="auto"/>
              </w:rPr>
              <w:t xml:space="preserve">: Request only the DBQ General Medical </w:t>
            </w:r>
          </w:p>
          <w:p w14:paraId="18B6F884" w14:textId="77777777" w:rsidR="008759BC" w:rsidRDefault="008759BC" w:rsidP="006744E9">
            <w:pPr>
              <w:pStyle w:val="VBABodyText"/>
              <w:spacing w:before="0" w:after="0"/>
              <w:rPr>
                <w:bCs/>
                <w:color w:val="auto"/>
              </w:rPr>
            </w:pPr>
          </w:p>
          <w:p w14:paraId="18B6F885" w14:textId="6386CC49" w:rsidR="008759BC" w:rsidRDefault="008759BC" w:rsidP="006744E9">
            <w:pPr>
              <w:pStyle w:val="VBABodyText"/>
              <w:spacing w:before="0" w:after="0"/>
              <w:rPr>
                <w:bCs/>
                <w:color w:val="auto"/>
              </w:rPr>
            </w:pPr>
            <w:r w:rsidRPr="008759BC">
              <w:rPr>
                <w:b/>
                <w:bCs/>
                <w:color w:val="auto"/>
              </w:rPr>
              <w:t>Example 2</w:t>
            </w:r>
            <w:r>
              <w:rPr>
                <w:bCs/>
                <w:color w:val="auto"/>
              </w:rPr>
              <w:t>: An original claim is received within one year of release from active duty</w:t>
            </w:r>
            <w:r w:rsidR="00181011">
              <w:rPr>
                <w:bCs/>
                <w:color w:val="auto"/>
              </w:rPr>
              <w:t>. The claimed issues are</w:t>
            </w:r>
            <w:r>
              <w:rPr>
                <w:bCs/>
                <w:color w:val="auto"/>
              </w:rPr>
              <w:t xml:space="preserve"> for </w:t>
            </w:r>
            <w:r w:rsidRPr="008759BC">
              <w:rPr>
                <w:bCs/>
                <w:color w:val="auto"/>
              </w:rPr>
              <w:t>right knee, left elbow,</w:t>
            </w:r>
            <w:r>
              <w:rPr>
                <w:bCs/>
                <w:color w:val="auto"/>
              </w:rPr>
              <w:t xml:space="preserve"> scar on left ankle, asthma, migraines, hearing loss, tinnitus, and PTSD</w:t>
            </w:r>
          </w:p>
          <w:p w14:paraId="18B6F886" w14:textId="77777777" w:rsidR="008759BC" w:rsidRDefault="008759BC" w:rsidP="006744E9">
            <w:pPr>
              <w:pStyle w:val="VBABodyText"/>
              <w:spacing w:before="0" w:after="0"/>
              <w:rPr>
                <w:bCs/>
                <w:color w:val="auto"/>
              </w:rPr>
            </w:pPr>
          </w:p>
          <w:p w14:paraId="18B6F887" w14:textId="77777777" w:rsidR="008759BC" w:rsidRPr="008759BC" w:rsidRDefault="008759BC" w:rsidP="006744E9">
            <w:pPr>
              <w:pStyle w:val="VBABodyText"/>
              <w:spacing w:before="0" w:after="0"/>
              <w:rPr>
                <w:color w:val="auto"/>
              </w:rPr>
            </w:pPr>
            <w:r w:rsidRPr="008759BC">
              <w:rPr>
                <w:b/>
                <w:bCs/>
                <w:color w:val="auto"/>
              </w:rPr>
              <w:t>Results 2</w:t>
            </w:r>
            <w:r>
              <w:rPr>
                <w:bCs/>
                <w:color w:val="auto"/>
              </w:rPr>
              <w:t xml:space="preserve">: Request the DBQ General Medical, DBQ Audio, and DBQ Initial PTSD  </w:t>
            </w:r>
          </w:p>
          <w:p w14:paraId="18B6F88A" w14:textId="77777777" w:rsidR="00D87326" w:rsidRDefault="00D87326" w:rsidP="006744E9">
            <w:pPr>
              <w:pStyle w:val="VBABodyText"/>
              <w:spacing w:after="0"/>
              <w:rPr>
                <w:color w:val="auto"/>
              </w:rPr>
            </w:pPr>
            <w:r w:rsidRPr="007347BA">
              <w:rPr>
                <w:b/>
                <w:bCs/>
                <w:iCs/>
                <w:color w:val="auto"/>
              </w:rPr>
              <w:t>Note</w:t>
            </w:r>
            <w:r w:rsidRPr="00676ED5">
              <w:rPr>
                <w:color w:val="auto"/>
              </w:rPr>
              <w:t>:  A fully sufficient general medical examination is usually of greater value than a number of uncorrelated specialty examinations.</w:t>
            </w:r>
          </w:p>
          <w:p w14:paraId="18B6F88B" w14:textId="77777777" w:rsidR="00D87326" w:rsidRPr="00676ED5" w:rsidRDefault="00D87326" w:rsidP="006744E9">
            <w:pPr>
              <w:pStyle w:val="VBABodyText"/>
              <w:spacing w:before="0" w:after="0"/>
              <w:rPr>
                <w:color w:val="auto"/>
              </w:rPr>
            </w:pPr>
          </w:p>
          <w:p w14:paraId="18B6F88C" w14:textId="45580A79" w:rsidR="00D87326" w:rsidRDefault="00D87326" w:rsidP="006744E9">
            <w:pPr>
              <w:pStyle w:val="VBABodyText"/>
              <w:spacing w:before="0" w:after="0"/>
              <w:rPr>
                <w:color w:val="auto"/>
              </w:rPr>
            </w:pPr>
            <w:r w:rsidRPr="00676ED5">
              <w:rPr>
                <w:color w:val="auto"/>
              </w:rPr>
              <w:t xml:space="preserve">If a subsequent claim is received within the initial year following discharge, but </w:t>
            </w:r>
            <w:r w:rsidRPr="00676ED5">
              <w:rPr>
                <w:i/>
                <w:iCs/>
                <w:color w:val="auto"/>
              </w:rPr>
              <w:t>after</w:t>
            </w:r>
            <w:r w:rsidRPr="00676ED5">
              <w:rPr>
                <w:color w:val="auto"/>
              </w:rPr>
              <w:t xml:space="preserve"> a general medical examination has been conducted, </w:t>
            </w:r>
            <w:r w:rsidRPr="00676ED5">
              <w:rPr>
                <w:i/>
                <w:iCs/>
                <w:color w:val="auto"/>
              </w:rPr>
              <w:t>do not</w:t>
            </w:r>
            <w:r w:rsidRPr="00676ED5">
              <w:rPr>
                <w:color w:val="auto"/>
              </w:rPr>
              <w:t xml:space="preserve"> order an additional general medical examination to evaluate</w:t>
            </w:r>
            <w:r>
              <w:rPr>
                <w:color w:val="auto"/>
              </w:rPr>
              <w:t xml:space="preserve"> the disability(ies) contended.</w:t>
            </w:r>
            <w:r w:rsidR="00181011">
              <w:rPr>
                <w:color w:val="auto"/>
              </w:rPr>
              <w:t xml:space="preserve"> In this case</w:t>
            </w:r>
            <w:r w:rsidR="006F0467">
              <w:rPr>
                <w:color w:val="auto"/>
              </w:rPr>
              <w:t>,</w:t>
            </w:r>
            <w:r w:rsidR="00181011">
              <w:rPr>
                <w:color w:val="auto"/>
              </w:rPr>
              <w:t xml:space="preserve"> you will need to order the individual DBQ. </w:t>
            </w:r>
          </w:p>
          <w:p w14:paraId="18B6F88D" w14:textId="77777777" w:rsidR="008759BC" w:rsidRDefault="008759BC" w:rsidP="006744E9">
            <w:pPr>
              <w:pStyle w:val="VBABodyText"/>
              <w:spacing w:before="0" w:after="0"/>
              <w:rPr>
                <w:color w:val="auto"/>
              </w:rPr>
            </w:pPr>
          </w:p>
          <w:p w14:paraId="1692025E" w14:textId="77777777" w:rsidR="00D87326" w:rsidRDefault="00EF2B1C" w:rsidP="006744E9">
            <w:pPr>
              <w:pStyle w:val="VBABodyText"/>
              <w:spacing w:before="0" w:after="0"/>
              <w:rPr>
                <w:color w:val="auto"/>
              </w:rPr>
            </w:pPr>
            <w:r>
              <w:rPr>
                <w:color w:val="auto"/>
              </w:rPr>
              <w:t>In addition, if the V</w:t>
            </w:r>
            <w:r w:rsidR="008759BC">
              <w:rPr>
                <w:color w:val="auto"/>
              </w:rPr>
              <w:t>eteran has multiple periods of service a general medical examination can be requested</w:t>
            </w:r>
            <w:r>
              <w:rPr>
                <w:color w:val="auto"/>
              </w:rPr>
              <w:t xml:space="preserve"> multiple times as long as the V</w:t>
            </w:r>
            <w:r w:rsidR="008759BC">
              <w:rPr>
                <w:color w:val="auto"/>
              </w:rPr>
              <w:t>eteran submits a claim within one year of the relea</w:t>
            </w:r>
            <w:r w:rsidR="00906C99">
              <w:rPr>
                <w:color w:val="auto"/>
              </w:rPr>
              <w:t xml:space="preserve">se from service. </w:t>
            </w:r>
          </w:p>
          <w:p w14:paraId="18B6F88E" w14:textId="77777777" w:rsidR="00DD53BB" w:rsidRPr="00746CDD" w:rsidRDefault="00DD53BB" w:rsidP="006744E9">
            <w:pPr>
              <w:pStyle w:val="VBABodyText"/>
              <w:spacing w:before="0" w:after="0"/>
              <w:rPr>
                <w:color w:val="auto"/>
              </w:rPr>
            </w:pPr>
          </w:p>
        </w:tc>
      </w:tr>
      <w:tr w:rsidR="00D87326" w14:paraId="18B6F89E" w14:textId="77777777" w:rsidTr="006744E9">
        <w:trPr>
          <w:trHeight w:val="195"/>
        </w:trPr>
        <w:tc>
          <w:tcPr>
            <w:tcW w:w="2560" w:type="dxa"/>
            <w:tcBorders>
              <w:left w:val="nil"/>
              <w:right w:val="nil"/>
            </w:tcBorders>
          </w:tcPr>
          <w:p w14:paraId="18B6F890" w14:textId="77777777" w:rsidR="00D87326" w:rsidRPr="00676ED5" w:rsidRDefault="00D87326" w:rsidP="006744E9">
            <w:pPr>
              <w:pStyle w:val="VBALevel2Heading"/>
              <w:rPr>
                <w:color w:val="auto"/>
              </w:rPr>
            </w:pPr>
            <w:r w:rsidRPr="00676ED5">
              <w:rPr>
                <w:color w:val="auto"/>
              </w:rPr>
              <w:lastRenderedPageBreak/>
              <w:t>Increase Examinations</w:t>
            </w:r>
            <w:r w:rsidRPr="00676ED5">
              <w:rPr>
                <w:color w:val="auto"/>
              </w:rPr>
              <w:br/>
            </w:r>
          </w:p>
          <w:p w14:paraId="18B6F891" w14:textId="4544BDBB" w:rsidR="00D87326" w:rsidRDefault="00D87326" w:rsidP="008759BC">
            <w:pPr>
              <w:pStyle w:val="VBALevel1Heading"/>
              <w:spacing w:before="0"/>
              <w:rPr>
                <w:b w:val="0"/>
                <w:i/>
                <w:caps w:val="0"/>
              </w:rPr>
            </w:pPr>
            <w:r w:rsidRPr="00104AF7">
              <w:rPr>
                <w:b w:val="0"/>
                <w:i/>
                <w:caps w:val="0"/>
              </w:rPr>
              <w:t xml:space="preserve">Slide </w:t>
            </w:r>
            <w:r w:rsidR="0014375F">
              <w:rPr>
                <w:b w:val="0"/>
                <w:i/>
                <w:caps w:val="0"/>
              </w:rPr>
              <w:t>3</w:t>
            </w:r>
            <w:r w:rsidR="00F404AC">
              <w:rPr>
                <w:b w:val="0"/>
                <w:i/>
                <w:caps w:val="0"/>
              </w:rPr>
              <w:t>7</w:t>
            </w:r>
          </w:p>
          <w:p w14:paraId="18B6F892" w14:textId="77777777" w:rsidR="00BB36FB" w:rsidRDefault="00BB36FB" w:rsidP="00BB36FB">
            <w:pPr>
              <w:pStyle w:val="VBANOTES"/>
              <w:spacing w:before="0"/>
              <w:rPr>
                <w:b w:val="0"/>
                <w:i/>
                <w:caps w:val="0"/>
              </w:rPr>
            </w:pPr>
          </w:p>
          <w:p w14:paraId="18B6F893" w14:textId="76FCF3B6" w:rsidR="00BB36FB" w:rsidRPr="00746CDD" w:rsidRDefault="00BB36FB" w:rsidP="00BB36FB">
            <w:pPr>
              <w:pStyle w:val="VBALevel2Heading"/>
              <w:spacing w:before="0"/>
              <w:rPr>
                <w:b w:val="0"/>
                <w:i/>
                <w:color w:val="auto"/>
              </w:rPr>
            </w:pPr>
            <w:r>
              <w:rPr>
                <w:b w:val="0"/>
                <w:i/>
                <w:color w:val="auto"/>
              </w:rPr>
              <w:t>Handout 1</w:t>
            </w:r>
            <w:r w:rsidR="000B4033">
              <w:rPr>
                <w:b w:val="0"/>
                <w:i/>
                <w:color w:val="auto"/>
              </w:rPr>
              <w:t>6</w:t>
            </w:r>
          </w:p>
          <w:p w14:paraId="18B6F894" w14:textId="77777777" w:rsidR="00BB36FB" w:rsidRPr="00104AF7" w:rsidRDefault="00BB36FB" w:rsidP="008759BC">
            <w:pPr>
              <w:pStyle w:val="VBALevel1Heading"/>
              <w:spacing w:before="0"/>
              <w:rPr>
                <w:b w:val="0"/>
                <w:i/>
                <w:caps w:val="0"/>
              </w:rPr>
            </w:pPr>
          </w:p>
        </w:tc>
        <w:tc>
          <w:tcPr>
            <w:tcW w:w="7217" w:type="dxa"/>
            <w:tcBorders>
              <w:top w:val="nil"/>
              <w:left w:val="nil"/>
              <w:bottom w:val="nil"/>
              <w:right w:val="nil"/>
            </w:tcBorders>
          </w:tcPr>
          <w:p w14:paraId="7D8014D4" w14:textId="73FDE575" w:rsidR="005D1E5B" w:rsidRPr="0098540C" w:rsidRDefault="00D87326" w:rsidP="005D1E5B">
            <w:pPr>
              <w:pStyle w:val="VBABodyText"/>
              <w:rPr>
                <w:color w:val="auto"/>
                <w:szCs w:val="24"/>
              </w:rPr>
            </w:pPr>
            <w:r w:rsidRPr="0098540C">
              <w:rPr>
                <w:color w:val="auto"/>
                <w:szCs w:val="24"/>
              </w:rPr>
              <w:t xml:space="preserve">In a claim for increase in the evaluation of an SC condition, do not apply the </w:t>
            </w:r>
            <w:hyperlink r:id="rId42" w:history="1">
              <w:r w:rsidRPr="0098540C">
                <w:rPr>
                  <w:rStyle w:val="Hyperlink"/>
                  <w:color w:val="auto"/>
                  <w:szCs w:val="24"/>
                </w:rPr>
                <w:t>38 CFR 3.159(c)(4)</w:t>
              </w:r>
            </w:hyperlink>
            <w:r w:rsidRPr="0098540C">
              <w:rPr>
                <w:color w:val="auto"/>
                <w:szCs w:val="24"/>
              </w:rPr>
              <w:t xml:space="preserve"> standard. There is no prescribed standard for evidence that must be present prior to requesting an examination in a typical claim for increase. </w:t>
            </w:r>
            <w:r w:rsidR="005D1E5B" w:rsidRPr="0098540C">
              <w:rPr>
                <w:color w:val="auto"/>
                <w:szCs w:val="24"/>
              </w:rPr>
              <w:t xml:space="preserve">If a claim for increase is received, regardless of whether a statement of worsening is received or whether an examination for the claimed condition was completed within the last year, request an examination for the claimed condition </w:t>
            </w:r>
            <w:r w:rsidR="005D1E5B" w:rsidRPr="0098540C">
              <w:rPr>
                <w:b/>
                <w:bCs/>
                <w:i/>
                <w:iCs/>
                <w:color w:val="auto"/>
                <w:szCs w:val="24"/>
              </w:rPr>
              <w:t>except</w:t>
            </w:r>
            <w:r w:rsidR="005D1E5B" w:rsidRPr="0098540C">
              <w:rPr>
                <w:color w:val="auto"/>
                <w:szCs w:val="24"/>
              </w:rPr>
              <w:t xml:space="preserve"> in the following circumstances.</w:t>
            </w:r>
          </w:p>
          <w:p w14:paraId="35ABF54A" w14:textId="77777777" w:rsidR="005D1E5B" w:rsidRPr="0098540C" w:rsidRDefault="005D1E5B" w:rsidP="00D027A1">
            <w:pPr>
              <w:pStyle w:val="VBABodyText"/>
              <w:numPr>
                <w:ilvl w:val="0"/>
                <w:numId w:val="31"/>
              </w:numPr>
              <w:spacing w:before="0" w:after="120"/>
              <w:rPr>
                <w:color w:val="auto"/>
                <w:szCs w:val="24"/>
              </w:rPr>
            </w:pPr>
            <w:r w:rsidRPr="0098540C">
              <w:rPr>
                <w:color w:val="auto"/>
                <w:szCs w:val="24"/>
              </w:rPr>
              <w:t>Do not routinely request an examination if a DBQ, completed by a private or VA physician, was submitted.</w:t>
            </w:r>
          </w:p>
          <w:p w14:paraId="20EDDD7E" w14:textId="480D924F" w:rsidR="005D1E5B" w:rsidRPr="0098540C" w:rsidRDefault="005D1E5B" w:rsidP="00E143F9">
            <w:pPr>
              <w:pStyle w:val="VBABodyText"/>
              <w:numPr>
                <w:ilvl w:val="0"/>
                <w:numId w:val="31"/>
              </w:numPr>
              <w:spacing w:after="0"/>
              <w:rPr>
                <w:color w:val="auto"/>
                <w:szCs w:val="24"/>
              </w:rPr>
            </w:pPr>
            <w:r w:rsidRPr="0098540C">
              <w:rPr>
                <w:color w:val="auto"/>
                <w:szCs w:val="24"/>
              </w:rPr>
              <w:t>Do not routinely request examinations when a surgical report was submitted or identified by the Veteran. The surgical report may be considered in connection with a possible claim for entitlement to increased benefits</w:t>
            </w:r>
          </w:p>
          <w:p w14:paraId="6056FACC" w14:textId="77777777" w:rsidR="005D1E5B" w:rsidRPr="0098540C" w:rsidRDefault="005D1E5B" w:rsidP="00E143F9">
            <w:pPr>
              <w:pStyle w:val="VBABodyText"/>
              <w:numPr>
                <w:ilvl w:val="1"/>
                <w:numId w:val="31"/>
              </w:numPr>
              <w:spacing w:after="0"/>
              <w:rPr>
                <w:color w:val="auto"/>
                <w:szCs w:val="24"/>
              </w:rPr>
            </w:pPr>
            <w:r w:rsidRPr="0098540C">
              <w:rPr>
                <w:color w:val="auto"/>
                <w:szCs w:val="24"/>
              </w:rPr>
              <w:t>under</w:t>
            </w:r>
          </w:p>
          <w:p w14:paraId="03E03DA7" w14:textId="77777777" w:rsidR="005D1E5B" w:rsidRPr="0098540C" w:rsidRDefault="00334732" w:rsidP="00E143F9">
            <w:pPr>
              <w:pStyle w:val="VBABodyText"/>
              <w:numPr>
                <w:ilvl w:val="2"/>
                <w:numId w:val="31"/>
              </w:numPr>
              <w:spacing w:after="0"/>
              <w:rPr>
                <w:color w:val="auto"/>
                <w:szCs w:val="24"/>
              </w:rPr>
            </w:pPr>
            <w:hyperlink r:id="rId43" w:tgtFrame="_blank" w:history="1">
              <w:r w:rsidR="005D1E5B" w:rsidRPr="0098540C">
                <w:rPr>
                  <w:rStyle w:val="Hyperlink"/>
                  <w:color w:val="auto"/>
                  <w:szCs w:val="24"/>
                </w:rPr>
                <w:t>38 CFR 4.29</w:t>
              </w:r>
            </w:hyperlink>
            <w:r w:rsidR="005D1E5B" w:rsidRPr="0098540C">
              <w:rPr>
                <w:color w:val="auto"/>
                <w:szCs w:val="24"/>
              </w:rPr>
              <w:t>, or</w:t>
            </w:r>
          </w:p>
          <w:p w14:paraId="4CA9E577" w14:textId="77777777" w:rsidR="005D1E5B" w:rsidRPr="0098540C" w:rsidRDefault="00334732" w:rsidP="00E143F9">
            <w:pPr>
              <w:pStyle w:val="VBABodyText"/>
              <w:numPr>
                <w:ilvl w:val="2"/>
                <w:numId w:val="31"/>
              </w:numPr>
              <w:spacing w:after="0"/>
              <w:rPr>
                <w:color w:val="auto"/>
                <w:szCs w:val="24"/>
              </w:rPr>
            </w:pPr>
            <w:hyperlink r:id="rId44" w:tgtFrame="_blank" w:history="1">
              <w:r w:rsidR="005D1E5B" w:rsidRPr="0098540C">
                <w:rPr>
                  <w:rStyle w:val="Hyperlink"/>
                  <w:color w:val="auto"/>
                  <w:szCs w:val="24"/>
                </w:rPr>
                <w:t>38 CFR 4.30</w:t>
              </w:r>
            </w:hyperlink>
            <w:r w:rsidR="005D1E5B" w:rsidRPr="0098540C">
              <w:rPr>
                <w:color w:val="auto"/>
                <w:szCs w:val="24"/>
              </w:rPr>
              <w:t>, or</w:t>
            </w:r>
          </w:p>
          <w:p w14:paraId="2CD4F01B" w14:textId="77777777" w:rsidR="005D1E5B" w:rsidRPr="0098540C" w:rsidRDefault="005D1E5B" w:rsidP="00E143F9">
            <w:pPr>
              <w:pStyle w:val="VBABodyText"/>
              <w:numPr>
                <w:ilvl w:val="1"/>
                <w:numId w:val="31"/>
              </w:numPr>
              <w:spacing w:after="0"/>
              <w:rPr>
                <w:color w:val="auto"/>
                <w:szCs w:val="24"/>
              </w:rPr>
            </w:pPr>
            <w:r w:rsidRPr="0098540C">
              <w:rPr>
                <w:color w:val="auto"/>
                <w:szCs w:val="24"/>
              </w:rPr>
              <w:t>due to joint replacement.</w:t>
            </w:r>
          </w:p>
          <w:p w14:paraId="000C088A" w14:textId="77777777" w:rsidR="005D1E5B" w:rsidRPr="0098540C" w:rsidRDefault="005D1E5B" w:rsidP="00E143F9">
            <w:pPr>
              <w:pStyle w:val="VBABodyText"/>
              <w:numPr>
                <w:ilvl w:val="0"/>
                <w:numId w:val="31"/>
              </w:numPr>
              <w:spacing w:after="0"/>
              <w:rPr>
                <w:color w:val="auto"/>
                <w:szCs w:val="24"/>
              </w:rPr>
            </w:pPr>
            <w:r w:rsidRPr="0098540C">
              <w:rPr>
                <w:color w:val="auto"/>
                <w:szCs w:val="24"/>
              </w:rPr>
              <w:t>Do not routinely request an examination for active cancer.</w:t>
            </w:r>
          </w:p>
          <w:p w14:paraId="68B0499B" w14:textId="5AD69D93" w:rsidR="005D1E5B" w:rsidRPr="0098540C" w:rsidRDefault="005D1E5B" w:rsidP="00E143F9">
            <w:pPr>
              <w:pStyle w:val="VBABodyText"/>
              <w:numPr>
                <w:ilvl w:val="0"/>
                <w:numId w:val="31"/>
              </w:numPr>
              <w:spacing w:after="0"/>
              <w:rPr>
                <w:color w:val="auto"/>
                <w:szCs w:val="24"/>
              </w:rPr>
            </w:pPr>
            <w:r w:rsidRPr="0098540C">
              <w:rPr>
                <w:color w:val="auto"/>
                <w:szCs w:val="24"/>
              </w:rPr>
              <w:t>Do not routinely request examinations for disabilities currently evaluated at the schedular maximum evaluation. An examination for potential extraschedular evaluation is warranted only when medical or other evidence demonstrates symptoms that render the schedular criteria insufficient to evaluate the disability.</w:t>
            </w:r>
          </w:p>
          <w:p w14:paraId="4E04B758" w14:textId="3797C7EE" w:rsidR="005D1E5B" w:rsidRPr="0098540C" w:rsidRDefault="005D1E5B" w:rsidP="00E143F9">
            <w:pPr>
              <w:pStyle w:val="VBABodyText"/>
              <w:numPr>
                <w:ilvl w:val="0"/>
                <w:numId w:val="31"/>
              </w:numPr>
              <w:spacing w:after="0"/>
              <w:rPr>
                <w:color w:val="auto"/>
                <w:szCs w:val="24"/>
              </w:rPr>
            </w:pPr>
            <w:r w:rsidRPr="0098540C">
              <w:rPr>
                <w:color w:val="auto"/>
                <w:szCs w:val="24"/>
              </w:rPr>
              <w:lastRenderedPageBreak/>
              <w:t xml:space="preserve">For issues under </w:t>
            </w:r>
            <w:r w:rsidR="001E6D91">
              <w:rPr>
                <w:color w:val="auto"/>
                <w:szCs w:val="24"/>
              </w:rPr>
              <w:t xml:space="preserve">legacy </w:t>
            </w:r>
            <w:r w:rsidRPr="0098540C">
              <w:rPr>
                <w:color w:val="auto"/>
                <w:szCs w:val="24"/>
              </w:rPr>
              <w:t>appeal, VA is not required under its duty to assist obligation to order an examination solely because of the passage of time since an otherwise adequate examination was performed. However, when the appellant asserts that the disability in question has undergone an increase in severity since the time of the prior examination, additional examination may be warranted. </w:t>
            </w:r>
          </w:p>
          <w:p w14:paraId="18B6F896" w14:textId="3E71CC26" w:rsidR="00D87326" w:rsidRPr="0098540C" w:rsidRDefault="005D1E5B" w:rsidP="00266AD8">
            <w:pPr>
              <w:pStyle w:val="VBABodyText"/>
              <w:spacing w:after="0"/>
              <w:rPr>
                <w:color w:val="auto"/>
                <w:szCs w:val="24"/>
              </w:rPr>
            </w:pPr>
            <w:r w:rsidRPr="0098540C">
              <w:rPr>
                <w:b/>
                <w:bCs/>
                <w:i/>
                <w:iCs/>
                <w:color w:val="auto"/>
                <w:szCs w:val="24"/>
              </w:rPr>
              <w:t>Note</w:t>
            </w:r>
            <w:r w:rsidRPr="0098540C">
              <w:rPr>
                <w:color w:val="auto"/>
                <w:szCs w:val="24"/>
              </w:rPr>
              <w:t>:  A decision to not order an examination shall be supported with adequate reasons and bases.</w:t>
            </w:r>
          </w:p>
          <w:p w14:paraId="18B6F898" w14:textId="77777777" w:rsidR="00D87326" w:rsidRPr="0098540C" w:rsidRDefault="00D87326" w:rsidP="006744E9">
            <w:pPr>
              <w:pStyle w:val="VBABodyText"/>
              <w:spacing w:before="0" w:after="0"/>
              <w:rPr>
                <w:color w:val="auto"/>
                <w:szCs w:val="24"/>
              </w:rPr>
            </w:pPr>
          </w:p>
          <w:p w14:paraId="7E4DCB13" w14:textId="45725A8A" w:rsidR="00DD53BB" w:rsidRDefault="00D87326" w:rsidP="00CD0EB0">
            <w:pPr>
              <w:overflowPunct/>
              <w:autoSpaceDE/>
              <w:autoSpaceDN/>
              <w:adjustRightInd/>
              <w:spacing w:before="0"/>
              <w:textAlignment w:val="auto"/>
              <w:rPr>
                <w:szCs w:val="24"/>
              </w:rPr>
            </w:pPr>
            <w:r w:rsidRPr="0098540C">
              <w:rPr>
                <w:b/>
              </w:rPr>
              <w:t xml:space="preserve">Stress: </w:t>
            </w:r>
            <w:r w:rsidRPr="0098540C">
              <w:t>When in doubt, seek informal guidance from an RVSR.</w:t>
            </w:r>
          </w:p>
          <w:p w14:paraId="18B6F89D" w14:textId="7B621F0A" w:rsidR="00266AD8" w:rsidRPr="0098540C" w:rsidRDefault="00266AD8" w:rsidP="00CD0EB0">
            <w:pPr>
              <w:overflowPunct/>
              <w:autoSpaceDE/>
              <w:autoSpaceDN/>
              <w:adjustRightInd/>
              <w:spacing w:before="0"/>
              <w:textAlignment w:val="auto"/>
              <w:rPr>
                <w:szCs w:val="24"/>
              </w:rPr>
            </w:pPr>
          </w:p>
        </w:tc>
      </w:tr>
      <w:tr w:rsidR="00D87326" w14:paraId="18B6F8AF" w14:textId="77777777" w:rsidTr="00906C99">
        <w:trPr>
          <w:trHeight w:val="2070"/>
        </w:trPr>
        <w:tc>
          <w:tcPr>
            <w:tcW w:w="2560" w:type="dxa"/>
            <w:tcBorders>
              <w:left w:val="nil"/>
              <w:right w:val="nil"/>
            </w:tcBorders>
          </w:tcPr>
          <w:p w14:paraId="18B6F89F" w14:textId="77777777" w:rsidR="00D87326" w:rsidRPr="00DF3481" w:rsidRDefault="00D87326" w:rsidP="006744E9">
            <w:pPr>
              <w:pStyle w:val="VBALevel2Heading"/>
              <w:rPr>
                <w:color w:val="auto"/>
              </w:rPr>
            </w:pPr>
            <w:r w:rsidRPr="00DF3481">
              <w:rPr>
                <w:color w:val="auto"/>
              </w:rPr>
              <w:lastRenderedPageBreak/>
              <w:t>Exam Circle</w:t>
            </w:r>
            <w:r w:rsidRPr="00DF3481">
              <w:rPr>
                <w:color w:val="auto"/>
              </w:rPr>
              <w:br/>
            </w:r>
          </w:p>
          <w:p w14:paraId="18B6F8A0" w14:textId="2782DFD4" w:rsidR="00D87326" w:rsidRDefault="00D87326" w:rsidP="008759BC">
            <w:pPr>
              <w:pStyle w:val="VBALevel1Heading"/>
              <w:spacing w:before="0"/>
              <w:rPr>
                <w:b w:val="0"/>
                <w:i/>
                <w:caps w:val="0"/>
              </w:rPr>
            </w:pPr>
            <w:r w:rsidRPr="00DF3481">
              <w:rPr>
                <w:b w:val="0"/>
                <w:i/>
                <w:caps w:val="0"/>
              </w:rPr>
              <w:t>Slide</w:t>
            </w:r>
            <w:r>
              <w:rPr>
                <w:b w:val="0"/>
                <w:i/>
                <w:caps w:val="0"/>
              </w:rPr>
              <w:t>s</w:t>
            </w:r>
            <w:r w:rsidRPr="00DF3481">
              <w:rPr>
                <w:b w:val="0"/>
                <w:i/>
                <w:caps w:val="0"/>
              </w:rPr>
              <w:t xml:space="preserve"> </w:t>
            </w:r>
            <w:r w:rsidR="008759BC">
              <w:rPr>
                <w:b w:val="0"/>
                <w:i/>
                <w:caps w:val="0"/>
              </w:rPr>
              <w:t>3</w:t>
            </w:r>
            <w:r w:rsidR="00F404AC">
              <w:rPr>
                <w:b w:val="0"/>
                <w:i/>
                <w:caps w:val="0"/>
              </w:rPr>
              <w:t>8</w:t>
            </w:r>
            <w:r w:rsidR="008759BC">
              <w:rPr>
                <w:b w:val="0"/>
                <w:i/>
                <w:caps w:val="0"/>
              </w:rPr>
              <w:t>-</w:t>
            </w:r>
            <w:r w:rsidR="00F404AC">
              <w:rPr>
                <w:b w:val="0"/>
                <w:i/>
                <w:caps w:val="0"/>
              </w:rPr>
              <w:t>40</w:t>
            </w:r>
          </w:p>
          <w:p w14:paraId="18B6F8A1" w14:textId="77777777" w:rsidR="00BB36FB" w:rsidRDefault="00BB36FB" w:rsidP="00BB36FB">
            <w:pPr>
              <w:pStyle w:val="VBANOTES"/>
              <w:spacing w:before="0"/>
              <w:rPr>
                <w:b w:val="0"/>
                <w:i/>
                <w:caps w:val="0"/>
              </w:rPr>
            </w:pPr>
          </w:p>
          <w:p w14:paraId="18B6F8A2" w14:textId="2B6B5831" w:rsidR="00BB36FB" w:rsidRPr="00746CDD" w:rsidRDefault="00BB36FB" w:rsidP="00BB36FB">
            <w:pPr>
              <w:pStyle w:val="VBALevel2Heading"/>
              <w:spacing w:before="0"/>
              <w:rPr>
                <w:b w:val="0"/>
                <w:i/>
                <w:color w:val="auto"/>
              </w:rPr>
            </w:pPr>
            <w:r>
              <w:rPr>
                <w:b w:val="0"/>
                <w:i/>
                <w:color w:val="auto"/>
              </w:rPr>
              <w:t xml:space="preserve">Handout </w:t>
            </w:r>
            <w:r w:rsidR="007C7D7D">
              <w:rPr>
                <w:b w:val="0"/>
                <w:i/>
                <w:color w:val="auto"/>
              </w:rPr>
              <w:t>1</w:t>
            </w:r>
            <w:r w:rsidR="00A31A74">
              <w:rPr>
                <w:b w:val="0"/>
                <w:i/>
                <w:color w:val="auto"/>
              </w:rPr>
              <w:t>6</w:t>
            </w:r>
            <w:r w:rsidR="007C7D7D">
              <w:rPr>
                <w:b w:val="0"/>
                <w:i/>
                <w:color w:val="auto"/>
              </w:rPr>
              <w:t>-1</w:t>
            </w:r>
            <w:r w:rsidR="00A31A74">
              <w:rPr>
                <w:b w:val="0"/>
                <w:i/>
                <w:color w:val="auto"/>
              </w:rPr>
              <w:t>7</w:t>
            </w:r>
          </w:p>
          <w:p w14:paraId="18B6F8A3" w14:textId="77777777" w:rsidR="00BB36FB" w:rsidRDefault="00BB36FB" w:rsidP="008759BC">
            <w:pPr>
              <w:pStyle w:val="VBALevel1Heading"/>
              <w:spacing w:before="0"/>
            </w:pPr>
          </w:p>
        </w:tc>
        <w:tc>
          <w:tcPr>
            <w:tcW w:w="7217" w:type="dxa"/>
            <w:tcBorders>
              <w:top w:val="nil"/>
              <w:left w:val="nil"/>
              <w:right w:val="nil"/>
            </w:tcBorders>
          </w:tcPr>
          <w:p w14:paraId="18B6F8A4" w14:textId="0CD40FB7" w:rsidR="00D87326" w:rsidRDefault="00D87326" w:rsidP="006744E9">
            <w:pPr>
              <w:pStyle w:val="VBABodyText"/>
              <w:spacing w:after="0"/>
              <w:rPr>
                <w:color w:val="auto"/>
              </w:rPr>
            </w:pPr>
            <w:r w:rsidRPr="00676ED5">
              <w:rPr>
                <w:color w:val="auto"/>
              </w:rPr>
              <w:t>The exam request process should flow in a uniform manner</w:t>
            </w:r>
            <w:r w:rsidR="00B91C5B">
              <w:rPr>
                <w:color w:val="auto"/>
              </w:rPr>
              <w:t xml:space="preserve"> </w:t>
            </w:r>
            <w:r>
              <w:rPr>
                <w:color w:val="auto"/>
              </w:rPr>
              <w:t>and should be</w:t>
            </w:r>
            <w:r w:rsidRPr="00676ED5">
              <w:rPr>
                <w:color w:val="auto"/>
              </w:rPr>
              <w:t xml:space="preserve"> complete</w:t>
            </w:r>
            <w:r>
              <w:rPr>
                <w:color w:val="auto"/>
              </w:rPr>
              <w:t>d</w:t>
            </w:r>
            <w:r w:rsidRPr="00676ED5">
              <w:rPr>
                <w:color w:val="auto"/>
              </w:rPr>
              <w:t xml:space="preserve"> one step at a time. Every step is described in the manual and should be routine. By</w:t>
            </w:r>
            <w:r>
              <w:rPr>
                <w:color w:val="auto"/>
              </w:rPr>
              <w:t xml:space="preserve"> following this circle, </w:t>
            </w:r>
            <w:r w:rsidRPr="00676ED5">
              <w:rPr>
                <w:color w:val="auto"/>
              </w:rPr>
              <w:t xml:space="preserve">exams </w:t>
            </w:r>
            <w:r>
              <w:rPr>
                <w:color w:val="auto"/>
              </w:rPr>
              <w:t xml:space="preserve">will be </w:t>
            </w:r>
            <w:r w:rsidRPr="00676ED5">
              <w:rPr>
                <w:color w:val="auto"/>
              </w:rPr>
              <w:t xml:space="preserve">requested </w:t>
            </w:r>
            <w:r>
              <w:rPr>
                <w:color w:val="auto"/>
              </w:rPr>
              <w:t>sufficiently</w:t>
            </w:r>
            <w:r w:rsidRPr="00676ED5">
              <w:rPr>
                <w:color w:val="auto"/>
              </w:rPr>
              <w:t xml:space="preserve"> using </w:t>
            </w:r>
            <w:r>
              <w:rPr>
                <w:color w:val="auto"/>
              </w:rPr>
              <w:t xml:space="preserve">appropriate </w:t>
            </w:r>
            <w:r w:rsidRPr="00676ED5">
              <w:rPr>
                <w:color w:val="auto"/>
              </w:rPr>
              <w:t>tools.</w:t>
            </w:r>
          </w:p>
          <w:p w14:paraId="18B6F8A5" w14:textId="055EF9D9" w:rsidR="00D87326" w:rsidRDefault="00D87326" w:rsidP="006744E9">
            <w:pPr>
              <w:pStyle w:val="VBABodyText"/>
              <w:spacing w:before="0" w:after="0"/>
              <w:rPr>
                <w:color w:val="auto"/>
              </w:rPr>
            </w:pPr>
          </w:p>
          <w:p w14:paraId="27A3BE18" w14:textId="77777777" w:rsidR="00266AD8" w:rsidRPr="00676ED5" w:rsidRDefault="00266AD8" w:rsidP="006744E9">
            <w:pPr>
              <w:pStyle w:val="VBABodyText"/>
              <w:spacing w:before="0" w:after="0"/>
              <w:rPr>
                <w:color w:val="auto"/>
              </w:rPr>
            </w:pPr>
          </w:p>
          <w:p w14:paraId="18B6F8A6" w14:textId="77777777" w:rsidR="00D87326" w:rsidRDefault="00D87326" w:rsidP="00E14A8F">
            <w:pPr>
              <w:pStyle w:val="VBABodyText"/>
              <w:spacing w:before="0" w:after="120"/>
              <w:rPr>
                <w:color w:val="auto"/>
              </w:rPr>
            </w:pPr>
            <w:r>
              <w:rPr>
                <w:color w:val="auto"/>
              </w:rPr>
              <w:t>Skipping</w:t>
            </w:r>
            <w:r w:rsidRPr="00676ED5">
              <w:rPr>
                <w:color w:val="auto"/>
              </w:rPr>
              <w:t xml:space="preserve"> steps</w:t>
            </w:r>
            <w:r w:rsidR="0092509D">
              <w:rPr>
                <w:color w:val="auto"/>
              </w:rPr>
              <w:t xml:space="preserve"> will cause</w:t>
            </w:r>
            <w:r w:rsidRPr="00676ED5">
              <w:rPr>
                <w:color w:val="auto"/>
              </w:rPr>
              <w:t xml:space="preserve"> errors</w:t>
            </w:r>
            <w:r>
              <w:rPr>
                <w:color w:val="auto"/>
              </w:rPr>
              <w:t>.</w:t>
            </w:r>
          </w:p>
          <w:p w14:paraId="18B6F8A7" w14:textId="77777777" w:rsidR="00D87326" w:rsidRDefault="00D87326" w:rsidP="00E14A8F">
            <w:pPr>
              <w:pStyle w:val="VBABodyText"/>
              <w:numPr>
                <w:ilvl w:val="0"/>
                <w:numId w:val="23"/>
              </w:numPr>
              <w:spacing w:before="0" w:after="120"/>
              <w:rPr>
                <w:color w:val="auto"/>
              </w:rPr>
            </w:pPr>
            <w:r>
              <w:rPr>
                <w:color w:val="auto"/>
              </w:rPr>
              <w:t>Example:</w:t>
            </w:r>
            <w:r w:rsidRPr="00676ED5">
              <w:rPr>
                <w:color w:val="auto"/>
              </w:rPr>
              <w:t xml:space="preserve"> </w:t>
            </w:r>
            <w:r>
              <w:rPr>
                <w:color w:val="auto"/>
              </w:rPr>
              <w:t xml:space="preserve">if the </w:t>
            </w:r>
            <w:r w:rsidRPr="00676ED5">
              <w:rPr>
                <w:color w:val="auto"/>
              </w:rPr>
              <w:t xml:space="preserve">claim </w:t>
            </w:r>
            <w:r>
              <w:rPr>
                <w:color w:val="auto"/>
              </w:rPr>
              <w:t xml:space="preserve">status </w:t>
            </w:r>
            <w:r w:rsidRPr="00676ED5">
              <w:rPr>
                <w:color w:val="auto"/>
              </w:rPr>
              <w:t xml:space="preserve">is </w:t>
            </w:r>
            <w:r>
              <w:rPr>
                <w:color w:val="auto"/>
              </w:rPr>
              <w:t>changed to RFD due to failure to order a necessary examination, the</w:t>
            </w:r>
            <w:r w:rsidRPr="00676ED5">
              <w:rPr>
                <w:color w:val="auto"/>
              </w:rPr>
              <w:t xml:space="preserve"> </w:t>
            </w:r>
            <w:r>
              <w:rPr>
                <w:color w:val="auto"/>
              </w:rPr>
              <w:t>claim process is delayed.</w:t>
            </w:r>
          </w:p>
          <w:p w14:paraId="18B6F8A8" w14:textId="4FC06467" w:rsidR="00D87326" w:rsidRDefault="00D87326" w:rsidP="00E14A8F">
            <w:pPr>
              <w:pStyle w:val="VBABodyText"/>
              <w:numPr>
                <w:ilvl w:val="0"/>
                <w:numId w:val="23"/>
              </w:numPr>
              <w:spacing w:before="0" w:after="120"/>
              <w:rPr>
                <w:color w:val="auto"/>
              </w:rPr>
            </w:pPr>
            <w:r>
              <w:rPr>
                <w:color w:val="auto"/>
              </w:rPr>
              <w:t>E</w:t>
            </w:r>
            <w:r w:rsidRPr="00676ED5">
              <w:rPr>
                <w:color w:val="auto"/>
              </w:rPr>
              <w:t>xample</w:t>
            </w:r>
            <w:r>
              <w:rPr>
                <w:color w:val="auto"/>
              </w:rPr>
              <w:t>:</w:t>
            </w:r>
            <w:r w:rsidRPr="00676ED5">
              <w:rPr>
                <w:color w:val="auto"/>
              </w:rPr>
              <w:t xml:space="preserve"> </w:t>
            </w:r>
            <w:r>
              <w:rPr>
                <w:color w:val="auto"/>
              </w:rPr>
              <w:t xml:space="preserve">An </w:t>
            </w:r>
            <w:r w:rsidRPr="00676ED5">
              <w:rPr>
                <w:color w:val="auto"/>
              </w:rPr>
              <w:t xml:space="preserve">exam </w:t>
            </w:r>
            <w:r>
              <w:rPr>
                <w:color w:val="auto"/>
              </w:rPr>
              <w:t>is not requested due to a</w:t>
            </w:r>
            <w:r w:rsidRPr="00676ED5">
              <w:rPr>
                <w:color w:val="auto"/>
              </w:rPr>
              <w:t xml:space="preserve"> pending character of discharge determination</w:t>
            </w:r>
            <w:r>
              <w:rPr>
                <w:color w:val="auto"/>
              </w:rPr>
              <w:t xml:space="preserve">, and </w:t>
            </w:r>
            <w:r w:rsidRPr="00676ED5">
              <w:rPr>
                <w:color w:val="auto"/>
              </w:rPr>
              <w:t>the</w:t>
            </w:r>
            <w:r>
              <w:rPr>
                <w:color w:val="auto"/>
              </w:rPr>
              <w:t xml:space="preserve"> required</w:t>
            </w:r>
            <w:r w:rsidRPr="00676ED5">
              <w:rPr>
                <w:color w:val="auto"/>
              </w:rPr>
              <w:t xml:space="preserve"> “Secondary Action Required” </w:t>
            </w:r>
            <w:r>
              <w:rPr>
                <w:color w:val="auto"/>
              </w:rPr>
              <w:t>tracked item is not entered</w:t>
            </w:r>
            <w:r w:rsidRPr="00676ED5">
              <w:rPr>
                <w:color w:val="auto"/>
              </w:rPr>
              <w:t xml:space="preserve">. </w:t>
            </w:r>
            <w:r w:rsidR="006F0467">
              <w:rPr>
                <w:color w:val="auto"/>
              </w:rPr>
              <w:t>This results in t</w:t>
            </w:r>
            <w:r w:rsidRPr="00676ED5">
              <w:rPr>
                <w:color w:val="auto"/>
              </w:rPr>
              <w:t xml:space="preserve">he claim </w:t>
            </w:r>
            <w:r>
              <w:rPr>
                <w:color w:val="auto"/>
              </w:rPr>
              <w:t>being</w:t>
            </w:r>
            <w:r w:rsidRPr="00676ED5">
              <w:rPr>
                <w:color w:val="auto"/>
              </w:rPr>
              <w:t xml:space="preserve"> sent auto-RFD by VBMS. </w:t>
            </w:r>
            <w:r w:rsidR="00406CB7" w:rsidRPr="00676ED5">
              <w:rPr>
                <w:color w:val="auto"/>
              </w:rPr>
              <w:t>Again,</w:t>
            </w:r>
            <w:r w:rsidRPr="00676ED5">
              <w:rPr>
                <w:color w:val="auto"/>
              </w:rPr>
              <w:t xml:space="preserve"> </w:t>
            </w:r>
            <w:r>
              <w:rPr>
                <w:color w:val="auto"/>
              </w:rPr>
              <w:t>the claim process is delayed,</w:t>
            </w:r>
            <w:r w:rsidRPr="00676ED5">
              <w:rPr>
                <w:color w:val="auto"/>
              </w:rPr>
              <w:t xml:space="preserve"> potentially </w:t>
            </w:r>
            <w:r w:rsidR="006F0467">
              <w:rPr>
                <w:color w:val="auto"/>
              </w:rPr>
              <w:t>adding</w:t>
            </w:r>
            <w:r w:rsidRPr="00676ED5">
              <w:rPr>
                <w:color w:val="auto"/>
              </w:rPr>
              <w:t xml:space="preserve"> 120 days to the claim.</w:t>
            </w:r>
          </w:p>
          <w:p w14:paraId="22D89A69" w14:textId="77777777" w:rsidR="00266AD8" w:rsidRDefault="00266AD8" w:rsidP="00266AD8">
            <w:pPr>
              <w:pStyle w:val="VBABodyText"/>
              <w:spacing w:before="0" w:after="120"/>
              <w:ind w:left="720"/>
              <w:rPr>
                <w:color w:val="auto"/>
              </w:rPr>
            </w:pPr>
          </w:p>
          <w:p w14:paraId="18B6F8AD" w14:textId="4F083CD2" w:rsidR="00B91C5B" w:rsidRDefault="00D87326" w:rsidP="00E14A8F">
            <w:pPr>
              <w:pStyle w:val="VBAFirstLevelBullet"/>
              <w:numPr>
                <w:ilvl w:val="0"/>
                <w:numId w:val="0"/>
              </w:numPr>
              <w:spacing w:before="120"/>
            </w:pPr>
            <w:r>
              <w:t>A</w:t>
            </w:r>
            <w:r w:rsidRPr="00676ED5">
              <w:t xml:space="preserve">ctions matter and can result in untimely claims processing. A review of cases has shown a high number of avoidable deferrals can be corrected by entering </w:t>
            </w:r>
            <w:r>
              <w:t xml:space="preserve">a </w:t>
            </w:r>
            <w:r w:rsidRPr="00676ED5">
              <w:t>correct exam at the earliest point recognized, entering tracked items, and using VA exam tools such as ERRA, ERB, and the Index of DBQs.</w:t>
            </w:r>
          </w:p>
          <w:p w14:paraId="18B6F8AE" w14:textId="6D1C10FD" w:rsidR="00B91C5B" w:rsidRPr="0065134B" w:rsidRDefault="00B91C5B" w:rsidP="008759BC">
            <w:pPr>
              <w:pStyle w:val="VBAFirstLevelBullet"/>
              <w:numPr>
                <w:ilvl w:val="0"/>
                <w:numId w:val="0"/>
              </w:numPr>
            </w:pPr>
          </w:p>
        </w:tc>
      </w:tr>
    </w:tbl>
    <w:p w14:paraId="18B6F8B0" w14:textId="43E2D34F" w:rsidR="00D44A55" w:rsidRDefault="00D44A55" w:rsidP="00B91C5B">
      <w:pPr>
        <w:ind w:left="2880"/>
        <w:rPr>
          <w:b/>
          <w:smallCaps/>
        </w:rPr>
      </w:pPr>
    </w:p>
    <w:p w14:paraId="6FD15E94" w14:textId="77777777" w:rsidR="00D44A55" w:rsidRDefault="00D44A55">
      <w:pPr>
        <w:overflowPunct/>
        <w:autoSpaceDE/>
        <w:autoSpaceDN/>
        <w:adjustRightInd/>
        <w:spacing w:before="0"/>
        <w:textAlignment w:val="auto"/>
        <w:rPr>
          <w:b/>
          <w:smallCaps/>
        </w:rPr>
      </w:pPr>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44A55" w:rsidRPr="00AA1E59" w14:paraId="7BD7F018" w14:textId="77777777" w:rsidTr="000B4033">
        <w:trPr>
          <w:trHeight w:val="212"/>
        </w:trPr>
        <w:tc>
          <w:tcPr>
            <w:tcW w:w="2560" w:type="dxa"/>
            <w:tcBorders>
              <w:top w:val="nil"/>
              <w:left w:val="nil"/>
              <w:bottom w:val="nil"/>
              <w:right w:val="nil"/>
            </w:tcBorders>
          </w:tcPr>
          <w:p w14:paraId="666B345A" w14:textId="77777777" w:rsidR="00D44A55" w:rsidRDefault="00D44A55" w:rsidP="000B4033">
            <w:pPr>
              <w:pStyle w:val="VBALevel2Heading"/>
              <w:rPr>
                <w:color w:val="auto"/>
              </w:rPr>
            </w:pPr>
            <w:r>
              <w:rPr>
                <w:color w:val="auto"/>
              </w:rPr>
              <w:lastRenderedPageBreak/>
              <w:t>Knowledge Check</w:t>
            </w:r>
          </w:p>
          <w:p w14:paraId="39C4610C" w14:textId="1EF62356" w:rsidR="00D44A55" w:rsidRDefault="00D44A55" w:rsidP="000B4033">
            <w:pPr>
              <w:pStyle w:val="VBALevel2Heading"/>
              <w:rPr>
                <w:b w:val="0"/>
                <w:bCs/>
                <w:i/>
                <w:iCs/>
                <w:color w:val="auto"/>
              </w:rPr>
            </w:pPr>
            <w:r>
              <w:rPr>
                <w:b w:val="0"/>
                <w:bCs/>
                <w:i/>
                <w:iCs/>
                <w:color w:val="auto"/>
              </w:rPr>
              <w:t>Slide 4</w:t>
            </w:r>
            <w:r w:rsidR="00F404AC">
              <w:rPr>
                <w:b w:val="0"/>
                <w:bCs/>
                <w:i/>
                <w:iCs/>
                <w:color w:val="auto"/>
              </w:rPr>
              <w:t>1</w:t>
            </w:r>
          </w:p>
          <w:p w14:paraId="3DCBE8F8" w14:textId="77777777" w:rsidR="00D44A55" w:rsidRPr="00B17AA0" w:rsidRDefault="00D44A55" w:rsidP="000B4033">
            <w:pPr>
              <w:pStyle w:val="VBALevel2Heading"/>
              <w:rPr>
                <w:b w:val="0"/>
                <w:bCs/>
                <w:i/>
                <w:iCs/>
                <w:color w:val="auto"/>
              </w:rPr>
            </w:pPr>
          </w:p>
          <w:p w14:paraId="52B5433E" w14:textId="77777777" w:rsidR="00D44A55" w:rsidRPr="00C72175" w:rsidRDefault="00D44A55" w:rsidP="000B4033">
            <w:pPr>
              <w:pStyle w:val="VBAHandoutNumber"/>
              <w:spacing w:before="0"/>
              <w:rPr>
                <w:i w:val="0"/>
                <w:iCs/>
                <w:color w:val="auto"/>
              </w:rPr>
            </w:pPr>
            <w:r w:rsidRPr="00F46DA9">
              <w:rPr>
                <w:bCs/>
                <w:iCs/>
                <w:color w:val="auto"/>
              </w:rPr>
              <w:t xml:space="preserve">If students indicate a lack of understanding take </w:t>
            </w:r>
            <w:r>
              <w:rPr>
                <w:bCs/>
                <w:iCs/>
                <w:color w:val="auto"/>
              </w:rPr>
              <w:t>time to provide a review of those topics.</w:t>
            </w:r>
          </w:p>
        </w:tc>
        <w:tc>
          <w:tcPr>
            <w:tcW w:w="7217" w:type="dxa"/>
            <w:tcBorders>
              <w:top w:val="nil"/>
              <w:left w:val="nil"/>
              <w:bottom w:val="nil"/>
              <w:right w:val="nil"/>
            </w:tcBorders>
          </w:tcPr>
          <w:p w14:paraId="0EE17080" w14:textId="77777777" w:rsidR="00D44A55" w:rsidRDefault="00D44A55" w:rsidP="000B4033">
            <w:pPr>
              <w:overflowPunct/>
              <w:autoSpaceDE/>
              <w:autoSpaceDN/>
              <w:adjustRightInd/>
              <w:spacing w:before="240" w:after="160" w:line="259" w:lineRule="auto"/>
              <w:contextualSpacing/>
              <w:textAlignment w:val="auto"/>
            </w:pPr>
            <w:r>
              <w:t xml:space="preserve">Ask the trainees the below: </w:t>
            </w:r>
          </w:p>
          <w:p w14:paraId="39007F32" w14:textId="77777777" w:rsidR="00F16ACF" w:rsidRPr="00F16ACF" w:rsidRDefault="00D44A55" w:rsidP="000B4033">
            <w:pPr>
              <w:pStyle w:val="ListParagraph"/>
              <w:numPr>
                <w:ilvl w:val="0"/>
                <w:numId w:val="36"/>
              </w:numPr>
              <w:overflowPunct/>
              <w:autoSpaceDE/>
              <w:autoSpaceDN/>
              <w:adjustRightInd/>
              <w:spacing w:after="120"/>
              <w:contextualSpacing/>
              <w:textAlignment w:val="auto"/>
            </w:pPr>
            <w:r>
              <w:rPr>
                <w:szCs w:val="24"/>
              </w:rPr>
              <w:t>W</w:t>
            </w:r>
            <w:r w:rsidR="00F16ACF">
              <w:rPr>
                <w:szCs w:val="24"/>
              </w:rPr>
              <w:t>hat VBA tool that assists in routing location is mandatory for use when requesting examinations?</w:t>
            </w:r>
          </w:p>
          <w:p w14:paraId="069F6FAC" w14:textId="6825E0D2" w:rsidR="00F16ACF" w:rsidRPr="00F16ACF" w:rsidRDefault="00F16ACF" w:rsidP="00F16ACF">
            <w:pPr>
              <w:pStyle w:val="ListParagraph"/>
              <w:overflowPunct/>
              <w:autoSpaceDE/>
              <w:autoSpaceDN/>
              <w:adjustRightInd/>
              <w:spacing w:after="120"/>
              <w:contextualSpacing/>
              <w:textAlignment w:val="auto"/>
            </w:pPr>
            <w:r>
              <w:rPr>
                <w:szCs w:val="24"/>
              </w:rPr>
              <w:tab/>
            </w:r>
            <w:r w:rsidRPr="00F16ACF">
              <w:rPr>
                <w:b/>
                <w:bCs/>
                <w:szCs w:val="24"/>
              </w:rPr>
              <w:t>Answer:</w:t>
            </w:r>
            <w:r>
              <w:rPr>
                <w:szCs w:val="24"/>
              </w:rPr>
              <w:t xml:space="preserve"> ERRA Tool</w:t>
            </w:r>
          </w:p>
          <w:p w14:paraId="36471FB8" w14:textId="2B16731B" w:rsidR="0071508D" w:rsidRPr="0071508D" w:rsidRDefault="0071508D" w:rsidP="000B4033">
            <w:pPr>
              <w:pStyle w:val="ListParagraph"/>
              <w:numPr>
                <w:ilvl w:val="0"/>
                <w:numId w:val="36"/>
              </w:numPr>
              <w:overflowPunct/>
              <w:autoSpaceDE/>
              <w:autoSpaceDN/>
              <w:adjustRightInd/>
              <w:spacing w:after="120"/>
              <w:contextualSpacing/>
              <w:textAlignment w:val="auto"/>
            </w:pPr>
            <w:r>
              <w:rPr>
                <w:szCs w:val="24"/>
              </w:rPr>
              <w:t>What is the purpose of the ERB to</w:t>
            </w:r>
            <w:r w:rsidR="00DB30F7">
              <w:rPr>
                <w:szCs w:val="24"/>
              </w:rPr>
              <w:t>o</w:t>
            </w:r>
            <w:r>
              <w:rPr>
                <w:szCs w:val="24"/>
              </w:rPr>
              <w:t>l?</w:t>
            </w:r>
          </w:p>
          <w:p w14:paraId="7B84DC2B" w14:textId="166FED31" w:rsidR="0071508D" w:rsidRPr="0071508D" w:rsidRDefault="0071508D" w:rsidP="0071508D">
            <w:pPr>
              <w:pStyle w:val="ListParagraph"/>
              <w:overflowPunct/>
              <w:autoSpaceDE/>
              <w:autoSpaceDN/>
              <w:adjustRightInd/>
              <w:spacing w:after="120"/>
              <w:contextualSpacing/>
              <w:textAlignment w:val="auto"/>
            </w:pPr>
            <w:r>
              <w:rPr>
                <w:szCs w:val="24"/>
              </w:rPr>
              <w:tab/>
            </w:r>
            <w:r w:rsidRPr="0071508D">
              <w:rPr>
                <w:b/>
                <w:bCs/>
                <w:szCs w:val="24"/>
              </w:rPr>
              <w:t>Answer:</w:t>
            </w:r>
            <w:r>
              <w:rPr>
                <w:szCs w:val="24"/>
              </w:rPr>
              <w:t xml:space="preserve"> To standardize examination format requests</w:t>
            </w:r>
          </w:p>
          <w:p w14:paraId="29AA6E14" w14:textId="26979070" w:rsidR="0071508D" w:rsidRPr="0071508D" w:rsidRDefault="0071508D" w:rsidP="000B4033">
            <w:pPr>
              <w:pStyle w:val="ListParagraph"/>
              <w:numPr>
                <w:ilvl w:val="0"/>
                <w:numId w:val="36"/>
              </w:numPr>
              <w:overflowPunct/>
              <w:autoSpaceDE/>
              <w:autoSpaceDN/>
              <w:adjustRightInd/>
              <w:spacing w:after="120"/>
              <w:contextualSpacing/>
              <w:textAlignment w:val="auto"/>
            </w:pPr>
            <w:r>
              <w:rPr>
                <w:szCs w:val="24"/>
              </w:rPr>
              <w:t xml:space="preserve">True/False? In a claim for increase the veteran must provide a statement of worsening before an examination is </w:t>
            </w:r>
            <w:r w:rsidR="00DB30F7">
              <w:rPr>
                <w:szCs w:val="24"/>
              </w:rPr>
              <w:t>warranted.</w:t>
            </w:r>
          </w:p>
          <w:p w14:paraId="162746E8" w14:textId="40021618" w:rsidR="00D44A55" w:rsidRPr="00AA1E59" w:rsidRDefault="00DB30F7" w:rsidP="00DB30F7">
            <w:pPr>
              <w:pStyle w:val="ListParagraph"/>
              <w:overflowPunct/>
              <w:autoSpaceDE/>
              <w:autoSpaceDN/>
              <w:adjustRightInd/>
              <w:spacing w:after="120"/>
              <w:contextualSpacing/>
              <w:textAlignment w:val="auto"/>
            </w:pPr>
            <w:r>
              <w:rPr>
                <w:szCs w:val="24"/>
              </w:rPr>
              <w:tab/>
            </w:r>
            <w:r w:rsidR="0071508D" w:rsidRPr="00DB30F7">
              <w:rPr>
                <w:b/>
                <w:bCs/>
                <w:szCs w:val="24"/>
              </w:rPr>
              <w:t>Answer:</w:t>
            </w:r>
            <w:r w:rsidR="0071508D">
              <w:rPr>
                <w:szCs w:val="24"/>
              </w:rPr>
              <w:t xml:space="preserve"> False</w:t>
            </w:r>
            <w:r>
              <w:rPr>
                <w:szCs w:val="24"/>
              </w:rPr>
              <w:t xml:space="preserve"> (No statement of worsening is required…request examination. M21-1.I.1.C)</w:t>
            </w:r>
          </w:p>
        </w:tc>
      </w:tr>
    </w:tbl>
    <w:p w14:paraId="59DE6558" w14:textId="77777777" w:rsidR="00D87326" w:rsidRDefault="00D87326" w:rsidP="00B91C5B">
      <w:pPr>
        <w:ind w:left="2880"/>
        <w:rPr>
          <w:b/>
          <w:smallCaps/>
        </w:rPr>
      </w:pPr>
    </w:p>
    <w:p w14:paraId="18B6F8B1" w14:textId="57122B5C" w:rsidR="00B91C5B" w:rsidRDefault="00B91C5B" w:rsidP="00B91C5B">
      <w:pPr>
        <w:overflowPunct/>
        <w:autoSpaceDE/>
        <w:autoSpaceDN/>
        <w:adjustRightInd/>
        <w:spacing w:before="0"/>
        <w:textAlignment w:val="auto"/>
      </w:pPr>
      <w:r>
        <w:rPr>
          <w:b/>
          <w:smallCaps/>
        </w:rPr>
        <w:br w:type="page"/>
      </w:r>
      <w:bookmarkStart w:id="44" w:name="_Toc426701998"/>
    </w:p>
    <w:tbl>
      <w:tblPr>
        <w:tblW w:w="9527" w:type="dxa"/>
        <w:tblLayout w:type="fixed"/>
        <w:tblCellMar>
          <w:left w:w="115" w:type="dxa"/>
          <w:right w:w="115" w:type="dxa"/>
        </w:tblCellMar>
        <w:tblLook w:val="0000" w:firstRow="0" w:lastRow="0" w:firstColumn="0" w:lastColumn="0" w:noHBand="0" w:noVBand="0"/>
      </w:tblPr>
      <w:tblGrid>
        <w:gridCol w:w="2553"/>
        <w:gridCol w:w="7"/>
        <w:gridCol w:w="6967"/>
      </w:tblGrid>
      <w:tr w:rsidR="00D87326" w14:paraId="18B6F8B3" w14:textId="77777777" w:rsidTr="006744E9">
        <w:trPr>
          <w:cantSplit/>
          <w:trHeight w:val="625"/>
        </w:trPr>
        <w:tc>
          <w:tcPr>
            <w:tcW w:w="9527" w:type="dxa"/>
            <w:gridSpan w:val="3"/>
            <w:tcBorders>
              <w:top w:val="nil"/>
              <w:left w:val="nil"/>
              <w:bottom w:val="nil"/>
              <w:right w:val="nil"/>
            </w:tcBorders>
            <w:vAlign w:val="center"/>
          </w:tcPr>
          <w:p w14:paraId="18B6F8B2" w14:textId="77777777" w:rsidR="00D87326" w:rsidRDefault="00B91C5B" w:rsidP="00BB36FB">
            <w:pPr>
              <w:pStyle w:val="Heading1"/>
              <w:spacing w:before="0" w:after="0"/>
            </w:pPr>
            <w:r>
              <w:rPr>
                <w:noProof/>
              </w:rPr>
              <w:lastRenderedPageBreak/>
              <w:t xml:space="preserve">  </w:t>
            </w:r>
            <w:bookmarkStart w:id="45" w:name="_Toc18656062"/>
            <w:r w:rsidR="00D87326">
              <w:t>Practical Exercise</w:t>
            </w:r>
            <w:bookmarkEnd w:id="44"/>
            <w:bookmarkEnd w:id="45"/>
          </w:p>
        </w:tc>
      </w:tr>
      <w:tr w:rsidR="00D87326" w14:paraId="18B6F8B6" w14:textId="77777777" w:rsidTr="006744E9">
        <w:trPr>
          <w:cantSplit/>
        </w:trPr>
        <w:tc>
          <w:tcPr>
            <w:tcW w:w="2560" w:type="dxa"/>
            <w:gridSpan w:val="2"/>
            <w:tcBorders>
              <w:top w:val="nil"/>
              <w:left w:val="nil"/>
              <w:bottom w:val="nil"/>
              <w:right w:val="nil"/>
            </w:tcBorders>
          </w:tcPr>
          <w:p w14:paraId="18B6F8B4" w14:textId="77777777" w:rsidR="00D87326" w:rsidRPr="00053C6B" w:rsidRDefault="00D87326" w:rsidP="006744E9">
            <w:pPr>
              <w:pStyle w:val="VBALevel1Heading"/>
              <w:rPr>
                <w:rFonts w:ascii="Times New Roman Bold" w:hAnsi="Times New Roman Bold"/>
              </w:rPr>
            </w:pPr>
            <w:bookmarkStart w:id="46" w:name="_Toc269888423"/>
            <w:bookmarkStart w:id="47" w:name="_Toc269888766"/>
            <w:r w:rsidRPr="00053C6B">
              <w:rPr>
                <w:rFonts w:ascii="Times New Roman Bold" w:hAnsi="Times New Roman Bold"/>
              </w:rPr>
              <w:t>Time Required</w:t>
            </w:r>
            <w:bookmarkEnd w:id="46"/>
            <w:bookmarkEnd w:id="47"/>
          </w:p>
        </w:tc>
        <w:tc>
          <w:tcPr>
            <w:tcW w:w="6967" w:type="dxa"/>
            <w:tcBorders>
              <w:top w:val="nil"/>
              <w:left w:val="nil"/>
              <w:bottom w:val="nil"/>
              <w:right w:val="nil"/>
            </w:tcBorders>
          </w:tcPr>
          <w:p w14:paraId="18B6F8B5" w14:textId="2C36AEE3" w:rsidR="00D87326" w:rsidRPr="005A4AAE" w:rsidRDefault="00406CB7" w:rsidP="006744E9">
            <w:pPr>
              <w:pStyle w:val="VBATimeReq"/>
              <w:rPr>
                <w:color w:val="auto"/>
                <w:szCs w:val="24"/>
              </w:rPr>
            </w:pPr>
            <w:r>
              <w:rPr>
                <w:color w:val="auto"/>
              </w:rPr>
              <w:t>0</w:t>
            </w:r>
            <w:r w:rsidRPr="005A4AAE">
              <w:rPr>
                <w:color w:val="auto"/>
              </w:rPr>
              <w:t>.25 hours</w:t>
            </w:r>
          </w:p>
        </w:tc>
      </w:tr>
      <w:tr w:rsidR="00D87326" w14:paraId="18B6F8BB" w14:textId="77777777" w:rsidTr="00906C99">
        <w:trPr>
          <w:cantSplit/>
          <w:trHeight w:val="1053"/>
        </w:trPr>
        <w:tc>
          <w:tcPr>
            <w:tcW w:w="2560" w:type="dxa"/>
            <w:gridSpan w:val="2"/>
            <w:tcBorders>
              <w:top w:val="nil"/>
              <w:left w:val="nil"/>
              <w:bottom w:val="nil"/>
              <w:right w:val="nil"/>
            </w:tcBorders>
          </w:tcPr>
          <w:p w14:paraId="18B6F8B7" w14:textId="77777777" w:rsidR="00D87326" w:rsidRPr="00053C6B" w:rsidRDefault="00D87326" w:rsidP="006744E9">
            <w:pPr>
              <w:pStyle w:val="VBAEXERCISE"/>
              <w:rPr>
                <w:rFonts w:ascii="Times New Roman Bold" w:hAnsi="Times New Roman Bold"/>
              </w:rPr>
            </w:pPr>
            <w:bookmarkStart w:id="48" w:name="_Toc269888424"/>
            <w:bookmarkStart w:id="49" w:name="_Toc269888767"/>
            <w:r w:rsidRPr="00053C6B">
              <w:rPr>
                <w:rFonts w:ascii="Times New Roman Bold" w:hAnsi="Times New Roman Bold"/>
              </w:rPr>
              <w:t>E</w:t>
            </w:r>
            <w:bookmarkEnd w:id="48"/>
            <w:bookmarkEnd w:id="49"/>
            <w:r w:rsidRPr="00053C6B">
              <w:rPr>
                <w:rFonts w:ascii="Times New Roman Bold" w:hAnsi="Times New Roman Bold"/>
              </w:rPr>
              <w:t>xercise</w:t>
            </w:r>
          </w:p>
          <w:p w14:paraId="18B6F8B8" w14:textId="77777777" w:rsidR="00D87326" w:rsidRDefault="00D87326" w:rsidP="006744E9">
            <w:pPr>
              <w:pStyle w:val="VBAEXERCISE"/>
              <w:spacing w:before="0"/>
              <w:rPr>
                <w:b w:val="0"/>
                <w:caps w:val="0"/>
              </w:rPr>
            </w:pPr>
          </w:p>
          <w:p w14:paraId="18B6F8B9" w14:textId="64DD9AE3" w:rsidR="00D87326" w:rsidRPr="00F404AC" w:rsidRDefault="00D87326" w:rsidP="007C7D7D">
            <w:pPr>
              <w:pStyle w:val="VBAEXERCISE"/>
              <w:spacing w:before="0"/>
              <w:rPr>
                <w:b w:val="0"/>
                <w:i/>
                <w:iCs/>
              </w:rPr>
            </w:pPr>
            <w:r w:rsidRPr="00F404AC">
              <w:rPr>
                <w:b w:val="0"/>
                <w:i/>
                <w:iCs/>
                <w:caps w:val="0"/>
              </w:rPr>
              <w:t xml:space="preserve">Handout </w:t>
            </w:r>
            <w:r w:rsidR="00A31A74" w:rsidRPr="00F404AC">
              <w:rPr>
                <w:b w:val="0"/>
                <w:i/>
                <w:iCs/>
                <w:caps w:val="0"/>
              </w:rPr>
              <w:t>18</w:t>
            </w:r>
            <w:r w:rsidR="007C7D7D" w:rsidRPr="00F404AC">
              <w:rPr>
                <w:b w:val="0"/>
                <w:i/>
                <w:iCs/>
              </w:rPr>
              <w:t>-2</w:t>
            </w:r>
            <w:r w:rsidR="00A31A74" w:rsidRPr="00F404AC">
              <w:rPr>
                <w:b w:val="0"/>
                <w:i/>
                <w:iCs/>
              </w:rPr>
              <w:t>2</w:t>
            </w:r>
          </w:p>
        </w:tc>
        <w:tc>
          <w:tcPr>
            <w:tcW w:w="6967" w:type="dxa"/>
            <w:tcBorders>
              <w:top w:val="nil"/>
              <w:left w:val="nil"/>
              <w:bottom w:val="nil"/>
              <w:right w:val="nil"/>
            </w:tcBorders>
          </w:tcPr>
          <w:p w14:paraId="18B6F8BA" w14:textId="77777777" w:rsidR="00D87326" w:rsidRPr="001145B3" w:rsidRDefault="00906C99" w:rsidP="006744E9">
            <w:pPr>
              <w:pStyle w:val="VBABodyText"/>
              <w:spacing w:after="0"/>
              <w:rPr>
                <w:color w:val="auto"/>
              </w:rPr>
            </w:pPr>
            <w:r>
              <w:rPr>
                <w:color w:val="auto"/>
              </w:rPr>
              <w:t>Review Practical E</w:t>
            </w:r>
            <w:r w:rsidR="00D87326" w:rsidRPr="005A4AAE">
              <w:rPr>
                <w:color w:val="auto"/>
              </w:rPr>
              <w:t>xercise 2 and have students engage in discussion.</w:t>
            </w:r>
          </w:p>
        </w:tc>
      </w:tr>
      <w:tr w:rsidR="00D87326" w14:paraId="18B6F8BF" w14:textId="77777777" w:rsidTr="006744E9">
        <w:trPr>
          <w:trHeight w:val="212"/>
        </w:trPr>
        <w:tc>
          <w:tcPr>
            <w:tcW w:w="9527" w:type="dxa"/>
            <w:gridSpan w:val="3"/>
            <w:tcBorders>
              <w:top w:val="nil"/>
              <w:left w:val="nil"/>
              <w:bottom w:val="nil"/>
              <w:right w:val="nil"/>
            </w:tcBorders>
          </w:tcPr>
          <w:p w14:paraId="18B6F8BE" w14:textId="77777777" w:rsidR="00D87326" w:rsidRDefault="00D87326" w:rsidP="006744E9">
            <w:pPr>
              <w:pStyle w:val="Heading1"/>
            </w:pPr>
            <w:bookmarkStart w:id="50" w:name="_Toc269888426"/>
            <w:bookmarkStart w:id="51" w:name="_Toc269888769"/>
            <w:bookmarkStart w:id="52" w:name="_Toc269888792"/>
            <w:bookmarkStart w:id="53" w:name="_Toc18656063"/>
            <w:r>
              <w:t>Lesson Review, Assessment, and Wrap-up</w:t>
            </w:r>
            <w:bookmarkEnd w:id="50"/>
            <w:bookmarkEnd w:id="51"/>
            <w:bookmarkEnd w:id="52"/>
            <w:bookmarkEnd w:id="53"/>
          </w:p>
        </w:tc>
      </w:tr>
      <w:tr w:rsidR="00D87326" w14:paraId="18B6F8C4" w14:textId="77777777" w:rsidTr="006744E9">
        <w:trPr>
          <w:trHeight w:val="1278"/>
        </w:trPr>
        <w:tc>
          <w:tcPr>
            <w:tcW w:w="2553" w:type="dxa"/>
            <w:tcBorders>
              <w:top w:val="nil"/>
              <w:left w:val="nil"/>
              <w:bottom w:val="nil"/>
              <w:right w:val="nil"/>
            </w:tcBorders>
          </w:tcPr>
          <w:p w14:paraId="18B6F8C0" w14:textId="77777777" w:rsidR="00D87326" w:rsidRPr="005A4AAE" w:rsidRDefault="00D87326" w:rsidP="006744E9">
            <w:pPr>
              <w:pStyle w:val="VBALevel1Heading"/>
            </w:pPr>
            <w:bookmarkStart w:id="54" w:name="_Toc269888427"/>
            <w:bookmarkStart w:id="55" w:name="_Toc269888770"/>
            <w:r w:rsidRPr="005A4AAE">
              <w:t>Introduction</w:t>
            </w:r>
            <w:bookmarkEnd w:id="54"/>
            <w:bookmarkEnd w:id="55"/>
          </w:p>
        </w:tc>
        <w:tc>
          <w:tcPr>
            <w:tcW w:w="6974" w:type="dxa"/>
            <w:gridSpan w:val="2"/>
            <w:tcBorders>
              <w:top w:val="nil"/>
              <w:left w:val="nil"/>
              <w:bottom w:val="nil"/>
              <w:right w:val="nil"/>
            </w:tcBorders>
          </w:tcPr>
          <w:p w14:paraId="18B6F8C1" w14:textId="77777777" w:rsidR="00D87326" w:rsidRPr="005A4AAE" w:rsidRDefault="00D87326" w:rsidP="006744E9">
            <w:pPr>
              <w:pStyle w:val="VBALessonPlanName"/>
              <w:spacing w:after="0"/>
              <w:jc w:val="left"/>
              <w:rPr>
                <w:rFonts w:ascii="Times New Roman" w:hAnsi="Times New Roman"/>
                <w:b w:val="0"/>
                <w:smallCaps w:val="0"/>
                <w:color w:val="auto"/>
                <w:sz w:val="24"/>
                <w:szCs w:val="20"/>
              </w:rPr>
            </w:pPr>
            <w:r>
              <w:rPr>
                <w:rFonts w:ascii="Times New Roman" w:hAnsi="Times New Roman"/>
                <w:b w:val="0"/>
                <w:smallCaps w:val="0"/>
                <w:color w:val="auto"/>
                <w:sz w:val="24"/>
                <w:szCs w:val="20"/>
              </w:rPr>
              <w:t xml:space="preserve">The </w:t>
            </w:r>
            <w:r w:rsidRPr="005A4AAE">
              <w:rPr>
                <w:rFonts w:ascii="Times New Roman" w:hAnsi="Times New Roman"/>
                <w:b w:val="0"/>
                <w:smallCaps w:val="0"/>
                <w:color w:val="auto"/>
                <w:sz w:val="24"/>
                <w:szCs w:val="20"/>
              </w:rPr>
              <w:t>Exams</w:t>
            </w:r>
            <w:r>
              <w:rPr>
                <w:rFonts w:ascii="Times New Roman" w:hAnsi="Times New Roman"/>
                <w:b w:val="0"/>
                <w:smallCaps w:val="0"/>
                <w:color w:val="auto"/>
                <w:sz w:val="24"/>
                <w:szCs w:val="20"/>
              </w:rPr>
              <w:t>:</w:t>
            </w:r>
            <w:r w:rsidRPr="005A4AAE">
              <w:rPr>
                <w:rFonts w:ascii="Times New Roman" w:hAnsi="Times New Roman"/>
                <w:b w:val="0"/>
                <w:smallCaps w:val="0"/>
                <w:color w:val="auto"/>
                <w:sz w:val="24"/>
                <w:szCs w:val="20"/>
              </w:rPr>
              <w:t xml:space="preserve"> Who, When, and How lesson is complete. </w:t>
            </w:r>
          </w:p>
          <w:p w14:paraId="18B6F8C2" w14:textId="77777777" w:rsidR="00D87326" w:rsidRPr="005A4AAE" w:rsidRDefault="00D87326" w:rsidP="006744E9">
            <w:pPr>
              <w:pStyle w:val="VBALessonPlanName"/>
              <w:spacing w:before="0" w:after="0"/>
              <w:jc w:val="left"/>
              <w:rPr>
                <w:rFonts w:ascii="Times New Roman" w:hAnsi="Times New Roman"/>
                <w:b w:val="0"/>
                <w:smallCaps w:val="0"/>
                <w:color w:val="auto"/>
                <w:sz w:val="24"/>
                <w:szCs w:val="20"/>
              </w:rPr>
            </w:pPr>
          </w:p>
          <w:p w14:paraId="18B6F8C3" w14:textId="77777777" w:rsidR="00D87326" w:rsidRPr="005A4AAE" w:rsidRDefault="00D87326" w:rsidP="006744E9">
            <w:pPr>
              <w:pStyle w:val="VBABodyText"/>
              <w:spacing w:before="0" w:after="0"/>
              <w:rPr>
                <w:color w:val="auto"/>
              </w:rPr>
            </w:pPr>
            <w:r w:rsidRPr="005A4AAE">
              <w:rPr>
                <w:color w:val="auto"/>
              </w:rPr>
              <w:t xml:space="preserve">Review each lesson objective and ask the </w:t>
            </w:r>
            <w:r w:rsidR="007E1F16">
              <w:rPr>
                <w:color w:val="auto"/>
              </w:rPr>
              <w:t>student</w:t>
            </w:r>
            <w:r w:rsidRPr="005A4AAE">
              <w:rPr>
                <w:color w:val="auto"/>
              </w:rPr>
              <w:t>s for any questions or comments.</w:t>
            </w:r>
          </w:p>
        </w:tc>
      </w:tr>
      <w:tr w:rsidR="00D87326" w14:paraId="18B6F8C7" w14:textId="77777777" w:rsidTr="006744E9">
        <w:trPr>
          <w:trHeight w:val="432"/>
        </w:trPr>
        <w:tc>
          <w:tcPr>
            <w:tcW w:w="2553" w:type="dxa"/>
            <w:tcBorders>
              <w:top w:val="nil"/>
              <w:left w:val="nil"/>
              <w:bottom w:val="nil"/>
              <w:right w:val="nil"/>
            </w:tcBorders>
          </w:tcPr>
          <w:p w14:paraId="18B6F8C5" w14:textId="77777777" w:rsidR="00D87326" w:rsidRPr="005A4AAE" w:rsidRDefault="00D87326" w:rsidP="006744E9">
            <w:pPr>
              <w:pStyle w:val="VBALevel1Heading"/>
            </w:pPr>
            <w:bookmarkStart w:id="56" w:name="_Toc269888428"/>
            <w:bookmarkStart w:id="57" w:name="_Toc269888771"/>
            <w:r w:rsidRPr="005A4AAE">
              <w:t>Time Required</w:t>
            </w:r>
            <w:bookmarkEnd w:id="56"/>
            <w:bookmarkEnd w:id="57"/>
          </w:p>
        </w:tc>
        <w:tc>
          <w:tcPr>
            <w:tcW w:w="6974" w:type="dxa"/>
            <w:gridSpan w:val="2"/>
            <w:tcBorders>
              <w:top w:val="nil"/>
              <w:left w:val="nil"/>
              <w:bottom w:val="nil"/>
              <w:right w:val="nil"/>
            </w:tcBorders>
          </w:tcPr>
          <w:p w14:paraId="18B6F8C6" w14:textId="14148A6D" w:rsidR="00D87326" w:rsidRPr="005A4AAE" w:rsidRDefault="005F2F1B" w:rsidP="006744E9">
            <w:pPr>
              <w:pStyle w:val="VBABodyText"/>
              <w:spacing w:after="0"/>
              <w:rPr>
                <w:b/>
                <w:color w:val="auto"/>
              </w:rPr>
            </w:pPr>
            <w:r>
              <w:rPr>
                <w:bCs/>
                <w:color w:val="auto"/>
              </w:rPr>
              <w:t>0</w:t>
            </w:r>
            <w:r w:rsidR="00D87326" w:rsidRPr="005A4AAE">
              <w:rPr>
                <w:bCs/>
                <w:color w:val="auto"/>
              </w:rPr>
              <w:t xml:space="preserve">.25 hours </w:t>
            </w:r>
          </w:p>
        </w:tc>
      </w:tr>
      <w:tr w:rsidR="00D87326" w14:paraId="18B6F8CF" w14:textId="77777777" w:rsidTr="006744E9">
        <w:trPr>
          <w:trHeight w:val="212"/>
        </w:trPr>
        <w:tc>
          <w:tcPr>
            <w:tcW w:w="2553" w:type="dxa"/>
            <w:tcBorders>
              <w:top w:val="nil"/>
              <w:left w:val="nil"/>
              <w:bottom w:val="nil"/>
              <w:right w:val="nil"/>
            </w:tcBorders>
          </w:tcPr>
          <w:p w14:paraId="18B6F8C8" w14:textId="77777777" w:rsidR="00D87326" w:rsidRDefault="00D87326" w:rsidP="006744E9">
            <w:pPr>
              <w:pStyle w:val="VBALevel1Heading"/>
            </w:pPr>
            <w:bookmarkStart w:id="58" w:name="_Toc269888429"/>
            <w:bookmarkStart w:id="59" w:name="_Toc269888772"/>
            <w:r>
              <w:t>Lesson Objectives</w:t>
            </w:r>
            <w:bookmarkEnd w:id="58"/>
            <w:bookmarkEnd w:id="59"/>
          </w:p>
        </w:tc>
        <w:tc>
          <w:tcPr>
            <w:tcW w:w="6974" w:type="dxa"/>
            <w:gridSpan w:val="2"/>
            <w:tcBorders>
              <w:top w:val="nil"/>
              <w:left w:val="nil"/>
              <w:bottom w:val="nil"/>
              <w:right w:val="nil"/>
            </w:tcBorders>
          </w:tcPr>
          <w:p w14:paraId="18B6F8C9" w14:textId="77777777" w:rsidR="00D87326" w:rsidRDefault="00D87326" w:rsidP="006744E9">
            <w:pPr>
              <w:pStyle w:val="VBALessonPlanName"/>
              <w:spacing w:after="0"/>
              <w:jc w:val="left"/>
              <w:rPr>
                <w:rFonts w:ascii="Times New Roman" w:hAnsi="Times New Roman"/>
                <w:b w:val="0"/>
                <w:smallCaps w:val="0"/>
                <w:color w:val="auto"/>
                <w:sz w:val="24"/>
                <w:szCs w:val="20"/>
              </w:rPr>
            </w:pPr>
            <w:r w:rsidRPr="001B1BF5">
              <w:rPr>
                <w:rFonts w:ascii="Times New Roman" w:hAnsi="Times New Roman"/>
                <w:b w:val="0"/>
                <w:smallCaps w:val="0"/>
                <w:color w:val="auto"/>
                <w:sz w:val="24"/>
                <w:szCs w:val="20"/>
              </w:rPr>
              <w:t xml:space="preserve">You have completed the Exams Who, When, and How lesson. </w:t>
            </w:r>
          </w:p>
          <w:p w14:paraId="18B6F8CA" w14:textId="77777777" w:rsidR="00D87326" w:rsidRPr="001B1BF5" w:rsidRDefault="00D87326" w:rsidP="006744E9">
            <w:pPr>
              <w:pStyle w:val="VBALessonPlanName"/>
              <w:spacing w:before="0" w:after="0"/>
              <w:jc w:val="left"/>
              <w:rPr>
                <w:rFonts w:ascii="Times New Roman" w:hAnsi="Times New Roman"/>
                <w:b w:val="0"/>
                <w:smallCaps w:val="0"/>
                <w:color w:val="auto"/>
                <w:sz w:val="24"/>
                <w:szCs w:val="20"/>
              </w:rPr>
            </w:pPr>
          </w:p>
          <w:p w14:paraId="18B6F8CB" w14:textId="77777777" w:rsidR="00D87326" w:rsidRDefault="00D87326" w:rsidP="006744E9">
            <w:pPr>
              <w:spacing w:before="0"/>
            </w:pPr>
            <w:r>
              <w:t xml:space="preserve">The </w:t>
            </w:r>
            <w:r w:rsidR="007E1F16">
              <w:t>student</w:t>
            </w:r>
            <w:r>
              <w:t xml:space="preserve"> should be able to:</w:t>
            </w:r>
          </w:p>
          <w:p w14:paraId="18B6F8CC" w14:textId="30476F5C" w:rsidR="00D87326" w:rsidRPr="00765490" w:rsidRDefault="00D87326" w:rsidP="00E143F9">
            <w:pPr>
              <w:pStyle w:val="VBAFirstLevelBullet"/>
              <w:numPr>
                <w:ilvl w:val="0"/>
                <w:numId w:val="3"/>
              </w:numPr>
            </w:pPr>
            <w:bookmarkStart w:id="60" w:name="_Hlk525049223"/>
            <w:r>
              <w:t>d</w:t>
            </w:r>
            <w:r w:rsidRPr="00765490">
              <w:t>e</w:t>
            </w:r>
            <w:r>
              <w:t>termine</w:t>
            </w:r>
            <w:r w:rsidRPr="00765490">
              <w:t xml:space="preserve"> </w:t>
            </w:r>
            <w:r w:rsidRPr="006F0467">
              <w:rPr>
                <w:bCs/>
              </w:rPr>
              <w:t>who</w:t>
            </w:r>
            <w:r w:rsidRPr="00765490">
              <w:t xml:space="preserve"> is responsib</w:t>
            </w:r>
            <w:r>
              <w:t>le for ordering examinations and/or medical opinions</w:t>
            </w:r>
          </w:p>
          <w:p w14:paraId="18B6F8CD" w14:textId="5B5318CA" w:rsidR="00D87326" w:rsidRPr="00765490" w:rsidRDefault="00D87326" w:rsidP="00E143F9">
            <w:pPr>
              <w:pStyle w:val="VBAFirstLevelBullet"/>
              <w:numPr>
                <w:ilvl w:val="0"/>
                <w:numId w:val="3"/>
              </w:numPr>
            </w:pPr>
            <w:r>
              <w:t>i</w:t>
            </w:r>
            <w:r w:rsidRPr="00765490">
              <w:t>dentify</w:t>
            </w:r>
            <w:r w:rsidRPr="00765490">
              <w:rPr>
                <w:b/>
                <w:bCs/>
              </w:rPr>
              <w:t xml:space="preserve"> </w:t>
            </w:r>
            <w:r w:rsidRPr="006F0467">
              <w:rPr>
                <w:bCs/>
              </w:rPr>
              <w:t>when it is</w:t>
            </w:r>
            <w:r w:rsidRPr="00765490">
              <w:rPr>
                <w:b/>
                <w:bCs/>
              </w:rPr>
              <w:t xml:space="preserve"> </w:t>
            </w:r>
            <w:r w:rsidRPr="00765490">
              <w:t xml:space="preserve">most advantageous to </w:t>
            </w:r>
            <w:r w:rsidR="00DD53BB">
              <w:t>order a VA examination</w:t>
            </w:r>
          </w:p>
          <w:p w14:paraId="18B6F8CE" w14:textId="4ED63457" w:rsidR="00D87326" w:rsidRPr="0065134B" w:rsidRDefault="00F54D31" w:rsidP="00E143F9">
            <w:pPr>
              <w:pStyle w:val="VBAFirstLevelBullet"/>
              <w:numPr>
                <w:ilvl w:val="0"/>
                <w:numId w:val="3"/>
              </w:numPr>
            </w:pPr>
            <w:r>
              <w:t xml:space="preserve">demonstrate the ability to </w:t>
            </w:r>
            <w:r w:rsidRPr="00765490">
              <w:t xml:space="preserve">order a sufficient examination </w:t>
            </w:r>
            <w:r>
              <w:t>utilizing job aid resources</w:t>
            </w:r>
            <w:bookmarkEnd w:id="60"/>
          </w:p>
        </w:tc>
      </w:tr>
      <w:tr w:rsidR="00D87326" w14:paraId="18B6F8D5" w14:textId="77777777" w:rsidTr="006744E9">
        <w:trPr>
          <w:trHeight w:val="212"/>
        </w:trPr>
        <w:tc>
          <w:tcPr>
            <w:tcW w:w="2553" w:type="dxa"/>
            <w:tcBorders>
              <w:top w:val="nil"/>
              <w:left w:val="nil"/>
              <w:bottom w:val="nil"/>
              <w:right w:val="nil"/>
            </w:tcBorders>
          </w:tcPr>
          <w:p w14:paraId="18B6F8D0" w14:textId="77777777" w:rsidR="00D87326" w:rsidRDefault="00D87326" w:rsidP="006744E9">
            <w:pPr>
              <w:pStyle w:val="VBALevel1Heading"/>
              <w:spacing w:after="120"/>
            </w:pPr>
            <w:r>
              <w:t xml:space="preserve">Assessment </w:t>
            </w:r>
          </w:p>
          <w:p w14:paraId="18B6F8D1" w14:textId="221D5E7F" w:rsidR="00D87326" w:rsidRDefault="00F404AC" w:rsidP="00F404AC">
            <w:pPr>
              <w:pStyle w:val="VBAHandoutNumber"/>
            </w:pPr>
            <w:r w:rsidRPr="00F404AC">
              <w:rPr>
                <w:color w:val="auto"/>
              </w:rPr>
              <w:t>Handout 23</w:t>
            </w:r>
          </w:p>
        </w:tc>
        <w:tc>
          <w:tcPr>
            <w:tcW w:w="6974" w:type="dxa"/>
            <w:gridSpan w:val="2"/>
            <w:tcBorders>
              <w:top w:val="nil"/>
              <w:left w:val="nil"/>
              <w:bottom w:val="nil"/>
              <w:right w:val="nil"/>
            </w:tcBorders>
          </w:tcPr>
          <w:p w14:paraId="18B6F8D2" w14:textId="77777777" w:rsidR="00D87326" w:rsidRDefault="00D87326" w:rsidP="006744E9">
            <w:pPr>
              <w:pStyle w:val="VBABodyText"/>
              <w:spacing w:after="0"/>
              <w:rPr>
                <w:color w:val="auto"/>
              </w:rPr>
            </w:pPr>
            <w:r w:rsidRPr="005A4AAE">
              <w:rPr>
                <w:color w:val="auto"/>
              </w:rPr>
              <w:t xml:space="preserve">Remind the </w:t>
            </w:r>
            <w:r w:rsidR="007E1F16">
              <w:rPr>
                <w:color w:val="auto"/>
              </w:rPr>
              <w:t>student</w:t>
            </w:r>
            <w:r w:rsidRPr="005A4AAE">
              <w:rPr>
                <w:color w:val="auto"/>
              </w:rPr>
              <w:t>s to complete the on-line assessment in TMS to receive credit for completion of the course.</w:t>
            </w:r>
          </w:p>
          <w:p w14:paraId="18B6F8D3" w14:textId="77777777" w:rsidR="00D87326" w:rsidRPr="005A4AAE" w:rsidRDefault="00D87326" w:rsidP="006744E9">
            <w:pPr>
              <w:pStyle w:val="VBABodyText"/>
              <w:spacing w:before="0" w:after="0"/>
              <w:rPr>
                <w:color w:val="auto"/>
              </w:rPr>
            </w:pPr>
          </w:p>
          <w:p w14:paraId="18B6F8D4" w14:textId="77777777" w:rsidR="00D87326" w:rsidRDefault="00D87326" w:rsidP="006744E9">
            <w:pPr>
              <w:pStyle w:val="VBABodyText"/>
              <w:spacing w:before="0" w:after="0"/>
              <w:rPr>
                <w:b/>
              </w:rPr>
            </w:pPr>
            <w:r w:rsidRPr="005A4AAE">
              <w:rPr>
                <w:color w:val="auto"/>
              </w:rPr>
              <w:t>The assessment will allow the participants to demonstrate their understanding of the information presented in this lesson.</w:t>
            </w:r>
          </w:p>
        </w:tc>
      </w:tr>
    </w:tbl>
    <w:p w14:paraId="18B6F8D6" w14:textId="77777777" w:rsidR="00D87326" w:rsidRDefault="00D87326" w:rsidP="00D87326">
      <w:pPr>
        <w:tabs>
          <w:tab w:val="left" w:pos="240"/>
        </w:tabs>
        <w:rPr>
          <w:b/>
        </w:rPr>
      </w:pPr>
      <w:r>
        <w:tab/>
      </w:r>
    </w:p>
    <w:p w14:paraId="18B6F8D7" w14:textId="77777777" w:rsidR="005A4AAE" w:rsidRDefault="005A4AAE"/>
    <w:sectPr w:rsidR="005A4AAE" w:rsidSect="0066027B">
      <w:footerReference w:type="default" r:id="rId4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21AEA" w14:textId="77777777" w:rsidR="00334732" w:rsidRDefault="00334732">
      <w:r>
        <w:separator/>
      </w:r>
    </w:p>
  </w:endnote>
  <w:endnote w:type="continuationSeparator" w:id="0">
    <w:p w14:paraId="6C9BB404" w14:textId="77777777" w:rsidR="00334732" w:rsidRDefault="0033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F8DF" w14:textId="331FE0D7" w:rsidR="004A1E35" w:rsidRPr="00096EF8" w:rsidRDefault="004A1E35" w:rsidP="00096EF8">
    <w:pPr>
      <w:pStyle w:val="VBAFooter"/>
      <w:rPr>
        <w:color w:val="auto"/>
      </w:rPr>
    </w:pPr>
    <w:r w:rsidRPr="00096EF8">
      <w:rPr>
        <w:color w:val="auto"/>
      </w:rPr>
      <w:t>September 2020</w:t>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sidRPr="00096EF8">
      <w:rPr>
        <w:rFonts w:asciiTheme="minorHAnsi" w:eastAsiaTheme="minorEastAsia" w:hAnsiTheme="minorHAnsi" w:cstheme="minorBidi"/>
        <w:color w:val="auto"/>
        <w:sz w:val="20"/>
      </w:rPr>
      <w:fldChar w:fldCharType="begin"/>
    </w:r>
    <w:r w:rsidRPr="00096EF8">
      <w:rPr>
        <w:color w:val="auto"/>
        <w:sz w:val="20"/>
      </w:rPr>
      <w:instrText xml:space="preserve"> PAGE    \* MERGEFORMAT </w:instrText>
    </w:r>
    <w:r w:rsidRPr="00096EF8">
      <w:rPr>
        <w:rFonts w:asciiTheme="minorHAnsi" w:eastAsiaTheme="minorEastAsia" w:hAnsiTheme="minorHAnsi" w:cstheme="minorBidi"/>
        <w:color w:val="auto"/>
        <w:sz w:val="20"/>
      </w:rPr>
      <w:fldChar w:fldCharType="separate"/>
    </w:r>
    <w:r w:rsidRPr="00096EF8">
      <w:rPr>
        <w:rFonts w:asciiTheme="majorHAnsi" w:eastAsiaTheme="majorEastAsia" w:hAnsiTheme="majorHAnsi" w:cstheme="majorBidi"/>
        <w:noProof/>
        <w:color w:val="auto"/>
        <w:sz w:val="20"/>
      </w:rPr>
      <w:t>2</w:t>
    </w:r>
    <w:r w:rsidRPr="00096EF8">
      <w:rPr>
        <w:rFonts w:asciiTheme="majorHAnsi" w:eastAsiaTheme="majorEastAsia" w:hAnsiTheme="majorHAnsi" w:cstheme="majorBidi"/>
        <w:noProof/>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4CBE3" w14:textId="77777777" w:rsidR="00334732" w:rsidRDefault="00334732">
      <w:r>
        <w:separator/>
      </w:r>
    </w:p>
  </w:footnote>
  <w:footnote w:type="continuationSeparator" w:id="0">
    <w:p w14:paraId="17BACA1F" w14:textId="77777777" w:rsidR="00334732" w:rsidRDefault="00334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7DF4"/>
    <w:multiLevelType w:val="hybridMultilevel"/>
    <w:tmpl w:val="10BA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04685"/>
    <w:multiLevelType w:val="hybridMultilevel"/>
    <w:tmpl w:val="1EE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36D4"/>
    <w:multiLevelType w:val="multilevel"/>
    <w:tmpl w:val="2BD2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53422"/>
    <w:multiLevelType w:val="multilevel"/>
    <w:tmpl w:val="0A2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5175E"/>
    <w:multiLevelType w:val="multilevel"/>
    <w:tmpl w:val="720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B3446"/>
    <w:multiLevelType w:val="hybridMultilevel"/>
    <w:tmpl w:val="21FA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C3263"/>
    <w:multiLevelType w:val="hybridMultilevel"/>
    <w:tmpl w:val="9C72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F006E"/>
    <w:multiLevelType w:val="multilevel"/>
    <w:tmpl w:val="2F763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5575E"/>
    <w:multiLevelType w:val="multilevel"/>
    <w:tmpl w:val="67C8C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17AB7"/>
    <w:multiLevelType w:val="multilevel"/>
    <w:tmpl w:val="0A2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2010E"/>
    <w:multiLevelType w:val="hybridMultilevel"/>
    <w:tmpl w:val="2C6A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D5E65"/>
    <w:multiLevelType w:val="multilevel"/>
    <w:tmpl w:val="47863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00CBB"/>
    <w:multiLevelType w:val="multilevel"/>
    <w:tmpl w:val="4B0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14AF9"/>
    <w:multiLevelType w:val="multilevel"/>
    <w:tmpl w:val="BE402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A48F4"/>
    <w:multiLevelType w:val="hybridMultilevel"/>
    <w:tmpl w:val="720C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565C9"/>
    <w:multiLevelType w:val="hybridMultilevel"/>
    <w:tmpl w:val="5E92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D06E7"/>
    <w:multiLevelType w:val="hybridMultilevel"/>
    <w:tmpl w:val="DC0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0203A"/>
    <w:multiLevelType w:val="hybridMultilevel"/>
    <w:tmpl w:val="1120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332B1"/>
    <w:multiLevelType w:val="hybridMultilevel"/>
    <w:tmpl w:val="DE5E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3391"/>
    <w:multiLevelType w:val="hybridMultilevel"/>
    <w:tmpl w:val="FD18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1F60F9C"/>
    <w:multiLevelType w:val="multilevel"/>
    <w:tmpl w:val="F356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6246B"/>
    <w:multiLevelType w:val="hybridMultilevel"/>
    <w:tmpl w:val="5834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D57BC"/>
    <w:multiLevelType w:val="multilevel"/>
    <w:tmpl w:val="0A2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64105"/>
    <w:multiLevelType w:val="hybridMultilevel"/>
    <w:tmpl w:val="1808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F62B3"/>
    <w:multiLevelType w:val="multilevel"/>
    <w:tmpl w:val="5B2C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D5497"/>
    <w:multiLevelType w:val="hybridMultilevel"/>
    <w:tmpl w:val="CA4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0564E"/>
    <w:multiLevelType w:val="multilevel"/>
    <w:tmpl w:val="649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005AC"/>
    <w:multiLevelType w:val="multilevel"/>
    <w:tmpl w:val="0A28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C5ABF"/>
    <w:multiLevelType w:val="hybridMultilevel"/>
    <w:tmpl w:val="546ABF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33D13"/>
    <w:multiLevelType w:val="multilevel"/>
    <w:tmpl w:val="9AEE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B3924"/>
    <w:multiLevelType w:val="hybridMultilevel"/>
    <w:tmpl w:val="AB7A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057A3"/>
    <w:multiLevelType w:val="multilevel"/>
    <w:tmpl w:val="98BC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F2D09"/>
    <w:multiLevelType w:val="multilevel"/>
    <w:tmpl w:val="0A28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29"/>
  </w:num>
  <w:num w:numId="4">
    <w:abstractNumId w:val="1"/>
  </w:num>
  <w:num w:numId="5">
    <w:abstractNumId w:val="33"/>
  </w:num>
  <w:num w:numId="6">
    <w:abstractNumId w:val="31"/>
  </w:num>
  <w:num w:numId="7">
    <w:abstractNumId w:val="6"/>
  </w:num>
  <w:num w:numId="8">
    <w:abstractNumId w:val="18"/>
  </w:num>
  <w:num w:numId="9">
    <w:abstractNumId w:val="5"/>
  </w:num>
  <w:num w:numId="10">
    <w:abstractNumId w:val="16"/>
  </w:num>
  <w:num w:numId="11">
    <w:abstractNumId w:val="20"/>
  </w:num>
  <w:num w:numId="12">
    <w:abstractNumId w:val="19"/>
  </w:num>
  <w:num w:numId="13">
    <w:abstractNumId w:val="24"/>
  </w:num>
  <w:num w:numId="14">
    <w:abstractNumId w:val="22"/>
  </w:num>
  <w:num w:numId="15">
    <w:abstractNumId w:val="28"/>
  </w:num>
  <w:num w:numId="16">
    <w:abstractNumId w:val="35"/>
  </w:num>
  <w:num w:numId="17">
    <w:abstractNumId w:val="30"/>
  </w:num>
  <w:num w:numId="18">
    <w:abstractNumId w:val="3"/>
  </w:num>
  <w:num w:numId="19">
    <w:abstractNumId w:val="10"/>
  </w:num>
  <w:num w:numId="20">
    <w:abstractNumId w:val="17"/>
  </w:num>
  <w:num w:numId="21">
    <w:abstractNumId w:val="27"/>
  </w:num>
  <w:num w:numId="22">
    <w:abstractNumId w:val="23"/>
  </w:num>
  <w:num w:numId="23">
    <w:abstractNumId w:val="15"/>
  </w:num>
  <w:num w:numId="24">
    <w:abstractNumId w:val="7"/>
  </w:num>
  <w:num w:numId="25">
    <w:abstractNumId w:val="8"/>
  </w:num>
  <w:num w:numId="26">
    <w:abstractNumId w:val="11"/>
  </w:num>
  <w:num w:numId="27">
    <w:abstractNumId w:val="4"/>
  </w:num>
  <w:num w:numId="28">
    <w:abstractNumId w:val="32"/>
  </w:num>
  <w:num w:numId="29">
    <w:abstractNumId w:val="2"/>
  </w:num>
  <w:num w:numId="30">
    <w:abstractNumId w:val="26"/>
  </w:num>
  <w:num w:numId="31">
    <w:abstractNumId w:val="12"/>
  </w:num>
  <w:num w:numId="32">
    <w:abstractNumId w:val="14"/>
  </w:num>
  <w:num w:numId="33">
    <w:abstractNumId w:val="34"/>
  </w:num>
  <w:num w:numId="34">
    <w:abstractNumId w:val="13"/>
  </w:num>
  <w:num w:numId="35">
    <w:abstractNumId w:val="25"/>
  </w:num>
  <w:num w:numId="36">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25DB"/>
    <w:rsid w:val="000032B0"/>
    <w:rsid w:val="0000595E"/>
    <w:rsid w:val="00010888"/>
    <w:rsid w:val="00010A69"/>
    <w:rsid w:val="00012703"/>
    <w:rsid w:val="000234F0"/>
    <w:rsid w:val="000240A0"/>
    <w:rsid w:val="00027431"/>
    <w:rsid w:val="000308ED"/>
    <w:rsid w:val="00034961"/>
    <w:rsid w:val="00036461"/>
    <w:rsid w:val="000424E6"/>
    <w:rsid w:val="000438FE"/>
    <w:rsid w:val="00045AD7"/>
    <w:rsid w:val="0004676F"/>
    <w:rsid w:val="000511A4"/>
    <w:rsid w:val="000513CE"/>
    <w:rsid w:val="00051A5B"/>
    <w:rsid w:val="000529AC"/>
    <w:rsid w:val="00053A4F"/>
    <w:rsid w:val="000605FF"/>
    <w:rsid w:val="000646F3"/>
    <w:rsid w:val="0006736D"/>
    <w:rsid w:val="00071198"/>
    <w:rsid w:val="00077322"/>
    <w:rsid w:val="0008217C"/>
    <w:rsid w:val="00096EF8"/>
    <w:rsid w:val="00097EF5"/>
    <w:rsid w:val="000B2724"/>
    <w:rsid w:val="000B2CD5"/>
    <w:rsid w:val="000B2EE7"/>
    <w:rsid w:val="000B4033"/>
    <w:rsid w:val="000C0363"/>
    <w:rsid w:val="000C4E0C"/>
    <w:rsid w:val="000C6552"/>
    <w:rsid w:val="000D3436"/>
    <w:rsid w:val="000D3624"/>
    <w:rsid w:val="000E176C"/>
    <w:rsid w:val="000F1A72"/>
    <w:rsid w:val="000F3521"/>
    <w:rsid w:val="000F7021"/>
    <w:rsid w:val="000F78B6"/>
    <w:rsid w:val="00100767"/>
    <w:rsid w:val="00103752"/>
    <w:rsid w:val="0010688B"/>
    <w:rsid w:val="001076E6"/>
    <w:rsid w:val="00120944"/>
    <w:rsid w:val="001233F0"/>
    <w:rsid w:val="001356E5"/>
    <w:rsid w:val="0014375F"/>
    <w:rsid w:val="001454F3"/>
    <w:rsid w:val="001474EB"/>
    <w:rsid w:val="0015034E"/>
    <w:rsid w:val="001544E2"/>
    <w:rsid w:val="00155B56"/>
    <w:rsid w:val="001610D9"/>
    <w:rsid w:val="00165DB1"/>
    <w:rsid w:val="00170CDF"/>
    <w:rsid w:val="00173386"/>
    <w:rsid w:val="00174AED"/>
    <w:rsid w:val="00174B2C"/>
    <w:rsid w:val="001754FE"/>
    <w:rsid w:val="0018082E"/>
    <w:rsid w:val="00181011"/>
    <w:rsid w:val="001816BE"/>
    <w:rsid w:val="001865D8"/>
    <w:rsid w:val="0018663D"/>
    <w:rsid w:val="0019336B"/>
    <w:rsid w:val="00194238"/>
    <w:rsid w:val="0019681E"/>
    <w:rsid w:val="001A65A8"/>
    <w:rsid w:val="001B1BF5"/>
    <w:rsid w:val="001C13AC"/>
    <w:rsid w:val="001C47E3"/>
    <w:rsid w:val="001D2A82"/>
    <w:rsid w:val="001D7C22"/>
    <w:rsid w:val="001E3BD4"/>
    <w:rsid w:val="001E68D6"/>
    <w:rsid w:val="001E6D91"/>
    <w:rsid w:val="001E700A"/>
    <w:rsid w:val="001F3D8A"/>
    <w:rsid w:val="0021575D"/>
    <w:rsid w:val="00220AA3"/>
    <w:rsid w:val="0022741A"/>
    <w:rsid w:val="00230505"/>
    <w:rsid w:val="00234988"/>
    <w:rsid w:val="0023561E"/>
    <w:rsid w:val="00236D34"/>
    <w:rsid w:val="00237726"/>
    <w:rsid w:val="00242511"/>
    <w:rsid w:val="0024593E"/>
    <w:rsid w:val="00251E30"/>
    <w:rsid w:val="002532F5"/>
    <w:rsid w:val="002533E0"/>
    <w:rsid w:val="002555DD"/>
    <w:rsid w:val="002570A6"/>
    <w:rsid w:val="00260524"/>
    <w:rsid w:val="00261CFA"/>
    <w:rsid w:val="00261D60"/>
    <w:rsid w:val="00266AD8"/>
    <w:rsid w:val="002745EB"/>
    <w:rsid w:val="00276E4E"/>
    <w:rsid w:val="00281188"/>
    <w:rsid w:val="00284630"/>
    <w:rsid w:val="002939D1"/>
    <w:rsid w:val="00293C0C"/>
    <w:rsid w:val="00296453"/>
    <w:rsid w:val="002A0DB3"/>
    <w:rsid w:val="002B7C4D"/>
    <w:rsid w:val="002C46B2"/>
    <w:rsid w:val="002C4765"/>
    <w:rsid w:val="002D4DD6"/>
    <w:rsid w:val="002E0637"/>
    <w:rsid w:val="002E2670"/>
    <w:rsid w:val="002F0FD0"/>
    <w:rsid w:val="002F6E5B"/>
    <w:rsid w:val="0031503A"/>
    <w:rsid w:val="0033368F"/>
    <w:rsid w:val="00334732"/>
    <w:rsid w:val="00342494"/>
    <w:rsid w:val="00344293"/>
    <w:rsid w:val="00345F7C"/>
    <w:rsid w:val="003542A7"/>
    <w:rsid w:val="003636FB"/>
    <w:rsid w:val="0036726B"/>
    <w:rsid w:val="003748F3"/>
    <w:rsid w:val="00377CBA"/>
    <w:rsid w:val="003857CC"/>
    <w:rsid w:val="00397A9D"/>
    <w:rsid w:val="003A43D5"/>
    <w:rsid w:val="003C4BC2"/>
    <w:rsid w:val="003C5AA2"/>
    <w:rsid w:val="003D7DFC"/>
    <w:rsid w:val="003E124B"/>
    <w:rsid w:val="003E64EE"/>
    <w:rsid w:val="003F099F"/>
    <w:rsid w:val="003F7757"/>
    <w:rsid w:val="0040650A"/>
    <w:rsid w:val="00406CB7"/>
    <w:rsid w:val="0041311E"/>
    <w:rsid w:val="0041319C"/>
    <w:rsid w:val="0041634A"/>
    <w:rsid w:val="00424981"/>
    <w:rsid w:val="00431D23"/>
    <w:rsid w:val="0043301E"/>
    <w:rsid w:val="00441912"/>
    <w:rsid w:val="004709C5"/>
    <w:rsid w:val="0047110D"/>
    <w:rsid w:val="00477FA6"/>
    <w:rsid w:val="00484334"/>
    <w:rsid w:val="004A1E35"/>
    <w:rsid w:val="004A5515"/>
    <w:rsid w:val="004B3A85"/>
    <w:rsid w:val="004B3F96"/>
    <w:rsid w:val="004B7C98"/>
    <w:rsid w:val="004C0009"/>
    <w:rsid w:val="004C0E09"/>
    <w:rsid w:val="004C3E6A"/>
    <w:rsid w:val="004D1409"/>
    <w:rsid w:val="004D2832"/>
    <w:rsid w:val="004D4D67"/>
    <w:rsid w:val="004D67C2"/>
    <w:rsid w:val="004E10E6"/>
    <w:rsid w:val="004E6394"/>
    <w:rsid w:val="004E7036"/>
    <w:rsid w:val="004E7400"/>
    <w:rsid w:val="004F0DD7"/>
    <w:rsid w:val="00510068"/>
    <w:rsid w:val="00513371"/>
    <w:rsid w:val="00520EFF"/>
    <w:rsid w:val="00526866"/>
    <w:rsid w:val="00532868"/>
    <w:rsid w:val="00533775"/>
    <w:rsid w:val="00543991"/>
    <w:rsid w:val="005451CF"/>
    <w:rsid w:val="005474EA"/>
    <w:rsid w:val="00550EF6"/>
    <w:rsid w:val="00551B4A"/>
    <w:rsid w:val="00551FAF"/>
    <w:rsid w:val="005529C2"/>
    <w:rsid w:val="005575EF"/>
    <w:rsid w:val="00563A8B"/>
    <w:rsid w:val="00573C26"/>
    <w:rsid w:val="00575110"/>
    <w:rsid w:val="00581674"/>
    <w:rsid w:val="005821A3"/>
    <w:rsid w:val="00593D1A"/>
    <w:rsid w:val="00594C0B"/>
    <w:rsid w:val="005A4AAE"/>
    <w:rsid w:val="005B0275"/>
    <w:rsid w:val="005B284D"/>
    <w:rsid w:val="005B6D97"/>
    <w:rsid w:val="005D1E5B"/>
    <w:rsid w:val="005D51D2"/>
    <w:rsid w:val="005D618F"/>
    <w:rsid w:val="005E0105"/>
    <w:rsid w:val="005E0987"/>
    <w:rsid w:val="005E50A9"/>
    <w:rsid w:val="005E70EB"/>
    <w:rsid w:val="005F2F1B"/>
    <w:rsid w:val="005F3611"/>
    <w:rsid w:val="005F6478"/>
    <w:rsid w:val="006013C8"/>
    <w:rsid w:val="00613C27"/>
    <w:rsid w:val="00620645"/>
    <w:rsid w:val="006226DF"/>
    <w:rsid w:val="006227FF"/>
    <w:rsid w:val="0063095B"/>
    <w:rsid w:val="00637A3D"/>
    <w:rsid w:val="00643589"/>
    <w:rsid w:val="00646A2D"/>
    <w:rsid w:val="0066027B"/>
    <w:rsid w:val="00663820"/>
    <w:rsid w:val="00672368"/>
    <w:rsid w:val="006744E9"/>
    <w:rsid w:val="006756D3"/>
    <w:rsid w:val="006766CF"/>
    <w:rsid w:val="00676ED5"/>
    <w:rsid w:val="00683298"/>
    <w:rsid w:val="006915C3"/>
    <w:rsid w:val="00693AAA"/>
    <w:rsid w:val="006A3A0E"/>
    <w:rsid w:val="006A3DB7"/>
    <w:rsid w:val="006A5466"/>
    <w:rsid w:val="006B306B"/>
    <w:rsid w:val="006B623D"/>
    <w:rsid w:val="006C1F84"/>
    <w:rsid w:val="006C22F5"/>
    <w:rsid w:val="006D664D"/>
    <w:rsid w:val="006E151B"/>
    <w:rsid w:val="006F0467"/>
    <w:rsid w:val="006F555C"/>
    <w:rsid w:val="007062D5"/>
    <w:rsid w:val="0071508D"/>
    <w:rsid w:val="007161B4"/>
    <w:rsid w:val="00720E56"/>
    <w:rsid w:val="00727029"/>
    <w:rsid w:val="00730CD7"/>
    <w:rsid w:val="00740C43"/>
    <w:rsid w:val="007446AF"/>
    <w:rsid w:val="00751F24"/>
    <w:rsid w:val="0075221C"/>
    <w:rsid w:val="00754BA2"/>
    <w:rsid w:val="00760D28"/>
    <w:rsid w:val="00765490"/>
    <w:rsid w:val="00765593"/>
    <w:rsid w:val="00773145"/>
    <w:rsid w:val="00781131"/>
    <w:rsid w:val="00782ED0"/>
    <w:rsid w:val="00790258"/>
    <w:rsid w:val="00792B91"/>
    <w:rsid w:val="007938FE"/>
    <w:rsid w:val="0079698F"/>
    <w:rsid w:val="007973E7"/>
    <w:rsid w:val="007B40D4"/>
    <w:rsid w:val="007C2C8E"/>
    <w:rsid w:val="007C5000"/>
    <w:rsid w:val="007C7D7D"/>
    <w:rsid w:val="007D671E"/>
    <w:rsid w:val="007E0E74"/>
    <w:rsid w:val="007E1F16"/>
    <w:rsid w:val="007F4250"/>
    <w:rsid w:val="007F4AF3"/>
    <w:rsid w:val="00812674"/>
    <w:rsid w:val="00813705"/>
    <w:rsid w:val="008307DA"/>
    <w:rsid w:val="00831B93"/>
    <w:rsid w:val="008349CE"/>
    <w:rsid w:val="00841772"/>
    <w:rsid w:val="00844FCC"/>
    <w:rsid w:val="00847420"/>
    <w:rsid w:val="00850F5E"/>
    <w:rsid w:val="00852D70"/>
    <w:rsid w:val="008532B4"/>
    <w:rsid w:val="0087414D"/>
    <w:rsid w:val="008759BC"/>
    <w:rsid w:val="00876AC7"/>
    <w:rsid w:val="00887526"/>
    <w:rsid w:val="00896CD5"/>
    <w:rsid w:val="008A2A63"/>
    <w:rsid w:val="008B27EB"/>
    <w:rsid w:val="008B5317"/>
    <w:rsid w:val="008B68A5"/>
    <w:rsid w:val="008B7A8E"/>
    <w:rsid w:val="008C1345"/>
    <w:rsid w:val="008C1ADA"/>
    <w:rsid w:val="008C7743"/>
    <w:rsid w:val="008E0EE9"/>
    <w:rsid w:val="008E352E"/>
    <w:rsid w:val="008E5708"/>
    <w:rsid w:val="008E694C"/>
    <w:rsid w:val="00901454"/>
    <w:rsid w:val="00904CB7"/>
    <w:rsid w:val="00905927"/>
    <w:rsid w:val="00906C99"/>
    <w:rsid w:val="00913767"/>
    <w:rsid w:val="00913B8F"/>
    <w:rsid w:val="00915417"/>
    <w:rsid w:val="0092509D"/>
    <w:rsid w:val="0095604A"/>
    <w:rsid w:val="009564C4"/>
    <w:rsid w:val="0096445F"/>
    <w:rsid w:val="00966350"/>
    <w:rsid w:val="009746D0"/>
    <w:rsid w:val="00976178"/>
    <w:rsid w:val="0098517E"/>
    <w:rsid w:val="0098540C"/>
    <w:rsid w:val="00985FB5"/>
    <w:rsid w:val="00990FA1"/>
    <w:rsid w:val="0099435B"/>
    <w:rsid w:val="00997205"/>
    <w:rsid w:val="009A0199"/>
    <w:rsid w:val="009A03D7"/>
    <w:rsid w:val="009A3AE1"/>
    <w:rsid w:val="009A7ADD"/>
    <w:rsid w:val="009B2F5A"/>
    <w:rsid w:val="009E097A"/>
    <w:rsid w:val="009E45A9"/>
    <w:rsid w:val="009E6619"/>
    <w:rsid w:val="009F690A"/>
    <w:rsid w:val="00A00288"/>
    <w:rsid w:val="00A00C1D"/>
    <w:rsid w:val="00A00E7E"/>
    <w:rsid w:val="00A01580"/>
    <w:rsid w:val="00A04D81"/>
    <w:rsid w:val="00A0510B"/>
    <w:rsid w:val="00A10035"/>
    <w:rsid w:val="00A11F31"/>
    <w:rsid w:val="00A134A7"/>
    <w:rsid w:val="00A13A2B"/>
    <w:rsid w:val="00A14C3C"/>
    <w:rsid w:val="00A16AAE"/>
    <w:rsid w:val="00A17523"/>
    <w:rsid w:val="00A20399"/>
    <w:rsid w:val="00A236E1"/>
    <w:rsid w:val="00A31A74"/>
    <w:rsid w:val="00A42131"/>
    <w:rsid w:val="00A51EA5"/>
    <w:rsid w:val="00A54AC5"/>
    <w:rsid w:val="00A64BE3"/>
    <w:rsid w:val="00A70058"/>
    <w:rsid w:val="00A7689F"/>
    <w:rsid w:val="00A77D7F"/>
    <w:rsid w:val="00A81ECE"/>
    <w:rsid w:val="00A83711"/>
    <w:rsid w:val="00A83873"/>
    <w:rsid w:val="00A838A6"/>
    <w:rsid w:val="00A921F2"/>
    <w:rsid w:val="00A95133"/>
    <w:rsid w:val="00A966F4"/>
    <w:rsid w:val="00AA1E59"/>
    <w:rsid w:val="00AB01A1"/>
    <w:rsid w:val="00AB1AC7"/>
    <w:rsid w:val="00AB4903"/>
    <w:rsid w:val="00AC4A41"/>
    <w:rsid w:val="00AC67E1"/>
    <w:rsid w:val="00AD2C6D"/>
    <w:rsid w:val="00AE1E37"/>
    <w:rsid w:val="00AF2545"/>
    <w:rsid w:val="00AF34B8"/>
    <w:rsid w:val="00AF7580"/>
    <w:rsid w:val="00B04A56"/>
    <w:rsid w:val="00B04EDC"/>
    <w:rsid w:val="00B072D1"/>
    <w:rsid w:val="00B07B68"/>
    <w:rsid w:val="00B10EA6"/>
    <w:rsid w:val="00B1284B"/>
    <w:rsid w:val="00B16705"/>
    <w:rsid w:val="00B17832"/>
    <w:rsid w:val="00B23443"/>
    <w:rsid w:val="00B23530"/>
    <w:rsid w:val="00B255B0"/>
    <w:rsid w:val="00B268F4"/>
    <w:rsid w:val="00B34AC4"/>
    <w:rsid w:val="00B370D9"/>
    <w:rsid w:val="00B3742B"/>
    <w:rsid w:val="00B50204"/>
    <w:rsid w:val="00B53DD1"/>
    <w:rsid w:val="00B60B30"/>
    <w:rsid w:val="00B71A72"/>
    <w:rsid w:val="00B74AD5"/>
    <w:rsid w:val="00B76055"/>
    <w:rsid w:val="00B83212"/>
    <w:rsid w:val="00B8406E"/>
    <w:rsid w:val="00B8755E"/>
    <w:rsid w:val="00B91C5B"/>
    <w:rsid w:val="00B91CC8"/>
    <w:rsid w:val="00B93BC9"/>
    <w:rsid w:val="00BA1F5F"/>
    <w:rsid w:val="00BB0C4D"/>
    <w:rsid w:val="00BB36FB"/>
    <w:rsid w:val="00BB703E"/>
    <w:rsid w:val="00BC17E4"/>
    <w:rsid w:val="00BC683B"/>
    <w:rsid w:val="00BC694C"/>
    <w:rsid w:val="00BF0C2C"/>
    <w:rsid w:val="00C055D9"/>
    <w:rsid w:val="00C05E3D"/>
    <w:rsid w:val="00C1074B"/>
    <w:rsid w:val="00C11FD4"/>
    <w:rsid w:val="00C22D06"/>
    <w:rsid w:val="00C23CF4"/>
    <w:rsid w:val="00C307F4"/>
    <w:rsid w:val="00C31F4F"/>
    <w:rsid w:val="00C331A2"/>
    <w:rsid w:val="00C43679"/>
    <w:rsid w:val="00C50FBD"/>
    <w:rsid w:val="00C61412"/>
    <w:rsid w:val="00C63EEC"/>
    <w:rsid w:val="00C739D0"/>
    <w:rsid w:val="00C8092F"/>
    <w:rsid w:val="00C81225"/>
    <w:rsid w:val="00C92CDA"/>
    <w:rsid w:val="00C9300A"/>
    <w:rsid w:val="00CA3852"/>
    <w:rsid w:val="00CA5D44"/>
    <w:rsid w:val="00CB4E66"/>
    <w:rsid w:val="00CC40B9"/>
    <w:rsid w:val="00CC60EF"/>
    <w:rsid w:val="00CD0EB0"/>
    <w:rsid w:val="00CD412F"/>
    <w:rsid w:val="00CD76C1"/>
    <w:rsid w:val="00CE4401"/>
    <w:rsid w:val="00CE5AD7"/>
    <w:rsid w:val="00D027A1"/>
    <w:rsid w:val="00D23FB5"/>
    <w:rsid w:val="00D25A2B"/>
    <w:rsid w:val="00D326CE"/>
    <w:rsid w:val="00D34991"/>
    <w:rsid w:val="00D44A55"/>
    <w:rsid w:val="00D54BE9"/>
    <w:rsid w:val="00D61BD4"/>
    <w:rsid w:val="00D67486"/>
    <w:rsid w:val="00D75DF8"/>
    <w:rsid w:val="00D83305"/>
    <w:rsid w:val="00D844D2"/>
    <w:rsid w:val="00D847AB"/>
    <w:rsid w:val="00D87326"/>
    <w:rsid w:val="00D87BD4"/>
    <w:rsid w:val="00D91B6A"/>
    <w:rsid w:val="00D930A3"/>
    <w:rsid w:val="00D94DCC"/>
    <w:rsid w:val="00DA033E"/>
    <w:rsid w:val="00DA489C"/>
    <w:rsid w:val="00DB0E38"/>
    <w:rsid w:val="00DB30F7"/>
    <w:rsid w:val="00DB4FA0"/>
    <w:rsid w:val="00DB60B0"/>
    <w:rsid w:val="00DD53BB"/>
    <w:rsid w:val="00DD604E"/>
    <w:rsid w:val="00DE6E7D"/>
    <w:rsid w:val="00DF348A"/>
    <w:rsid w:val="00DF5100"/>
    <w:rsid w:val="00DF79E7"/>
    <w:rsid w:val="00DF7E7C"/>
    <w:rsid w:val="00E00716"/>
    <w:rsid w:val="00E0119E"/>
    <w:rsid w:val="00E02E30"/>
    <w:rsid w:val="00E0498A"/>
    <w:rsid w:val="00E0604B"/>
    <w:rsid w:val="00E06510"/>
    <w:rsid w:val="00E143F9"/>
    <w:rsid w:val="00E14A8F"/>
    <w:rsid w:val="00E2221A"/>
    <w:rsid w:val="00E22965"/>
    <w:rsid w:val="00E22C56"/>
    <w:rsid w:val="00E33BDE"/>
    <w:rsid w:val="00E35D12"/>
    <w:rsid w:val="00E46583"/>
    <w:rsid w:val="00E47735"/>
    <w:rsid w:val="00E50440"/>
    <w:rsid w:val="00E5082F"/>
    <w:rsid w:val="00E53CEC"/>
    <w:rsid w:val="00E87605"/>
    <w:rsid w:val="00E93036"/>
    <w:rsid w:val="00EA135E"/>
    <w:rsid w:val="00EA3191"/>
    <w:rsid w:val="00EA7345"/>
    <w:rsid w:val="00EC002E"/>
    <w:rsid w:val="00EC4B58"/>
    <w:rsid w:val="00ED0347"/>
    <w:rsid w:val="00EE05B6"/>
    <w:rsid w:val="00EE14E7"/>
    <w:rsid w:val="00EF21D0"/>
    <w:rsid w:val="00EF2B1C"/>
    <w:rsid w:val="00EF587B"/>
    <w:rsid w:val="00F05113"/>
    <w:rsid w:val="00F14702"/>
    <w:rsid w:val="00F16ACF"/>
    <w:rsid w:val="00F21CF7"/>
    <w:rsid w:val="00F3036F"/>
    <w:rsid w:val="00F31CC6"/>
    <w:rsid w:val="00F404AC"/>
    <w:rsid w:val="00F43C91"/>
    <w:rsid w:val="00F449FB"/>
    <w:rsid w:val="00F47C13"/>
    <w:rsid w:val="00F47CA4"/>
    <w:rsid w:val="00F54D31"/>
    <w:rsid w:val="00F56737"/>
    <w:rsid w:val="00F664D8"/>
    <w:rsid w:val="00F71299"/>
    <w:rsid w:val="00F757DC"/>
    <w:rsid w:val="00F874D1"/>
    <w:rsid w:val="00FA4D8D"/>
    <w:rsid w:val="00FA594D"/>
    <w:rsid w:val="00FA79C3"/>
    <w:rsid w:val="00FB080F"/>
    <w:rsid w:val="00FB17BD"/>
    <w:rsid w:val="00FB7B38"/>
    <w:rsid w:val="00FD1E1E"/>
    <w:rsid w:val="00FD6B12"/>
    <w:rsid w:val="00FE1B8D"/>
    <w:rsid w:val="00FE26E3"/>
    <w:rsid w:val="00FE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6F674"/>
  <w15:docId w15:val="{2330490C-3BEB-4E49-BBD6-7F752922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9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link w:val="Heading4Char"/>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Strong">
    <w:name w:val="Strong"/>
    <w:basedOn w:val="DefaultParagraphFont"/>
    <w:uiPriority w:val="22"/>
    <w:qFormat/>
    <w:rsid w:val="00904CB7"/>
    <w:rPr>
      <w:b/>
      <w:bCs/>
    </w:rPr>
  </w:style>
  <w:style w:type="paragraph" w:customStyle="1" w:styleId="Default">
    <w:name w:val="Default"/>
    <w:rsid w:val="00847420"/>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B91CC8"/>
    <w:rPr>
      <w:sz w:val="24"/>
    </w:rPr>
  </w:style>
  <w:style w:type="character" w:styleId="UnresolvedMention">
    <w:name w:val="Unresolved Mention"/>
    <w:basedOn w:val="DefaultParagraphFont"/>
    <w:uiPriority w:val="99"/>
    <w:semiHidden/>
    <w:unhideWhenUsed/>
    <w:rsid w:val="00ED0347"/>
    <w:rPr>
      <w:color w:val="808080"/>
      <w:shd w:val="clear" w:color="auto" w:fill="E6E6E6"/>
    </w:rPr>
  </w:style>
  <w:style w:type="table" w:styleId="TableGrid">
    <w:name w:val="Table Grid"/>
    <w:basedOn w:val="TableNormal"/>
    <w:uiPriority w:val="59"/>
    <w:rsid w:val="00CE5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437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6964">
      <w:bodyDiv w:val="1"/>
      <w:marLeft w:val="0"/>
      <w:marRight w:val="0"/>
      <w:marTop w:val="0"/>
      <w:marBottom w:val="0"/>
      <w:divBdr>
        <w:top w:val="none" w:sz="0" w:space="0" w:color="auto"/>
        <w:left w:val="none" w:sz="0" w:space="0" w:color="auto"/>
        <w:bottom w:val="none" w:sz="0" w:space="0" w:color="auto"/>
        <w:right w:val="none" w:sz="0" w:space="0" w:color="auto"/>
      </w:divBdr>
    </w:div>
    <w:div w:id="77026125">
      <w:bodyDiv w:val="1"/>
      <w:marLeft w:val="0"/>
      <w:marRight w:val="0"/>
      <w:marTop w:val="0"/>
      <w:marBottom w:val="0"/>
      <w:divBdr>
        <w:top w:val="none" w:sz="0" w:space="0" w:color="auto"/>
        <w:left w:val="none" w:sz="0" w:space="0" w:color="auto"/>
        <w:bottom w:val="none" w:sz="0" w:space="0" w:color="auto"/>
        <w:right w:val="none" w:sz="0" w:space="0" w:color="auto"/>
      </w:divBdr>
      <w:divsChild>
        <w:div w:id="1138841483">
          <w:marLeft w:val="0"/>
          <w:marRight w:val="0"/>
          <w:marTop w:val="0"/>
          <w:marBottom w:val="0"/>
          <w:divBdr>
            <w:top w:val="none" w:sz="0" w:space="0" w:color="auto"/>
            <w:left w:val="none" w:sz="0" w:space="0" w:color="auto"/>
            <w:bottom w:val="none" w:sz="0" w:space="0" w:color="auto"/>
            <w:right w:val="none" w:sz="0" w:space="0" w:color="auto"/>
          </w:divBdr>
          <w:divsChild>
            <w:div w:id="931354985">
              <w:marLeft w:val="0"/>
              <w:marRight w:val="0"/>
              <w:marTop w:val="0"/>
              <w:marBottom w:val="0"/>
              <w:divBdr>
                <w:top w:val="none" w:sz="0" w:space="0" w:color="auto"/>
                <w:left w:val="none" w:sz="0" w:space="0" w:color="auto"/>
                <w:bottom w:val="none" w:sz="0" w:space="0" w:color="auto"/>
                <w:right w:val="none" w:sz="0" w:space="0" w:color="auto"/>
              </w:divBdr>
              <w:divsChild>
                <w:div w:id="594675027">
                  <w:marLeft w:val="0"/>
                  <w:marRight w:val="0"/>
                  <w:marTop w:val="0"/>
                  <w:marBottom w:val="0"/>
                  <w:divBdr>
                    <w:top w:val="none" w:sz="0" w:space="0" w:color="auto"/>
                    <w:left w:val="none" w:sz="0" w:space="0" w:color="auto"/>
                    <w:bottom w:val="none" w:sz="0" w:space="0" w:color="auto"/>
                    <w:right w:val="none" w:sz="0" w:space="0" w:color="auto"/>
                  </w:divBdr>
                  <w:divsChild>
                    <w:div w:id="1903978197">
                      <w:marLeft w:val="0"/>
                      <w:marRight w:val="0"/>
                      <w:marTop w:val="0"/>
                      <w:marBottom w:val="0"/>
                      <w:divBdr>
                        <w:top w:val="none" w:sz="0" w:space="0" w:color="auto"/>
                        <w:left w:val="none" w:sz="0" w:space="0" w:color="auto"/>
                        <w:bottom w:val="none" w:sz="0" w:space="0" w:color="auto"/>
                        <w:right w:val="none" w:sz="0" w:space="0" w:color="auto"/>
                      </w:divBdr>
                      <w:divsChild>
                        <w:div w:id="1867599477">
                          <w:marLeft w:val="0"/>
                          <w:marRight w:val="0"/>
                          <w:marTop w:val="0"/>
                          <w:marBottom w:val="0"/>
                          <w:divBdr>
                            <w:top w:val="none" w:sz="0" w:space="0" w:color="auto"/>
                            <w:left w:val="none" w:sz="0" w:space="0" w:color="auto"/>
                            <w:bottom w:val="none" w:sz="0" w:space="0" w:color="auto"/>
                            <w:right w:val="none" w:sz="0" w:space="0" w:color="auto"/>
                          </w:divBdr>
                          <w:divsChild>
                            <w:div w:id="239409240">
                              <w:marLeft w:val="0"/>
                              <w:marRight w:val="0"/>
                              <w:marTop w:val="0"/>
                              <w:marBottom w:val="0"/>
                              <w:divBdr>
                                <w:top w:val="single" w:sz="6" w:space="0" w:color="CCCCCC"/>
                                <w:left w:val="single" w:sz="6" w:space="0" w:color="CCCCCC"/>
                                <w:bottom w:val="single" w:sz="6" w:space="0" w:color="CCCCCC"/>
                                <w:right w:val="single" w:sz="6" w:space="0" w:color="CCCCCC"/>
                              </w:divBdr>
                              <w:divsChild>
                                <w:div w:id="2028873301">
                                  <w:marLeft w:val="0"/>
                                  <w:marRight w:val="0"/>
                                  <w:marTop w:val="75"/>
                                  <w:marBottom w:val="0"/>
                                  <w:divBdr>
                                    <w:top w:val="none" w:sz="0" w:space="0" w:color="auto"/>
                                    <w:left w:val="none" w:sz="0" w:space="0" w:color="auto"/>
                                    <w:bottom w:val="none" w:sz="0" w:space="0" w:color="auto"/>
                                    <w:right w:val="none" w:sz="0" w:space="0" w:color="auto"/>
                                  </w:divBdr>
                                  <w:divsChild>
                                    <w:div w:id="988440235">
                                      <w:marLeft w:val="0"/>
                                      <w:marRight w:val="0"/>
                                      <w:marTop w:val="0"/>
                                      <w:marBottom w:val="0"/>
                                      <w:divBdr>
                                        <w:top w:val="none" w:sz="0" w:space="0" w:color="auto"/>
                                        <w:left w:val="none" w:sz="0" w:space="0" w:color="auto"/>
                                        <w:bottom w:val="none" w:sz="0" w:space="0" w:color="auto"/>
                                        <w:right w:val="none" w:sz="0" w:space="0" w:color="auto"/>
                                      </w:divBdr>
                                    </w:div>
                                    <w:div w:id="1317303414">
                                      <w:marLeft w:val="0"/>
                                      <w:marRight w:val="0"/>
                                      <w:marTop w:val="0"/>
                                      <w:marBottom w:val="0"/>
                                      <w:divBdr>
                                        <w:top w:val="none" w:sz="0" w:space="0" w:color="auto"/>
                                        <w:left w:val="none" w:sz="0" w:space="0" w:color="auto"/>
                                        <w:bottom w:val="none" w:sz="0" w:space="0" w:color="auto"/>
                                        <w:right w:val="none" w:sz="0" w:space="0" w:color="auto"/>
                                      </w:divBdr>
                                    </w:div>
                                    <w:div w:id="35280267">
                                      <w:marLeft w:val="0"/>
                                      <w:marRight w:val="0"/>
                                      <w:marTop w:val="0"/>
                                      <w:marBottom w:val="0"/>
                                      <w:divBdr>
                                        <w:top w:val="none" w:sz="0" w:space="0" w:color="auto"/>
                                        <w:left w:val="none" w:sz="0" w:space="0" w:color="auto"/>
                                        <w:bottom w:val="none" w:sz="0" w:space="0" w:color="auto"/>
                                        <w:right w:val="none" w:sz="0" w:space="0" w:color="auto"/>
                                      </w:divBdr>
                                    </w:div>
                                    <w:div w:id="694960215">
                                      <w:marLeft w:val="0"/>
                                      <w:marRight w:val="0"/>
                                      <w:marTop w:val="0"/>
                                      <w:marBottom w:val="0"/>
                                      <w:divBdr>
                                        <w:top w:val="none" w:sz="0" w:space="0" w:color="auto"/>
                                        <w:left w:val="none" w:sz="0" w:space="0" w:color="auto"/>
                                        <w:bottom w:val="none" w:sz="0" w:space="0" w:color="auto"/>
                                        <w:right w:val="none" w:sz="0" w:space="0" w:color="auto"/>
                                      </w:divBdr>
                                    </w:div>
                                    <w:div w:id="1713967130">
                                      <w:marLeft w:val="0"/>
                                      <w:marRight w:val="0"/>
                                      <w:marTop w:val="0"/>
                                      <w:marBottom w:val="0"/>
                                      <w:divBdr>
                                        <w:top w:val="none" w:sz="0" w:space="0" w:color="auto"/>
                                        <w:left w:val="none" w:sz="0" w:space="0" w:color="auto"/>
                                        <w:bottom w:val="none" w:sz="0" w:space="0" w:color="auto"/>
                                        <w:right w:val="none" w:sz="0" w:space="0" w:color="auto"/>
                                      </w:divBdr>
                                    </w:div>
                                    <w:div w:id="789477492">
                                      <w:marLeft w:val="0"/>
                                      <w:marRight w:val="0"/>
                                      <w:marTop w:val="0"/>
                                      <w:marBottom w:val="0"/>
                                      <w:divBdr>
                                        <w:top w:val="none" w:sz="0" w:space="0" w:color="auto"/>
                                        <w:left w:val="none" w:sz="0" w:space="0" w:color="auto"/>
                                        <w:bottom w:val="none" w:sz="0" w:space="0" w:color="auto"/>
                                        <w:right w:val="none" w:sz="0" w:space="0" w:color="auto"/>
                                      </w:divBdr>
                                    </w:div>
                                    <w:div w:id="606501067">
                                      <w:marLeft w:val="0"/>
                                      <w:marRight w:val="0"/>
                                      <w:marTop w:val="0"/>
                                      <w:marBottom w:val="0"/>
                                      <w:divBdr>
                                        <w:top w:val="none" w:sz="0" w:space="0" w:color="auto"/>
                                        <w:left w:val="none" w:sz="0" w:space="0" w:color="auto"/>
                                        <w:bottom w:val="none" w:sz="0" w:space="0" w:color="auto"/>
                                        <w:right w:val="none" w:sz="0" w:space="0" w:color="auto"/>
                                      </w:divBdr>
                                    </w:div>
                                    <w:div w:id="645470498">
                                      <w:marLeft w:val="0"/>
                                      <w:marRight w:val="0"/>
                                      <w:marTop w:val="0"/>
                                      <w:marBottom w:val="0"/>
                                      <w:divBdr>
                                        <w:top w:val="none" w:sz="0" w:space="0" w:color="auto"/>
                                        <w:left w:val="none" w:sz="0" w:space="0" w:color="auto"/>
                                        <w:bottom w:val="none" w:sz="0" w:space="0" w:color="auto"/>
                                        <w:right w:val="none" w:sz="0" w:space="0" w:color="auto"/>
                                      </w:divBdr>
                                    </w:div>
                                    <w:div w:id="836266827">
                                      <w:marLeft w:val="0"/>
                                      <w:marRight w:val="0"/>
                                      <w:marTop w:val="0"/>
                                      <w:marBottom w:val="0"/>
                                      <w:divBdr>
                                        <w:top w:val="none" w:sz="0" w:space="0" w:color="auto"/>
                                        <w:left w:val="none" w:sz="0" w:space="0" w:color="auto"/>
                                        <w:bottom w:val="none" w:sz="0" w:space="0" w:color="auto"/>
                                        <w:right w:val="none" w:sz="0" w:space="0" w:color="auto"/>
                                      </w:divBdr>
                                    </w:div>
                                    <w:div w:id="840051336">
                                      <w:marLeft w:val="0"/>
                                      <w:marRight w:val="0"/>
                                      <w:marTop w:val="0"/>
                                      <w:marBottom w:val="0"/>
                                      <w:divBdr>
                                        <w:top w:val="none" w:sz="0" w:space="0" w:color="auto"/>
                                        <w:left w:val="none" w:sz="0" w:space="0" w:color="auto"/>
                                        <w:bottom w:val="none" w:sz="0" w:space="0" w:color="auto"/>
                                        <w:right w:val="none" w:sz="0" w:space="0" w:color="auto"/>
                                      </w:divBdr>
                                    </w:div>
                                    <w:div w:id="1258711587">
                                      <w:marLeft w:val="0"/>
                                      <w:marRight w:val="0"/>
                                      <w:marTop w:val="0"/>
                                      <w:marBottom w:val="0"/>
                                      <w:divBdr>
                                        <w:top w:val="none" w:sz="0" w:space="0" w:color="auto"/>
                                        <w:left w:val="none" w:sz="0" w:space="0" w:color="auto"/>
                                        <w:bottom w:val="none" w:sz="0" w:space="0" w:color="auto"/>
                                        <w:right w:val="none" w:sz="0" w:space="0" w:color="auto"/>
                                      </w:divBdr>
                                    </w:div>
                                    <w:div w:id="1450973370">
                                      <w:marLeft w:val="0"/>
                                      <w:marRight w:val="0"/>
                                      <w:marTop w:val="0"/>
                                      <w:marBottom w:val="0"/>
                                      <w:divBdr>
                                        <w:top w:val="none" w:sz="0" w:space="0" w:color="auto"/>
                                        <w:left w:val="none" w:sz="0" w:space="0" w:color="auto"/>
                                        <w:bottom w:val="none" w:sz="0" w:space="0" w:color="auto"/>
                                        <w:right w:val="none" w:sz="0" w:space="0" w:color="auto"/>
                                      </w:divBdr>
                                    </w:div>
                                    <w:div w:id="786509550">
                                      <w:marLeft w:val="0"/>
                                      <w:marRight w:val="0"/>
                                      <w:marTop w:val="0"/>
                                      <w:marBottom w:val="0"/>
                                      <w:divBdr>
                                        <w:top w:val="none" w:sz="0" w:space="0" w:color="auto"/>
                                        <w:left w:val="none" w:sz="0" w:space="0" w:color="auto"/>
                                        <w:bottom w:val="none" w:sz="0" w:space="0" w:color="auto"/>
                                        <w:right w:val="none" w:sz="0" w:space="0" w:color="auto"/>
                                      </w:divBdr>
                                    </w:div>
                                    <w:div w:id="2088457979">
                                      <w:marLeft w:val="0"/>
                                      <w:marRight w:val="0"/>
                                      <w:marTop w:val="0"/>
                                      <w:marBottom w:val="0"/>
                                      <w:divBdr>
                                        <w:top w:val="none" w:sz="0" w:space="0" w:color="auto"/>
                                        <w:left w:val="none" w:sz="0" w:space="0" w:color="auto"/>
                                        <w:bottom w:val="none" w:sz="0" w:space="0" w:color="auto"/>
                                        <w:right w:val="none" w:sz="0" w:space="0" w:color="auto"/>
                                      </w:divBdr>
                                    </w:div>
                                    <w:div w:id="1987128653">
                                      <w:marLeft w:val="0"/>
                                      <w:marRight w:val="0"/>
                                      <w:marTop w:val="0"/>
                                      <w:marBottom w:val="0"/>
                                      <w:divBdr>
                                        <w:top w:val="none" w:sz="0" w:space="0" w:color="auto"/>
                                        <w:left w:val="none" w:sz="0" w:space="0" w:color="auto"/>
                                        <w:bottom w:val="none" w:sz="0" w:space="0" w:color="auto"/>
                                        <w:right w:val="none" w:sz="0" w:space="0" w:color="auto"/>
                                      </w:divBdr>
                                    </w:div>
                                    <w:div w:id="21283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499">
      <w:bodyDiv w:val="1"/>
      <w:marLeft w:val="0"/>
      <w:marRight w:val="0"/>
      <w:marTop w:val="0"/>
      <w:marBottom w:val="0"/>
      <w:divBdr>
        <w:top w:val="none" w:sz="0" w:space="0" w:color="auto"/>
        <w:left w:val="none" w:sz="0" w:space="0" w:color="auto"/>
        <w:bottom w:val="none" w:sz="0" w:space="0" w:color="auto"/>
        <w:right w:val="none" w:sz="0" w:space="0" w:color="auto"/>
      </w:divBdr>
      <w:divsChild>
        <w:div w:id="444891095">
          <w:marLeft w:val="547"/>
          <w:marRight w:val="0"/>
          <w:marTop w:val="115"/>
          <w:marBottom w:val="0"/>
          <w:divBdr>
            <w:top w:val="none" w:sz="0" w:space="0" w:color="auto"/>
            <w:left w:val="none" w:sz="0" w:space="0" w:color="auto"/>
            <w:bottom w:val="none" w:sz="0" w:space="0" w:color="auto"/>
            <w:right w:val="none" w:sz="0" w:space="0" w:color="auto"/>
          </w:divBdr>
        </w:div>
        <w:div w:id="744650157">
          <w:marLeft w:val="547"/>
          <w:marRight w:val="0"/>
          <w:marTop w:val="115"/>
          <w:marBottom w:val="0"/>
          <w:divBdr>
            <w:top w:val="none" w:sz="0" w:space="0" w:color="auto"/>
            <w:left w:val="none" w:sz="0" w:space="0" w:color="auto"/>
            <w:bottom w:val="none" w:sz="0" w:space="0" w:color="auto"/>
            <w:right w:val="none" w:sz="0" w:space="0" w:color="auto"/>
          </w:divBdr>
        </w:div>
        <w:div w:id="20324305">
          <w:marLeft w:val="547"/>
          <w:marRight w:val="0"/>
          <w:marTop w:val="115"/>
          <w:marBottom w:val="0"/>
          <w:divBdr>
            <w:top w:val="none" w:sz="0" w:space="0" w:color="auto"/>
            <w:left w:val="none" w:sz="0" w:space="0" w:color="auto"/>
            <w:bottom w:val="none" w:sz="0" w:space="0" w:color="auto"/>
            <w:right w:val="none" w:sz="0" w:space="0" w:color="auto"/>
          </w:divBdr>
        </w:div>
        <w:div w:id="1578511577">
          <w:marLeft w:val="547"/>
          <w:marRight w:val="0"/>
          <w:marTop w:val="115"/>
          <w:marBottom w:val="0"/>
          <w:divBdr>
            <w:top w:val="none" w:sz="0" w:space="0" w:color="auto"/>
            <w:left w:val="none" w:sz="0" w:space="0" w:color="auto"/>
            <w:bottom w:val="none" w:sz="0" w:space="0" w:color="auto"/>
            <w:right w:val="none" w:sz="0" w:space="0" w:color="auto"/>
          </w:divBdr>
        </w:div>
        <w:div w:id="1660309113">
          <w:marLeft w:val="547"/>
          <w:marRight w:val="0"/>
          <w:marTop w:val="115"/>
          <w:marBottom w:val="0"/>
          <w:divBdr>
            <w:top w:val="none" w:sz="0" w:space="0" w:color="auto"/>
            <w:left w:val="none" w:sz="0" w:space="0" w:color="auto"/>
            <w:bottom w:val="none" w:sz="0" w:space="0" w:color="auto"/>
            <w:right w:val="none" w:sz="0" w:space="0" w:color="auto"/>
          </w:divBdr>
        </w:div>
        <w:div w:id="887839072">
          <w:marLeft w:val="547"/>
          <w:marRight w:val="0"/>
          <w:marTop w:val="115"/>
          <w:marBottom w:val="0"/>
          <w:divBdr>
            <w:top w:val="none" w:sz="0" w:space="0" w:color="auto"/>
            <w:left w:val="none" w:sz="0" w:space="0" w:color="auto"/>
            <w:bottom w:val="none" w:sz="0" w:space="0" w:color="auto"/>
            <w:right w:val="none" w:sz="0" w:space="0" w:color="auto"/>
          </w:divBdr>
        </w:div>
        <w:div w:id="146826071">
          <w:marLeft w:val="547"/>
          <w:marRight w:val="0"/>
          <w:marTop w:val="115"/>
          <w:marBottom w:val="0"/>
          <w:divBdr>
            <w:top w:val="none" w:sz="0" w:space="0" w:color="auto"/>
            <w:left w:val="none" w:sz="0" w:space="0" w:color="auto"/>
            <w:bottom w:val="none" w:sz="0" w:space="0" w:color="auto"/>
            <w:right w:val="none" w:sz="0" w:space="0" w:color="auto"/>
          </w:divBdr>
        </w:div>
        <w:div w:id="1023243497">
          <w:marLeft w:val="547"/>
          <w:marRight w:val="0"/>
          <w:marTop w:val="115"/>
          <w:marBottom w:val="0"/>
          <w:divBdr>
            <w:top w:val="none" w:sz="0" w:space="0" w:color="auto"/>
            <w:left w:val="none" w:sz="0" w:space="0" w:color="auto"/>
            <w:bottom w:val="none" w:sz="0" w:space="0" w:color="auto"/>
            <w:right w:val="none" w:sz="0" w:space="0" w:color="auto"/>
          </w:divBdr>
        </w:div>
        <w:div w:id="1089231180">
          <w:marLeft w:val="547"/>
          <w:marRight w:val="0"/>
          <w:marTop w:val="115"/>
          <w:marBottom w:val="0"/>
          <w:divBdr>
            <w:top w:val="none" w:sz="0" w:space="0" w:color="auto"/>
            <w:left w:val="none" w:sz="0" w:space="0" w:color="auto"/>
            <w:bottom w:val="none" w:sz="0" w:space="0" w:color="auto"/>
            <w:right w:val="none" w:sz="0" w:space="0" w:color="auto"/>
          </w:divBdr>
        </w:div>
        <w:div w:id="2024014928">
          <w:marLeft w:val="547"/>
          <w:marRight w:val="0"/>
          <w:marTop w:val="115"/>
          <w:marBottom w:val="0"/>
          <w:divBdr>
            <w:top w:val="none" w:sz="0" w:space="0" w:color="auto"/>
            <w:left w:val="none" w:sz="0" w:space="0" w:color="auto"/>
            <w:bottom w:val="none" w:sz="0" w:space="0" w:color="auto"/>
            <w:right w:val="none" w:sz="0" w:space="0" w:color="auto"/>
          </w:divBdr>
        </w:div>
      </w:divsChild>
    </w:div>
    <w:div w:id="187909203">
      <w:bodyDiv w:val="1"/>
      <w:marLeft w:val="0"/>
      <w:marRight w:val="0"/>
      <w:marTop w:val="0"/>
      <w:marBottom w:val="0"/>
      <w:divBdr>
        <w:top w:val="none" w:sz="0" w:space="0" w:color="auto"/>
        <w:left w:val="none" w:sz="0" w:space="0" w:color="auto"/>
        <w:bottom w:val="none" w:sz="0" w:space="0" w:color="auto"/>
        <w:right w:val="none" w:sz="0" w:space="0" w:color="auto"/>
      </w:divBdr>
      <w:divsChild>
        <w:div w:id="97524258">
          <w:marLeft w:val="0"/>
          <w:marRight w:val="0"/>
          <w:marTop w:val="0"/>
          <w:marBottom w:val="0"/>
          <w:divBdr>
            <w:top w:val="none" w:sz="0" w:space="0" w:color="auto"/>
            <w:left w:val="none" w:sz="0" w:space="0" w:color="auto"/>
            <w:bottom w:val="none" w:sz="0" w:space="0" w:color="auto"/>
            <w:right w:val="none" w:sz="0" w:space="0" w:color="auto"/>
          </w:divBdr>
          <w:divsChild>
            <w:div w:id="533350355">
              <w:marLeft w:val="0"/>
              <w:marRight w:val="0"/>
              <w:marTop w:val="0"/>
              <w:marBottom w:val="0"/>
              <w:divBdr>
                <w:top w:val="none" w:sz="0" w:space="0" w:color="auto"/>
                <w:left w:val="none" w:sz="0" w:space="0" w:color="auto"/>
                <w:bottom w:val="none" w:sz="0" w:space="0" w:color="auto"/>
                <w:right w:val="none" w:sz="0" w:space="0" w:color="auto"/>
              </w:divBdr>
              <w:divsChild>
                <w:div w:id="1330715504">
                  <w:marLeft w:val="0"/>
                  <w:marRight w:val="0"/>
                  <w:marTop w:val="0"/>
                  <w:marBottom w:val="0"/>
                  <w:divBdr>
                    <w:top w:val="none" w:sz="0" w:space="0" w:color="auto"/>
                    <w:left w:val="none" w:sz="0" w:space="0" w:color="auto"/>
                    <w:bottom w:val="none" w:sz="0" w:space="0" w:color="auto"/>
                    <w:right w:val="none" w:sz="0" w:space="0" w:color="auto"/>
                  </w:divBdr>
                  <w:divsChild>
                    <w:div w:id="1102799941">
                      <w:marLeft w:val="0"/>
                      <w:marRight w:val="0"/>
                      <w:marTop w:val="0"/>
                      <w:marBottom w:val="0"/>
                      <w:divBdr>
                        <w:top w:val="none" w:sz="0" w:space="0" w:color="auto"/>
                        <w:left w:val="none" w:sz="0" w:space="0" w:color="auto"/>
                        <w:bottom w:val="none" w:sz="0" w:space="0" w:color="auto"/>
                        <w:right w:val="none" w:sz="0" w:space="0" w:color="auto"/>
                      </w:divBdr>
                      <w:divsChild>
                        <w:div w:id="1679430959">
                          <w:marLeft w:val="0"/>
                          <w:marRight w:val="0"/>
                          <w:marTop w:val="0"/>
                          <w:marBottom w:val="0"/>
                          <w:divBdr>
                            <w:top w:val="none" w:sz="0" w:space="0" w:color="auto"/>
                            <w:left w:val="none" w:sz="0" w:space="0" w:color="auto"/>
                            <w:bottom w:val="none" w:sz="0" w:space="0" w:color="auto"/>
                            <w:right w:val="none" w:sz="0" w:space="0" w:color="auto"/>
                          </w:divBdr>
                          <w:divsChild>
                            <w:div w:id="933637119">
                              <w:marLeft w:val="0"/>
                              <w:marRight w:val="0"/>
                              <w:marTop w:val="0"/>
                              <w:marBottom w:val="0"/>
                              <w:divBdr>
                                <w:top w:val="none" w:sz="0" w:space="0" w:color="auto"/>
                                <w:left w:val="none" w:sz="0" w:space="0" w:color="auto"/>
                                <w:bottom w:val="none" w:sz="0" w:space="0" w:color="auto"/>
                                <w:right w:val="none" w:sz="0" w:space="0" w:color="auto"/>
                              </w:divBdr>
                              <w:divsChild>
                                <w:div w:id="1322389400">
                                  <w:marLeft w:val="0"/>
                                  <w:marRight w:val="0"/>
                                  <w:marTop w:val="0"/>
                                  <w:marBottom w:val="0"/>
                                  <w:divBdr>
                                    <w:top w:val="none" w:sz="0" w:space="0" w:color="auto"/>
                                    <w:left w:val="none" w:sz="0" w:space="0" w:color="auto"/>
                                    <w:bottom w:val="none" w:sz="0" w:space="0" w:color="auto"/>
                                    <w:right w:val="none" w:sz="0" w:space="0" w:color="auto"/>
                                  </w:divBdr>
                                  <w:divsChild>
                                    <w:div w:id="1920020682">
                                      <w:marLeft w:val="0"/>
                                      <w:marRight w:val="0"/>
                                      <w:marTop w:val="0"/>
                                      <w:marBottom w:val="0"/>
                                      <w:divBdr>
                                        <w:top w:val="none" w:sz="0" w:space="0" w:color="auto"/>
                                        <w:left w:val="none" w:sz="0" w:space="0" w:color="auto"/>
                                        <w:bottom w:val="none" w:sz="0" w:space="0" w:color="auto"/>
                                        <w:right w:val="none" w:sz="0" w:space="0" w:color="auto"/>
                                      </w:divBdr>
                                      <w:divsChild>
                                        <w:div w:id="404960483">
                                          <w:marLeft w:val="0"/>
                                          <w:marRight w:val="0"/>
                                          <w:marTop w:val="0"/>
                                          <w:marBottom w:val="0"/>
                                          <w:divBdr>
                                            <w:top w:val="none" w:sz="0" w:space="0" w:color="auto"/>
                                            <w:left w:val="none" w:sz="0" w:space="0" w:color="auto"/>
                                            <w:bottom w:val="none" w:sz="0" w:space="0" w:color="auto"/>
                                            <w:right w:val="none" w:sz="0" w:space="0" w:color="auto"/>
                                          </w:divBdr>
                                          <w:divsChild>
                                            <w:div w:id="1913736054">
                                              <w:marLeft w:val="0"/>
                                              <w:marRight w:val="0"/>
                                              <w:marTop w:val="0"/>
                                              <w:marBottom w:val="0"/>
                                              <w:divBdr>
                                                <w:top w:val="none" w:sz="0" w:space="0" w:color="auto"/>
                                                <w:left w:val="none" w:sz="0" w:space="0" w:color="auto"/>
                                                <w:bottom w:val="none" w:sz="0" w:space="0" w:color="auto"/>
                                                <w:right w:val="none" w:sz="0" w:space="0" w:color="auto"/>
                                              </w:divBdr>
                                              <w:divsChild>
                                                <w:div w:id="1840386372">
                                                  <w:marLeft w:val="0"/>
                                                  <w:marRight w:val="0"/>
                                                  <w:marTop w:val="0"/>
                                                  <w:marBottom w:val="0"/>
                                                  <w:divBdr>
                                                    <w:top w:val="none" w:sz="0" w:space="0" w:color="auto"/>
                                                    <w:left w:val="none" w:sz="0" w:space="0" w:color="auto"/>
                                                    <w:bottom w:val="none" w:sz="0" w:space="0" w:color="auto"/>
                                                    <w:right w:val="none" w:sz="0" w:space="0" w:color="auto"/>
                                                  </w:divBdr>
                                                  <w:divsChild>
                                                    <w:div w:id="1885172230">
                                                      <w:marLeft w:val="0"/>
                                                      <w:marRight w:val="0"/>
                                                      <w:marTop w:val="0"/>
                                                      <w:marBottom w:val="0"/>
                                                      <w:divBdr>
                                                        <w:top w:val="none" w:sz="0" w:space="0" w:color="auto"/>
                                                        <w:left w:val="none" w:sz="0" w:space="0" w:color="auto"/>
                                                        <w:bottom w:val="none" w:sz="0" w:space="0" w:color="auto"/>
                                                        <w:right w:val="none" w:sz="0" w:space="0" w:color="auto"/>
                                                      </w:divBdr>
                                                      <w:divsChild>
                                                        <w:div w:id="122038404">
                                                          <w:marLeft w:val="0"/>
                                                          <w:marRight w:val="0"/>
                                                          <w:marTop w:val="0"/>
                                                          <w:marBottom w:val="0"/>
                                                          <w:divBdr>
                                                            <w:top w:val="none" w:sz="0" w:space="0" w:color="auto"/>
                                                            <w:left w:val="none" w:sz="0" w:space="0" w:color="auto"/>
                                                            <w:bottom w:val="none" w:sz="0" w:space="0" w:color="auto"/>
                                                            <w:right w:val="none" w:sz="0" w:space="0" w:color="auto"/>
                                                          </w:divBdr>
                                                          <w:divsChild>
                                                            <w:div w:id="149180849">
                                                              <w:marLeft w:val="0"/>
                                                              <w:marRight w:val="0"/>
                                                              <w:marTop w:val="0"/>
                                                              <w:marBottom w:val="0"/>
                                                              <w:divBdr>
                                                                <w:top w:val="none" w:sz="0" w:space="0" w:color="auto"/>
                                                                <w:left w:val="none" w:sz="0" w:space="0" w:color="auto"/>
                                                                <w:bottom w:val="none" w:sz="0" w:space="0" w:color="auto"/>
                                                                <w:right w:val="none" w:sz="0" w:space="0" w:color="auto"/>
                                                              </w:divBdr>
                                                              <w:divsChild>
                                                                <w:div w:id="177740488">
                                                                  <w:marLeft w:val="0"/>
                                                                  <w:marRight w:val="0"/>
                                                                  <w:marTop w:val="0"/>
                                                                  <w:marBottom w:val="0"/>
                                                                  <w:divBdr>
                                                                    <w:top w:val="none" w:sz="0" w:space="0" w:color="auto"/>
                                                                    <w:left w:val="none" w:sz="0" w:space="0" w:color="auto"/>
                                                                    <w:bottom w:val="none" w:sz="0" w:space="0" w:color="auto"/>
                                                                    <w:right w:val="none" w:sz="0" w:space="0" w:color="auto"/>
                                                                  </w:divBdr>
                                                                  <w:divsChild>
                                                                    <w:div w:id="1905404800">
                                                                      <w:marLeft w:val="0"/>
                                                                      <w:marRight w:val="0"/>
                                                                      <w:marTop w:val="0"/>
                                                                      <w:marBottom w:val="0"/>
                                                                      <w:divBdr>
                                                                        <w:top w:val="none" w:sz="0" w:space="0" w:color="auto"/>
                                                                        <w:left w:val="none" w:sz="0" w:space="0" w:color="auto"/>
                                                                        <w:bottom w:val="none" w:sz="0" w:space="0" w:color="auto"/>
                                                                        <w:right w:val="none" w:sz="0" w:space="0" w:color="auto"/>
                                                                      </w:divBdr>
                                                                    </w:div>
                                                                    <w:div w:id="1387676970">
                                                                      <w:marLeft w:val="0"/>
                                                                      <w:marRight w:val="0"/>
                                                                      <w:marTop w:val="0"/>
                                                                      <w:marBottom w:val="0"/>
                                                                      <w:divBdr>
                                                                        <w:top w:val="none" w:sz="0" w:space="0" w:color="auto"/>
                                                                        <w:left w:val="none" w:sz="0" w:space="0" w:color="auto"/>
                                                                        <w:bottom w:val="none" w:sz="0" w:space="0" w:color="auto"/>
                                                                        <w:right w:val="none" w:sz="0" w:space="0" w:color="auto"/>
                                                                      </w:divBdr>
                                                                    </w:div>
                                                                    <w:div w:id="1990743740">
                                                                      <w:marLeft w:val="0"/>
                                                                      <w:marRight w:val="0"/>
                                                                      <w:marTop w:val="0"/>
                                                                      <w:marBottom w:val="0"/>
                                                                      <w:divBdr>
                                                                        <w:top w:val="none" w:sz="0" w:space="0" w:color="auto"/>
                                                                        <w:left w:val="none" w:sz="0" w:space="0" w:color="auto"/>
                                                                        <w:bottom w:val="none" w:sz="0" w:space="0" w:color="auto"/>
                                                                        <w:right w:val="none" w:sz="0" w:space="0" w:color="auto"/>
                                                                      </w:divBdr>
                                                                    </w:div>
                                                                    <w:div w:id="351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0988064">
      <w:bodyDiv w:val="1"/>
      <w:marLeft w:val="0"/>
      <w:marRight w:val="0"/>
      <w:marTop w:val="0"/>
      <w:marBottom w:val="0"/>
      <w:divBdr>
        <w:top w:val="none" w:sz="0" w:space="0" w:color="auto"/>
        <w:left w:val="none" w:sz="0" w:space="0" w:color="auto"/>
        <w:bottom w:val="none" w:sz="0" w:space="0" w:color="auto"/>
        <w:right w:val="none" w:sz="0" w:space="0" w:color="auto"/>
      </w:divBdr>
    </w:div>
    <w:div w:id="224490214">
      <w:bodyDiv w:val="1"/>
      <w:marLeft w:val="0"/>
      <w:marRight w:val="0"/>
      <w:marTop w:val="0"/>
      <w:marBottom w:val="0"/>
      <w:divBdr>
        <w:top w:val="none" w:sz="0" w:space="0" w:color="auto"/>
        <w:left w:val="none" w:sz="0" w:space="0" w:color="auto"/>
        <w:bottom w:val="none" w:sz="0" w:space="0" w:color="auto"/>
        <w:right w:val="none" w:sz="0" w:space="0" w:color="auto"/>
      </w:divBdr>
      <w:divsChild>
        <w:div w:id="1756778055">
          <w:marLeft w:val="547"/>
          <w:marRight w:val="0"/>
          <w:marTop w:val="134"/>
          <w:marBottom w:val="0"/>
          <w:divBdr>
            <w:top w:val="none" w:sz="0" w:space="0" w:color="auto"/>
            <w:left w:val="none" w:sz="0" w:space="0" w:color="auto"/>
            <w:bottom w:val="none" w:sz="0" w:space="0" w:color="auto"/>
            <w:right w:val="none" w:sz="0" w:space="0" w:color="auto"/>
          </w:divBdr>
        </w:div>
        <w:div w:id="825703204">
          <w:marLeft w:val="547"/>
          <w:marRight w:val="0"/>
          <w:marTop w:val="134"/>
          <w:marBottom w:val="0"/>
          <w:divBdr>
            <w:top w:val="none" w:sz="0" w:space="0" w:color="auto"/>
            <w:left w:val="none" w:sz="0" w:space="0" w:color="auto"/>
            <w:bottom w:val="none" w:sz="0" w:space="0" w:color="auto"/>
            <w:right w:val="none" w:sz="0" w:space="0" w:color="auto"/>
          </w:divBdr>
        </w:div>
        <w:div w:id="175310355">
          <w:marLeft w:val="547"/>
          <w:marRight w:val="0"/>
          <w:marTop w:val="134"/>
          <w:marBottom w:val="0"/>
          <w:divBdr>
            <w:top w:val="none" w:sz="0" w:space="0" w:color="auto"/>
            <w:left w:val="none" w:sz="0" w:space="0" w:color="auto"/>
            <w:bottom w:val="none" w:sz="0" w:space="0" w:color="auto"/>
            <w:right w:val="none" w:sz="0" w:space="0" w:color="auto"/>
          </w:divBdr>
        </w:div>
      </w:divsChild>
    </w:div>
    <w:div w:id="311370594">
      <w:bodyDiv w:val="1"/>
      <w:marLeft w:val="0"/>
      <w:marRight w:val="0"/>
      <w:marTop w:val="0"/>
      <w:marBottom w:val="0"/>
      <w:divBdr>
        <w:top w:val="none" w:sz="0" w:space="0" w:color="auto"/>
        <w:left w:val="none" w:sz="0" w:space="0" w:color="auto"/>
        <w:bottom w:val="none" w:sz="0" w:space="0" w:color="auto"/>
        <w:right w:val="none" w:sz="0" w:space="0" w:color="auto"/>
      </w:divBdr>
      <w:divsChild>
        <w:div w:id="1282610359">
          <w:marLeft w:val="547"/>
          <w:marRight w:val="0"/>
          <w:marTop w:val="134"/>
          <w:marBottom w:val="0"/>
          <w:divBdr>
            <w:top w:val="none" w:sz="0" w:space="0" w:color="auto"/>
            <w:left w:val="none" w:sz="0" w:space="0" w:color="auto"/>
            <w:bottom w:val="none" w:sz="0" w:space="0" w:color="auto"/>
            <w:right w:val="none" w:sz="0" w:space="0" w:color="auto"/>
          </w:divBdr>
        </w:div>
        <w:div w:id="896820819">
          <w:marLeft w:val="1166"/>
          <w:marRight w:val="0"/>
          <w:marTop w:val="115"/>
          <w:marBottom w:val="0"/>
          <w:divBdr>
            <w:top w:val="none" w:sz="0" w:space="0" w:color="auto"/>
            <w:left w:val="none" w:sz="0" w:space="0" w:color="auto"/>
            <w:bottom w:val="none" w:sz="0" w:space="0" w:color="auto"/>
            <w:right w:val="none" w:sz="0" w:space="0" w:color="auto"/>
          </w:divBdr>
        </w:div>
        <w:div w:id="975641685">
          <w:marLeft w:val="1166"/>
          <w:marRight w:val="0"/>
          <w:marTop w:val="115"/>
          <w:marBottom w:val="0"/>
          <w:divBdr>
            <w:top w:val="none" w:sz="0" w:space="0" w:color="auto"/>
            <w:left w:val="none" w:sz="0" w:space="0" w:color="auto"/>
            <w:bottom w:val="none" w:sz="0" w:space="0" w:color="auto"/>
            <w:right w:val="none" w:sz="0" w:space="0" w:color="auto"/>
          </w:divBdr>
        </w:div>
        <w:div w:id="242841352">
          <w:marLeft w:val="1166"/>
          <w:marRight w:val="0"/>
          <w:marTop w:val="115"/>
          <w:marBottom w:val="0"/>
          <w:divBdr>
            <w:top w:val="none" w:sz="0" w:space="0" w:color="auto"/>
            <w:left w:val="none" w:sz="0" w:space="0" w:color="auto"/>
            <w:bottom w:val="none" w:sz="0" w:space="0" w:color="auto"/>
            <w:right w:val="none" w:sz="0" w:space="0" w:color="auto"/>
          </w:divBdr>
        </w:div>
      </w:divsChild>
    </w:div>
    <w:div w:id="350687775">
      <w:bodyDiv w:val="1"/>
      <w:marLeft w:val="0"/>
      <w:marRight w:val="0"/>
      <w:marTop w:val="0"/>
      <w:marBottom w:val="0"/>
      <w:divBdr>
        <w:top w:val="none" w:sz="0" w:space="0" w:color="auto"/>
        <w:left w:val="none" w:sz="0" w:space="0" w:color="auto"/>
        <w:bottom w:val="none" w:sz="0" w:space="0" w:color="auto"/>
        <w:right w:val="none" w:sz="0" w:space="0" w:color="auto"/>
      </w:divBdr>
      <w:divsChild>
        <w:div w:id="2025860433">
          <w:marLeft w:val="547"/>
          <w:marRight w:val="0"/>
          <w:marTop w:val="134"/>
          <w:marBottom w:val="0"/>
          <w:divBdr>
            <w:top w:val="none" w:sz="0" w:space="0" w:color="auto"/>
            <w:left w:val="none" w:sz="0" w:space="0" w:color="auto"/>
            <w:bottom w:val="none" w:sz="0" w:space="0" w:color="auto"/>
            <w:right w:val="none" w:sz="0" w:space="0" w:color="auto"/>
          </w:divBdr>
        </w:div>
        <w:div w:id="1313564359">
          <w:marLeft w:val="1800"/>
          <w:marRight w:val="0"/>
          <w:marTop w:val="96"/>
          <w:marBottom w:val="0"/>
          <w:divBdr>
            <w:top w:val="none" w:sz="0" w:space="0" w:color="auto"/>
            <w:left w:val="none" w:sz="0" w:space="0" w:color="auto"/>
            <w:bottom w:val="none" w:sz="0" w:space="0" w:color="auto"/>
            <w:right w:val="none" w:sz="0" w:space="0" w:color="auto"/>
          </w:divBdr>
        </w:div>
        <w:div w:id="164785580">
          <w:marLeft w:val="1800"/>
          <w:marRight w:val="0"/>
          <w:marTop w:val="96"/>
          <w:marBottom w:val="0"/>
          <w:divBdr>
            <w:top w:val="none" w:sz="0" w:space="0" w:color="auto"/>
            <w:left w:val="none" w:sz="0" w:space="0" w:color="auto"/>
            <w:bottom w:val="none" w:sz="0" w:space="0" w:color="auto"/>
            <w:right w:val="none" w:sz="0" w:space="0" w:color="auto"/>
          </w:divBdr>
        </w:div>
        <w:div w:id="782042173">
          <w:marLeft w:val="547"/>
          <w:marRight w:val="0"/>
          <w:marTop w:val="134"/>
          <w:marBottom w:val="0"/>
          <w:divBdr>
            <w:top w:val="none" w:sz="0" w:space="0" w:color="auto"/>
            <w:left w:val="none" w:sz="0" w:space="0" w:color="auto"/>
            <w:bottom w:val="none" w:sz="0" w:space="0" w:color="auto"/>
            <w:right w:val="none" w:sz="0" w:space="0" w:color="auto"/>
          </w:divBdr>
        </w:div>
      </w:divsChild>
    </w:div>
    <w:div w:id="352651956">
      <w:bodyDiv w:val="1"/>
      <w:marLeft w:val="0"/>
      <w:marRight w:val="0"/>
      <w:marTop w:val="0"/>
      <w:marBottom w:val="0"/>
      <w:divBdr>
        <w:top w:val="none" w:sz="0" w:space="0" w:color="auto"/>
        <w:left w:val="none" w:sz="0" w:space="0" w:color="auto"/>
        <w:bottom w:val="none" w:sz="0" w:space="0" w:color="auto"/>
        <w:right w:val="none" w:sz="0" w:space="0" w:color="auto"/>
      </w:divBdr>
      <w:divsChild>
        <w:div w:id="339770977">
          <w:marLeft w:val="547"/>
          <w:marRight w:val="0"/>
          <w:marTop w:val="134"/>
          <w:marBottom w:val="0"/>
          <w:divBdr>
            <w:top w:val="none" w:sz="0" w:space="0" w:color="auto"/>
            <w:left w:val="none" w:sz="0" w:space="0" w:color="auto"/>
            <w:bottom w:val="none" w:sz="0" w:space="0" w:color="auto"/>
            <w:right w:val="none" w:sz="0" w:space="0" w:color="auto"/>
          </w:divBdr>
        </w:div>
        <w:div w:id="327372295">
          <w:marLeft w:val="547"/>
          <w:marRight w:val="0"/>
          <w:marTop w:val="134"/>
          <w:marBottom w:val="0"/>
          <w:divBdr>
            <w:top w:val="none" w:sz="0" w:space="0" w:color="auto"/>
            <w:left w:val="none" w:sz="0" w:space="0" w:color="auto"/>
            <w:bottom w:val="none" w:sz="0" w:space="0" w:color="auto"/>
            <w:right w:val="none" w:sz="0" w:space="0" w:color="auto"/>
          </w:divBdr>
        </w:div>
        <w:div w:id="1658998930">
          <w:marLeft w:val="547"/>
          <w:marRight w:val="0"/>
          <w:marTop w:val="134"/>
          <w:marBottom w:val="0"/>
          <w:divBdr>
            <w:top w:val="none" w:sz="0" w:space="0" w:color="auto"/>
            <w:left w:val="none" w:sz="0" w:space="0" w:color="auto"/>
            <w:bottom w:val="none" w:sz="0" w:space="0" w:color="auto"/>
            <w:right w:val="none" w:sz="0" w:space="0" w:color="auto"/>
          </w:divBdr>
        </w:div>
      </w:divsChild>
    </w:div>
    <w:div w:id="383796233">
      <w:bodyDiv w:val="1"/>
      <w:marLeft w:val="0"/>
      <w:marRight w:val="0"/>
      <w:marTop w:val="0"/>
      <w:marBottom w:val="0"/>
      <w:divBdr>
        <w:top w:val="none" w:sz="0" w:space="0" w:color="auto"/>
        <w:left w:val="none" w:sz="0" w:space="0" w:color="auto"/>
        <w:bottom w:val="none" w:sz="0" w:space="0" w:color="auto"/>
        <w:right w:val="none" w:sz="0" w:space="0" w:color="auto"/>
      </w:divBdr>
      <w:divsChild>
        <w:div w:id="150488168">
          <w:marLeft w:val="547"/>
          <w:marRight w:val="0"/>
          <w:marTop w:val="134"/>
          <w:marBottom w:val="0"/>
          <w:divBdr>
            <w:top w:val="none" w:sz="0" w:space="0" w:color="auto"/>
            <w:left w:val="none" w:sz="0" w:space="0" w:color="auto"/>
            <w:bottom w:val="none" w:sz="0" w:space="0" w:color="auto"/>
            <w:right w:val="none" w:sz="0" w:space="0" w:color="auto"/>
          </w:divBdr>
        </w:div>
        <w:div w:id="274168295">
          <w:marLeft w:val="547"/>
          <w:marRight w:val="0"/>
          <w:marTop w:val="134"/>
          <w:marBottom w:val="0"/>
          <w:divBdr>
            <w:top w:val="none" w:sz="0" w:space="0" w:color="auto"/>
            <w:left w:val="none" w:sz="0" w:space="0" w:color="auto"/>
            <w:bottom w:val="none" w:sz="0" w:space="0" w:color="auto"/>
            <w:right w:val="none" w:sz="0" w:space="0" w:color="auto"/>
          </w:divBdr>
        </w:div>
        <w:div w:id="385419937">
          <w:marLeft w:val="1166"/>
          <w:marRight w:val="0"/>
          <w:marTop w:val="115"/>
          <w:marBottom w:val="0"/>
          <w:divBdr>
            <w:top w:val="none" w:sz="0" w:space="0" w:color="auto"/>
            <w:left w:val="none" w:sz="0" w:space="0" w:color="auto"/>
            <w:bottom w:val="none" w:sz="0" w:space="0" w:color="auto"/>
            <w:right w:val="none" w:sz="0" w:space="0" w:color="auto"/>
          </w:divBdr>
        </w:div>
        <w:div w:id="1735346260">
          <w:marLeft w:val="1166"/>
          <w:marRight w:val="0"/>
          <w:marTop w:val="115"/>
          <w:marBottom w:val="0"/>
          <w:divBdr>
            <w:top w:val="none" w:sz="0" w:space="0" w:color="auto"/>
            <w:left w:val="none" w:sz="0" w:space="0" w:color="auto"/>
            <w:bottom w:val="none" w:sz="0" w:space="0" w:color="auto"/>
            <w:right w:val="none" w:sz="0" w:space="0" w:color="auto"/>
          </w:divBdr>
        </w:div>
        <w:div w:id="1436435788">
          <w:marLeft w:val="1166"/>
          <w:marRight w:val="0"/>
          <w:marTop w:val="115"/>
          <w:marBottom w:val="0"/>
          <w:divBdr>
            <w:top w:val="none" w:sz="0" w:space="0" w:color="auto"/>
            <w:left w:val="none" w:sz="0" w:space="0" w:color="auto"/>
            <w:bottom w:val="none" w:sz="0" w:space="0" w:color="auto"/>
            <w:right w:val="none" w:sz="0" w:space="0" w:color="auto"/>
          </w:divBdr>
        </w:div>
      </w:divsChild>
    </w:div>
    <w:div w:id="390466443">
      <w:bodyDiv w:val="1"/>
      <w:marLeft w:val="0"/>
      <w:marRight w:val="0"/>
      <w:marTop w:val="0"/>
      <w:marBottom w:val="0"/>
      <w:divBdr>
        <w:top w:val="none" w:sz="0" w:space="0" w:color="auto"/>
        <w:left w:val="none" w:sz="0" w:space="0" w:color="auto"/>
        <w:bottom w:val="none" w:sz="0" w:space="0" w:color="auto"/>
        <w:right w:val="none" w:sz="0" w:space="0" w:color="auto"/>
      </w:divBdr>
    </w:div>
    <w:div w:id="419521424">
      <w:bodyDiv w:val="1"/>
      <w:marLeft w:val="0"/>
      <w:marRight w:val="0"/>
      <w:marTop w:val="0"/>
      <w:marBottom w:val="0"/>
      <w:divBdr>
        <w:top w:val="none" w:sz="0" w:space="0" w:color="auto"/>
        <w:left w:val="none" w:sz="0" w:space="0" w:color="auto"/>
        <w:bottom w:val="none" w:sz="0" w:space="0" w:color="auto"/>
        <w:right w:val="none" w:sz="0" w:space="0" w:color="auto"/>
      </w:divBdr>
      <w:divsChild>
        <w:div w:id="853812010">
          <w:marLeft w:val="547"/>
          <w:marRight w:val="0"/>
          <w:marTop w:val="106"/>
          <w:marBottom w:val="0"/>
          <w:divBdr>
            <w:top w:val="none" w:sz="0" w:space="0" w:color="auto"/>
            <w:left w:val="none" w:sz="0" w:space="0" w:color="auto"/>
            <w:bottom w:val="none" w:sz="0" w:space="0" w:color="auto"/>
            <w:right w:val="none" w:sz="0" w:space="0" w:color="auto"/>
          </w:divBdr>
        </w:div>
        <w:div w:id="1126853983">
          <w:marLeft w:val="1800"/>
          <w:marRight w:val="0"/>
          <w:marTop w:val="77"/>
          <w:marBottom w:val="0"/>
          <w:divBdr>
            <w:top w:val="none" w:sz="0" w:space="0" w:color="auto"/>
            <w:left w:val="none" w:sz="0" w:space="0" w:color="auto"/>
            <w:bottom w:val="none" w:sz="0" w:space="0" w:color="auto"/>
            <w:right w:val="none" w:sz="0" w:space="0" w:color="auto"/>
          </w:divBdr>
        </w:div>
        <w:div w:id="1105423576">
          <w:marLeft w:val="1800"/>
          <w:marRight w:val="0"/>
          <w:marTop w:val="77"/>
          <w:marBottom w:val="0"/>
          <w:divBdr>
            <w:top w:val="none" w:sz="0" w:space="0" w:color="auto"/>
            <w:left w:val="none" w:sz="0" w:space="0" w:color="auto"/>
            <w:bottom w:val="none" w:sz="0" w:space="0" w:color="auto"/>
            <w:right w:val="none" w:sz="0" w:space="0" w:color="auto"/>
          </w:divBdr>
        </w:div>
        <w:div w:id="1642615971">
          <w:marLeft w:val="2520"/>
          <w:marRight w:val="0"/>
          <w:marTop w:val="77"/>
          <w:marBottom w:val="0"/>
          <w:divBdr>
            <w:top w:val="none" w:sz="0" w:space="0" w:color="auto"/>
            <w:left w:val="none" w:sz="0" w:space="0" w:color="auto"/>
            <w:bottom w:val="none" w:sz="0" w:space="0" w:color="auto"/>
            <w:right w:val="none" w:sz="0" w:space="0" w:color="auto"/>
          </w:divBdr>
        </w:div>
        <w:div w:id="752242676">
          <w:marLeft w:val="2520"/>
          <w:marRight w:val="0"/>
          <w:marTop w:val="77"/>
          <w:marBottom w:val="0"/>
          <w:divBdr>
            <w:top w:val="none" w:sz="0" w:space="0" w:color="auto"/>
            <w:left w:val="none" w:sz="0" w:space="0" w:color="auto"/>
            <w:bottom w:val="none" w:sz="0" w:space="0" w:color="auto"/>
            <w:right w:val="none" w:sz="0" w:space="0" w:color="auto"/>
          </w:divBdr>
        </w:div>
        <w:div w:id="1961179754">
          <w:marLeft w:val="547"/>
          <w:marRight w:val="0"/>
          <w:marTop w:val="106"/>
          <w:marBottom w:val="0"/>
          <w:divBdr>
            <w:top w:val="none" w:sz="0" w:space="0" w:color="auto"/>
            <w:left w:val="none" w:sz="0" w:space="0" w:color="auto"/>
            <w:bottom w:val="none" w:sz="0" w:space="0" w:color="auto"/>
            <w:right w:val="none" w:sz="0" w:space="0" w:color="auto"/>
          </w:divBdr>
        </w:div>
      </w:divsChild>
    </w:div>
    <w:div w:id="457914262">
      <w:bodyDiv w:val="1"/>
      <w:marLeft w:val="0"/>
      <w:marRight w:val="0"/>
      <w:marTop w:val="0"/>
      <w:marBottom w:val="0"/>
      <w:divBdr>
        <w:top w:val="none" w:sz="0" w:space="0" w:color="auto"/>
        <w:left w:val="none" w:sz="0" w:space="0" w:color="auto"/>
        <w:bottom w:val="none" w:sz="0" w:space="0" w:color="auto"/>
        <w:right w:val="none" w:sz="0" w:space="0" w:color="auto"/>
      </w:divBdr>
      <w:divsChild>
        <w:div w:id="1984771243">
          <w:marLeft w:val="547"/>
          <w:marRight w:val="0"/>
          <w:marTop w:val="134"/>
          <w:marBottom w:val="0"/>
          <w:divBdr>
            <w:top w:val="none" w:sz="0" w:space="0" w:color="auto"/>
            <w:left w:val="none" w:sz="0" w:space="0" w:color="auto"/>
            <w:bottom w:val="none" w:sz="0" w:space="0" w:color="auto"/>
            <w:right w:val="none" w:sz="0" w:space="0" w:color="auto"/>
          </w:divBdr>
        </w:div>
        <w:div w:id="1440374065">
          <w:marLeft w:val="1166"/>
          <w:marRight w:val="0"/>
          <w:marTop w:val="115"/>
          <w:marBottom w:val="0"/>
          <w:divBdr>
            <w:top w:val="none" w:sz="0" w:space="0" w:color="auto"/>
            <w:left w:val="none" w:sz="0" w:space="0" w:color="auto"/>
            <w:bottom w:val="none" w:sz="0" w:space="0" w:color="auto"/>
            <w:right w:val="none" w:sz="0" w:space="0" w:color="auto"/>
          </w:divBdr>
        </w:div>
        <w:div w:id="1070731579">
          <w:marLeft w:val="1166"/>
          <w:marRight w:val="0"/>
          <w:marTop w:val="115"/>
          <w:marBottom w:val="0"/>
          <w:divBdr>
            <w:top w:val="none" w:sz="0" w:space="0" w:color="auto"/>
            <w:left w:val="none" w:sz="0" w:space="0" w:color="auto"/>
            <w:bottom w:val="none" w:sz="0" w:space="0" w:color="auto"/>
            <w:right w:val="none" w:sz="0" w:space="0" w:color="auto"/>
          </w:divBdr>
        </w:div>
      </w:divsChild>
    </w:div>
    <w:div w:id="461507874">
      <w:bodyDiv w:val="1"/>
      <w:marLeft w:val="0"/>
      <w:marRight w:val="0"/>
      <w:marTop w:val="0"/>
      <w:marBottom w:val="0"/>
      <w:divBdr>
        <w:top w:val="none" w:sz="0" w:space="0" w:color="auto"/>
        <w:left w:val="none" w:sz="0" w:space="0" w:color="auto"/>
        <w:bottom w:val="none" w:sz="0" w:space="0" w:color="auto"/>
        <w:right w:val="none" w:sz="0" w:space="0" w:color="auto"/>
      </w:divBdr>
      <w:divsChild>
        <w:div w:id="1518159564">
          <w:marLeft w:val="0"/>
          <w:marRight w:val="0"/>
          <w:marTop w:val="0"/>
          <w:marBottom w:val="0"/>
          <w:divBdr>
            <w:top w:val="none" w:sz="0" w:space="0" w:color="auto"/>
            <w:left w:val="none" w:sz="0" w:space="0" w:color="auto"/>
            <w:bottom w:val="none" w:sz="0" w:space="0" w:color="auto"/>
            <w:right w:val="none" w:sz="0" w:space="0" w:color="auto"/>
          </w:divBdr>
          <w:divsChild>
            <w:div w:id="1729375157">
              <w:marLeft w:val="0"/>
              <w:marRight w:val="0"/>
              <w:marTop w:val="0"/>
              <w:marBottom w:val="0"/>
              <w:divBdr>
                <w:top w:val="none" w:sz="0" w:space="0" w:color="auto"/>
                <w:left w:val="none" w:sz="0" w:space="0" w:color="auto"/>
                <w:bottom w:val="none" w:sz="0" w:space="0" w:color="auto"/>
                <w:right w:val="none" w:sz="0" w:space="0" w:color="auto"/>
              </w:divBdr>
              <w:divsChild>
                <w:div w:id="2067340136">
                  <w:marLeft w:val="0"/>
                  <w:marRight w:val="0"/>
                  <w:marTop w:val="0"/>
                  <w:marBottom w:val="0"/>
                  <w:divBdr>
                    <w:top w:val="none" w:sz="0" w:space="0" w:color="auto"/>
                    <w:left w:val="none" w:sz="0" w:space="0" w:color="auto"/>
                    <w:bottom w:val="none" w:sz="0" w:space="0" w:color="auto"/>
                    <w:right w:val="none" w:sz="0" w:space="0" w:color="auto"/>
                  </w:divBdr>
                  <w:divsChild>
                    <w:div w:id="1221939329">
                      <w:marLeft w:val="0"/>
                      <w:marRight w:val="0"/>
                      <w:marTop w:val="0"/>
                      <w:marBottom w:val="0"/>
                      <w:divBdr>
                        <w:top w:val="none" w:sz="0" w:space="0" w:color="auto"/>
                        <w:left w:val="none" w:sz="0" w:space="0" w:color="auto"/>
                        <w:bottom w:val="none" w:sz="0" w:space="0" w:color="auto"/>
                        <w:right w:val="none" w:sz="0" w:space="0" w:color="auto"/>
                      </w:divBdr>
                      <w:divsChild>
                        <w:div w:id="1717317981">
                          <w:marLeft w:val="0"/>
                          <w:marRight w:val="0"/>
                          <w:marTop w:val="0"/>
                          <w:marBottom w:val="0"/>
                          <w:divBdr>
                            <w:top w:val="none" w:sz="0" w:space="0" w:color="auto"/>
                            <w:left w:val="none" w:sz="0" w:space="0" w:color="auto"/>
                            <w:bottom w:val="none" w:sz="0" w:space="0" w:color="auto"/>
                            <w:right w:val="none" w:sz="0" w:space="0" w:color="auto"/>
                          </w:divBdr>
                          <w:divsChild>
                            <w:div w:id="1315721651">
                              <w:marLeft w:val="0"/>
                              <w:marRight w:val="0"/>
                              <w:marTop w:val="0"/>
                              <w:marBottom w:val="0"/>
                              <w:divBdr>
                                <w:top w:val="none" w:sz="0" w:space="0" w:color="auto"/>
                                <w:left w:val="none" w:sz="0" w:space="0" w:color="auto"/>
                                <w:bottom w:val="none" w:sz="0" w:space="0" w:color="auto"/>
                                <w:right w:val="none" w:sz="0" w:space="0" w:color="auto"/>
                              </w:divBdr>
                              <w:divsChild>
                                <w:div w:id="576868159">
                                  <w:marLeft w:val="0"/>
                                  <w:marRight w:val="0"/>
                                  <w:marTop w:val="0"/>
                                  <w:marBottom w:val="0"/>
                                  <w:divBdr>
                                    <w:top w:val="none" w:sz="0" w:space="0" w:color="auto"/>
                                    <w:left w:val="none" w:sz="0" w:space="0" w:color="auto"/>
                                    <w:bottom w:val="none" w:sz="0" w:space="0" w:color="auto"/>
                                    <w:right w:val="none" w:sz="0" w:space="0" w:color="auto"/>
                                  </w:divBdr>
                                  <w:divsChild>
                                    <w:div w:id="1086415503">
                                      <w:marLeft w:val="0"/>
                                      <w:marRight w:val="0"/>
                                      <w:marTop w:val="0"/>
                                      <w:marBottom w:val="0"/>
                                      <w:divBdr>
                                        <w:top w:val="none" w:sz="0" w:space="0" w:color="auto"/>
                                        <w:left w:val="none" w:sz="0" w:space="0" w:color="auto"/>
                                        <w:bottom w:val="none" w:sz="0" w:space="0" w:color="auto"/>
                                        <w:right w:val="none" w:sz="0" w:space="0" w:color="auto"/>
                                      </w:divBdr>
                                      <w:divsChild>
                                        <w:div w:id="1800224824">
                                          <w:marLeft w:val="0"/>
                                          <w:marRight w:val="0"/>
                                          <w:marTop w:val="0"/>
                                          <w:marBottom w:val="0"/>
                                          <w:divBdr>
                                            <w:top w:val="none" w:sz="0" w:space="0" w:color="auto"/>
                                            <w:left w:val="none" w:sz="0" w:space="0" w:color="auto"/>
                                            <w:bottom w:val="none" w:sz="0" w:space="0" w:color="auto"/>
                                            <w:right w:val="none" w:sz="0" w:space="0" w:color="auto"/>
                                          </w:divBdr>
                                          <w:divsChild>
                                            <w:div w:id="916282681">
                                              <w:marLeft w:val="0"/>
                                              <w:marRight w:val="0"/>
                                              <w:marTop w:val="0"/>
                                              <w:marBottom w:val="0"/>
                                              <w:divBdr>
                                                <w:top w:val="none" w:sz="0" w:space="0" w:color="auto"/>
                                                <w:left w:val="none" w:sz="0" w:space="0" w:color="auto"/>
                                                <w:bottom w:val="none" w:sz="0" w:space="0" w:color="auto"/>
                                                <w:right w:val="none" w:sz="0" w:space="0" w:color="auto"/>
                                              </w:divBdr>
                                              <w:divsChild>
                                                <w:div w:id="1439988759">
                                                  <w:marLeft w:val="0"/>
                                                  <w:marRight w:val="0"/>
                                                  <w:marTop w:val="0"/>
                                                  <w:marBottom w:val="0"/>
                                                  <w:divBdr>
                                                    <w:top w:val="none" w:sz="0" w:space="0" w:color="auto"/>
                                                    <w:left w:val="none" w:sz="0" w:space="0" w:color="auto"/>
                                                    <w:bottom w:val="none" w:sz="0" w:space="0" w:color="auto"/>
                                                    <w:right w:val="none" w:sz="0" w:space="0" w:color="auto"/>
                                                  </w:divBdr>
                                                  <w:divsChild>
                                                    <w:div w:id="1359113579">
                                                      <w:marLeft w:val="0"/>
                                                      <w:marRight w:val="0"/>
                                                      <w:marTop w:val="0"/>
                                                      <w:marBottom w:val="0"/>
                                                      <w:divBdr>
                                                        <w:top w:val="none" w:sz="0" w:space="0" w:color="auto"/>
                                                        <w:left w:val="none" w:sz="0" w:space="0" w:color="auto"/>
                                                        <w:bottom w:val="none" w:sz="0" w:space="0" w:color="auto"/>
                                                        <w:right w:val="none" w:sz="0" w:space="0" w:color="auto"/>
                                                      </w:divBdr>
                                                      <w:divsChild>
                                                        <w:div w:id="1530414524">
                                                          <w:marLeft w:val="0"/>
                                                          <w:marRight w:val="0"/>
                                                          <w:marTop w:val="0"/>
                                                          <w:marBottom w:val="0"/>
                                                          <w:divBdr>
                                                            <w:top w:val="none" w:sz="0" w:space="0" w:color="auto"/>
                                                            <w:left w:val="none" w:sz="0" w:space="0" w:color="auto"/>
                                                            <w:bottom w:val="none" w:sz="0" w:space="0" w:color="auto"/>
                                                            <w:right w:val="none" w:sz="0" w:space="0" w:color="auto"/>
                                                          </w:divBdr>
                                                          <w:divsChild>
                                                            <w:div w:id="302396489">
                                                              <w:marLeft w:val="0"/>
                                                              <w:marRight w:val="0"/>
                                                              <w:marTop w:val="0"/>
                                                              <w:marBottom w:val="0"/>
                                                              <w:divBdr>
                                                                <w:top w:val="none" w:sz="0" w:space="0" w:color="auto"/>
                                                                <w:left w:val="none" w:sz="0" w:space="0" w:color="auto"/>
                                                                <w:bottom w:val="none" w:sz="0" w:space="0" w:color="auto"/>
                                                                <w:right w:val="none" w:sz="0" w:space="0" w:color="auto"/>
                                                              </w:divBdr>
                                                              <w:divsChild>
                                                                <w:div w:id="21061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7939030">
      <w:bodyDiv w:val="1"/>
      <w:marLeft w:val="0"/>
      <w:marRight w:val="0"/>
      <w:marTop w:val="0"/>
      <w:marBottom w:val="0"/>
      <w:divBdr>
        <w:top w:val="none" w:sz="0" w:space="0" w:color="auto"/>
        <w:left w:val="none" w:sz="0" w:space="0" w:color="auto"/>
        <w:bottom w:val="none" w:sz="0" w:space="0" w:color="auto"/>
        <w:right w:val="none" w:sz="0" w:space="0" w:color="auto"/>
      </w:divBdr>
      <w:divsChild>
        <w:div w:id="626080833">
          <w:marLeft w:val="0"/>
          <w:marRight w:val="0"/>
          <w:marTop w:val="0"/>
          <w:marBottom w:val="0"/>
          <w:divBdr>
            <w:top w:val="none" w:sz="0" w:space="0" w:color="auto"/>
            <w:left w:val="none" w:sz="0" w:space="0" w:color="auto"/>
            <w:bottom w:val="none" w:sz="0" w:space="0" w:color="auto"/>
            <w:right w:val="none" w:sz="0" w:space="0" w:color="auto"/>
          </w:divBdr>
          <w:divsChild>
            <w:div w:id="30571713">
              <w:marLeft w:val="0"/>
              <w:marRight w:val="0"/>
              <w:marTop w:val="0"/>
              <w:marBottom w:val="0"/>
              <w:divBdr>
                <w:top w:val="none" w:sz="0" w:space="0" w:color="auto"/>
                <w:left w:val="none" w:sz="0" w:space="0" w:color="auto"/>
                <w:bottom w:val="none" w:sz="0" w:space="0" w:color="auto"/>
                <w:right w:val="none" w:sz="0" w:space="0" w:color="auto"/>
              </w:divBdr>
              <w:divsChild>
                <w:div w:id="830095985">
                  <w:marLeft w:val="0"/>
                  <w:marRight w:val="0"/>
                  <w:marTop w:val="0"/>
                  <w:marBottom w:val="0"/>
                  <w:divBdr>
                    <w:top w:val="none" w:sz="0" w:space="0" w:color="auto"/>
                    <w:left w:val="none" w:sz="0" w:space="0" w:color="auto"/>
                    <w:bottom w:val="none" w:sz="0" w:space="0" w:color="auto"/>
                    <w:right w:val="none" w:sz="0" w:space="0" w:color="auto"/>
                  </w:divBdr>
                  <w:divsChild>
                    <w:div w:id="15473480">
                      <w:marLeft w:val="0"/>
                      <w:marRight w:val="0"/>
                      <w:marTop w:val="0"/>
                      <w:marBottom w:val="0"/>
                      <w:divBdr>
                        <w:top w:val="none" w:sz="0" w:space="0" w:color="auto"/>
                        <w:left w:val="none" w:sz="0" w:space="0" w:color="auto"/>
                        <w:bottom w:val="none" w:sz="0" w:space="0" w:color="auto"/>
                        <w:right w:val="none" w:sz="0" w:space="0" w:color="auto"/>
                      </w:divBdr>
                      <w:divsChild>
                        <w:div w:id="1306855671">
                          <w:marLeft w:val="0"/>
                          <w:marRight w:val="0"/>
                          <w:marTop w:val="0"/>
                          <w:marBottom w:val="0"/>
                          <w:divBdr>
                            <w:top w:val="none" w:sz="0" w:space="0" w:color="auto"/>
                            <w:left w:val="none" w:sz="0" w:space="0" w:color="auto"/>
                            <w:bottom w:val="none" w:sz="0" w:space="0" w:color="auto"/>
                            <w:right w:val="none" w:sz="0" w:space="0" w:color="auto"/>
                          </w:divBdr>
                          <w:divsChild>
                            <w:div w:id="1867475747">
                              <w:marLeft w:val="0"/>
                              <w:marRight w:val="0"/>
                              <w:marTop w:val="0"/>
                              <w:marBottom w:val="0"/>
                              <w:divBdr>
                                <w:top w:val="single" w:sz="6" w:space="0" w:color="CCCCCC"/>
                                <w:left w:val="single" w:sz="6" w:space="0" w:color="CCCCCC"/>
                                <w:bottom w:val="single" w:sz="6" w:space="0" w:color="CCCCCC"/>
                                <w:right w:val="single" w:sz="6" w:space="0" w:color="CCCCCC"/>
                              </w:divBdr>
                              <w:divsChild>
                                <w:div w:id="2093625700">
                                  <w:marLeft w:val="0"/>
                                  <w:marRight w:val="0"/>
                                  <w:marTop w:val="75"/>
                                  <w:marBottom w:val="0"/>
                                  <w:divBdr>
                                    <w:top w:val="none" w:sz="0" w:space="0" w:color="auto"/>
                                    <w:left w:val="none" w:sz="0" w:space="0" w:color="auto"/>
                                    <w:bottom w:val="none" w:sz="0" w:space="0" w:color="auto"/>
                                    <w:right w:val="none" w:sz="0" w:space="0" w:color="auto"/>
                                  </w:divBdr>
                                  <w:divsChild>
                                    <w:div w:id="1005322515">
                                      <w:marLeft w:val="0"/>
                                      <w:marRight w:val="0"/>
                                      <w:marTop w:val="0"/>
                                      <w:marBottom w:val="0"/>
                                      <w:divBdr>
                                        <w:top w:val="none" w:sz="0" w:space="0" w:color="auto"/>
                                        <w:left w:val="none" w:sz="0" w:space="0" w:color="auto"/>
                                        <w:bottom w:val="none" w:sz="0" w:space="0" w:color="auto"/>
                                        <w:right w:val="none" w:sz="0" w:space="0" w:color="auto"/>
                                      </w:divBdr>
                                    </w:div>
                                    <w:div w:id="1300650633">
                                      <w:marLeft w:val="0"/>
                                      <w:marRight w:val="0"/>
                                      <w:marTop w:val="0"/>
                                      <w:marBottom w:val="0"/>
                                      <w:divBdr>
                                        <w:top w:val="none" w:sz="0" w:space="0" w:color="auto"/>
                                        <w:left w:val="none" w:sz="0" w:space="0" w:color="auto"/>
                                        <w:bottom w:val="none" w:sz="0" w:space="0" w:color="auto"/>
                                        <w:right w:val="none" w:sz="0" w:space="0" w:color="auto"/>
                                      </w:divBdr>
                                    </w:div>
                                    <w:div w:id="17743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33470752">
      <w:bodyDiv w:val="1"/>
      <w:marLeft w:val="0"/>
      <w:marRight w:val="0"/>
      <w:marTop w:val="0"/>
      <w:marBottom w:val="0"/>
      <w:divBdr>
        <w:top w:val="none" w:sz="0" w:space="0" w:color="auto"/>
        <w:left w:val="none" w:sz="0" w:space="0" w:color="auto"/>
        <w:bottom w:val="none" w:sz="0" w:space="0" w:color="auto"/>
        <w:right w:val="none" w:sz="0" w:space="0" w:color="auto"/>
      </w:divBdr>
      <w:divsChild>
        <w:div w:id="1213080407">
          <w:marLeft w:val="547"/>
          <w:marRight w:val="0"/>
          <w:marTop w:val="134"/>
          <w:marBottom w:val="0"/>
          <w:divBdr>
            <w:top w:val="none" w:sz="0" w:space="0" w:color="auto"/>
            <w:left w:val="none" w:sz="0" w:space="0" w:color="auto"/>
            <w:bottom w:val="none" w:sz="0" w:space="0" w:color="auto"/>
            <w:right w:val="none" w:sz="0" w:space="0" w:color="auto"/>
          </w:divBdr>
        </w:div>
        <w:div w:id="2061126154">
          <w:marLeft w:val="1800"/>
          <w:marRight w:val="0"/>
          <w:marTop w:val="96"/>
          <w:marBottom w:val="0"/>
          <w:divBdr>
            <w:top w:val="none" w:sz="0" w:space="0" w:color="auto"/>
            <w:left w:val="none" w:sz="0" w:space="0" w:color="auto"/>
            <w:bottom w:val="none" w:sz="0" w:space="0" w:color="auto"/>
            <w:right w:val="none" w:sz="0" w:space="0" w:color="auto"/>
          </w:divBdr>
        </w:div>
        <w:div w:id="405959919">
          <w:marLeft w:val="547"/>
          <w:marRight w:val="0"/>
          <w:marTop w:val="134"/>
          <w:marBottom w:val="0"/>
          <w:divBdr>
            <w:top w:val="none" w:sz="0" w:space="0" w:color="auto"/>
            <w:left w:val="none" w:sz="0" w:space="0" w:color="auto"/>
            <w:bottom w:val="none" w:sz="0" w:space="0" w:color="auto"/>
            <w:right w:val="none" w:sz="0" w:space="0" w:color="auto"/>
          </w:divBdr>
        </w:div>
        <w:div w:id="158813163">
          <w:marLeft w:val="547"/>
          <w:marRight w:val="0"/>
          <w:marTop w:val="134"/>
          <w:marBottom w:val="0"/>
          <w:divBdr>
            <w:top w:val="none" w:sz="0" w:space="0" w:color="auto"/>
            <w:left w:val="none" w:sz="0" w:space="0" w:color="auto"/>
            <w:bottom w:val="none" w:sz="0" w:space="0" w:color="auto"/>
            <w:right w:val="none" w:sz="0" w:space="0" w:color="auto"/>
          </w:divBdr>
        </w:div>
      </w:divsChild>
    </w:div>
    <w:div w:id="534126508">
      <w:bodyDiv w:val="1"/>
      <w:marLeft w:val="0"/>
      <w:marRight w:val="0"/>
      <w:marTop w:val="0"/>
      <w:marBottom w:val="0"/>
      <w:divBdr>
        <w:top w:val="none" w:sz="0" w:space="0" w:color="auto"/>
        <w:left w:val="none" w:sz="0" w:space="0" w:color="auto"/>
        <w:bottom w:val="none" w:sz="0" w:space="0" w:color="auto"/>
        <w:right w:val="none" w:sz="0" w:space="0" w:color="auto"/>
      </w:divBdr>
      <w:divsChild>
        <w:div w:id="1140923588">
          <w:marLeft w:val="547"/>
          <w:marRight w:val="0"/>
          <w:marTop w:val="134"/>
          <w:marBottom w:val="0"/>
          <w:divBdr>
            <w:top w:val="none" w:sz="0" w:space="0" w:color="auto"/>
            <w:left w:val="none" w:sz="0" w:space="0" w:color="auto"/>
            <w:bottom w:val="none" w:sz="0" w:space="0" w:color="auto"/>
            <w:right w:val="none" w:sz="0" w:space="0" w:color="auto"/>
          </w:divBdr>
        </w:div>
        <w:div w:id="162356975">
          <w:marLeft w:val="1166"/>
          <w:marRight w:val="0"/>
          <w:marTop w:val="115"/>
          <w:marBottom w:val="0"/>
          <w:divBdr>
            <w:top w:val="none" w:sz="0" w:space="0" w:color="auto"/>
            <w:left w:val="none" w:sz="0" w:space="0" w:color="auto"/>
            <w:bottom w:val="none" w:sz="0" w:space="0" w:color="auto"/>
            <w:right w:val="none" w:sz="0" w:space="0" w:color="auto"/>
          </w:divBdr>
        </w:div>
        <w:div w:id="680199722">
          <w:marLeft w:val="1800"/>
          <w:marRight w:val="0"/>
          <w:marTop w:val="96"/>
          <w:marBottom w:val="0"/>
          <w:divBdr>
            <w:top w:val="none" w:sz="0" w:space="0" w:color="auto"/>
            <w:left w:val="none" w:sz="0" w:space="0" w:color="auto"/>
            <w:bottom w:val="none" w:sz="0" w:space="0" w:color="auto"/>
            <w:right w:val="none" w:sz="0" w:space="0" w:color="auto"/>
          </w:divBdr>
        </w:div>
        <w:div w:id="485980152">
          <w:marLeft w:val="1800"/>
          <w:marRight w:val="0"/>
          <w:marTop w:val="96"/>
          <w:marBottom w:val="0"/>
          <w:divBdr>
            <w:top w:val="none" w:sz="0" w:space="0" w:color="auto"/>
            <w:left w:val="none" w:sz="0" w:space="0" w:color="auto"/>
            <w:bottom w:val="none" w:sz="0" w:space="0" w:color="auto"/>
            <w:right w:val="none" w:sz="0" w:space="0" w:color="auto"/>
          </w:divBdr>
        </w:div>
      </w:divsChild>
    </w:div>
    <w:div w:id="549659220">
      <w:bodyDiv w:val="1"/>
      <w:marLeft w:val="0"/>
      <w:marRight w:val="0"/>
      <w:marTop w:val="0"/>
      <w:marBottom w:val="0"/>
      <w:divBdr>
        <w:top w:val="none" w:sz="0" w:space="0" w:color="auto"/>
        <w:left w:val="none" w:sz="0" w:space="0" w:color="auto"/>
        <w:bottom w:val="none" w:sz="0" w:space="0" w:color="auto"/>
        <w:right w:val="none" w:sz="0" w:space="0" w:color="auto"/>
      </w:divBdr>
      <w:divsChild>
        <w:div w:id="1176454146">
          <w:marLeft w:val="0"/>
          <w:marRight w:val="0"/>
          <w:marTop w:val="0"/>
          <w:marBottom w:val="0"/>
          <w:divBdr>
            <w:top w:val="none" w:sz="0" w:space="0" w:color="auto"/>
            <w:left w:val="none" w:sz="0" w:space="0" w:color="auto"/>
            <w:bottom w:val="none" w:sz="0" w:space="0" w:color="auto"/>
            <w:right w:val="none" w:sz="0" w:space="0" w:color="auto"/>
          </w:divBdr>
          <w:divsChild>
            <w:div w:id="917246949">
              <w:marLeft w:val="0"/>
              <w:marRight w:val="0"/>
              <w:marTop w:val="0"/>
              <w:marBottom w:val="0"/>
              <w:divBdr>
                <w:top w:val="none" w:sz="0" w:space="0" w:color="auto"/>
                <w:left w:val="none" w:sz="0" w:space="0" w:color="auto"/>
                <w:bottom w:val="none" w:sz="0" w:space="0" w:color="auto"/>
                <w:right w:val="none" w:sz="0" w:space="0" w:color="auto"/>
              </w:divBdr>
              <w:divsChild>
                <w:div w:id="132412145">
                  <w:marLeft w:val="0"/>
                  <w:marRight w:val="0"/>
                  <w:marTop w:val="0"/>
                  <w:marBottom w:val="0"/>
                  <w:divBdr>
                    <w:top w:val="none" w:sz="0" w:space="0" w:color="auto"/>
                    <w:left w:val="none" w:sz="0" w:space="0" w:color="auto"/>
                    <w:bottom w:val="none" w:sz="0" w:space="0" w:color="auto"/>
                    <w:right w:val="none" w:sz="0" w:space="0" w:color="auto"/>
                  </w:divBdr>
                  <w:divsChild>
                    <w:div w:id="401567919">
                      <w:marLeft w:val="0"/>
                      <w:marRight w:val="0"/>
                      <w:marTop w:val="0"/>
                      <w:marBottom w:val="0"/>
                      <w:divBdr>
                        <w:top w:val="none" w:sz="0" w:space="0" w:color="auto"/>
                        <w:left w:val="none" w:sz="0" w:space="0" w:color="auto"/>
                        <w:bottom w:val="none" w:sz="0" w:space="0" w:color="auto"/>
                        <w:right w:val="none" w:sz="0" w:space="0" w:color="auto"/>
                      </w:divBdr>
                      <w:divsChild>
                        <w:div w:id="1558206551">
                          <w:marLeft w:val="0"/>
                          <w:marRight w:val="0"/>
                          <w:marTop w:val="0"/>
                          <w:marBottom w:val="0"/>
                          <w:divBdr>
                            <w:top w:val="none" w:sz="0" w:space="0" w:color="auto"/>
                            <w:left w:val="none" w:sz="0" w:space="0" w:color="auto"/>
                            <w:bottom w:val="none" w:sz="0" w:space="0" w:color="auto"/>
                            <w:right w:val="none" w:sz="0" w:space="0" w:color="auto"/>
                          </w:divBdr>
                          <w:divsChild>
                            <w:div w:id="1176766897">
                              <w:marLeft w:val="0"/>
                              <w:marRight w:val="0"/>
                              <w:marTop w:val="0"/>
                              <w:marBottom w:val="0"/>
                              <w:divBdr>
                                <w:top w:val="single" w:sz="6" w:space="0" w:color="CCCCCC"/>
                                <w:left w:val="single" w:sz="6" w:space="0" w:color="CCCCCC"/>
                                <w:bottom w:val="single" w:sz="6" w:space="0" w:color="CCCCCC"/>
                                <w:right w:val="single" w:sz="6" w:space="0" w:color="CCCCCC"/>
                              </w:divBdr>
                              <w:divsChild>
                                <w:div w:id="250898945">
                                  <w:marLeft w:val="0"/>
                                  <w:marRight w:val="0"/>
                                  <w:marTop w:val="75"/>
                                  <w:marBottom w:val="0"/>
                                  <w:divBdr>
                                    <w:top w:val="none" w:sz="0" w:space="0" w:color="auto"/>
                                    <w:left w:val="none" w:sz="0" w:space="0" w:color="auto"/>
                                    <w:bottom w:val="none" w:sz="0" w:space="0" w:color="auto"/>
                                    <w:right w:val="none" w:sz="0" w:space="0" w:color="auto"/>
                                  </w:divBdr>
                                  <w:divsChild>
                                    <w:div w:id="2052417969">
                                      <w:marLeft w:val="0"/>
                                      <w:marRight w:val="0"/>
                                      <w:marTop w:val="0"/>
                                      <w:marBottom w:val="0"/>
                                      <w:divBdr>
                                        <w:top w:val="none" w:sz="0" w:space="0" w:color="auto"/>
                                        <w:left w:val="none" w:sz="0" w:space="0" w:color="auto"/>
                                        <w:bottom w:val="none" w:sz="0" w:space="0" w:color="auto"/>
                                        <w:right w:val="none" w:sz="0" w:space="0" w:color="auto"/>
                                      </w:divBdr>
                                    </w:div>
                                    <w:div w:id="1627152357">
                                      <w:marLeft w:val="0"/>
                                      <w:marRight w:val="0"/>
                                      <w:marTop w:val="0"/>
                                      <w:marBottom w:val="0"/>
                                      <w:divBdr>
                                        <w:top w:val="none" w:sz="0" w:space="0" w:color="auto"/>
                                        <w:left w:val="none" w:sz="0" w:space="0" w:color="auto"/>
                                        <w:bottom w:val="none" w:sz="0" w:space="0" w:color="auto"/>
                                        <w:right w:val="none" w:sz="0" w:space="0" w:color="auto"/>
                                      </w:divBdr>
                                    </w:div>
                                    <w:div w:id="2045669164">
                                      <w:marLeft w:val="0"/>
                                      <w:marRight w:val="0"/>
                                      <w:marTop w:val="0"/>
                                      <w:marBottom w:val="0"/>
                                      <w:divBdr>
                                        <w:top w:val="none" w:sz="0" w:space="0" w:color="auto"/>
                                        <w:left w:val="none" w:sz="0" w:space="0" w:color="auto"/>
                                        <w:bottom w:val="none" w:sz="0" w:space="0" w:color="auto"/>
                                        <w:right w:val="none" w:sz="0" w:space="0" w:color="auto"/>
                                      </w:divBdr>
                                    </w:div>
                                    <w:div w:id="532692530">
                                      <w:marLeft w:val="0"/>
                                      <w:marRight w:val="0"/>
                                      <w:marTop w:val="0"/>
                                      <w:marBottom w:val="0"/>
                                      <w:divBdr>
                                        <w:top w:val="none" w:sz="0" w:space="0" w:color="auto"/>
                                        <w:left w:val="none" w:sz="0" w:space="0" w:color="auto"/>
                                        <w:bottom w:val="none" w:sz="0" w:space="0" w:color="auto"/>
                                        <w:right w:val="none" w:sz="0" w:space="0" w:color="auto"/>
                                      </w:divBdr>
                                    </w:div>
                                    <w:div w:id="329676982">
                                      <w:marLeft w:val="0"/>
                                      <w:marRight w:val="0"/>
                                      <w:marTop w:val="0"/>
                                      <w:marBottom w:val="0"/>
                                      <w:divBdr>
                                        <w:top w:val="none" w:sz="0" w:space="0" w:color="auto"/>
                                        <w:left w:val="none" w:sz="0" w:space="0" w:color="auto"/>
                                        <w:bottom w:val="none" w:sz="0" w:space="0" w:color="auto"/>
                                        <w:right w:val="none" w:sz="0" w:space="0" w:color="auto"/>
                                      </w:divBdr>
                                    </w:div>
                                    <w:div w:id="467210908">
                                      <w:marLeft w:val="0"/>
                                      <w:marRight w:val="0"/>
                                      <w:marTop w:val="0"/>
                                      <w:marBottom w:val="0"/>
                                      <w:divBdr>
                                        <w:top w:val="none" w:sz="0" w:space="0" w:color="auto"/>
                                        <w:left w:val="none" w:sz="0" w:space="0" w:color="auto"/>
                                        <w:bottom w:val="none" w:sz="0" w:space="0" w:color="auto"/>
                                        <w:right w:val="none" w:sz="0" w:space="0" w:color="auto"/>
                                      </w:divBdr>
                                    </w:div>
                                    <w:div w:id="922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74348">
      <w:bodyDiv w:val="1"/>
      <w:marLeft w:val="0"/>
      <w:marRight w:val="0"/>
      <w:marTop w:val="0"/>
      <w:marBottom w:val="0"/>
      <w:divBdr>
        <w:top w:val="none" w:sz="0" w:space="0" w:color="auto"/>
        <w:left w:val="none" w:sz="0" w:space="0" w:color="auto"/>
        <w:bottom w:val="none" w:sz="0" w:space="0" w:color="auto"/>
        <w:right w:val="none" w:sz="0" w:space="0" w:color="auto"/>
      </w:divBdr>
      <w:divsChild>
        <w:div w:id="1054045944">
          <w:marLeft w:val="0"/>
          <w:marRight w:val="0"/>
          <w:marTop w:val="0"/>
          <w:marBottom w:val="0"/>
          <w:divBdr>
            <w:top w:val="none" w:sz="0" w:space="0" w:color="auto"/>
            <w:left w:val="none" w:sz="0" w:space="0" w:color="auto"/>
            <w:bottom w:val="none" w:sz="0" w:space="0" w:color="auto"/>
            <w:right w:val="none" w:sz="0" w:space="0" w:color="auto"/>
          </w:divBdr>
          <w:divsChild>
            <w:div w:id="1968193879">
              <w:marLeft w:val="0"/>
              <w:marRight w:val="0"/>
              <w:marTop w:val="0"/>
              <w:marBottom w:val="0"/>
              <w:divBdr>
                <w:top w:val="none" w:sz="0" w:space="0" w:color="auto"/>
                <w:left w:val="none" w:sz="0" w:space="0" w:color="auto"/>
                <w:bottom w:val="none" w:sz="0" w:space="0" w:color="auto"/>
                <w:right w:val="none" w:sz="0" w:space="0" w:color="auto"/>
              </w:divBdr>
              <w:divsChild>
                <w:div w:id="908030276">
                  <w:marLeft w:val="0"/>
                  <w:marRight w:val="0"/>
                  <w:marTop w:val="0"/>
                  <w:marBottom w:val="0"/>
                  <w:divBdr>
                    <w:top w:val="none" w:sz="0" w:space="0" w:color="auto"/>
                    <w:left w:val="none" w:sz="0" w:space="0" w:color="auto"/>
                    <w:bottom w:val="none" w:sz="0" w:space="0" w:color="auto"/>
                    <w:right w:val="none" w:sz="0" w:space="0" w:color="auto"/>
                  </w:divBdr>
                  <w:divsChild>
                    <w:div w:id="1191650555">
                      <w:marLeft w:val="0"/>
                      <w:marRight w:val="0"/>
                      <w:marTop w:val="0"/>
                      <w:marBottom w:val="0"/>
                      <w:divBdr>
                        <w:top w:val="none" w:sz="0" w:space="0" w:color="auto"/>
                        <w:left w:val="none" w:sz="0" w:space="0" w:color="auto"/>
                        <w:bottom w:val="none" w:sz="0" w:space="0" w:color="auto"/>
                        <w:right w:val="none" w:sz="0" w:space="0" w:color="auto"/>
                      </w:divBdr>
                      <w:divsChild>
                        <w:div w:id="2119139068">
                          <w:marLeft w:val="0"/>
                          <w:marRight w:val="0"/>
                          <w:marTop w:val="0"/>
                          <w:marBottom w:val="0"/>
                          <w:divBdr>
                            <w:top w:val="none" w:sz="0" w:space="0" w:color="auto"/>
                            <w:left w:val="none" w:sz="0" w:space="0" w:color="auto"/>
                            <w:bottom w:val="none" w:sz="0" w:space="0" w:color="auto"/>
                            <w:right w:val="none" w:sz="0" w:space="0" w:color="auto"/>
                          </w:divBdr>
                          <w:divsChild>
                            <w:div w:id="532234161">
                              <w:marLeft w:val="0"/>
                              <w:marRight w:val="0"/>
                              <w:marTop w:val="0"/>
                              <w:marBottom w:val="0"/>
                              <w:divBdr>
                                <w:top w:val="single" w:sz="6" w:space="0" w:color="CCCCCC"/>
                                <w:left w:val="single" w:sz="6" w:space="0" w:color="CCCCCC"/>
                                <w:bottom w:val="single" w:sz="6" w:space="0" w:color="CCCCCC"/>
                                <w:right w:val="single" w:sz="6" w:space="0" w:color="CCCCCC"/>
                              </w:divBdr>
                              <w:divsChild>
                                <w:div w:id="544100021">
                                  <w:marLeft w:val="0"/>
                                  <w:marRight w:val="0"/>
                                  <w:marTop w:val="75"/>
                                  <w:marBottom w:val="0"/>
                                  <w:divBdr>
                                    <w:top w:val="none" w:sz="0" w:space="0" w:color="auto"/>
                                    <w:left w:val="none" w:sz="0" w:space="0" w:color="auto"/>
                                    <w:bottom w:val="none" w:sz="0" w:space="0" w:color="auto"/>
                                    <w:right w:val="none" w:sz="0" w:space="0" w:color="auto"/>
                                  </w:divBdr>
                                  <w:divsChild>
                                    <w:div w:id="2061324033">
                                      <w:marLeft w:val="0"/>
                                      <w:marRight w:val="0"/>
                                      <w:marTop w:val="0"/>
                                      <w:marBottom w:val="0"/>
                                      <w:divBdr>
                                        <w:top w:val="none" w:sz="0" w:space="0" w:color="auto"/>
                                        <w:left w:val="none" w:sz="0" w:space="0" w:color="auto"/>
                                        <w:bottom w:val="none" w:sz="0" w:space="0" w:color="auto"/>
                                        <w:right w:val="none" w:sz="0" w:space="0" w:color="auto"/>
                                      </w:divBdr>
                                    </w:div>
                                    <w:div w:id="1633289836">
                                      <w:marLeft w:val="0"/>
                                      <w:marRight w:val="0"/>
                                      <w:marTop w:val="0"/>
                                      <w:marBottom w:val="0"/>
                                      <w:divBdr>
                                        <w:top w:val="none" w:sz="0" w:space="0" w:color="auto"/>
                                        <w:left w:val="none" w:sz="0" w:space="0" w:color="auto"/>
                                        <w:bottom w:val="none" w:sz="0" w:space="0" w:color="auto"/>
                                        <w:right w:val="none" w:sz="0" w:space="0" w:color="auto"/>
                                      </w:divBdr>
                                    </w:div>
                                    <w:div w:id="2001228312">
                                      <w:marLeft w:val="0"/>
                                      <w:marRight w:val="0"/>
                                      <w:marTop w:val="0"/>
                                      <w:marBottom w:val="0"/>
                                      <w:divBdr>
                                        <w:top w:val="none" w:sz="0" w:space="0" w:color="auto"/>
                                        <w:left w:val="none" w:sz="0" w:space="0" w:color="auto"/>
                                        <w:bottom w:val="none" w:sz="0" w:space="0" w:color="auto"/>
                                        <w:right w:val="none" w:sz="0" w:space="0" w:color="auto"/>
                                      </w:divBdr>
                                    </w:div>
                                    <w:div w:id="90782147">
                                      <w:marLeft w:val="0"/>
                                      <w:marRight w:val="0"/>
                                      <w:marTop w:val="0"/>
                                      <w:marBottom w:val="0"/>
                                      <w:divBdr>
                                        <w:top w:val="none" w:sz="0" w:space="0" w:color="auto"/>
                                        <w:left w:val="none" w:sz="0" w:space="0" w:color="auto"/>
                                        <w:bottom w:val="none" w:sz="0" w:space="0" w:color="auto"/>
                                        <w:right w:val="none" w:sz="0" w:space="0" w:color="auto"/>
                                      </w:divBdr>
                                    </w:div>
                                    <w:div w:id="4795182">
                                      <w:marLeft w:val="0"/>
                                      <w:marRight w:val="0"/>
                                      <w:marTop w:val="0"/>
                                      <w:marBottom w:val="0"/>
                                      <w:divBdr>
                                        <w:top w:val="none" w:sz="0" w:space="0" w:color="auto"/>
                                        <w:left w:val="none" w:sz="0" w:space="0" w:color="auto"/>
                                        <w:bottom w:val="none" w:sz="0" w:space="0" w:color="auto"/>
                                        <w:right w:val="none" w:sz="0" w:space="0" w:color="auto"/>
                                      </w:divBdr>
                                    </w:div>
                                    <w:div w:id="7145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441944">
      <w:bodyDiv w:val="1"/>
      <w:marLeft w:val="0"/>
      <w:marRight w:val="0"/>
      <w:marTop w:val="0"/>
      <w:marBottom w:val="0"/>
      <w:divBdr>
        <w:top w:val="none" w:sz="0" w:space="0" w:color="auto"/>
        <w:left w:val="none" w:sz="0" w:space="0" w:color="auto"/>
        <w:bottom w:val="none" w:sz="0" w:space="0" w:color="auto"/>
        <w:right w:val="none" w:sz="0" w:space="0" w:color="auto"/>
      </w:divBdr>
      <w:divsChild>
        <w:div w:id="2006324194">
          <w:marLeft w:val="547"/>
          <w:marRight w:val="0"/>
          <w:marTop w:val="125"/>
          <w:marBottom w:val="0"/>
          <w:divBdr>
            <w:top w:val="none" w:sz="0" w:space="0" w:color="auto"/>
            <w:left w:val="none" w:sz="0" w:space="0" w:color="auto"/>
            <w:bottom w:val="none" w:sz="0" w:space="0" w:color="auto"/>
            <w:right w:val="none" w:sz="0" w:space="0" w:color="auto"/>
          </w:divBdr>
        </w:div>
        <w:div w:id="1851680219">
          <w:marLeft w:val="1440"/>
          <w:marRight w:val="0"/>
          <w:marTop w:val="106"/>
          <w:marBottom w:val="0"/>
          <w:divBdr>
            <w:top w:val="none" w:sz="0" w:space="0" w:color="auto"/>
            <w:left w:val="none" w:sz="0" w:space="0" w:color="auto"/>
            <w:bottom w:val="none" w:sz="0" w:space="0" w:color="auto"/>
            <w:right w:val="none" w:sz="0" w:space="0" w:color="auto"/>
          </w:divBdr>
        </w:div>
        <w:div w:id="274020688">
          <w:marLeft w:val="1440"/>
          <w:marRight w:val="0"/>
          <w:marTop w:val="106"/>
          <w:marBottom w:val="0"/>
          <w:divBdr>
            <w:top w:val="none" w:sz="0" w:space="0" w:color="auto"/>
            <w:left w:val="none" w:sz="0" w:space="0" w:color="auto"/>
            <w:bottom w:val="none" w:sz="0" w:space="0" w:color="auto"/>
            <w:right w:val="none" w:sz="0" w:space="0" w:color="auto"/>
          </w:divBdr>
        </w:div>
        <w:div w:id="798379370">
          <w:marLeft w:val="1440"/>
          <w:marRight w:val="0"/>
          <w:marTop w:val="106"/>
          <w:marBottom w:val="0"/>
          <w:divBdr>
            <w:top w:val="none" w:sz="0" w:space="0" w:color="auto"/>
            <w:left w:val="none" w:sz="0" w:space="0" w:color="auto"/>
            <w:bottom w:val="none" w:sz="0" w:space="0" w:color="auto"/>
            <w:right w:val="none" w:sz="0" w:space="0" w:color="auto"/>
          </w:divBdr>
        </w:div>
        <w:div w:id="874540641">
          <w:marLeft w:val="1440"/>
          <w:marRight w:val="0"/>
          <w:marTop w:val="106"/>
          <w:marBottom w:val="0"/>
          <w:divBdr>
            <w:top w:val="none" w:sz="0" w:space="0" w:color="auto"/>
            <w:left w:val="none" w:sz="0" w:space="0" w:color="auto"/>
            <w:bottom w:val="none" w:sz="0" w:space="0" w:color="auto"/>
            <w:right w:val="none" w:sz="0" w:space="0" w:color="auto"/>
          </w:divBdr>
        </w:div>
        <w:div w:id="1416593233">
          <w:marLeft w:val="547"/>
          <w:marRight w:val="0"/>
          <w:marTop w:val="125"/>
          <w:marBottom w:val="0"/>
          <w:divBdr>
            <w:top w:val="none" w:sz="0" w:space="0" w:color="auto"/>
            <w:left w:val="none" w:sz="0" w:space="0" w:color="auto"/>
            <w:bottom w:val="none" w:sz="0" w:space="0" w:color="auto"/>
            <w:right w:val="none" w:sz="0" w:space="0" w:color="auto"/>
          </w:divBdr>
        </w:div>
        <w:div w:id="1760835338">
          <w:marLeft w:val="1166"/>
          <w:marRight w:val="0"/>
          <w:marTop w:val="106"/>
          <w:marBottom w:val="0"/>
          <w:divBdr>
            <w:top w:val="none" w:sz="0" w:space="0" w:color="auto"/>
            <w:left w:val="none" w:sz="0" w:space="0" w:color="auto"/>
            <w:bottom w:val="none" w:sz="0" w:space="0" w:color="auto"/>
            <w:right w:val="none" w:sz="0" w:space="0" w:color="auto"/>
          </w:divBdr>
        </w:div>
        <w:div w:id="1973704524">
          <w:marLeft w:val="1166"/>
          <w:marRight w:val="0"/>
          <w:marTop w:val="106"/>
          <w:marBottom w:val="0"/>
          <w:divBdr>
            <w:top w:val="none" w:sz="0" w:space="0" w:color="auto"/>
            <w:left w:val="none" w:sz="0" w:space="0" w:color="auto"/>
            <w:bottom w:val="none" w:sz="0" w:space="0" w:color="auto"/>
            <w:right w:val="none" w:sz="0" w:space="0" w:color="auto"/>
          </w:divBdr>
        </w:div>
      </w:divsChild>
    </w:div>
    <w:div w:id="656571835">
      <w:bodyDiv w:val="1"/>
      <w:marLeft w:val="0"/>
      <w:marRight w:val="0"/>
      <w:marTop w:val="0"/>
      <w:marBottom w:val="0"/>
      <w:divBdr>
        <w:top w:val="none" w:sz="0" w:space="0" w:color="auto"/>
        <w:left w:val="none" w:sz="0" w:space="0" w:color="auto"/>
        <w:bottom w:val="none" w:sz="0" w:space="0" w:color="auto"/>
        <w:right w:val="none" w:sz="0" w:space="0" w:color="auto"/>
      </w:divBdr>
      <w:divsChild>
        <w:div w:id="1998994342">
          <w:marLeft w:val="547"/>
          <w:marRight w:val="0"/>
          <w:marTop w:val="134"/>
          <w:marBottom w:val="0"/>
          <w:divBdr>
            <w:top w:val="none" w:sz="0" w:space="0" w:color="auto"/>
            <w:left w:val="none" w:sz="0" w:space="0" w:color="auto"/>
            <w:bottom w:val="none" w:sz="0" w:space="0" w:color="auto"/>
            <w:right w:val="none" w:sz="0" w:space="0" w:color="auto"/>
          </w:divBdr>
        </w:div>
        <w:div w:id="530142514">
          <w:marLeft w:val="547"/>
          <w:marRight w:val="0"/>
          <w:marTop w:val="134"/>
          <w:marBottom w:val="0"/>
          <w:divBdr>
            <w:top w:val="none" w:sz="0" w:space="0" w:color="auto"/>
            <w:left w:val="none" w:sz="0" w:space="0" w:color="auto"/>
            <w:bottom w:val="none" w:sz="0" w:space="0" w:color="auto"/>
            <w:right w:val="none" w:sz="0" w:space="0" w:color="auto"/>
          </w:divBdr>
        </w:div>
        <w:div w:id="1503397129">
          <w:marLeft w:val="547"/>
          <w:marRight w:val="0"/>
          <w:marTop w:val="134"/>
          <w:marBottom w:val="0"/>
          <w:divBdr>
            <w:top w:val="none" w:sz="0" w:space="0" w:color="auto"/>
            <w:left w:val="none" w:sz="0" w:space="0" w:color="auto"/>
            <w:bottom w:val="none" w:sz="0" w:space="0" w:color="auto"/>
            <w:right w:val="none" w:sz="0" w:space="0" w:color="auto"/>
          </w:divBdr>
        </w:div>
      </w:divsChild>
    </w:div>
    <w:div w:id="781001135">
      <w:bodyDiv w:val="1"/>
      <w:marLeft w:val="0"/>
      <w:marRight w:val="0"/>
      <w:marTop w:val="0"/>
      <w:marBottom w:val="0"/>
      <w:divBdr>
        <w:top w:val="none" w:sz="0" w:space="0" w:color="auto"/>
        <w:left w:val="none" w:sz="0" w:space="0" w:color="auto"/>
        <w:bottom w:val="none" w:sz="0" w:space="0" w:color="auto"/>
        <w:right w:val="none" w:sz="0" w:space="0" w:color="auto"/>
      </w:divBdr>
      <w:divsChild>
        <w:div w:id="1421415927">
          <w:marLeft w:val="547"/>
          <w:marRight w:val="0"/>
          <w:marTop w:val="134"/>
          <w:marBottom w:val="0"/>
          <w:divBdr>
            <w:top w:val="none" w:sz="0" w:space="0" w:color="auto"/>
            <w:left w:val="none" w:sz="0" w:space="0" w:color="auto"/>
            <w:bottom w:val="none" w:sz="0" w:space="0" w:color="auto"/>
            <w:right w:val="none" w:sz="0" w:space="0" w:color="auto"/>
          </w:divBdr>
        </w:div>
        <w:div w:id="2048488497">
          <w:marLeft w:val="547"/>
          <w:marRight w:val="0"/>
          <w:marTop w:val="134"/>
          <w:marBottom w:val="0"/>
          <w:divBdr>
            <w:top w:val="none" w:sz="0" w:space="0" w:color="auto"/>
            <w:left w:val="none" w:sz="0" w:space="0" w:color="auto"/>
            <w:bottom w:val="none" w:sz="0" w:space="0" w:color="auto"/>
            <w:right w:val="none" w:sz="0" w:space="0" w:color="auto"/>
          </w:divBdr>
        </w:div>
      </w:divsChild>
    </w:div>
    <w:div w:id="794715783">
      <w:bodyDiv w:val="1"/>
      <w:marLeft w:val="0"/>
      <w:marRight w:val="0"/>
      <w:marTop w:val="0"/>
      <w:marBottom w:val="0"/>
      <w:divBdr>
        <w:top w:val="none" w:sz="0" w:space="0" w:color="auto"/>
        <w:left w:val="none" w:sz="0" w:space="0" w:color="auto"/>
        <w:bottom w:val="none" w:sz="0" w:space="0" w:color="auto"/>
        <w:right w:val="none" w:sz="0" w:space="0" w:color="auto"/>
      </w:divBdr>
      <w:divsChild>
        <w:div w:id="760180828">
          <w:marLeft w:val="0"/>
          <w:marRight w:val="0"/>
          <w:marTop w:val="0"/>
          <w:marBottom w:val="0"/>
          <w:divBdr>
            <w:top w:val="none" w:sz="0" w:space="0" w:color="auto"/>
            <w:left w:val="none" w:sz="0" w:space="0" w:color="auto"/>
            <w:bottom w:val="none" w:sz="0" w:space="0" w:color="auto"/>
            <w:right w:val="none" w:sz="0" w:space="0" w:color="auto"/>
          </w:divBdr>
          <w:divsChild>
            <w:div w:id="1936941864">
              <w:marLeft w:val="0"/>
              <w:marRight w:val="0"/>
              <w:marTop w:val="0"/>
              <w:marBottom w:val="0"/>
              <w:divBdr>
                <w:top w:val="none" w:sz="0" w:space="0" w:color="auto"/>
                <w:left w:val="none" w:sz="0" w:space="0" w:color="auto"/>
                <w:bottom w:val="none" w:sz="0" w:space="0" w:color="auto"/>
                <w:right w:val="none" w:sz="0" w:space="0" w:color="auto"/>
              </w:divBdr>
              <w:divsChild>
                <w:div w:id="414405287">
                  <w:marLeft w:val="0"/>
                  <w:marRight w:val="0"/>
                  <w:marTop w:val="0"/>
                  <w:marBottom w:val="0"/>
                  <w:divBdr>
                    <w:top w:val="none" w:sz="0" w:space="0" w:color="auto"/>
                    <w:left w:val="none" w:sz="0" w:space="0" w:color="auto"/>
                    <w:bottom w:val="none" w:sz="0" w:space="0" w:color="auto"/>
                    <w:right w:val="none" w:sz="0" w:space="0" w:color="auto"/>
                  </w:divBdr>
                  <w:divsChild>
                    <w:div w:id="808205694">
                      <w:marLeft w:val="0"/>
                      <w:marRight w:val="0"/>
                      <w:marTop w:val="0"/>
                      <w:marBottom w:val="0"/>
                      <w:divBdr>
                        <w:top w:val="none" w:sz="0" w:space="0" w:color="auto"/>
                        <w:left w:val="none" w:sz="0" w:space="0" w:color="auto"/>
                        <w:bottom w:val="none" w:sz="0" w:space="0" w:color="auto"/>
                        <w:right w:val="none" w:sz="0" w:space="0" w:color="auto"/>
                      </w:divBdr>
                      <w:divsChild>
                        <w:div w:id="565069823">
                          <w:marLeft w:val="0"/>
                          <w:marRight w:val="0"/>
                          <w:marTop w:val="0"/>
                          <w:marBottom w:val="0"/>
                          <w:divBdr>
                            <w:top w:val="none" w:sz="0" w:space="0" w:color="auto"/>
                            <w:left w:val="none" w:sz="0" w:space="0" w:color="auto"/>
                            <w:bottom w:val="none" w:sz="0" w:space="0" w:color="auto"/>
                            <w:right w:val="none" w:sz="0" w:space="0" w:color="auto"/>
                          </w:divBdr>
                          <w:divsChild>
                            <w:div w:id="495540157">
                              <w:marLeft w:val="0"/>
                              <w:marRight w:val="0"/>
                              <w:marTop w:val="0"/>
                              <w:marBottom w:val="0"/>
                              <w:divBdr>
                                <w:top w:val="single" w:sz="6" w:space="0" w:color="CCCCCC"/>
                                <w:left w:val="single" w:sz="6" w:space="0" w:color="CCCCCC"/>
                                <w:bottom w:val="single" w:sz="6" w:space="0" w:color="CCCCCC"/>
                                <w:right w:val="single" w:sz="6" w:space="0" w:color="CCCCCC"/>
                              </w:divBdr>
                              <w:divsChild>
                                <w:div w:id="2009862059">
                                  <w:marLeft w:val="0"/>
                                  <w:marRight w:val="0"/>
                                  <w:marTop w:val="75"/>
                                  <w:marBottom w:val="0"/>
                                  <w:divBdr>
                                    <w:top w:val="none" w:sz="0" w:space="0" w:color="auto"/>
                                    <w:left w:val="none" w:sz="0" w:space="0" w:color="auto"/>
                                    <w:bottom w:val="none" w:sz="0" w:space="0" w:color="auto"/>
                                    <w:right w:val="none" w:sz="0" w:space="0" w:color="auto"/>
                                  </w:divBdr>
                                  <w:divsChild>
                                    <w:div w:id="1765370502">
                                      <w:marLeft w:val="0"/>
                                      <w:marRight w:val="0"/>
                                      <w:marTop w:val="0"/>
                                      <w:marBottom w:val="0"/>
                                      <w:divBdr>
                                        <w:top w:val="none" w:sz="0" w:space="0" w:color="auto"/>
                                        <w:left w:val="none" w:sz="0" w:space="0" w:color="auto"/>
                                        <w:bottom w:val="none" w:sz="0" w:space="0" w:color="auto"/>
                                        <w:right w:val="none" w:sz="0" w:space="0" w:color="auto"/>
                                      </w:divBdr>
                                    </w:div>
                                    <w:div w:id="1203441814">
                                      <w:marLeft w:val="0"/>
                                      <w:marRight w:val="0"/>
                                      <w:marTop w:val="0"/>
                                      <w:marBottom w:val="0"/>
                                      <w:divBdr>
                                        <w:top w:val="none" w:sz="0" w:space="0" w:color="auto"/>
                                        <w:left w:val="none" w:sz="0" w:space="0" w:color="auto"/>
                                        <w:bottom w:val="none" w:sz="0" w:space="0" w:color="auto"/>
                                        <w:right w:val="none" w:sz="0" w:space="0" w:color="auto"/>
                                      </w:divBdr>
                                    </w:div>
                                    <w:div w:id="13242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11479">
      <w:bodyDiv w:val="1"/>
      <w:marLeft w:val="0"/>
      <w:marRight w:val="0"/>
      <w:marTop w:val="0"/>
      <w:marBottom w:val="0"/>
      <w:divBdr>
        <w:top w:val="none" w:sz="0" w:space="0" w:color="auto"/>
        <w:left w:val="none" w:sz="0" w:space="0" w:color="auto"/>
        <w:bottom w:val="none" w:sz="0" w:space="0" w:color="auto"/>
        <w:right w:val="none" w:sz="0" w:space="0" w:color="auto"/>
      </w:divBdr>
      <w:divsChild>
        <w:div w:id="1684627623">
          <w:marLeft w:val="547"/>
          <w:marRight w:val="0"/>
          <w:marTop w:val="134"/>
          <w:marBottom w:val="0"/>
          <w:divBdr>
            <w:top w:val="none" w:sz="0" w:space="0" w:color="auto"/>
            <w:left w:val="none" w:sz="0" w:space="0" w:color="auto"/>
            <w:bottom w:val="none" w:sz="0" w:space="0" w:color="auto"/>
            <w:right w:val="none" w:sz="0" w:space="0" w:color="auto"/>
          </w:divBdr>
        </w:div>
        <w:div w:id="1632124913">
          <w:marLeft w:val="1166"/>
          <w:marRight w:val="0"/>
          <w:marTop w:val="115"/>
          <w:marBottom w:val="0"/>
          <w:divBdr>
            <w:top w:val="none" w:sz="0" w:space="0" w:color="auto"/>
            <w:left w:val="none" w:sz="0" w:space="0" w:color="auto"/>
            <w:bottom w:val="none" w:sz="0" w:space="0" w:color="auto"/>
            <w:right w:val="none" w:sz="0" w:space="0" w:color="auto"/>
          </w:divBdr>
        </w:div>
        <w:div w:id="455948329">
          <w:marLeft w:val="1800"/>
          <w:marRight w:val="0"/>
          <w:marTop w:val="96"/>
          <w:marBottom w:val="0"/>
          <w:divBdr>
            <w:top w:val="none" w:sz="0" w:space="0" w:color="auto"/>
            <w:left w:val="none" w:sz="0" w:space="0" w:color="auto"/>
            <w:bottom w:val="none" w:sz="0" w:space="0" w:color="auto"/>
            <w:right w:val="none" w:sz="0" w:space="0" w:color="auto"/>
          </w:divBdr>
        </w:div>
        <w:div w:id="881794999">
          <w:marLeft w:val="1800"/>
          <w:marRight w:val="0"/>
          <w:marTop w:val="96"/>
          <w:marBottom w:val="0"/>
          <w:divBdr>
            <w:top w:val="none" w:sz="0" w:space="0" w:color="auto"/>
            <w:left w:val="none" w:sz="0" w:space="0" w:color="auto"/>
            <w:bottom w:val="none" w:sz="0" w:space="0" w:color="auto"/>
            <w:right w:val="none" w:sz="0" w:space="0" w:color="auto"/>
          </w:divBdr>
        </w:div>
      </w:divsChild>
    </w:div>
    <w:div w:id="870066921">
      <w:bodyDiv w:val="1"/>
      <w:marLeft w:val="0"/>
      <w:marRight w:val="0"/>
      <w:marTop w:val="0"/>
      <w:marBottom w:val="0"/>
      <w:divBdr>
        <w:top w:val="none" w:sz="0" w:space="0" w:color="auto"/>
        <w:left w:val="none" w:sz="0" w:space="0" w:color="auto"/>
        <w:bottom w:val="none" w:sz="0" w:space="0" w:color="auto"/>
        <w:right w:val="none" w:sz="0" w:space="0" w:color="auto"/>
      </w:divBdr>
      <w:divsChild>
        <w:div w:id="487595949">
          <w:marLeft w:val="0"/>
          <w:marRight w:val="0"/>
          <w:marTop w:val="0"/>
          <w:marBottom w:val="0"/>
          <w:divBdr>
            <w:top w:val="none" w:sz="0" w:space="0" w:color="auto"/>
            <w:left w:val="none" w:sz="0" w:space="0" w:color="auto"/>
            <w:bottom w:val="none" w:sz="0" w:space="0" w:color="auto"/>
            <w:right w:val="none" w:sz="0" w:space="0" w:color="auto"/>
          </w:divBdr>
          <w:divsChild>
            <w:div w:id="320305952">
              <w:marLeft w:val="0"/>
              <w:marRight w:val="0"/>
              <w:marTop w:val="0"/>
              <w:marBottom w:val="0"/>
              <w:divBdr>
                <w:top w:val="none" w:sz="0" w:space="0" w:color="auto"/>
                <w:left w:val="none" w:sz="0" w:space="0" w:color="auto"/>
                <w:bottom w:val="none" w:sz="0" w:space="0" w:color="auto"/>
                <w:right w:val="none" w:sz="0" w:space="0" w:color="auto"/>
              </w:divBdr>
              <w:divsChild>
                <w:div w:id="1541278905">
                  <w:marLeft w:val="0"/>
                  <w:marRight w:val="0"/>
                  <w:marTop w:val="0"/>
                  <w:marBottom w:val="0"/>
                  <w:divBdr>
                    <w:top w:val="none" w:sz="0" w:space="0" w:color="auto"/>
                    <w:left w:val="none" w:sz="0" w:space="0" w:color="auto"/>
                    <w:bottom w:val="none" w:sz="0" w:space="0" w:color="auto"/>
                    <w:right w:val="none" w:sz="0" w:space="0" w:color="auto"/>
                  </w:divBdr>
                  <w:divsChild>
                    <w:div w:id="1406024307">
                      <w:marLeft w:val="0"/>
                      <w:marRight w:val="0"/>
                      <w:marTop w:val="0"/>
                      <w:marBottom w:val="0"/>
                      <w:divBdr>
                        <w:top w:val="none" w:sz="0" w:space="0" w:color="auto"/>
                        <w:left w:val="none" w:sz="0" w:space="0" w:color="auto"/>
                        <w:bottom w:val="none" w:sz="0" w:space="0" w:color="auto"/>
                        <w:right w:val="none" w:sz="0" w:space="0" w:color="auto"/>
                      </w:divBdr>
                      <w:divsChild>
                        <w:div w:id="1951624031">
                          <w:marLeft w:val="0"/>
                          <w:marRight w:val="0"/>
                          <w:marTop w:val="0"/>
                          <w:marBottom w:val="0"/>
                          <w:divBdr>
                            <w:top w:val="none" w:sz="0" w:space="0" w:color="auto"/>
                            <w:left w:val="none" w:sz="0" w:space="0" w:color="auto"/>
                            <w:bottom w:val="none" w:sz="0" w:space="0" w:color="auto"/>
                            <w:right w:val="none" w:sz="0" w:space="0" w:color="auto"/>
                          </w:divBdr>
                          <w:divsChild>
                            <w:div w:id="2021272458">
                              <w:marLeft w:val="0"/>
                              <w:marRight w:val="0"/>
                              <w:marTop w:val="0"/>
                              <w:marBottom w:val="0"/>
                              <w:divBdr>
                                <w:top w:val="single" w:sz="6" w:space="0" w:color="CCCCCC"/>
                                <w:left w:val="single" w:sz="6" w:space="0" w:color="CCCCCC"/>
                                <w:bottom w:val="single" w:sz="6" w:space="0" w:color="CCCCCC"/>
                                <w:right w:val="single" w:sz="6" w:space="0" w:color="CCCCCC"/>
                              </w:divBdr>
                              <w:divsChild>
                                <w:div w:id="1696956355">
                                  <w:marLeft w:val="0"/>
                                  <w:marRight w:val="0"/>
                                  <w:marTop w:val="75"/>
                                  <w:marBottom w:val="0"/>
                                  <w:divBdr>
                                    <w:top w:val="none" w:sz="0" w:space="0" w:color="auto"/>
                                    <w:left w:val="none" w:sz="0" w:space="0" w:color="auto"/>
                                    <w:bottom w:val="none" w:sz="0" w:space="0" w:color="auto"/>
                                    <w:right w:val="none" w:sz="0" w:space="0" w:color="auto"/>
                                  </w:divBdr>
                                  <w:divsChild>
                                    <w:div w:id="435489885">
                                      <w:marLeft w:val="0"/>
                                      <w:marRight w:val="0"/>
                                      <w:marTop w:val="0"/>
                                      <w:marBottom w:val="0"/>
                                      <w:divBdr>
                                        <w:top w:val="none" w:sz="0" w:space="0" w:color="auto"/>
                                        <w:left w:val="none" w:sz="0" w:space="0" w:color="auto"/>
                                        <w:bottom w:val="none" w:sz="0" w:space="0" w:color="auto"/>
                                        <w:right w:val="none" w:sz="0" w:space="0" w:color="auto"/>
                                      </w:divBdr>
                                    </w:div>
                                    <w:div w:id="1414356081">
                                      <w:marLeft w:val="0"/>
                                      <w:marRight w:val="0"/>
                                      <w:marTop w:val="0"/>
                                      <w:marBottom w:val="0"/>
                                      <w:divBdr>
                                        <w:top w:val="none" w:sz="0" w:space="0" w:color="auto"/>
                                        <w:left w:val="none" w:sz="0" w:space="0" w:color="auto"/>
                                        <w:bottom w:val="none" w:sz="0" w:space="0" w:color="auto"/>
                                        <w:right w:val="none" w:sz="0" w:space="0" w:color="auto"/>
                                      </w:divBdr>
                                    </w:div>
                                    <w:div w:id="2076125936">
                                      <w:marLeft w:val="0"/>
                                      <w:marRight w:val="0"/>
                                      <w:marTop w:val="0"/>
                                      <w:marBottom w:val="0"/>
                                      <w:divBdr>
                                        <w:top w:val="none" w:sz="0" w:space="0" w:color="auto"/>
                                        <w:left w:val="none" w:sz="0" w:space="0" w:color="auto"/>
                                        <w:bottom w:val="none" w:sz="0" w:space="0" w:color="auto"/>
                                        <w:right w:val="none" w:sz="0" w:space="0" w:color="auto"/>
                                      </w:divBdr>
                                    </w:div>
                                    <w:div w:id="9967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292974">
      <w:bodyDiv w:val="1"/>
      <w:marLeft w:val="0"/>
      <w:marRight w:val="0"/>
      <w:marTop w:val="0"/>
      <w:marBottom w:val="0"/>
      <w:divBdr>
        <w:top w:val="none" w:sz="0" w:space="0" w:color="auto"/>
        <w:left w:val="none" w:sz="0" w:space="0" w:color="auto"/>
        <w:bottom w:val="none" w:sz="0" w:space="0" w:color="auto"/>
        <w:right w:val="none" w:sz="0" w:space="0" w:color="auto"/>
      </w:divBdr>
      <w:divsChild>
        <w:div w:id="1852842078">
          <w:marLeft w:val="0"/>
          <w:marRight w:val="0"/>
          <w:marTop w:val="0"/>
          <w:marBottom w:val="0"/>
          <w:divBdr>
            <w:top w:val="none" w:sz="0" w:space="0" w:color="auto"/>
            <w:left w:val="none" w:sz="0" w:space="0" w:color="auto"/>
            <w:bottom w:val="none" w:sz="0" w:space="0" w:color="auto"/>
            <w:right w:val="none" w:sz="0" w:space="0" w:color="auto"/>
          </w:divBdr>
          <w:divsChild>
            <w:div w:id="1025790421">
              <w:marLeft w:val="0"/>
              <w:marRight w:val="0"/>
              <w:marTop w:val="0"/>
              <w:marBottom w:val="0"/>
              <w:divBdr>
                <w:top w:val="none" w:sz="0" w:space="0" w:color="auto"/>
                <w:left w:val="none" w:sz="0" w:space="0" w:color="auto"/>
                <w:bottom w:val="none" w:sz="0" w:space="0" w:color="auto"/>
                <w:right w:val="none" w:sz="0" w:space="0" w:color="auto"/>
              </w:divBdr>
              <w:divsChild>
                <w:div w:id="1416585274">
                  <w:marLeft w:val="0"/>
                  <w:marRight w:val="0"/>
                  <w:marTop w:val="0"/>
                  <w:marBottom w:val="0"/>
                  <w:divBdr>
                    <w:top w:val="none" w:sz="0" w:space="0" w:color="auto"/>
                    <w:left w:val="none" w:sz="0" w:space="0" w:color="auto"/>
                    <w:bottom w:val="none" w:sz="0" w:space="0" w:color="auto"/>
                    <w:right w:val="none" w:sz="0" w:space="0" w:color="auto"/>
                  </w:divBdr>
                  <w:divsChild>
                    <w:div w:id="2017028683">
                      <w:marLeft w:val="0"/>
                      <w:marRight w:val="0"/>
                      <w:marTop w:val="0"/>
                      <w:marBottom w:val="0"/>
                      <w:divBdr>
                        <w:top w:val="none" w:sz="0" w:space="0" w:color="auto"/>
                        <w:left w:val="none" w:sz="0" w:space="0" w:color="auto"/>
                        <w:bottom w:val="none" w:sz="0" w:space="0" w:color="auto"/>
                        <w:right w:val="none" w:sz="0" w:space="0" w:color="auto"/>
                      </w:divBdr>
                      <w:divsChild>
                        <w:div w:id="154304467">
                          <w:marLeft w:val="0"/>
                          <w:marRight w:val="0"/>
                          <w:marTop w:val="0"/>
                          <w:marBottom w:val="0"/>
                          <w:divBdr>
                            <w:top w:val="none" w:sz="0" w:space="0" w:color="auto"/>
                            <w:left w:val="none" w:sz="0" w:space="0" w:color="auto"/>
                            <w:bottom w:val="none" w:sz="0" w:space="0" w:color="auto"/>
                            <w:right w:val="none" w:sz="0" w:space="0" w:color="auto"/>
                          </w:divBdr>
                          <w:divsChild>
                            <w:div w:id="1171678719">
                              <w:marLeft w:val="0"/>
                              <w:marRight w:val="0"/>
                              <w:marTop w:val="0"/>
                              <w:marBottom w:val="0"/>
                              <w:divBdr>
                                <w:top w:val="single" w:sz="6" w:space="0" w:color="CCCCCC"/>
                                <w:left w:val="single" w:sz="6" w:space="0" w:color="CCCCCC"/>
                                <w:bottom w:val="single" w:sz="6" w:space="0" w:color="CCCCCC"/>
                                <w:right w:val="single" w:sz="6" w:space="0" w:color="CCCCCC"/>
                              </w:divBdr>
                              <w:divsChild>
                                <w:div w:id="218438977">
                                  <w:marLeft w:val="0"/>
                                  <w:marRight w:val="0"/>
                                  <w:marTop w:val="75"/>
                                  <w:marBottom w:val="0"/>
                                  <w:divBdr>
                                    <w:top w:val="none" w:sz="0" w:space="0" w:color="auto"/>
                                    <w:left w:val="none" w:sz="0" w:space="0" w:color="auto"/>
                                    <w:bottom w:val="none" w:sz="0" w:space="0" w:color="auto"/>
                                    <w:right w:val="none" w:sz="0" w:space="0" w:color="auto"/>
                                  </w:divBdr>
                                  <w:divsChild>
                                    <w:div w:id="617419621">
                                      <w:marLeft w:val="0"/>
                                      <w:marRight w:val="0"/>
                                      <w:marTop w:val="0"/>
                                      <w:marBottom w:val="0"/>
                                      <w:divBdr>
                                        <w:top w:val="none" w:sz="0" w:space="0" w:color="auto"/>
                                        <w:left w:val="none" w:sz="0" w:space="0" w:color="auto"/>
                                        <w:bottom w:val="none" w:sz="0" w:space="0" w:color="auto"/>
                                        <w:right w:val="none" w:sz="0" w:space="0" w:color="auto"/>
                                      </w:divBdr>
                                    </w:div>
                                    <w:div w:id="1612080104">
                                      <w:marLeft w:val="0"/>
                                      <w:marRight w:val="0"/>
                                      <w:marTop w:val="0"/>
                                      <w:marBottom w:val="0"/>
                                      <w:divBdr>
                                        <w:top w:val="none" w:sz="0" w:space="0" w:color="auto"/>
                                        <w:left w:val="none" w:sz="0" w:space="0" w:color="auto"/>
                                        <w:bottom w:val="none" w:sz="0" w:space="0" w:color="auto"/>
                                        <w:right w:val="none" w:sz="0" w:space="0" w:color="auto"/>
                                      </w:divBdr>
                                    </w:div>
                                    <w:div w:id="13921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067675">
      <w:bodyDiv w:val="1"/>
      <w:marLeft w:val="0"/>
      <w:marRight w:val="0"/>
      <w:marTop w:val="0"/>
      <w:marBottom w:val="0"/>
      <w:divBdr>
        <w:top w:val="none" w:sz="0" w:space="0" w:color="auto"/>
        <w:left w:val="none" w:sz="0" w:space="0" w:color="auto"/>
        <w:bottom w:val="none" w:sz="0" w:space="0" w:color="auto"/>
        <w:right w:val="none" w:sz="0" w:space="0" w:color="auto"/>
      </w:divBdr>
    </w:div>
    <w:div w:id="910701230">
      <w:bodyDiv w:val="1"/>
      <w:marLeft w:val="0"/>
      <w:marRight w:val="0"/>
      <w:marTop w:val="0"/>
      <w:marBottom w:val="0"/>
      <w:divBdr>
        <w:top w:val="none" w:sz="0" w:space="0" w:color="auto"/>
        <w:left w:val="none" w:sz="0" w:space="0" w:color="auto"/>
        <w:bottom w:val="none" w:sz="0" w:space="0" w:color="auto"/>
        <w:right w:val="none" w:sz="0" w:space="0" w:color="auto"/>
      </w:divBdr>
      <w:divsChild>
        <w:div w:id="526673185">
          <w:marLeft w:val="0"/>
          <w:marRight w:val="0"/>
          <w:marTop w:val="0"/>
          <w:marBottom w:val="0"/>
          <w:divBdr>
            <w:top w:val="none" w:sz="0" w:space="0" w:color="auto"/>
            <w:left w:val="none" w:sz="0" w:space="0" w:color="auto"/>
            <w:bottom w:val="none" w:sz="0" w:space="0" w:color="auto"/>
            <w:right w:val="none" w:sz="0" w:space="0" w:color="auto"/>
          </w:divBdr>
          <w:divsChild>
            <w:div w:id="1451819526">
              <w:marLeft w:val="0"/>
              <w:marRight w:val="0"/>
              <w:marTop w:val="0"/>
              <w:marBottom w:val="0"/>
              <w:divBdr>
                <w:top w:val="none" w:sz="0" w:space="0" w:color="auto"/>
                <w:left w:val="none" w:sz="0" w:space="0" w:color="auto"/>
                <w:bottom w:val="none" w:sz="0" w:space="0" w:color="auto"/>
                <w:right w:val="none" w:sz="0" w:space="0" w:color="auto"/>
              </w:divBdr>
              <w:divsChild>
                <w:div w:id="808522859">
                  <w:marLeft w:val="0"/>
                  <w:marRight w:val="0"/>
                  <w:marTop w:val="0"/>
                  <w:marBottom w:val="0"/>
                  <w:divBdr>
                    <w:top w:val="none" w:sz="0" w:space="0" w:color="auto"/>
                    <w:left w:val="none" w:sz="0" w:space="0" w:color="auto"/>
                    <w:bottom w:val="none" w:sz="0" w:space="0" w:color="auto"/>
                    <w:right w:val="none" w:sz="0" w:space="0" w:color="auto"/>
                  </w:divBdr>
                  <w:divsChild>
                    <w:div w:id="208496568">
                      <w:marLeft w:val="0"/>
                      <w:marRight w:val="0"/>
                      <w:marTop w:val="0"/>
                      <w:marBottom w:val="0"/>
                      <w:divBdr>
                        <w:top w:val="none" w:sz="0" w:space="0" w:color="auto"/>
                        <w:left w:val="none" w:sz="0" w:space="0" w:color="auto"/>
                        <w:bottom w:val="none" w:sz="0" w:space="0" w:color="auto"/>
                        <w:right w:val="none" w:sz="0" w:space="0" w:color="auto"/>
                      </w:divBdr>
                      <w:divsChild>
                        <w:div w:id="1994215800">
                          <w:marLeft w:val="0"/>
                          <w:marRight w:val="0"/>
                          <w:marTop w:val="0"/>
                          <w:marBottom w:val="0"/>
                          <w:divBdr>
                            <w:top w:val="none" w:sz="0" w:space="0" w:color="auto"/>
                            <w:left w:val="none" w:sz="0" w:space="0" w:color="auto"/>
                            <w:bottom w:val="none" w:sz="0" w:space="0" w:color="auto"/>
                            <w:right w:val="none" w:sz="0" w:space="0" w:color="auto"/>
                          </w:divBdr>
                          <w:divsChild>
                            <w:div w:id="1572156940">
                              <w:marLeft w:val="0"/>
                              <w:marRight w:val="0"/>
                              <w:marTop w:val="0"/>
                              <w:marBottom w:val="0"/>
                              <w:divBdr>
                                <w:top w:val="single" w:sz="6" w:space="0" w:color="CCCCCC"/>
                                <w:left w:val="single" w:sz="6" w:space="0" w:color="CCCCCC"/>
                                <w:bottom w:val="single" w:sz="6" w:space="0" w:color="CCCCCC"/>
                                <w:right w:val="single" w:sz="6" w:space="0" w:color="CCCCCC"/>
                              </w:divBdr>
                              <w:divsChild>
                                <w:div w:id="950866013">
                                  <w:marLeft w:val="0"/>
                                  <w:marRight w:val="0"/>
                                  <w:marTop w:val="75"/>
                                  <w:marBottom w:val="0"/>
                                  <w:divBdr>
                                    <w:top w:val="none" w:sz="0" w:space="0" w:color="auto"/>
                                    <w:left w:val="none" w:sz="0" w:space="0" w:color="auto"/>
                                    <w:bottom w:val="none" w:sz="0" w:space="0" w:color="auto"/>
                                    <w:right w:val="none" w:sz="0" w:space="0" w:color="auto"/>
                                  </w:divBdr>
                                  <w:divsChild>
                                    <w:div w:id="2101875680">
                                      <w:marLeft w:val="0"/>
                                      <w:marRight w:val="0"/>
                                      <w:marTop w:val="0"/>
                                      <w:marBottom w:val="0"/>
                                      <w:divBdr>
                                        <w:top w:val="none" w:sz="0" w:space="0" w:color="auto"/>
                                        <w:left w:val="none" w:sz="0" w:space="0" w:color="auto"/>
                                        <w:bottom w:val="none" w:sz="0" w:space="0" w:color="auto"/>
                                        <w:right w:val="none" w:sz="0" w:space="0" w:color="auto"/>
                                      </w:divBdr>
                                    </w:div>
                                    <w:div w:id="249585492">
                                      <w:marLeft w:val="0"/>
                                      <w:marRight w:val="0"/>
                                      <w:marTop w:val="0"/>
                                      <w:marBottom w:val="0"/>
                                      <w:divBdr>
                                        <w:top w:val="none" w:sz="0" w:space="0" w:color="auto"/>
                                        <w:left w:val="none" w:sz="0" w:space="0" w:color="auto"/>
                                        <w:bottom w:val="none" w:sz="0" w:space="0" w:color="auto"/>
                                        <w:right w:val="none" w:sz="0" w:space="0" w:color="auto"/>
                                      </w:divBdr>
                                    </w:div>
                                    <w:div w:id="944315000">
                                      <w:marLeft w:val="0"/>
                                      <w:marRight w:val="0"/>
                                      <w:marTop w:val="0"/>
                                      <w:marBottom w:val="0"/>
                                      <w:divBdr>
                                        <w:top w:val="none" w:sz="0" w:space="0" w:color="auto"/>
                                        <w:left w:val="none" w:sz="0" w:space="0" w:color="auto"/>
                                        <w:bottom w:val="none" w:sz="0" w:space="0" w:color="auto"/>
                                        <w:right w:val="none" w:sz="0" w:space="0" w:color="auto"/>
                                      </w:divBdr>
                                    </w:div>
                                    <w:div w:id="2128618465">
                                      <w:marLeft w:val="0"/>
                                      <w:marRight w:val="0"/>
                                      <w:marTop w:val="0"/>
                                      <w:marBottom w:val="0"/>
                                      <w:divBdr>
                                        <w:top w:val="none" w:sz="0" w:space="0" w:color="auto"/>
                                        <w:left w:val="none" w:sz="0" w:space="0" w:color="auto"/>
                                        <w:bottom w:val="none" w:sz="0" w:space="0" w:color="auto"/>
                                        <w:right w:val="none" w:sz="0" w:space="0" w:color="auto"/>
                                      </w:divBdr>
                                    </w:div>
                                    <w:div w:id="2055690975">
                                      <w:marLeft w:val="0"/>
                                      <w:marRight w:val="0"/>
                                      <w:marTop w:val="0"/>
                                      <w:marBottom w:val="0"/>
                                      <w:divBdr>
                                        <w:top w:val="none" w:sz="0" w:space="0" w:color="auto"/>
                                        <w:left w:val="none" w:sz="0" w:space="0" w:color="auto"/>
                                        <w:bottom w:val="none" w:sz="0" w:space="0" w:color="auto"/>
                                        <w:right w:val="none" w:sz="0" w:space="0" w:color="auto"/>
                                      </w:divBdr>
                                    </w:div>
                                    <w:div w:id="967591079">
                                      <w:marLeft w:val="0"/>
                                      <w:marRight w:val="0"/>
                                      <w:marTop w:val="0"/>
                                      <w:marBottom w:val="0"/>
                                      <w:divBdr>
                                        <w:top w:val="none" w:sz="0" w:space="0" w:color="auto"/>
                                        <w:left w:val="none" w:sz="0" w:space="0" w:color="auto"/>
                                        <w:bottom w:val="none" w:sz="0" w:space="0" w:color="auto"/>
                                        <w:right w:val="none" w:sz="0" w:space="0" w:color="auto"/>
                                      </w:divBdr>
                                    </w:div>
                                    <w:div w:id="17134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12536">
      <w:bodyDiv w:val="1"/>
      <w:marLeft w:val="0"/>
      <w:marRight w:val="0"/>
      <w:marTop w:val="0"/>
      <w:marBottom w:val="0"/>
      <w:divBdr>
        <w:top w:val="none" w:sz="0" w:space="0" w:color="auto"/>
        <w:left w:val="none" w:sz="0" w:space="0" w:color="auto"/>
        <w:bottom w:val="none" w:sz="0" w:space="0" w:color="auto"/>
        <w:right w:val="none" w:sz="0" w:space="0" w:color="auto"/>
      </w:divBdr>
      <w:divsChild>
        <w:div w:id="715471823">
          <w:marLeft w:val="547"/>
          <w:marRight w:val="0"/>
          <w:marTop w:val="134"/>
          <w:marBottom w:val="0"/>
          <w:divBdr>
            <w:top w:val="none" w:sz="0" w:space="0" w:color="auto"/>
            <w:left w:val="none" w:sz="0" w:space="0" w:color="auto"/>
            <w:bottom w:val="none" w:sz="0" w:space="0" w:color="auto"/>
            <w:right w:val="none" w:sz="0" w:space="0" w:color="auto"/>
          </w:divBdr>
        </w:div>
        <w:div w:id="1432239292">
          <w:marLeft w:val="1166"/>
          <w:marRight w:val="0"/>
          <w:marTop w:val="115"/>
          <w:marBottom w:val="0"/>
          <w:divBdr>
            <w:top w:val="none" w:sz="0" w:space="0" w:color="auto"/>
            <w:left w:val="none" w:sz="0" w:space="0" w:color="auto"/>
            <w:bottom w:val="none" w:sz="0" w:space="0" w:color="auto"/>
            <w:right w:val="none" w:sz="0" w:space="0" w:color="auto"/>
          </w:divBdr>
        </w:div>
        <w:div w:id="1299532463">
          <w:marLeft w:val="1166"/>
          <w:marRight w:val="0"/>
          <w:marTop w:val="115"/>
          <w:marBottom w:val="0"/>
          <w:divBdr>
            <w:top w:val="none" w:sz="0" w:space="0" w:color="auto"/>
            <w:left w:val="none" w:sz="0" w:space="0" w:color="auto"/>
            <w:bottom w:val="none" w:sz="0" w:space="0" w:color="auto"/>
            <w:right w:val="none" w:sz="0" w:space="0" w:color="auto"/>
          </w:divBdr>
        </w:div>
        <w:div w:id="1650283065">
          <w:marLeft w:val="1166"/>
          <w:marRight w:val="0"/>
          <w:marTop w:val="115"/>
          <w:marBottom w:val="0"/>
          <w:divBdr>
            <w:top w:val="none" w:sz="0" w:space="0" w:color="auto"/>
            <w:left w:val="none" w:sz="0" w:space="0" w:color="auto"/>
            <w:bottom w:val="none" w:sz="0" w:space="0" w:color="auto"/>
            <w:right w:val="none" w:sz="0" w:space="0" w:color="auto"/>
          </w:divBdr>
        </w:div>
        <w:div w:id="159204071">
          <w:marLeft w:val="1800"/>
          <w:marRight w:val="0"/>
          <w:marTop w:val="96"/>
          <w:marBottom w:val="0"/>
          <w:divBdr>
            <w:top w:val="none" w:sz="0" w:space="0" w:color="auto"/>
            <w:left w:val="none" w:sz="0" w:space="0" w:color="auto"/>
            <w:bottom w:val="none" w:sz="0" w:space="0" w:color="auto"/>
            <w:right w:val="none" w:sz="0" w:space="0" w:color="auto"/>
          </w:divBdr>
        </w:div>
      </w:divsChild>
    </w:div>
    <w:div w:id="1027020723">
      <w:bodyDiv w:val="1"/>
      <w:marLeft w:val="0"/>
      <w:marRight w:val="0"/>
      <w:marTop w:val="0"/>
      <w:marBottom w:val="0"/>
      <w:divBdr>
        <w:top w:val="none" w:sz="0" w:space="0" w:color="auto"/>
        <w:left w:val="none" w:sz="0" w:space="0" w:color="auto"/>
        <w:bottom w:val="none" w:sz="0" w:space="0" w:color="auto"/>
        <w:right w:val="none" w:sz="0" w:space="0" w:color="auto"/>
      </w:divBdr>
      <w:divsChild>
        <w:div w:id="1757752571">
          <w:marLeft w:val="0"/>
          <w:marRight w:val="0"/>
          <w:marTop w:val="0"/>
          <w:marBottom w:val="0"/>
          <w:divBdr>
            <w:top w:val="none" w:sz="0" w:space="0" w:color="auto"/>
            <w:left w:val="none" w:sz="0" w:space="0" w:color="auto"/>
            <w:bottom w:val="none" w:sz="0" w:space="0" w:color="auto"/>
            <w:right w:val="none" w:sz="0" w:space="0" w:color="auto"/>
          </w:divBdr>
          <w:divsChild>
            <w:div w:id="1377466953">
              <w:marLeft w:val="0"/>
              <w:marRight w:val="0"/>
              <w:marTop w:val="0"/>
              <w:marBottom w:val="0"/>
              <w:divBdr>
                <w:top w:val="none" w:sz="0" w:space="0" w:color="auto"/>
                <w:left w:val="none" w:sz="0" w:space="0" w:color="auto"/>
                <w:bottom w:val="none" w:sz="0" w:space="0" w:color="auto"/>
                <w:right w:val="none" w:sz="0" w:space="0" w:color="auto"/>
              </w:divBdr>
              <w:divsChild>
                <w:div w:id="592006749">
                  <w:marLeft w:val="0"/>
                  <w:marRight w:val="0"/>
                  <w:marTop w:val="0"/>
                  <w:marBottom w:val="0"/>
                  <w:divBdr>
                    <w:top w:val="none" w:sz="0" w:space="0" w:color="auto"/>
                    <w:left w:val="none" w:sz="0" w:space="0" w:color="auto"/>
                    <w:bottom w:val="none" w:sz="0" w:space="0" w:color="auto"/>
                    <w:right w:val="none" w:sz="0" w:space="0" w:color="auto"/>
                  </w:divBdr>
                  <w:divsChild>
                    <w:div w:id="446047689">
                      <w:marLeft w:val="0"/>
                      <w:marRight w:val="0"/>
                      <w:marTop w:val="0"/>
                      <w:marBottom w:val="0"/>
                      <w:divBdr>
                        <w:top w:val="none" w:sz="0" w:space="0" w:color="auto"/>
                        <w:left w:val="none" w:sz="0" w:space="0" w:color="auto"/>
                        <w:bottom w:val="none" w:sz="0" w:space="0" w:color="auto"/>
                        <w:right w:val="none" w:sz="0" w:space="0" w:color="auto"/>
                      </w:divBdr>
                      <w:divsChild>
                        <w:div w:id="1360427154">
                          <w:marLeft w:val="0"/>
                          <w:marRight w:val="0"/>
                          <w:marTop w:val="0"/>
                          <w:marBottom w:val="0"/>
                          <w:divBdr>
                            <w:top w:val="none" w:sz="0" w:space="0" w:color="auto"/>
                            <w:left w:val="none" w:sz="0" w:space="0" w:color="auto"/>
                            <w:bottom w:val="none" w:sz="0" w:space="0" w:color="auto"/>
                            <w:right w:val="none" w:sz="0" w:space="0" w:color="auto"/>
                          </w:divBdr>
                          <w:divsChild>
                            <w:div w:id="1161581075">
                              <w:marLeft w:val="0"/>
                              <w:marRight w:val="0"/>
                              <w:marTop w:val="0"/>
                              <w:marBottom w:val="0"/>
                              <w:divBdr>
                                <w:top w:val="none" w:sz="0" w:space="0" w:color="auto"/>
                                <w:left w:val="none" w:sz="0" w:space="0" w:color="auto"/>
                                <w:bottom w:val="none" w:sz="0" w:space="0" w:color="auto"/>
                                <w:right w:val="none" w:sz="0" w:space="0" w:color="auto"/>
                              </w:divBdr>
                              <w:divsChild>
                                <w:div w:id="1699698325">
                                  <w:marLeft w:val="0"/>
                                  <w:marRight w:val="0"/>
                                  <w:marTop w:val="0"/>
                                  <w:marBottom w:val="0"/>
                                  <w:divBdr>
                                    <w:top w:val="none" w:sz="0" w:space="0" w:color="auto"/>
                                    <w:left w:val="none" w:sz="0" w:space="0" w:color="auto"/>
                                    <w:bottom w:val="none" w:sz="0" w:space="0" w:color="auto"/>
                                    <w:right w:val="none" w:sz="0" w:space="0" w:color="auto"/>
                                  </w:divBdr>
                                  <w:divsChild>
                                    <w:div w:id="1158808682">
                                      <w:marLeft w:val="0"/>
                                      <w:marRight w:val="0"/>
                                      <w:marTop w:val="0"/>
                                      <w:marBottom w:val="0"/>
                                      <w:divBdr>
                                        <w:top w:val="none" w:sz="0" w:space="0" w:color="auto"/>
                                        <w:left w:val="none" w:sz="0" w:space="0" w:color="auto"/>
                                        <w:bottom w:val="none" w:sz="0" w:space="0" w:color="auto"/>
                                        <w:right w:val="none" w:sz="0" w:space="0" w:color="auto"/>
                                      </w:divBdr>
                                      <w:divsChild>
                                        <w:div w:id="162823365">
                                          <w:marLeft w:val="0"/>
                                          <w:marRight w:val="0"/>
                                          <w:marTop w:val="0"/>
                                          <w:marBottom w:val="0"/>
                                          <w:divBdr>
                                            <w:top w:val="none" w:sz="0" w:space="0" w:color="auto"/>
                                            <w:left w:val="none" w:sz="0" w:space="0" w:color="auto"/>
                                            <w:bottom w:val="none" w:sz="0" w:space="0" w:color="auto"/>
                                            <w:right w:val="none" w:sz="0" w:space="0" w:color="auto"/>
                                          </w:divBdr>
                                          <w:divsChild>
                                            <w:div w:id="837158629">
                                              <w:marLeft w:val="0"/>
                                              <w:marRight w:val="0"/>
                                              <w:marTop w:val="0"/>
                                              <w:marBottom w:val="0"/>
                                              <w:divBdr>
                                                <w:top w:val="none" w:sz="0" w:space="0" w:color="auto"/>
                                                <w:left w:val="none" w:sz="0" w:space="0" w:color="auto"/>
                                                <w:bottom w:val="none" w:sz="0" w:space="0" w:color="auto"/>
                                                <w:right w:val="none" w:sz="0" w:space="0" w:color="auto"/>
                                              </w:divBdr>
                                              <w:divsChild>
                                                <w:div w:id="889995180">
                                                  <w:marLeft w:val="0"/>
                                                  <w:marRight w:val="0"/>
                                                  <w:marTop w:val="0"/>
                                                  <w:marBottom w:val="0"/>
                                                  <w:divBdr>
                                                    <w:top w:val="none" w:sz="0" w:space="0" w:color="auto"/>
                                                    <w:left w:val="none" w:sz="0" w:space="0" w:color="auto"/>
                                                    <w:bottom w:val="none" w:sz="0" w:space="0" w:color="auto"/>
                                                    <w:right w:val="none" w:sz="0" w:space="0" w:color="auto"/>
                                                  </w:divBdr>
                                                  <w:divsChild>
                                                    <w:div w:id="915020803">
                                                      <w:marLeft w:val="0"/>
                                                      <w:marRight w:val="0"/>
                                                      <w:marTop w:val="0"/>
                                                      <w:marBottom w:val="0"/>
                                                      <w:divBdr>
                                                        <w:top w:val="none" w:sz="0" w:space="0" w:color="auto"/>
                                                        <w:left w:val="none" w:sz="0" w:space="0" w:color="auto"/>
                                                        <w:bottom w:val="none" w:sz="0" w:space="0" w:color="auto"/>
                                                        <w:right w:val="none" w:sz="0" w:space="0" w:color="auto"/>
                                                      </w:divBdr>
                                                      <w:divsChild>
                                                        <w:div w:id="1193807601">
                                                          <w:marLeft w:val="0"/>
                                                          <w:marRight w:val="0"/>
                                                          <w:marTop w:val="0"/>
                                                          <w:marBottom w:val="0"/>
                                                          <w:divBdr>
                                                            <w:top w:val="none" w:sz="0" w:space="0" w:color="auto"/>
                                                            <w:left w:val="none" w:sz="0" w:space="0" w:color="auto"/>
                                                            <w:bottom w:val="none" w:sz="0" w:space="0" w:color="auto"/>
                                                            <w:right w:val="none" w:sz="0" w:space="0" w:color="auto"/>
                                                          </w:divBdr>
                                                          <w:divsChild>
                                                            <w:div w:id="1517108737">
                                                              <w:marLeft w:val="0"/>
                                                              <w:marRight w:val="0"/>
                                                              <w:marTop w:val="0"/>
                                                              <w:marBottom w:val="0"/>
                                                              <w:divBdr>
                                                                <w:top w:val="none" w:sz="0" w:space="0" w:color="auto"/>
                                                                <w:left w:val="none" w:sz="0" w:space="0" w:color="auto"/>
                                                                <w:bottom w:val="none" w:sz="0" w:space="0" w:color="auto"/>
                                                                <w:right w:val="none" w:sz="0" w:space="0" w:color="auto"/>
                                                              </w:divBdr>
                                                              <w:divsChild>
                                                                <w:div w:id="865216">
                                                                  <w:marLeft w:val="0"/>
                                                                  <w:marRight w:val="0"/>
                                                                  <w:marTop w:val="0"/>
                                                                  <w:marBottom w:val="0"/>
                                                                  <w:divBdr>
                                                                    <w:top w:val="none" w:sz="0" w:space="0" w:color="auto"/>
                                                                    <w:left w:val="none" w:sz="0" w:space="0" w:color="auto"/>
                                                                    <w:bottom w:val="none" w:sz="0" w:space="0" w:color="auto"/>
                                                                    <w:right w:val="none" w:sz="0" w:space="0" w:color="auto"/>
                                                                  </w:divBdr>
                                                                  <w:divsChild>
                                                                    <w:div w:id="2091463871">
                                                                      <w:marLeft w:val="0"/>
                                                                      <w:marRight w:val="0"/>
                                                                      <w:marTop w:val="0"/>
                                                                      <w:marBottom w:val="0"/>
                                                                      <w:divBdr>
                                                                        <w:top w:val="none" w:sz="0" w:space="0" w:color="auto"/>
                                                                        <w:left w:val="none" w:sz="0" w:space="0" w:color="auto"/>
                                                                        <w:bottom w:val="none" w:sz="0" w:space="0" w:color="auto"/>
                                                                        <w:right w:val="none" w:sz="0" w:space="0" w:color="auto"/>
                                                                      </w:divBdr>
                                                                    </w:div>
                                                                    <w:div w:id="599678166">
                                                                      <w:marLeft w:val="0"/>
                                                                      <w:marRight w:val="0"/>
                                                                      <w:marTop w:val="0"/>
                                                                      <w:marBottom w:val="0"/>
                                                                      <w:divBdr>
                                                                        <w:top w:val="none" w:sz="0" w:space="0" w:color="auto"/>
                                                                        <w:left w:val="none" w:sz="0" w:space="0" w:color="auto"/>
                                                                        <w:bottom w:val="none" w:sz="0" w:space="0" w:color="auto"/>
                                                                        <w:right w:val="none" w:sz="0" w:space="0" w:color="auto"/>
                                                                      </w:divBdr>
                                                                    </w:div>
                                                                    <w:div w:id="584146049">
                                                                      <w:marLeft w:val="0"/>
                                                                      <w:marRight w:val="0"/>
                                                                      <w:marTop w:val="0"/>
                                                                      <w:marBottom w:val="0"/>
                                                                      <w:divBdr>
                                                                        <w:top w:val="none" w:sz="0" w:space="0" w:color="auto"/>
                                                                        <w:left w:val="none" w:sz="0" w:space="0" w:color="auto"/>
                                                                        <w:bottom w:val="none" w:sz="0" w:space="0" w:color="auto"/>
                                                                        <w:right w:val="none" w:sz="0" w:space="0" w:color="auto"/>
                                                                      </w:divBdr>
                                                                    </w:div>
                                                                    <w:div w:id="1455367163">
                                                                      <w:marLeft w:val="0"/>
                                                                      <w:marRight w:val="0"/>
                                                                      <w:marTop w:val="0"/>
                                                                      <w:marBottom w:val="0"/>
                                                                      <w:divBdr>
                                                                        <w:top w:val="none" w:sz="0" w:space="0" w:color="auto"/>
                                                                        <w:left w:val="none" w:sz="0" w:space="0" w:color="auto"/>
                                                                        <w:bottom w:val="none" w:sz="0" w:space="0" w:color="auto"/>
                                                                        <w:right w:val="none" w:sz="0" w:space="0" w:color="auto"/>
                                                                      </w:divBdr>
                                                                    </w:div>
                                                                    <w:div w:id="1879462923">
                                                                      <w:marLeft w:val="0"/>
                                                                      <w:marRight w:val="0"/>
                                                                      <w:marTop w:val="0"/>
                                                                      <w:marBottom w:val="0"/>
                                                                      <w:divBdr>
                                                                        <w:top w:val="none" w:sz="0" w:space="0" w:color="auto"/>
                                                                        <w:left w:val="none" w:sz="0" w:space="0" w:color="auto"/>
                                                                        <w:bottom w:val="none" w:sz="0" w:space="0" w:color="auto"/>
                                                                        <w:right w:val="none" w:sz="0" w:space="0" w:color="auto"/>
                                                                      </w:divBdr>
                                                                    </w:div>
                                                                    <w:div w:id="1171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2160204">
      <w:bodyDiv w:val="1"/>
      <w:marLeft w:val="0"/>
      <w:marRight w:val="0"/>
      <w:marTop w:val="0"/>
      <w:marBottom w:val="0"/>
      <w:divBdr>
        <w:top w:val="none" w:sz="0" w:space="0" w:color="auto"/>
        <w:left w:val="none" w:sz="0" w:space="0" w:color="auto"/>
        <w:bottom w:val="none" w:sz="0" w:space="0" w:color="auto"/>
        <w:right w:val="none" w:sz="0" w:space="0" w:color="auto"/>
      </w:divBdr>
    </w:div>
    <w:div w:id="1122965335">
      <w:bodyDiv w:val="1"/>
      <w:marLeft w:val="0"/>
      <w:marRight w:val="0"/>
      <w:marTop w:val="0"/>
      <w:marBottom w:val="0"/>
      <w:divBdr>
        <w:top w:val="none" w:sz="0" w:space="0" w:color="auto"/>
        <w:left w:val="none" w:sz="0" w:space="0" w:color="auto"/>
        <w:bottom w:val="none" w:sz="0" w:space="0" w:color="auto"/>
        <w:right w:val="none" w:sz="0" w:space="0" w:color="auto"/>
      </w:divBdr>
    </w:div>
    <w:div w:id="1191534218">
      <w:bodyDiv w:val="1"/>
      <w:marLeft w:val="0"/>
      <w:marRight w:val="0"/>
      <w:marTop w:val="0"/>
      <w:marBottom w:val="0"/>
      <w:divBdr>
        <w:top w:val="none" w:sz="0" w:space="0" w:color="auto"/>
        <w:left w:val="none" w:sz="0" w:space="0" w:color="auto"/>
        <w:bottom w:val="none" w:sz="0" w:space="0" w:color="auto"/>
        <w:right w:val="none" w:sz="0" w:space="0" w:color="auto"/>
      </w:divBdr>
      <w:divsChild>
        <w:div w:id="1875730245">
          <w:marLeft w:val="547"/>
          <w:marRight w:val="0"/>
          <w:marTop w:val="125"/>
          <w:marBottom w:val="0"/>
          <w:divBdr>
            <w:top w:val="none" w:sz="0" w:space="0" w:color="auto"/>
            <w:left w:val="none" w:sz="0" w:space="0" w:color="auto"/>
            <w:bottom w:val="none" w:sz="0" w:space="0" w:color="auto"/>
            <w:right w:val="none" w:sz="0" w:space="0" w:color="auto"/>
          </w:divBdr>
        </w:div>
        <w:div w:id="125776644">
          <w:marLeft w:val="547"/>
          <w:marRight w:val="0"/>
          <w:marTop w:val="125"/>
          <w:marBottom w:val="0"/>
          <w:divBdr>
            <w:top w:val="none" w:sz="0" w:space="0" w:color="auto"/>
            <w:left w:val="none" w:sz="0" w:space="0" w:color="auto"/>
            <w:bottom w:val="none" w:sz="0" w:space="0" w:color="auto"/>
            <w:right w:val="none" w:sz="0" w:space="0" w:color="auto"/>
          </w:divBdr>
        </w:div>
        <w:div w:id="360864995">
          <w:marLeft w:val="547"/>
          <w:marRight w:val="0"/>
          <w:marTop w:val="125"/>
          <w:marBottom w:val="0"/>
          <w:divBdr>
            <w:top w:val="none" w:sz="0" w:space="0" w:color="auto"/>
            <w:left w:val="none" w:sz="0" w:space="0" w:color="auto"/>
            <w:bottom w:val="none" w:sz="0" w:space="0" w:color="auto"/>
            <w:right w:val="none" w:sz="0" w:space="0" w:color="auto"/>
          </w:divBdr>
        </w:div>
        <w:div w:id="1710373797">
          <w:marLeft w:val="1166"/>
          <w:marRight w:val="0"/>
          <w:marTop w:val="106"/>
          <w:marBottom w:val="0"/>
          <w:divBdr>
            <w:top w:val="none" w:sz="0" w:space="0" w:color="auto"/>
            <w:left w:val="none" w:sz="0" w:space="0" w:color="auto"/>
            <w:bottom w:val="none" w:sz="0" w:space="0" w:color="auto"/>
            <w:right w:val="none" w:sz="0" w:space="0" w:color="auto"/>
          </w:divBdr>
        </w:div>
        <w:div w:id="1284382004">
          <w:marLeft w:val="1166"/>
          <w:marRight w:val="0"/>
          <w:marTop w:val="106"/>
          <w:marBottom w:val="0"/>
          <w:divBdr>
            <w:top w:val="none" w:sz="0" w:space="0" w:color="auto"/>
            <w:left w:val="none" w:sz="0" w:space="0" w:color="auto"/>
            <w:bottom w:val="none" w:sz="0" w:space="0" w:color="auto"/>
            <w:right w:val="none" w:sz="0" w:space="0" w:color="auto"/>
          </w:divBdr>
        </w:div>
        <w:div w:id="909771762">
          <w:marLeft w:val="547"/>
          <w:marRight w:val="0"/>
          <w:marTop w:val="125"/>
          <w:marBottom w:val="0"/>
          <w:divBdr>
            <w:top w:val="none" w:sz="0" w:space="0" w:color="auto"/>
            <w:left w:val="none" w:sz="0" w:space="0" w:color="auto"/>
            <w:bottom w:val="none" w:sz="0" w:space="0" w:color="auto"/>
            <w:right w:val="none" w:sz="0" w:space="0" w:color="auto"/>
          </w:divBdr>
        </w:div>
        <w:div w:id="1349864595">
          <w:marLeft w:val="547"/>
          <w:marRight w:val="0"/>
          <w:marTop w:val="125"/>
          <w:marBottom w:val="0"/>
          <w:divBdr>
            <w:top w:val="none" w:sz="0" w:space="0" w:color="auto"/>
            <w:left w:val="none" w:sz="0" w:space="0" w:color="auto"/>
            <w:bottom w:val="none" w:sz="0" w:space="0" w:color="auto"/>
            <w:right w:val="none" w:sz="0" w:space="0" w:color="auto"/>
          </w:divBdr>
        </w:div>
      </w:divsChild>
    </w:div>
    <w:div w:id="1214199374">
      <w:bodyDiv w:val="1"/>
      <w:marLeft w:val="0"/>
      <w:marRight w:val="0"/>
      <w:marTop w:val="0"/>
      <w:marBottom w:val="0"/>
      <w:divBdr>
        <w:top w:val="none" w:sz="0" w:space="0" w:color="auto"/>
        <w:left w:val="none" w:sz="0" w:space="0" w:color="auto"/>
        <w:bottom w:val="none" w:sz="0" w:space="0" w:color="auto"/>
        <w:right w:val="none" w:sz="0" w:space="0" w:color="auto"/>
      </w:divBdr>
      <w:divsChild>
        <w:div w:id="194780537">
          <w:marLeft w:val="547"/>
          <w:marRight w:val="0"/>
          <w:marTop w:val="0"/>
          <w:marBottom w:val="0"/>
          <w:divBdr>
            <w:top w:val="none" w:sz="0" w:space="0" w:color="auto"/>
            <w:left w:val="none" w:sz="0" w:space="0" w:color="auto"/>
            <w:bottom w:val="none" w:sz="0" w:space="0" w:color="auto"/>
            <w:right w:val="none" w:sz="0" w:space="0" w:color="auto"/>
          </w:divBdr>
        </w:div>
      </w:divsChild>
    </w:div>
    <w:div w:id="1222907140">
      <w:bodyDiv w:val="1"/>
      <w:marLeft w:val="0"/>
      <w:marRight w:val="0"/>
      <w:marTop w:val="0"/>
      <w:marBottom w:val="0"/>
      <w:divBdr>
        <w:top w:val="none" w:sz="0" w:space="0" w:color="auto"/>
        <w:left w:val="none" w:sz="0" w:space="0" w:color="auto"/>
        <w:bottom w:val="none" w:sz="0" w:space="0" w:color="auto"/>
        <w:right w:val="none" w:sz="0" w:space="0" w:color="auto"/>
      </w:divBdr>
      <w:divsChild>
        <w:div w:id="167210284">
          <w:marLeft w:val="547"/>
          <w:marRight w:val="0"/>
          <w:marTop w:val="134"/>
          <w:marBottom w:val="0"/>
          <w:divBdr>
            <w:top w:val="none" w:sz="0" w:space="0" w:color="auto"/>
            <w:left w:val="none" w:sz="0" w:space="0" w:color="auto"/>
            <w:bottom w:val="none" w:sz="0" w:space="0" w:color="auto"/>
            <w:right w:val="none" w:sz="0" w:space="0" w:color="auto"/>
          </w:divBdr>
        </w:div>
        <w:div w:id="1308625615">
          <w:marLeft w:val="1166"/>
          <w:marRight w:val="0"/>
          <w:marTop w:val="115"/>
          <w:marBottom w:val="0"/>
          <w:divBdr>
            <w:top w:val="none" w:sz="0" w:space="0" w:color="auto"/>
            <w:left w:val="none" w:sz="0" w:space="0" w:color="auto"/>
            <w:bottom w:val="none" w:sz="0" w:space="0" w:color="auto"/>
            <w:right w:val="none" w:sz="0" w:space="0" w:color="auto"/>
          </w:divBdr>
        </w:div>
        <w:div w:id="2041004360">
          <w:marLeft w:val="1800"/>
          <w:marRight w:val="0"/>
          <w:marTop w:val="96"/>
          <w:marBottom w:val="0"/>
          <w:divBdr>
            <w:top w:val="none" w:sz="0" w:space="0" w:color="auto"/>
            <w:left w:val="none" w:sz="0" w:space="0" w:color="auto"/>
            <w:bottom w:val="none" w:sz="0" w:space="0" w:color="auto"/>
            <w:right w:val="none" w:sz="0" w:space="0" w:color="auto"/>
          </w:divBdr>
        </w:div>
        <w:div w:id="536965458">
          <w:marLeft w:val="1800"/>
          <w:marRight w:val="0"/>
          <w:marTop w:val="96"/>
          <w:marBottom w:val="0"/>
          <w:divBdr>
            <w:top w:val="none" w:sz="0" w:space="0" w:color="auto"/>
            <w:left w:val="none" w:sz="0" w:space="0" w:color="auto"/>
            <w:bottom w:val="none" w:sz="0" w:space="0" w:color="auto"/>
            <w:right w:val="none" w:sz="0" w:space="0" w:color="auto"/>
          </w:divBdr>
        </w:div>
        <w:div w:id="67460665">
          <w:marLeft w:val="1800"/>
          <w:marRight w:val="0"/>
          <w:marTop w:val="96"/>
          <w:marBottom w:val="0"/>
          <w:divBdr>
            <w:top w:val="none" w:sz="0" w:space="0" w:color="auto"/>
            <w:left w:val="none" w:sz="0" w:space="0" w:color="auto"/>
            <w:bottom w:val="none" w:sz="0" w:space="0" w:color="auto"/>
            <w:right w:val="none" w:sz="0" w:space="0" w:color="auto"/>
          </w:divBdr>
        </w:div>
        <w:div w:id="1272207626">
          <w:marLeft w:val="1800"/>
          <w:marRight w:val="0"/>
          <w:marTop w:val="96"/>
          <w:marBottom w:val="0"/>
          <w:divBdr>
            <w:top w:val="none" w:sz="0" w:space="0" w:color="auto"/>
            <w:left w:val="none" w:sz="0" w:space="0" w:color="auto"/>
            <w:bottom w:val="none" w:sz="0" w:space="0" w:color="auto"/>
            <w:right w:val="none" w:sz="0" w:space="0" w:color="auto"/>
          </w:divBdr>
        </w:div>
        <w:div w:id="1209415903">
          <w:marLeft w:val="1800"/>
          <w:marRight w:val="0"/>
          <w:marTop w:val="96"/>
          <w:marBottom w:val="0"/>
          <w:divBdr>
            <w:top w:val="none" w:sz="0" w:space="0" w:color="auto"/>
            <w:left w:val="none" w:sz="0" w:space="0" w:color="auto"/>
            <w:bottom w:val="none" w:sz="0" w:space="0" w:color="auto"/>
            <w:right w:val="none" w:sz="0" w:space="0" w:color="auto"/>
          </w:divBdr>
        </w:div>
        <w:div w:id="920485338">
          <w:marLeft w:val="547"/>
          <w:marRight w:val="0"/>
          <w:marTop w:val="134"/>
          <w:marBottom w:val="0"/>
          <w:divBdr>
            <w:top w:val="none" w:sz="0" w:space="0" w:color="auto"/>
            <w:left w:val="none" w:sz="0" w:space="0" w:color="auto"/>
            <w:bottom w:val="none" w:sz="0" w:space="0" w:color="auto"/>
            <w:right w:val="none" w:sz="0" w:space="0" w:color="auto"/>
          </w:divBdr>
        </w:div>
      </w:divsChild>
    </w:div>
    <w:div w:id="1234587144">
      <w:bodyDiv w:val="1"/>
      <w:marLeft w:val="0"/>
      <w:marRight w:val="0"/>
      <w:marTop w:val="0"/>
      <w:marBottom w:val="0"/>
      <w:divBdr>
        <w:top w:val="none" w:sz="0" w:space="0" w:color="auto"/>
        <w:left w:val="none" w:sz="0" w:space="0" w:color="auto"/>
        <w:bottom w:val="none" w:sz="0" w:space="0" w:color="auto"/>
        <w:right w:val="none" w:sz="0" w:space="0" w:color="auto"/>
      </w:divBdr>
      <w:divsChild>
        <w:div w:id="603807776">
          <w:marLeft w:val="0"/>
          <w:marRight w:val="0"/>
          <w:marTop w:val="0"/>
          <w:marBottom w:val="0"/>
          <w:divBdr>
            <w:top w:val="none" w:sz="0" w:space="0" w:color="auto"/>
            <w:left w:val="none" w:sz="0" w:space="0" w:color="auto"/>
            <w:bottom w:val="none" w:sz="0" w:space="0" w:color="auto"/>
            <w:right w:val="none" w:sz="0" w:space="0" w:color="auto"/>
          </w:divBdr>
          <w:divsChild>
            <w:div w:id="1492212239">
              <w:marLeft w:val="0"/>
              <w:marRight w:val="0"/>
              <w:marTop w:val="0"/>
              <w:marBottom w:val="0"/>
              <w:divBdr>
                <w:top w:val="none" w:sz="0" w:space="0" w:color="auto"/>
                <w:left w:val="none" w:sz="0" w:space="0" w:color="auto"/>
                <w:bottom w:val="none" w:sz="0" w:space="0" w:color="auto"/>
                <w:right w:val="none" w:sz="0" w:space="0" w:color="auto"/>
              </w:divBdr>
              <w:divsChild>
                <w:div w:id="1505898438">
                  <w:marLeft w:val="0"/>
                  <w:marRight w:val="0"/>
                  <w:marTop w:val="0"/>
                  <w:marBottom w:val="0"/>
                  <w:divBdr>
                    <w:top w:val="none" w:sz="0" w:space="0" w:color="auto"/>
                    <w:left w:val="none" w:sz="0" w:space="0" w:color="auto"/>
                    <w:bottom w:val="none" w:sz="0" w:space="0" w:color="auto"/>
                    <w:right w:val="none" w:sz="0" w:space="0" w:color="auto"/>
                  </w:divBdr>
                  <w:divsChild>
                    <w:div w:id="842741489">
                      <w:marLeft w:val="0"/>
                      <w:marRight w:val="0"/>
                      <w:marTop w:val="0"/>
                      <w:marBottom w:val="0"/>
                      <w:divBdr>
                        <w:top w:val="none" w:sz="0" w:space="0" w:color="auto"/>
                        <w:left w:val="none" w:sz="0" w:space="0" w:color="auto"/>
                        <w:bottom w:val="none" w:sz="0" w:space="0" w:color="auto"/>
                        <w:right w:val="none" w:sz="0" w:space="0" w:color="auto"/>
                      </w:divBdr>
                      <w:divsChild>
                        <w:div w:id="1870290665">
                          <w:marLeft w:val="0"/>
                          <w:marRight w:val="0"/>
                          <w:marTop w:val="0"/>
                          <w:marBottom w:val="0"/>
                          <w:divBdr>
                            <w:top w:val="none" w:sz="0" w:space="0" w:color="auto"/>
                            <w:left w:val="none" w:sz="0" w:space="0" w:color="auto"/>
                            <w:bottom w:val="none" w:sz="0" w:space="0" w:color="auto"/>
                            <w:right w:val="none" w:sz="0" w:space="0" w:color="auto"/>
                          </w:divBdr>
                          <w:divsChild>
                            <w:div w:id="1398286372">
                              <w:marLeft w:val="0"/>
                              <w:marRight w:val="0"/>
                              <w:marTop w:val="0"/>
                              <w:marBottom w:val="0"/>
                              <w:divBdr>
                                <w:top w:val="single" w:sz="6" w:space="0" w:color="CCCCCC"/>
                                <w:left w:val="single" w:sz="6" w:space="0" w:color="CCCCCC"/>
                                <w:bottom w:val="single" w:sz="6" w:space="0" w:color="CCCCCC"/>
                                <w:right w:val="single" w:sz="6" w:space="0" w:color="CCCCCC"/>
                              </w:divBdr>
                              <w:divsChild>
                                <w:div w:id="578517289">
                                  <w:marLeft w:val="0"/>
                                  <w:marRight w:val="0"/>
                                  <w:marTop w:val="75"/>
                                  <w:marBottom w:val="0"/>
                                  <w:divBdr>
                                    <w:top w:val="none" w:sz="0" w:space="0" w:color="auto"/>
                                    <w:left w:val="none" w:sz="0" w:space="0" w:color="auto"/>
                                    <w:bottom w:val="none" w:sz="0" w:space="0" w:color="auto"/>
                                    <w:right w:val="none" w:sz="0" w:space="0" w:color="auto"/>
                                  </w:divBdr>
                                  <w:divsChild>
                                    <w:div w:id="1016272202">
                                      <w:marLeft w:val="0"/>
                                      <w:marRight w:val="0"/>
                                      <w:marTop w:val="0"/>
                                      <w:marBottom w:val="0"/>
                                      <w:divBdr>
                                        <w:top w:val="none" w:sz="0" w:space="0" w:color="auto"/>
                                        <w:left w:val="none" w:sz="0" w:space="0" w:color="auto"/>
                                        <w:bottom w:val="none" w:sz="0" w:space="0" w:color="auto"/>
                                        <w:right w:val="none" w:sz="0" w:space="0" w:color="auto"/>
                                      </w:divBdr>
                                    </w:div>
                                    <w:div w:id="869531814">
                                      <w:marLeft w:val="0"/>
                                      <w:marRight w:val="0"/>
                                      <w:marTop w:val="0"/>
                                      <w:marBottom w:val="0"/>
                                      <w:divBdr>
                                        <w:top w:val="none" w:sz="0" w:space="0" w:color="auto"/>
                                        <w:left w:val="none" w:sz="0" w:space="0" w:color="auto"/>
                                        <w:bottom w:val="none" w:sz="0" w:space="0" w:color="auto"/>
                                        <w:right w:val="none" w:sz="0" w:space="0" w:color="auto"/>
                                      </w:divBdr>
                                    </w:div>
                                    <w:div w:id="1868450688">
                                      <w:marLeft w:val="0"/>
                                      <w:marRight w:val="0"/>
                                      <w:marTop w:val="0"/>
                                      <w:marBottom w:val="0"/>
                                      <w:divBdr>
                                        <w:top w:val="none" w:sz="0" w:space="0" w:color="auto"/>
                                        <w:left w:val="none" w:sz="0" w:space="0" w:color="auto"/>
                                        <w:bottom w:val="none" w:sz="0" w:space="0" w:color="auto"/>
                                        <w:right w:val="none" w:sz="0" w:space="0" w:color="auto"/>
                                      </w:divBdr>
                                    </w:div>
                                    <w:div w:id="2132699553">
                                      <w:marLeft w:val="0"/>
                                      <w:marRight w:val="0"/>
                                      <w:marTop w:val="0"/>
                                      <w:marBottom w:val="0"/>
                                      <w:divBdr>
                                        <w:top w:val="none" w:sz="0" w:space="0" w:color="auto"/>
                                        <w:left w:val="none" w:sz="0" w:space="0" w:color="auto"/>
                                        <w:bottom w:val="none" w:sz="0" w:space="0" w:color="auto"/>
                                        <w:right w:val="none" w:sz="0" w:space="0" w:color="auto"/>
                                      </w:divBdr>
                                    </w:div>
                                    <w:div w:id="2099397481">
                                      <w:marLeft w:val="0"/>
                                      <w:marRight w:val="0"/>
                                      <w:marTop w:val="0"/>
                                      <w:marBottom w:val="0"/>
                                      <w:divBdr>
                                        <w:top w:val="none" w:sz="0" w:space="0" w:color="auto"/>
                                        <w:left w:val="none" w:sz="0" w:space="0" w:color="auto"/>
                                        <w:bottom w:val="none" w:sz="0" w:space="0" w:color="auto"/>
                                        <w:right w:val="none" w:sz="0" w:space="0" w:color="auto"/>
                                      </w:divBdr>
                                    </w:div>
                                    <w:div w:id="982345453">
                                      <w:marLeft w:val="0"/>
                                      <w:marRight w:val="0"/>
                                      <w:marTop w:val="0"/>
                                      <w:marBottom w:val="0"/>
                                      <w:divBdr>
                                        <w:top w:val="none" w:sz="0" w:space="0" w:color="auto"/>
                                        <w:left w:val="none" w:sz="0" w:space="0" w:color="auto"/>
                                        <w:bottom w:val="none" w:sz="0" w:space="0" w:color="auto"/>
                                        <w:right w:val="none" w:sz="0" w:space="0" w:color="auto"/>
                                      </w:divBdr>
                                    </w:div>
                                    <w:div w:id="1195383875">
                                      <w:marLeft w:val="0"/>
                                      <w:marRight w:val="0"/>
                                      <w:marTop w:val="0"/>
                                      <w:marBottom w:val="0"/>
                                      <w:divBdr>
                                        <w:top w:val="none" w:sz="0" w:space="0" w:color="auto"/>
                                        <w:left w:val="none" w:sz="0" w:space="0" w:color="auto"/>
                                        <w:bottom w:val="none" w:sz="0" w:space="0" w:color="auto"/>
                                        <w:right w:val="none" w:sz="0" w:space="0" w:color="auto"/>
                                      </w:divBdr>
                                    </w:div>
                                    <w:div w:id="959535914">
                                      <w:marLeft w:val="0"/>
                                      <w:marRight w:val="0"/>
                                      <w:marTop w:val="0"/>
                                      <w:marBottom w:val="0"/>
                                      <w:divBdr>
                                        <w:top w:val="none" w:sz="0" w:space="0" w:color="auto"/>
                                        <w:left w:val="none" w:sz="0" w:space="0" w:color="auto"/>
                                        <w:bottom w:val="none" w:sz="0" w:space="0" w:color="auto"/>
                                        <w:right w:val="none" w:sz="0" w:space="0" w:color="auto"/>
                                      </w:divBdr>
                                    </w:div>
                                    <w:div w:id="1000038106">
                                      <w:marLeft w:val="0"/>
                                      <w:marRight w:val="0"/>
                                      <w:marTop w:val="0"/>
                                      <w:marBottom w:val="0"/>
                                      <w:divBdr>
                                        <w:top w:val="none" w:sz="0" w:space="0" w:color="auto"/>
                                        <w:left w:val="none" w:sz="0" w:space="0" w:color="auto"/>
                                        <w:bottom w:val="none" w:sz="0" w:space="0" w:color="auto"/>
                                        <w:right w:val="none" w:sz="0" w:space="0" w:color="auto"/>
                                      </w:divBdr>
                                    </w:div>
                                    <w:div w:id="1667588666">
                                      <w:marLeft w:val="0"/>
                                      <w:marRight w:val="0"/>
                                      <w:marTop w:val="0"/>
                                      <w:marBottom w:val="0"/>
                                      <w:divBdr>
                                        <w:top w:val="none" w:sz="0" w:space="0" w:color="auto"/>
                                        <w:left w:val="none" w:sz="0" w:space="0" w:color="auto"/>
                                        <w:bottom w:val="none" w:sz="0" w:space="0" w:color="auto"/>
                                        <w:right w:val="none" w:sz="0" w:space="0" w:color="auto"/>
                                      </w:divBdr>
                                    </w:div>
                                    <w:div w:id="2145615736">
                                      <w:marLeft w:val="0"/>
                                      <w:marRight w:val="0"/>
                                      <w:marTop w:val="0"/>
                                      <w:marBottom w:val="0"/>
                                      <w:divBdr>
                                        <w:top w:val="none" w:sz="0" w:space="0" w:color="auto"/>
                                        <w:left w:val="none" w:sz="0" w:space="0" w:color="auto"/>
                                        <w:bottom w:val="none" w:sz="0" w:space="0" w:color="auto"/>
                                        <w:right w:val="none" w:sz="0" w:space="0" w:color="auto"/>
                                      </w:divBdr>
                                    </w:div>
                                    <w:div w:id="1849905210">
                                      <w:marLeft w:val="0"/>
                                      <w:marRight w:val="0"/>
                                      <w:marTop w:val="0"/>
                                      <w:marBottom w:val="0"/>
                                      <w:divBdr>
                                        <w:top w:val="none" w:sz="0" w:space="0" w:color="auto"/>
                                        <w:left w:val="none" w:sz="0" w:space="0" w:color="auto"/>
                                        <w:bottom w:val="none" w:sz="0" w:space="0" w:color="auto"/>
                                        <w:right w:val="none" w:sz="0" w:space="0" w:color="auto"/>
                                      </w:divBdr>
                                    </w:div>
                                    <w:div w:id="1501431871">
                                      <w:marLeft w:val="0"/>
                                      <w:marRight w:val="0"/>
                                      <w:marTop w:val="0"/>
                                      <w:marBottom w:val="0"/>
                                      <w:divBdr>
                                        <w:top w:val="none" w:sz="0" w:space="0" w:color="auto"/>
                                        <w:left w:val="none" w:sz="0" w:space="0" w:color="auto"/>
                                        <w:bottom w:val="none" w:sz="0" w:space="0" w:color="auto"/>
                                        <w:right w:val="none" w:sz="0" w:space="0" w:color="auto"/>
                                      </w:divBdr>
                                    </w:div>
                                    <w:div w:id="1790122436">
                                      <w:marLeft w:val="0"/>
                                      <w:marRight w:val="0"/>
                                      <w:marTop w:val="0"/>
                                      <w:marBottom w:val="0"/>
                                      <w:divBdr>
                                        <w:top w:val="none" w:sz="0" w:space="0" w:color="auto"/>
                                        <w:left w:val="none" w:sz="0" w:space="0" w:color="auto"/>
                                        <w:bottom w:val="none" w:sz="0" w:space="0" w:color="auto"/>
                                        <w:right w:val="none" w:sz="0" w:space="0" w:color="auto"/>
                                      </w:divBdr>
                                    </w:div>
                                    <w:div w:id="2059888907">
                                      <w:marLeft w:val="0"/>
                                      <w:marRight w:val="0"/>
                                      <w:marTop w:val="0"/>
                                      <w:marBottom w:val="0"/>
                                      <w:divBdr>
                                        <w:top w:val="none" w:sz="0" w:space="0" w:color="auto"/>
                                        <w:left w:val="none" w:sz="0" w:space="0" w:color="auto"/>
                                        <w:bottom w:val="none" w:sz="0" w:space="0" w:color="auto"/>
                                        <w:right w:val="none" w:sz="0" w:space="0" w:color="auto"/>
                                      </w:divBdr>
                                    </w:div>
                                    <w:div w:id="16503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6837">
      <w:bodyDiv w:val="1"/>
      <w:marLeft w:val="0"/>
      <w:marRight w:val="0"/>
      <w:marTop w:val="0"/>
      <w:marBottom w:val="0"/>
      <w:divBdr>
        <w:top w:val="none" w:sz="0" w:space="0" w:color="auto"/>
        <w:left w:val="none" w:sz="0" w:space="0" w:color="auto"/>
        <w:bottom w:val="none" w:sz="0" w:space="0" w:color="auto"/>
        <w:right w:val="none" w:sz="0" w:space="0" w:color="auto"/>
      </w:divBdr>
      <w:divsChild>
        <w:div w:id="1062749704">
          <w:marLeft w:val="0"/>
          <w:marRight w:val="0"/>
          <w:marTop w:val="0"/>
          <w:marBottom w:val="0"/>
          <w:divBdr>
            <w:top w:val="none" w:sz="0" w:space="0" w:color="auto"/>
            <w:left w:val="none" w:sz="0" w:space="0" w:color="auto"/>
            <w:bottom w:val="none" w:sz="0" w:space="0" w:color="auto"/>
            <w:right w:val="none" w:sz="0" w:space="0" w:color="auto"/>
          </w:divBdr>
          <w:divsChild>
            <w:div w:id="576745501">
              <w:marLeft w:val="0"/>
              <w:marRight w:val="0"/>
              <w:marTop w:val="0"/>
              <w:marBottom w:val="0"/>
              <w:divBdr>
                <w:top w:val="none" w:sz="0" w:space="0" w:color="auto"/>
                <w:left w:val="none" w:sz="0" w:space="0" w:color="auto"/>
                <w:bottom w:val="none" w:sz="0" w:space="0" w:color="auto"/>
                <w:right w:val="none" w:sz="0" w:space="0" w:color="auto"/>
              </w:divBdr>
              <w:divsChild>
                <w:div w:id="289364272">
                  <w:marLeft w:val="0"/>
                  <w:marRight w:val="0"/>
                  <w:marTop w:val="0"/>
                  <w:marBottom w:val="0"/>
                  <w:divBdr>
                    <w:top w:val="none" w:sz="0" w:space="0" w:color="auto"/>
                    <w:left w:val="none" w:sz="0" w:space="0" w:color="auto"/>
                    <w:bottom w:val="none" w:sz="0" w:space="0" w:color="auto"/>
                    <w:right w:val="none" w:sz="0" w:space="0" w:color="auto"/>
                  </w:divBdr>
                  <w:divsChild>
                    <w:div w:id="1600792225">
                      <w:marLeft w:val="0"/>
                      <w:marRight w:val="0"/>
                      <w:marTop w:val="0"/>
                      <w:marBottom w:val="0"/>
                      <w:divBdr>
                        <w:top w:val="none" w:sz="0" w:space="0" w:color="auto"/>
                        <w:left w:val="none" w:sz="0" w:space="0" w:color="auto"/>
                        <w:bottom w:val="none" w:sz="0" w:space="0" w:color="auto"/>
                        <w:right w:val="none" w:sz="0" w:space="0" w:color="auto"/>
                      </w:divBdr>
                      <w:divsChild>
                        <w:div w:id="1224756889">
                          <w:marLeft w:val="0"/>
                          <w:marRight w:val="0"/>
                          <w:marTop w:val="0"/>
                          <w:marBottom w:val="0"/>
                          <w:divBdr>
                            <w:top w:val="none" w:sz="0" w:space="0" w:color="auto"/>
                            <w:left w:val="none" w:sz="0" w:space="0" w:color="auto"/>
                            <w:bottom w:val="none" w:sz="0" w:space="0" w:color="auto"/>
                            <w:right w:val="none" w:sz="0" w:space="0" w:color="auto"/>
                          </w:divBdr>
                          <w:divsChild>
                            <w:div w:id="2129809602">
                              <w:marLeft w:val="0"/>
                              <w:marRight w:val="0"/>
                              <w:marTop w:val="0"/>
                              <w:marBottom w:val="0"/>
                              <w:divBdr>
                                <w:top w:val="none" w:sz="0" w:space="0" w:color="auto"/>
                                <w:left w:val="none" w:sz="0" w:space="0" w:color="auto"/>
                                <w:bottom w:val="none" w:sz="0" w:space="0" w:color="auto"/>
                                <w:right w:val="none" w:sz="0" w:space="0" w:color="auto"/>
                              </w:divBdr>
                              <w:divsChild>
                                <w:div w:id="298926655">
                                  <w:marLeft w:val="0"/>
                                  <w:marRight w:val="0"/>
                                  <w:marTop w:val="0"/>
                                  <w:marBottom w:val="0"/>
                                  <w:divBdr>
                                    <w:top w:val="none" w:sz="0" w:space="0" w:color="auto"/>
                                    <w:left w:val="none" w:sz="0" w:space="0" w:color="auto"/>
                                    <w:bottom w:val="none" w:sz="0" w:space="0" w:color="auto"/>
                                    <w:right w:val="none" w:sz="0" w:space="0" w:color="auto"/>
                                  </w:divBdr>
                                  <w:divsChild>
                                    <w:div w:id="43798264">
                                      <w:marLeft w:val="0"/>
                                      <w:marRight w:val="0"/>
                                      <w:marTop w:val="0"/>
                                      <w:marBottom w:val="0"/>
                                      <w:divBdr>
                                        <w:top w:val="none" w:sz="0" w:space="0" w:color="auto"/>
                                        <w:left w:val="none" w:sz="0" w:space="0" w:color="auto"/>
                                        <w:bottom w:val="none" w:sz="0" w:space="0" w:color="auto"/>
                                        <w:right w:val="none" w:sz="0" w:space="0" w:color="auto"/>
                                      </w:divBdr>
                                      <w:divsChild>
                                        <w:div w:id="1877498346">
                                          <w:marLeft w:val="0"/>
                                          <w:marRight w:val="0"/>
                                          <w:marTop w:val="0"/>
                                          <w:marBottom w:val="0"/>
                                          <w:divBdr>
                                            <w:top w:val="none" w:sz="0" w:space="0" w:color="auto"/>
                                            <w:left w:val="none" w:sz="0" w:space="0" w:color="auto"/>
                                            <w:bottom w:val="none" w:sz="0" w:space="0" w:color="auto"/>
                                            <w:right w:val="none" w:sz="0" w:space="0" w:color="auto"/>
                                          </w:divBdr>
                                          <w:divsChild>
                                            <w:div w:id="1797985998">
                                              <w:marLeft w:val="0"/>
                                              <w:marRight w:val="0"/>
                                              <w:marTop w:val="0"/>
                                              <w:marBottom w:val="0"/>
                                              <w:divBdr>
                                                <w:top w:val="none" w:sz="0" w:space="0" w:color="auto"/>
                                                <w:left w:val="none" w:sz="0" w:space="0" w:color="auto"/>
                                                <w:bottom w:val="none" w:sz="0" w:space="0" w:color="auto"/>
                                                <w:right w:val="none" w:sz="0" w:space="0" w:color="auto"/>
                                              </w:divBdr>
                                              <w:divsChild>
                                                <w:div w:id="1462067740">
                                                  <w:marLeft w:val="0"/>
                                                  <w:marRight w:val="0"/>
                                                  <w:marTop w:val="0"/>
                                                  <w:marBottom w:val="0"/>
                                                  <w:divBdr>
                                                    <w:top w:val="none" w:sz="0" w:space="0" w:color="auto"/>
                                                    <w:left w:val="none" w:sz="0" w:space="0" w:color="auto"/>
                                                    <w:bottom w:val="none" w:sz="0" w:space="0" w:color="auto"/>
                                                    <w:right w:val="none" w:sz="0" w:space="0" w:color="auto"/>
                                                  </w:divBdr>
                                                  <w:divsChild>
                                                    <w:div w:id="253704692">
                                                      <w:marLeft w:val="0"/>
                                                      <w:marRight w:val="0"/>
                                                      <w:marTop w:val="0"/>
                                                      <w:marBottom w:val="0"/>
                                                      <w:divBdr>
                                                        <w:top w:val="none" w:sz="0" w:space="0" w:color="auto"/>
                                                        <w:left w:val="none" w:sz="0" w:space="0" w:color="auto"/>
                                                        <w:bottom w:val="none" w:sz="0" w:space="0" w:color="auto"/>
                                                        <w:right w:val="none" w:sz="0" w:space="0" w:color="auto"/>
                                                      </w:divBdr>
                                                      <w:divsChild>
                                                        <w:div w:id="1148520015">
                                                          <w:marLeft w:val="0"/>
                                                          <w:marRight w:val="0"/>
                                                          <w:marTop w:val="0"/>
                                                          <w:marBottom w:val="0"/>
                                                          <w:divBdr>
                                                            <w:top w:val="none" w:sz="0" w:space="0" w:color="auto"/>
                                                            <w:left w:val="none" w:sz="0" w:space="0" w:color="auto"/>
                                                            <w:bottom w:val="none" w:sz="0" w:space="0" w:color="auto"/>
                                                            <w:right w:val="none" w:sz="0" w:space="0" w:color="auto"/>
                                                          </w:divBdr>
                                                          <w:divsChild>
                                                            <w:div w:id="1730762863">
                                                              <w:marLeft w:val="0"/>
                                                              <w:marRight w:val="0"/>
                                                              <w:marTop w:val="0"/>
                                                              <w:marBottom w:val="0"/>
                                                              <w:divBdr>
                                                                <w:top w:val="none" w:sz="0" w:space="0" w:color="auto"/>
                                                                <w:left w:val="none" w:sz="0" w:space="0" w:color="auto"/>
                                                                <w:bottom w:val="none" w:sz="0" w:space="0" w:color="auto"/>
                                                                <w:right w:val="none" w:sz="0" w:space="0" w:color="auto"/>
                                                              </w:divBdr>
                                                              <w:divsChild>
                                                                <w:div w:id="1494056434">
                                                                  <w:marLeft w:val="0"/>
                                                                  <w:marRight w:val="0"/>
                                                                  <w:marTop w:val="0"/>
                                                                  <w:marBottom w:val="0"/>
                                                                  <w:divBdr>
                                                                    <w:top w:val="none" w:sz="0" w:space="0" w:color="auto"/>
                                                                    <w:left w:val="none" w:sz="0" w:space="0" w:color="auto"/>
                                                                    <w:bottom w:val="none" w:sz="0" w:space="0" w:color="auto"/>
                                                                    <w:right w:val="none" w:sz="0" w:space="0" w:color="auto"/>
                                                                  </w:divBdr>
                                                                  <w:divsChild>
                                                                    <w:div w:id="1352415000">
                                                                      <w:marLeft w:val="0"/>
                                                                      <w:marRight w:val="0"/>
                                                                      <w:marTop w:val="0"/>
                                                                      <w:marBottom w:val="0"/>
                                                                      <w:divBdr>
                                                                        <w:top w:val="none" w:sz="0" w:space="0" w:color="auto"/>
                                                                        <w:left w:val="none" w:sz="0" w:space="0" w:color="auto"/>
                                                                        <w:bottom w:val="none" w:sz="0" w:space="0" w:color="auto"/>
                                                                        <w:right w:val="none" w:sz="0" w:space="0" w:color="auto"/>
                                                                      </w:divBdr>
                                                                    </w:div>
                                                                    <w:div w:id="764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84538302">
      <w:bodyDiv w:val="1"/>
      <w:marLeft w:val="0"/>
      <w:marRight w:val="0"/>
      <w:marTop w:val="0"/>
      <w:marBottom w:val="0"/>
      <w:divBdr>
        <w:top w:val="none" w:sz="0" w:space="0" w:color="auto"/>
        <w:left w:val="none" w:sz="0" w:space="0" w:color="auto"/>
        <w:bottom w:val="none" w:sz="0" w:space="0" w:color="auto"/>
        <w:right w:val="none" w:sz="0" w:space="0" w:color="auto"/>
      </w:divBdr>
      <w:divsChild>
        <w:div w:id="1240749077">
          <w:marLeft w:val="0"/>
          <w:marRight w:val="0"/>
          <w:marTop w:val="0"/>
          <w:marBottom w:val="0"/>
          <w:divBdr>
            <w:top w:val="none" w:sz="0" w:space="0" w:color="auto"/>
            <w:left w:val="none" w:sz="0" w:space="0" w:color="auto"/>
            <w:bottom w:val="none" w:sz="0" w:space="0" w:color="auto"/>
            <w:right w:val="none" w:sz="0" w:space="0" w:color="auto"/>
          </w:divBdr>
          <w:divsChild>
            <w:div w:id="1820876902">
              <w:marLeft w:val="0"/>
              <w:marRight w:val="0"/>
              <w:marTop w:val="0"/>
              <w:marBottom w:val="0"/>
              <w:divBdr>
                <w:top w:val="none" w:sz="0" w:space="0" w:color="auto"/>
                <w:left w:val="none" w:sz="0" w:space="0" w:color="auto"/>
                <w:bottom w:val="none" w:sz="0" w:space="0" w:color="auto"/>
                <w:right w:val="none" w:sz="0" w:space="0" w:color="auto"/>
              </w:divBdr>
              <w:divsChild>
                <w:div w:id="1918707120">
                  <w:marLeft w:val="0"/>
                  <w:marRight w:val="0"/>
                  <w:marTop w:val="0"/>
                  <w:marBottom w:val="0"/>
                  <w:divBdr>
                    <w:top w:val="none" w:sz="0" w:space="0" w:color="auto"/>
                    <w:left w:val="none" w:sz="0" w:space="0" w:color="auto"/>
                    <w:bottom w:val="none" w:sz="0" w:space="0" w:color="auto"/>
                    <w:right w:val="none" w:sz="0" w:space="0" w:color="auto"/>
                  </w:divBdr>
                  <w:divsChild>
                    <w:div w:id="862400538">
                      <w:marLeft w:val="0"/>
                      <w:marRight w:val="0"/>
                      <w:marTop w:val="0"/>
                      <w:marBottom w:val="0"/>
                      <w:divBdr>
                        <w:top w:val="none" w:sz="0" w:space="0" w:color="auto"/>
                        <w:left w:val="none" w:sz="0" w:space="0" w:color="auto"/>
                        <w:bottom w:val="none" w:sz="0" w:space="0" w:color="auto"/>
                        <w:right w:val="none" w:sz="0" w:space="0" w:color="auto"/>
                      </w:divBdr>
                      <w:divsChild>
                        <w:div w:id="358120244">
                          <w:marLeft w:val="0"/>
                          <w:marRight w:val="0"/>
                          <w:marTop w:val="0"/>
                          <w:marBottom w:val="0"/>
                          <w:divBdr>
                            <w:top w:val="none" w:sz="0" w:space="0" w:color="auto"/>
                            <w:left w:val="none" w:sz="0" w:space="0" w:color="auto"/>
                            <w:bottom w:val="none" w:sz="0" w:space="0" w:color="auto"/>
                            <w:right w:val="none" w:sz="0" w:space="0" w:color="auto"/>
                          </w:divBdr>
                          <w:divsChild>
                            <w:div w:id="249848322">
                              <w:marLeft w:val="0"/>
                              <w:marRight w:val="0"/>
                              <w:marTop w:val="0"/>
                              <w:marBottom w:val="0"/>
                              <w:divBdr>
                                <w:top w:val="none" w:sz="0" w:space="0" w:color="auto"/>
                                <w:left w:val="none" w:sz="0" w:space="0" w:color="auto"/>
                                <w:bottom w:val="none" w:sz="0" w:space="0" w:color="auto"/>
                                <w:right w:val="none" w:sz="0" w:space="0" w:color="auto"/>
                              </w:divBdr>
                              <w:divsChild>
                                <w:div w:id="367146568">
                                  <w:marLeft w:val="0"/>
                                  <w:marRight w:val="0"/>
                                  <w:marTop w:val="0"/>
                                  <w:marBottom w:val="0"/>
                                  <w:divBdr>
                                    <w:top w:val="none" w:sz="0" w:space="0" w:color="auto"/>
                                    <w:left w:val="none" w:sz="0" w:space="0" w:color="auto"/>
                                    <w:bottom w:val="none" w:sz="0" w:space="0" w:color="auto"/>
                                    <w:right w:val="none" w:sz="0" w:space="0" w:color="auto"/>
                                  </w:divBdr>
                                  <w:divsChild>
                                    <w:div w:id="1492058706">
                                      <w:marLeft w:val="0"/>
                                      <w:marRight w:val="0"/>
                                      <w:marTop w:val="0"/>
                                      <w:marBottom w:val="0"/>
                                      <w:divBdr>
                                        <w:top w:val="none" w:sz="0" w:space="0" w:color="auto"/>
                                        <w:left w:val="none" w:sz="0" w:space="0" w:color="auto"/>
                                        <w:bottom w:val="none" w:sz="0" w:space="0" w:color="auto"/>
                                        <w:right w:val="none" w:sz="0" w:space="0" w:color="auto"/>
                                      </w:divBdr>
                                      <w:divsChild>
                                        <w:div w:id="1870413747">
                                          <w:marLeft w:val="0"/>
                                          <w:marRight w:val="0"/>
                                          <w:marTop w:val="0"/>
                                          <w:marBottom w:val="0"/>
                                          <w:divBdr>
                                            <w:top w:val="none" w:sz="0" w:space="0" w:color="auto"/>
                                            <w:left w:val="none" w:sz="0" w:space="0" w:color="auto"/>
                                            <w:bottom w:val="none" w:sz="0" w:space="0" w:color="auto"/>
                                            <w:right w:val="none" w:sz="0" w:space="0" w:color="auto"/>
                                          </w:divBdr>
                                          <w:divsChild>
                                            <w:div w:id="1077090572">
                                              <w:marLeft w:val="0"/>
                                              <w:marRight w:val="0"/>
                                              <w:marTop w:val="0"/>
                                              <w:marBottom w:val="0"/>
                                              <w:divBdr>
                                                <w:top w:val="none" w:sz="0" w:space="0" w:color="auto"/>
                                                <w:left w:val="none" w:sz="0" w:space="0" w:color="auto"/>
                                                <w:bottom w:val="none" w:sz="0" w:space="0" w:color="auto"/>
                                                <w:right w:val="none" w:sz="0" w:space="0" w:color="auto"/>
                                              </w:divBdr>
                                              <w:divsChild>
                                                <w:div w:id="1316372926">
                                                  <w:marLeft w:val="0"/>
                                                  <w:marRight w:val="0"/>
                                                  <w:marTop w:val="0"/>
                                                  <w:marBottom w:val="0"/>
                                                  <w:divBdr>
                                                    <w:top w:val="none" w:sz="0" w:space="0" w:color="auto"/>
                                                    <w:left w:val="none" w:sz="0" w:space="0" w:color="auto"/>
                                                    <w:bottom w:val="none" w:sz="0" w:space="0" w:color="auto"/>
                                                    <w:right w:val="none" w:sz="0" w:space="0" w:color="auto"/>
                                                  </w:divBdr>
                                                  <w:divsChild>
                                                    <w:div w:id="1354841211">
                                                      <w:marLeft w:val="0"/>
                                                      <w:marRight w:val="0"/>
                                                      <w:marTop w:val="0"/>
                                                      <w:marBottom w:val="0"/>
                                                      <w:divBdr>
                                                        <w:top w:val="none" w:sz="0" w:space="0" w:color="auto"/>
                                                        <w:left w:val="none" w:sz="0" w:space="0" w:color="auto"/>
                                                        <w:bottom w:val="none" w:sz="0" w:space="0" w:color="auto"/>
                                                        <w:right w:val="none" w:sz="0" w:space="0" w:color="auto"/>
                                                      </w:divBdr>
                                                      <w:divsChild>
                                                        <w:div w:id="757023087">
                                                          <w:marLeft w:val="0"/>
                                                          <w:marRight w:val="0"/>
                                                          <w:marTop w:val="0"/>
                                                          <w:marBottom w:val="0"/>
                                                          <w:divBdr>
                                                            <w:top w:val="none" w:sz="0" w:space="0" w:color="auto"/>
                                                            <w:left w:val="none" w:sz="0" w:space="0" w:color="auto"/>
                                                            <w:bottom w:val="none" w:sz="0" w:space="0" w:color="auto"/>
                                                            <w:right w:val="none" w:sz="0" w:space="0" w:color="auto"/>
                                                          </w:divBdr>
                                                          <w:divsChild>
                                                            <w:div w:id="1720279558">
                                                              <w:marLeft w:val="0"/>
                                                              <w:marRight w:val="0"/>
                                                              <w:marTop w:val="0"/>
                                                              <w:marBottom w:val="0"/>
                                                              <w:divBdr>
                                                                <w:top w:val="none" w:sz="0" w:space="0" w:color="auto"/>
                                                                <w:left w:val="none" w:sz="0" w:space="0" w:color="auto"/>
                                                                <w:bottom w:val="none" w:sz="0" w:space="0" w:color="auto"/>
                                                                <w:right w:val="none" w:sz="0" w:space="0" w:color="auto"/>
                                                              </w:divBdr>
                                                              <w:divsChild>
                                                                <w:div w:id="108203488">
                                                                  <w:marLeft w:val="0"/>
                                                                  <w:marRight w:val="0"/>
                                                                  <w:marTop w:val="0"/>
                                                                  <w:marBottom w:val="0"/>
                                                                  <w:divBdr>
                                                                    <w:top w:val="none" w:sz="0" w:space="0" w:color="auto"/>
                                                                    <w:left w:val="none" w:sz="0" w:space="0" w:color="auto"/>
                                                                    <w:bottom w:val="none" w:sz="0" w:space="0" w:color="auto"/>
                                                                    <w:right w:val="none" w:sz="0" w:space="0" w:color="auto"/>
                                                                  </w:divBdr>
                                                                  <w:divsChild>
                                                                    <w:div w:id="1508323746">
                                                                      <w:marLeft w:val="0"/>
                                                                      <w:marRight w:val="0"/>
                                                                      <w:marTop w:val="0"/>
                                                                      <w:marBottom w:val="0"/>
                                                                      <w:divBdr>
                                                                        <w:top w:val="none" w:sz="0" w:space="0" w:color="auto"/>
                                                                        <w:left w:val="none" w:sz="0" w:space="0" w:color="auto"/>
                                                                        <w:bottom w:val="none" w:sz="0" w:space="0" w:color="auto"/>
                                                                        <w:right w:val="none" w:sz="0" w:space="0" w:color="auto"/>
                                                                      </w:divBdr>
                                                                    </w:div>
                                                                    <w:div w:id="1690064358">
                                                                      <w:marLeft w:val="0"/>
                                                                      <w:marRight w:val="0"/>
                                                                      <w:marTop w:val="0"/>
                                                                      <w:marBottom w:val="0"/>
                                                                      <w:divBdr>
                                                                        <w:top w:val="none" w:sz="0" w:space="0" w:color="auto"/>
                                                                        <w:left w:val="none" w:sz="0" w:space="0" w:color="auto"/>
                                                                        <w:bottom w:val="none" w:sz="0" w:space="0" w:color="auto"/>
                                                                        <w:right w:val="none" w:sz="0" w:space="0" w:color="auto"/>
                                                                      </w:divBdr>
                                                                    </w:div>
                                                                    <w:div w:id="2055502919">
                                                                      <w:marLeft w:val="0"/>
                                                                      <w:marRight w:val="0"/>
                                                                      <w:marTop w:val="0"/>
                                                                      <w:marBottom w:val="0"/>
                                                                      <w:divBdr>
                                                                        <w:top w:val="none" w:sz="0" w:space="0" w:color="auto"/>
                                                                        <w:left w:val="none" w:sz="0" w:space="0" w:color="auto"/>
                                                                        <w:bottom w:val="none" w:sz="0" w:space="0" w:color="auto"/>
                                                                        <w:right w:val="none" w:sz="0" w:space="0" w:color="auto"/>
                                                                      </w:divBdr>
                                                                    </w:div>
                                                                    <w:div w:id="1413621418">
                                                                      <w:marLeft w:val="0"/>
                                                                      <w:marRight w:val="0"/>
                                                                      <w:marTop w:val="0"/>
                                                                      <w:marBottom w:val="0"/>
                                                                      <w:divBdr>
                                                                        <w:top w:val="none" w:sz="0" w:space="0" w:color="auto"/>
                                                                        <w:left w:val="none" w:sz="0" w:space="0" w:color="auto"/>
                                                                        <w:bottom w:val="none" w:sz="0" w:space="0" w:color="auto"/>
                                                                        <w:right w:val="none" w:sz="0" w:space="0" w:color="auto"/>
                                                                      </w:divBdr>
                                                                    </w:div>
                                                                    <w:div w:id="1729185931">
                                                                      <w:marLeft w:val="0"/>
                                                                      <w:marRight w:val="0"/>
                                                                      <w:marTop w:val="0"/>
                                                                      <w:marBottom w:val="0"/>
                                                                      <w:divBdr>
                                                                        <w:top w:val="none" w:sz="0" w:space="0" w:color="auto"/>
                                                                        <w:left w:val="none" w:sz="0" w:space="0" w:color="auto"/>
                                                                        <w:bottom w:val="none" w:sz="0" w:space="0" w:color="auto"/>
                                                                        <w:right w:val="none" w:sz="0" w:space="0" w:color="auto"/>
                                                                      </w:divBdr>
                                                                    </w:div>
                                                                    <w:div w:id="207953789">
                                                                      <w:marLeft w:val="0"/>
                                                                      <w:marRight w:val="0"/>
                                                                      <w:marTop w:val="0"/>
                                                                      <w:marBottom w:val="0"/>
                                                                      <w:divBdr>
                                                                        <w:top w:val="none" w:sz="0" w:space="0" w:color="auto"/>
                                                                        <w:left w:val="none" w:sz="0" w:space="0" w:color="auto"/>
                                                                        <w:bottom w:val="none" w:sz="0" w:space="0" w:color="auto"/>
                                                                        <w:right w:val="none" w:sz="0" w:space="0" w:color="auto"/>
                                                                      </w:divBdr>
                                                                    </w:div>
                                                                    <w:div w:id="231475852">
                                                                      <w:marLeft w:val="0"/>
                                                                      <w:marRight w:val="0"/>
                                                                      <w:marTop w:val="0"/>
                                                                      <w:marBottom w:val="0"/>
                                                                      <w:divBdr>
                                                                        <w:top w:val="none" w:sz="0" w:space="0" w:color="auto"/>
                                                                        <w:left w:val="none" w:sz="0" w:space="0" w:color="auto"/>
                                                                        <w:bottom w:val="none" w:sz="0" w:space="0" w:color="auto"/>
                                                                        <w:right w:val="none" w:sz="0" w:space="0" w:color="auto"/>
                                                                      </w:divBdr>
                                                                    </w:div>
                                                                    <w:div w:id="405690894">
                                                                      <w:marLeft w:val="0"/>
                                                                      <w:marRight w:val="0"/>
                                                                      <w:marTop w:val="0"/>
                                                                      <w:marBottom w:val="0"/>
                                                                      <w:divBdr>
                                                                        <w:top w:val="none" w:sz="0" w:space="0" w:color="auto"/>
                                                                        <w:left w:val="none" w:sz="0" w:space="0" w:color="auto"/>
                                                                        <w:bottom w:val="none" w:sz="0" w:space="0" w:color="auto"/>
                                                                        <w:right w:val="none" w:sz="0" w:space="0" w:color="auto"/>
                                                                      </w:divBdr>
                                                                    </w:div>
                                                                    <w:div w:id="2006279734">
                                                                      <w:marLeft w:val="0"/>
                                                                      <w:marRight w:val="0"/>
                                                                      <w:marTop w:val="0"/>
                                                                      <w:marBottom w:val="0"/>
                                                                      <w:divBdr>
                                                                        <w:top w:val="none" w:sz="0" w:space="0" w:color="auto"/>
                                                                        <w:left w:val="none" w:sz="0" w:space="0" w:color="auto"/>
                                                                        <w:bottom w:val="none" w:sz="0" w:space="0" w:color="auto"/>
                                                                        <w:right w:val="none" w:sz="0" w:space="0" w:color="auto"/>
                                                                      </w:divBdr>
                                                                    </w:div>
                                                                    <w:div w:id="14015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285044">
      <w:bodyDiv w:val="1"/>
      <w:marLeft w:val="0"/>
      <w:marRight w:val="0"/>
      <w:marTop w:val="0"/>
      <w:marBottom w:val="0"/>
      <w:divBdr>
        <w:top w:val="none" w:sz="0" w:space="0" w:color="auto"/>
        <w:left w:val="none" w:sz="0" w:space="0" w:color="auto"/>
        <w:bottom w:val="none" w:sz="0" w:space="0" w:color="auto"/>
        <w:right w:val="none" w:sz="0" w:space="0" w:color="auto"/>
      </w:divBdr>
    </w:div>
    <w:div w:id="1346664700">
      <w:bodyDiv w:val="1"/>
      <w:marLeft w:val="0"/>
      <w:marRight w:val="0"/>
      <w:marTop w:val="0"/>
      <w:marBottom w:val="0"/>
      <w:divBdr>
        <w:top w:val="none" w:sz="0" w:space="0" w:color="auto"/>
        <w:left w:val="none" w:sz="0" w:space="0" w:color="auto"/>
        <w:bottom w:val="none" w:sz="0" w:space="0" w:color="auto"/>
        <w:right w:val="none" w:sz="0" w:space="0" w:color="auto"/>
      </w:divBdr>
    </w:div>
    <w:div w:id="1354261218">
      <w:bodyDiv w:val="1"/>
      <w:marLeft w:val="0"/>
      <w:marRight w:val="0"/>
      <w:marTop w:val="0"/>
      <w:marBottom w:val="0"/>
      <w:divBdr>
        <w:top w:val="none" w:sz="0" w:space="0" w:color="auto"/>
        <w:left w:val="none" w:sz="0" w:space="0" w:color="auto"/>
        <w:bottom w:val="none" w:sz="0" w:space="0" w:color="auto"/>
        <w:right w:val="none" w:sz="0" w:space="0" w:color="auto"/>
      </w:divBdr>
      <w:divsChild>
        <w:div w:id="1969387268">
          <w:marLeft w:val="547"/>
          <w:marRight w:val="0"/>
          <w:marTop w:val="125"/>
          <w:marBottom w:val="0"/>
          <w:divBdr>
            <w:top w:val="none" w:sz="0" w:space="0" w:color="auto"/>
            <w:left w:val="none" w:sz="0" w:space="0" w:color="auto"/>
            <w:bottom w:val="none" w:sz="0" w:space="0" w:color="auto"/>
            <w:right w:val="none" w:sz="0" w:space="0" w:color="auto"/>
          </w:divBdr>
        </w:div>
        <w:div w:id="323627161">
          <w:marLeft w:val="1800"/>
          <w:marRight w:val="0"/>
          <w:marTop w:val="91"/>
          <w:marBottom w:val="0"/>
          <w:divBdr>
            <w:top w:val="none" w:sz="0" w:space="0" w:color="auto"/>
            <w:left w:val="none" w:sz="0" w:space="0" w:color="auto"/>
            <w:bottom w:val="none" w:sz="0" w:space="0" w:color="auto"/>
            <w:right w:val="none" w:sz="0" w:space="0" w:color="auto"/>
          </w:divBdr>
        </w:div>
        <w:div w:id="1013267639">
          <w:marLeft w:val="1800"/>
          <w:marRight w:val="0"/>
          <w:marTop w:val="91"/>
          <w:marBottom w:val="0"/>
          <w:divBdr>
            <w:top w:val="none" w:sz="0" w:space="0" w:color="auto"/>
            <w:left w:val="none" w:sz="0" w:space="0" w:color="auto"/>
            <w:bottom w:val="none" w:sz="0" w:space="0" w:color="auto"/>
            <w:right w:val="none" w:sz="0" w:space="0" w:color="auto"/>
          </w:divBdr>
        </w:div>
        <w:div w:id="157038892">
          <w:marLeft w:val="1800"/>
          <w:marRight w:val="0"/>
          <w:marTop w:val="91"/>
          <w:marBottom w:val="0"/>
          <w:divBdr>
            <w:top w:val="none" w:sz="0" w:space="0" w:color="auto"/>
            <w:left w:val="none" w:sz="0" w:space="0" w:color="auto"/>
            <w:bottom w:val="none" w:sz="0" w:space="0" w:color="auto"/>
            <w:right w:val="none" w:sz="0" w:space="0" w:color="auto"/>
          </w:divBdr>
        </w:div>
        <w:div w:id="952901115">
          <w:marLeft w:val="547"/>
          <w:marRight w:val="0"/>
          <w:marTop w:val="125"/>
          <w:marBottom w:val="0"/>
          <w:divBdr>
            <w:top w:val="none" w:sz="0" w:space="0" w:color="auto"/>
            <w:left w:val="none" w:sz="0" w:space="0" w:color="auto"/>
            <w:bottom w:val="none" w:sz="0" w:space="0" w:color="auto"/>
            <w:right w:val="none" w:sz="0" w:space="0" w:color="auto"/>
          </w:divBdr>
        </w:div>
        <w:div w:id="1521511670">
          <w:marLeft w:val="547"/>
          <w:marRight w:val="0"/>
          <w:marTop w:val="125"/>
          <w:marBottom w:val="0"/>
          <w:divBdr>
            <w:top w:val="none" w:sz="0" w:space="0" w:color="auto"/>
            <w:left w:val="none" w:sz="0" w:space="0" w:color="auto"/>
            <w:bottom w:val="none" w:sz="0" w:space="0" w:color="auto"/>
            <w:right w:val="none" w:sz="0" w:space="0" w:color="auto"/>
          </w:divBdr>
        </w:div>
      </w:divsChild>
    </w:div>
    <w:div w:id="1382364754">
      <w:bodyDiv w:val="1"/>
      <w:marLeft w:val="0"/>
      <w:marRight w:val="0"/>
      <w:marTop w:val="0"/>
      <w:marBottom w:val="0"/>
      <w:divBdr>
        <w:top w:val="none" w:sz="0" w:space="0" w:color="auto"/>
        <w:left w:val="none" w:sz="0" w:space="0" w:color="auto"/>
        <w:bottom w:val="none" w:sz="0" w:space="0" w:color="auto"/>
        <w:right w:val="none" w:sz="0" w:space="0" w:color="auto"/>
      </w:divBdr>
      <w:divsChild>
        <w:div w:id="1172378571">
          <w:marLeft w:val="0"/>
          <w:marRight w:val="0"/>
          <w:marTop w:val="0"/>
          <w:marBottom w:val="0"/>
          <w:divBdr>
            <w:top w:val="none" w:sz="0" w:space="0" w:color="auto"/>
            <w:left w:val="none" w:sz="0" w:space="0" w:color="auto"/>
            <w:bottom w:val="none" w:sz="0" w:space="0" w:color="auto"/>
            <w:right w:val="none" w:sz="0" w:space="0" w:color="auto"/>
          </w:divBdr>
          <w:divsChild>
            <w:div w:id="1867523797">
              <w:marLeft w:val="0"/>
              <w:marRight w:val="0"/>
              <w:marTop w:val="0"/>
              <w:marBottom w:val="0"/>
              <w:divBdr>
                <w:top w:val="none" w:sz="0" w:space="0" w:color="auto"/>
                <w:left w:val="none" w:sz="0" w:space="0" w:color="auto"/>
                <w:bottom w:val="none" w:sz="0" w:space="0" w:color="auto"/>
                <w:right w:val="none" w:sz="0" w:space="0" w:color="auto"/>
              </w:divBdr>
              <w:divsChild>
                <w:div w:id="2088728641">
                  <w:marLeft w:val="0"/>
                  <w:marRight w:val="0"/>
                  <w:marTop w:val="0"/>
                  <w:marBottom w:val="0"/>
                  <w:divBdr>
                    <w:top w:val="none" w:sz="0" w:space="0" w:color="auto"/>
                    <w:left w:val="none" w:sz="0" w:space="0" w:color="auto"/>
                    <w:bottom w:val="none" w:sz="0" w:space="0" w:color="auto"/>
                    <w:right w:val="none" w:sz="0" w:space="0" w:color="auto"/>
                  </w:divBdr>
                  <w:divsChild>
                    <w:div w:id="815030672">
                      <w:marLeft w:val="0"/>
                      <w:marRight w:val="0"/>
                      <w:marTop w:val="0"/>
                      <w:marBottom w:val="0"/>
                      <w:divBdr>
                        <w:top w:val="none" w:sz="0" w:space="0" w:color="auto"/>
                        <w:left w:val="none" w:sz="0" w:space="0" w:color="auto"/>
                        <w:bottom w:val="none" w:sz="0" w:space="0" w:color="auto"/>
                        <w:right w:val="none" w:sz="0" w:space="0" w:color="auto"/>
                      </w:divBdr>
                      <w:divsChild>
                        <w:div w:id="1460028392">
                          <w:marLeft w:val="0"/>
                          <w:marRight w:val="0"/>
                          <w:marTop w:val="0"/>
                          <w:marBottom w:val="0"/>
                          <w:divBdr>
                            <w:top w:val="none" w:sz="0" w:space="0" w:color="auto"/>
                            <w:left w:val="none" w:sz="0" w:space="0" w:color="auto"/>
                            <w:bottom w:val="none" w:sz="0" w:space="0" w:color="auto"/>
                            <w:right w:val="none" w:sz="0" w:space="0" w:color="auto"/>
                          </w:divBdr>
                          <w:divsChild>
                            <w:div w:id="1709574137">
                              <w:marLeft w:val="0"/>
                              <w:marRight w:val="0"/>
                              <w:marTop w:val="0"/>
                              <w:marBottom w:val="0"/>
                              <w:divBdr>
                                <w:top w:val="none" w:sz="0" w:space="0" w:color="auto"/>
                                <w:left w:val="none" w:sz="0" w:space="0" w:color="auto"/>
                                <w:bottom w:val="none" w:sz="0" w:space="0" w:color="auto"/>
                                <w:right w:val="none" w:sz="0" w:space="0" w:color="auto"/>
                              </w:divBdr>
                              <w:divsChild>
                                <w:div w:id="1120030351">
                                  <w:marLeft w:val="0"/>
                                  <w:marRight w:val="0"/>
                                  <w:marTop w:val="0"/>
                                  <w:marBottom w:val="0"/>
                                  <w:divBdr>
                                    <w:top w:val="none" w:sz="0" w:space="0" w:color="auto"/>
                                    <w:left w:val="none" w:sz="0" w:space="0" w:color="auto"/>
                                    <w:bottom w:val="none" w:sz="0" w:space="0" w:color="auto"/>
                                    <w:right w:val="none" w:sz="0" w:space="0" w:color="auto"/>
                                  </w:divBdr>
                                  <w:divsChild>
                                    <w:div w:id="2073117876">
                                      <w:marLeft w:val="0"/>
                                      <w:marRight w:val="0"/>
                                      <w:marTop w:val="0"/>
                                      <w:marBottom w:val="0"/>
                                      <w:divBdr>
                                        <w:top w:val="none" w:sz="0" w:space="0" w:color="auto"/>
                                        <w:left w:val="none" w:sz="0" w:space="0" w:color="auto"/>
                                        <w:bottom w:val="none" w:sz="0" w:space="0" w:color="auto"/>
                                        <w:right w:val="none" w:sz="0" w:space="0" w:color="auto"/>
                                      </w:divBdr>
                                      <w:divsChild>
                                        <w:div w:id="200440253">
                                          <w:marLeft w:val="0"/>
                                          <w:marRight w:val="0"/>
                                          <w:marTop w:val="0"/>
                                          <w:marBottom w:val="0"/>
                                          <w:divBdr>
                                            <w:top w:val="none" w:sz="0" w:space="0" w:color="auto"/>
                                            <w:left w:val="none" w:sz="0" w:space="0" w:color="auto"/>
                                            <w:bottom w:val="none" w:sz="0" w:space="0" w:color="auto"/>
                                            <w:right w:val="none" w:sz="0" w:space="0" w:color="auto"/>
                                          </w:divBdr>
                                          <w:divsChild>
                                            <w:div w:id="214973341">
                                              <w:marLeft w:val="0"/>
                                              <w:marRight w:val="0"/>
                                              <w:marTop w:val="0"/>
                                              <w:marBottom w:val="0"/>
                                              <w:divBdr>
                                                <w:top w:val="none" w:sz="0" w:space="0" w:color="auto"/>
                                                <w:left w:val="none" w:sz="0" w:space="0" w:color="auto"/>
                                                <w:bottom w:val="none" w:sz="0" w:space="0" w:color="auto"/>
                                                <w:right w:val="none" w:sz="0" w:space="0" w:color="auto"/>
                                              </w:divBdr>
                                              <w:divsChild>
                                                <w:div w:id="966087546">
                                                  <w:marLeft w:val="0"/>
                                                  <w:marRight w:val="0"/>
                                                  <w:marTop w:val="0"/>
                                                  <w:marBottom w:val="0"/>
                                                  <w:divBdr>
                                                    <w:top w:val="none" w:sz="0" w:space="0" w:color="auto"/>
                                                    <w:left w:val="none" w:sz="0" w:space="0" w:color="auto"/>
                                                    <w:bottom w:val="none" w:sz="0" w:space="0" w:color="auto"/>
                                                    <w:right w:val="none" w:sz="0" w:space="0" w:color="auto"/>
                                                  </w:divBdr>
                                                  <w:divsChild>
                                                    <w:div w:id="277417386">
                                                      <w:marLeft w:val="0"/>
                                                      <w:marRight w:val="0"/>
                                                      <w:marTop w:val="0"/>
                                                      <w:marBottom w:val="0"/>
                                                      <w:divBdr>
                                                        <w:top w:val="none" w:sz="0" w:space="0" w:color="auto"/>
                                                        <w:left w:val="none" w:sz="0" w:space="0" w:color="auto"/>
                                                        <w:bottom w:val="none" w:sz="0" w:space="0" w:color="auto"/>
                                                        <w:right w:val="none" w:sz="0" w:space="0" w:color="auto"/>
                                                      </w:divBdr>
                                                      <w:divsChild>
                                                        <w:div w:id="1256397489">
                                                          <w:marLeft w:val="0"/>
                                                          <w:marRight w:val="0"/>
                                                          <w:marTop w:val="0"/>
                                                          <w:marBottom w:val="0"/>
                                                          <w:divBdr>
                                                            <w:top w:val="none" w:sz="0" w:space="0" w:color="auto"/>
                                                            <w:left w:val="none" w:sz="0" w:space="0" w:color="auto"/>
                                                            <w:bottom w:val="none" w:sz="0" w:space="0" w:color="auto"/>
                                                            <w:right w:val="none" w:sz="0" w:space="0" w:color="auto"/>
                                                          </w:divBdr>
                                                          <w:divsChild>
                                                            <w:div w:id="157576238">
                                                              <w:marLeft w:val="0"/>
                                                              <w:marRight w:val="0"/>
                                                              <w:marTop w:val="0"/>
                                                              <w:marBottom w:val="0"/>
                                                              <w:divBdr>
                                                                <w:top w:val="none" w:sz="0" w:space="0" w:color="auto"/>
                                                                <w:left w:val="none" w:sz="0" w:space="0" w:color="auto"/>
                                                                <w:bottom w:val="none" w:sz="0" w:space="0" w:color="auto"/>
                                                                <w:right w:val="none" w:sz="0" w:space="0" w:color="auto"/>
                                                              </w:divBdr>
                                                              <w:divsChild>
                                                                <w:div w:id="1111626063">
                                                                  <w:marLeft w:val="0"/>
                                                                  <w:marRight w:val="0"/>
                                                                  <w:marTop w:val="0"/>
                                                                  <w:marBottom w:val="0"/>
                                                                  <w:divBdr>
                                                                    <w:top w:val="none" w:sz="0" w:space="0" w:color="auto"/>
                                                                    <w:left w:val="none" w:sz="0" w:space="0" w:color="auto"/>
                                                                    <w:bottom w:val="none" w:sz="0" w:space="0" w:color="auto"/>
                                                                    <w:right w:val="none" w:sz="0" w:space="0" w:color="auto"/>
                                                                  </w:divBdr>
                                                                  <w:divsChild>
                                                                    <w:div w:id="164059124">
                                                                      <w:marLeft w:val="0"/>
                                                                      <w:marRight w:val="0"/>
                                                                      <w:marTop w:val="0"/>
                                                                      <w:marBottom w:val="0"/>
                                                                      <w:divBdr>
                                                                        <w:top w:val="none" w:sz="0" w:space="0" w:color="auto"/>
                                                                        <w:left w:val="none" w:sz="0" w:space="0" w:color="auto"/>
                                                                        <w:bottom w:val="none" w:sz="0" w:space="0" w:color="auto"/>
                                                                        <w:right w:val="none" w:sz="0" w:space="0" w:color="auto"/>
                                                                      </w:divBdr>
                                                                    </w:div>
                                                                    <w:div w:id="9778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4186995">
      <w:bodyDiv w:val="1"/>
      <w:marLeft w:val="0"/>
      <w:marRight w:val="0"/>
      <w:marTop w:val="0"/>
      <w:marBottom w:val="0"/>
      <w:divBdr>
        <w:top w:val="none" w:sz="0" w:space="0" w:color="auto"/>
        <w:left w:val="none" w:sz="0" w:space="0" w:color="auto"/>
        <w:bottom w:val="none" w:sz="0" w:space="0" w:color="auto"/>
        <w:right w:val="none" w:sz="0" w:space="0" w:color="auto"/>
      </w:divBdr>
      <w:divsChild>
        <w:div w:id="1237473902">
          <w:marLeft w:val="0"/>
          <w:marRight w:val="0"/>
          <w:marTop w:val="0"/>
          <w:marBottom w:val="0"/>
          <w:divBdr>
            <w:top w:val="none" w:sz="0" w:space="0" w:color="auto"/>
            <w:left w:val="none" w:sz="0" w:space="0" w:color="auto"/>
            <w:bottom w:val="none" w:sz="0" w:space="0" w:color="auto"/>
            <w:right w:val="none" w:sz="0" w:space="0" w:color="auto"/>
          </w:divBdr>
          <w:divsChild>
            <w:div w:id="1348678571">
              <w:marLeft w:val="0"/>
              <w:marRight w:val="0"/>
              <w:marTop w:val="0"/>
              <w:marBottom w:val="0"/>
              <w:divBdr>
                <w:top w:val="none" w:sz="0" w:space="0" w:color="auto"/>
                <w:left w:val="none" w:sz="0" w:space="0" w:color="auto"/>
                <w:bottom w:val="none" w:sz="0" w:space="0" w:color="auto"/>
                <w:right w:val="none" w:sz="0" w:space="0" w:color="auto"/>
              </w:divBdr>
              <w:divsChild>
                <w:div w:id="912735642">
                  <w:marLeft w:val="0"/>
                  <w:marRight w:val="0"/>
                  <w:marTop w:val="0"/>
                  <w:marBottom w:val="0"/>
                  <w:divBdr>
                    <w:top w:val="none" w:sz="0" w:space="0" w:color="auto"/>
                    <w:left w:val="none" w:sz="0" w:space="0" w:color="auto"/>
                    <w:bottom w:val="none" w:sz="0" w:space="0" w:color="auto"/>
                    <w:right w:val="none" w:sz="0" w:space="0" w:color="auto"/>
                  </w:divBdr>
                  <w:divsChild>
                    <w:div w:id="1487238394">
                      <w:marLeft w:val="0"/>
                      <w:marRight w:val="0"/>
                      <w:marTop w:val="0"/>
                      <w:marBottom w:val="0"/>
                      <w:divBdr>
                        <w:top w:val="none" w:sz="0" w:space="0" w:color="auto"/>
                        <w:left w:val="none" w:sz="0" w:space="0" w:color="auto"/>
                        <w:bottom w:val="none" w:sz="0" w:space="0" w:color="auto"/>
                        <w:right w:val="none" w:sz="0" w:space="0" w:color="auto"/>
                      </w:divBdr>
                      <w:divsChild>
                        <w:div w:id="1108698395">
                          <w:marLeft w:val="0"/>
                          <w:marRight w:val="0"/>
                          <w:marTop w:val="0"/>
                          <w:marBottom w:val="0"/>
                          <w:divBdr>
                            <w:top w:val="none" w:sz="0" w:space="0" w:color="auto"/>
                            <w:left w:val="none" w:sz="0" w:space="0" w:color="auto"/>
                            <w:bottom w:val="none" w:sz="0" w:space="0" w:color="auto"/>
                            <w:right w:val="none" w:sz="0" w:space="0" w:color="auto"/>
                          </w:divBdr>
                          <w:divsChild>
                            <w:div w:id="801965852">
                              <w:marLeft w:val="0"/>
                              <w:marRight w:val="0"/>
                              <w:marTop w:val="0"/>
                              <w:marBottom w:val="0"/>
                              <w:divBdr>
                                <w:top w:val="none" w:sz="0" w:space="0" w:color="auto"/>
                                <w:left w:val="none" w:sz="0" w:space="0" w:color="auto"/>
                                <w:bottom w:val="none" w:sz="0" w:space="0" w:color="auto"/>
                                <w:right w:val="none" w:sz="0" w:space="0" w:color="auto"/>
                              </w:divBdr>
                              <w:divsChild>
                                <w:div w:id="167450653">
                                  <w:marLeft w:val="0"/>
                                  <w:marRight w:val="0"/>
                                  <w:marTop w:val="0"/>
                                  <w:marBottom w:val="0"/>
                                  <w:divBdr>
                                    <w:top w:val="none" w:sz="0" w:space="0" w:color="auto"/>
                                    <w:left w:val="none" w:sz="0" w:space="0" w:color="auto"/>
                                    <w:bottom w:val="none" w:sz="0" w:space="0" w:color="auto"/>
                                    <w:right w:val="none" w:sz="0" w:space="0" w:color="auto"/>
                                  </w:divBdr>
                                  <w:divsChild>
                                    <w:div w:id="502360869">
                                      <w:marLeft w:val="0"/>
                                      <w:marRight w:val="0"/>
                                      <w:marTop w:val="0"/>
                                      <w:marBottom w:val="0"/>
                                      <w:divBdr>
                                        <w:top w:val="none" w:sz="0" w:space="0" w:color="auto"/>
                                        <w:left w:val="none" w:sz="0" w:space="0" w:color="auto"/>
                                        <w:bottom w:val="none" w:sz="0" w:space="0" w:color="auto"/>
                                        <w:right w:val="none" w:sz="0" w:space="0" w:color="auto"/>
                                      </w:divBdr>
                                      <w:divsChild>
                                        <w:div w:id="717054220">
                                          <w:marLeft w:val="0"/>
                                          <w:marRight w:val="0"/>
                                          <w:marTop w:val="0"/>
                                          <w:marBottom w:val="0"/>
                                          <w:divBdr>
                                            <w:top w:val="none" w:sz="0" w:space="0" w:color="auto"/>
                                            <w:left w:val="none" w:sz="0" w:space="0" w:color="auto"/>
                                            <w:bottom w:val="none" w:sz="0" w:space="0" w:color="auto"/>
                                            <w:right w:val="none" w:sz="0" w:space="0" w:color="auto"/>
                                          </w:divBdr>
                                          <w:divsChild>
                                            <w:div w:id="1696033981">
                                              <w:marLeft w:val="0"/>
                                              <w:marRight w:val="0"/>
                                              <w:marTop w:val="0"/>
                                              <w:marBottom w:val="0"/>
                                              <w:divBdr>
                                                <w:top w:val="none" w:sz="0" w:space="0" w:color="auto"/>
                                                <w:left w:val="none" w:sz="0" w:space="0" w:color="auto"/>
                                                <w:bottom w:val="none" w:sz="0" w:space="0" w:color="auto"/>
                                                <w:right w:val="none" w:sz="0" w:space="0" w:color="auto"/>
                                              </w:divBdr>
                                              <w:divsChild>
                                                <w:div w:id="1785730586">
                                                  <w:marLeft w:val="0"/>
                                                  <w:marRight w:val="0"/>
                                                  <w:marTop w:val="0"/>
                                                  <w:marBottom w:val="0"/>
                                                  <w:divBdr>
                                                    <w:top w:val="none" w:sz="0" w:space="0" w:color="auto"/>
                                                    <w:left w:val="none" w:sz="0" w:space="0" w:color="auto"/>
                                                    <w:bottom w:val="none" w:sz="0" w:space="0" w:color="auto"/>
                                                    <w:right w:val="none" w:sz="0" w:space="0" w:color="auto"/>
                                                  </w:divBdr>
                                                  <w:divsChild>
                                                    <w:div w:id="1173034972">
                                                      <w:marLeft w:val="0"/>
                                                      <w:marRight w:val="0"/>
                                                      <w:marTop w:val="0"/>
                                                      <w:marBottom w:val="0"/>
                                                      <w:divBdr>
                                                        <w:top w:val="none" w:sz="0" w:space="0" w:color="auto"/>
                                                        <w:left w:val="none" w:sz="0" w:space="0" w:color="auto"/>
                                                        <w:bottom w:val="none" w:sz="0" w:space="0" w:color="auto"/>
                                                        <w:right w:val="none" w:sz="0" w:space="0" w:color="auto"/>
                                                      </w:divBdr>
                                                      <w:divsChild>
                                                        <w:div w:id="373235839">
                                                          <w:marLeft w:val="0"/>
                                                          <w:marRight w:val="0"/>
                                                          <w:marTop w:val="0"/>
                                                          <w:marBottom w:val="0"/>
                                                          <w:divBdr>
                                                            <w:top w:val="none" w:sz="0" w:space="0" w:color="auto"/>
                                                            <w:left w:val="none" w:sz="0" w:space="0" w:color="auto"/>
                                                            <w:bottom w:val="none" w:sz="0" w:space="0" w:color="auto"/>
                                                            <w:right w:val="none" w:sz="0" w:space="0" w:color="auto"/>
                                                          </w:divBdr>
                                                          <w:divsChild>
                                                            <w:div w:id="2061005656">
                                                              <w:marLeft w:val="0"/>
                                                              <w:marRight w:val="0"/>
                                                              <w:marTop w:val="0"/>
                                                              <w:marBottom w:val="0"/>
                                                              <w:divBdr>
                                                                <w:top w:val="none" w:sz="0" w:space="0" w:color="auto"/>
                                                                <w:left w:val="none" w:sz="0" w:space="0" w:color="auto"/>
                                                                <w:bottom w:val="none" w:sz="0" w:space="0" w:color="auto"/>
                                                                <w:right w:val="none" w:sz="0" w:space="0" w:color="auto"/>
                                                              </w:divBdr>
                                                              <w:divsChild>
                                                                <w:div w:id="475730064">
                                                                  <w:marLeft w:val="0"/>
                                                                  <w:marRight w:val="0"/>
                                                                  <w:marTop w:val="0"/>
                                                                  <w:marBottom w:val="0"/>
                                                                  <w:divBdr>
                                                                    <w:top w:val="none" w:sz="0" w:space="0" w:color="auto"/>
                                                                    <w:left w:val="none" w:sz="0" w:space="0" w:color="auto"/>
                                                                    <w:bottom w:val="none" w:sz="0" w:space="0" w:color="auto"/>
                                                                    <w:right w:val="none" w:sz="0" w:space="0" w:color="auto"/>
                                                                  </w:divBdr>
                                                                  <w:divsChild>
                                                                    <w:div w:id="1107971284">
                                                                      <w:marLeft w:val="0"/>
                                                                      <w:marRight w:val="0"/>
                                                                      <w:marTop w:val="0"/>
                                                                      <w:marBottom w:val="0"/>
                                                                      <w:divBdr>
                                                                        <w:top w:val="none" w:sz="0" w:space="0" w:color="auto"/>
                                                                        <w:left w:val="none" w:sz="0" w:space="0" w:color="auto"/>
                                                                        <w:bottom w:val="none" w:sz="0" w:space="0" w:color="auto"/>
                                                                        <w:right w:val="none" w:sz="0" w:space="0" w:color="auto"/>
                                                                      </w:divBdr>
                                                                    </w:div>
                                                                    <w:div w:id="1919099303">
                                                                      <w:marLeft w:val="0"/>
                                                                      <w:marRight w:val="0"/>
                                                                      <w:marTop w:val="0"/>
                                                                      <w:marBottom w:val="0"/>
                                                                      <w:divBdr>
                                                                        <w:top w:val="none" w:sz="0" w:space="0" w:color="auto"/>
                                                                        <w:left w:val="none" w:sz="0" w:space="0" w:color="auto"/>
                                                                        <w:bottom w:val="none" w:sz="0" w:space="0" w:color="auto"/>
                                                                        <w:right w:val="none" w:sz="0" w:space="0" w:color="auto"/>
                                                                      </w:divBdr>
                                                                    </w:div>
                                                                    <w:div w:id="144517407">
                                                                      <w:marLeft w:val="0"/>
                                                                      <w:marRight w:val="0"/>
                                                                      <w:marTop w:val="0"/>
                                                                      <w:marBottom w:val="0"/>
                                                                      <w:divBdr>
                                                                        <w:top w:val="none" w:sz="0" w:space="0" w:color="auto"/>
                                                                        <w:left w:val="none" w:sz="0" w:space="0" w:color="auto"/>
                                                                        <w:bottom w:val="none" w:sz="0" w:space="0" w:color="auto"/>
                                                                        <w:right w:val="none" w:sz="0" w:space="0" w:color="auto"/>
                                                                      </w:divBdr>
                                                                    </w:div>
                                                                    <w:div w:id="705831533">
                                                                      <w:marLeft w:val="0"/>
                                                                      <w:marRight w:val="0"/>
                                                                      <w:marTop w:val="0"/>
                                                                      <w:marBottom w:val="0"/>
                                                                      <w:divBdr>
                                                                        <w:top w:val="none" w:sz="0" w:space="0" w:color="auto"/>
                                                                        <w:left w:val="none" w:sz="0" w:space="0" w:color="auto"/>
                                                                        <w:bottom w:val="none" w:sz="0" w:space="0" w:color="auto"/>
                                                                        <w:right w:val="none" w:sz="0" w:space="0" w:color="auto"/>
                                                                      </w:divBdr>
                                                                    </w:div>
                                                                    <w:div w:id="1093477138">
                                                                      <w:marLeft w:val="0"/>
                                                                      <w:marRight w:val="0"/>
                                                                      <w:marTop w:val="0"/>
                                                                      <w:marBottom w:val="0"/>
                                                                      <w:divBdr>
                                                                        <w:top w:val="none" w:sz="0" w:space="0" w:color="auto"/>
                                                                        <w:left w:val="none" w:sz="0" w:space="0" w:color="auto"/>
                                                                        <w:bottom w:val="none" w:sz="0" w:space="0" w:color="auto"/>
                                                                        <w:right w:val="none" w:sz="0" w:space="0" w:color="auto"/>
                                                                      </w:divBdr>
                                                                    </w:div>
                                                                    <w:div w:id="153229160">
                                                                      <w:marLeft w:val="0"/>
                                                                      <w:marRight w:val="0"/>
                                                                      <w:marTop w:val="0"/>
                                                                      <w:marBottom w:val="0"/>
                                                                      <w:divBdr>
                                                                        <w:top w:val="none" w:sz="0" w:space="0" w:color="auto"/>
                                                                        <w:left w:val="none" w:sz="0" w:space="0" w:color="auto"/>
                                                                        <w:bottom w:val="none" w:sz="0" w:space="0" w:color="auto"/>
                                                                        <w:right w:val="none" w:sz="0" w:space="0" w:color="auto"/>
                                                                      </w:divBdr>
                                                                    </w:div>
                                                                    <w:div w:id="1997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7965622">
      <w:bodyDiv w:val="1"/>
      <w:marLeft w:val="0"/>
      <w:marRight w:val="0"/>
      <w:marTop w:val="0"/>
      <w:marBottom w:val="0"/>
      <w:divBdr>
        <w:top w:val="none" w:sz="0" w:space="0" w:color="auto"/>
        <w:left w:val="none" w:sz="0" w:space="0" w:color="auto"/>
        <w:bottom w:val="none" w:sz="0" w:space="0" w:color="auto"/>
        <w:right w:val="none" w:sz="0" w:space="0" w:color="auto"/>
      </w:divBdr>
      <w:divsChild>
        <w:div w:id="1592203944">
          <w:marLeft w:val="547"/>
          <w:marRight w:val="0"/>
          <w:marTop w:val="134"/>
          <w:marBottom w:val="0"/>
          <w:divBdr>
            <w:top w:val="none" w:sz="0" w:space="0" w:color="auto"/>
            <w:left w:val="none" w:sz="0" w:space="0" w:color="auto"/>
            <w:bottom w:val="none" w:sz="0" w:space="0" w:color="auto"/>
            <w:right w:val="none" w:sz="0" w:space="0" w:color="auto"/>
          </w:divBdr>
        </w:div>
        <w:div w:id="646016912">
          <w:marLeft w:val="1800"/>
          <w:marRight w:val="0"/>
          <w:marTop w:val="96"/>
          <w:marBottom w:val="0"/>
          <w:divBdr>
            <w:top w:val="none" w:sz="0" w:space="0" w:color="auto"/>
            <w:left w:val="none" w:sz="0" w:space="0" w:color="auto"/>
            <w:bottom w:val="none" w:sz="0" w:space="0" w:color="auto"/>
            <w:right w:val="none" w:sz="0" w:space="0" w:color="auto"/>
          </w:divBdr>
        </w:div>
        <w:div w:id="452553145">
          <w:marLeft w:val="547"/>
          <w:marRight w:val="0"/>
          <w:marTop w:val="134"/>
          <w:marBottom w:val="0"/>
          <w:divBdr>
            <w:top w:val="none" w:sz="0" w:space="0" w:color="auto"/>
            <w:left w:val="none" w:sz="0" w:space="0" w:color="auto"/>
            <w:bottom w:val="none" w:sz="0" w:space="0" w:color="auto"/>
            <w:right w:val="none" w:sz="0" w:space="0" w:color="auto"/>
          </w:divBdr>
        </w:div>
        <w:div w:id="2130663406">
          <w:marLeft w:val="547"/>
          <w:marRight w:val="0"/>
          <w:marTop w:val="134"/>
          <w:marBottom w:val="0"/>
          <w:divBdr>
            <w:top w:val="none" w:sz="0" w:space="0" w:color="auto"/>
            <w:left w:val="none" w:sz="0" w:space="0" w:color="auto"/>
            <w:bottom w:val="none" w:sz="0" w:space="0" w:color="auto"/>
            <w:right w:val="none" w:sz="0" w:space="0" w:color="auto"/>
          </w:divBdr>
        </w:div>
      </w:divsChild>
    </w:div>
    <w:div w:id="1473987089">
      <w:bodyDiv w:val="1"/>
      <w:marLeft w:val="0"/>
      <w:marRight w:val="0"/>
      <w:marTop w:val="0"/>
      <w:marBottom w:val="0"/>
      <w:divBdr>
        <w:top w:val="none" w:sz="0" w:space="0" w:color="auto"/>
        <w:left w:val="none" w:sz="0" w:space="0" w:color="auto"/>
        <w:bottom w:val="none" w:sz="0" w:space="0" w:color="auto"/>
        <w:right w:val="none" w:sz="0" w:space="0" w:color="auto"/>
      </w:divBdr>
    </w:div>
    <w:div w:id="1554150621">
      <w:bodyDiv w:val="1"/>
      <w:marLeft w:val="0"/>
      <w:marRight w:val="0"/>
      <w:marTop w:val="0"/>
      <w:marBottom w:val="0"/>
      <w:divBdr>
        <w:top w:val="none" w:sz="0" w:space="0" w:color="auto"/>
        <w:left w:val="none" w:sz="0" w:space="0" w:color="auto"/>
        <w:bottom w:val="none" w:sz="0" w:space="0" w:color="auto"/>
        <w:right w:val="none" w:sz="0" w:space="0" w:color="auto"/>
      </w:divBdr>
      <w:divsChild>
        <w:div w:id="2120685612">
          <w:marLeft w:val="1166"/>
          <w:marRight w:val="0"/>
          <w:marTop w:val="115"/>
          <w:marBottom w:val="0"/>
          <w:divBdr>
            <w:top w:val="none" w:sz="0" w:space="0" w:color="auto"/>
            <w:left w:val="none" w:sz="0" w:space="0" w:color="auto"/>
            <w:bottom w:val="none" w:sz="0" w:space="0" w:color="auto"/>
            <w:right w:val="none" w:sz="0" w:space="0" w:color="auto"/>
          </w:divBdr>
        </w:div>
      </w:divsChild>
    </w:div>
    <w:div w:id="1555772919">
      <w:bodyDiv w:val="1"/>
      <w:marLeft w:val="0"/>
      <w:marRight w:val="0"/>
      <w:marTop w:val="0"/>
      <w:marBottom w:val="0"/>
      <w:divBdr>
        <w:top w:val="none" w:sz="0" w:space="0" w:color="auto"/>
        <w:left w:val="none" w:sz="0" w:space="0" w:color="auto"/>
        <w:bottom w:val="none" w:sz="0" w:space="0" w:color="auto"/>
        <w:right w:val="none" w:sz="0" w:space="0" w:color="auto"/>
      </w:divBdr>
      <w:divsChild>
        <w:div w:id="2062822869">
          <w:marLeft w:val="0"/>
          <w:marRight w:val="0"/>
          <w:marTop w:val="0"/>
          <w:marBottom w:val="0"/>
          <w:divBdr>
            <w:top w:val="none" w:sz="0" w:space="0" w:color="auto"/>
            <w:left w:val="none" w:sz="0" w:space="0" w:color="auto"/>
            <w:bottom w:val="none" w:sz="0" w:space="0" w:color="auto"/>
            <w:right w:val="none" w:sz="0" w:space="0" w:color="auto"/>
          </w:divBdr>
          <w:divsChild>
            <w:div w:id="575866807">
              <w:marLeft w:val="0"/>
              <w:marRight w:val="0"/>
              <w:marTop w:val="0"/>
              <w:marBottom w:val="0"/>
              <w:divBdr>
                <w:top w:val="none" w:sz="0" w:space="0" w:color="auto"/>
                <w:left w:val="none" w:sz="0" w:space="0" w:color="auto"/>
                <w:bottom w:val="none" w:sz="0" w:space="0" w:color="auto"/>
                <w:right w:val="none" w:sz="0" w:space="0" w:color="auto"/>
              </w:divBdr>
              <w:divsChild>
                <w:div w:id="741875815">
                  <w:marLeft w:val="0"/>
                  <w:marRight w:val="0"/>
                  <w:marTop w:val="0"/>
                  <w:marBottom w:val="0"/>
                  <w:divBdr>
                    <w:top w:val="none" w:sz="0" w:space="0" w:color="auto"/>
                    <w:left w:val="none" w:sz="0" w:space="0" w:color="auto"/>
                    <w:bottom w:val="none" w:sz="0" w:space="0" w:color="auto"/>
                    <w:right w:val="none" w:sz="0" w:space="0" w:color="auto"/>
                  </w:divBdr>
                  <w:divsChild>
                    <w:div w:id="63450450">
                      <w:marLeft w:val="0"/>
                      <w:marRight w:val="0"/>
                      <w:marTop w:val="0"/>
                      <w:marBottom w:val="0"/>
                      <w:divBdr>
                        <w:top w:val="none" w:sz="0" w:space="0" w:color="auto"/>
                        <w:left w:val="none" w:sz="0" w:space="0" w:color="auto"/>
                        <w:bottom w:val="none" w:sz="0" w:space="0" w:color="auto"/>
                        <w:right w:val="none" w:sz="0" w:space="0" w:color="auto"/>
                      </w:divBdr>
                      <w:divsChild>
                        <w:div w:id="178857586">
                          <w:marLeft w:val="0"/>
                          <w:marRight w:val="0"/>
                          <w:marTop w:val="0"/>
                          <w:marBottom w:val="0"/>
                          <w:divBdr>
                            <w:top w:val="none" w:sz="0" w:space="0" w:color="auto"/>
                            <w:left w:val="none" w:sz="0" w:space="0" w:color="auto"/>
                            <w:bottom w:val="none" w:sz="0" w:space="0" w:color="auto"/>
                            <w:right w:val="none" w:sz="0" w:space="0" w:color="auto"/>
                          </w:divBdr>
                          <w:divsChild>
                            <w:div w:id="541093109">
                              <w:marLeft w:val="0"/>
                              <w:marRight w:val="0"/>
                              <w:marTop w:val="0"/>
                              <w:marBottom w:val="0"/>
                              <w:divBdr>
                                <w:top w:val="none" w:sz="0" w:space="0" w:color="auto"/>
                                <w:left w:val="none" w:sz="0" w:space="0" w:color="auto"/>
                                <w:bottom w:val="none" w:sz="0" w:space="0" w:color="auto"/>
                                <w:right w:val="none" w:sz="0" w:space="0" w:color="auto"/>
                              </w:divBdr>
                              <w:divsChild>
                                <w:div w:id="1278638129">
                                  <w:marLeft w:val="0"/>
                                  <w:marRight w:val="0"/>
                                  <w:marTop w:val="0"/>
                                  <w:marBottom w:val="0"/>
                                  <w:divBdr>
                                    <w:top w:val="none" w:sz="0" w:space="0" w:color="auto"/>
                                    <w:left w:val="none" w:sz="0" w:space="0" w:color="auto"/>
                                    <w:bottom w:val="none" w:sz="0" w:space="0" w:color="auto"/>
                                    <w:right w:val="none" w:sz="0" w:space="0" w:color="auto"/>
                                  </w:divBdr>
                                  <w:divsChild>
                                    <w:div w:id="600839952">
                                      <w:marLeft w:val="0"/>
                                      <w:marRight w:val="0"/>
                                      <w:marTop w:val="0"/>
                                      <w:marBottom w:val="0"/>
                                      <w:divBdr>
                                        <w:top w:val="none" w:sz="0" w:space="0" w:color="auto"/>
                                        <w:left w:val="none" w:sz="0" w:space="0" w:color="auto"/>
                                        <w:bottom w:val="none" w:sz="0" w:space="0" w:color="auto"/>
                                        <w:right w:val="none" w:sz="0" w:space="0" w:color="auto"/>
                                      </w:divBdr>
                                      <w:divsChild>
                                        <w:div w:id="2113552239">
                                          <w:marLeft w:val="0"/>
                                          <w:marRight w:val="0"/>
                                          <w:marTop w:val="0"/>
                                          <w:marBottom w:val="0"/>
                                          <w:divBdr>
                                            <w:top w:val="none" w:sz="0" w:space="0" w:color="auto"/>
                                            <w:left w:val="none" w:sz="0" w:space="0" w:color="auto"/>
                                            <w:bottom w:val="none" w:sz="0" w:space="0" w:color="auto"/>
                                            <w:right w:val="none" w:sz="0" w:space="0" w:color="auto"/>
                                          </w:divBdr>
                                          <w:divsChild>
                                            <w:div w:id="763841214">
                                              <w:marLeft w:val="0"/>
                                              <w:marRight w:val="0"/>
                                              <w:marTop w:val="0"/>
                                              <w:marBottom w:val="0"/>
                                              <w:divBdr>
                                                <w:top w:val="none" w:sz="0" w:space="0" w:color="auto"/>
                                                <w:left w:val="none" w:sz="0" w:space="0" w:color="auto"/>
                                                <w:bottom w:val="none" w:sz="0" w:space="0" w:color="auto"/>
                                                <w:right w:val="none" w:sz="0" w:space="0" w:color="auto"/>
                                              </w:divBdr>
                                              <w:divsChild>
                                                <w:div w:id="1837499864">
                                                  <w:marLeft w:val="0"/>
                                                  <w:marRight w:val="0"/>
                                                  <w:marTop w:val="0"/>
                                                  <w:marBottom w:val="0"/>
                                                  <w:divBdr>
                                                    <w:top w:val="none" w:sz="0" w:space="0" w:color="auto"/>
                                                    <w:left w:val="none" w:sz="0" w:space="0" w:color="auto"/>
                                                    <w:bottom w:val="none" w:sz="0" w:space="0" w:color="auto"/>
                                                    <w:right w:val="none" w:sz="0" w:space="0" w:color="auto"/>
                                                  </w:divBdr>
                                                  <w:divsChild>
                                                    <w:div w:id="1784766283">
                                                      <w:marLeft w:val="0"/>
                                                      <w:marRight w:val="0"/>
                                                      <w:marTop w:val="0"/>
                                                      <w:marBottom w:val="0"/>
                                                      <w:divBdr>
                                                        <w:top w:val="none" w:sz="0" w:space="0" w:color="auto"/>
                                                        <w:left w:val="none" w:sz="0" w:space="0" w:color="auto"/>
                                                        <w:bottom w:val="none" w:sz="0" w:space="0" w:color="auto"/>
                                                        <w:right w:val="none" w:sz="0" w:space="0" w:color="auto"/>
                                                      </w:divBdr>
                                                      <w:divsChild>
                                                        <w:div w:id="1709253974">
                                                          <w:marLeft w:val="0"/>
                                                          <w:marRight w:val="0"/>
                                                          <w:marTop w:val="0"/>
                                                          <w:marBottom w:val="0"/>
                                                          <w:divBdr>
                                                            <w:top w:val="none" w:sz="0" w:space="0" w:color="auto"/>
                                                            <w:left w:val="none" w:sz="0" w:space="0" w:color="auto"/>
                                                            <w:bottom w:val="none" w:sz="0" w:space="0" w:color="auto"/>
                                                            <w:right w:val="none" w:sz="0" w:space="0" w:color="auto"/>
                                                          </w:divBdr>
                                                          <w:divsChild>
                                                            <w:div w:id="850951703">
                                                              <w:marLeft w:val="0"/>
                                                              <w:marRight w:val="0"/>
                                                              <w:marTop w:val="0"/>
                                                              <w:marBottom w:val="0"/>
                                                              <w:divBdr>
                                                                <w:top w:val="none" w:sz="0" w:space="0" w:color="auto"/>
                                                                <w:left w:val="none" w:sz="0" w:space="0" w:color="auto"/>
                                                                <w:bottom w:val="none" w:sz="0" w:space="0" w:color="auto"/>
                                                                <w:right w:val="none" w:sz="0" w:space="0" w:color="auto"/>
                                                              </w:divBdr>
                                                              <w:divsChild>
                                                                <w:div w:id="1243949400">
                                                                  <w:marLeft w:val="0"/>
                                                                  <w:marRight w:val="0"/>
                                                                  <w:marTop w:val="0"/>
                                                                  <w:marBottom w:val="0"/>
                                                                  <w:divBdr>
                                                                    <w:top w:val="none" w:sz="0" w:space="0" w:color="auto"/>
                                                                    <w:left w:val="none" w:sz="0" w:space="0" w:color="auto"/>
                                                                    <w:bottom w:val="none" w:sz="0" w:space="0" w:color="auto"/>
                                                                    <w:right w:val="none" w:sz="0" w:space="0" w:color="auto"/>
                                                                  </w:divBdr>
                                                                  <w:divsChild>
                                                                    <w:div w:id="1781535470">
                                                                      <w:marLeft w:val="0"/>
                                                                      <w:marRight w:val="0"/>
                                                                      <w:marTop w:val="0"/>
                                                                      <w:marBottom w:val="0"/>
                                                                      <w:divBdr>
                                                                        <w:top w:val="none" w:sz="0" w:space="0" w:color="auto"/>
                                                                        <w:left w:val="none" w:sz="0" w:space="0" w:color="auto"/>
                                                                        <w:bottom w:val="none" w:sz="0" w:space="0" w:color="auto"/>
                                                                        <w:right w:val="none" w:sz="0" w:space="0" w:color="auto"/>
                                                                      </w:divBdr>
                                                                    </w:div>
                                                                    <w:div w:id="14068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096533">
      <w:bodyDiv w:val="1"/>
      <w:marLeft w:val="0"/>
      <w:marRight w:val="0"/>
      <w:marTop w:val="0"/>
      <w:marBottom w:val="0"/>
      <w:divBdr>
        <w:top w:val="none" w:sz="0" w:space="0" w:color="auto"/>
        <w:left w:val="none" w:sz="0" w:space="0" w:color="auto"/>
        <w:bottom w:val="none" w:sz="0" w:space="0" w:color="auto"/>
        <w:right w:val="none" w:sz="0" w:space="0" w:color="auto"/>
      </w:divBdr>
    </w:div>
    <w:div w:id="1575779798">
      <w:bodyDiv w:val="1"/>
      <w:marLeft w:val="0"/>
      <w:marRight w:val="0"/>
      <w:marTop w:val="0"/>
      <w:marBottom w:val="0"/>
      <w:divBdr>
        <w:top w:val="none" w:sz="0" w:space="0" w:color="auto"/>
        <w:left w:val="none" w:sz="0" w:space="0" w:color="auto"/>
        <w:bottom w:val="none" w:sz="0" w:space="0" w:color="auto"/>
        <w:right w:val="none" w:sz="0" w:space="0" w:color="auto"/>
      </w:divBdr>
      <w:divsChild>
        <w:div w:id="66928597">
          <w:marLeft w:val="1166"/>
          <w:marRight w:val="0"/>
          <w:marTop w:val="115"/>
          <w:marBottom w:val="0"/>
          <w:divBdr>
            <w:top w:val="none" w:sz="0" w:space="0" w:color="auto"/>
            <w:left w:val="none" w:sz="0" w:space="0" w:color="auto"/>
            <w:bottom w:val="none" w:sz="0" w:space="0" w:color="auto"/>
            <w:right w:val="none" w:sz="0" w:space="0" w:color="auto"/>
          </w:divBdr>
        </w:div>
      </w:divsChild>
    </w:div>
    <w:div w:id="1634406638">
      <w:bodyDiv w:val="1"/>
      <w:marLeft w:val="0"/>
      <w:marRight w:val="0"/>
      <w:marTop w:val="0"/>
      <w:marBottom w:val="0"/>
      <w:divBdr>
        <w:top w:val="none" w:sz="0" w:space="0" w:color="auto"/>
        <w:left w:val="none" w:sz="0" w:space="0" w:color="auto"/>
        <w:bottom w:val="none" w:sz="0" w:space="0" w:color="auto"/>
        <w:right w:val="none" w:sz="0" w:space="0" w:color="auto"/>
      </w:divBdr>
      <w:divsChild>
        <w:div w:id="211502207">
          <w:marLeft w:val="0"/>
          <w:marRight w:val="0"/>
          <w:marTop w:val="0"/>
          <w:marBottom w:val="0"/>
          <w:divBdr>
            <w:top w:val="none" w:sz="0" w:space="0" w:color="auto"/>
            <w:left w:val="none" w:sz="0" w:space="0" w:color="auto"/>
            <w:bottom w:val="none" w:sz="0" w:space="0" w:color="auto"/>
            <w:right w:val="none" w:sz="0" w:space="0" w:color="auto"/>
          </w:divBdr>
          <w:divsChild>
            <w:div w:id="1256741508">
              <w:marLeft w:val="0"/>
              <w:marRight w:val="0"/>
              <w:marTop w:val="0"/>
              <w:marBottom w:val="0"/>
              <w:divBdr>
                <w:top w:val="none" w:sz="0" w:space="0" w:color="auto"/>
                <w:left w:val="none" w:sz="0" w:space="0" w:color="auto"/>
                <w:bottom w:val="none" w:sz="0" w:space="0" w:color="auto"/>
                <w:right w:val="none" w:sz="0" w:space="0" w:color="auto"/>
              </w:divBdr>
              <w:divsChild>
                <w:div w:id="1611739949">
                  <w:marLeft w:val="0"/>
                  <w:marRight w:val="0"/>
                  <w:marTop w:val="0"/>
                  <w:marBottom w:val="0"/>
                  <w:divBdr>
                    <w:top w:val="none" w:sz="0" w:space="0" w:color="auto"/>
                    <w:left w:val="none" w:sz="0" w:space="0" w:color="auto"/>
                    <w:bottom w:val="none" w:sz="0" w:space="0" w:color="auto"/>
                    <w:right w:val="none" w:sz="0" w:space="0" w:color="auto"/>
                  </w:divBdr>
                  <w:divsChild>
                    <w:div w:id="826289388">
                      <w:marLeft w:val="0"/>
                      <w:marRight w:val="0"/>
                      <w:marTop w:val="0"/>
                      <w:marBottom w:val="0"/>
                      <w:divBdr>
                        <w:top w:val="none" w:sz="0" w:space="0" w:color="auto"/>
                        <w:left w:val="none" w:sz="0" w:space="0" w:color="auto"/>
                        <w:bottom w:val="none" w:sz="0" w:space="0" w:color="auto"/>
                        <w:right w:val="none" w:sz="0" w:space="0" w:color="auto"/>
                      </w:divBdr>
                      <w:divsChild>
                        <w:div w:id="1618953329">
                          <w:marLeft w:val="0"/>
                          <w:marRight w:val="0"/>
                          <w:marTop w:val="0"/>
                          <w:marBottom w:val="0"/>
                          <w:divBdr>
                            <w:top w:val="none" w:sz="0" w:space="0" w:color="auto"/>
                            <w:left w:val="none" w:sz="0" w:space="0" w:color="auto"/>
                            <w:bottom w:val="none" w:sz="0" w:space="0" w:color="auto"/>
                            <w:right w:val="none" w:sz="0" w:space="0" w:color="auto"/>
                          </w:divBdr>
                          <w:divsChild>
                            <w:div w:id="1370762672">
                              <w:marLeft w:val="0"/>
                              <w:marRight w:val="0"/>
                              <w:marTop w:val="0"/>
                              <w:marBottom w:val="0"/>
                              <w:divBdr>
                                <w:top w:val="single" w:sz="6" w:space="0" w:color="CCCCCC"/>
                                <w:left w:val="single" w:sz="6" w:space="0" w:color="CCCCCC"/>
                                <w:bottom w:val="single" w:sz="6" w:space="0" w:color="CCCCCC"/>
                                <w:right w:val="single" w:sz="6" w:space="0" w:color="CCCCCC"/>
                              </w:divBdr>
                              <w:divsChild>
                                <w:div w:id="1702389786">
                                  <w:marLeft w:val="0"/>
                                  <w:marRight w:val="0"/>
                                  <w:marTop w:val="75"/>
                                  <w:marBottom w:val="0"/>
                                  <w:divBdr>
                                    <w:top w:val="none" w:sz="0" w:space="0" w:color="auto"/>
                                    <w:left w:val="none" w:sz="0" w:space="0" w:color="auto"/>
                                    <w:bottom w:val="none" w:sz="0" w:space="0" w:color="auto"/>
                                    <w:right w:val="none" w:sz="0" w:space="0" w:color="auto"/>
                                  </w:divBdr>
                                  <w:divsChild>
                                    <w:div w:id="1798790819">
                                      <w:marLeft w:val="0"/>
                                      <w:marRight w:val="0"/>
                                      <w:marTop w:val="0"/>
                                      <w:marBottom w:val="0"/>
                                      <w:divBdr>
                                        <w:top w:val="none" w:sz="0" w:space="0" w:color="auto"/>
                                        <w:left w:val="none" w:sz="0" w:space="0" w:color="auto"/>
                                        <w:bottom w:val="none" w:sz="0" w:space="0" w:color="auto"/>
                                        <w:right w:val="none" w:sz="0" w:space="0" w:color="auto"/>
                                      </w:divBdr>
                                    </w:div>
                                    <w:div w:id="1011177930">
                                      <w:marLeft w:val="0"/>
                                      <w:marRight w:val="0"/>
                                      <w:marTop w:val="0"/>
                                      <w:marBottom w:val="0"/>
                                      <w:divBdr>
                                        <w:top w:val="none" w:sz="0" w:space="0" w:color="auto"/>
                                        <w:left w:val="none" w:sz="0" w:space="0" w:color="auto"/>
                                        <w:bottom w:val="none" w:sz="0" w:space="0" w:color="auto"/>
                                        <w:right w:val="none" w:sz="0" w:space="0" w:color="auto"/>
                                      </w:divBdr>
                                    </w:div>
                                    <w:div w:id="847983395">
                                      <w:marLeft w:val="0"/>
                                      <w:marRight w:val="0"/>
                                      <w:marTop w:val="0"/>
                                      <w:marBottom w:val="0"/>
                                      <w:divBdr>
                                        <w:top w:val="none" w:sz="0" w:space="0" w:color="auto"/>
                                        <w:left w:val="none" w:sz="0" w:space="0" w:color="auto"/>
                                        <w:bottom w:val="none" w:sz="0" w:space="0" w:color="auto"/>
                                        <w:right w:val="none" w:sz="0" w:space="0" w:color="auto"/>
                                      </w:divBdr>
                                    </w:div>
                                    <w:div w:id="14291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542836">
      <w:bodyDiv w:val="1"/>
      <w:marLeft w:val="0"/>
      <w:marRight w:val="0"/>
      <w:marTop w:val="0"/>
      <w:marBottom w:val="0"/>
      <w:divBdr>
        <w:top w:val="none" w:sz="0" w:space="0" w:color="auto"/>
        <w:left w:val="none" w:sz="0" w:space="0" w:color="auto"/>
        <w:bottom w:val="none" w:sz="0" w:space="0" w:color="auto"/>
        <w:right w:val="none" w:sz="0" w:space="0" w:color="auto"/>
      </w:divBdr>
      <w:divsChild>
        <w:div w:id="880821929">
          <w:marLeft w:val="0"/>
          <w:marRight w:val="0"/>
          <w:marTop w:val="0"/>
          <w:marBottom w:val="0"/>
          <w:divBdr>
            <w:top w:val="none" w:sz="0" w:space="0" w:color="auto"/>
            <w:left w:val="none" w:sz="0" w:space="0" w:color="auto"/>
            <w:bottom w:val="none" w:sz="0" w:space="0" w:color="auto"/>
            <w:right w:val="none" w:sz="0" w:space="0" w:color="auto"/>
          </w:divBdr>
          <w:divsChild>
            <w:div w:id="772433148">
              <w:marLeft w:val="0"/>
              <w:marRight w:val="0"/>
              <w:marTop w:val="0"/>
              <w:marBottom w:val="0"/>
              <w:divBdr>
                <w:top w:val="none" w:sz="0" w:space="0" w:color="auto"/>
                <w:left w:val="none" w:sz="0" w:space="0" w:color="auto"/>
                <w:bottom w:val="none" w:sz="0" w:space="0" w:color="auto"/>
                <w:right w:val="none" w:sz="0" w:space="0" w:color="auto"/>
              </w:divBdr>
              <w:divsChild>
                <w:div w:id="2129010651">
                  <w:marLeft w:val="0"/>
                  <w:marRight w:val="0"/>
                  <w:marTop w:val="0"/>
                  <w:marBottom w:val="0"/>
                  <w:divBdr>
                    <w:top w:val="none" w:sz="0" w:space="0" w:color="auto"/>
                    <w:left w:val="none" w:sz="0" w:space="0" w:color="auto"/>
                    <w:bottom w:val="none" w:sz="0" w:space="0" w:color="auto"/>
                    <w:right w:val="none" w:sz="0" w:space="0" w:color="auto"/>
                  </w:divBdr>
                  <w:divsChild>
                    <w:div w:id="515928292">
                      <w:marLeft w:val="0"/>
                      <w:marRight w:val="0"/>
                      <w:marTop w:val="0"/>
                      <w:marBottom w:val="0"/>
                      <w:divBdr>
                        <w:top w:val="none" w:sz="0" w:space="0" w:color="auto"/>
                        <w:left w:val="none" w:sz="0" w:space="0" w:color="auto"/>
                        <w:bottom w:val="none" w:sz="0" w:space="0" w:color="auto"/>
                        <w:right w:val="none" w:sz="0" w:space="0" w:color="auto"/>
                      </w:divBdr>
                      <w:divsChild>
                        <w:div w:id="1460031848">
                          <w:marLeft w:val="0"/>
                          <w:marRight w:val="0"/>
                          <w:marTop w:val="0"/>
                          <w:marBottom w:val="0"/>
                          <w:divBdr>
                            <w:top w:val="none" w:sz="0" w:space="0" w:color="auto"/>
                            <w:left w:val="none" w:sz="0" w:space="0" w:color="auto"/>
                            <w:bottom w:val="none" w:sz="0" w:space="0" w:color="auto"/>
                            <w:right w:val="none" w:sz="0" w:space="0" w:color="auto"/>
                          </w:divBdr>
                          <w:divsChild>
                            <w:div w:id="584610342">
                              <w:marLeft w:val="0"/>
                              <w:marRight w:val="0"/>
                              <w:marTop w:val="0"/>
                              <w:marBottom w:val="0"/>
                              <w:divBdr>
                                <w:top w:val="none" w:sz="0" w:space="0" w:color="auto"/>
                                <w:left w:val="none" w:sz="0" w:space="0" w:color="auto"/>
                                <w:bottom w:val="none" w:sz="0" w:space="0" w:color="auto"/>
                                <w:right w:val="none" w:sz="0" w:space="0" w:color="auto"/>
                              </w:divBdr>
                              <w:divsChild>
                                <w:div w:id="928077324">
                                  <w:marLeft w:val="0"/>
                                  <w:marRight w:val="0"/>
                                  <w:marTop w:val="0"/>
                                  <w:marBottom w:val="0"/>
                                  <w:divBdr>
                                    <w:top w:val="none" w:sz="0" w:space="0" w:color="auto"/>
                                    <w:left w:val="none" w:sz="0" w:space="0" w:color="auto"/>
                                    <w:bottom w:val="none" w:sz="0" w:space="0" w:color="auto"/>
                                    <w:right w:val="none" w:sz="0" w:space="0" w:color="auto"/>
                                  </w:divBdr>
                                  <w:divsChild>
                                    <w:div w:id="756706683">
                                      <w:marLeft w:val="0"/>
                                      <w:marRight w:val="0"/>
                                      <w:marTop w:val="0"/>
                                      <w:marBottom w:val="0"/>
                                      <w:divBdr>
                                        <w:top w:val="none" w:sz="0" w:space="0" w:color="auto"/>
                                        <w:left w:val="none" w:sz="0" w:space="0" w:color="auto"/>
                                        <w:bottom w:val="none" w:sz="0" w:space="0" w:color="auto"/>
                                        <w:right w:val="none" w:sz="0" w:space="0" w:color="auto"/>
                                      </w:divBdr>
                                      <w:divsChild>
                                        <w:div w:id="1004553198">
                                          <w:marLeft w:val="0"/>
                                          <w:marRight w:val="0"/>
                                          <w:marTop w:val="0"/>
                                          <w:marBottom w:val="0"/>
                                          <w:divBdr>
                                            <w:top w:val="none" w:sz="0" w:space="0" w:color="auto"/>
                                            <w:left w:val="none" w:sz="0" w:space="0" w:color="auto"/>
                                            <w:bottom w:val="none" w:sz="0" w:space="0" w:color="auto"/>
                                            <w:right w:val="none" w:sz="0" w:space="0" w:color="auto"/>
                                          </w:divBdr>
                                          <w:divsChild>
                                            <w:div w:id="1308827315">
                                              <w:marLeft w:val="0"/>
                                              <w:marRight w:val="0"/>
                                              <w:marTop w:val="0"/>
                                              <w:marBottom w:val="0"/>
                                              <w:divBdr>
                                                <w:top w:val="none" w:sz="0" w:space="0" w:color="auto"/>
                                                <w:left w:val="none" w:sz="0" w:space="0" w:color="auto"/>
                                                <w:bottom w:val="none" w:sz="0" w:space="0" w:color="auto"/>
                                                <w:right w:val="none" w:sz="0" w:space="0" w:color="auto"/>
                                              </w:divBdr>
                                              <w:divsChild>
                                                <w:div w:id="1441799929">
                                                  <w:marLeft w:val="0"/>
                                                  <w:marRight w:val="0"/>
                                                  <w:marTop w:val="0"/>
                                                  <w:marBottom w:val="0"/>
                                                  <w:divBdr>
                                                    <w:top w:val="none" w:sz="0" w:space="0" w:color="auto"/>
                                                    <w:left w:val="none" w:sz="0" w:space="0" w:color="auto"/>
                                                    <w:bottom w:val="none" w:sz="0" w:space="0" w:color="auto"/>
                                                    <w:right w:val="none" w:sz="0" w:space="0" w:color="auto"/>
                                                  </w:divBdr>
                                                  <w:divsChild>
                                                    <w:div w:id="1743597744">
                                                      <w:marLeft w:val="0"/>
                                                      <w:marRight w:val="0"/>
                                                      <w:marTop w:val="0"/>
                                                      <w:marBottom w:val="0"/>
                                                      <w:divBdr>
                                                        <w:top w:val="none" w:sz="0" w:space="0" w:color="auto"/>
                                                        <w:left w:val="none" w:sz="0" w:space="0" w:color="auto"/>
                                                        <w:bottom w:val="none" w:sz="0" w:space="0" w:color="auto"/>
                                                        <w:right w:val="none" w:sz="0" w:space="0" w:color="auto"/>
                                                      </w:divBdr>
                                                      <w:divsChild>
                                                        <w:div w:id="596983411">
                                                          <w:marLeft w:val="0"/>
                                                          <w:marRight w:val="0"/>
                                                          <w:marTop w:val="0"/>
                                                          <w:marBottom w:val="0"/>
                                                          <w:divBdr>
                                                            <w:top w:val="none" w:sz="0" w:space="0" w:color="auto"/>
                                                            <w:left w:val="none" w:sz="0" w:space="0" w:color="auto"/>
                                                            <w:bottom w:val="none" w:sz="0" w:space="0" w:color="auto"/>
                                                            <w:right w:val="none" w:sz="0" w:space="0" w:color="auto"/>
                                                          </w:divBdr>
                                                          <w:divsChild>
                                                            <w:div w:id="331564188">
                                                              <w:marLeft w:val="0"/>
                                                              <w:marRight w:val="0"/>
                                                              <w:marTop w:val="0"/>
                                                              <w:marBottom w:val="0"/>
                                                              <w:divBdr>
                                                                <w:top w:val="none" w:sz="0" w:space="0" w:color="auto"/>
                                                                <w:left w:val="none" w:sz="0" w:space="0" w:color="auto"/>
                                                                <w:bottom w:val="none" w:sz="0" w:space="0" w:color="auto"/>
                                                                <w:right w:val="none" w:sz="0" w:space="0" w:color="auto"/>
                                                              </w:divBdr>
                                                              <w:divsChild>
                                                                <w:div w:id="2005234600">
                                                                  <w:marLeft w:val="0"/>
                                                                  <w:marRight w:val="0"/>
                                                                  <w:marTop w:val="0"/>
                                                                  <w:marBottom w:val="0"/>
                                                                  <w:divBdr>
                                                                    <w:top w:val="none" w:sz="0" w:space="0" w:color="auto"/>
                                                                    <w:left w:val="none" w:sz="0" w:space="0" w:color="auto"/>
                                                                    <w:bottom w:val="none" w:sz="0" w:space="0" w:color="auto"/>
                                                                    <w:right w:val="none" w:sz="0" w:space="0" w:color="auto"/>
                                                                  </w:divBdr>
                                                                  <w:divsChild>
                                                                    <w:div w:id="2045010724">
                                                                      <w:marLeft w:val="0"/>
                                                                      <w:marRight w:val="0"/>
                                                                      <w:marTop w:val="0"/>
                                                                      <w:marBottom w:val="0"/>
                                                                      <w:divBdr>
                                                                        <w:top w:val="none" w:sz="0" w:space="0" w:color="auto"/>
                                                                        <w:left w:val="none" w:sz="0" w:space="0" w:color="auto"/>
                                                                        <w:bottom w:val="none" w:sz="0" w:space="0" w:color="auto"/>
                                                                        <w:right w:val="none" w:sz="0" w:space="0" w:color="auto"/>
                                                                      </w:divBdr>
                                                                    </w:div>
                                                                    <w:div w:id="1393428013">
                                                                      <w:marLeft w:val="0"/>
                                                                      <w:marRight w:val="0"/>
                                                                      <w:marTop w:val="0"/>
                                                                      <w:marBottom w:val="0"/>
                                                                      <w:divBdr>
                                                                        <w:top w:val="none" w:sz="0" w:space="0" w:color="auto"/>
                                                                        <w:left w:val="none" w:sz="0" w:space="0" w:color="auto"/>
                                                                        <w:bottom w:val="none" w:sz="0" w:space="0" w:color="auto"/>
                                                                        <w:right w:val="none" w:sz="0" w:space="0" w:color="auto"/>
                                                                      </w:divBdr>
                                                                    </w:div>
                                                                    <w:div w:id="1732193620">
                                                                      <w:marLeft w:val="0"/>
                                                                      <w:marRight w:val="0"/>
                                                                      <w:marTop w:val="0"/>
                                                                      <w:marBottom w:val="0"/>
                                                                      <w:divBdr>
                                                                        <w:top w:val="none" w:sz="0" w:space="0" w:color="auto"/>
                                                                        <w:left w:val="none" w:sz="0" w:space="0" w:color="auto"/>
                                                                        <w:bottom w:val="none" w:sz="0" w:space="0" w:color="auto"/>
                                                                        <w:right w:val="none" w:sz="0" w:space="0" w:color="auto"/>
                                                                      </w:divBdr>
                                                                    </w:div>
                                                                    <w:div w:id="3917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6153878">
      <w:bodyDiv w:val="1"/>
      <w:marLeft w:val="0"/>
      <w:marRight w:val="0"/>
      <w:marTop w:val="0"/>
      <w:marBottom w:val="0"/>
      <w:divBdr>
        <w:top w:val="none" w:sz="0" w:space="0" w:color="auto"/>
        <w:left w:val="none" w:sz="0" w:space="0" w:color="auto"/>
        <w:bottom w:val="none" w:sz="0" w:space="0" w:color="auto"/>
        <w:right w:val="none" w:sz="0" w:space="0" w:color="auto"/>
      </w:divBdr>
    </w:div>
    <w:div w:id="1719865166">
      <w:bodyDiv w:val="1"/>
      <w:marLeft w:val="0"/>
      <w:marRight w:val="0"/>
      <w:marTop w:val="0"/>
      <w:marBottom w:val="0"/>
      <w:divBdr>
        <w:top w:val="none" w:sz="0" w:space="0" w:color="auto"/>
        <w:left w:val="none" w:sz="0" w:space="0" w:color="auto"/>
        <w:bottom w:val="none" w:sz="0" w:space="0" w:color="auto"/>
        <w:right w:val="none" w:sz="0" w:space="0" w:color="auto"/>
      </w:divBdr>
      <w:divsChild>
        <w:div w:id="1961497574">
          <w:marLeft w:val="547"/>
          <w:marRight w:val="0"/>
          <w:marTop w:val="134"/>
          <w:marBottom w:val="0"/>
          <w:divBdr>
            <w:top w:val="none" w:sz="0" w:space="0" w:color="auto"/>
            <w:left w:val="none" w:sz="0" w:space="0" w:color="auto"/>
            <w:bottom w:val="none" w:sz="0" w:space="0" w:color="auto"/>
            <w:right w:val="none" w:sz="0" w:space="0" w:color="auto"/>
          </w:divBdr>
        </w:div>
        <w:div w:id="964388657">
          <w:marLeft w:val="1166"/>
          <w:marRight w:val="0"/>
          <w:marTop w:val="115"/>
          <w:marBottom w:val="0"/>
          <w:divBdr>
            <w:top w:val="none" w:sz="0" w:space="0" w:color="auto"/>
            <w:left w:val="none" w:sz="0" w:space="0" w:color="auto"/>
            <w:bottom w:val="none" w:sz="0" w:space="0" w:color="auto"/>
            <w:right w:val="none" w:sz="0" w:space="0" w:color="auto"/>
          </w:divBdr>
        </w:div>
        <w:div w:id="1786581274">
          <w:marLeft w:val="1166"/>
          <w:marRight w:val="0"/>
          <w:marTop w:val="115"/>
          <w:marBottom w:val="0"/>
          <w:divBdr>
            <w:top w:val="none" w:sz="0" w:space="0" w:color="auto"/>
            <w:left w:val="none" w:sz="0" w:space="0" w:color="auto"/>
            <w:bottom w:val="none" w:sz="0" w:space="0" w:color="auto"/>
            <w:right w:val="none" w:sz="0" w:space="0" w:color="auto"/>
          </w:divBdr>
        </w:div>
        <w:div w:id="2017148254">
          <w:marLeft w:val="1166"/>
          <w:marRight w:val="0"/>
          <w:marTop w:val="115"/>
          <w:marBottom w:val="0"/>
          <w:divBdr>
            <w:top w:val="none" w:sz="0" w:space="0" w:color="auto"/>
            <w:left w:val="none" w:sz="0" w:space="0" w:color="auto"/>
            <w:bottom w:val="none" w:sz="0" w:space="0" w:color="auto"/>
            <w:right w:val="none" w:sz="0" w:space="0" w:color="auto"/>
          </w:divBdr>
        </w:div>
        <w:div w:id="523784290">
          <w:marLeft w:val="1800"/>
          <w:marRight w:val="0"/>
          <w:marTop w:val="96"/>
          <w:marBottom w:val="0"/>
          <w:divBdr>
            <w:top w:val="none" w:sz="0" w:space="0" w:color="auto"/>
            <w:left w:val="none" w:sz="0" w:space="0" w:color="auto"/>
            <w:bottom w:val="none" w:sz="0" w:space="0" w:color="auto"/>
            <w:right w:val="none" w:sz="0" w:space="0" w:color="auto"/>
          </w:divBdr>
        </w:div>
      </w:divsChild>
    </w:div>
    <w:div w:id="1824083232">
      <w:bodyDiv w:val="1"/>
      <w:marLeft w:val="0"/>
      <w:marRight w:val="0"/>
      <w:marTop w:val="0"/>
      <w:marBottom w:val="0"/>
      <w:divBdr>
        <w:top w:val="none" w:sz="0" w:space="0" w:color="auto"/>
        <w:left w:val="none" w:sz="0" w:space="0" w:color="auto"/>
        <w:bottom w:val="none" w:sz="0" w:space="0" w:color="auto"/>
        <w:right w:val="none" w:sz="0" w:space="0" w:color="auto"/>
      </w:divBdr>
      <w:divsChild>
        <w:div w:id="786896852">
          <w:marLeft w:val="547"/>
          <w:marRight w:val="0"/>
          <w:marTop w:val="115"/>
          <w:marBottom w:val="0"/>
          <w:divBdr>
            <w:top w:val="none" w:sz="0" w:space="0" w:color="auto"/>
            <w:left w:val="none" w:sz="0" w:space="0" w:color="auto"/>
            <w:bottom w:val="none" w:sz="0" w:space="0" w:color="auto"/>
            <w:right w:val="none" w:sz="0" w:space="0" w:color="auto"/>
          </w:divBdr>
        </w:div>
        <w:div w:id="2080864582">
          <w:marLeft w:val="547"/>
          <w:marRight w:val="0"/>
          <w:marTop w:val="115"/>
          <w:marBottom w:val="0"/>
          <w:divBdr>
            <w:top w:val="none" w:sz="0" w:space="0" w:color="auto"/>
            <w:left w:val="none" w:sz="0" w:space="0" w:color="auto"/>
            <w:bottom w:val="none" w:sz="0" w:space="0" w:color="auto"/>
            <w:right w:val="none" w:sz="0" w:space="0" w:color="auto"/>
          </w:divBdr>
        </w:div>
        <w:div w:id="1340159484">
          <w:marLeft w:val="1166"/>
          <w:marRight w:val="0"/>
          <w:marTop w:val="96"/>
          <w:marBottom w:val="0"/>
          <w:divBdr>
            <w:top w:val="none" w:sz="0" w:space="0" w:color="auto"/>
            <w:left w:val="none" w:sz="0" w:space="0" w:color="auto"/>
            <w:bottom w:val="none" w:sz="0" w:space="0" w:color="auto"/>
            <w:right w:val="none" w:sz="0" w:space="0" w:color="auto"/>
          </w:divBdr>
        </w:div>
        <w:div w:id="75523380">
          <w:marLeft w:val="1800"/>
          <w:marRight w:val="0"/>
          <w:marTop w:val="82"/>
          <w:marBottom w:val="0"/>
          <w:divBdr>
            <w:top w:val="none" w:sz="0" w:space="0" w:color="auto"/>
            <w:left w:val="none" w:sz="0" w:space="0" w:color="auto"/>
            <w:bottom w:val="none" w:sz="0" w:space="0" w:color="auto"/>
            <w:right w:val="none" w:sz="0" w:space="0" w:color="auto"/>
          </w:divBdr>
        </w:div>
        <w:div w:id="117376687">
          <w:marLeft w:val="1800"/>
          <w:marRight w:val="0"/>
          <w:marTop w:val="82"/>
          <w:marBottom w:val="0"/>
          <w:divBdr>
            <w:top w:val="none" w:sz="0" w:space="0" w:color="auto"/>
            <w:left w:val="none" w:sz="0" w:space="0" w:color="auto"/>
            <w:bottom w:val="none" w:sz="0" w:space="0" w:color="auto"/>
            <w:right w:val="none" w:sz="0" w:space="0" w:color="auto"/>
          </w:divBdr>
        </w:div>
        <w:div w:id="2100711800">
          <w:marLeft w:val="1800"/>
          <w:marRight w:val="0"/>
          <w:marTop w:val="82"/>
          <w:marBottom w:val="0"/>
          <w:divBdr>
            <w:top w:val="none" w:sz="0" w:space="0" w:color="auto"/>
            <w:left w:val="none" w:sz="0" w:space="0" w:color="auto"/>
            <w:bottom w:val="none" w:sz="0" w:space="0" w:color="auto"/>
            <w:right w:val="none" w:sz="0" w:space="0" w:color="auto"/>
          </w:divBdr>
        </w:div>
        <w:div w:id="1776123675">
          <w:marLeft w:val="1800"/>
          <w:marRight w:val="0"/>
          <w:marTop w:val="82"/>
          <w:marBottom w:val="0"/>
          <w:divBdr>
            <w:top w:val="none" w:sz="0" w:space="0" w:color="auto"/>
            <w:left w:val="none" w:sz="0" w:space="0" w:color="auto"/>
            <w:bottom w:val="none" w:sz="0" w:space="0" w:color="auto"/>
            <w:right w:val="none" w:sz="0" w:space="0" w:color="auto"/>
          </w:divBdr>
        </w:div>
        <w:div w:id="14577036">
          <w:marLeft w:val="1800"/>
          <w:marRight w:val="0"/>
          <w:marTop w:val="82"/>
          <w:marBottom w:val="0"/>
          <w:divBdr>
            <w:top w:val="none" w:sz="0" w:space="0" w:color="auto"/>
            <w:left w:val="none" w:sz="0" w:space="0" w:color="auto"/>
            <w:bottom w:val="none" w:sz="0" w:space="0" w:color="auto"/>
            <w:right w:val="none" w:sz="0" w:space="0" w:color="auto"/>
          </w:divBdr>
        </w:div>
        <w:div w:id="1907913926">
          <w:marLeft w:val="2520"/>
          <w:marRight w:val="0"/>
          <w:marTop w:val="82"/>
          <w:marBottom w:val="0"/>
          <w:divBdr>
            <w:top w:val="none" w:sz="0" w:space="0" w:color="auto"/>
            <w:left w:val="none" w:sz="0" w:space="0" w:color="auto"/>
            <w:bottom w:val="none" w:sz="0" w:space="0" w:color="auto"/>
            <w:right w:val="none" w:sz="0" w:space="0" w:color="auto"/>
          </w:divBdr>
        </w:div>
        <w:div w:id="1922789440">
          <w:marLeft w:val="2520"/>
          <w:marRight w:val="0"/>
          <w:marTop w:val="82"/>
          <w:marBottom w:val="0"/>
          <w:divBdr>
            <w:top w:val="none" w:sz="0" w:space="0" w:color="auto"/>
            <w:left w:val="none" w:sz="0" w:space="0" w:color="auto"/>
            <w:bottom w:val="none" w:sz="0" w:space="0" w:color="auto"/>
            <w:right w:val="none" w:sz="0" w:space="0" w:color="auto"/>
          </w:divBdr>
        </w:div>
      </w:divsChild>
    </w:div>
    <w:div w:id="1831868995">
      <w:bodyDiv w:val="1"/>
      <w:marLeft w:val="0"/>
      <w:marRight w:val="0"/>
      <w:marTop w:val="0"/>
      <w:marBottom w:val="0"/>
      <w:divBdr>
        <w:top w:val="none" w:sz="0" w:space="0" w:color="auto"/>
        <w:left w:val="none" w:sz="0" w:space="0" w:color="auto"/>
        <w:bottom w:val="none" w:sz="0" w:space="0" w:color="auto"/>
        <w:right w:val="none" w:sz="0" w:space="0" w:color="auto"/>
      </w:divBdr>
      <w:divsChild>
        <w:div w:id="622659904">
          <w:marLeft w:val="0"/>
          <w:marRight w:val="0"/>
          <w:marTop w:val="0"/>
          <w:marBottom w:val="0"/>
          <w:divBdr>
            <w:top w:val="none" w:sz="0" w:space="0" w:color="auto"/>
            <w:left w:val="none" w:sz="0" w:space="0" w:color="auto"/>
            <w:bottom w:val="none" w:sz="0" w:space="0" w:color="auto"/>
            <w:right w:val="none" w:sz="0" w:space="0" w:color="auto"/>
          </w:divBdr>
          <w:divsChild>
            <w:div w:id="1331133329">
              <w:marLeft w:val="0"/>
              <w:marRight w:val="0"/>
              <w:marTop w:val="0"/>
              <w:marBottom w:val="0"/>
              <w:divBdr>
                <w:top w:val="none" w:sz="0" w:space="0" w:color="auto"/>
                <w:left w:val="none" w:sz="0" w:space="0" w:color="auto"/>
                <w:bottom w:val="none" w:sz="0" w:space="0" w:color="auto"/>
                <w:right w:val="none" w:sz="0" w:space="0" w:color="auto"/>
              </w:divBdr>
              <w:divsChild>
                <w:div w:id="2124684666">
                  <w:marLeft w:val="0"/>
                  <w:marRight w:val="0"/>
                  <w:marTop w:val="0"/>
                  <w:marBottom w:val="0"/>
                  <w:divBdr>
                    <w:top w:val="none" w:sz="0" w:space="0" w:color="auto"/>
                    <w:left w:val="none" w:sz="0" w:space="0" w:color="auto"/>
                    <w:bottom w:val="none" w:sz="0" w:space="0" w:color="auto"/>
                    <w:right w:val="none" w:sz="0" w:space="0" w:color="auto"/>
                  </w:divBdr>
                  <w:divsChild>
                    <w:div w:id="685836979">
                      <w:marLeft w:val="0"/>
                      <w:marRight w:val="0"/>
                      <w:marTop w:val="0"/>
                      <w:marBottom w:val="0"/>
                      <w:divBdr>
                        <w:top w:val="none" w:sz="0" w:space="0" w:color="auto"/>
                        <w:left w:val="none" w:sz="0" w:space="0" w:color="auto"/>
                        <w:bottom w:val="none" w:sz="0" w:space="0" w:color="auto"/>
                        <w:right w:val="none" w:sz="0" w:space="0" w:color="auto"/>
                      </w:divBdr>
                      <w:divsChild>
                        <w:div w:id="1725789450">
                          <w:marLeft w:val="0"/>
                          <w:marRight w:val="0"/>
                          <w:marTop w:val="0"/>
                          <w:marBottom w:val="0"/>
                          <w:divBdr>
                            <w:top w:val="none" w:sz="0" w:space="0" w:color="auto"/>
                            <w:left w:val="none" w:sz="0" w:space="0" w:color="auto"/>
                            <w:bottom w:val="none" w:sz="0" w:space="0" w:color="auto"/>
                            <w:right w:val="none" w:sz="0" w:space="0" w:color="auto"/>
                          </w:divBdr>
                          <w:divsChild>
                            <w:div w:id="531384651">
                              <w:marLeft w:val="0"/>
                              <w:marRight w:val="0"/>
                              <w:marTop w:val="0"/>
                              <w:marBottom w:val="0"/>
                              <w:divBdr>
                                <w:top w:val="single" w:sz="6" w:space="0" w:color="CCCCCC"/>
                                <w:left w:val="single" w:sz="6" w:space="0" w:color="CCCCCC"/>
                                <w:bottom w:val="single" w:sz="6" w:space="0" w:color="CCCCCC"/>
                                <w:right w:val="single" w:sz="6" w:space="0" w:color="CCCCCC"/>
                              </w:divBdr>
                              <w:divsChild>
                                <w:div w:id="170805948">
                                  <w:marLeft w:val="0"/>
                                  <w:marRight w:val="0"/>
                                  <w:marTop w:val="75"/>
                                  <w:marBottom w:val="0"/>
                                  <w:divBdr>
                                    <w:top w:val="none" w:sz="0" w:space="0" w:color="auto"/>
                                    <w:left w:val="none" w:sz="0" w:space="0" w:color="auto"/>
                                    <w:bottom w:val="none" w:sz="0" w:space="0" w:color="auto"/>
                                    <w:right w:val="none" w:sz="0" w:space="0" w:color="auto"/>
                                  </w:divBdr>
                                  <w:divsChild>
                                    <w:div w:id="1918515894">
                                      <w:marLeft w:val="0"/>
                                      <w:marRight w:val="0"/>
                                      <w:marTop w:val="0"/>
                                      <w:marBottom w:val="0"/>
                                      <w:divBdr>
                                        <w:top w:val="none" w:sz="0" w:space="0" w:color="auto"/>
                                        <w:left w:val="none" w:sz="0" w:space="0" w:color="auto"/>
                                        <w:bottom w:val="none" w:sz="0" w:space="0" w:color="auto"/>
                                        <w:right w:val="none" w:sz="0" w:space="0" w:color="auto"/>
                                      </w:divBdr>
                                    </w:div>
                                    <w:div w:id="1690566897">
                                      <w:marLeft w:val="0"/>
                                      <w:marRight w:val="0"/>
                                      <w:marTop w:val="0"/>
                                      <w:marBottom w:val="0"/>
                                      <w:divBdr>
                                        <w:top w:val="none" w:sz="0" w:space="0" w:color="auto"/>
                                        <w:left w:val="none" w:sz="0" w:space="0" w:color="auto"/>
                                        <w:bottom w:val="none" w:sz="0" w:space="0" w:color="auto"/>
                                        <w:right w:val="none" w:sz="0" w:space="0" w:color="auto"/>
                                      </w:divBdr>
                                    </w:div>
                                    <w:div w:id="838348729">
                                      <w:marLeft w:val="0"/>
                                      <w:marRight w:val="0"/>
                                      <w:marTop w:val="0"/>
                                      <w:marBottom w:val="0"/>
                                      <w:divBdr>
                                        <w:top w:val="none" w:sz="0" w:space="0" w:color="auto"/>
                                        <w:left w:val="none" w:sz="0" w:space="0" w:color="auto"/>
                                        <w:bottom w:val="none" w:sz="0" w:space="0" w:color="auto"/>
                                        <w:right w:val="none" w:sz="0" w:space="0" w:color="auto"/>
                                      </w:divBdr>
                                    </w:div>
                                    <w:div w:id="1956205097">
                                      <w:marLeft w:val="0"/>
                                      <w:marRight w:val="0"/>
                                      <w:marTop w:val="0"/>
                                      <w:marBottom w:val="0"/>
                                      <w:divBdr>
                                        <w:top w:val="none" w:sz="0" w:space="0" w:color="auto"/>
                                        <w:left w:val="none" w:sz="0" w:space="0" w:color="auto"/>
                                        <w:bottom w:val="none" w:sz="0" w:space="0" w:color="auto"/>
                                        <w:right w:val="none" w:sz="0" w:space="0" w:color="auto"/>
                                      </w:divBdr>
                                    </w:div>
                                    <w:div w:id="8289748">
                                      <w:marLeft w:val="0"/>
                                      <w:marRight w:val="0"/>
                                      <w:marTop w:val="0"/>
                                      <w:marBottom w:val="0"/>
                                      <w:divBdr>
                                        <w:top w:val="none" w:sz="0" w:space="0" w:color="auto"/>
                                        <w:left w:val="none" w:sz="0" w:space="0" w:color="auto"/>
                                        <w:bottom w:val="none" w:sz="0" w:space="0" w:color="auto"/>
                                        <w:right w:val="none" w:sz="0" w:space="0" w:color="auto"/>
                                      </w:divBdr>
                                    </w:div>
                                    <w:div w:id="1371491950">
                                      <w:marLeft w:val="0"/>
                                      <w:marRight w:val="0"/>
                                      <w:marTop w:val="0"/>
                                      <w:marBottom w:val="0"/>
                                      <w:divBdr>
                                        <w:top w:val="none" w:sz="0" w:space="0" w:color="auto"/>
                                        <w:left w:val="none" w:sz="0" w:space="0" w:color="auto"/>
                                        <w:bottom w:val="none" w:sz="0" w:space="0" w:color="auto"/>
                                        <w:right w:val="none" w:sz="0" w:space="0" w:color="auto"/>
                                      </w:divBdr>
                                    </w:div>
                                    <w:div w:id="1984460154">
                                      <w:marLeft w:val="0"/>
                                      <w:marRight w:val="0"/>
                                      <w:marTop w:val="0"/>
                                      <w:marBottom w:val="0"/>
                                      <w:divBdr>
                                        <w:top w:val="none" w:sz="0" w:space="0" w:color="auto"/>
                                        <w:left w:val="none" w:sz="0" w:space="0" w:color="auto"/>
                                        <w:bottom w:val="none" w:sz="0" w:space="0" w:color="auto"/>
                                        <w:right w:val="none" w:sz="0" w:space="0" w:color="auto"/>
                                      </w:divBdr>
                                    </w:div>
                                    <w:div w:id="1805732014">
                                      <w:marLeft w:val="0"/>
                                      <w:marRight w:val="0"/>
                                      <w:marTop w:val="0"/>
                                      <w:marBottom w:val="0"/>
                                      <w:divBdr>
                                        <w:top w:val="none" w:sz="0" w:space="0" w:color="auto"/>
                                        <w:left w:val="none" w:sz="0" w:space="0" w:color="auto"/>
                                        <w:bottom w:val="none" w:sz="0" w:space="0" w:color="auto"/>
                                        <w:right w:val="none" w:sz="0" w:space="0" w:color="auto"/>
                                      </w:divBdr>
                                    </w:div>
                                    <w:div w:id="1540319060">
                                      <w:marLeft w:val="0"/>
                                      <w:marRight w:val="0"/>
                                      <w:marTop w:val="0"/>
                                      <w:marBottom w:val="0"/>
                                      <w:divBdr>
                                        <w:top w:val="none" w:sz="0" w:space="0" w:color="auto"/>
                                        <w:left w:val="none" w:sz="0" w:space="0" w:color="auto"/>
                                        <w:bottom w:val="none" w:sz="0" w:space="0" w:color="auto"/>
                                        <w:right w:val="none" w:sz="0" w:space="0" w:color="auto"/>
                                      </w:divBdr>
                                    </w:div>
                                    <w:div w:id="528447516">
                                      <w:marLeft w:val="0"/>
                                      <w:marRight w:val="0"/>
                                      <w:marTop w:val="0"/>
                                      <w:marBottom w:val="0"/>
                                      <w:divBdr>
                                        <w:top w:val="none" w:sz="0" w:space="0" w:color="auto"/>
                                        <w:left w:val="none" w:sz="0" w:space="0" w:color="auto"/>
                                        <w:bottom w:val="none" w:sz="0" w:space="0" w:color="auto"/>
                                        <w:right w:val="none" w:sz="0" w:space="0" w:color="auto"/>
                                      </w:divBdr>
                                    </w:div>
                                    <w:div w:id="72048245">
                                      <w:marLeft w:val="0"/>
                                      <w:marRight w:val="0"/>
                                      <w:marTop w:val="0"/>
                                      <w:marBottom w:val="0"/>
                                      <w:divBdr>
                                        <w:top w:val="none" w:sz="0" w:space="0" w:color="auto"/>
                                        <w:left w:val="none" w:sz="0" w:space="0" w:color="auto"/>
                                        <w:bottom w:val="none" w:sz="0" w:space="0" w:color="auto"/>
                                        <w:right w:val="none" w:sz="0" w:space="0" w:color="auto"/>
                                      </w:divBdr>
                                    </w:div>
                                    <w:div w:id="265963727">
                                      <w:marLeft w:val="0"/>
                                      <w:marRight w:val="0"/>
                                      <w:marTop w:val="0"/>
                                      <w:marBottom w:val="0"/>
                                      <w:divBdr>
                                        <w:top w:val="none" w:sz="0" w:space="0" w:color="auto"/>
                                        <w:left w:val="none" w:sz="0" w:space="0" w:color="auto"/>
                                        <w:bottom w:val="none" w:sz="0" w:space="0" w:color="auto"/>
                                        <w:right w:val="none" w:sz="0" w:space="0" w:color="auto"/>
                                      </w:divBdr>
                                    </w:div>
                                    <w:div w:id="1361854590">
                                      <w:marLeft w:val="0"/>
                                      <w:marRight w:val="0"/>
                                      <w:marTop w:val="0"/>
                                      <w:marBottom w:val="0"/>
                                      <w:divBdr>
                                        <w:top w:val="none" w:sz="0" w:space="0" w:color="auto"/>
                                        <w:left w:val="none" w:sz="0" w:space="0" w:color="auto"/>
                                        <w:bottom w:val="none" w:sz="0" w:space="0" w:color="auto"/>
                                        <w:right w:val="none" w:sz="0" w:space="0" w:color="auto"/>
                                      </w:divBdr>
                                    </w:div>
                                    <w:div w:id="765807306">
                                      <w:marLeft w:val="0"/>
                                      <w:marRight w:val="0"/>
                                      <w:marTop w:val="0"/>
                                      <w:marBottom w:val="0"/>
                                      <w:divBdr>
                                        <w:top w:val="none" w:sz="0" w:space="0" w:color="auto"/>
                                        <w:left w:val="none" w:sz="0" w:space="0" w:color="auto"/>
                                        <w:bottom w:val="none" w:sz="0" w:space="0" w:color="auto"/>
                                        <w:right w:val="none" w:sz="0" w:space="0" w:color="auto"/>
                                      </w:divBdr>
                                    </w:div>
                                    <w:div w:id="1056664945">
                                      <w:marLeft w:val="0"/>
                                      <w:marRight w:val="0"/>
                                      <w:marTop w:val="0"/>
                                      <w:marBottom w:val="0"/>
                                      <w:divBdr>
                                        <w:top w:val="none" w:sz="0" w:space="0" w:color="auto"/>
                                        <w:left w:val="none" w:sz="0" w:space="0" w:color="auto"/>
                                        <w:bottom w:val="none" w:sz="0" w:space="0" w:color="auto"/>
                                        <w:right w:val="none" w:sz="0" w:space="0" w:color="auto"/>
                                      </w:divBdr>
                                    </w:div>
                                    <w:div w:id="8423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842942">
      <w:bodyDiv w:val="1"/>
      <w:marLeft w:val="0"/>
      <w:marRight w:val="0"/>
      <w:marTop w:val="0"/>
      <w:marBottom w:val="0"/>
      <w:divBdr>
        <w:top w:val="none" w:sz="0" w:space="0" w:color="auto"/>
        <w:left w:val="none" w:sz="0" w:space="0" w:color="auto"/>
        <w:bottom w:val="none" w:sz="0" w:space="0" w:color="auto"/>
        <w:right w:val="none" w:sz="0" w:space="0" w:color="auto"/>
      </w:divBdr>
      <w:divsChild>
        <w:div w:id="178274317">
          <w:marLeft w:val="547"/>
          <w:marRight w:val="0"/>
          <w:marTop w:val="86"/>
          <w:marBottom w:val="0"/>
          <w:divBdr>
            <w:top w:val="none" w:sz="0" w:space="0" w:color="auto"/>
            <w:left w:val="none" w:sz="0" w:space="0" w:color="auto"/>
            <w:bottom w:val="none" w:sz="0" w:space="0" w:color="auto"/>
            <w:right w:val="none" w:sz="0" w:space="0" w:color="auto"/>
          </w:divBdr>
        </w:div>
        <w:div w:id="897325912">
          <w:marLeft w:val="1166"/>
          <w:marRight w:val="0"/>
          <w:marTop w:val="72"/>
          <w:marBottom w:val="0"/>
          <w:divBdr>
            <w:top w:val="none" w:sz="0" w:space="0" w:color="auto"/>
            <w:left w:val="none" w:sz="0" w:space="0" w:color="auto"/>
            <w:bottom w:val="none" w:sz="0" w:space="0" w:color="auto"/>
            <w:right w:val="none" w:sz="0" w:space="0" w:color="auto"/>
          </w:divBdr>
        </w:div>
        <w:div w:id="1487279181">
          <w:marLeft w:val="1800"/>
          <w:marRight w:val="0"/>
          <w:marTop w:val="62"/>
          <w:marBottom w:val="0"/>
          <w:divBdr>
            <w:top w:val="none" w:sz="0" w:space="0" w:color="auto"/>
            <w:left w:val="none" w:sz="0" w:space="0" w:color="auto"/>
            <w:bottom w:val="none" w:sz="0" w:space="0" w:color="auto"/>
            <w:right w:val="none" w:sz="0" w:space="0" w:color="auto"/>
          </w:divBdr>
        </w:div>
        <w:div w:id="801730544">
          <w:marLeft w:val="1800"/>
          <w:marRight w:val="0"/>
          <w:marTop w:val="62"/>
          <w:marBottom w:val="0"/>
          <w:divBdr>
            <w:top w:val="none" w:sz="0" w:space="0" w:color="auto"/>
            <w:left w:val="none" w:sz="0" w:space="0" w:color="auto"/>
            <w:bottom w:val="none" w:sz="0" w:space="0" w:color="auto"/>
            <w:right w:val="none" w:sz="0" w:space="0" w:color="auto"/>
          </w:divBdr>
        </w:div>
        <w:div w:id="1616787906">
          <w:marLeft w:val="1166"/>
          <w:marRight w:val="0"/>
          <w:marTop w:val="72"/>
          <w:marBottom w:val="0"/>
          <w:divBdr>
            <w:top w:val="none" w:sz="0" w:space="0" w:color="auto"/>
            <w:left w:val="none" w:sz="0" w:space="0" w:color="auto"/>
            <w:bottom w:val="none" w:sz="0" w:space="0" w:color="auto"/>
            <w:right w:val="none" w:sz="0" w:space="0" w:color="auto"/>
          </w:divBdr>
        </w:div>
        <w:div w:id="2085374528">
          <w:marLeft w:val="1800"/>
          <w:marRight w:val="0"/>
          <w:marTop w:val="62"/>
          <w:marBottom w:val="0"/>
          <w:divBdr>
            <w:top w:val="none" w:sz="0" w:space="0" w:color="auto"/>
            <w:left w:val="none" w:sz="0" w:space="0" w:color="auto"/>
            <w:bottom w:val="none" w:sz="0" w:space="0" w:color="auto"/>
            <w:right w:val="none" w:sz="0" w:space="0" w:color="auto"/>
          </w:divBdr>
        </w:div>
        <w:div w:id="78909208">
          <w:marLeft w:val="1800"/>
          <w:marRight w:val="0"/>
          <w:marTop w:val="62"/>
          <w:marBottom w:val="0"/>
          <w:divBdr>
            <w:top w:val="none" w:sz="0" w:space="0" w:color="auto"/>
            <w:left w:val="none" w:sz="0" w:space="0" w:color="auto"/>
            <w:bottom w:val="none" w:sz="0" w:space="0" w:color="auto"/>
            <w:right w:val="none" w:sz="0" w:space="0" w:color="auto"/>
          </w:divBdr>
        </w:div>
        <w:div w:id="1870559770">
          <w:marLeft w:val="1800"/>
          <w:marRight w:val="0"/>
          <w:marTop w:val="62"/>
          <w:marBottom w:val="0"/>
          <w:divBdr>
            <w:top w:val="none" w:sz="0" w:space="0" w:color="auto"/>
            <w:left w:val="none" w:sz="0" w:space="0" w:color="auto"/>
            <w:bottom w:val="none" w:sz="0" w:space="0" w:color="auto"/>
            <w:right w:val="none" w:sz="0" w:space="0" w:color="auto"/>
          </w:divBdr>
        </w:div>
        <w:div w:id="393941008">
          <w:marLeft w:val="547"/>
          <w:marRight w:val="0"/>
          <w:marTop w:val="86"/>
          <w:marBottom w:val="0"/>
          <w:divBdr>
            <w:top w:val="none" w:sz="0" w:space="0" w:color="auto"/>
            <w:left w:val="none" w:sz="0" w:space="0" w:color="auto"/>
            <w:bottom w:val="none" w:sz="0" w:space="0" w:color="auto"/>
            <w:right w:val="none" w:sz="0" w:space="0" w:color="auto"/>
          </w:divBdr>
        </w:div>
        <w:div w:id="294995896">
          <w:marLeft w:val="1800"/>
          <w:marRight w:val="0"/>
          <w:marTop w:val="62"/>
          <w:marBottom w:val="0"/>
          <w:divBdr>
            <w:top w:val="none" w:sz="0" w:space="0" w:color="auto"/>
            <w:left w:val="none" w:sz="0" w:space="0" w:color="auto"/>
            <w:bottom w:val="none" w:sz="0" w:space="0" w:color="auto"/>
            <w:right w:val="none" w:sz="0" w:space="0" w:color="auto"/>
          </w:divBdr>
        </w:div>
        <w:div w:id="484125475">
          <w:marLeft w:val="1800"/>
          <w:marRight w:val="0"/>
          <w:marTop w:val="62"/>
          <w:marBottom w:val="0"/>
          <w:divBdr>
            <w:top w:val="none" w:sz="0" w:space="0" w:color="auto"/>
            <w:left w:val="none" w:sz="0" w:space="0" w:color="auto"/>
            <w:bottom w:val="none" w:sz="0" w:space="0" w:color="auto"/>
            <w:right w:val="none" w:sz="0" w:space="0" w:color="auto"/>
          </w:divBdr>
        </w:div>
        <w:div w:id="1770078522">
          <w:marLeft w:val="547"/>
          <w:marRight w:val="0"/>
          <w:marTop w:val="86"/>
          <w:marBottom w:val="0"/>
          <w:divBdr>
            <w:top w:val="none" w:sz="0" w:space="0" w:color="auto"/>
            <w:left w:val="none" w:sz="0" w:space="0" w:color="auto"/>
            <w:bottom w:val="none" w:sz="0" w:space="0" w:color="auto"/>
            <w:right w:val="none" w:sz="0" w:space="0" w:color="auto"/>
          </w:divBdr>
        </w:div>
        <w:div w:id="1743142986">
          <w:marLeft w:val="547"/>
          <w:marRight w:val="0"/>
          <w:marTop w:val="86"/>
          <w:marBottom w:val="0"/>
          <w:divBdr>
            <w:top w:val="none" w:sz="0" w:space="0" w:color="auto"/>
            <w:left w:val="none" w:sz="0" w:space="0" w:color="auto"/>
            <w:bottom w:val="none" w:sz="0" w:space="0" w:color="auto"/>
            <w:right w:val="none" w:sz="0" w:space="0" w:color="auto"/>
          </w:divBdr>
        </w:div>
      </w:divsChild>
    </w:div>
    <w:div w:id="1983073033">
      <w:bodyDiv w:val="1"/>
      <w:marLeft w:val="0"/>
      <w:marRight w:val="0"/>
      <w:marTop w:val="0"/>
      <w:marBottom w:val="0"/>
      <w:divBdr>
        <w:top w:val="none" w:sz="0" w:space="0" w:color="auto"/>
        <w:left w:val="none" w:sz="0" w:space="0" w:color="auto"/>
        <w:bottom w:val="none" w:sz="0" w:space="0" w:color="auto"/>
        <w:right w:val="none" w:sz="0" w:space="0" w:color="auto"/>
      </w:divBdr>
    </w:div>
    <w:div w:id="1992517163">
      <w:bodyDiv w:val="1"/>
      <w:marLeft w:val="0"/>
      <w:marRight w:val="0"/>
      <w:marTop w:val="0"/>
      <w:marBottom w:val="0"/>
      <w:divBdr>
        <w:top w:val="none" w:sz="0" w:space="0" w:color="auto"/>
        <w:left w:val="none" w:sz="0" w:space="0" w:color="auto"/>
        <w:bottom w:val="none" w:sz="0" w:space="0" w:color="auto"/>
        <w:right w:val="none" w:sz="0" w:space="0" w:color="auto"/>
      </w:divBdr>
    </w:div>
    <w:div w:id="1992562809">
      <w:bodyDiv w:val="1"/>
      <w:marLeft w:val="0"/>
      <w:marRight w:val="0"/>
      <w:marTop w:val="0"/>
      <w:marBottom w:val="0"/>
      <w:divBdr>
        <w:top w:val="none" w:sz="0" w:space="0" w:color="auto"/>
        <w:left w:val="none" w:sz="0" w:space="0" w:color="auto"/>
        <w:bottom w:val="none" w:sz="0" w:space="0" w:color="auto"/>
        <w:right w:val="none" w:sz="0" w:space="0" w:color="auto"/>
      </w:divBdr>
      <w:divsChild>
        <w:div w:id="2079279879">
          <w:marLeft w:val="547"/>
          <w:marRight w:val="0"/>
          <w:marTop w:val="134"/>
          <w:marBottom w:val="0"/>
          <w:divBdr>
            <w:top w:val="none" w:sz="0" w:space="0" w:color="auto"/>
            <w:left w:val="none" w:sz="0" w:space="0" w:color="auto"/>
            <w:bottom w:val="none" w:sz="0" w:space="0" w:color="auto"/>
            <w:right w:val="none" w:sz="0" w:space="0" w:color="auto"/>
          </w:divBdr>
        </w:div>
        <w:div w:id="2130665478">
          <w:marLeft w:val="1800"/>
          <w:marRight w:val="0"/>
          <w:marTop w:val="96"/>
          <w:marBottom w:val="0"/>
          <w:divBdr>
            <w:top w:val="none" w:sz="0" w:space="0" w:color="auto"/>
            <w:left w:val="none" w:sz="0" w:space="0" w:color="auto"/>
            <w:bottom w:val="none" w:sz="0" w:space="0" w:color="auto"/>
            <w:right w:val="none" w:sz="0" w:space="0" w:color="auto"/>
          </w:divBdr>
        </w:div>
        <w:div w:id="1704594685">
          <w:marLeft w:val="1800"/>
          <w:marRight w:val="0"/>
          <w:marTop w:val="96"/>
          <w:marBottom w:val="0"/>
          <w:divBdr>
            <w:top w:val="none" w:sz="0" w:space="0" w:color="auto"/>
            <w:left w:val="none" w:sz="0" w:space="0" w:color="auto"/>
            <w:bottom w:val="none" w:sz="0" w:space="0" w:color="auto"/>
            <w:right w:val="none" w:sz="0" w:space="0" w:color="auto"/>
          </w:divBdr>
        </w:div>
        <w:div w:id="32271087">
          <w:marLeft w:val="1800"/>
          <w:marRight w:val="0"/>
          <w:marTop w:val="96"/>
          <w:marBottom w:val="0"/>
          <w:divBdr>
            <w:top w:val="none" w:sz="0" w:space="0" w:color="auto"/>
            <w:left w:val="none" w:sz="0" w:space="0" w:color="auto"/>
            <w:bottom w:val="none" w:sz="0" w:space="0" w:color="auto"/>
            <w:right w:val="none" w:sz="0" w:space="0" w:color="auto"/>
          </w:divBdr>
        </w:div>
      </w:divsChild>
    </w:div>
    <w:div w:id="2017413237">
      <w:bodyDiv w:val="1"/>
      <w:marLeft w:val="0"/>
      <w:marRight w:val="0"/>
      <w:marTop w:val="0"/>
      <w:marBottom w:val="0"/>
      <w:divBdr>
        <w:top w:val="none" w:sz="0" w:space="0" w:color="auto"/>
        <w:left w:val="none" w:sz="0" w:space="0" w:color="auto"/>
        <w:bottom w:val="none" w:sz="0" w:space="0" w:color="auto"/>
        <w:right w:val="none" w:sz="0" w:space="0" w:color="auto"/>
      </w:divBdr>
      <w:divsChild>
        <w:div w:id="555972810">
          <w:marLeft w:val="0"/>
          <w:marRight w:val="0"/>
          <w:marTop w:val="0"/>
          <w:marBottom w:val="0"/>
          <w:divBdr>
            <w:top w:val="none" w:sz="0" w:space="0" w:color="auto"/>
            <w:left w:val="none" w:sz="0" w:space="0" w:color="auto"/>
            <w:bottom w:val="none" w:sz="0" w:space="0" w:color="auto"/>
            <w:right w:val="none" w:sz="0" w:space="0" w:color="auto"/>
          </w:divBdr>
          <w:divsChild>
            <w:div w:id="1187787243">
              <w:marLeft w:val="0"/>
              <w:marRight w:val="0"/>
              <w:marTop w:val="0"/>
              <w:marBottom w:val="0"/>
              <w:divBdr>
                <w:top w:val="none" w:sz="0" w:space="0" w:color="auto"/>
                <w:left w:val="none" w:sz="0" w:space="0" w:color="auto"/>
                <w:bottom w:val="none" w:sz="0" w:space="0" w:color="auto"/>
                <w:right w:val="none" w:sz="0" w:space="0" w:color="auto"/>
              </w:divBdr>
              <w:divsChild>
                <w:div w:id="1086725858">
                  <w:marLeft w:val="0"/>
                  <w:marRight w:val="0"/>
                  <w:marTop w:val="0"/>
                  <w:marBottom w:val="0"/>
                  <w:divBdr>
                    <w:top w:val="none" w:sz="0" w:space="0" w:color="auto"/>
                    <w:left w:val="none" w:sz="0" w:space="0" w:color="auto"/>
                    <w:bottom w:val="none" w:sz="0" w:space="0" w:color="auto"/>
                    <w:right w:val="none" w:sz="0" w:space="0" w:color="auto"/>
                  </w:divBdr>
                  <w:divsChild>
                    <w:div w:id="2074113658">
                      <w:marLeft w:val="0"/>
                      <w:marRight w:val="0"/>
                      <w:marTop w:val="0"/>
                      <w:marBottom w:val="0"/>
                      <w:divBdr>
                        <w:top w:val="none" w:sz="0" w:space="0" w:color="auto"/>
                        <w:left w:val="none" w:sz="0" w:space="0" w:color="auto"/>
                        <w:bottom w:val="none" w:sz="0" w:space="0" w:color="auto"/>
                        <w:right w:val="none" w:sz="0" w:space="0" w:color="auto"/>
                      </w:divBdr>
                      <w:divsChild>
                        <w:div w:id="1162816001">
                          <w:marLeft w:val="0"/>
                          <w:marRight w:val="0"/>
                          <w:marTop w:val="0"/>
                          <w:marBottom w:val="0"/>
                          <w:divBdr>
                            <w:top w:val="none" w:sz="0" w:space="0" w:color="auto"/>
                            <w:left w:val="none" w:sz="0" w:space="0" w:color="auto"/>
                            <w:bottom w:val="none" w:sz="0" w:space="0" w:color="auto"/>
                            <w:right w:val="none" w:sz="0" w:space="0" w:color="auto"/>
                          </w:divBdr>
                          <w:divsChild>
                            <w:div w:id="1996837912">
                              <w:marLeft w:val="0"/>
                              <w:marRight w:val="0"/>
                              <w:marTop w:val="0"/>
                              <w:marBottom w:val="0"/>
                              <w:divBdr>
                                <w:top w:val="single" w:sz="6" w:space="0" w:color="CCCCCC"/>
                                <w:left w:val="single" w:sz="6" w:space="0" w:color="CCCCCC"/>
                                <w:bottom w:val="single" w:sz="6" w:space="0" w:color="CCCCCC"/>
                                <w:right w:val="single" w:sz="6" w:space="0" w:color="CCCCCC"/>
                              </w:divBdr>
                              <w:divsChild>
                                <w:div w:id="1247304530">
                                  <w:marLeft w:val="0"/>
                                  <w:marRight w:val="0"/>
                                  <w:marTop w:val="75"/>
                                  <w:marBottom w:val="0"/>
                                  <w:divBdr>
                                    <w:top w:val="none" w:sz="0" w:space="0" w:color="auto"/>
                                    <w:left w:val="none" w:sz="0" w:space="0" w:color="auto"/>
                                    <w:bottom w:val="none" w:sz="0" w:space="0" w:color="auto"/>
                                    <w:right w:val="none" w:sz="0" w:space="0" w:color="auto"/>
                                  </w:divBdr>
                                  <w:divsChild>
                                    <w:div w:id="249241477">
                                      <w:marLeft w:val="0"/>
                                      <w:marRight w:val="0"/>
                                      <w:marTop w:val="0"/>
                                      <w:marBottom w:val="0"/>
                                      <w:divBdr>
                                        <w:top w:val="none" w:sz="0" w:space="0" w:color="auto"/>
                                        <w:left w:val="none" w:sz="0" w:space="0" w:color="auto"/>
                                        <w:bottom w:val="none" w:sz="0" w:space="0" w:color="auto"/>
                                        <w:right w:val="none" w:sz="0" w:space="0" w:color="auto"/>
                                      </w:divBdr>
                                    </w:div>
                                    <w:div w:id="1032339497">
                                      <w:marLeft w:val="0"/>
                                      <w:marRight w:val="0"/>
                                      <w:marTop w:val="0"/>
                                      <w:marBottom w:val="0"/>
                                      <w:divBdr>
                                        <w:top w:val="none" w:sz="0" w:space="0" w:color="auto"/>
                                        <w:left w:val="none" w:sz="0" w:space="0" w:color="auto"/>
                                        <w:bottom w:val="none" w:sz="0" w:space="0" w:color="auto"/>
                                        <w:right w:val="none" w:sz="0" w:space="0" w:color="auto"/>
                                      </w:divBdr>
                                    </w:div>
                                    <w:div w:id="56124459">
                                      <w:marLeft w:val="0"/>
                                      <w:marRight w:val="0"/>
                                      <w:marTop w:val="0"/>
                                      <w:marBottom w:val="0"/>
                                      <w:divBdr>
                                        <w:top w:val="none" w:sz="0" w:space="0" w:color="auto"/>
                                        <w:left w:val="none" w:sz="0" w:space="0" w:color="auto"/>
                                        <w:bottom w:val="none" w:sz="0" w:space="0" w:color="auto"/>
                                        <w:right w:val="none" w:sz="0" w:space="0" w:color="auto"/>
                                      </w:divBdr>
                                    </w:div>
                                    <w:div w:id="16381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25282533">
      <w:bodyDiv w:val="1"/>
      <w:marLeft w:val="0"/>
      <w:marRight w:val="0"/>
      <w:marTop w:val="0"/>
      <w:marBottom w:val="0"/>
      <w:divBdr>
        <w:top w:val="none" w:sz="0" w:space="0" w:color="auto"/>
        <w:left w:val="none" w:sz="0" w:space="0" w:color="auto"/>
        <w:bottom w:val="none" w:sz="0" w:space="0" w:color="auto"/>
        <w:right w:val="none" w:sz="0" w:space="0" w:color="auto"/>
      </w:divBdr>
      <w:divsChild>
        <w:div w:id="212816574">
          <w:marLeft w:val="547"/>
          <w:marRight w:val="0"/>
          <w:marTop w:val="125"/>
          <w:marBottom w:val="0"/>
          <w:divBdr>
            <w:top w:val="none" w:sz="0" w:space="0" w:color="auto"/>
            <w:left w:val="none" w:sz="0" w:space="0" w:color="auto"/>
            <w:bottom w:val="none" w:sz="0" w:space="0" w:color="auto"/>
            <w:right w:val="none" w:sz="0" w:space="0" w:color="auto"/>
          </w:divBdr>
        </w:div>
        <w:div w:id="1264071425">
          <w:marLeft w:val="547"/>
          <w:marRight w:val="0"/>
          <w:marTop w:val="125"/>
          <w:marBottom w:val="0"/>
          <w:divBdr>
            <w:top w:val="none" w:sz="0" w:space="0" w:color="auto"/>
            <w:left w:val="none" w:sz="0" w:space="0" w:color="auto"/>
            <w:bottom w:val="none" w:sz="0" w:space="0" w:color="auto"/>
            <w:right w:val="none" w:sz="0" w:space="0" w:color="auto"/>
          </w:divBdr>
        </w:div>
        <w:div w:id="150755768">
          <w:marLeft w:val="547"/>
          <w:marRight w:val="0"/>
          <w:marTop w:val="125"/>
          <w:marBottom w:val="0"/>
          <w:divBdr>
            <w:top w:val="none" w:sz="0" w:space="0" w:color="auto"/>
            <w:left w:val="none" w:sz="0" w:space="0" w:color="auto"/>
            <w:bottom w:val="none" w:sz="0" w:space="0" w:color="auto"/>
            <w:right w:val="none" w:sz="0" w:space="0" w:color="auto"/>
          </w:divBdr>
        </w:div>
      </w:divsChild>
    </w:div>
    <w:div w:id="2079203090">
      <w:bodyDiv w:val="1"/>
      <w:marLeft w:val="0"/>
      <w:marRight w:val="0"/>
      <w:marTop w:val="0"/>
      <w:marBottom w:val="0"/>
      <w:divBdr>
        <w:top w:val="none" w:sz="0" w:space="0" w:color="auto"/>
        <w:left w:val="none" w:sz="0" w:space="0" w:color="auto"/>
        <w:bottom w:val="none" w:sz="0" w:space="0" w:color="auto"/>
        <w:right w:val="none" w:sz="0" w:space="0" w:color="auto"/>
      </w:divBdr>
      <w:divsChild>
        <w:div w:id="290063874">
          <w:marLeft w:val="0"/>
          <w:marRight w:val="0"/>
          <w:marTop w:val="0"/>
          <w:marBottom w:val="0"/>
          <w:divBdr>
            <w:top w:val="none" w:sz="0" w:space="0" w:color="auto"/>
            <w:left w:val="none" w:sz="0" w:space="0" w:color="auto"/>
            <w:bottom w:val="none" w:sz="0" w:space="0" w:color="auto"/>
            <w:right w:val="none" w:sz="0" w:space="0" w:color="auto"/>
          </w:divBdr>
          <w:divsChild>
            <w:div w:id="903217736">
              <w:marLeft w:val="0"/>
              <w:marRight w:val="0"/>
              <w:marTop w:val="0"/>
              <w:marBottom w:val="0"/>
              <w:divBdr>
                <w:top w:val="none" w:sz="0" w:space="0" w:color="auto"/>
                <w:left w:val="none" w:sz="0" w:space="0" w:color="auto"/>
                <w:bottom w:val="none" w:sz="0" w:space="0" w:color="auto"/>
                <w:right w:val="none" w:sz="0" w:space="0" w:color="auto"/>
              </w:divBdr>
              <w:divsChild>
                <w:div w:id="2084836174">
                  <w:marLeft w:val="0"/>
                  <w:marRight w:val="0"/>
                  <w:marTop w:val="0"/>
                  <w:marBottom w:val="0"/>
                  <w:divBdr>
                    <w:top w:val="none" w:sz="0" w:space="0" w:color="auto"/>
                    <w:left w:val="none" w:sz="0" w:space="0" w:color="auto"/>
                    <w:bottom w:val="none" w:sz="0" w:space="0" w:color="auto"/>
                    <w:right w:val="none" w:sz="0" w:space="0" w:color="auto"/>
                  </w:divBdr>
                  <w:divsChild>
                    <w:div w:id="1181116737">
                      <w:marLeft w:val="0"/>
                      <w:marRight w:val="0"/>
                      <w:marTop w:val="0"/>
                      <w:marBottom w:val="0"/>
                      <w:divBdr>
                        <w:top w:val="none" w:sz="0" w:space="0" w:color="auto"/>
                        <w:left w:val="none" w:sz="0" w:space="0" w:color="auto"/>
                        <w:bottom w:val="none" w:sz="0" w:space="0" w:color="auto"/>
                        <w:right w:val="none" w:sz="0" w:space="0" w:color="auto"/>
                      </w:divBdr>
                      <w:divsChild>
                        <w:div w:id="2119441902">
                          <w:marLeft w:val="0"/>
                          <w:marRight w:val="0"/>
                          <w:marTop w:val="0"/>
                          <w:marBottom w:val="0"/>
                          <w:divBdr>
                            <w:top w:val="none" w:sz="0" w:space="0" w:color="auto"/>
                            <w:left w:val="none" w:sz="0" w:space="0" w:color="auto"/>
                            <w:bottom w:val="none" w:sz="0" w:space="0" w:color="auto"/>
                            <w:right w:val="none" w:sz="0" w:space="0" w:color="auto"/>
                          </w:divBdr>
                          <w:divsChild>
                            <w:div w:id="1985894653">
                              <w:marLeft w:val="0"/>
                              <w:marRight w:val="0"/>
                              <w:marTop w:val="0"/>
                              <w:marBottom w:val="0"/>
                              <w:divBdr>
                                <w:top w:val="none" w:sz="0" w:space="0" w:color="auto"/>
                                <w:left w:val="none" w:sz="0" w:space="0" w:color="auto"/>
                                <w:bottom w:val="none" w:sz="0" w:space="0" w:color="auto"/>
                                <w:right w:val="none" w:sz="0" w:space="0" w:color="auto"/>
                              </w:divBdr>
                              <w:divsChild>
                                <w:div w:id="173962531">
                                  <w:marLeft w:val="0"/>
                                  <w:marRight w:val="0"/>
                                  <w:marTop w:val="0"/>
                                  <w:marBottom w:val="0"/>
                                  <w:divBdr>
                                    <w:top w:val="none" w:sz="0" w:space="0" w:color="auto"/>
                                    <w:left w:val="none" w:sz="0" w:space="0" w:color="auto"/>
                                    <w:bottom w:val="none" w:sz="0" w:space="0" w:color="auto"/>
                                    <w:right w:val="none" w:sz="0" w:space="0" w:color="auto"/>
                                  </w:divBdr>
                                  <w:divsChild>
                                    <w:div w:id="459961616">
                                      <w:marLeft w:val="0"/>
                                      <w:marRight w:val="0"/>
                                      <w:marTop w:val="0"/>
                                      <w:marBottom w:val="0"/>
                                      <w:divBdr>
                                        <w:top w:val="none" w:sz="0" w:space="0" w:color="auto"/>
                                        <w:left w:val="none" w:sz="0" w:space="0" w:color="auto"/>
                                        <w:bottom w:val="none" w:sz="0" w:space="0" w:color="auto"/>
                                        <w:right w:val="none" w:sz="0" w:space="0" w:color="auto"/>
                                      </w:divBdr>
                                      <w:divsChild>
                                        <w:div w:id="373311951">
                                          <w:marLeft w:val="0"/>
                                          <w:marRight w:val="0"/>
                                          <w:marTop w:val="0"/>
                                          <w:marBottom w:val="0"/>
                                          <w:divBdr>
                                            <w:top w:val="none" w:sz="0" w:space="0" w:color="auto"/>
                                            <w:left w:val="none" w:sz="0" w:space="0" w:color="auto"/>
                                            <w:bottom w:val="none" w:sz="0" w:space="0" w:color="auto"/>
                                            <w:right w:val="none" w:sz="0" w:space="0" w:color="auto"/>
                                          </w:divBdr>
                                          <w:divsChild>
                                            <w:div w:id="126515092">
                                              <w:marLeft w:val="0"/>
                                              <w:marRight w:val="0"/>
                                              <w:marTop w:val="0"/>
                                              <w:marBottom w:val="0"/>
                                              <w:divBdr>
                                                <w:top w:val="none" w:sz="0" w:space="0" w:color="auto"/>
                                                <w:left w:val="none" w:sz="0" w:space="0" w:color="auto"/>
                                                <w:bottom w:val="none" w:sz="0" w:space="0" w:color="auto"/>
                                                <w:right w:val="none" w:sz="0" w:space="0" w:color="auto"/>
                                              </w:divBdr>
                                              <w:divsChild>
                                                <w:div w:id="1314989212">
                                                  <w:marLeft w:val="0"/>
                                                  <w:marRight w:val="0"/>
                                                  <w:marTop w:val="0"/>
                                                  <w:marBottom w:val="0"/>
                                                  <w:divBdr>
                                                    <w:top w:val="none" w:sz="0" w:space="0" w:color="auto"/>
                                                    <w:left w:val="none" w:sz="0" w:space="0" w:color="auto"/>
                                                    <w:bottom w:val="none" w:sz="0" w:space="0" w:color="auto"/>
                                                    <w:right w:val="none" w:sz="0" w:space="0" w:color="auto"/>
                                                  </w:divBdr>
                                                  <w:divsChild>
                                                    <w:div w:id="1823545014">
                                                      <w:marLeft w:val="0"/>
                                                      <w:marRight w:val="0"/>
                                                      <w:marTop w:val="0"/>
                                                      <w:marBottom w:val="0"/>
                                                      <w:divBdr>
                                                        <w:top w:val="none" w:sz="0" w:space="0" w:color="auto"/>
                                                        <w:left w:val="none" w:sz="0" w:space="0" w:color="auto"/>
                                                        <w:bottom w:val="none" w:sz="0" w:space="0" w:color="auto"/>
                                                        <w:right w:val="none" w:sz="0" w:space="0" w:color="auto"/>
                                                      </w:divBdr>
                                                      <w:divsChild>
                                                        <w:div w:id="5863118">
                                                          <w:marLeft w:val="0"/>
                                                          <w:marRight w:val="0"/>
                                                          <w:marTop w:val="0"/>
                                                          <w:marBottom w:val="0"/>
                                                          <w:divBdr>
                                                            <w:top w:val="none" w:sz="0" w:space="0" w:color="auto"/>
                                                            <w:left w:val="none" w:sz="0" w:space="0" w:color="auto"/>
                                                            <w:bottom w:val="none" w:sz="0" w:space="0" w:color="auto"/>
                                                            <w:right w:val="none" w:sz="0" w:space="0" w:color="auto"/>
                                                          </w:divBdr>
                                                          <w:divsChild>
                                                            <w:div w:id="1144353590">
                                                              <w:marLeft w:val="0"/>
                                                              <w:marRight w:val="0"/>
                                                              <w:marTop w:val="0"/>
                                                              <w:marBottom w:val="0"/>
                                                              <w:divBdr>
                                                                <w:top w:val="none" w:sz="0" w:space="0" w:color="auto"/>
                                                                <w:left w:val="none" w:sz="0" w:space="0" w:color="auto"/>
                                                                <w:bottom w:val="none" w:sz="0" w:space="0" w:color="auto"/>
                                                                <w:right w:val="none" w:sz="0" w:space="0" w:color="auto"/>
                                                              </w:divBdr>
                                                              <w:divsChild>
                                                                <w:div w:id="1708946882">
                                                                  <w:marLeft w:val="0"/>
                                                                  <w:marRight w:val="0"/>
                                                                  <w:marTop w:val="0"/>
                                                                  <w:marBottom w:val="0"/>
                                                                  <w:divBdr>
                                                                    <w:top w:val="none" w:sz="0" w:space="0" w:color="auto"/>
                                                                    <w:left w:val="none" w:sz="0" w:space="0" w:color="auto"/>
                                                                    <w:bottom w:val="none" w:sz="0" w:space="0" w:color="auto"/>
                                                                    <w:right w:val="none" w:sz="0" w:space="0" w:color="auto"/>
                                                                  </w:divBdr>
                                                                  <w:divsChild>
                                                                    <w:div w:id="724110209">
                                                                      <w:marLeft w:val="0"/>
                                                                      <w:marRight w:val="0"/>
                                                                      <w:marTop w:val="0"/>
                                                                      <w:marBottom w:val="0"/>
                                                                      <w:divBdr>
                                                                        <w:top w:val="none" w:sz="0" w:space="0" w:color="auto"/>
                                                                        <w:left w:val="none" w:sz="0" w:space="0" w:color="auto"/>
                                                                        <w:bottom w:val="none" w:sz="0" w:space="0" w:color="auto"/>
                                                                        <w:right w:val="none" w:sz="0" w:space="0" w:color="auto"/>
                                                                      </w:divBdr>
                                                                    </w:div>
                                                                    <w:div w:id="573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4a418d89e8365fe8930972d91d1319fd&amp;mc=true&amp;node=se38.1.3_1159&amp;rgn=div8" TargetMode="External"/><Relationship Id="rId18" Type="http://schemas.openxmlformats.org/officeDocument/2006/relationships/hyperlink" Target="http://www.ecfr.gov/cgi-bin/text-idx?SID=4a418d89e8365fe8930972d91d1319fd&amp;mc=true&amp;node=se38.1.3_1309&amp;rgn=div8" TargetMode="External"/><Relationship Id="rId26" Type="http://schemas.openxmlformats.org/officeDocument/2006/relationships/hyperlink" Target="https://vaww.vashare.vba.va.gov/sites/OFOPlaybooks/Shared%20Documents/NWQ_phase_1and2_playbook.pdf" TargetMode="External"/><Relationship Id="rId39" Type="http://schemas.openxmlformats.org/officeDocument/2006/relationships/hyperlink" Target="https://vaww.vrm.km.va.gov/system/templates/selfservice/va_kanew/help/agent/locale/en-US/portal/554400000001034/content/554400000014906/M21-1-Part-IV-Subpart-ii-Chapter-1-Section-D-Claims-for-Service-Connection-SC-for-Post-Traumatic-Stress-Disorder-PTSD"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topic/554400000003063/Chapter-01-Duty-to-Notify-and-Duty-to-Assist" TargetMode="External"/><Relationship Id="rId34" Type="http://schemas.openxmlformats.org/officeDocument/2006/relationships/hyperlink" Target="https://vaww.compensation.pension.km.va.gov/system/templates/selfservice/va_ka/" TargetMode="External"/><Relationship Id="rId42" Type="http://schemas.openxmlformats.org/officeDocument/2006/relationships/hyperlink" Target="http://www.ecfr.gov/cgi-bin/text-idx?SID=f22875bb0218c30077b243a4e74103e5&amp;mc=true&amp;node=se38.1.3_1159&amp;rgn=div8"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www.ecfr.gov/cgi-bin/retrieveECFR?gp=&amp;SID=b0d257a834092e5dd716d82aa98dc5d2&amp;mc=true&amp;r=SECTION&amp;n=se38.1.3_1304" TargetMode="External"/><Relationship Id="rId25" Type="http://schemas.openxmlformats.org/officeDocument/2006/relationships/hyperlink" Target="http://vbacoweb02.vba.va.gov/bl/21/DEMO/ZIP/default.asp" TargetMode="External"/><Relationship Id="rId33" Type="http://schemas.openxmlformats.org/officeDocument/2006/relationships/hyperlink" Target="https://vaww.compensation.pension.km.va.gov/system/templates/selfservice/va_ka/" TargetMode="External"/><Relationship Id="rId38"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4a418d89e8365fe8930972d91d1319fd&amp;mc=true&amp;node=se38.1.3_1303&amp;rgn=div8" TargetMode="External"/><Relationship Id="rId20" Type="http://schemas.openxmlformats.org/officeDocument/2006/relationships/hyperlink" Target="https://www.ecfr.gov/cgi-bin/retrieveECFR?gp=&amp;SID=8b2c4851d03c22d3d614f522eb8ecd72&amp;mc=true&amp;r=SECTION&amp;n=se38.1.3_1326" TargetMode="External"/><Relationship Id="rId29" Type="http://schemas.openxmlformats.org/officeDocument/2006/relationships/hyperlink" Target="https://vbaw.vba.va.gov/bl/21/corona.htm" TargetMode="External"/><Relationship Id="rId41" Type="http://schemas.openxmlformats.org/officeDocument/2006/relationships/hyperlink" Target="http://www.ecfr.gov/cgi-bin/retrieveECFR?gp=1&amp;SID=4f37eddd401a23753883deb8ce72d226&amp;ty=HTML&amp;h=L&amp;r=SECTION&amp;n=se38.1.3_131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baw.vba.va.gov/bl/21/rating/rat00.htm" TargetMode="External"/><Relationship Id="rId32" Type="http://schemas.openxmlformats.org/officeDocument/2006/relationships/hyperlink" Target="http://www.law.cornell.edu/uscode/text/38/5103A" TargetMode="External"/><Relationship Id="rId37"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40" Type="http://schemas.openxmlformats.org/officeDocument/2006/relationships/hyperlink" Target="http://vbaw.vba.va.gov/bl/21/rating/docs/dutymosnoise.xls"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cfr.gov/cgi-bin/text-idx?SID=4a418d89e8365fe8930972d91d1319fd&amp;mc=true&amp;node=se38.1.3_1303&amp;rgn=div8" TargetMode="External"/><Relationship Id="rId23" Type="http://schemas.openxmlformats.org/officeDocument/2006/relationships/hyperlink" Target="http://vbacodmoint1.vba.va.gov/bl/21/DBQ/DBQByDisab.asp" TargetMode="External"/><Relationship Id="rId28" Type="http://schemas.openxmlformats.org/officeDocument/2006/relationships/hyperlink" Target="http://vbaw.vba.va.gov/VBMS/Resources_Job_Aids.asp" TargetMode="External"/><Relationship Id="rId36" Type="http://schemas.openxmlformats.org/officeDocument/2006/relationships/hyperlink" Target="http://vbacodmoint1.vba.va.gov/bl/21/DBQ/DBQByDisab.asp" TargetMode="External"/><Relationship Id="rId10" Type="http://schemas.openxmlformats.org/officeDocument/2006/relationships/footnotes" Target="footnotes.xml"/><Relationship Id="rId19" Type="http://schemas.openxmlformats.org/officeDocument/2006/relationships/hyperlink" Target="https://www.ecfr.gov/cgi-bin/retrieveECFR?gp=&amp;SID=852664962208764818fb0aaf15ba2851&amp;mc=true&amp;r=SECTION&amp;n=se38.1.3_1317" TargetMode="External"/><Relationship Id="rId31" Type="http://schemas.openxmlformats.org/officeDocument/2006/relationships/hyperlink" Target="http://www.law.cornell.edu/uscode/text/38/1151" TargetMode="External"/><Relationship Id="rId44" Type="http://schemas.openxmlformats.org/officeDocument/2006/relationships/hyperlink" Target="https://www.ecfr.gov/cgi-bin/text-idx?SID=8c8a36675e4fe5d383dad4638b9dec67&amp;mc=true&amp;node=se38.1.4_130&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4a418d89e8365fe8930972d91d1319fd&amp;mc=true&amp;node=se38.1.3_1159&amp;rgn=div8" TargetMode="External"/><Relationship Id="rId22"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27" Type="http://schemas.openxmlformats.org/officeDocument/2006/relationships/hyperlink" Target="http://vbaw.vba.va.gov/VBMS/docs/12.1.130_VBMS_UserGuide.pdf" TargetMode="External"/><Relationship Id="rId30" Type="http://schemas.openxmlformats.org/officeDocument/2006/relationships/hyperlink" Target="https://vbaw.vba.va.gov/bl/21/corona.htm" TargetMode="External"/><Relationship Id="rId35" Type="http://schemas.openxmlformats.org/officeDocument/2006/relationships/hyperlink" Target="http://vbacodmoint1.vba.va.gov/bl/21/DEMO/ZIP/default.asp" TargetMode="External"/><Relationship Id="rId43" Type="http://schemas.openxmlformats.org/officeDocument/2006/relationships/hyperlink" Target="https://www.ecfr.gov/cgi-bin/text-idx?SID=8c8a36675e4fe5d383dad4638b9dec67&amp;mc=true&amp;node=se38.1.4_129&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2" ma:contentTypeDescription="Create a new document." ma:contentTypeScope="" ma:versionID="8bc43f845fe759e8c0e04df9a75608b8">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RO317-532843564-10978</_dlc_DocId>
    <_dlc_DocIdUrl xmlns="b62c6c12-24c5-4d47-ac4d-c5cc93bcdf7b">
      <Url>https://vaww.vashare.vba.va.gov/sites/SPTNCIO/focusedveterans/training/VSRvirtualtraining/_layouts/15/DocIdRedir.aspx?ID=RO317-532843564-10978</Url>
      <Description>RO317-532843564-10978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4807-8270-484A-8F5A-0F221E25E796}">
  <ds:schemaRefs>
    <ds:schemaRef ds:uri="http://schemas.microsoft.com/sharepoint/events"/>
  </ds:schemaRefs>
</ds:datastoreItem>
</file>

<file path=customXml/itemProps2.xml><?xml version="1.0" encoding="utf-8"?>
<ds:datastoreItem xmlns:ds="http://schemas.openxmlformats.org/officeDocument/2006/customXml" ds:itemID="{EA0D67FF-F637-4F21-BE09-450144644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36F07218-C1D3-4CB0-B9F8-38C99E74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286</TotalTime>
  <Pages>23</Pages>
  <Words>6102</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Exams: Who, When, and How Lesson Plan</vt:lpstr>
    </vt:vector>
  </TitlesOfParts>
  <Company>Veterans Benefits Administration</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Who, When, and How Lesson Plan</dc:title>
  <dc:subject>VSR, PCT VSR, AQRS</dc:subject>
  <dc:creator>Department of Veterans Affairs, Veterans Benefits Administration, Compensation Service, STAFF</dc:creator>
  <cp:keywords>exam, examination, B2, avoidable deferrals, ERB, ERRA, DBQ index,</cp:keywords>
  <dc:description>This lesson reinforces knowledge of the procedures surrounding examination requests.</dc:description>
  <cp:lastModifiedBy>Kathy Poole</cp:lastModifiedBy>
  <cp:revision>18</cp:revision>
  <cp:lastPrinted>2010-09-08T15:08:00Z</cp:lastPrinted>
  <dcterms:created xsi:type="dcterms:W3CDTF">2020-07-15T19:26:00Z</dcterms:created>
  <dcterms:modified xsi:type="dcterms:W3CDTF">2020-09-24T20:03:00Z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_dlc_DocIdItemGuid">
    <vt:lpwstr>49c1063d-a4a3-4746-b0ff-541e891fb3cb</vt:lpwstr>
  </property>
  <property fmtid="{D5CDD505-2E9C-101B-9397-08002B2CF9AE}" pid="4" name="Language">
    <vt:lpwstr>en</vt:lpwstr>
  </property>
  <property fmtid="{D5CDD505-2E9C-101B-9397-08002B2CF9AE}" pid="5" name="Type">
    <vt:lpwstr>Teaching Material</vt:lpwstr>
  </property>
</Properties>
</file>