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765F" w14:textId="0E925F9B" w:rsidR="005013D6" w:rsidRPr="001369D8" w:rsidRDefault="00CF11B8" w:rsidP="005013D6">
      <w:pPr>
        <w:pStyle w:val="Heading1"/>
        <w:rPr>
          <w:b w:val="0"/>
          <w:sz w:val="32"/>
          <w:szCs w:val="32"/>
        </w:rPr>
      </w:pPr>
      <w:bookmarkStart w:id="0" w:name="_Toc460586959"/>
      <w:bookmarkStart w:id="1" w:name="_Toc505247062"/>
      <w:bookmarkStart w:id="2" w:name="_Toc505678773"/>
      <w:r>
        <w:rPr>
          <w:b w:val="0"/>
          <w:sz w:val="32"/>
          <w:szCs w:val="32"/>
        </w:rPr>
        <w:t>E</w:t>
      </w:r>
      <w:r w:rsidR="005013D6" w:rsidRPr="001369D8">
        <w:rPr>
          <w:b w:val="0"/>
          <w:sz w:val="32"/>
          <w:szCs w:val="32"/>
        </w:rPr>
        <w:t xml:space="preserve">nd </w:t>
      </w:r>
      <w:r>
        <w:rPr>
          <w:b w:val="0"/>
          <w:sz w:val="32"/>
          <w:szCs w:val="32"/>
        </w:rPr>
        <w:t>P</w:t>
      </w:r>
      <w:r w:rsidR="005013D6" w:rsidRPr="001369D8">
        <w:rPr>
          <w:b w:val="0"/>
          <w:sz w:val="32"/>
          <w:szCs w:val="32"/>
        </w:rPr>
        <w:t>roduct 930</w:t>
      </w:r>
      <w:bookmarkEnd w:id="0"/>
      <w:bookmarkEnd w:id="1"/>
      <w:bookmarkEnd w:id="2"/>
    </w:p>
    <w:p w14:paraId="686820A2" w14:textId="2E40745A" w:rsidR="005013D6" w:rsidRPr="001369D8" w:rsidRDefault="005013D6" w:rsidP="005013D6">
      <w:pPr>
        <w:pStyle w:val="Heading1"/>
        <w:rPr>
          <w:b w:val="0"/>
          <w:sz w:val="32"/>
          <w:szCs w:val="32"/>
        </w:rPr>
      </w:pPr>
      <w:bookmarkStart w:id="3" w:name="_Toc460586960"/>
      <w:bookmarkStart w:id="4" w:name="_Toc505247063"/>
      <w:bookmarkStart w:id="5" w:name="_Toc505678774"/>
      <w:r>
        <w:rPr>
          <w:b w:val="0"/>
          <w:sz w:val="32"/>
          <w:szCs w:val="32"/>
        </w:rPr>
        <w:t xml:space="preserve">Instructor </w:t>
      </w:r>
      <w:bookmarkEnd w:id="3"/>
      <w:r w:rsidR="00721ACC">
        <w:rPr>
          <w:b w:val="0"/>
          <w:sz w:val="32"/>
          <w:szCs w:val="32"/>
        </w:rPr>
        <w:t>Lesson Plan</w:t>
      </w:r>
      <w:bookmarkEnd w:id="4"/>
      <w:bookmarkEnd w:id="5"/>
    </w:p>
    <w:p w14:paraId="7DB8C5EF" w14:textId="4295D641" w:rsidR="005013D6" w:rsidRPr="001369D8" w:rsidRDefault="005013D6" w:rsidP="005013D6">
      <w:pPr>
        <w:pStyle w:val="Heading1"/>
        <w:rPr>
          <w:b w:val="0"/>
          <w:sz w:val="32"/>
          <w:szCs w:val="32"/>
        </w:rPr>
      </w:pPr>
      <w:bookmarkStart w:id="6" w:name="_Toc269888738"/>
      <w:bookmarkStart w:id="7" w:name="_Toc269888786"/>
      <w:bookmarkStart w:id="8" w:name="_Toc277338716"/>
      <w:bookmarkStart w:id="9" w:name="_Toc460586961"/>
      <w:bookmarkStart w:id="10" w:name="_Toc505247064"/>
      <w:bookmarkStart w:id="11" w:name="_Toc505678775"/>
      <w:r w:rsidRPr="001369D8">
        <w:rPr>
          <w:b w:val="0"/>
          <w:sz w:val="32"/>
          <w:szCs w:val="32"/>
        </w:rPr>
        <w:t xml:space="preserve">Time Required: </w:t>
      </w:r>
      <w:r w:rsidR="000442AB">
        <w:rPr>
          <w:b w:val="0"/>
          <w:sz w:val="32"/>
          <w:szCs w:val="32"/>
        </w:rPr>
        <w:t>2</w:t>
      </w:r>
      <w:r w:rsidRPr="001369D8">
        <w:rPr>
          <w:b w:val="0"/>
          <w:sz w:val="32"/>
          <w:szCs w:val="32"/>
        </w:rPr>
        <w:t xml:space="preserve"> Hour</w:t>
      </w:r>
      <w:bookmarkEnd w:id="6"/>
      <w:bookmarkEnd w:id="7"/>
      <w:bookmarkEnd w:id="8"/>
      <w:r w:rsidR="000442AB">
        <w:rPr>
          <w:b w:val="0"/>
          <w:sz w:val="32"/>
          <w:szCs w:val="32"/>
        </w:rPr>
        <w:t>s</w:t>
      </w:r>
      <w:bookmarkEnd w:id="9"/>
      <w:bookmarkEnd w:id="10"/>
      <w:bookmarkEnd w:id="11"/>
    </w:p>
    <w:sdt>
      <w:sdtPr>
        <w:rPr>
          <w:rFonts w:ascii="Times New Roman" w:hAnsi="Times New Roman"/>
          <w:b w:val="0"/>
          <w:bCs w:val="0"/>
          <w:smallCaps w:val="0"/>
          <w:color w:val="auto"/>
          <w:sz w:val="24"/>
          <w:szCs w:val="20"/>
        </w:rPr>
        <w:id w:val="1553497134"/>
        <w:docPartObj>
          <w:docPartGallery w:val="Table of Contents"/>
          <w:docPartUnique/>
        </w:docPartObj>
      </w:sdtPr>
      <w:sdtEndPr>
        <w:rPr>
          <w:noProof/>
        </w:rPr>
      </w:sdtEndPr>
      <w:sdtContent>
        <w:p w14:paraId="25F2F9D9" w14:textId="77777777" w:rsidR="005013D6" w:rsidRDefault="005013D6">
          <w:pPr>
            <w:pStyle w:val="TOCHeading"/>
          </w:pPr>
        </w:p>
        <w:p w14:paraId="630659A9" w14:textId="132B039E" w:rsidR="005013D6" w:rsidRPr="00E36A5A" w:rsidRDefault="005013D6">
          <w:pPr>
            <w:pStyle w:val="TOCHeading"/>
            <w:rPr>
              <w:rFonts w:ascii="Times New Roman" w:hAnsi="Times New Roman"/>
              <w:color w:val="auto"/>
            </w:rPr>
          </w:pPr>
          <w:r w:rsidRPr="00E36A5A">
            <w:rPr>
              <w:rFonts w:ascii="Times New Roman" w:hAnsi="Times New Roman"/>
              <w:color w:val="auto"/>
            </w:rPr>
            <w:t>Table of Contents</w:t>
          </w:r>
        </w:p>
        <w:p w14:paraId="5F01C1A4" w14:textId="3567C753" w:rsidR="00CD4FA3" w:rsidRDefault="005013D6">
          <w:pPr>
            <w:pStyle w:val="TOC1"/>
            <w:rPr>
              <w:rFonts w:asciiTheme="minorHAnsi" w:eastAsiaTheme="minorEastAsia" w:hAnsiTheme="minorHAnsi" w:cstheme="minorBidi"/>
              <w:sz w:val="22"/>
            </w:rPr>
          </w:pPr>
          <w:r>
            <w:fldChar w:fldCharType="begin"/>
          </w:r>
          <w:r>
            <w:instrText xml:space="preserve"> TOC \o "1-3" \h \z \u </w:instrText>
          </w:r>
          <w:r>
            <w:fldChar w:fldCharType="separate"/>
          </w:r>
        </w:p>
        <w:p w14:paraId="070432D0" w14:textId="5FD4EAF9" w:rsidR="00CD4FA3" w:rsidRDefault="00CD4FA3">
          <w:pPr>
            <w:pStyle w:val="TOC1"/>
            <w:rPr>
              <w:rFonts w:asciiTheme="minorHAnsi" w:eastAsiaTheme="minorEastAsia" w:hAnsiTheme="minorHAnsi" w:cstheme="minorBidi"/>
              <w:sz w:val="22"/>
            </w:rPr>
          </w:pPr>
          <w:hyperlink w:anchor="_Toc505678776" w:history="1">
            <w:r w:rsidRPr="004118A5">
              <w:rPr>
                <w:rStyle w:val="Hyperlink"/>
              </w:rPr>
              <w:t>Lesson Description</w:t>
            </w:r>
            <w:r>
              <w:rPr>
                <w:webHidden/>
              </w:rPr>
              <w:tab/>
            </w:r>
            <w:r>
              <w:rPr>
                <w:webHidden/>
              </w:rPr>
              <w:fldChar w:fldCharType="begin"/>
            </w:r>
            <w:r>
              <w:rPr>
                <w:webHidden/>
              </w:rPr>
              <w:instrText xml:space="preserve"> PAGEREF _Toc505678776 \h </w:instrText>
            </w:r>
            <w:r>
              <w:rPr>
                <w:webHidden/>
              </w:rPr>
            </w:r>
            <w:r>
              <w:rPr>
                <w:webHidden/>
              </w:rPr>
              <w:fldChar w:fldCharType="separate"/>
            </w:r>
            <w:r>
              <w:rPr>
                <w:webHidden/>
              </w:rPr>
              <w:t>2</w:t>
            </w:r>
            <w:r>
              <w:rPr>
                <w:webHidden/>
              </w:rPr>
              <w:fldChar w:fldCharType="end"/>
            </w:r>
          </w:hyperlink>
        </w:p>
        <w:p w14:paraId="471DF7A8" w14:textId="40E83228" w:rsidR="00CD4FA3" w:rsidRDefault="00CD4FA3">
          <w:pPr>
            <w:pStyle w:val="TOC1"/>
            <w:rPr>
              <w:rFonts w:asciiTheme="minorHAnsi" w:eastAsiaTheme="minorEastAsia" w:hAnsiTheme="minorHAnsi" w:cstheme="minorBidi"/>
              <w:sz w:val="22"/>
            </w:rPr>
          </w:pPr>
          <w:hyperlink w:anchor="_Toc505678777" w:history="1">
            <w:r w:rsidRPr="004118A5">
              <w:rPr>
                <w:rStyle w:val="Hyperlink"/>
              </w:rPr>
              <w:t>Introduction to End Product 930</w:t>
            </w:r>
            <w:r>
              <w:rPr>
                <w:webHidden/>
              </w:rPr>
              <w:tab/>
            </w:r>
            <w:r>
              <w:rPr>
                <w:webHidden/>
              </w:rPr>
              <w:fldChar w:fldCharType="begin"/>
            </w:r>
            <w:r>
              <w:rPr>
                <w:webHidden/>
              </w:rPr>
              <w:instrText xml:space="preserve"> PAGEREF _Toc505678777 \h </w:instrText>
            </w:r>
            <w:r>
              <w:rPr>
                <w:webHidden/>
              </w:rPr>
            </w:r>
            <w:r>
              <w:rPr>
                <w:webHidden/>
              </w:rPr>
              <w:fldChar w:fldCharType="separate"/>
            </w:r>
            <w:r>
              <w:rPr>
                <w:webHidden/>
              </w:rPr>
              <w:t>4</w:t>
            </w:r>
            <w:r>
              <w:rPr>
                <w:webHidden/>
              </w:rPr>
              <w:fldChar w:fldCharType="end"/>
            </w:r>
          </w:hyperlink>
        </w:p>
        <w:p w14:paraId="63B2B44E" w14:textId="0FD7F5E9" w:rsidR="00CD4FA3" w:rsidRDefault="00CD4FA3">
          <w:pPr>
            <w:pStyle w:val="TOC1"/>
            <w:rPr>
              <w:rFonts w:asciiTheme="minorHAnsi" w:eastAsiaTheme="minorEastAsia" w:hAnsiTheme="minorHAnsi" w:cstheme="minorBidi"/>
              <w:sz w:val="22"/>
            </w:rPr>
          </w:pPr>
          <w:hyperlink w:anchor="_Toc505678778" w:history="1">
            <w:r w:rsidRPr="004118A5">
              <w:rPr>
                <w:rStyle w:val="Hyperlink"/>
              </w:rPr>
              <w:t>Topic 1: Define EP 930</w:t>
            </w:r>
            <w:r>
              <w:rPr>
                <w:webHidden/>
              </w:rPr>
              <w:tab/>
            </w:r>
            <w:r>
              <w:rPr>
                <w:webHidden/>
              </w:rPr>
              <w:fldChar w:fldCharType="begin"/>
            </w:r>
            <w:r>
              <w:rPr>
                <w:webHidden/>
              </w:rPr>
              <w:instrText xml:space="preserve"> PAGEREF _Toc505678778 \h </w:instrText>
            </w:r>
            <w:r>
              <w:rPr>
                <w:webHidden/>
              </w:rPr>
            </w:r>
            <w:r>
              <w:rPr>
                <w:webHidden/>
              </w:rPr>
              <w:fldChar w:fldCharType="separate"/>
            </w:r>
            <w:r>
              <w:rPr>
                <w:webHidden/>
              </w:rPr>
              <w:t>5</w:t>
            </w:r>
            <w:r>
              <w:rPr>
                <w:webHidden/>
              </w:rPr>
              <w:fldChar w:fldCharType="end"/>
            </w:r>
          </w:hyperlink>
        </w:p>
        <w:p w14:paraId="59BC1117" w14:textId="6FDEF24C" w:rsidR="00CD4FA3" w:rsidRDefault="00CD4FA3">
          <w:pPr>
            <w:pStyle w:val="TOC1"/>
            <w:rPr>
              <w:rFonts w:asciiTheme="minorHAnsi" w:eastAsiaTheme="minorEastAsia" w:hAnsiTheme="minorHAnsi" w:cstheme="minorBidi"/>
              <w:sz w:val="22"/>
            </w:rPr>
          </w:pPr>
          <w:hyperlink w:anchor="_Toc505678779" w:history="1">
            <w:r w:rsidRPr="004118A5">
              <w:rPr>
                <w:rStyle w:val="Hyperlink"/>
              </w:rPr>
              <w:t>Topic 2: Recognize How to Use End Product 930</w:t>
            </w:r>
            <w:r>
              <w:rPr>
                <w:webHidden/>
              </w:rPr>
              <w:tab/>
            </w:r>
            <w:r>
              <w:rPr>
                <w:webHidden/>
              </w:rPr>
              <w:fldChar w:fldCharType="begin"/>
            </w:r>
            <w:r>
              <w:rPr>
                <w:webHidden/>
              </w:rPr>
              <w:instrText xml:space="preserve"> PAGEREF _Toc505678779 \h </w:instrText>
            </w:r>
            <w:r>
              <w:rPr>
                <w:webHidden/>
              </w:rPr>
            </w:r>
            <w:r>
              <w:rPr>
                <w:webHidden/>
              </w:rPr>
              <w:fldChar w:fldCharType="separate"/>
            </w:r>
            <w:r>
              <w:rPr>
                <w:webHidden/>
              </w:rPr>
              <w:t>7</w:t>
            </w:r>
            <w:r>
              <w:rPr>
                <w:webHidden/>
              </w:rPr>
              <w:fldChar w:fldCharType="end"/>
            </w:r>
          </w:hyperlink>
        </w:p>
        <w:p w14:paraId="1EE889C2" w14:textId="2CCBF95F" w:rsidR="00CD4FA3" w:rsidRDefault="00CD4FA3">
          <w:pPr>
            <w:pStyle w:val="TOC1"/>
            <w:rPr>
              <w:rFonts w:asciiTheme="minorHAnsi" w:eastAsiaTheme="minorEastAsia" w:hAnsiTheme="minorHAnsi" w:cstheme="minorBidi"/>
              <w:sz w:val="22"/>
            </w:rPr>
          </w:pPr>
          <w:hyperlink w:anchor="_Toc505678780" w:history="1">
            <w:r w:rsidRPr="004118A5">
              <w:rPr>
                <w:rStyle w:val="Hyperlink"/>
              </w:rPr>
              <w:t>Topic 3: Apply Correct Date of Claim for End Product 930</w:t>
            </w:r>
            <w:r>
              <w:rPr>
                <w:webHidden/>
              </w:rPr>
              <w:tab/>
            </w:r>
            <w:r>
              <w:rPr>
                <w:webHidden/>
              </w:rPr>
              <w:fldChar w:fldCharType="begin"/>
            </w:r>
            <w:r>
              <w:rPr>
                <w:webHidden/>
              </w:rPr>
              <w:instrText xml:space="preserve"> PAGEREF _Toc505678780 \h </w:instrText>
            </w:r>
            <w:r>
              <w:rPr>
                <w:webHidden/>
              </w:rPr>
            </w:r>
            <w:r>
              <w:rPr>
                <w:webHidden/>
              </w:rPr>
              <w:fldChar w:fldCharType="separate"/>
            </w:r>
            <w:r>
              <w:rPr>
                <w:webHidden/>
              </w:rPr>
              <w:t>10</w:t>
            </w:r>
            <w:r>
              <w:rPr>
                <w:webHidden/>
              </w:rPr>
              <w:fldChar w:fldCharType="end"/>
            </w:r>
          </w:hyperlink>
        </w:p>
        <w:p w14:paraId="59F98841" w14:textId="5DD8B1A9" w:rsidR="00CD4FA3" w:rsidRDefault="00CD4FA3">
          <w:pPr>
            <w:pStyle w:val="TOC1"/>
            <w:rPr>
              <w:rFonts w:asciiTheme="minorHAnsi" w:eastAsiaTheme="minorEastAsia" w:hAnsiTheme="minorHAnsi" w:cstheme="minorBidi"/>
              <w:sz w:val="22"/>
            </w:rPr>
          </w:pPr>
          <w:hyperlink w:anchor="_Toc505678781" w:history="1">
            <w:r w:rsidRPr="004118A5">
              <w:rPr>
                <w:rStyle w:val="Hyperlink"/>
              </w:rPr>
              <w:t>Practical Exercise</w:t>
            </w:r>
            <w:r>
              <w:rPr>
                <w:webHidden/>
              </w:rPr>
              <w:tab/>
            </w:r>
            <w:r>
              <w:rPr>
                <w:webHidden/>
              </w:rPr>
              <w:fldChar w:fldCharType="begin"/>
            </w:r>
            <w:r>
              <w:rPr>
                <w:webHidden/>
              </w:rPr>
              <w:instrText xml:space="preserve"> PAGEREF _Toc505678781 \h </w:instrText>
            </w:r>
            <w:r>
              <w:rPr>
                <w:webHidden/>
              </w:rPr>
            </w:r>
            <w:r>
              <w:rPr>
                <w:webHidden/>
              </w:rPr>
              <w:fldChar w:fldCharType="separate"/>
            </w:r>
            <w:r>
              <w:rPr>
                <w:webHidden/>
              </w:rPr>
              <w:t>12</w:t>
            </w:r>
            <w:r>
              <w:rPr>
                <w:webHidden/>
              </w:rPr>
              <w:fldChar w:fldCharType="end"/>
            </w:r>
          </w:hyperlink>
        </w:p>
        <w:p w14:paraId="54ED08F8" w14:textId="62CBDC76" w:rsidR="00CD4FA3" w:rsidRDefault="00CD4FA3">
          <w:pPr>
            <w:pStyle w:val="TOC1"/>
            <w:rPr>
              <w:rFonts w:asciiTheme="minorHAnsi" w:eastAsiaTheme="minorEastAsia" w:hAnsiTheme="minorHAnsi" w:cstheme="minorBidi"/>
              <w:sz w:val="22"/>
            </w:rPr>
          </w:pPr>
          <w:hyperlink w:anchor="_Toc505678782" w:history="1">
            <w:r w:rsidRPr="004118A5">
              <w:rPr>
                <w:rStyle w:val="Hyperlink"/>
              </w:rPr>
              <w:t>Lesson Review, Assessment, and Wrap-up</w:t>
            </w:r>
            <w:r>
              <w:rPr>
                <w:webHidden/>
              </w:rPr>
              <w:tab/>
            </w:r>
            <w:r>
              <w:rPr>
                <w:webHidden/>
              </w:rPr>
              <w:fldChar w:fldCharType="begin"/>
            </w:r>
            <w:r>
              <w:rPr>
                <w:webHidden/>
              </w:rPr>
              <w:instrText xml:space="preserve"> PAGEREF _Toc505678782 \h </w:instrText>
            </w:r>
            <w:r>
              <w:rPr>
                <w:webHidden/>
              </w:rPr>
            </w:r>
            <w:r>
              <w:rPr>
                <w:webHidden/>
              </w:rPr>
              <w:fldChar w:fldCharType="separate"/>
            </w:r>
            <w:r>
              <w:rPr>
                <w:webHidden/>
              </w:rPr>
              <w:t>13</w:t>
            </w:r>
            <w:r>
              <w:rPr>
                <w:webHidden/>
              </w:rPr>
              <w:fldChar w:fldCharType="end"/>
            </w:r>
          </w:hyperlink>
        </w:p>
        <w:p w14:paraId="05AA95CB" w14:textId="3F1335BF" w:rsidR="005013D6" w:rsidRDefault="005013D6">
          <w:r>
            <w:rPr>
              <w:b/>
              <w:bCs/>
              <w:noProof/>
            </w:rPr>
            <w:fldChar w:fldCharType="end"/>
          </w:r>
        </w:p>
      </w:sdtContent>
    </w:sdt>
    <w:p w14:paraId="235F412A" w14:textId="77777777" w:rsidR="009B2F5A" w:rsidRPr="001A7195" w:rsidRDefault="009B2F5A">
      <w:pPr>
        <w:pStyle w:val="LessonTitle"/>
      </w:pPr>
      <w:bookmarkStart w:id="12" w:name="_GoBack"/>
      <w:bookmarkEnd w:id="12"/>
      <w:r w:rsidRPr="001A7195">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1A7195" w:rsidRPr="001A7195" w14:paraId="235F412C" w14:textId="77777777">
        <w:tc>
          <w:tcPr>
            <w:tcW w:w="9572" w:type="dxa"/>
            <w:gridSpan w:val="2"/>
            <w:tcBorders>
              <w:top w:val="nil"/>
              <w:left w:val="nil"/>
              <w:bottom w:val="nil"/>
              <w:right w:val="nil"/>
            </w:tcBorders>
          </w:tcPr>
          <w:p w14:paraId="235F412B" w14:textId="77777777" w:rsidR="009B2F5A" w:rsidRPr="001A7195" w:rsidRDefault="009B2F5A">
            <w:pPr>
              <w:pStyle w:val="VBALessonTopicTitle"/>
              <w:rPr>
                <w:color w:val="auto"/>
              </w:rPr>
            </w:pPr>
            <w:bookmarkStart w:id="13" w:name="_Toc271527085"/>
            <w:bookmarkStart w:id="14" w:name="_Toc426701993"/>
            <w:bookmarkStart w:id="15" w:name="_Toc438550492"/>
            <w:bookmarkStart w:id="16" w:name="_Toc460586962"/>
            <w:bookmarkStart w:id="17" w:name="_Toc505678776"/>
            <w:r w:rsidRPr="001A7195">
              <w:rPr>
                <w:color w:val="auto"/>
              </w:rPr>
              <w:lastRenderedPageBreak/>
              <w:t>Lesson Description</w:t>
            </w:r>
            <w:bookmarkEnd w:id="13"/>
            <w:bookmarkEnd w:id="14"/>
            <w:bookmarkEnd w:id="15"/>
            <w:bookmarkEnd w:id="16"/>
            <w:bookmarkEnd w:id="17"/>
          </w:p>
        </w:tc>
      </w:tr>
      <w:tr w:rsidR="001A7195" w:rsidRPr="001A7195" w14:paraId="235F412E" w14:textId="77777777">
        <w:tc>
          <w:tcPr>
            <w:tcW w:w="9572" w:type="dxa"/>
            <w:gridSpan w:val="2"/>
            <w:tcBorders>
              <w:top w:val="nil"/>
              <w:left w:val="nil"/>
              <w:bottom w:val="nil"/>
              <w:right w:val="nil"/>
            </w:tcBorders>
          </w:tcPr>
          <w:p w14:paraId="235F412D" w14:textId="77777777" w:rsidR="009B2F5A" w:rsidRPr="000442AB" w:rsidRDefault="009B2F5A">
            <w:pPr>
              <w:pStyle w:val="VBABodyText"/>
              <w:spacing w:after="120"/>
              <w:rPr>
                <w:color w:val="auto"/>
                <w:szCs w:val="24"/>
              </w:rPr>
            </w:pPr>
            <w:r w:rsidRPr="000442AB">
              <w:rPr>
                <w:color w:val="auto"/>
                <w:szCs w:val="24"/>
              </w:rPr>
              <w:t>The information below provides the instructor with an overview of the lesson and the materials that are required to effectively present this instruction.</w:t>
            </w:r>
          </w:p>
        </w:tc>
      </w:tr>
      <w:tr w:rsidR="001A7195" w:rsidRPr="001A7195" w14:paraId="235F4131" w14:textId="77777777">
        <w:trPr>
          <w:trHeight w:val="80"/>
        </w:trPr>
        <w:tc>
          <w:tcPr>
            <w:tcW w:w="2348" w:type="dxa"/>
            <w:tcBorders>
              <w:top w:val="nil"/>
              <w:left w:val="nil"/>
              <w:bottom w:val="nil"/>
              <w:right w:val="nil"/>
            </w:tcBorders>
          </w:tcPr>
          <w:p w14:paraId="235F412F" w14:textId="77777777" w:rsidR="009B2F5A" w:rsidRPr="000442AB" w:rsidRDefault="000F1A72">
            <w:pPr>
              <w:pStyle w:val="VBALevel1Heading"/>
              <w:spacing w:after="120"/>
              <w:rPr>
                <w:szCs w:val="24"/>
              </w:rPr>
            </w:pPr>
            <w:r w:rsidRPr="000442AB">
              <w:rPr>
                <w:szCs w:val="24"/>
              </w:rPr>
              <w:t>TMS</w:t>
            </w:r>
            <w:r w:rsidR="009B2F5A" w:rsidRPr="000442AB">
              <w:rPr>
                <w:szCs w:val="24"/>
              </w:rPr>
              <w:t xml:space="preserve"> #</w:t>
            </w:r>
          </w:p>
        </w:tc>
        <w:tc>
          <w:tcPr>
            <w:tcW w:w="7224" w:type="dxa"/>
            <w:tcBorders>
              <w:top w:val="nil"/>
              <w:left w:val="nil"/>
              <w:bottom w:val="nil"/>
              <w:right w:val="nil"/>
            </w:tcBorders>
          </w:tcPr>
          <w:p w14:paraId="235F4130" w14:textId="5D8280BB" w:rsidR="009B2F5A" w:rsidRPr="000442AB" w:rsidRDefault="00073767">
            <w:pPr>
              <w:pStyle w:val="VBALMS"/>
              <w:rPr>
                <w:color w:val="auto"/>
                <w:szCs w:val="24"/>
              </w:rPr>
            </w:pPr>
            <w:r w:rsidRPr="00073767">
              <w:rPr>
                <w:color w:val="auto"/>
                <w:szCs w:val="24"/>
              </w:rPr>
              <w:t>4192417</w:t>
            </w:r>
          </w:p>
        </w:tc>
      </w:tr>
      <w:tr w:rsidR="001A7195" w:rsidRPr="001A7195" w14:paraId="235F4134" w14:textId="77777777">
        <w:trPr>
          <w:trHeight w:val="1296"/>
        </w:trPr>
        <w:tc>
          <w:tcPr>
            <w:tcW w:w="2348" w:type="dxa"/>
            <w:tcBorders>
              <w:top w:val="nil"/>
              <w:left w:val="nil"/>
              <w:bottom w:val="nil"/>
              <w:right w:val="nil"/>
            </w:tcBorders>
          </w:tcPr>
          <w:p w14:paraId="235F4132" w14:textId="77777777" w:rsidR="009B2F5A" w:rsidRPr="000442AB" w:rsidRDefault="009B2F5A">
            <w:pPr>
              <w:pStyle w:val="VBALevel1Heading"/>
              <w:rPr>
                <w:szCs w:val="24"/>
              </w:rPr>
            </w:pPr>
            <w:bookmarkStart w:id="18" w:name="_Toc269888397"/>
            <w:bookmarkStart w:id="19" w:name="_Toc269888740"/>
            <w:r w:rsidRPr="000442AB">
              <w:rPr>
                <w:szCs w:val="24"/>
              </w:rPr>
              <w:t>Prerequisites</w:t>
            </w:r>
            <w:bookmarkEnd w:id="18"/>
            <w:bookmarkEnd w:id="19"/>
          </w:p>
        </w:tc>
        <w:tc>
          <w:tcPr>
            <w:tcW w:w="7224" w:type="dxa"/>
            <w:tcBorders>
              <w:top w:val="nil"/>
              <w:left w:val="nil"/>
              <w:bottom w:val="nil"/>
              <w:right w:val="nil"/>
            </w:tcBorders>
          </w:tcPr>
          <w:p w14:paraId="235F4133" w14:textId="2058F107" w:rsidR="009B2F5A" w:rsidRPr="000442AB" w:rsidRDefault="009B2F5A" w:rsidP="00C3086C">
            <w:pPr>
              <w:pStyle w:val="VBABodyText"/>
              <w:rPr>
                <w:b/>
                <w:color w:val="auto"/>
                <w:szCs w:val="24"/>
              </w:rPr>
            </w:pPr>
            <w:r w:rsidRPr="000442AB">
              <w:rPr>
                <w:color w:val="auto"/>
                <w:szCs w:val="24"/>
              </w:rPr>
              <w:t xml:space="preserve">Prior to this lesson, the </w:t>
            </w:r>
            <w:r w:rsidR="001B02BF" w:rsidRPr="000442AB">
              <w:rPr>
                <w:color w:val="auto"/>
                <w:szCs w:val="24"/>
              </w:rPr>
              <w:t>Claims Assistant should have completed TMS #</w:t>
            </w:r>
            <w:r w:rsidR="00C3086C">
              <w:rPr>
                <w:color w:val="auto"/>
                <w:szCs w:val="24"/>
              </w:rPr>
              <w:t xml:space="preserve">61975 </w:t>
            </w:r>
            <w:r w:rsidR="00C3086C">
              <w:rPr>
                <w:i/>
                <w:color w:val="auto"/>
                <w:szCs w:val="24"/>
              </w:rPr>
              <w:t>CEST and EP Controls</w:t>
            </w:r>
            <w:r w:rsidR="001B02BF" w:rsidRPr="000442AB">
              <w:rPr>
                <w:color w:val="auto"/>
                <w:szCs w:val="24"/>
              </w:rPr>
              <w:t xml:space="preserve"> and TMS #1279927 </w:t>
            </w:r>
            <w:r w:rsidR="001B02BF" w:rsidRPr="000442AB">
              <w:rPr>
                <w:i/>
                <w:color w:val="auto"/>
                <w:szCs w:val="24"/>
              </w:rPr>
              <w:t>Date of Claim.</w:t>
            </w:r>
          </w:p>
        </w:tc>
      </w:tr>
      <w:tr w:rsidR="001A7195" w:rsidRPr="001A7195" w14:paraId="235F4138" w14:textId="77777777">
        <w:trPr>
          <w:trHeight w:val="1296"/>
        </w:trPr>
        <w:tc>
          <w:tcPr>
            <w:tcW w:w="2348" w:type="dxa"/>
            <w:tcBorders>
              <w:top w:val="nil"/>
              <w:left w:val="nil"/>
              <w:bottom w:val="nil"/>
              <w:right w:val="nil"/>
            </w:tcBorders>
          </w:tcPr>
          <w:p w14:paraId="235F4135" w14:textId="77777777" w:rsidR="009B2F5A" w:rsidRPr="000442AB" w:rsidRDefault="009B2F5A">
            <w:pPr>
              <w:pStyle w:val="VBALevel1Heading"/>
              <w:rPr>
                <w:szCs w:val="24"/>
              </w:rPr>
            </w:pPr>
            <w:r w:rsidRPr="000442AB">
              <w:rPr>
                <w:szCs w:val="24"/>
              </w:rPr>
              <w:t>target audience</w:t>
            </w:r>
          </w:p>
        </w:tc>
        <w:tc>
          <w:tcPr>
            <w:tcW w:w="7224" w:type="dxa"/>
            <w:tcBorders>
              <w:top w:val="nil"/>
              <w:left w:val="nil"/>
              <w:bottom w:val="nil"/>
              <w:right w:val="nil"/>
            </w:tcBorders>
          </w:tcPr>
          <w:p w14:paraId="235F4136" w14:textId="757F32B4" w:rsidR="009B2F5A" w:rsidRPr="000442AB" w:rsidRDefault="009B2F5A">
            <w:pPr>
              <w:pStyle w:val="VBABodyText"/>
              <w:rPr>
                <w:iCs/>
                <w:color w:val="auto"/>
                <w:szCs w:val="24"/>
              </w:rPr>
            </w:pPr>
            <w:r w:rsidRPr="000442AB">
              <w:rPr>
                <w:color w:val="auto"/>
                <w:szCs w:val="24"/>
              </w:rPr>
              <w:t xml:space="preserve">The target audience for </w:t>
            </w:r>
            <w:r w:rsidR="001B02BF" w:rsidRPr="000442AB">
              <w:rPr>
                <w:iCs/>
                <w:color w:val="auto"/>
                <w:szCs w:val="24"/>
              </w:rPr>
              <w:t>End Product 930</w:t>
            </w:r>
            <w:r w:rsidRPr="000442AB">
              <w:rPr>
                <w:iCs/>
                <w:color w:val="auto"/>
                <w:szCs w:val="24"/>
              </w:rPr>
              <w:t xml:space="preserve"> is </w:t>
            </w:r>
            <w:r w:rsidR="001B02BF" w:rsidRPr="000442AB">
              <w:rPr>
                <w:iCs/>
                <w:color w:val="auto"/>
                <w:szCs w:val="24"/>
              </w:rPr>
              <w:t>Claims Assistant.</w:t>
            </w:r>
          </w:p>
          <w:p w14:paraId="235F4137" w14:textId="5208D66A" w:rsidR="009B2F5A" w:rsidRPr="000442AB" w:rsidRDefault="009B2F5A" w:rsidP="001B02BF">
            <w:pPr>
              <w:pStyle w:val="VBABodyText"/>
              <w:rPr>
                <w:color w:val="auto"/>
                <w:szCs w:val="24"/>
              </w:rPr>
            </w:pPr>
            <w:r w:rsidRPr="000442AB">
              <w:rPr>
                <w:iCs/>
                <w:color w:val="auto"/>
                <w:szCs w:val="24"/>
              </w:rPr>
              <w:t xml:space="preserve">Although this lesson is targeted to teach the </w:t>
            </w:r>
            <w:r w:rsidR="001B02BF" w:rsidRPr="000442AB">
              <w:rPr>
                <w:iCs/>
                <w:color w:val="auto"/>
                <w:szCs w:val="24"/>
              </w:rPr>
              <w:t>Claims Assistant</w:t>
            </w:r>
            <w:r w:rsidRPr="000442AB">
              <w:rPr>
                <w:color w:val="auto"/>
                <w:szCs w:val="24"/>
              </w:rPr>
              <w:t xml:space="preserve">, </w:t>
            </w:r>
            <w:r w:rsidRPr="000442AB">
              <w:rPr>
                <w:iCs/>
                <w:color w:val="auto"/>
                <w:szCs w:val="24"/>
              </w:rPr>
              <w:t>it may be taught to other VA personnel as mandatory or refresher type training.</w:t>
            </w:r>
          </w:p>
        </w:tc>
      </w:tr>
      <w:tr w:rsidR="001A7195" w:rsidRPr="001A7195" w14:paraId="235F413B" w14:textId="77777777">
        <w:trPr>
          <w:trHeight w:val="80"/>
        </w:trPr>
        <w:tc>
          <w:tcPr>
            <w:tcW w:w="2348" w:type="dxa"/>
            <w:tcBorders>
              <w:top w:val="nil"/>
              <w:left w:val="nil"/>
              <w:bottom w:val="nil"/>
              <w:right w:val="nil"/>
            </w:tcBorders>
          </w:tcPr>
          <w:p w14:paraId="235F4139" w14:textId="77777777" w:rsidR="009B2F5A" w:rsidRPr="000442AB" w:rsidRDefault="009B2F5A">
            <w:pPr>
              <w:pStyle w:val="VBALevel1Heading"/>
              <w:rPr>
                <w:szCs w:val="24"/>
              </w:rPr>
            </w:pPr>
            <w:bookmarkStart w:id="20" w:name="_Toc269888398"/>
            <w:bookmarkStart w:id="21" w:name="_Toc269888741"/>
            <w:r w:rsidRPr="000442AB">
              <w:rPr>
                <w:szCs w:val="24"/>
              </w:rPr>
              <w:t>Time Required</w:t>
            </w:r>
            <w:bookmarkEnd w:id="20"/>
            <w:bookmarkEnd w:id="21"/>
          </w:p>
        </w:tc>
        <w:tc>
          <w:tcPr>
            <w:tcW w:w="7224" w:type="dxa"/>
            <w:tcBorders>
              <w:top w:val="nil"/>
              <w:left w:val="nil"/>
              <w:bottom w:val="nil"/>
              <w:right w:val="nil"/>
            </w:tcBorders>
          </w:tcPr>
          <w:p w14:paraId="235F413A" w14:textId="28FB753A" w:rsidR="009B2F5A" w:rsidRPr="000442AB" w:rsidRDefault="000442AB">
            <w:pPr>
              <w:pStyle w:val="VBATimeReq"/>
              <w:rPr>
                <w:color w:val="auto"/>
                <w:szCs w:val="24"/>
              </w:rPr>
            </w:pPr>
            <w:r w:rsidRPr="000442AB">
              <w:rPr>
                <w:color w:val="auto"/>
                <w:szCs w:val="24"/>
              </w:rPr>
              <w:t>2</w:t>
            </w:r>
            <w:r w:rsidR="009B2F5A" w:rsidRPr="000442AB">
              <w:rPr>
                <w:color w:val="auto"/>
                <w:szCs w:val="24"/>
              </w:rPr>
              <w:t xml:space="preserve"> hour</w:t>
            </w:r>
            <w:r w:rsidRPr="000442AB">
              <w:rPr>
                <w:color w:val="auto"/>
                <w:szCs w:val="24"/>
              </w:rPr>
              <w:t>s</w:t>
            </w:r>
          </w:p>
        </w:tc>
      </w:tr>
      <w:tr w:rsidR="001A7195" w:rsidRPr="001A7195" w14:paraId="235F4142" w14:textId="77777777">
        <w:trPr>
          <w:trHeight w:val="80"/>
        </w:trPr>
        <w:tc>
          <w:tcPr>
            <w:tcW w:w="2348" w:type="dxa"/>
            <w:tcBorders>
              <w:top w:val="nil"/>
              <w:left w:val="nil"/>
              <w:bottom w:val="nil"/>
              <w:right w:val="nil"/>
            </w:tcBorders>
          </w:tcPr>
          <w:p w14:paraId="235F413C" w14:textId="77777777" w:rsidR="009B2F5A" w:rsidRPr="000442AB" w:rsidRDefault="009B2F5A">
            <w:pPr>
              <w:pStyle w:val="VBALevel1Heading"/>
              <w:rPr>
                <w:szCs w:val="24"/>
              </w:rPr>
            </w:pPr>
            <w:bookmarkStart w:id="22" w:name="_Toc269888399"/>
            <w:bookmarkStart w:id="23" w:name="_Toc269888742"/>
            <w:r w:rsidRPr="000442AB">
              <w:rPr>
                <w:szCs w:val="24"/>
              </w:rPr>
              <w:t>Materials/</w:t>
            </w:r>
            <w:r w:rsidRPr="000442AB">
              <w:rPr>
                <w:szCs w:val="24"/>
              </w:rPr>
              <w:br/>
              <w:t>TRAINING AIDS</w:t>
            </w:r>
            <w:bookmarkEnd w:id="22"/>
            <w:bookmarkEnd w:id="23"/>
          </w:p>
        </w:tc>
        <w:tc>
          <w:tcPr>
            <w:tcW w:w="7224" w:type="dxa"/>
            <w:tcBorders>
              <w:top w:val="nil"/>
              <w:left w:val="nil"/>
              <w:bottom w:val="nil"/>
              <w:right w:val="nil"/>
            </w:tcBorders>
          </w:tcPr>
          <w:p w14:paraId="235F413D" w14:textId="77777777" w:rsidR="009B2F5A" w:rsidRPr="000442AB" w:rsidRDefault="009B2F5A">
            <w:pPr>
              <w:pStyle w:val="VBABodyText"/>
              <w:rPr>
                <w:color w:val="auto"/>
                <w:szCs w:val="24"/>
              </w:rPr>
            </w:pPr>
            <w:r w:rsidRPr="000442AB">
              <w:rPr>
                <w:color w:val="auto"/>
                <w:szCs w:val="24"/>
              </w:rPr>
              <w:t>Lesson materials:</w:t>
            </w:r>
          </w:p>
          <w:p w14:paraId="235F413E" w14:textId="512AAB73" w:rsidR="009B2F5A" w:rsidRPr="000442AB" w:rsidRDefault="001B02BF">
            <w:pPr>
              <w:pStyle w:val="VBAFirstLevelBullet"/>
              <w:rPr>
                <w:szCs w:val="24"/>
              </w:rPr>
            </w:pPr>
            <w:r w:rsidRPr="000442AB">
              <w:rPr>
                <w:iCs/>
                <w:szCs w:val="24"/>
              </w:rPr>
              <w:t>End Product</w:t>
            </w:r>
            <w:r w:rsidR="009B2F5A" w:rsidRPr="000442AB">
              <w:rPr>
                <w:iCs/>
                <w:szCs w:val="24"/>
              </w:rPr>
              <w:t xml:space="preserve"> </w:t>
            </w:r>
            <w:r w:rsidR="009B2F5A" w:rsidRPr="000442AB">
              <w:rPr>
                <w:szCs w:val="24"/>
              </w:rPr>
              <w:t>PowerPoint Presentation</w:t>
            </w:r>
          </w:p>
          <w:p w14:paraId="235F413F" w14:textId="3C2BC05B" w:rsidR="009B2F5A" w:rsidRPr="000442AB" w:rsidRDefault="001B02BF">
            <w:pPr>
              <w:pStyle w:val="VBAFirstLevelBullet"/>
              <w:rPr>
                <w:szCs w:val="24"/>
              </w:rPr>
            </w:pPr>
            <w:r w:rsidRPr="000442AB">
              <w:rPr>
                <w:iCs/>
                <w:szCs w:val="24"/>
              </w:rPr>
              <w:t xml:space="preserve">End Product </w:t>
            </w:r>
            <w:r w:rsidR="009B2F5A" w:rsidRPr="000442AB">
              <w:rPr>
                <w:iCs/>
                <w:szCs w:val="24"/>
              </w:rPr>
              <w:t xml:space="preserve"> </w:t>
            </w:r>
            <w:r w:rsidR="009B2F5A" w:rsidRPr="000442AB">
              <w:rPr>
                <w:szCs w:val="24"/>
              </w:rPr>
              <w:t>Trainee Handouts</w:t>
            </w:r>
          </w:p>
          <w:p w14:paraId="235F4141" w14:textId="2BC926D1" w:rsidR="009B2F5A" w:rsidRPr="000442AB" w:rsidRDefault="009B2F5A" w:rsidP="001B02BF">
            <w:pPr>
              <w:pStyle w:val="VBAFirstLevelBullet"/>
              <w:numPr>
                <w:ilvl w:val="0"/>
                <w:numId w:val="0"/>
              </w:numPr>
              <w:ind w:left="720"/>
              <w:rPr>
                <w:szCs w:val="24"/>
              </w:rPr>
            </w:pPr>
          </w:p>
        </w:tc>
      </w:tr>
      <w:tr w:rsidR="001A7195" w:rsidRPr="001A7195" w14:paraId="235F4150" w14:textId="77777777">
        <w:trPr>
          <w:trHeight w:val="80"/>
        </w:trPr>
        <w:tc>
          <w:tcPr>
            <w:tcW w:w="2348" w:type="dxa"/>
            <w:tcBorders>
              <w:top w:val="nil"/>
              <w:left w:val="nil"/>
              <w:bottom w:val="nil"/>
              <w:right w:val="nil"/>
            </w:tcBorders>
          </w:tcPr>
          <w:p w14:paraId="235F4143" w14:textId="77777777" w:rsidR="009B2F5A" w:rsidRPr="000442AB" w:rsidRDefault="009B2F5A">
            <w:pPr>
              <w:pStyle w:val="VBALevel1Heading"/>
              <w:rPr>
                <w:szCs w:val="24"/>
              </w:rPr>
            </w:pPr>
            <w:r w:rsidRPr="000442AB">
              <w:rPr>
                <w:szCs w:val="24"/>
              </w:rPr>
              <w:t xml:space="preserve">Training Area/Tools </w:t>
            </w:r>
          </w:p>
        </w:tc>
        <w:tc>
          <w:tcPr>
            <w:tcW w:w="7224" w:type="dxa"/>
            <w:tcBorders>
              <w:top w:val="nil"/>
              <w:left w:val="nil"/>
              <w:bottom w:val="nil"/>
              <w:right w:val="nil"/>
            </w:tcBorders>
          </w:tcPr>
          <w:p w14:paraId="235F4144" w14:textId="77777777" w:rsidR="009B2F5A" w:rsidRPr="000442AB" w:rsidRDefault="009B2F5A">
            <w:pPr>
              <w:pStyle w:val="VBABodyText"/>
              <w:rPr>
                <w:color w:val="auto"/>
                <w:szCs w:val="24"/>
              </w:rPr>
            </w:pPr>
            <w:r w:rsidRPr="000442AB">
              <w:rPr>
                <w:color w:val="auto"/>
                <w:szCs w:val="24"/>
              </w:rPr>
              <w:t xml:space="preserve">The following are required to ensure the trainees are able to meet the lesson objectives: </w:t>
            </w:r>
          </w:p>
          <w:p w14:paraId="235F4145" w14:textId="77777777" w:rsidR="009B2F5A" w:rsidRPr="000442AB" w:rsidRDefault="009B2F5A">
            <w:pPr>
              <w:pStyle w:val="VBAFirstLevelBullet"/>
              <w:rPr>
                <w:szCs w:val="24"/>
              </w:rPr>
            </w:pPr>
            <w:r w:rsidRPr="000442AB">
              <w:rPr>
                <w:szCs w:val="24"/>
              </w:rPr>
              <w:t>Classroom or private area suitable for participatory discussions</w:t>
            </w:r>
          </w:p>
          <w:p w14:paraId="235F4146" w14:textId="77777777" w:rsidR="009B2F5A" w:rsidRPr="000442AB" w:rsidRDefault="009B2F5A">
            <w:pPr>
              <w:pStyle w:val="VBAFirstLevelBullet"/>
              <w:rPr>
                <w:szCs w:val="24"/>
              </w:rPr>
            </w:pPr>
            <w:r w:rsidRPr="000442AB">
              <w:rPr>
                <w:szCs w:val="24"/>
              </w:rPr>
              <w:t xml:space="preserve">Seating, writing materials, and writing surfaces for trainee note taking and participation </w:t>
            </w:r>
          </w:p>
          <w:p w14:paraId="235F4147" w14:textId="77777777" w:rsidR="009B2F5A" w:rsidRPr="000442AB" w:rsidRDefault="009B2F5A">
            <w:pPr>
              <w:pStyle w:val="VBAFirstLevelBullet"/>
              <w:rPr>
                <w:szCs w:val="24"/>
              </w:rPr>
            </w:pPr>
            <w:r w:rsidRPr="000442AB">
              <w:rPr>
                <w:szCs w:val="24"/>
              </w:rPr>
              <w:t>Handouts, which include a practical exercise</w:t>
            </w:r>
          </w:p>
          <w:p w14:paraId="235F4148" w14:textId="77777777" w:rsidR="009B2F5A" w:rsidRPr="000442AB" w:rsidRDefault="009B2F5A">
            <w:pPr>
              <w:pStyle w:val="VBAFirstLevelBullet"/>
              <w:rPr>
                <w:szCs w:val="24"/>
              </w:rPr>
            </w:pPr>
            <w:r w:rsidRPr="000442AB">
              <w:rPr>
                <w:szCs w:val="24"/>
              </w:rPr>
              <w:t>Large writing surface (easel pad, chalkboard, dry erase board, overhead projector, etc.) with appropriate writing materials</w:t>
            </w:r>
          </w:p>
          <w:p w14:paraId="235F4149" w14:textId="77777777" w:rsidR="009B2F5A" w:rsidRPr="000442AB" w:rsidRDefault="009B2F5A">
            <w:pPr>
              <w:pStyle w:val="VBAFirstLevelBullet"/>
              <w:rPr>
                <w:szCs w:val="24"/>
              </w:rPr>
            </w:pPr>
            <w:r w:rsidRPr="000442AB">
              <w:rPr>
                <w:szCs w:val="24"/>
              </w:rPr>
              <w:t>Computer with PowerPoint software to present the lesson material</w:t>
            </w:r>
          </w:p>
          <w:p w14:paraId="235F414A" w14:textId="77777777" w:rsidR="009B2F5A" w:rsidRPr="000442AB" w:rsidRDefault="009B2F5A">
            <w:pPr>
              <w:pStyle w:val="VBABodyText"/>
              <w:rPr>
                <w:color w:val="auto"/>
                <w:szCs w:val="24"/>
              </w:rPr>
            </w:pPr>
            <w:r w:rsidRPr="000442AB">
              <w:rPr>
                <w:color w:val="auto"/>
                <w:szCs w:val="24"/>
              </w:rPr>
              <w:t xml:space="preserve">Trainees require access to the following tools: </w:t>
            </w:r>
          </w:p>
          <w:p w14:paraId="235F414B" w14:textId="77777777" w:rsidR="009B2F5A" w:rsidRPr="000442AB" w:rsidRDefault="000F1A72">
            <w:pPr>
              <w:pStyle w:val="VBAFirstLevelBullet"/>
              <w:rPr>
                <w:szCs w:val="24"/>
              </w:rPr>
            </w:pPr>
            <w:r w:rsidRPr="000442AB">
              <w:rPr>
                <w:szCs w:val="24"/>
              </w:rPr>
              <w:t>VA T</w:t>
            </w:r>
            <w:r w:rsidR="009B2F5A" w:rsidRPr="000442AB">
              <w:rPr>
                <w:szCs w:val="24"/>
              </w:rPr>
              <w:t>MS to complete the assessment</w:t>
            </w:r>
          </w:p>
          <w:p w14:paraId="235F414C" w14:textId="424A4042" w:rsidR="009B2F5A" w:rsidRPr="000442AB" w:rsidRDefault="001B02BF">
            <w:pPr>
              <w:pStyle w:val="VBAFirstLevelBullet"/>
              <w:rPr>
                <w:szCs w:val="24"/>
              </w:rPr>
            </w:pPr>
            <w:r w:rsidRPr="000442AB">
              <w:rPr>
                <w:iCs/>
                <w:szCs w:val="24"/>
              </w:rPr>
              <w:t>VBA Learning Catalog to access lesson materials</w:t>
            </w:r>
          </w:p>
          <w:p w14:paraId="235F414F" w14:textId="6F795310" w:rsidR="009B2F5A" w:rsidRPr="000442AB" w:rsidRDefault="009B2F5A" w:rsidP="001B02BF">
            <w:pPr>
              <w:pStyle w:val="VBAFirstLevelBullet"/>
              <w:numPr>
                <w:ilvl w:val="0"/>
                <w:numId w:val="0"/>
              </w:numPr>
              <w:ind w:left="720"/>
              <w:rPr>
                <w:szCs w:val="24"/>
              </w:rPr>
            </w:pPr>
          </w:p>
        </w:tc>
      </w:tr>
      <w:tr w:rsidR="001A7195" w:rsidRPr="001A7195" w14:paraId="235F415B" w14:textId="77777777">
        <w:trPr>
          <w:trHeight w:val="80"/>
        </w:trPr>
        <w:tc>
          <w:tcPr>
            <w:tcW w:w="2348" w:type="dxa"/>
            <w:tcBorders>
              <w:top w:val="nil"/>
              <w:left w:val="nil"/>
              <w:bottom w:val="nil"/>
              <w:right w:val="nil"/>
            </w:tcBorders>
          </w:tcPr>
          <w:p w14:paraId="235F4151" w14:textId="77777777" w:rsidR="009B2F5A" w:rsidRPr="000442AB" w:rsidRDefault="009B2F5A">
            <w:pPr>
              <w:pStyle w:val="VBALevel1Heading"/>
              <w:rPr>
                <w:szCs w:val="24"/>
              </w:rPr>
            </w:pPr>
            <w:r w:rsidRPr="000442AB">
              <w:rPr>
                <w:szCs w:val="24"/>
              </w:rPr>
              <w:t xml:space="preserve">Pre-Planning </w:t>
            </w:r>
          </w:p>
          <w:p w14:paraId="235F4152" w14:textId="77777777" w:rsidR="009B2F5A" w:rsidRPr="000442A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0442AB" w:rsidRDefault="009B2F5A">
            <w:pPr>
              <w:pStyle w:val="VBABulletList"/>
            </w:pPr>
            <w:bookmarkStart w:id="24" w:name="_Toc46738919"/>
            <w:bookmarkStart w:id="25" w:name="_Toc46738985"/>
            <w:bookmarkStart w:id="26" w:name="_Toc46739118"/>
            <w:bookmarkStart w:id="27" w:name="_Toc46739151"/>
            <w:bookmarkStart w:id="28" w:name="_Toc46739632"/>
            <w:bookmarkStart w:id="29" w:name="_Toc48125390"/>
            <w:bookmarkStart w:id="30" w:name="_Toc265570467"/>
            <w:r w:rsidRPr="000442A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0442AB" w:rsidRDefault="009B2F5A">
            <w:pPr>
              <w:pStyle w:val="VBABulletList"/>
            </w:pPr>
            <w:r w:rsidRPr="000442AB">
              <w:lastRenderedPageBreak/>
              <w:t xml:space="preserve">Become familiar with the content of the trainee handouts and their association to the Lesson Plan. </w:t>
            </w:r>
          </w:p>
          <w:p w14:paraId="235F4155" w14:textId="77777777" w:rsidR="009B2F5A" w:rsidRPr="000442AB" w:rsidRDefault="009B2F5A">
            <w:pPr>
              <w:pStyle w:val="VBABulletList"/>
            </w:pPr>
            <w:r w:rsidRPr="000442A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24"/>
          <w:bookmarkEnd w:id="25"/>
          <w:bookmarkEnd w:id="26"/>
          <w:bookmarkEnd w:id="27"/>
          <w:bookmarkEnd w:id="28"/>
          <w:bookmarkEnd w:id="29"/>
          <w:bookmarkEnd w:id="30"/>
          <w:p w14:paraId="235F4156" w14:textId="77777777" w:rsidR="009B2F5A" w:rsidRPr="000442AB" w:rsidRDefault="009B2F5A">
            <w:pPr>
              <w:pStyle w:val="VBABulletList"/>
            </w:pPr>
            <w:r w:rsidRPr="000442AB">
              <w:t>Ensure that there are copies of all handouts before the training session.</w:t>
            </w:r>
          </w:p>
          <w:p w14:paraId="235F4157" w14:textId="77777777" w:rsidR="009B2F5A" w:rsidRPr="000442AB" w:rsidRDefault="009B2F5A">
            <w:pPr>
              <w:pStyle w:val="VBABulletList"/>
            </w:pPr>
            <w:r w:rsidRPr="000442AB">
              <w:t>When required, reserve the training room.</w:t>
            </w:r>
          </w:p>
          <w:p w14:paraId="235F4158" w14:textId="77777777" w:rsidR="009B2F5A" w:rsidRPr="000442AB" w:rsidRDefault="009B2F5A">
            <w:pPr>
              <w:pStyle w:val="VBABulletList"/>
            </w:pPr>
            <w:r w:rsidRPr="000442AB">
              <w:t>Arrange for equipment such as flip charts, an overhead projector, and any other equipment (as needed).</w:t>
            </w:r>
          </w:p>
          <w:p w14:paraId="235F4159" w14:textId="77777777" w:rsidR="009B2F5A" w:rsidRPr="000442AB" w:rsidRDefault="009B2F5A">
            <w:pPr>
              <w:pStyle w:val="VBABulletList"/>
            </w:pPr>
            <w:r w:rsidRPr="000442AB">
              <w:t xml:space="preserve">Talk to people in your office who are most familiar with this topic to collect experiences that you can include as examples in the lesson. </w:t>
            </w:r>
          </w:p>
          <w:p w14:paraId="235F415A" w14:textId="77777777" w:rsidR="009B2F5A" w:rsidRPr="000442AB" w:rsidRDefault="009B2F5A">
            <w:pPr>
              <w:pStyle w:val="VBABulletList"/>
            </w:pPr>
            <w:r w:rsidRPr="000442AB">
              <w:t xml:space="preserve">This lesson plan belongs to you. Feel free to highlight headings, key phrases, or other information to help the instruction flow smoothly. Feel free to add any notes or information that you need in the margins. </w:t>
            </w:r>
          </w:p>
        </w:tc>
      </w:tr>
      <w:tr w:rsidR="009B2F5A" w:rsidRPr="000442AB" w14:paraId="235F4164" w14:textId="77777777">
        <w:trPr>
          <w:trHeight w:val="80"/>
        </w:trPr>
        <w:tc>
          <w:tcPr>
            <w:tcW w:w="2348" w:type="dxa"/>
            <w:tcBorders>
              <w:top w:val="nil"/>
              <w:left w:val="nil"/>
              <w:bottom w:val="nil"/>
              <w:right w:val="nil"/>
            </w:tcBorders>
          </w:tcPr>
          <w:p w14:paraId="235F415C" w14:textId="77777777" w:rsidR="009B2F5A" w:rsidRPr="000442AB" w:rsidRDefault="009B2F5A">
            <w:pPr>
              <w:pStyle w:val="VBALevel1Heading"/>
              <w:rPr>
                <w:szCs w:val="24"/>
              </w:rPr>
            </w:pPr>
            <w:r w:rsidRPr="000442AB">
              <w:rPr>
                <w:szCs w:val="24"/>
              </w:rPr>
              <w:lastRenderedPageBreak/>
              <w:t xml:space="preserve">Training Day </w:t>
            </w:r>
          </w:p>
          <w:p w14:paraId="235F415D" w14:textId="77777777" w:rsidR="009B2F5A" w:rsidRPr="000442AB"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0442AB" w:rsidRDefault="009B2F5A">
            <w:pPr>
              <w:pStyle w:val="VBABulletList"/>
            </w:pPr>
            <w:r w:rsidRPr="000442AB">
              <w:t xml:space="preserve">Arrive as early as possible to ensure access to the facility and computers. </w:t>
            </w:r>
          </w:p>
          <w:p w14:paraId="235F415F" w14:textId="77777777" w:rsidR="009B2F5A" w:rsidRPr="000442AB" w:rsidRDefault="009B2F5A">
            <w:pPr>
              <w:pStyle w:val="VBABulletList"/>
            </w:pPr>
            <w:r w:rsidRPr="000442AB">
              <w:t xml:space="preserve">Become familiar with the location of restrooms and other facilities that the trainees will require. </w:t>
            </w:r>
          </w:p>
          <w:p w14:paraId="235F4160" w14:textId="77777777" w:rsidR="009B2F5A" w:rsidRPr="000442AB" w:rsidRDefault="009B2F5A">
            <w:pPr>
              <w:pStyle w:val="VBABulletList"/>
            </w:pPr>
            <w:r w:rsidRPr="000442AB">
              <w:t xml:space="preserve">Test the computer and projector to ensure they are working properly. </w:t>
            </w:r>
          </w:p>
          <w:p w14:paraId="235F4161" w14:textId="77777777" w:rsidR="009B2F5A" w:rsidRPr="000442AB" w:rsidRDefault="009B2F5A">
            <w:pPr>
              <w:pStyle w:val="VBABulletList"/>
            </w:pPr>
            <w:r w:rsidRPr="000442AB">
              <w:t xml:space="preserve">Before class begins, open the PowerPoint presentation to the first slide. This will help to ensure the presentation is functioning properly. </w:t>
            </w:r>
          </w:p>
          <w:p w14:paraId="235F4162" w14:textId="77777777" w:rsidR="009B2F5A" w:rsidRPr="000442AB" w:rsidRDefault="009B2F5A">
            <w:pPr>
              <w:pStyle w:val="VBABulletList"/>
            </w:pPr>
            <w:r w:rsidRPr="000442AB">
              <w:t>Make sure that a whiteboard or flip chart and the associated markers are available.</w:t>
            </w:r>
          </w:p>
          <w:p w14:paraId="235F4163" w14:textId="1AE044F5" w:rsidR="009B2F5A" w:rsidRPr="000442AB" w:rsidRDefault="00B71A72">
            <w:pPr>
              <w:pStyle w:val="VBABulletList"/>
            </w:pPr>
            <w:r w:rsidRPr="000442AB">
              <w:t>The instructor completes a roll call attendance sheet or provides a sign-in sheet to the students</w:t>
            </w:r>
            <w:r w:rsidR="009B2F5A" w:rsidRPr="000442AB">
              <w:t>.</w:t>
            </w:r>
            <w:r w:rsidRPr="000442AB">
              <w:t xml:space="preserve"> The attendance records are forwarded to the Regional Office Training Managers.</w:t>
            </w:r>
            <w:r w:rsidR="009B2F5A" w:rsidRPr="000442AB">
              <w:t xml:space="preserve"> </w:t>
            </w:r>
          </w:p>
        </w:tc>
      </w:tr>
    </w:tbl>
    <w:p w14:paraId="235F4165" w14:textId="77777777" w:rsidR="009B2F5A" w:rsidRPr="000442AB" w:rsidRDefault="009B2F5A">
      <w:pPr>
        <w:spacing w:before="60" w:after="60"/>
        <w:rPr>
          <w:szCs w:val="24"/>
        </w:rPr>
      </w:pPr>
    </w:p>
    <w:p w14:paraId="235F4166" w14:textId="77777777" w:rsidR="009B2F5A" w:rsidRPr="000442AB" w:rsidRDefault="009B2F5A">
      <w:pPr>
        <w:pStyle w:val="Heading1"/>
        <w:rPr>
          <w:rFonts w:ascii="Times New Roman" w:hAnsi="Times New Roman"/>
          <w:sz w:val="24"/>
          <w:szCs w:val="24"/>
        </w:rPr>
      </w:pPr>
      <w:r w:rsidRPr="000442AB">
        <w:rPr>
          <w:rFonts w:ascii="Times New Roman" w:hAnsi="Times New Roman"/>
          <w:sz w:val="24"/>
          <w:szCs w:val="24"/>
        </w:rPr>
        <w:br w:type="page"/>
      </w:r>
    </w:p>
    <w:tbl>
      <w:tblPr>
        <w:tblW w:w="9925" w:type="dxa"/>
        <w:tblLayout w:type="fixed"/>
        <w:tblCellMar>
          <w:left w:w="115" w:type="dxa"/>
          <w:right w:w="115" w:type="dxa"/>
        </w:tblCellMar>
        <w:tblLook w:val="0000" w:firstRow="0" w:lastRow="0" w:firstColumn="0" w:lastColumn="0" w:noHBand="0" w:noVBand="0"/>
      </w:tblPr>
      <w:tblGrid>
        <w:gridCol w:w="25"/>
        <w:gridCol w:w="2520"/>
        <w:gridCol w:w="8"/>
        <w:gridCol w:w="7"/>
        <w:gridCol w:w="7217"/>
        <w:gridCol w:w="148"/>
      </w:tblGrid>
      <w:tr w:rsidR="001A7195" w:rsidRPr="000442AB" w14:paraId="235F4169" w14:textId="77777777" w:rsidTr="00C4470B">
        <w:trPr>
          <w:gridBefore w:val="1"/>
          <w:gridAfter w:val="1"/>
          <w:wBefore w:w="25" w:type="dxa"/>
          <w:wAfter w:w="148" w:type="dxa"/>
          <w:trHeight w:val="630"/>
        </w:trPr>
        <w:tc>
          <w:tcPr>
            <w:tcW w:w="9752" w:type="dxa"/>
            <w:gridSpan w:val="4"/>
            <w:tcBorders>
              <w:top w:val="nil"/>
              <w:left w:val="nil"/>
              <w:bottom w:val="nil"/>
              <w:right w:val="nil"/>
            </w:tcBorders>
            <w:vAlign w:val="center"/>
          </w:tcPr>
          <w:p w14:paraId="235F4168" w14:textId="3AA3CE9F" w:rsidR="009B2F5A" w:rsidRPr="000442AB" w:rsidRDefault="009B2F5A" w:rsidP="001B02BF">
            <w:pPr>
              <w:pStyle w:val="VBALessonTopicTitle"/>
              <w:rPr>
                <w:rFonts w:ascii="Times New Roman" w:hAnsi="Times New Roman"/>
                <w:color w:val="auto"/>
                <w:szCs w:val="28"/>
              </w:rPr>
            </w:pPr>
            <w:bookmarkStart w:id="31" w:name="_Toc426701994"/>
            <w:bookmarkStart w:id="32" w:name="_Toc438550493"/>
            <w:bookmarkStart w:id="33" w:name="_Toc505678777"/>
            <w:r w:rsidRPr="000442AB">
              <w:rPr>
                <w:rFonts w:ascii="Times New Roman" w:hAnsi="Times New Roman"/>
                <w:color w:val="auto"/>
                <w:szCs w:val="28"/>
              </w:rPr>
              <w:lastRenderedPageBreak/>
              <w:t xml:space="preserve">Introduction to </w:t>
            </w:r>
            <w:bookmarkEnd w:id="31"/>
            <w:r w:rsidR="001B02BF" w:rsidRPr="000442AB">
              <w:rPr>
                <w:rFonts w:ascii="Times New Roman" w:hAnsi="Times New Roman"/>
                <w:color w:val="auto"/>
                <w:szCs w:val="28"/>
              </w:rPr>
              <w:t>End Product 930</w:t>
            </w:r>
            <w:bookmarkEnd w:id="32"/>
            <w:bookmarkEnd w:id="33"/>
          </w:p>
        </w:tc>
      </w:tr>
      <w:tr w:rsidR="001A7195" w:rsidRPr="000442AB" w14:paraId="235F416F" w14:textId="77777777" w:rsidTr="00C4470B">
        <w:trPr>
          <w:gridBefore w:val="1"/>
          <w:gridAfter w:val="1"/>
          <w:wBefore w:w="25" w:type="dxa"/>
          <w:wAfter w:w="148" w:type="dxa"/>
          <w:trHeight w:val="1003"/>
        </w:trPr>
        <w:tc>
          <w:tcPr>
            <w:tcW w:w="2528" w:type="dxa"/>
            <w:gridSpan w:val="2"/>
            <w:tcBorders>
              <w:top w:val="nil"/>
              <w:left w:val="nil"/>
              <w:bottom w:val="nil"/>
              <w:right w:val="nil"/>
            </w:tcBorders>
          </w:tcPr>
          <w:p w14:paraId="235F416A" w14:textId="77777777" w:rsidR="009B2F5A" w:rsidRPr="000442AB" w:rsidRDefault="009B2F5A">
            <w:pPr>
              <w:pStyle w:val="VBALevel1Heading"/>
              <w:rPr>
                <w:szCs w:val="24"/>
              </w:rPr>
            </w:pPr>
            <w:r w:rsidRPr="000442AB">
              <w:rPr>
                <w:szCs w:val="24"/>
              </w:rPr>
              <w:t>INSTRUCTOR INTRODUCTION</w:t>
            </w:r>
          </w:p>
        </w:tc>
        <w:tc>
          <w:tcPr>
            <w:tcW w:w="7224" w:type="dxa"/>
            <w:gridSpan w:val="2"/>
            <w:tcBorders>
              <w:top w:val="nil"/>
              <w:left w:val="nil"/>
              <w:bottom w:val="nil"/>
              <w:right w:val="nil"/>
            </w:tcBorders>
          </w:tcPr>
          <w:p w14:paraId="235F416B" w14:textId="77777777" w:rsidR="009B2F5A" w:rsidRPr="000442AB" w:rsidRDefault="009B2F5A">
            <w:pPr>
              <w:pStyle w:val="VBABodyText"/>
              <w:rPr>
                <w:color w:val="auto"/>
                <w:szCs w:val="24"/>
              </w:rPr>
            </w:pPr>
            <w:r w:rsidRPr="000442AB">
              <w:rPr>
                <w:color w:val="auto"/>
                <w:szCs w:val="24"/>
              </w:rPr>
              <w:t>Complete the following:</w:t>
            </w:r>
          </w:p>
          <w:p w14:paraId="235F416C" w14:textId="77777777" w:rsidR="009B2F5A" w:rsidRPr="000442AB" w:rsidRDefault="009B2F5A">
            <w:pPr>
              <w:pStyle w:val="VBAFirstLevelBullet"/>
              <w:rPr>
                <w:szCs w:val="24"/>
              </w:rPr>
            </w:pPr>
            <w:r w:rsidRPr="000442AB">
              <w:rPr>
                <w:szCs w:val="24"/>
              </w:rPr>
              <w:t>Introduce yourself</w:t>
            </w:r>
          </w:p>
          <w:p w14:paraId="235F416D" w14:textId="77777777" w:rsidR="009B2F5A" w:rsidRPr="000442AB" w:rsidRDefault="009B2F5A">
            <w:pPr>
              <w:pStyle w:val="VBAFirstLevelBullet"/>
              <w:rPr>
                <w:szCs w:val="24"/>
              </w:rPr>
            </w:pPr>
            <w:r w:rsidRPr="000442AB">
              <w:rPr>
                <w:szCs w:val="24"/>
              </w:rPr>
              <w:t>Orient learners to the facilities</w:t>
            </w:r>
          </w:p>
          <w:p w14:paraId="235F416E" w14:textId="77777777" w:rsidR="009B2F5A" w:rsidRPr="000442AB" w:rsidRDefault="009B2F5A">
            <w:pPr>
              <w:pStyle w:val="VBAFirstLevelBullet"/>
              <w:rPr>
                <w:szCs w:val="24"/>
              </w:rPr>
            </w:pPr>
            <w:r w:rsidRPr="000442AB">
              <w:rPr>
                <w:szCs w:val="24"/>
              </w:rPr>
              <w:t>Ensure that all learners have the required handouts</w:t>
            </w:r>
          </w:p>
        </w:tc>
      </w:tr>
      <w:tr w:rsidR="001A7195" w:rsidRPr="001A7195" w14:paraId="235F4172" w14:textId="77777777" w:rsidTr="00C4470B">
        <w:trPr>
          <w:gridBefore w:val="1"/>
          <w:gridAfter w:val="1"/>
          <w:wBefore w:w="25" w:type="dxa"/>
          <w:wAfter w:w="148" w:type="dxa"/>
          <w:trHeight w:val="639"/>
        </w:trPr>
        <w:tc>
          <w:tcPr>
            <w:tcW w:w="2528" w:type="dxa"/>
            <w:gridSpan w:val="2"/>
            <w:tcBorders>
              <w:top w:val="nil"/>
              <w:left w:val="nil"/>
              <w:bottom w:val="nil"/>
              <w:right w:val="nil"/>
            </w:tcBorders>
          </w:tcPr>
          <w:p w14:paraId="235F4170" w14:textId="77777777" w:rsidR="009B2F5A" w:rsidRPr="001A7195" w:rsidRDefault="009B2F5A">
            <w:pPr>
              <w:pStyle w:val="VBALevel1Heading"/>
              <w:spacing w:after="120"/>
            </w:pPr>
            <w:r w:rsidRPr="001A7195">
              <w:t>time required</w:t>
            </w:r>
          </w:p>
        </w:tc>
        <w:tc>
          <w:tcPr>
            <w:tcW w:w="7224" w:type="dxa"/>
            <w:gridSpan w:val="2"/>
            <w:tcBorders>
              <w:top w:val="nil"/>
              <w:left w:val="nil"/>
              <w:bottom w:val="nil"/>
              <w:right w:val="nil"/>
            </w:tcBorders>
          </w:tcPr>
          <w:p w14:paraId="235F4171" w14:textId="1A7C8DB2" w:rsidR="009B2F5A" w:rsidRPr="001A7195" w:rsidRDefault="000442AB" w:rsidP="000442AB">
            <w:pPr>
              <w:pStyle w:val="VBATimeReq"/>
              <w:spacing w:after="120"/>
              <w:rPr>
                <w:color w:val="auto"/>
              </w:rPr>
            </w:pPr>
            <w:r>
              <w:rPr>
                <w:color w:val="auto"/>
              </w:rPr>
              <w:t>2</w:t>
            </w:r>
            <w:r w:rsidR="009B2F5A" w:rsidRPr="001A7195">
              <w:rPr>
                <w:color w:val="auto"/>
              </w:rPr>
              <w:t xml:space="preserve"> </w:t>
            </w:r>
            <w:r>
              <w:rPr>
                <w:color w:val="auto"/>
              </w:rPr>
              <w:t>hour</w:t>
            </w:r>
            <w:r w:rsidR="00073767">
              <w:rPr>
                <w:color w:val="auto"/>
              </w:rPr>
              <w:t>s</w:t>
            </w:r>
            <w:r>
              <w:rPr>
                <w:color w:val="auto"/>
              </w:rPr>
              <w:t xml:space="preserve"> (1.0</w:t>
            </w:r>
            <w:r w:rsidR="001B02BF" w:rsidRPr="001A7195">
              <w:rPr>
                <w:color w:val="auto"/>
              </w:rPr>
              <w:t xml:space="preserve"> for Instruction, </w:t>
            </w:r>
            <w:r w:rsidR="00073767">
              <w:rPr>
                <w:color w:val="auto"/>
              </w:rPr>
              <w:t>0</w:t>
            </w:r>
            <w:r w:rsidR="001B02BF" w:rsidRPr="001A7195">
              <w:rPr>
                <w:color w:val="auto"/>
              </w:rPr>
              <w:t>.</w:t>
            </w:r>
            <w:r w:rsidR="00073767">
              <w:rPr>
                <w:color w:val="auto"/>
              </w:rPr>
              <w:t>5</w:t>
            </w:r>
            <w:r w:rsidR="001B02BF" w:rsidRPr="001A7195">
              <w:rPr>
                <w:color w:val="auto"/>
              </w:rPr>
              <w:t xml:space="preserve"> for Practical Exercise, </w:t>
            </w:r>
            <w:r w:rsidR="00073767">
              <w:rPr>
                <w:color w:val="auto"/>
              </w:rPr>
              <w:t>0</w:t>
            </w:r>
            <w:r w:rsidR="001B02BF" w:rsidRPr="001A7195">
              <w:rPr>
                <w:color w:val="auto"/>
              </w:rPr>
              <w:t>.</w:t>
            </w:r>
            <w:r w:rsidR="00073767">
              <w:rPr>
                <w:color w:val="auto"/>
              </w:rPr>
              <w:t>5</w:t>
            </w:r>
            <w:r w:rsidR="001B02BF" w:rsidRPr="001A7195">
              <w:rPr>
                <w:color w:val="auto"/>
              </w:rPr>
              <w:t xml:space="preserve"> for Assessment)</w:t>
            </w:r>
          </w:p>
        </w:tc>
      </w:tr>
      <w:tr w:rsidR="001A7195" w:rsidRPr="001A7195" w14:paraId="235F417A" w14:textId="77777777" w:rsidTr="00C4470B">
        <w:trPr>
          <w:gridBefore w:val="1"/>
          <w:gridAfter w:val="1"/>
          <w:wBefore w:w="25" w:type="dxa"/>
          <w:wAfter w:w="148" w:type="dxa"/>
          <w:trHeight w:val="1075"/>
        </w:trPr>
        <w:tc>
          <w:tcPr>
            <w:tcW w:w="2528" w:type="dxa"/>
            <w:gridSpan w:val="2"/>
            <w:tcBorders>
              <w:top w:val="nil"/>
              <w:left w:val="nil"/>
              <w:bottom w:val="nil"/>
              <w:right w:val="nil"/>
            </w:tcBorders>
          </w:tcPr>
          <w:p w14:paraId="235F4173" w14:textId="77777777" w:rsidR="009B2F5A" w:rsidRPr="001A7195" w:rsidRDefault="009B2F5A">
            <w:pPr>
              <w:pStyle w:val="VBALevel1Heading"/>
            </w:pPr>
            <w:bookmarkStart w:id="34" w:name="_Toc269888401"/>
            <w:bookmarkStart w:id="35" w:name="_Toc269888744"/>
            <w:r w:rsidRPr="001A7195">
              <w:t>Purpose of Lesson</w:t>
            </w:r>
            <w:bookmarkEnd w:id="34"/>
            <w:bookmarkEnd w:id="35"/>
          </w:p>
          <w:p w14:paraId="235F4174" w14:textId="77777777" w:rsidR="009B2F5A" w:rsidRPr="001A7195" w:rsidRDefault="009B2F5A">
            <w:pPr>
              <w:pStyle w:val="VBAInstructorExplanation"/>
              <w:rPr>
                <w:b/>
                <w:bCs/>
                <w:color w:val="auto"/>
              </w:rPr>
            </w:pPr>
            <w:r w:rsidRPr="001A7195">
              <w:rPr>
                <w:color w:val="auto"/>
              </w:rPr>
              <w:t>Explain the following:</w:t>
            </w:r>
          </w:p>
          <w:p w14:paraId="235F4175" w14:textId="77777777" w:rsidR="009B2F5A" w:rsidRPr="001A7195"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46C28660" w:rsidR="009B2F5A" w:rsidRPr="001A7195" w:rsidRDefault="009B2F5A">
            <w:pPr>
              <w:pStyle w:val="VBABodyText"/>
              <w:rPr>
                <w:b/>
                <w:color w:val="auto"/>
              </w:rPr>
            </w:pPr>
            <w:r w:rsidRPr="001A7195">
              <w:rPr>
                <w:color w:val="auto"/>
              </w:rPr>
              <w:t xml:space="preserve">This lesson is intended to </w:t>
            </w:r>
            <w:r w:rsidR="00E93BA7" w:rsidRPr="001A7195">
              <w:rPr>
                <w:color w:val="auto"/>
              </w:rPr>
              <w:t>provide Claims Assistant (CA) an I</w:t>
            </w:r>
            <w:r w:rsidR="001B02BF" w:rsidRPr="001A7195">
              <w:rPr>
                <w:color w:val="auto"/>
              </w:rPr>
              <w:t>ntrodu</w:t>
            </w:r>
            <w:r w:rsidR="00073767">
              <w:rPr>
                <w:color w:val="auto"/>
              </w:rPr>
              <w:t xml:space="preserve">ction to End Product (EP) 930. </w:t>
            </w:r>
            <w:r w:rsidRPr="001A7195">
              <w:rPr>
                <w:color w:val="auto"/>
              </w:rPr>
              <w:t xml:space="preserve">This lesson will contain discussions and exercises that will allow </w:t>
            </w:r>
            <w:r w:rsidR="00577171" w:rsidRPr="001A7195">
              <w:rPr>
                <w:color w:val="auto"/>
              </w:rPr>
              <w:t xml:space="preserve">CAs </w:t>
            </w:r>
            <w:r w:rsidRPr="001A7195">
              <w:rPr>
                <w:color w:val="auto"/>
              </w:rPr>
              <w:t xml:space="preserve">to gain a better </w:t>
            </w:r>
            <w:r w:rsidR="00E93BA7" w:rsidRPr="001A7195">
              <w:rPr>
                <w:color w:val="auto"/>
              </w:rPr>
              <w:t xml:space="preserve">insight </w:t>
            </w:r>
            <w:r w:rsidRPr="001A7195">
              <w:rPr>
                <w:color w:val="auto"/>
              </w:rPr>
              <w:t xml:space="preserve">of: </w:t>
            </w:r>
          </w:p>
          <w:p w14:paraId="235F4177" w14:textId="088467CA" w:rsidR="009B2F5A" w:rsidRPr="001A7195" w:rsidRDefault="00883641">
            <w:pPr>
              <w:pStyle w:val="VBAFirstLevelBullet"/>
            </w:pPr>
            <w:r w:rsidRPr="001A7195">
              <w:t>Understanding E</w:t>
            </w:r>
            <w:r w:rsidR="00E93BA7" w:rsidRPr="001A7195">
              <w:t xml:space="preserve">nd </w:t>
            </w:r>
            <w:r w:rsidRPr="001A7195">
              <w:t>P</w:t>
            </w:r>
            <w:r w:rsidR="00E93BA7" w:rsidRPr="001A7195">
              <w:t>roduct 930</w:t>
            </w:r>
          </w:p>
          <w:p w14:paraId="235F4179" w14:textId="778E3166" w:rsidR="009B2F5A" w:rsidRPr="001A7195" w:rsidRDefault="009B2F5A" w:rsidP="007B7DDA">
            <w:pPr>
              <w:pStyle w:val="VBAFirstLevelBullet"/>
              <w:numPr>
                <w:ilvl w:val="0"/>
                <w:numId w:val="0"/>
              </w:numPr>
              <w:ind w:left="720"/>
            </w:pPr>
          </w:p>
        </w:tc>
      </w:tr>
      <w:tr w:rsidR="001A7195" w:rsidRPr="001A7195" w14:paraId="235F4184" w14:textId="77777777" w:rsidTr="00C4470B">
        <w:trPr>
          <w:gridBefore w:val="1"/>
          <w:gridAfter w:val="1"/>
          <w:wBefore w:w="25" w:type="dxa"/>
          <w:wAfter w:w="148" w:type="dxa"/>
          <w:trHeight w:val="212"/>
        </w:trPr>
        <w:tc>
          <w:tcPr>
            <w:tcW w:w="2520" w:type="dxa"/>
            <w:tcBorders>
              <w:top w:val="nil"/>
              <w:left w:val="nil"/>
              <w:bottom w:val="nil"/>
              <w:right w:val="nil"/>
            </w:tcBorders>
          </w:tcPr>
          <w:p w14:paraId="235F417B" w14:textId="0B44593C" w:rsidR="009B2F5A" w:rsidRPr="001A7195" w:rsidRDefault="009B2F5A">
            <w:pPr>
              <w:pStyle w:val="VBALevel1Heading"/>
            </w:pPr>
            <w:bookmarkStart w:id="36" w:name="_Toc269888402"/>
            <w:bookmarkStart w:id="37" w:name="_Toc269888745"/>
            <w:r w:rsidRPr="001A7195">
              <w:t>Lesson Objectives</w:t>
            </w:r>
            <w:bookmarkEnd w:id="36"/>
            <w:bookmarkEnd w:id="37"/>
          </w:p>
          <w:p w14:paraId="235F417C" w14:textId="77777777" w:rsidR="009B2F5A" w:rsidRPr="001A7195" w:rsidRDefault="009B2F5A">
            <w:pPr>
              <w:pStyle w:val="VBAInstructorExplanation"/>
              <w:rPr>
                <w:color w:val="auto"/>
              </w:rPr>
            </w:pPr>
            <w:r w:rsidRPr="001A7195">
              <w:rPr>
                <w:color w:val="auto"/>
              </w:rPr>
              <w:t>Discuss the following:</w:t>
            </w:r>
          </w:p>
          <w:p w14:paraId="235F417D" w14:textId="695C64F6" w:rsidR="009B2F5A" w:rsidRPr="001A7195" w:rsidRDefault="009B2F5A">
            <w:pPr>
              <w:pStyle w:val="VBASlideNumber"/>
              <w:rPr>
                <w:color w:val="auto"/>
              </w:rPr>
            </w:pPr>
            <w:r w:rsidRPr="001A7195">
              <w:rPr>
                <w:color w:val="auto"/>
              </w:rPr>
              <w:t>Slide</w:t>
            </w:r>
            <w:r w:rsidR="00DD629B">
              <w:rPr>
                <w:color w:val="auto"/>
              </w:rPr>
              <w:t xml:space="preserve"> 2</w:t>
            </w:r>
          </w:p>
          <w:p w14:paraId="235F417E" w14:textId="189A2AAE" w:rsidR="009B2F5A" w:rsidRPr="001A7195" w:rsidRDefault="009B2F5A" w:rsidP="00462BE6">
            <w:pPr>
              <w:pStyle w:val="VBAHandoutNumber"/>
              <w:ind w:firstLine="720"/>
              <w:rPr>
                <w:color w:val="auto"/>
              </w:rPr>
            </w:pPr>
            <w:r w:rsidRPr="001A7195">
              <w:rPr>
                <w:color w:val="auto"/>
              </w:rPr>
              <w:br/>
              <w:t xml:space="preserve"> Handout  </w:t>
            </w:r>
            <w:r w:rsidR="00DD629B">
              <w:rPr>
                <w:color w:val="auto"/>
              </w:rPr>
              <w:t>p.2</w:t>
            </w:r>
          </w:p>
        </w:tc>
        <w:tc>
          <w:tcPr>
            <w:tcW w:w="7232" w:type="dxa"/>
            <w:gridSpan w:val="3"/>
            <w:tcBorders>
              <w:top w:val="nil"/>
              <w:left w:val="nil"/>
              <w:bottom w:val="nil"/>
              <w:right w:val="nil"/>
            </w:tcBorders>
          </w:tcPr>
          <w:p w14:paraId="235F417F" w14:textId="74ACA6F4" w:rsidR="009B2F5A" w:rsidRPr="001A7195" w:rsidRDefault="009B2F5A">
            <w:pPr>
              <w:pStyle w:val="VBABodyText"/>
              <w:rPr>
                <w:color w:val="auto"/>
              </w:rPr>
            </w:pPr>
            <w:r w:rsidRPr="001A7195">
              <w:rPr>
                <w:color w:val="auto"/>
              </w:rPr>
              <w:t xml:space="preserve">In order to accomplish the purpose of this lesson, the </w:t>
            </w:r>
            <w:r w:rsidR="006536FB" w:rsidRPr="001A7195">
              <w:rPr>
                <w:color w:val="auto"/>
              </w:rPr>
              <w:t>Claims Assistant</w:t>
            </w:r>
            <w:r w:rsidRPr="001A7195">
              <w:rPr>
                <w:color w:val="auto"/>
              </w:rPr>
              <w:t xml:space="preserve"> will be required to accomplish the following lesson objectives.</w:t>
            </w:r>
          </w:p>
          <w:p w14:paraId="235F4180" w14:textId="2D0DB34C" w:rsidR="009B2F5A" w:rsidRPr="001A7195" w:rsidRDefault="009B2F5A">
            <w:pPr>
              <w:pStyle w:val="VBABodyText"/>
              <w:rPr>
                <w:color w:val="auto"/>
              </w:rPr>
            </w:pPr>
            <w:r w:rsidRPr="001A7195">
              <w:rPr>
                <w:color w:val="auto"/>
              </w:rPr>
              <w:t>The</w:t>
            </w:r>
            <w:r w:rsidRPr="001A7195">
              <w:rPr>
                <w:b/>
                <w:color w:val="auto"/>
              </w:rPr>
              <w:t xml:space="preserve"> </w:t>
            </w:r>
            <w:r w:rsidR="006536FB" w:rsidRPr="001A7195">
              <w:rPr>
                <w:color w:val="auto"/>
              </w:rPr>
              <w:t>Claims Assistant</w:t>
            </w:r>
            <w:r w:rsidRPr="001A7195">
              <w:rPr>
                <w:b/>
                <w:color w:val="auto"/>
              </w:rPr>
              <w:t xml:space="preserve"> </w:t>
            </w:r>
            <w:r w:rsidR="00073767">
              <w:rPr>
                <w:color w:val="auto"/>
              </w:rPr>
              <w:t>will be able to:</w:t>
            </w:r>
          </w:p>
          <w:p w14:paraId="68BCC38A" w14:textId="19D3D4E0" w:rsidR="00A9762B" w:rsidRPr="001A7195" w:rsidRDefault="007B7DDA" w:rsidP="00077850">
            <w:pPr>
              <w:pStyle w:val="VBABodyText"/>
              <w:numPr>
                <w:ilvl w:val="0"/>
                <w:numId w:val="21"/>
              </w:numPr>
              <w:spacing w:before="0" w:after="0"/>
              <w:rPr>
                <w:color w:val="auto"/>
              </w:rPr>
            </w:pPr>
            <w:r w:rsidRPr="001A7195">
              <w:rPr>
                <w:color w:val="auto"/>
              </w:rPr>
              <w:t>Define</w:t>
            </w:r>
            <w:r w:rsidR="00054D0D" w:rsidRPr="001A7195">
              <w:rPr>
                <w:color w:val="auto"/>
              </w:rPr>
              <w:t xml:space="preserve"> End Product 930</w:t>
            </w:r>
          </w:p>
          <w:p w14:paraId="097BBB42" w14:textId="2588CF07" w:rsidR="00A9762B" w:rsidRPr="001A7195" w:rsidRDefault="00054D0D" w:rsidP="00077850">
            <w:pPr>
              <w:pStyle w:val="VBABodyText"/>
              <w:numPr>
                <w:ilvl w:val="0"/>
                <w:numId w:val="21"/>
              </w:numPr>
              <w:spacing w:before="0" w:after="0"/>
              <w:rPr>
                <w:color w:val="auto"/>
              </w:rPr>
            </w:pPr>
            <w:r w:rsidRPr="001A7195">
              <w:rPr>
                <w:color w:val="auto"/>
              </w:rPr>
              <w:t xml:space="preserve">Recognize </w:t>
            </w:r>
            <w:r w:rsidR="007B7DDA" w:rsidRPr="001A7195">
              <w:rPr>
                <w:color w:val="auto"/>
              </w:rPr>
              <w:t xml:space="preserve">how to </w:t>
            </w:r>
            <w:r w:rsidRPr="001A7195">
              <w:rPr>
                <w:color w:val="auto"/>
              </w:rPr>
              <w:t>use End Product 930</w:t>
            </w:r>
            <w:r w:rsidR="00742752" w:rsidRPr="001A7195">
              <w:rPr>
                <w:color w:val="auto"/>
              </w:rPr>
              <w:t xml:space="preserve"> </w:t>
            </w:r>
          </w:p>
          <w:p w14:paraId="235F4183" w14:textId="3CB0ED64" w:rsidR="0076058D" w:rsidRPr="001A7195" w:rsidRDefault="007B7DDA" w:rsidP="00077850">
            <w:pPr>
              <w:pStyle w:val="VBABodyText"/>
              <w:numPr>
                <w:ilvl w:val="0"/>
                <w:numId w:val="21"/>
              </w:numPr>
              <w:spacing w:before="0" w:after="0"/>
              <w:rPr>
                <w:color w:val="auto"/>
              </w:rPr>
            </w:pPr>
            <w:r w:rsidRPr="001A7195">
              <w:rPr>
                <w:color w:val="auto"/>
              </w:rPr>
              <w:t>A</w:t>
            </w:r>
            <w:r w:rsidR="00054D0D" w:rsidRPr="001A7195">
              <w:rPr>
                <w:color w:val="auto"/>
              </w:rPr>
              <w:t xml:space="preserve">pply </w:t>
            </w:r>
            <w:r w:rsidRPr="001A7195">
              <w:rPr>
                <w:color w:val="auto"/>
              </w:rPr>
              <w:t xml:space="preserve">correct </w:t>
            </w:r>
            <w:r w:rsidR="00054D0D" w:rsidRPr="001A7195">
              <w:rPr>
                <w:color w:val="auto"/>
              </w:rPr>
              <w:t>date of claim for End Product 930</w:t>
            </w:r>
          </w:p>
        </w:tc>
      </w:tr>
      <w:tr w:rsidR="001A7195" w:rsidRPr="001A7195" w14:paraId="235F4187" w14:textId="77777777" w:rsidTr="00C4470B">
        <w:trPr>
          <w:gridBefore w:val="1"/>
          <w:gridAfter w:val="1"/>
          <w:wBefore w:w="25" w:type="dxa"/>
          <w:wAfter w:w="148" w:type="dxa"/>
          <w:trHeight w:val="212"/>
        </w:trPr>
        <w:tc>
          <w:tcPr>
            <w:tcW w:w="2520" w:type="dxa"/>
            <w:tcBorders>
              <w:top w:val="nil"/>
              <w:left w:val="nil"/>
              <w:bottom w:val="nil"/>
              <w:right w:val="nil"/>
            </w:tcBorders>
          </w:tcPr>
          <w:p w14:paraId="235F4185" w14:textId="77777777" w:rsidR="009B2F5A" w:rsidRPr="000442AB" w:rsidRDefault="009B2F5A">
            <w:pPr>
              <w:pStyle w:val="VBAInstructorExplanation"/>
              <w:rPr>
                <w:b/>
                <w:color w:val="auto"/>
              </w:rPr>
            </w:pPr>
            <w:r w:rsidRPr="000442AB">
              <w:rPr>
                <w:b/>
                <w:color w:val="auto"/>
              </w:rPr>
              <w:t xml:space="preserve">Explain </w:t>
            </w:r>
            <w:r w:rsidRPr="000442AB">
              <w:rPr>
                <w:b/>
                <w:color w:val="auto"/>
                <w:szCs w:val="24"/>
              </w:rPr>
              <w:t>the</w:t>
            </w:r>
            <w:r w:rsidRPr="000442AB">
              <w:rPr>
                <w:b/>
                <w:color w:val="auto"/>
              </w:rPr>
              <w:t xml:space="preserve"> following:</w:t>
            </w:r>
          </w:p>
        </w:tc>
        <w:tc>
          <w:tcPr>
            <w:tcW w:w="7232" w:type="dxa"/>
            <w:gridSpan w:val="3"/>
            <w:tcBorders>
              <w:top w:val="nil"/>
              <w:left w:val="nil"/>
              <w:bottom w:val="nil"/>
              <w:right w:val="nil"/>
            </w:tcBorders>
          </w:tcPr>
          <w:p w14:paraId="235F4186" w14:textId="77777777" w:rsidR="009B2F5A" w:rsidRPr="001A7195" w:rsidRDefault="009B2F5A">
            <w:pPr>
              <w:pStyle w:val="VBABodyText"/>
              <w:rPr>
                <w:color w:val="auto"/>
                <w:szCs w:val="24"/>
              </w:rPr>
            </w:pPr>
            <w:r w:rsidRPr="001A7195">
              <w:rPr>
                <w:color w:val="auto"/>
              </w:rPr>
              <w:t xml:space="preserve">Each learning objective is covered in the associated topic. At the conclusion of the lesson, the learning objectives will be reviewed. </w:t>
            </w:r>
          </w:p>
        </w:tc>
      </w:tr>
      <w:tr w:rsidR="001A7195" w:rsidRPr="001A7195" w14:paraId="235F418A" w14:textId="77777777" w:rsidTr="00C4470B">
        <w:trPr>
          <w:gridBefore w:val="1"/>
          <w:gridAfter w:val="1"/>
          <w:wBefore w:w="25" w:type="dxa"/>
          <w:wAfter w:w="148" w:type="dxa"/>
          <w:trHeight w:val="212"/>
        </w:trPr>
        <w:tc>
          <w:tcPr>
            <w:tcW w:w="2520" w:type="dxa"/>
            <w:tcBorders>
              <w:top w:val="nil"/>
              <w:left w:val="nil"/>
              <w:bottom w:val="nil"/>
              <w:right w:val="nil"/>
            </w:tcBorders>
          </w:tcPr>
          <w:p w14:paraId="235F4188" w14:textId="77777777" w:rsidR="009B2F5A" w:rsidRPr="001A7195" w:rsidRDefault="009B2F5A">
            <w:pPr>
              <w:pStyle w:val="VBALevel1Heading"/>
            </w:pPr>
            <w:bookmarkStart w:id="38" w:name="_Toc269888403"/>
            <w:bookmarkStart w:id="39" w:name="_Toc269888746"/>
            <w:r w:rsidRPr="001A7195">
              <w:t>Motivation</w:t>
            </w:r>
            <w:bookmarkEnd w:id="38"/>
            <w:bookmarkEnd w:id="39"/>
          </w:p>
        </w:tc>
        <w:tc>
          <w:tcPr>
            <w:tcW w:w="7232" w:type="dxa"/>
            <w:gridSpan w:val="3"/>
            <w:tcBorders>
              <w:top w:val="nil"/>
              <w:left w:val="nil"/>
              <w:bottom w:val="nil"/>
              <w:right w:val="nil"/>
            </w:tcBorders>
          </w:tcPr>
          <w:p w14:paraId="235F4189" w14:textId="11D51024" w:rsidR="009B2F5A" w:rsidRPr="001A7195" w:rsidRDefault="00E93BA7" w:rsidP="00577171">
            <w:pPr>
              <w:pStyle w:val="VBABodyText"/>
              <w:rPr>
                <w:color w:val="auto"/>
              </w:rPr>
            </w:pPr>
            <w:r w:rsidRPr="001A7195">
              <w:rPr>
                <w:color w:val="auto"/>
              </w:rPr>
              <w:t>Proper understanding and establishment of End Product 930 is impo</w:t>
            </w:r>
            <w:r w:rsidR="00073767">
              <w:rPr>
                <w:color w:val="auto"/>
              </w:rPr>
              <w:t xml:space="preserve">rtant in serving our Veterans. </w:t>
            </w:r>
            <w:r w:rsidRPr="001A7195">
              <w:rPr>
                <w:color w:val="auto"/>
              </w:rPr>
              <w:t xml:space="preserve">It allows for tracking and processing of </w:t>
            </w:r>
            <w:r w:rsidR="00577171" w:rsidRPr="001A7195">
              <w:rPr>
                <w:color w:val="auto"/>
              </w:rPr>
              <w:t xml:space="preserve">these </w:t>
            </w:r>
            <w:r w:rsidRPr="001A7195">
              <w:rPr>
                <w:color w:val="auto"/>
              </w:rPr>
              <w:t xml:space="preserve">claims timely.  </w:t>
            </w:r>
          </w:p>
        </w:tc>
      </w:tr>
      <w:tr w:rsidR="001A7195" w:rsidRPr="001A7195" w14:paraId="235F418D" w14:textId="77777777" w:rsidTr="00C4470B">
        <w:trPr>
          <w:gridBefore w:val="1"/>
          <w:gridAfter w:val="1"/>
          <w:wBefore w:w="25" w:type="dxa"/>
          <w:wAfter w:w="148" w:type="dxa"/>
          <w:trHeight w:val="212"/>
        </w:trPr>
        <w:tc>
          <w:tcPr>
            <w:tcW w:w="2520" w:type="dxa"/>
            <w:tcBorders>
              <w:top w:val="nil"/>
              <w:left w:val="nil"/>
              <w:bottom w:val="nil"/>
              <w:right w:val="nil"/>
            </w:tcBorders>
          </w:tcPr>
          <w:p w14:paraId="235F418B" w14:textId="77777777" w:rsidR="009B2F5A" w:rsidRPr="001A7195" w:rsidRDefault="009B2F5A">
            <w:pPr>
              <w:pStyle w:val="VBALevel1Heading"/>
              <w:spacing w:after="120"/>
            </w:pPr>
            <w:r w:rsidRPr="001A7195">
              <w:t>STAR Error code(s)</w:t>
            </w:r>
          </w:p>
        </w:tc>
        <w:tc>
          <w:tcPr>
            <w:tcW w:w="7232" w:type="dxa"/>
            <w:gridSpan w:val="3"/>
            <w:tcBorders>
              <w:top w:val="nil"/>
              <w:left w:val="nil"/>
              <w:bottom w:val="nil"/>
              <w:right w:val="nil"/>
            </w:tcBorders>
          </w:tcPr>
          <w:p w14:paraId="235F418C" w14:textId="16530786" w:rsidR="006536FB" w:rsidRPr="001A7195" w:rsidRDefault="00883641">
            <w:pPr>
              <w:pStyle w:val="VBABodyText"/>
              <w:rPr>
                <w:color w:val="auto"/>
              </w:rPr>
            </w:pPr>
            <w:r w:rsidRPr="001A7195">
              <w:rPr>
                <w:color w:val="auto"/>
              </w:rPr>
              <w:t>N/A</w:t>
            </w:r>
          </w:p>
        </w:tc>
      </w:tr>
      <w:tr w:rsidR="009B2F5A" w:rsidRPr="001A7195" w14:paraId="235F4196" w14:textId="77777777" w:rsidTr="00C4470B">
        <w:trPr>
          <w:gridBefore w:val="1"/>
          <w:gridAfter w:val="1"/>
          <w:wBefore w:w="25" w:type="dxa"/>
          <w:wAfter w:w="148" w:type="dxa"/>
          <w:trHeight w:val="212"/>
        </w:trPr>
        <w:tc>
          <w:tcPr>
            <w:tcW w:w="2520" w:type="dxa"/>
            <w:tcBorders>
              <w:top w:val="nil"/>
              <w:left w:val="nil"/>
              <w:bottom w:val="nil"/>
              <w:right w:val="nil"/>
            </w:tcBorders>
          </w:tcPr>
          <w:p w14:paraId="235F418E" w14:textId="77777777" w:rsidR="009B2F5A" w:rsidRPr="001A7195" w:rsidRDefault="009B2F5A">
            <w:pPr>
              <w:pStyle w:val="VBALevel1Heading"/>
            </w:pPr>
            <w:bookmarkStart w:id="40" w:name="_Toc269888405"/>
            <w:bookmarkStart w:id="41" w:name="_Toc269888748"/>
            <w:r w:rsidRPr="001A7195">
              <w:t>References</w:t>
            </w:r>
            <w:bookmarkEnd w:id="40"/>
            <w:bookmarkEnd w:id="41"/>
          </w:p>
          <w:p w14:paraId="235F418F" w14:textId="6D640B9B" w:rsidR="009B2F5A" w:rsidRPr="001A7195" w:rsidRDefault="009B2F5A">
            <w:pPr>
              <w:pStyle w:val="VBASlideNumber"/>
              <w:rPr>
                <w:color w:val="auto"/>
              </w:rPr>
            </w:pPr>
            <w:r w:rsidRPr="001A7195">
              <w:rPr>
                <w:color w:val="auto"/>
              </w:rPr>
              <w:t xml:space="preserve">Slide </w:t>
            </w:r>
            <w:r w:rsidR="00DD629B">
              <w:rPr>
                <w:color w:val="auto"/>
              </w:rPr>
              <w:t>3</w:t>
            </w:r>
          </w:p>
          <w:p w14:paraId="235F4190" w14:textId="1E160A82" w:rsidR="009B2F5A" w:rsidRPr="001A7195" w:rsidRDefault="009B2F5A">
            <w:pPr>
              <w:pStyle w:val="VBAHandoutNumber"/>
              <w:rPr>
                <w:color w:val="auto"/>
              </w:rPr>
            </w:pPr>
            <w:r w:rsidRPr="001A7195">
              <w:rPr>
                <w:color w:val="auto"/>
              </w:rPr>
              <w:t xml:space="preserve">Handout </w:t>
            </w:r>
            <w:r w:rsidR="00DD629B">
              <w:rPr>
                <w:color w:val="auto"/>
              </w:rPr>
              <w:t>3</w:t>
            </w:r>
          </w:p>
        </w:tc>
        <w:tc>
          <w:tcPr>
            <w:tcW w:w="7232" w:type="dxa"/>
            <w:gridSpan w:val="3"/>
            <w:tcBorders>
              <w:top w:val="nil"/>
              <w:left w:val="nil"/>
              <w:bottom w:val="nil"/>
              <w:right w:val="nil"/>
            </w:tcBorders>
          </w:tcPr>
          <w:p w14:paraId="235F4191" w14:textId="77777777" w:rsidR="009B2F5A" w:rsidRPr="001A7195" w:rsidRDefault="009B2F5A">
            <w:pPr>
              <w:pStyle w:val="VBABodyText"/>
              <w:rPr>
                <w:b/>
                <w:noProof/>
                <w:color w:val="auto"/>
              </w:rPr>
            </w:pPr>
            <w:r w:rsidRPr="001A7195">
              <w:rPr>
                <w:noProof/>
                <w:color w:val="auto"/>
              </w:rPr>
              <w:t>Explain where these references are located in the workplace.</w:t>
            </w:r>
          </w:p>
          <w:p w14:paraId="03A00410" w14:textId="2AAFD989" w:rsidR="00A9762B" w:rsidRPr="001A7195" w:rsidRDefault="00464ECC" w:rsidP="007C30BB">
            <w:pPr>
              <w:pStyle w:val="VBAFirstLevelBullet"/>
            </w:pPr>
            <w:hyperlink r:id="rId12" w:history="1">
              <w:r w:rsidR="007C30BB">
                <w:rPr>
                  <w:rStyle w:val="Hyperlink"/>
                </w:rPr>
                <w:t>M21-4 Appendix B, Sections I and II</w:t>
              </w:r>
            </w:hyperlink>
            <w:r w:rsidR="007C30BB">
              <w:t xml:space="preserve"> </w:t>
            </w:r>
          </w:p>
          <w:p w14:paraId="373936C2" w14:textId="718C4738" w:rsidR="007C30BB" w:rsidRDefault="00464ECC" w:rsidP="007C30BB">
            <w:pPr>
              <w:pStyle w:val="VBAFirstLevelBullet"/>
            </w:pPr>
            <w:hyperlink r:id="rId13" w:history="1">
              <w:r w:rsidR="00304941">
                <w:rPr>
                  <w:rStyle w:val="Hyperlink"/>
                </w:rPr>
                <w:t>M21-1, Part III, Subpart ii, Chapter 1, Section B,</w:t>
              </w:r>
            </w:hyperlink>
            <w:r w:rsidR="007C30BB">
              <w:t xml:space="preserve"> Mail Management </w:t>
            </w:r>
          </w:p>
          <w:p w14:paraId="2CC89CA6" w14:textId="4C8BE294" w:rsidR="00A9762B" w:rsidRDefault="00464ECC" w:rsidP="007C30BB">
            <w:pPr>
              <w:pStyle w:val="VBAFirstLevelBullet"/>
            </w:pPr>
            <w:hyperlink r:id="rId14" w:history="1">
              <w:r w:rsidR="007C30BB">
                <w:rPr>
                  <w:rStyle w:val="Hyperlink"/>
                </w:rPr>
                <w:t xml:space="preserve">M21-1, Part III, Subpart ii, Chapter 1, Section E, </w:t>
              </w:r>
            </w:hyperlink>
            <w:r w:rsidR="00C3086C">
              <w:t>Centralized Mail (CM) Intake</w:t>
            </w:r>
          </w:p>
          <w:p w14:paraId="51ACAA59" w14:textId="2C4FFF12" w:rsidR="007C30BB" w:rsidRDefault="00464ECC" w:rsidP="007C30BB">
            <w:pPr>
              <w:pStyle w:val="VBAFirstLevelBullet"/>
            </w:pPr>
            <w:hyperlink r:id="rId15" w:history="1">
              <w:r w:rsidR="007C30BB">
                <w:rPr>
                  <w:rStyle w:val="Hyperlink"/>
                </w:rPr>
                <w:t>M21-1, Part III, Subpart ii, Chapter 4, Section G,</w:t>
              </w:r>
            </w:hyperlink>
            <w:r w:rsidR="007C30BB">
              <w:t xml:space="preserve"> </w:t>
            </w:r>
            <w:r w:rsidR="00C3086C">
              <w:t>Folder Maintenance</w:t>
            </w:r>
          </w:p>
          <w:p w14:paraId="235F4195" w14:textId="27C44C90" w:rsidR="009B2F5A" w:rsidRPr="001A7195" w:rsidRDefault="00054D0D" w:rsidP="00B7633E">
            <w:pPr>
              <w:pStyle w:val="VBAFirstLevelBullet"/>
              <w:rPr>
                <w:b/>
              </w:rPr>
            </w:pPr>
            <w:r w:rsidRPr="001A7195">
              <w:t>38 CFR 3.1(r)</w:t>
            </w:r>
          </w:p>
        </w:tc>
      </w:tr>
      <w:tr w:rsidR="001A7195" w:rsidRPr="001A7195" w14:paraId="235F419A" w14:textId="77777777" w:rsidTr="00C4470B">
        <w:trPr>
          <w:trHeight w:val="212"/>
        </w:trPr>
        <w:tc>
          <w:tcPr>
            <w:tcW w:w="9925" w:type="dxa"/>
            <w:gridSpan w:val="6"/>
            <w:tcBorders>
              <w:top w:val="nil"/>
              <w:left w:val="nil"/>
              <w:bottom w:val="nil"/>
              <w:right w:val="nil"/>
            </w:tcBorders>
            <w:vAlign w:val="center"/>
          </w:tcPr>
          <w:p w14:paraId="235F4199" w14:textId="7676611C" w:rsidR="009B2F5A" w:rsidRPr="001A7195" w:rsidRDefault="009B2F5A" w:rsidP="007B7DDA">
            <w:pPr>
              <w:pStyle w:val="VBALessonTopicTitle"/>
              <w:rPr>
                <w:color w:val="auto"/>
              </w:rPr>
            </w:pPr>
            <w:bookmarkStart w:id="42" w:name="_Toc269888406"/>
            <w:bookmarkStart w:id="43" w:name="_Toc269888749"/>
            <w:bookmarkStart w:id="44" w:name="_Toc269888789"/>
            <w:bookmarkStart w:id="45" w:name="_Toc426701995"/>
            <w:bookmarkStart w:id="46" w:name="_Toc438550494"/>
            <w:bookmarkStart w:id="47" w:name="_Toc505678778"/>
            <w:r w:rsidRPr="001A7195">
              <w:rPr>
                <w:color w:val="auto"/>
              </w:rPr>
              <w:lastRenderedPageBreak/>
              <w:t xml:space="preserve">Topic 1: </w:t>
            </w:r>
            <w:bookmarkEnd w:id="42"/>
            <w:bookmarkEnd w:id="43"/>
            <w:bookmarkEnd w:id="44"/>
            <w:bookmarkEnd w:id="45"/>
            <w:r w:rsidR="007B7DDA" w:rsidRPr="001A7195">
              <w:rPr>
                <w:color w:val="auto"/>
              </w:rPr>
              <w:t xml:space="preserve">Define </w:t>
            </w:r>
            <w:r w:rsidR="00A72349" w:rsidRPr="001A7195">
              <w:rPr>
                <w:color w:val="auto"/>
              </w:rPr>
              <w:t>EP 930</w:t>
            </w:r>
            <w:bookmarkEnd w:id="46"/>
            <w:bookmarkEnd w:id="47"/>
          </w:p>
        </w:tc>
      </w:tr>
      <w:tr w:rsidR="001A7195" w:rsidRPr="001A7195" w14:paraId="235F419D" w14:textId="77777777" w:rsidTr="00C4470B">
        <w:trPr>
          <w:trHeight w:val="212"/>
        </w:trPr>
        <w:tc>
          <w:tcPr>
            <w:tcW w:w="2560" w:type="dxa"/>
            <w:gridSpan w:val="4"/>
            <w:tcBorders>
              <w:top w:val="nil"/>
              <w:left w:val="nil"/>
              <w:bottom w:val="nil"/>
              <w:right w:val="nil"/>
            </w:tcBorders>
          </w:tcPr>
          <w:p w14:paraId="235F419B" w14:textId="77777777" w:rsidR="009B2F5A" w:rsidRPr="001A7195" w:rsidRDefault="009B2F5A">
            <w:pPr>
              <w:pStyle w:val="VBALevel1Heading"/>
            </w:pPr>
            <w:bookmarkStart w:id="48" w:name="_Toc269888407"/>
            <w:bookmarkStart w:id="49" w:name="_Toc269888750"/>
            <w:r w:rsidRPr="001A7195">
              <w:t>Introduction</w:t>
            </w:r>
            <w:bookmarkEnd w:id="48"/>
            <w:bookmarkEnd w:id="49"/>
          </w:p>
        </w:tc>
        <w:tc>
          <w:tcPr>
            <w:tcW w:w="7365" w:type="dxa"/>
            <w:gridSpan w:val="2"/>
            <w:tcBorders>
              <w:top w:val="nil"/>
              <w:left w:val="nil"/>
              <w:bottom w:val="nil"/>
              <w:right w:val="nil"/>
            </w:tcBorders>
          </w:tcPr>
          <w:p w14:paraId="235F419C" w14:textId="42ADD29F" w:rsidR="009B2F5A" w:rsidRPr="001A7195" w:rsidRDefault="009B2F5A" w:rsidP="0039026B">
            <w:pPr>
              <w:pStyle w:val="VBABodyText"/>
              <w:rPr>
                <w:b/>
                <w:color w:val="auto"/>
              </w:rPr>
            </w:pPr>
            <w:r w:rsidRPr="001A7195">
              <w:rPr>
                <w:color w:val="auto"/>
              </w:rPr>
              <w:t>This t</w:t>
            </w:r>
            <w:r w:rsidR="0076058D" w:rsidRPr="001A7195">
              <w:rPr>
                <w:color w:val="auto"/>
              </w:rPr>
              <w:t xml:space="preserve">opic will allow the trainee to understand </w:t>
            </w:r>
            <w:r w:rsidR="0039026B" w:rsidRPr="001A7195">
              <w:rPr>
                <w:color w:val="auto"/>
              </w:rPr>
              <w:t>the</w:t>
            </w:r>
            <w:r w:rsidR="0076058D" w:rsidRPr="001A7195">
              <w:rPr>
                <w:color w:val="auto"/>
              </w:rPr>
              <w:t xml:space="preserve"> End Product 930  </w:t>
            </w:r>
          </w:p>
        </w:tc>
      </w:tr>
      <w:tr w:rsidR="001A7195" w:rsidRPr="001A7195" w14:paraId="235F41A0" w14:textId="77777777" w:rsidTr="00C4470B">
        <w:trPr>
          <w:trHeight w:val="212"/>
        </w:trPr>
        <w:tc>
          <w:tcPr>
            <w:tcW w:w="2560" w:type="dxa"/>
            <w:gridSpan w:val="4"/>
            <w:tcBorders>
              <w:top w:val="nil"/>
              <w:left w:val="nil"/>
              <w:bottom w:val="nil"/>
              <w:right w:val="nil"/>
            </w:tcBorders>
          </w:tcPr>
          <w:p w14:paraId="235F419E" w14:textId="77777777" w:rsidR="009B2F5A" w:rsidRPr="001A7195" w:rsidRDefault="009B2F5A">
            <w:pPr>
              <w:pStyle w:val="VBALevel1Heading"/>
            </w:pPr>
            <w:bookmarkStart w:id="50" w:name="_Toc269888408"/>
            <w:bookmarkStart w:id="51" w:name="_Toc269888751"/>
            <w:r w:rsidRPr="001A7195">
              <w:t>Time Required</w:t>
            </w:r>
            <w:bookmarkEnd w:id="50"/>
            <w:bookmarkEnd w:id="51"/>
          </w:p>
        </w:tc>
        <w:tc>
          <w:tcPr>
            <w:tcW w:w="7365" w:type="dxa"/>
            <w:gridSpan w:val="2"/>
            <w:tcBorders>
              <w:top w:val="nil"/>
              <w:left w:val="nil"/>
              <w:bottom w:val="nil"/>
              <w:right w:val="nil"/>
            </w:tcBorders>
          </w:tcPr>
          <w:p w14:paraId="235F419F" w14:textId="48CBFD42" w:rsidR="009B2F5A" w:rsidRPr="001A7195" w:rsidRDefault="00073767" w:rsidP="000F0D9B">
            <w:pPr>
              <w:pStyle w:val="VBATimeReq"/>
              <w:rPr>
                <w:color w:val="auto"/>
              </w:rPr>
            </w:pPr>
            <w:r>
              <w:rPr>
                <w:color w:val="auto"/>
              </w:rPr>
              <w:t>2</w:t>
            </w:r>
            <w:r w:rsidR="000F0D9B">
              <w:rPr>
                <w:color w:val="auto"/>
              </w:rPr>
              <w:t>0</w:t>
            </w:r>
            <w:r w:rsidR="009B2F5A" w:rsidRPr="001A7195">
              <w:rPr>
                <w:color w:val="auto"/>
              </w:rPr>
              <w:t xml:space="preserve"> </w:t>
            </w:r>
            <w:r w:rsidR="000F0D9B">
              <w:rPr>
                <w:color w:val="auto"/>
              </w:rPr>
              <w:t>minutes</w:t>
            </w:r>
          </w:p>
        </w:tc>
      </w:tr>
      <w:tr w:rsidR="001A7195" w:rsidRPr="001A7195" w14:paraId="235F41AB" w14:textId="77777777" w:rsidTr="00C4470B">
        <w:trPr>
          <w:trHeight w:val="212"/>
        </w:trPr>
        <w:tc>
          <w:tcPr>
            <w:tcW w:w="2560" w:type="dxa"/>
            <w:gridSpan w:val="4"/>
            <w:tcBorders>
              <w:top w:val="nil"/>
              <w:left w:val="nil"/>
              <w:bottom w:val="nil"/>
              <w:right w:val="nil"/>
            </w:tcBorders>
          </w:tcPr>
          <w:p w14:paraId="235F41A1" w14:textId="77777777" w:rsidR="009B2F5A" w:rsidRPr="001A7195" w:rsidRDefault="009B2F5A">
            <w:pPr>
              <w:pStyle w:val="VBALevel1Heading"/>
            </w:pPr>
            <w:r w:rsidRPr="001A7195">
              <w:t>OBJECTIVES/</w:t>
            </w:r>
            <w:r w:rsidRPr="001A7195">
              <w:br/>
              <w:t>Teaching Points</w:t>
            </w:r>
          </w:p>
          <w:p w14:paraId="235F41A2" w14:textId="77777777" w:rsidR="009B2F5A" w:rsidRPr="001A7195" w:rsidRDefault="009B2F5A">
            <w:pPr>
              <w:pStyle w:val="VBALevel3Heading"/>
              <w:spacing w:after="120"/>
              <w:rPr>
                <w:i w:val="0"/>
                <w:color w:val="auto"/>
                <w:szCs w:val="24"/>
              </w:rPr>
            </w:pPr>
          </w:p>
        </w:tc>
        <w:tc>
          <w:tcPr>
            <w:tcW w:w="7365" w:type="dxa"/>
            <w:gridSpan w:val="2"/>
            <w:tcBorders>
              <w:top w:val="nil"/>
              <w:left w:val="nil"/>
              <w:bottom w:val="nil"/>
              <w:right w:val="nil"/>
            </w:tcBorders>
          </w:tcPr>
          <w:p w14:paraId="235F41A3" w14:textId="77777777" w:rsidR="009B2F5A" w:rsidRPr="001A7195" w:rsidRDefault="009B2F5A">
            <w:pPr>
              <w:tabs>
                <w:tab w:val="left" w:pos="590"/>
              </w:tabs>
              <w:spacing w:after="120"/>
              <w:rPr>
                <w:szCs w:val="24"/>
              </w:rPr>
            </w:pPr>
            <w:r w:rsidRPr="001A7195">
              <w:rPr>
                <w:szCs w:val="24"/>
              </w:rPr>
              <w:t>Topic objectives:</w:t>
            </w:r>
          </w:p>
          <w:p w14:paraId="235F41A4" w14:textId="2684D4C5" w:rsidR="009B2F5A" w:rsidRPr="001A7195" w:rsidRDefault="007B7DDA">
            <w:pPr>
              <w:numPr>
                <w:ilvl w:val="0"/>
                <w:numId w:val="9"/>
              </w:numPr>
              <w:tabs>
                <w:tab w:val="left" w:pos="590"/>
              </w:tabs>
              <w:spacing w:before="60" w:after="60"/>
              <w:rPr>
                <w:szCs w:val="24"/>
              </w:rPr>
            </w:pPr>
            <w:r w:rsidRPr="001A7195">
              <w:rPr>
                <w:szCs w:val="24"/>
              </w:rPr>
              <w:t>Define EP 930</w:t>
            </w:r>
          </w:p>
          <w:p w14:paraId="235F41A7" w14:textId="77777777" w:rsidR="009B2F5A" w:rsidRPr="001A7195" w:rsidRDefault="009B2F5A">
            <w:pPr>
              <w:tabs>
                <w:tab w:val="left" w:pos="590"/>
              </w:tabs>
              <w:spacing w:after="120"/>
              <w:rPr>
                <w:bCs/>
                <w:szCs w:val="24"/>
              </w:rPr>
            </w:pPr>
            <w:r w:rsidRPr="001A7195">
              <w:rPr>
                <w:szCs w:val="24"/>
              </w:rPr>
              <w:t>The following topic teaching points support the topic objectives</w:t>
            </w:r>
            <w:r w:rsidRPr="001A7195">
              <w:rPr>
                <w:bCs/>
                <w:szCs w:val="24"/>
              </w:rPr>
              <w:t xml:space="preserve">: </w:t>
            </w:r>
          </w:p>
          <w:p w14:paraId="235F41A8" w14:textId="74FAC00E" w:rsidR="009B2F5A" w:rsidRPr="001A7195" w:rsidRDefault="00216DC1">
            <w:pPr>
              <w:numPr>
                <w:ilvl w:val="0"/>
                <w:numId w:val="9"/>
              </w:numPr>
              <w:tabs>
                <w:tab w:val="left" w:pos="590"/>
              </w:tabs>
              <w:spacing w:after="60"/>
              <w:rPr>
                <w:szCs w:val="24"/>
              </w:rPr>
            </w:pPr>
            <w:r w:rsidRPr="001A7195">
              <w:rPr>
                <w:szCs w:val="24"/>
              </w:rPr>
              <w:t>EP 930 Definition</w:t>
            </w:r>
          </w:p>
          <w:p w14:paraId="235F41A9" w14:textId="33ED4490" w:rsidR="009B2F5A" w:rsidRPr="001A7195" w:rsidRDefault="00216DC1">
            <w:pPr>
              <w:numPr>
                <w:ilvl w:val="0"/>
                <w:numId w:val="9"/>
              </w:numPr>
              <w:tabs>
                <w:tab w:val="left" w:pos="590"/>
              </w:tabs>
              <w:spacing w:before="60" w:after="60"/>
              <w:rPr>
                <w:szCs w:val="24"/>
              </w:rPr>
            </w:pPr>
            <w:r w:rsidRPr="001A7195">
              <w:rPr>
                <w:szCs w:val="24"/>
              </w:rPr>
              <w:t xml:space="preserve">EP 930 </w:t>
            </w:r>
            <w:r w:rsidR="003F0452">
              <w:rPr>
                <w:szCs w:val="24"/>
              </w:rPr>
              <w:t>Situations</w:t>
            </w:r>
          </w:p>
          <w:p w14:paraId="235F41AA" w14:textId="7D8BF03A" w:rsidR="00216DC1" w:rsidRPr="001A7195" w:rsidRDefault="00216DC1" w:rsidP="0015553B">
            <w:pPr>
              <w:tabs>
                <w:tab w:val="left" w:pos="590"/>
              </w:tabs>
              <w:spacing w:before="60" w:after="60"/>
              <w:ind w:left="720"/>
              <w:rPr>
                <w:szCs w:val="24"/>
              </w:rPr>
            </w:pPr>
          </w:p>
        </w:tc>
      </w:tr>
      <w:tr w:rsidR="001A7195" w:rsidRPr="001A7195" w14:paraId="235F41B0" w14:textId="77777777" w:rsidTr="00C4470B">
        <w:trPr>
          <w:trHeight w:val="212"/>
        </w:trPr>
        <w:tc>
          <w:tcPr>
            <w:tcW w:w="2560" w:type="dxa"/>
            <w:gridSpan w:val="4"/>
            <w:tcBorders>
              <w:top w:val="nil"/>
              <w:left w:val="nil"/>
              <w:bottom w:val="nil"/>
              <w:right w:val="nil"/>
            </w:tcBorders>
          </w:tcPr>
          <w:p w14:paraId="235F41AC" w14:textId="509A6456" w:rsidR="009B2F5A" w:rsidRPr="001A7195" w:rsidRDefault="0039026B">
            <w:pPr>
              <w:pStyle w:val="VBALevel2Heading"/>
              <w:rPr>
                <w:bCs/>
                <w:i/>
                <w:color w:val="auto"/>
              </w:rPr>
            </w:pPr>
            <w:r w:rsidRPr="001A7195">
              <w:rPr>
                <w:color w:val="auto"/>
              </w:rPr>
              <w:t>EP 930 De</w:t>
            </w:r>
            <w:r w:rsidR="00A72349" w:rsidRPr="001A7195">
              <w:rPr>
                <w:color w:val="auto"/>
              </w:rPr>
              <w:t>finition</w:t>
            </w:r>
          </w:p>
          <w:p w14:paraId="235F41AD" w14:textId="4BD370DF" w:rsidR="009B2F5A" w:rsidRPr="001A7195" w:rsidRDefault="009B2F5A">
            <w:pPr>
              <w:pStyle w:val="VBASlideNumber"/>
              <w:rPr>
                <w:color w:val="auto"/>
              </w:rPr>
            </w:pPr>
            <w:r w:rsidRPr="001A7195">
              <w:rPr>
                <w:color w:val="auto"/>
              </w:rPr>
              <w:t xml:space="preserve">Slide </w:t>
            </w:r>
            <w:r w:rsidR="00DD629B">
              <w:rPr>
                <w:color w:val="auto"/>
              </w:rPr>
              <w:t>4</w:t>
            </w:r>
          </w:p>
          <w:p w14:paraId="235F41AE" w14:textId="1007E3E2" w:rsidR="009B2F5A" w:rsidRPr="001A7195" w:rsidRDefault="009B2F5A" w:rsidP="0015553B">
            <w:pPr>
              <w:pStyle w:val="VBAHandoutNumber"/>
              <w:rPr>
                <w:color w:val="auto"/>
              </w:rPr>
            </w:pPr>
            <w:r w:rsidRPr="001A7195">
              <w:rPr>
                <w:color w:val="auto"/>
              </w:rPr>
              <w:t xml:space="preserve">Handout </w:t>
            </w:r>
            <w:r w:rsidR="00DD629B">
              <w:rPr>
                <w:color w:val="auto"/>
              </w:rPr>
              <w:t xml:space="preserve"> 4</w:t>
            </w:r>
          </w:p>
        </w:tc>
        <w:tc>
          <w:tcPr>
            <w:tcW w:w="7365" w:type="dxa"/>
            <w:gridSpan w:val="2"/>
            <w:tcBorders>
              <w:top w:val="nil"/>
              <w:left w:val="nil"/>
              <w:bottom w:val="nil"/>
              <w:right w:val="nil"/>
            </w:tcBorders>
          </w:tcPr>
          <w:p w14:paraId="24B6077A" w14:textId="6359AC12" w:rsidR="00462BE6" w:rsidRPr="0015553B" w:rsidRDefault="00462BE6" w:rsidP="0015553B">
            <w:pPr>
              <w:pStyle w:val="CommentText"/>
            </w:pPr>
            <w:r>
              <w:rPr>
                <w:szCs w:val="24"/>
              </w:rPr>
              <w:t>An End Product 930 is defined as the need for reestablishing control of a claim which has been</w:t>
            </w:r>
            <w:r w:rsidR="00C3086C">
              <w:rPr>
                <w:szCs w:val="24"/>
              </w:rPr>
              <w:t xml:space="preserve"> prematurely cleared or closed or </w:t>
            </w:r>
            <w:r>
              <w:rPr>
                <w:szCs w:val="24"/>
              </w:rPr>
              <w:t>where an error exists and the claim needs correction</w:t>
            </w:r>
            <w:r w:rsidR="00C3086C">
              <w:rPr>
                <w:szCs w:val="24"/>
              </w:rPr>
              <w:t>.</w:t>
            </w:r>
            <w:r w:rsidR="0015553B">
              <w:br/>
            </w:r>
          </w:p>
          <w:p w14:paraId="0FBB63C0" w14:textId="77777777" w:rsidR="00462BE6" w:rsidRPr="00462BE6" w:rsidRDefault="00462BE6" w:rsidP="00462BE6">
            <w:pPr>
              <w:pStyle w:val="VBABodyText"/>
              <w:spacing w:before="0"/>
              <w:rPr>
                <w:color w:val="000000" w:themeColor="text1"/>
                <w:szCs w:val="24"/>
              </w:rPr>
            </w:pPr>
            <w:r w:rsidRPr="00462BE6">
              <w:rPr>
                <w:color w:val="000000" w:themeColor="text1"/>
                <w:szCs w:val="24"/>
              </w:rPr>
              <w:t>An End Product 930 applies to reviews and issues where the appropriate EP credit has already been taken.</w:t>
            </w:r>
          </w:p>
          <w:p w14:paraId="235F41AF" w14:textId="6019DA5E" w:rsidR="009B2F5A" w:rsidRPr="001A7195" w:rsidRDefault="00462BE6" w:rsidP="00462BE6">
            <w:pPr>
              <w:pStyle w:val="VBABodyText"/>
              <w:spacing w:before="0"/>
              <w:rPr>
                <w:color w:val="auto"/>
                <w:szCs w:val="24"/>
              </w:rPr>
            </w:pPr>
            <w:r w:rsidRPr="00462BE6">
              <w:rPr>
                <w:color w:val="000000" w:themeColor="text1"/>
                <w:szCs w:val="24"/>
              </w:rPr>
              <w:t>The E</w:t>
            </w:r>
            <w:r w:rsidR="00073767">
              <w:rPr>
                <w:color w:val="000000" w:themeColor="text1"/>
                <w:szCs w:val="24"/>
              </w:rPr>
              <w:t xml:space="preserve">P 930 has no work measurement. </w:t>
            </w:r>
            <w:r w:rsidRPr="00462BE6">
              <w:rPr>
                <w:color w:val="000000" w:themeColor="text1"/>
                <w:szCs w:val="24"/>
              </w:rPr>
              <w:t>VA gets no credit for these types of claims becaus</w:t>
            </w:r>
            <w:r w:rsidR="00073767">
              <w:rPr>
                <w:color w:val="000000" w:themeColor="text1"/>
                <w:szCs w:val="24"/>
              </w:rPr>
              <w:t xml:space="preserve">e credit was previously taken. </w:t>
            </w:r>
            <w:r w:rsidRPr="00462BE6">
              <w:rPr>
                <w:color w:val="000000" w:themeColor="text1"/>
                <w:szCs w:val="24"/>
              </w:rPr>
              <w:t xml:space="preserve">The EP 930 is used </w:t>
            </w:r>
            <w:r w:rsidR="00073767">
              <w:rPr>
                <w:color w:val="000000" w:themeColor="text1"/>
                <w:szCs w:val="24"/>
              </w:rPr>
              <w:t>to control and work the claim.</w:t>
            </w:r>
          </w:p>
        </w:tc>
      </w:tr>
      <w:tr w:rsidR="001A7195" w:rsidRPr="001A7195" w14:paraId="235F41B5" w14:textId="77777777" w:rsidTr="00C4470B">
        <w:trPr>
          <w:trHeight w:val="212"/>
        </w:trPr>
        <w:tc>
          <w:tcPr>
            <w:tcW w:w="2560" w:type="dxa"/>
            <w:gridSpan w:val="4"/>
            <w:tcBorders>
              <w:top w:val="nil"/>
              <w:left w:val="nil"/>
              <w:bottom w:val="nil"/>
              <w:right w:val="nil"/>
            </w:tcBorders>
          </w:tcPr>
          <w:p w14:paraId="235F41B1" w14:textId="180456DA" w:rsidR="009B2F5A" w:rsidRPr="001A7195" w:rsidRDefault="004A6293" w:rsidP="0015553B">
            <w:pPr>
              <w:pStyle w:val="VBALevel2Heading"/>
              <w:spacing w:after="240"/>
              <w:rPr>
                <w:color w:val="auto"/>
              </w:rPr>
            </w:pPr>
            <w:r w:rsidRPr="001A7195">
              <w:rPr>
                <w:color w:val="auto"/>
              </w:rPr>
              <w:t xml:space="preserve">EP 930 </w:t>
            </w:r>
            <w:r w:rsidR="002B11BE">
              <w:rPr>
                <w:color w:val="auto"/>
              </w:rPr>
              <w:t>Situations</w:t>
            </w:r>
          </w:p>
          <w:p w14:paraId="235F41B2" w14:textId="0D456FAC" w:rsidR="009B2F5A" w:rsidRPr="001A7195" w:rsidRDefault="009B2F5A" w:rsidP="0015553B">
            <w:pPr>
              <w:pStyle w:val="VBASlideNumber"/>
              <w:spacing w:after="240"/>
              <w:rPr>
                <w:color w:val="auto"/>
              </w:rPr>
            </w:pPr>
            <w:r w:rsidRPr="001A7195">
              <w:rPr>
                <w:color w:val="auto"/>
              </w:rPr>
              <w:t xml:space="preserve">Slide </w:t>
            </w:r>
            <w:r w:rsidR="00DD629B">
              <w:rPr>
                <w:color w:val="auto"/>
              </w:rPr>
              <w:t>5</w:t>
            </w:r>
          </w:p>
          <w:p w14:paraId="235F41B3" w14:textId="2B953958" w:rsidR="009B2F5A" w:rsidRPr="001A7195" w:rsidRDefault="009B2F5A" w:rsidP="0015553B">
            <w:pPr>
              <w:pStyle w:val="VBAHandoutNumber"/>
              <w:spacing w:after="240"/>
              <w:rPr>
                <w:color w:val="auto"/>
              </w:rPr>
            </w:pPr>
            <w:r w:rsidRPr="001A7195">
              <w:rPr>
                <w:color w:val="auto"/>
              </w:rPr>
              <w:t xml:space="preserve">Handout </w:t>
            </w:r>
            <w:r w:rsidR="00DD629B">
              <w:rPr>
                <w:color w:val="auto"/>
              </w:rPr>
              <w:t>4</w:t>
            </w:r>
          </w:p>
        </w:tc>
        <w:tc>
          <w:tcPr>
            <w:tcW w:w="7365" w:type="dxa"/>
            <w:gridSpan w:val="2"/>
            <w:tcBorders>
              <w:top w:val="nil"/>
              <w:left w:val="nil"/>
              <w:bottom w:val="nil"/>
              <w:right w:val="nil"/>
            </w:tcBorders>
          </w:tcPr>
          <w:p w14:paraId="7D0650A2" w14:textId="6DA49839" w:rsidR="00A72349" w:rsidRPr="0015553B" w:rsidRDefault="00A72349" w:rsidP="0015553B">
            <w:pPr>
              <w:pStyle w:val="VBABodyText"/>
              <w:rPr>
                <w:color w:val="auto"/>
                <w:szCs w:val="24"/>
              </w:rPr>
            </w:pPr>
            <w:r w:rsidRPr="0015553B">
              <w:rPr>
                <w:color w:val="auto"/>
                <w:szCs w:val="24"/>
              </w:rPr>
              <w:t xml:space="preserve">There are several instances in which an EP 930 </w:t>
            </w:r>
            <w:r w:rsidR="000442AB" w:rsidRPr="0015553B">
              <w:rPr>
                <w:color w:val="auto"/>
                <w:szCs w:val="24"/>
              </w:rPr>
              <w:t>is</w:t>
            </w:r>
            <w:r w:rsidR="00B23CDD" w:rsidRPr="0015553B">
              <w:rPr>
                <w:color w:val="auto"/>
                <w:szCs w:val="24"/>
              </w:rPr>
              <w:t xml:space="preserve"> appropriate</w:t>
            </w:r>
            <w:r w:rsidR="000442AB" w:rsidRPr="0015553B">
              <w:rPr>
                <w:color w:val="auto"/>
                <w:szCs w:val="24"/>
              </w:rPr>
              <w:t xml:space="preserve"> for use:</w:t>
            </w:r>
          </w:p>
          <w:p w14:paraId="76504B96" w14:textId="7C8FD550" w:rsidR="00A72349" w:rsidRPr="0015553B" w:rsidRDefault="00A72349" w:rsidP="0015553B">
            <w:pPr>
              <w:pStyle w:val="VBABodyText"/>
              <w:numPr>
                <w:ilvl w:val="0"/>
                <w:numId w:val="23"/>
              </w:numPr>
              <w:rPr>
                <w:color w:val="auto"/>
                <w:szCs w:val="24"/>
              </w:rPr>
            </w:pPr>
            <w:r w:rsidRPr="0015553B">
              <w:rPr>
                <w:color w:val="auto"/>
                <w:szCs w:val="24"/>
              </w:rPr>
              <w:t>The previous EP was cleared early but th</w:t>
            </w:r>
            <w:r w:rsidR="00073767" w:rsidRPr="0015553B">
              <w:rPr>
                <w:color w:val="auto"/>
                <w:szCs w:val="24"/>
              </w:rPr>
              <w:t>e claim was not yet completed.</w:t>
            </w:r>
          </w:p>
          <w:p w14:paraId="0170B9B3" w14:textId="50A17E36" w:rsidR="00A72349" w:rsidRPr="0015553B" w:rsidRDefault="00A72349" w:rsidP="0015553B">
            <w:pPr>
              <w:pStyle w:val="VBABodyText"/>
              <w:ind w:left="1440"/>
              <w:rPr>
                <w:color w:val="auto"/>
                <w:szCs w:val="24"/>
              </w:rPr>
            </w:pPr>
            <w:r w:rsidRPr="0015553B">
              <w:rPr>
                <w:color w:val="auto"/>
                <w:szCs w:val="24"/>
              </w:rPr>
              <w:t xml:space="preserve">This might </w:t>
            </w:r>
            <w:r w:rsidR="000502FD" w:rsidRPr="0015553B">
              <w:rPr>
                <w:color w:val="auto"/>
                <w:szCs w:val="24"/>
              </w:rPr>
              <w:t>occur</w:t>
            </w:r>
            <w:r w:rsidRPr="0015553B">
              <w:rPr>
                <w:color w:val="auto"/>
                <w:szCs w:val="24"/>
              </w:rPr>
              <w:t xml:space="preserve"> when the VSR or other indivi</w:t>
            </w:r>
            <w:r w:rsidR="00073767" w:rsidRPr="0015553B">
              <w:rPr>
                <w:color w:val="auto"/>
                <w:szCs w:val="24"/>
              </w:rPr>
              <w:t xml:space="preserve">dual clears the EP by mistake. </w:t>
            </w:r>
            <w:r w:rsidRPr="0015553B">
              <w:rPr>
                <w:color w:val="auto"/>
                <w:szCs w:val="24"/>
              </w:rPr>
              <w:t>Another EP must be est</w:t>
            </w:r>
            <w:r w:rsidR="00073767" w:rsidRPr="0015553B">
              <w:rPr>
                <w:color w:val="auto"/>
                <w:szCs w:val="24"/>
              </w:rPr>
              <w:t xml:space="preserve">ablished to control the claim. </w:t>
            </w:r>
            <w:r w:rsidRPr="0015553B">
              <w:rPr>
                <w:color w:val="auto"/>
                <w:szCs w:val="24"/>
              </w:rPr>
              <w:t xml:space="preserve">Since credit was already taken, the only </w:t>
            </w:r>
            <w:r w:rsidR="00B23CDD" w:rsidRPr="0015553B">
              <w:rPr>
                <w:color w:val="auto"/>
                <w:szCs w:val="24"/>
              </w:rPr>
              <w:t xml:space="preserve">fitting </w:t>
            </w:r>
            <w:r w:rsidRPr="0015553B">
              <w:rPr>
                <w:color w:val="auto"/>
                <w:szCs w:val="24"/>
              </w:rPr>
              <w:t xml:space="preserve">EP would be an EP 930.  </w:t>
            </w:r>
          </w:p>
          <w:p w14:paraId="5C90B369" w14:textId="05DC3968" w:rsidR="00A72349" w:rsidRPr="0015553B" w:rsidRDefault="00A72349" w:rsidP="0015553B">
            <w:pPr>
              <w:pStyle w:val="VBABodyText"/>
              <w:numPr>
                <w:ilvl w:val="0"/>
                <w:numId w:val="23"/>
              </w:numPr>
              <w:rPr>
                <w:color w:val="auto"/>
                <w:szCs w:val="24"/>
              </w:rPr>
            </w:pPr>
            <w:r w:rsidRPr="0015553B">
              <w:rPr>
                <w:color w:val="auto"/>
                <w:szCs w:val="24"/>
              </w:rPr>
              <w:t>The RO receives mail (</w:t>
            </w:r>
            <w:r w:rsidR="00AE7C1C" w:rsidRPr="0015553B">
              <w:rPr>
                <w:color w:val="auto"/>
                <w:szCs w:val="24"/>
              </w:rPr>
              <w:t xml:space="preserve">i.e., </w:t>
            </w:r>
            <w:r w:rsidR="000502FD" w:rsidRPr="0015553B">
              <w:rPr>
                <w:color w:val="auto"/>
                <w:szCs w:val="24"/>
              </w:rPr>
              <w:t xml:space="preserve">usually </w:t>
            </w:r>
            <w:r w:rsidRPr="0015553B">
              <w:rPr>
                <w:color w:val="auto"/>
                <w:szCs w:val="24"/>
              </w:rPr>
              <w:t>evidence) which was not previously considered and not associated with the claim file/eFolder before a decision was</w:t>
            </w:r>
            <w:r w:rsidR="00155941" w:rsidRPr="0015553B">
              <w:rPr>
                <w:color w:val="auto"/>
                <w:szCs w:val="24"/>
              </w:rPr>
              <w:t xml:space="preserve"> completed</w:t>
            </w:r>
            <w:r w:rsidRPr="0015553B">
              <w:rPr>
                <w:color w:val="auto"/>
                <w:szCs w:val="24"/>
              </w:rPr>
              <w:t>.</w:t>
            </w:r>
          </w:p>
          <w:p w14:paraId="4270616E" w14:textId="6C5C42C6" w:rsidR="00A72349" w:rsidRPr="0015553B" w:rsidRDefault="00A72349" w:rsidP="00077850">
            <w:pPr>
              <w:spacing w:after="240"/>
              <w:ind w:left="1440"/>
              <w:rPr>
                <w:szCs w:val="24"/>
              </w:rPr>
            </w:pPr>
            <w:r w:rsidRPr="0015553B">
              <w:rPr>
                <w:szCs w:val="24"/>
              </w:rPr>
              <w:t xml:space="preserve">This might happen when the RO receives mail while an EP was </w:t>
            </w:r>
            <w:r w:rsidR="00B23CDD" w:rsidRPr="0015553B">
              <w:rPr>
                <w:szCs w:val="24"/>
              </w:rPr>
              <w:t>pending</w:t>
            </w:r>
            <w:r w:rsidRPr="0015553B">
              <w:rPr>
                <w:szCs w:val="24"/>
              </w:rPr>
              <w:t xml:space="preserve">, but </w:t>
            </w:r>
            <w:r w:rsidR="00B23CDD" w:rsidRPr="0015553B">
              <w:rPr>
                <w:szCs w:val="24"/>
              </w:rPr>
              <w:t>the mail was no</w:t>
            </w:r>
            <w:r w:rsidRPr="0015553B">
              <w:rPr>
                <w:szCs w:val="24"/>
              </w:rPr>
              <w:t>t reviewed until after the EP was cl</w:t>
            </w:r>
            <w:r w:rsidR="00B23CDD" w:rsidRPr="0015553B">
              <w:rPr>
                <w:szCs w:val="24"/>
              </w:rPr>
              <w:t>eared</w:t>
            </w:r>
            <w:r w:rsidR="00073767" w:rsidRPr="0015553B">
              <w:rPr>
                <w:szCs w:val="24"/>
              </w:rPr>
              <w:t xml:space="preserve">. For example: </w:t>
            </w:r>
            <w:r w:rsidRPr="0015553B">
              <w:rPr>
                <w:szCs w:val="24"/>
              </w:rPr>
              <w:t xml:space="preserve">EP 020 </w:t>
            </w:r>
            <w:proofErr w:type="spellStart"/>
            <w:r w:rsidRPr="0015553B">
              <w:rPr>
                <w:szCs w:val="24"/>
              </w:rPr>
              <w:t>C</w:t>
            </w:r>
            <w:r w:rsidR="00FB0101" w:rsidRPr="0015553B">
              <w:rPr>
                <w:szCs w:val="24"/>
              </w:rPr>
              <w:t>EST</w:t>
            </w:r>
            <w:r w:rsidRPr="0015553B">
              <w:rPr>
                <w:szCs w:val="24"/>
              </w:rPr>
              <w:t>ed</w:t>
            </w:r>
            <w:proofErr w:type="spellEnd"/>
            <w:r w:rsidRPr="0015553B">
              <w:rPr>
                <w:szCs w:val="24"/>
              </w:rPr>
              <w:t xml:space="preserve"> with DOC </w:t>
            </w:r>
            <w:r w:rsidR="00304941">
              <w:rPr>
                <w:szCs w:val="24"/>
              </w:rPr>
              <w:t>June 11, 2017</w:t>
            </w:r>
            <w:r w:rsidR="00073767" w:rsidRPr="0015553B">
              <w:rPr>
                <w:szCs w:val="24"/>
              </w:rPr>
              <w:t xml:space="preserve">. </w:t>
            </w:r>
            <w:r w:rsidRPr="0015553B">
              <w:rPr>
                <w:szCs w:val="24"/>
              </w:rPr>
              <w:t xml:space="preserve">EP </w:t>
            </w:r>
            <w:r w:rsidR="00073767" w:rsidRPr="0015553B">
              <w:rPr>
                <w:szCs w:val="24"/>
              </w:rPr>
              <w:t xml:space="preserve">020 was cleared on </w:t>
            </w:r>
            <w:r w:rsidR="00304941">
              <w:rPr>
                <w:szCs w:val="24"/>
              </w:rPr>
              <w:t>October 26, 2017</w:t>
            </w:r>
            <w:r w:rsidR="00073767" w:rsidRPr="0015553B">
              <w:rPr>
                <w:szCs w:val="24"/>
              </w:rPr>
              <w:t xml:space="preserve">. </w:t>
            </w:r>
            <w:r w:rsidRPr="0015553B">
              <w:rPr>
                <w:szCs w:val="24"/>
              </w:rPr>
              <w:t xml:space="preserve">Today, </w:t>
            </w:r>
            <w:r w:rsidR="00304941">
              <w:rPr>
                <w:szCs w:val="24"/>
              </w:rPr>
              <w:t xml:space="preserve">January 28, 2018 </w:t>
            </w:r>
            <w:r w:rsidRPr="0015553B">
              <w:rPr>
                <w:szCs w:val="24"/>
              </w:rPr>
              <w:t>you review medical evidence requested from Dr. Smi</w:t>
            </w:r>
            <w:r w:rsidR="00073767" w:rsidRPr="0015553B">
              <w:rPr>
                <w:szCs w:val="24"/>
              </w:rPr>
              <w:t xml:space="preserve">th and received on </w:t>
            </w:r>
            <w:r w:rsidR="00304941">
              <w:rPr>
                <w:szCs w:val="24"/>
              </w:rPr>
              <w:t>October 23, 2017</w:t>
            </w:r>
            <w:r w:rsidR="00073767" w:rsidRPr="0015553B">
              <w:rPr>
                <w:szCs w:val="24"/>
              </w:rPr>
              <w:t xml:space="preserve">. </w:t>
            </w:r>
            <w:r w:rsidR="00B23CDD" w:rsidRPr="0015553B">
              <w:rPr>
                <w:szCs w:val="24"/>
              </w:rPr>
              <w:t xml:space="preserve">Since the evidence has not been reviewed but was </w:t>
            </w:r>
            <w:r w:rsidR="00B23CDD" w:rsidRPr="0015553B">
              <w:rPr>
                <w:szCs w:val="24"/>
              </w:rPr>
              <w:lastRenderedPageBreak/>
              <w:t>received pr</w:t>
            </w:r>
            <w:r w:rsidR="00C36954" w:rsidRPr="0015553B">
              <w:rPr>
                <w:szCs w:val="24"/>
              </w:rPr>
              <w:t xml:space="preserve">ior to the claim being cleared, </w:t>
            </w:r>
            <w:proofErr w:type="gramStart"/>
            <w:r w:rsidR="00C36954" w:rsidRPr="0015553B">
              <w:rPr>
                <w:szCs w:val="24"/>
              </w:rPr>
              <w:t>a</w:t>
            </w:r>
            <w:r w:rsidR="00304941">
              <w:rPr>
                <w:szCs w:val="24"/>
              </w:rPr>
              <w:t>n end product</w:t>
            </w:r>
            <w:proofErr w:type="gramEnd"/>
            <w:r w:rsidR="00C36954" w:rsidRPr="0015553B">
              <w:rPr>
                <w:szCs w:val="24"/>
              </w:rPr>
              <w:t xml:space="preserve"> 930 must be established to control the mail</w:t>
            </w:r>
            <w:r w:rsidR="000502FD" w:rsidRPr="0015553B">
              <w:rPr>
                <w:szCs w:val="24"/>
              </w:rPr>
              <w:t xml:space="preserve"> and process the claim</w:t>
            </w:r>
            <w:r w:rsidR="00073767" w:rsidRPr="0015553B">
              <w:rPr>
                <w:szCs w:val="24"/>
              </w:rPr>
              <w:t>.</w:t>
            </w:r>
          </w:p>
          <w:p w14:paraId="6C56A36F" w14:textId="629D5FDD" w:rsidR="00A72349" w:rsidRPr="0015553B" w:rsidRDefault="00A72349" w:rsidP="0015553B">
            <w:pPr>
              <w:pStyle w:val="VBABodyText"/>
              <w:numPr>
                <w:ilvl w:val="0"/>
                <w:numId w:val="23"/>
              </w:numPr>
              <w:rPr>
                <w:color w:val="auto"/>
                <w:szCs w:val="24"/>
              </w:rPr>
            </w:pPr>
            <w:r w:rsidRPr="0015553B">
              <w:rPr>
                <w:color w:val="auto"/>
                <w:szCs w:val="24"/>
              </w:rPr>
              <w:t>For correction</w:t>
            </w:r>
            <w:r w:rsidR="00073767" w:rsidRPr="0015553B">
              <w:rPr>
                <w:color w:val="auto"/>
                <w:szCs w:val="24"/>
              </w:rPr>
              <w:t xml:space="preserve"> of previous erroneous action. </w:t>
            </w:r>
            <w:r w:rsidRPr="0015553B">
              <w:rPr>
                <w:color w:val="auto"/>
                <w:szCs w:val="24"/>
              </w:rPr>
              <w:t>When a VSR or RVSR needs to correct a local or STAR error an EP 930 is required to control and process the claim.</w:t>
            </w:r>
          </w:p>
          <w:p w14:paraId="52C8B76F" w14:textId="12EF48AC" w:rsidR="00A72349" w:rsidRPr="0015553B" w:rsidRDefault="00A72349" w:rsidP="0015553B">
            <w:pPr>
              <w:pStyle w:val="VBABodyText"/>
              <w:ind w:left="1440"/>
              <w:rPr>
                <w:color w:val="auto"/>
                <w:szCs w:val="24"/>
              </w:rPr>
            </w:pPr>
            <w:r w:rsidRPr="0015553B">
              <w:rPr>
                <w:color w:val="auto"/>
                <w:szCs w:val="24"/>
              </w:rPr>
              <w:t xml:space="preserve">This might occur when STAR personnel or your QRT is reviewing a claim for quality purposes and they find the RVSR or VSR missed an issue or the claim requires some type of correction </w:t>
            </w:r>
            <w:r w:rsidR="00073767" w:rsidRPr="0015553B">
              <w:rPr>
                <w:color w:val="auto"/>
                <w:szCs w:val="24"/>
              </w:rPr>
              <w:t>after the EP has been cleared.</w:t>
            </w:r>
          </w:p>
          <w:p w14:paraId="235F41B4" w14:textId="799E8C21" w:rsidR="009B2F5A" w:rsidRPr="001A7195" w:rsidRDefault="009B2F5A" w:rsidP="000531B1">
            <w:pPr>
              <w:pStyle w:val="VBABodyText"/>
              <w:rPr>
                <w:color w:val="auto"/>
              </w:rPr>
            </w:pPr>
          </w:p>
        </w:tc>
      </w:tr>
    </w:tbl>
    <w:p w14:paraId="4F4D23F9" w14:textId="77777777" w:rsidR="00CD54B3" w:rsidRDefault="00CD54B3">
      <w:r>
        <w:rPr>
          <w:b/>
        </w:rPr>
        <w:lastRenderedPageBreak/>
        <w:br w:type="page"/>
      </w:r>
    </w:p>
    <w:tbl>
      <w:tblPr>
        <w:tblW w:w="9925" w:type="dxa"/>
        <w:tblLayout w:type="fixed"/>
        <w:tblCellMar>
          <w:left w:w="115" w:type="dxa"/>
          <w:right w:w="115" w:type="dxa"/>
        </w:tblCellMar>
        <w:tblLook w:val="0000" w:firstRow="0" w:lastRow="0" w:firstColumn="0" w:lastColumn="0" w:noHBand="0" w:noVBand="0"/>
      </w:tblPr>
      <w:tblGrid>
        <w:gridCol w:w="2560"/>
        <w:gridCol w:w="7365"/>
      </w:tblGrid>
      <w:tr w:rsidR="001A7195" w:rsidRPr="001A7195" w14:paraId="6CA249AD" w14:textId="77777777" w:rsidTr="00072E0A">
        <w:trPr>
          <w:trHeight w:val="212"/>
        </w:trPr>
        <w:tc>
          <w:tcPr>
            <w:tcW w:w="9925" w:type="dxa"/>
            <w:gridSpan w:val="2"/>
            <w:tcBorders>
              <w:top w:val="nil"/>
              <w:left w:val="nil"/>
              <w:bottom w:val="nil"/>
              <w:right w:val="nil"/>
            </w:tcBorders>
          </w:tcPr>
          <w:p w14:paraId="4230FE8D" w14:textId="257CF172" w:rsidR="00216DC1" w:rsidRPr="001A7195" w:rsidRDefault="00216DC1" w:rsidP="000F0D9B">
            <w:pPr>
              <w:pStyle w:val="Heading1"/>
            </w:pPr>
            <w:bookmarkStart w:id="52" w:name="_Toc505678779"/>
            <w:r w:rsidRPr="001A7195">
              <w:lastRenderedPageBreak/>
              <w:t xml:space="preserve">Topic 2: </w:t>
            </w:r>
            <w:r w:rsidR="00CE6D61" w:rsidRPr="001A7195">
              <w:t xml:space="preserve">Recognize </w:t>
            </w:r>
            <w:r w:rsidR="000F0D9B">
              <w:t>H</w:t>
            </w:r>
            <w:r w:rsidR="00CE6D61" w:rsidRPr="001A7195">
              <w:t xml:space="preserve">ow to </w:t>
            </w:r>
            <w:r w:rsidR="000F0D9B">
              <w:t>U</w:t>
            </w:r>
            <w:r w:rsidR="00CE6D61" w:rsidRPr="001A7195">
              <w:t>se End Product 930</w:t>
            </w:r>
            <w:bookmarkEnd w:id="52"/>
          </w:p>
        </w:tc>
      </w:tr>
      <w:tr w:rsidR="001A7195" w:rsidRPr="001A7195" w14:paraId="1803BDAE" w14:textId="77777777" w:rsidTr="00072E0A">
        <w:trPr>
          <w:trHeight w:val="212"/>
        </w:trPr>
        <w:tc>
          <w:tcPr>
            <w:tcW w:w="2560" w:type="dxa"/>
            <w:tcBorders>
              <w:top w:val="nil"/>
              <w:left w:val="nil"/>
              <w:bottom w:val="nil"/>
              <w:right w:val="nil"/>
            </w:tcBorders>
          </w:tcPr>
          <w:p w14:paraId="723A955F" w14:textId="04BE8E46" w:rsidR="00216DC1" w:rsidRPr="001A7195" w:rsidRDefault="00B22112" w:rsidP="008E59B5">
            <w:pPr>
              <w:pStyle w:val="VBAFirstLevelBullet"/>
              <w:numPr>
                <w:ilvl w:val="0"/>
                <w:numId w:val="0"/>
              </w:numPr>
              <w:rPr>
                <w:b/>
              </w:rPr>
            </w:pPr>
            <w:r w:rsidRPr="001A7195">
              <w:rPr>
                <w:b/>
              </w:rPr>
              <w:t>INTRODUCTION</w:t>
            </w:r>
          </w:p>
        </w:tc>
        <w:tc>
          <w:tcPr>
            <w:tcW w:w="7365" w:type="dxa"/>
            <w:tcBorders>
              <w:top w:val="nil"/>
              <w:left w:val="nil"/>
              <w:bottom w:val="nil"/>
              <w:right w:val="nil"/>
            </w:tcBorders>
          </w:tcPr>
          <w:p w14:paraId="4C8150C0" w14:textId="6FFE5DCF" w:rsidR="00216DC1" w:rsidRPr="001A7195" w:rsidRDefault="00216DC1" w:rsidP="00A441A7">
            <w:pPr>
              <w:pStyle w:val="VBABodyText"/>
              <w:rPr>
                <w:color w:val="auto"/>
              </w:rPr>
            </w:pPr>
            <w:r w:rsidRPr="001A7195">
              <w:rPr>
                <w:color w:val="auto"/>
              </w:rPr>
              <w:t>This topic will allow the trainee to understan</w:t>
            </w:r>
            <w:r w:rsidR="006E3A6D">
              <w:rPr>
                <w:color w:val="auto"/>
              </w:rPr>
              <w:t>d how to use an End Product 930.</w:t>
            </w:r>
          </w:p>
        </w:tc>
      </w:tr>
      <w:tr w:rsidR="001A7195" w:rsidRPr="001A7195" w14:paraId="46634F14" w14:textId="77777777" w:rsidTr="00072E0A">
        <w:trPr>
          <w:trHeight w:val="212"/>
        </w:trPr>
        <w:tc>
          <w:tcPr>
            <w:tcW w:w="2560" w:type="dxa"/>
            <w:tcBorders>
              <w:top w:val="nil"/>
              <w:left w:val="nil"/>
              <w:bottom w:val="nil"/>
              <w:right w:val="nil"/>
            </w:tcBorders>
          </w:tcPr>
          <w:p w14:paraId="7D2D4D90" w14:textId="3E4C42A9" w:rsidR="00216DC1" w:rsidRPr="001A7195" w:rsidRDefault="00B22112" w:rsidP="008E59B5">
            <w:pPr>
              <w:pStyle w:val="VBAFirstLevelBullet"/>
              <w:numPr>
                <w:ilvl w:val="0"/>
                <w:numId w:val="0"/>
              </w:numPr>
              <w:rPr>
                <w:b/>
              </w:rPr>
            </w:pPr>
            <w:r w:rsidRPr="001A7195">
              <w:rPr>
                <w:b/>
              </w:rPr>
              <w:t>TIME REQUIRED</w:t>
            </w:r>
          </w:p>
        </w:tc>
        <w:tc>
          <w:tcPr>
            <w:tcW w:w="7365" w:type="dxa"/>
            <w:tcBorders>
              <w:top w:val="nil"/>
              <w:left w:val="nil"/>
              <w:bottom w:val="nil"/>
              <w:right w:val="nil"/>
            </w:tcBorders>
          </w:tcPr>
          <w:p w14:paraId="4E058F9D" w14:textId="0F914096" w:rsidR="00216DC1" w:rsidRPr="001A7195" w:rsidRDefault="000F0D9B" w:rsidP="000F0D9B">
            <w:pPr>
              <w:overflowPunct/>
              <w:autoSpaceDE/>
              <w:autoSpaceDN/>
              <w:adjustRightInd/>
              <w:spacing w:before="100" w:beforeAutospacing="1" w:after="100" w:afterAutospacing="1"/>
              <w:textAlignment w:val="auto"/>
              <w:rPr>
                <w:b/>
              </w:rPr>
            </w:pPr>
            <w:r>
              <w:t>20</w:t>
            </w:r>
            <w:r w:rsidRPr="001A7195">
              <w:t xml:space="preserve"> </w:t>
            </w:r>
            <w:r>
              <w:t>minutes</w:t>
            </w:r>
          </w:p>
        </w:tc>
      </w:tr>
      <w:tr w:rsidR="001A7195" w:rsidRPr="001A7195" w14:paraId="64E597E5" w14:textId="77777777" w:rsidTr="00072E0A">
        <w:trPr>
          <w:trHeight w:val="212"/>
        </w:trPr>
        <w:tc>
          <w:tcPr>
            <w:tcW w:w="2560" w:type="dxa"/>
            <w:tcBorders>
              <w:top w:val="nil"/>
              <w:left w:val="nil"/>
              <w:bottom w:val="nil"/>
              <w:right w:val="nil"/>
            </w:tcBorders>
          </w:tcPr>
          <w:p w14:paraId="551ABDD8" w14:textId="77777777" w:rsidR="00216DC1" w:rsidRPr="001A7195" w:rsidRDefault="00216DC1" w:rsidP="00216DC1">
            <w:pPr>
              <w:pStyle w:val="VBALevel1Heading"/>
            </w:pPr>
            <w:r w:rsidRPr="001A7195">
              <w:t>OBJECTIVES/</w:t>
            </w:r>
            <w:r w:rsidRPr="001A7195">
              <w:br/>
              <w:t>Teaching Points</w:t>
            </w:r>
          </w:p>
          <w:p w14:paraId="6F37BE50" w14:textId="77777777" w:rsidR="00216DC1" w:rsidRPr="001A7195" w:rsidRDefault="00216DC1" w:rsidP="008E59B5">
            <w:pPr>
              <w:pStyle w:val="VBAFirstLevelBullet"/>
              <w:numPr>
                <w:ilvl w:val="0"/>
                <w:numId w:val="0"/>
              </w:numPr>
              <w:rPr>
                <w:b/>
              </w:rPr>
            </w:pPr>
          </w:p>
        </w:tc>
        <w:tc>
          <w:tcPr>
            <w:tcW w:w="7365" w:type="dxa"/>
            <w:tcBorders>
              <w:top w:val="nil"/>
              <w:left w:val="nil"/>
              <w:bottom w:val="nil"/>
              <w:right w:val="nil"/>
            </w:tcBorders>
          </w:tcPr>
          <w:p w14:paraId="07C34CE8" w14:textId="77777777" w:rsidR="00216DC1" w:rsidRPr="001A7195" w:rsidRDefault="00216DC1" w:rsidP="00216DC1">
            <w:pPr>
              <w:tabs>
                <w:tab w:val="left" w:pos="590"/>
              </w:tabs>
              <w:spacing w:after="120"/>
              <w:rPr>
                <w:szCs w:val="24"/>
              </w:rPr>
            </w:pPr>
            <w:r w:rsidRPr="001A7195">
              <w:rPr>
                <w:szCs w:val="24"/>
              </w:rPr>
              <w:t>Topic objectives:</w:t>
            </w:r>
          </w:p>
          <w:p w14:paraId="48C0B031" w14:textId="63D30E0A" w:rsidR="00CE6D61" w:rsidRPr="001A7195" w:rsidRDefault="00CE6D61" w:rsidP="00CE6D61">
            <w:pPr>
              <w:pStyle w:val="VBABodyText"/>
              <w:numPr>
                <w:ilvl w:val="0"/>
                <w:numId w:val="21"/>
              </w:numPr>
              <w:rPr>
                <w:color w:val="auto"/>
              </w:rPr>
            </w:pPr>
            <w:r w:rsidRPr="001A7195">
              <w:rPr>
                <w:color w:val="auto"/>
              </w:rPr>
              <w:t xml:space="preserve">Recognize how to use End Product 930 </w:t>
            </w:r>
          </w:p>
          <w:p w14:paraId="04C97107" w14:textId="77777777" w:rsidR="00216DC1" w:rsidRPr="001A7195" w:rsidRDefault="00216DC1" w:rsidP="00216DC1">
            <w:pPr>
              <w:tabs>
                <w:tab w:val="left" w:pos="590"/>
              </w:tabs>
              <w:spacing w:after="120"/>
              <w:rPr>
                <w:bCs/>
                <w:szCs w:val="24"/>
              </w:rPr>
            </w:pPr>
            <w:r w:rsidRPr="001A7195">
              <w:rPr>
                <w:szCs w:val="24"/>
              </w:rPr>
              <w:t>The following topic teaching points support the topic objectives</w:t>
            </w:r>
            <w:r w:rsidRPr="001A7195">
              <w:rPr>
                <w:bCs/>
                <w:szCs w:val="24"/>
              </w:rPr>
              <w:t xml:space="preserve">: </w:t>
            </w:r>
          </w:p>
          <w:p w14:paraId="3F01D81C" w14:textId="4E6029BC" w:rsidR="00216DC1" w:rsidRPr="001A7195" w:rsidRDefault="00216DC1" w:rsidP="00216DC1">
            <w:pPr>
              <w:numPr>
                <w:ilvl w:val="0"/>
                <w:numId w:val="9"/>
              </w:numPr>
              <w:tabs>
                <w:tab w:val="left" w:pos="590"/>
              </w:tabs>
              <w:spacing w:after="60"/>
              <w:rPr>
                <w:szCs w:val="24"/>
              </w:rPr>
            </w:pPr>
            <w:r w:rsidRPr="001A7195">
              <w:rPr>
                <w:szCs w:val="24"/>
              </w:rPr>
              <w:t xml:space="preserve">EP 930 </w:t>
            </w:r>
            <w:r w:rsidR="00B22112" w:rsidRPr="001A7195">
              <w:rPr>
                <w:szCs w:val="24"/>
              </w:rPr>
              <w:t>Claim Label</w:t>
            </w:r>
            <w:r w:rsidR="005013D6">
              <w:rPr>
                <w:szCs w:val="24"/>
              </w:rPr>
              <w:t>s</w:t>
            </w:r>
          </w:p>
          <w:p w14:paraId="44CC7759" w14:textId="39529740" w:rsidR="00216DC1" w:rsidRPr="001A7195" w:rsidRDefault="00216DC1" w:rsidP="00216DC1">
            <w:pPr>
              <w:numPr>
                <w:ilvl w:val="0"/>
                <w:numId w:val="9"/>
              </w:numPr>
              <w:tabs>
                <w:tab w:val="left" w:pos="590"/>
              </w:tabs>
              <w:spacing w:before="60" w:after="60"/>
              <w:rPr>
                <w:szCs w:val="24"/>
              </w:rPr>
            </w:pPr>
            <w:r w:rsidRPr="001A7195">
              <w:rPr>
                <w:szCs w:val="24"/>
              </w:rPr>
              <w:t xml:space="preserve">EP 930 </w:t>
            </w:r>
            <w:r w:rsidR="00B22112" w:rsidRPr="001A7195">
              <w:rPr>
                <w:szCs w:val="24"/>
              </w:rPr>
              <w:t>Contentions</w:t>
            </w:r>
          </w:p>
          <w:p w14:paraId="30815349" w14:textId="6C64D39C" w:rsidR="00B22112" w:rsidRPr="001A7195" w:rsidRDefault="00B22112" w:rsidP="00216DC1">
            <w:pPr>
              <w:numPr>
                <w:ilvl w:val="0"/>
                <w:numId w:val="9"/>
              </w:numPr>
              <w:tabs>
                <w:tab w:val="left" w:pos="590"/>
              </w:tabs>
              <w:spacing w:before="60" w:after="60"/>
              <w:rPr>
                <w:szCs w:val="24"/>
              </w:rPr>
            </w:pPr>
            <w:r w:rsidRPr="001A7195">
              <w:rPr>
                <w:szCs w:val="24"/>
              </w:rPr>
              <w:t>EP 930 and concurrent EPs</w:t>
            </w:r>
          </w:p>
          <w:p w14:paraId="488D042A" w14:textId="77777777" w:rsidR="00216DC1" w:rsidRPr="001A7195" w:rsidRDefault="00216DC1" w:rsidP="00B22112">
            <w:pPr>
              <w:tabs>
                <w:tab w:val="left" w:pos="590"/>
              </w:tabs>
              <w:spacing w:before="60" w:after="60"/>
              <w:ind w:left="720"/>
            </w:pPr>
          </w:p>
        </w:tc>
      </w:tr>
      <w:tr w:rsidR="001A7195" w:rsidRPr="001A7195" w14:paraId="235F41BA" w14:textId="77777777" w:rsidTr="00072E0A">
        <w:trPr>
          <w:trHeight w:val="212"/>
        </w:trPr>
        <w:tc>
          <w:tcPr>
            <w:tcW w:w="2560" w:type="dxa"/>
            <w:tcBorders>
              <w:top w:val="nil"/>
              <w:left w:val="nil"/>
              <w:bottom w:val="nil"/>
              <w:right w:val="nil"/>
            </w:tcBorders>
          </w:tcPr>
          <w:p w14:paraId="3B3A8A40" w14:textId="5A2DF6D3" w:rsidR="008E59B5" w:rsidRDefault="008E59B5" w:rsidP="008E59B5">
            <w:pPr>
              <w:pStyle w:val="VBAFirstLevelBullet"/>
              <w:numPr>
                <w:ilvl w:val="0"/>
                <w:numId w:val="0"/>
              </w:numPr>
              <w:rPr>
                <w:b/>
              </w:rPr>
            </w:pPr>
            <w:r w:rsidRPr="001A7195">
              <w:rPr>
                <w:b/>
              </w:rPr>
              <w:t>EP 930</w:t>
            </w:r>
            <w:r w:rsidR="00356D71" w:rsidRPr="001A7195">
              <w:rPr>
                <w:b/>
              </w:rPr>
              <w:t xml:space="preserve"> Claim Label</w:t>
            </w:r>
            <w:r w:rsidR="005013D6">
              <w:rPr>
                <w:b/>
              </w:rPr>
              <w:t>s</w:t>
            </w:r>
          </w:p>
          <w:p w14:paraId="5821FE31" w14:textId="77777777" w:rsidR="0073293E" w:rsidRDefault="0073293E" w:rsidP="008E59B5">
            <w:pPr>
              <w:pStyle w:val="VBAFirstLevelBullet"/>
              <w:numPr>
                <w:ilvl w:val="0"/>
                <w:numId w:val="0"/>
              </w:numPr>
              <w:rPr>
                <w:b/>
              </w:rPr>
            </w:pPr>
          </w:p>
          <w:p w14:paraId="2B219204" w14:textId="77777777" w:rsidR="0073293E" w:rsidRDefault="0073293E" w:rsidP="008E59B5">
            <w:pPr>
              <w:pStyle w:val="VBAFirstLevelBullet"/>
              <w:numPr>
                <w:ilvl w:val="0"/>
                <w:numId w:val="0"/>
              </w:numPr>
              <w:rPr>
                <w:b/>
              </w:rPr>
            </w:pPr>
          </w:p>
          <w:p w14:paraId="41EB72BA" w14:textId="77777777" w:rsidR="0073293E" w:rsidRPr="001A7195" w:rsidRDefault="0073293E" w:rsidP="008E59B5">
            <w:pPr>
              <w:pStyle w:val="VBAFirstLevelBullet"/>
              <w:numPr>
                <w:ilvl w:val="0"/>
                <w:numId w:val="0"/>
              </w:numPr>
              <w:rPr>
                <w:b/>
              </w:rPr>
            </w:pPr>
          </w:p>
          <w:p w14:paraId="28DFB181" w14:textId="6B72C09E" w:rsidR="0073293E" w:rsidRDefault="0073293E" w:rsidP="00462BE6">
            <w:pPr>
              <w:pStyle w:val="VBASlideNumber"/>
              <w:rPr>
                <w:color w:val="auto"/>
              </w:rPr>
            </w:pPr>
            <w:r w:rsidRPr="001A7195">
              <w:rPr>
                <w:color w:val="auto"/>
              </w:rPr>
              <w:t>Slide</w:t>
            </w:r>
            <w:r w:rsidR="00077850">
              <w:rPr>
                <w:color w:val="auto"/>
              </w:rPr>
              <w:t xml:space="preserve"> 6 &amp; 7</w:t>
            </w:r>
          </w:p>
          <w:p w14:paraId="235F41B8" w14:textId="16C5A329" w:rsidR="009B2F5A" w:rsidRPr="00462BE6" w:rsidRDefault="0073293E" w:rsidP="0015553B">
            <w:pPr>
              <w:pStyle w:val="VBASlideNumber"/>
              <w:rPr>
                <w:color w:val="auto"/>
              </w:rPr>
            </w:pPr>
            <w:r w:rsidRPr="001A7195">
              <w:rPr>
                <w:color w:val="auto"/>
              </w:rPr>
              <w:t xml:space="preserve">Handout  </w:t>
            </w:r>
            <w:r>
              <w:rPr>
                <w:color w:val="auto"/>
              </w:rPr>
              <w:t>6</w:t>
            </w:r>
          </w:p>
        </w:tc>
        <w:tc>
          <w:tcPr>
            <w:tcW w:w="7365" w:type="dxa"/>
            <w:tcBorders>
              <w:top w:val="nil"/>
              <w:left w:val="nil"/>
              <w:bottom w:val="nil"/>
              <w:right w:val="nil"/>
            </w:tcBorders>
          </w:tcPr>
          <w:p w14:paraId="796991C4" w14:textId="63F0A234" w:rsidR="00653F50" w:rsidRDefault="00305FFD" w:rsidP="00356D71">
            <w:pPr>
              <w:overflowPunct/>
              <w:autoSpaceDE/>
              <w:autoSpaceDN/>
              <w:adjustRightInd/>
              <w:spacing w:before="100" w:beforeAutospacing="1" w:after="100" w:afterAutospacing="1"/>
              <w:textAlignment w:val="auto"/>
            </w:pPr>
            <w:r w:rsidRPr="001A7195">
              <w:t xml:space="preserve">Multiple claim labels associated with EP 930 exist. </w:t>
            </w:r>
            <w:r w:rsidR="00AE7C1C">
              <w:t>Claim labels provide a more specific description of the claim type that the correspondin</w:t>
            </w:r>
            <w:r w:rsidR="000F0D9B">
              <w:t xml:space="preserve">g </w:t>
            </w:r>
            <w:proofErr w:type="gramStart"/>
            <w:r w:rsidR="000F0D9B">
              <w:t>end product</w:t>
            </w:r>
            <w:proofErr w:type="gramEnd"/>
            <w:r w:rsidR="000F0D9B">
              <w:t xml:space="preserve"> (EP) represents</w:t>
            </w:r>
            <w:r w:rsidR="004C5245">
              <w:t xml:space="preserve"> and assist with National Work Queue (NWQ) routing</w:t>
            </w:r>
            <w:r w:rsidR="000F0D9B">
              <w:t xml:space="preserve">. </w:t>
            </w:r>
            <w:r w:rsidR="00AE7C1C">
              <w:t>The most accurate claim label must be selec</w:t>
            </w:r>
            <w:r w:rsidR="000F0D9B">
              <w:t>ted when establishing a claim.</w:t>
            </w:r>
          </w:p>
          <w:p w14:paraId="45B21A4D" w14:textId="202D6296" w:rsidR="006E3A6D" w:rsidRPr="006E3A6D" w:rsidRDefault="006E3A6D" w:rsidP="00356D71">
            <w:pPr>
              <w:overflowPunct/>
              <w:autoSpaceDE/>
              <w:autoSpaceDN/>
              <w:adjustRightInd/>
              <w:spacing w:before="100" w:beforeAutospacing="1" w:after="100" w:afterAutospacing="1"/>
              <w:textAlignment w:val="auto"/>
              <w:rPr>
                <w:bCs/>
                <w:iCs/>
                <w:szCs w:val="24"/>
              </w:rPr>
            </w:pPr>
            <w:r w:rsidRPr="006E3A6D">
              <w:rPr>
                <w:bCs/>
                <w:iCs/>
                <w:szCs w:val="24"/>
              </w:rPr>
              <w:t>See M21-4, Appendix C, Section I for a list of claim labels</w:t>
            </w:r>
            <w:r w:rsidR="000A5D39">
              <w:rPr>
                <w:bCs/>
                <w:iCs/>
                <w:szCs w:val="24"/>
              </w:rPr>
              <w:t>.</w:t>
            </w:r>
          </w:p>
          <w:p w14:paraId="28DFE719" w14:textId="4329E672" w:rsidR="00356D71" w:rsidRPr="001A7195" w:rsidRDefault="00356D71" w:rsidP="00356D71">
            <w:pPr>
              <w:overflowPunct/>
              <w:autoSpaceDE/>
              <w:autoSpaceDN/>
              <w:adjustRightInd/>
              <w:spacing w:before="100" w:beforeAutospacing="1" w:after="100" w:afterAutospacing="1"/>
              <w:textAlignment w:val="auto"/>
              <w:rPr>
                <w:szCs w:val="24"/>
              </w:rPr>
            </w:pPr>
            <w:r w:rsidRPr="001A7195">
              <w:rPr>
                <w:b/>
                <w:bCs/>
                <w:i/>
                <w:iCs/>
                <w:szCs w:val="24"/>
              </w:rPr>
              <w:t>If there is a missed issues or prematurely cleared EPs</w:t>
            </w:r>
            <w:r w:rsidRPr="001A7195">
              <w:rPr>
                <w:szCs w:val="24"/>
              </w:rPr>
              <w:t xml:space="preserve"> – </w:t>
            </w:r>
            <w:r w:rsidR="00996438" w:rsidRPr="001A7195">
              <w:rPr>
                <w:szCs w:val="24"/>
              </w:rPr>
              <w:t xml:space="preserve">the Claims Assistance should </w:t>
            </w:r>
            <w:r w:rsidRPr="001A7195">
              <w:rPr>
                <w:szCs w:val="24"/>
              </w:rPr>
              <w:t xml:space="preserve">establish EP 930 and select </w:t>
            </w:r>
            <w:r w:rsidR="00996438" w:rsidRPr="001A7195">
              <w:rPr>
                <w:szCs w:val="24"/>
              </w:rPr>
              <w:t>the most appropriate claim label shown below:</w:t>
            </w:r>
          </w:p>
          <w:p w14:paraId="60AC3EFC" w14:textId="36048BD6" w:rsidR="00072E0A" w:rsidRDefault="00356D71" w:rsidP="00356D71">
            <w:pPr>
              <w:numPr>
                <w:ilvl w:val="1"/>
                <w:numId w:val="24"/>
              </w:numPr>
              <w:overflowPunct/>
              <w:autoSpaceDE/>
              <w:autoSpaceDN/>
              <w:adjustRightInd/>
              <w:spacing w:before="100" w:beforeAutospacing="1" w:after="100" w:afterAutospacing="1"/>
              <w:textAlignment w:val="auto"/>
              <w:rPr>
                <w:szCs w:val="24"/>
              </w:rPr>
            </w:pPr>
            <w:r w:rsidRPr="00072E0A">
              <w:rPr>
                <w:szCs w:val="24"/>
              </w:rPr>
              <w:t>Non-Rating Control</w:t>
            </w:r>
            <w:r w:rsidR="00072E0A">
              <w:rPr>
                <w:szCs w:val="24"/>
              </w:rPr>
              <w:t xml:space="preserve"> (</w:t>
            </w:r>
            <w:proofErr w:type="spellStart"/>
            <w:r w:rsidR="00072E0A">
              <w:rPr>
                <w:szCs w:val="24"/>
              </w:rPr>
              <w:t>non rating</w:t>
            </w:r>
            <w:proofErr w:type="spellEnd"/>
            <w:r w:rsidR="00072E0A">
              <w:rPr>
                <w:szCs w:val="24"/>
              </w:rPr>
              <w:t xml:space="preserve"> issues, i.e. dependency)</w:t>
            </w:r>
          </w:p>
          <w:p w14:paraId="204D9DE4" w14:textId="677550CE" w:rsidR="00356D71" w:rsidRDefault="00356D71" w:rsidP="00356D71">
            <w:pPr>
              <w:numPr>
                <w:ilvl w:val="1"/>
                <w:numId w:val="24"/>
              </w:numPr>
              <w:overflowPunct/>
              <w:autoSpaceDE/>
              <w:autoSpaceDN/>
              <w:adjustRightInd/>
              <w:spacing w:before="100" w:beforeAutospacing="1" w:after="100" w:afterAutospacing="1"/>
              <w:textAlignment w:val="auto"/>
              <w:rPr>
                <w:szCs w:val="24"/>
              </w:rPr>
            </w:pPr>
            <w:r w:rsidRPr="00072E0A">
              <w:rPr>
                <w:szCs w:val="24"/>
              </w:rPr>
              <w:t>Rating Control</w:t>
            </w:r>
            <w:r w:rsidR="00072E0A">
              <w:rPr>
                <w:szCs w:val="24"/>
              </w:rPr>
              <w:t xml:space="preserve"> (rating issues, i.e. service connection)</w:t>
            </w:r>
          </w:p>
          <w:p w14:paraId="7D748EEA" w14:textId="77777777" w:rsidR="001E0018" w:rsidRDefault="001E0018" w:rsidP="00356D71">
            <w:pPr>
              <w:numPr>
                <w:ilvl w:val="1"/>
                <w:numId w:val="24"/>
              </w:numPr>
              <w:overflowPunct/>
              <w:autoSpaceDE/>
              <w:autoSpaceDN/>
              <w:adjustRightInd/>
              <w:spacing w:before="100" w:beforeAutospacing="1" w:after="100" w:afterAutospacing="1"/>
              <w:textAlignment w:val="auto"/>
              <w:rPr>
                <w:szCs w:val="24"/>
              </w:rPr>
            </w:pPr>
            <w:r>
              <w:rPr>
                <w:szCs w:val="24"/>
              </w:rPr>
              <w:t>Appeals Control (appeals issue)</w:t>
            </w:r>
          </w:p>
          <w:p w14:paraId="7B9BA928" w14:textId="67B1BA64" w:rsidR="001E0018" w:rsidRPr="00072E0A" w:rsidRDefault="001E0018" w:rsidP="00356D71">
            <w:pPr>
              <w:numPr>
                <w:ilvl w:val="1"/>
                <w:numId w:val="24"/>
              </w:numPr>
              <w:overflowPunct/>
              <w:autoSpaceDE/>
              <w:autoSpaceDN/>
              <w:adjustRightInd/>
              <w:spacing w:before="100" w:beforeAutospacing="1" w:after="100" w:afterAutospacing="1"/>
              <w:textAlignment w:val="auto"/>
              <w:rPr>
                <w:szCs w:val="24"/>
              </w:rPr>
            </w:pPr>
            <w:r>
              <w:rPr>
                <w:szCs w:val="24"/>
              </w:rPr>
              <w:t>Appeals Cont</w:t>
            </w:r>
            <w:r w:rsidR="000531B1">
              <w:rPr>
                <w:szCs w:val="24"/>
              </w:rPr>
              <w:t>ro</w:t>
            </w:r>
            <w:r>
              <w:rPr>
                <w:szCs w:val="24"/>
              </w:rPr>
              <w:t>l Post-BVA (appeals issue after BVA decision)</w:t>
            </w:r>
          </w:p>
          <w:p w14:paraId="5CAEEA13" w14:textId="7D38DD81" w:rsidR="00356D71" w:rsidRPr="001A7195" w:rsidRDefault="00E91084" w:rsidP="00356D71">
            <w:pPr>
              <w:numPr>
                <w:ilvl w:val="1"/>
                <w:numId w:val="24"/>
              </w:numPr>
              <w:overflowPunct/>
              <w:autoSpaceDE/>
              <w:autoSpaceDN/>
              <w:adjustRightInd/>
              <w:spacing w:before="100" w:beforeAutospacing="1" w:after="100" w:afterAutospacing="1"/>
              <w:textAlignment w:val="auto"/>
              <w:rPr>
                <w:szCs w:val="24"/>
              </w:rPr>
            </w:pPr>
            <w:r>
              <w:rPr>
                <w:szCs w:val="24"/>
              </w:rPr>
              <w:t>PMC</w:t>
            </w:r>
            <w:r w:rsidRPr="001A7195">
              <w:rPr>
                <w:szCs w:val="24"/>
              </w:rPr>
              <w:t xml:space="preserve"> </w:t>
            </w:r>
            <w:r>
              <w:rPr>
                <w:szCs w:val="24"/>
              </w:rPr>
              <w:t>–</w:t>
            </w:r>
            <w:r w:rsidRPr="001A7195">
              <w:rPr>
                <w:szCs w:val="24"/>
              </w:rPr>
              <w:t xml:space="preserve"> </w:t>
            </w:r>
            <w:r w:rsidR="00356D71" w:rsidRPr="001A7195">
              <w:rPr>
                <w:szCs w:val="24"/>
              </w:rPr>
              <w:t>Non-Rating Control</w:t>
            </w:r>
            <w:r w:rsidR="00072E0A">
              <w:rPr>
                <w:szCs w:val="24"/>
              </w:rPr>
              <w:t xml:space="preserve"> (</w:t>
            </w:r>
            <w:proofErr w:type="spellStart"/>
            <w:r w:rsidR="00072E0A">
              <w:rPr>
                <w:szCs w:val="24"/>
              </w:rPr>
              <w:t>non rating</w:t>
            </w:r>
            <w:proofErr w:type="spellEnd"/>
            <w:r w:rsidR="00072E0A">
              <w:rPr>
                <w:szCs w:val="24"/>
              </w:rPr>
              <w:t xml:space="preserve"> issues, i.e. A&amp;A)</w:t>
            </w:r>
          </w:p>
          <w:p w14:paraId="3D56C839" w14:textId="634281B1" w:rsidR="00356D71" w:rsidRPr="001A7195"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PMC</w:t>
            </w:r>
            <w:r w:rsidR="00E91084" w:rsidRPr="001A7195">
              <w:rPr>
                <w:szCs w:val="24"/>
              </w:rPr>
              <w:t xml:space="preserve"> </w:t>
            </w:r>
            <w:r w:rsidR="00E91084">
              <w:rPr>
                <w:szCs w:val="24"/>
              </w:rPr>
              <w:t>–</w:t>
            </w:r>
            <w:r w:rsidR="00E91084" w:rsidRPr="001A7195">
              <w:rPr>
                <w:szCs w:val="24"/>
              </w:rPr>
              <w:t xml:space="preserve"> </w:t>
            </w:r>
            <w:r w:rsidRPr="001A7195">
              <w:rPr>
                <w:szCs w:val="24"/>
              </w:rPr>
              <w:t>Rating Control, or</w:t>
            </w:r>
            <w:r w:rsidR="00072E0A">
              <w:rPr>
                <w:szCs w:val="24"/>
              </w:rPr>
              <w:t xml:space="preserve"> (rating issues, i.e. dual claim)</w:t>
            </w:r>
          </w:p>
          <w:p w14:paraId="454C0D12" w14:textId="678D96D5" w:rsidR="00356D71"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PMC</w:t>
            </w:r>
            <w:r w:rsidR="00E91084" w:rsidRPr="001A7195">
              <w:rPr>
                <w:szCs w:val="24"/>
              </w:rPr>
              <w:t xml:space="preserve"> </w:t>
            </w:r>
            <w:r w:rsidR="00E91084">
              <w:rPr>
                <w:szCs w:val="24"/>
              </w:rPr>
              <w:t>–</w:t>
            </w:r>
            <w:r w:rsidR="00E91084" w:rsidRPr="001A7195">
              <w:rPr>
                <w:szCs w:val="24"/>
              </w:rPr>
              <w:t xml:space="preserve"> </w:t>
            </w:r>
            <w:r w:rsidRPr="001A7195">
              <w:rPr>
                <w:szCs w:val="24"/>
              </w:rPr>
              <w:t xml:space="preserve">DIC </w:t>
            </w:r>
            <w:proofErr w:type="spellStart"/>
            <w:r w:rsidRPr="001A7195">
              <w:rPr>
                <w:szCs w:val="24"/>
              </w:rPr>
              <w:t>Rvw</w:t>
            </w:r>
            <w:proofErr w:type="spellEnd"/>
            <w:r w:rsidRPr="001A7195">
              <w:rPr>
                <w:szCs w:val="24"/>
              </w:rPr>
              <w:t>/Ref/Other</w:t>
            </w:r>
            <w:r w:rsidR="00072E0A">
              <w:rPr>
                <w:szCs w:val="24"/>
              </w:rPr>
              <w:t xml:space="preserve"> (rating issue, i.e. </w:t>
            </w:r>
            <w:proofErr w:type="spellStart"/>
            <w:r w:rsidR="00072E0A">
              <w:rPr>
                <w:szCs w:val="24"/>
              </w:rPr>
              <w:t>sc</w:t>
            </w:r>
            <w:proofErr w:type="spellEnd"/>
            <w:r w:rsidR="00072E0A">
              <w:rPr>
                <w:szCs w:val="24"/>
              </w:rPr>
              <w:t xml:space="preserve"> death)</w:t>
            </w:r>
          </w:p>
          <w:p w14:paraId="78651EAF" w14:textId="6EAA917B" w:rsidR="001E0018" w:rsidRDefault="001E0018" w:rsidP="00356D71">
            <w:pPr>
              <w:numPr>
                <w:ilvl w:val="1"/>
                <w:numId w:val="24"/>
              </w:numPr>
              <w:overflowPunct/>
              <w:autoSpaceDE/>
              <w:autoSpaceDN/>
              <w:adjustRightInd/>
              <w:spacing w:before="100" w:beforeAutospacing="1" w:after="100" w:afterAutospacing="1"/>
              <w:textAlignment w:val="auto"/>
              <w:rPr>
                <w:szCs w:val="24"/>
              </w:rPr>
            </w:pPr>
            <w:r>
              <w:rPr>
                <w:szCs w:val="24"/>
              </w:rPr>
              <w:t>PMC – Appeals Control (PMC appeal issue)</w:t>
            </w:r>
          </w:p>
          <w:p w14:paraId="37F8C4A4" w14:textId="5D9CA5C3" w:rsidR="001E0018" w:rsidRDefault="001E0018" w:rsidP="001E0018">
            <w:pPr>
              <w:numPr>
                <w:ilvl w:val="1"/>
                <w:numId w:val="24"/>
              </w:numPr>
              <w:overflowPunct/>
              <w:autoSpaceDE/>
              <w:autoSpaceDN/>
              <w:adjustRightInd/>
              <w:spacing w:before="100" w:beforeAutospacing="1" w:after="100" w:afterAutospacing="1"/>
              <w:textAlignment w:val="auto"/>
              <w:rPr>
                <w:szCs w:val="24"/>
              </w:rPr>
            </w:pPr>
            <w:r>
              <w:rPr>
                <w:szCs w:val="24"/>
              </w:rPr>
              <w:t>PMC – Appeals Control Post-BVA (PMC appeal issue after BVA decision)</w:t>
            </w:r>
          </w:p>
          <w:p w14:paraId="209C185E" w14:textId="459B5538" w:rsidR="001E0018" w:rsidRDefault="001E0018" w:rsidP="00356D71">
            <w:pPr>
              <w:numPr>
                <w:ilvl w:val="1"/>
                <w:numId w:val="24"/>
              </w:numPr>
              <w:overflowPunct/>
              <w:autoSpaceDE/>
              <w:autoSpaceDN/>
              <w:adjustRightInd/>
              <w:spacing w:before="100" w:beforeAutospacing="1" w:after="100" w:afterAutospacing="1"/>
              <w:textAlignment w:val="auto"/>
              <w:rPr>
                <w:szCs w:val="24"/>
              </w:rPr>
            </w:pPr>
            <w:r>
              <w:rPr>
                <w:szCs w:val="24"/>
              </w:rPr>
              <w:t>ARC – Appeals Control Post-BVA (Appeals Resource Center after BVA decision)</w:t>
            </w:r>
          </w:p>
          <w:p w14:paraId="798C407D" w14:textId="6EBA978D" w:rsidR="00356D71" w:rsidRPr="001A7195" w:rsidRDefault="00356D71" w:rsidP="00356D71">
            <w:pPr>
              <w:overflowPunct/>
              <w:autoSpaceDE/>
              <w:autoSpaceDN/>
              <w:adjustRightInd/>
              <w:spacing w:before="100" w:beforeAutospacing="1" w:after="100" w:afterAutospacing="1"/>
              <w:textAlignment w:val="auto"/>
              <w:rPr>
                <w:szCs w:val="24"/>
              </w:rPr>
            </w:pPr>
            <w:r w:rsidRPr="001A7195">
              <w:rPr>
                <w:b/>
                <w:bCs/>
                <w:i/>
                <w:iCs/>
                <w:szCs w:val="24"/>
              </w:rPr>
              <w:t>If claim requires correction of previous erroneous actions</w:t>
            </w:r>
            <w:r w:rsidRPr="001A7195">
              <w:rPr>
                <w:szCs w:val="24"/>
              </w:rPr>
              <w:t xml:space="preserve"> (other than those applicable to EP 960) – </w:t>
            </w:r>
            <w:r w:rsidR="00996438" w:rsidRPr="001A7195">
              <w:rPr>
                <w:szCs w:val="24"/>
              </w:rPr>
              <w:t>the Claims Assistance should establish</w:t>
            </w:r>
            <w:r w:rsidRPr="001A7195">
              <w:rPr>
                <w:szCs w:val="24"/>
              </w:rPr>
              <w:t xml:space="preserve"> EP </w:t>
            </w:r>
            <w:r w:rsidRPr="001A7195">
              <w:rPr>
                <w:szCs w:val="24"/>
              </w:rPr>
              <w:lastRenderedPageBreak/>
              <w:t xml:space="preserve">930 and select </w:t>
            </w:r>
            <w:r w:rsidR="00996438" w:rsidRPr="001A7195">
              <w:rPr>
                <w:szCs w:val="24"/>
              </w:rPr>
              <w:t>the most appropriate</w:t>
            </w:r>
            <w:r w:rsidRPr="001A7195">
              <w:rPr>
                <w:szCs w:val="24"/>
              </w:rPr>
              <w:t xml:space="preserve"> claim label</w:t>
            </w:r>
            <w:r w:rsidR="00996438" w:rsidRPr="001A7195">
              <w:rPr>
                <w:szCs w:val="24"/>
              </w:rPr>
              <w:t xml:space="preserve"> found below:</w:t>
            </w:r>
          </w:p>
          <w:p w14:paraId="1492F3BF" w14:textId="21B579D0" w:rsidR="00356D71" w:rsidRPr="001A7195"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Correction of Local Quality Error</w:t>
            </w:r>
            <w:r w:rsidR="00072E0A">
              <w:rPr>
                <w:szCs w:val="24"/>
              </w:rPr>
              <w:t xml:space="preserve"> (QRT Error)</w:t>
            </w:r>
          </w:p>
          <w:p w14:paraId="649DB56F" w14:textId="5C313371" w:rsidR="00356D71" w:rsidRPr="001A7195"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Correction of National Quality Error</w:t>
            </w:r>
            <w:r w:rsidR="00072E0A">
              <w:rPr>
                <w:szCs w:val="24"/>
              </w:rPr>
              <w:t xml:space="preserve"> (STAR Error)</w:t>
            </w:r>
          </w:p>
          <w:p w14:paraId="1146555E" w14:textId="6F97423D" w:rsidR="00356D71" w:rsidRPr="001A7195"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PMC</w:t>
            </w:r>
            <w:r w:rsidR="00E91084" w:rsidRPr="001A7195">
              <w:rPr>
                <w:szCs w:val="24"/>
              </w:rPr>
              <w:t xml:space="preserve"> </w:t>
            </w:r>
            <w:r w:rsidR="00E91084">
              <w:rPr>
                <w:szCs w:val="24"/>
              </w:rPr>
              <w:t>–</w:t>
            </w:r>
            <w:r w:rsidR="00E91084" w:rsidRPr="001A7195">
              <w:rPr>
                <w:szCs w:val="24"/>
              </w:rPr>
              <w:t xml:space="preserve"> </w:t>
            </w:r>
            <w:r w:rsidRPr="001A7195">
              <w:rPr>
                <w:szCs w:val="24"/>
              </w:rPr>
              <w:t>Correction of Local Quality Error</w:t>
            </w:r>
            <w:r w:rsidR="00072E0A">
              <w:rPr>
                <w:szCs w:val="24"/>
              </w:rPr>
              <w:t xml:space="preserve"> (QRT Error)</w:t>
            </w:r>
          </w:p>
          <w:p w14:paraId="5245BC28" w14:textId="3E90FA48" w:rsidR="00356D71" w:rsidRPr="001A7195" w:rsidRDefault="00356D71" w:rsidP="00356D71">
            <w:pPr>
              <w:numPr>
                <w:ilvl w:val="1"/>
                <w:numId w:val="24"/>
              </w:numPr>
              <w:overflowPunct/>
              <w:autoSpaceDE/>
              <w:autoSpaceDN/>
              <w:adjustRightInd/>
              <w:spacing w:before="100" w:beforeAutospacing="1" w:after="100" w:afterAutospacing="1"/>
              <w:textAlignment w:val="auto"/>
              <w:rPr>
                <w:szCs w:val="24"/>
              </w:rPr>
            </w:pPr>
            <w:r w:rsidRPr="001A7195">
              <w:rPr>
                <w:szCs w:val="24"/>
              </w:rPr>
              <w:t>PMC</w:t>
            </w:r>
            <w:r w:rsidR="00E91084" w:rsidRPr="001A7195">
              <w:rPr>
                <w:szCs w:val="24"/>
              </w:rPr>
              <w:t xml:space="preserve"> </w:t>
            </w:r>
            <w:r w:rsidR="00E91084">
              <w:rPr>
                <w:szCs w:val="24"/>
              </w:rPr>
              <w:t>–</w:t>
            </w:r>
            <w:r w:rsidR="00E91084" w:rsidRPr="001A7195">
              <w:rPr>
                <w:szCs w:val="24"/>
              </w:rPr>
              <w:t xml:space="preserve"> </w:t>
            </w:r>
            <w:r w:rsidRPr="001A7195">
              <w:rPr>
                <w:szCs w:val="24"/>
              </w:rPr>
              <w:t>Correction of National Quality Error</w:t>
            </w:r>
            <w:r w:rsidR="00072E0A">
              <w:rPr>
                <w:szCs w:val="24"/>
              </w:rPr>
              <w:t xml:space="preserve"> (STAR Error)</w:t>
            </w:r>
          </w:p>
          <w:p w14:paraId="235F41B9" w14:textId="5272D9F4" w:rsidR="009B2F5A" w:rsidRPr="001A7195" w:rsidRDefault="009B2F5A" w:rsidP="000531B1">
            <w:pPr>
              <w:overflowPunct/>
              <w:autoSpaceDE/>
              <w:autoSpaceDN/>
              <w:adjustRightInd/>
              <w:spacing w:before="100" w:beforeAutospacing="1" w:after="100" w:afterAutospacing="1"/>
              <w:ind w:left="1440"/>
              <w:textAlignment w:val="auto"/>
            </w:pPr>
          </w:p>
        </w:tc>
      </w:tr>
      <w:tr w:rsidR="006D0A47" w:rsidRPr="001A7195" w14:paraId="33F11047" w14:textId="77777777" w:rsidTr="00072E0A">
        <w:trPr>
          <w:trHeight w:val="212"/>
        </w:trPr>
        <w:tc>
          <w:tcPr>
            <w:tcW w:w="2560" w:type="dxa"/>
            <w:tcBorders>
              <w:top w:val="nil"/>
              <w:left w:val="nil"/>
              <w:bottom w:val="nil"/>
              <w:right w:val="nil"/>
            </w:tcBorders>
          </w:tcPr>
          <w:p w14:paraId="4A65DD0C" w14:textId="77777777" w:rsidR="006D0A47" w:rsidRPr="00462BE6" w:rsidRDefault="006D0A47" w:rsidP="00EE4531">
            <w:pPr>
              <w:pStyle w:val="VBAFirstLevelBullet"/>
              <w:numPr>
                <w:ilvl w:val="0"/>
                <w:numId w:val="0"/>
              </w:numPr>
              <w:rPr>
                <w:b/>
                <w:i/>
              </w:rPr>
            </w:pPr>
            <w:r w:rsidRPr="00462BE6">
              <w:rPr>
                <w:b/>
                <w:i/>
              </w:rPr>
              <w:lastRenderedPageBreak/>
              <w:t>EP 930 Contentions</w:t>
            </w:r>
          </w:p>
          <w:p w14:paraId="40DDEF59" w14:textId="77777777" w:rsidR="006D0A47" w:rsidRPr="00462BE6" w:rsidRDefault="006D0A47" w:rsidP="00EE4531">
            <w:pPr>
              <w:pStyle w:val="VBAFirstLevelBullet"/>
              <w:numPr>
                <w:ilvl w:val="0"/>
                <w:numId w:val="0"/>
              </w:numPr>
              <w:rPr>
                <w:b/>
                <w:i/>
              </w:rPr>
            </w:pPr>
          </w:p>
          <w:p w14:paraId="1D3408F1" w14:textId="5EF16B6B" w:rsidR="006D0A47" w:rsidRPr="0073293E" w:rsidRDefault="006D0A47" w:rsidP="00EE4531">
            <w:pPr>
              <w:pStyle w:val="VBASlideNumber"/>
              <w:rPr>
                <w:color w:val="auto"/>
              </w:rPr>
            </w:pPr>
            <w:r w:rsidRPr="0073293E">
              <w:rPr>
                <w:color w:val="auto"/>
              </w:rPr>
              <w:t xml:space="preserve">Slide  </w:t>
            </w:r>
            <w:r>
              <w:rPr>
                <w:color w:val="auto"/>
              </w:rPr>
              <w:t>8</w:t>
            </w:r>
          </w:p>
          <w:p w14:paraId="1D129482" w14:textId="4CCF6F9E" w:rsidR="006D0A47" w:rsidRPr="00462BE6" w:rsidRDefault="006D0A47" w:rsidP="00032329">
            <w:pPr>
              <w:pStyle w:val="VBAFirstLevelBullet"/>
              <w:numPr>
                <w:ilvl w:val="0"/>
                <w:numId w:val="0"/>
              </w:numPr>
              <w:rPr>
                <w:b/>
                <w:i/>
              </w:rPr>
            </w:pPr>
            <w:r>
              <w:rPr>
                <w:i/>
              </w:rPr>
              <w:br/>
              <w:t xml:space="preserve">Handout </w:t>
            </w:r>
            <w:r w:rsidR="00032329">
              <w:rPr>
                <w:i/>
              </w:rPr>
              <w:t>5</w:t>
            </w:r>
          </w:p>
        </w:tc>
        <w:tc>
          <w:tcPr>
            <w:tcW w:w="7365" w:type="dxa"/>
            <w:tcBorders>
              <w:top w:val="nil"/>
              <w:left w:val="nil"/>
              <w:bottom w:val="nil"/>
              <w:right w:val="nil"/>
            </w:tcBorders>
          </w:tcPr>
          <w:p w14:paraId="0F046001" w14:textId="4228BCD7" w:rsidR="006D0A47" w:rsidRPr="001A7195" w:rsidRDefault="006D0A47" w:rsidP="00EE4531">
            <w:pPr>
              <w:spacing w:before="0"/>
            </w:pPr>
            <w:r w:rsidRPr="00837374">
              <w:rPr>
                <w:szCs w:val="24"/>
              </w:rPr>
              <w:t>Use of contentions for each claim is mandatory and should be entered as soon as they are identified.</w:t>
            </w:r>
            <w:r>
              <w:rPr>
                <w:szCs w:val="24"/>
              </w:rPr>
              <w:t xml:space="preserve"> For EP 930, o</w:t>
            </w:r>
            <w:r w:rsidRPr="00837374">
              <w:rPr>
                <w:szCs w:val="24"/>
              </w:rPr>
              <w:t xml:space="preserve">nly list the contention(s) that needs to be </w:t>
            </w:r>
            <w:proofErr w:type="spellStart"/>
            <w:r w:rsidRPr="00837374">
              <w:rPr>
                <w:szCs w:val="24"/>
              </w:rPr>
              <w:t>readjudicated</w:t>
            </w:r>
            <w:proofErr w:type="spellEnd"/>
            <w:r w:rsidRPr="00837374">
              <w:rPr>
                <w:szCs w:val="24"/>
              </w:rPr>
              <w:t>/adjudicated due to being missed, incorrect, missed evidence, etc</w:t>
            </w:r>
            <w:r w:rsidRPr="001A7195">
              <w:t>.</w:t>
            </w:r>
          </w:p>
          <w:p w14:paraId="35E3CB13" w14:textId="77777777" w:rsidR="006D0A47" w:rsidRPr="001A7195" w:rsidRDefault="006D0A47" w:rsidP="00EE4531">
            <w:pPr>
              <w:spacing w:before="0"/>
            </w:pPr>
          </w:p>
          <w:p w14:paraId="7EF26107" w14:textId="77777777" w:rsidR="006D0A47" w:rsidRPr="001A7195" w:rsidRDefault="006D0A47" w:rsidP="00EE4531">
            <w:pPr>
              <w:spacing w:before="0"/>
            </w:pPr>
            <w:r w:rsidRPr="001A7195">
              <w:t xml:space="preserve">The CA should make every attempt to determine the specific contentions based on the evidence received.  </w:t>
            </w:r>
          </w:p>
          <w:p w14:paraId="6CD7F579" w14:textId="634D46AC" w:rsidR="006D0A47" w:rsidRPr="00F66A43" w:rsidRDefault="004C5245" w:rsidP="004C5245">
            <w:pPr>
              <w:overflowPunct/>
              <w:autoSpaceDE/>
              <w:autoSpaceDN/>
              <w:adjustRightInd/>
              <w:spacing w:before="100" w:beforeAutospacing="1" w:after="100" w:afterAutospacing="1"/>
              <w:rPr>
                <w:szCs w:val="24"/>
              </w:rPr>
            </w:pPr>
            <w:r w:rsidRPr="001A7195">
              <w:t>If the user is unable to make that determination, the</w:t>
            </w:r>
            <w:r>
              <w:t xml:space="preserve">n the </w:t>
            </w:r>
            <w:r w:rsidRPr="001A7195">
              <w:t xml:space="preserve">CA should </w:t>
            </w:r>
            <w:r>
              <w:t xml:space="preserve">ask for assistance to ensure accurate contentions are listed.  </w:t>
            </w:r>
          </w:p>
        </w:tc>
      </w:tr>
      <w:tr w:rsidR="006D0A47" w:rsidRPr="001A7195" w14:paraId="7CB25ABE" w14:textId="77777777" w:rsidTr="00072E0A">
        <w:trPr>
          <w:trHeight w:val="212"/>
        </w:trPr>
        <w:tc>
          <w:tcPr>
            <w:tcW w:w="2560" w:type="dxa"/>
            <w:tcBorders>
              <w:top w:val="nil"/>
              <w:left w:val="nil"/>
              <w:bottom w:val="nil"/>
              <w:right w:val="nil"/>
            </w:tcBorders>
          </w:tcPr>
          <w:p w14:paraId="4AE262A0" w14:textId="77777777" w:rsidR="006D0A47" w:rsidRPr="00462BE6" w:rsidRDefault="006D0A47" w:rsidP="008E59B5">
            <w:pPr>
              <w:pStyle w:val="VBAFirstLevelBullet"/>
              <w:numPr>
                <w:ilvl w:val="0"/>
                <w:numId w:val="0"/>
              </w:numPr>
              <w:rPr>
                <w:b/>
                <w:i/>
              </w:rPr>
            </w:pPr>
          </w:p>
        </w:tc>
        <w:tc>
          <w:tcPr>
            <w:tcW w:w="7365" w:type="dxa"/>
            <w:tcBorders>
              <w:top w:val="nil"/>
              <w:left w:val="nil"/>
              <w:bottom w:val="nil"/>
              <w:right w:val="nil"/>
            </w:tcBorders>
          </w:tcPr>
          <w:p w14:paraId="69EE795A" w14:textId="77777777" w:rsidR="006D0A47" w:rsidRPr="00F66A43" w:rsidRDefault="006D0A47" w:rsidP="009324D6">
            <w:pPr>
              <w:overflowPunct/>
              <w:autoSpaceDE/>
              <w:autoSpaceDN/>
              <w:adjustRightInd/>
              <w:spacing w:before="0"/>
              <w:rPr>
                <w:szCs w:val="24"/>
              </w:rPr>
            </w:pPr>
          </w:p>
        </w:tc>
      </w:tr>
      <w:tr w:rsidR="006D0A47" w:rsidRPr="001A7195" w14:paraId="7068D660" w14:textId="77777777" w:rsidTr="00072E0A">
        <w:trPr>
          <w:trHeight w:val="212"/>
        </w:trPr>
        <w:tc>
          <w:tcPr>
            <w:tcW w:w="2560" w:type="dxa"/>
            <w:tcBorders>
              <w:top w:val="nil"/>
              <w:left w:val="nil"/>
              <w:bottom w:val="nil"/>
              <w:right w:val="nil"/>
            </w:tcBorders>
          </w:tcPr>
          <w:p w14:paraId="00F52367" w14:textId="4D8FB092" w:rsidR="006D0A47" w:rsidRPr="00462BE6" w:rsidRDefault="006D0A47" w:rsidP="008E59B5">
            <w:pPr>
              <w:pStyle w:val="VBAFirstLevelBullet"/>
              <w:numPr>
                <w:ilvl w:val="0"/>
                <w:numId w:val="0"/>
              </w:numPr>
              <w:rPr>
                <w:b/>
                <w:i/>
              </w:rPr>
            </w:pPr>
            <w:r w:rsidRPr="00462BE6">
              <w:rPr>
                <w:b/>
                <w:i/>
              </w:rPr>
              <w:t xml:space="preserve">EP 930 </w:t>
            </w:r>
            <w:r>
              <w:rPr>
                <w:b/>
                <w:i/>
              </w:rPr>
              <w:t>VBMS Note</w:t>
            </w:r>
          </w:p>
          <w:p w14:paraId="575BEA14" w14:textId="77777777" w:rsidR="006D0A47" w:rsidRPr="00462BE6" w:rsidRDefault="006D0A47" w:rsidP="008E59B5">
            <w:pPr>
              <w:pStyle w:val="VBAFirstLevelBullet"/>
              <w:numPr>
                <w:ilvl w:val="0"/>
                <w:numId w:val="0"/>
              </w:numPr>
              <w:rPr>
                <w:b/>
                <w:i/>
              </w:rPr>
            </w:pPr>
          </w:p>
          <w:p w14:paraId="38888C08" w14:textId="4475B525" w:rsidR="006D0A47" w:rsidRPr="0073293E" w:rsidRDefault="006D0A47" w:rsidP="0073293E">
            <w:pPr>
              <w:pStyle w:val="VBASlideNumber"/>
              <w:rPr>
                <w:color w:val="auto"/>
              </w:rPr>
            </w:pPr>
            <w:r w:rsidRPr="0073293E">
              <w:rPr>
                <w:color w:val="auto"/>
              </w:rPr>
              <w:t xml:space="preserve">Slide  </w:t>
            </w:r>
            <w:r>
              <w:rPr>
                <w:color w:val="auto"/>
              </w:rPr>
              <w:t>9</w:t>
            </w:r>
          </w:p>
          <w:p w14:paraId="0C871675" w14:textId="27FB1C4E" w:rsidR="006D0A47" w:rsidRPr="00462BE6" w:rsidRDefault="006D0A47" w:rsidP="00032329">
            <w:pPr>
              <w:pStyle w:val="VBAFirstLevelBullet"/>
              <w:numPr>
                <w:ilvl w:val="0"/>
                <w:numId w:val="0"/>
              </w:numPr>
              <w:rPr>
                <w:b/>
                <w:i/>
              </w:rPr>
            </w:pPr>
            <w:r>
              <w:rPr>
                <w:i/>
              </w:rPr>
              <w:br/>
              <w:t xml:space="preserve">Handout </w:t>
            </w:r>
            <w:r w:rsidR="00032329">
              <w:rPr>
                <w:i/>
              </w:rPr>
              <w:t>6-7</w:t>
            </w:r>
          </w:p>
        </w:tc>
        <w:tc>
          <w:tcPr>
            <w:tcW w:w="7365" w:type="dxa"/>
            <w:tcBorders>
              <w:top w:val="nil"/>
              <w:left w:val="nil"/>
              <w:bottom w:val="nil"/>
              <w:right w:val="nil"/>
            </w:tcBorders>
          </w:tcPr>
          <w:p w14:paraId="32DAE8A6" w14:textId="77777777" w:rsidR="006D0A47" w:rsidRPr="00F66A43" w:rsidRDefault="006D0A47" w:rsidP="009324D6">
            <w:pPr>
              <w:overflowPunct/>
              <w:autoSpaceDE/>
              <w:autoSpaceDN/>
              <w:adjustRightInd/>
              <w:spacing w:before="0"/>
              <w:rPr>
                <w:szCs w:val="24"/>
              </w:rPr>
            </w:pPr>
            <w:r w:rsidRPr="00F66A43">
              <w:rPr>
                <w:szCs w:val="24"/>
              </w:rPr>
              <w:t xml:space="preserve">A permanent, claim-associated note in VBMS is </w:t>
            </w:r>
            <w:r w:rsidRPr="00F66A43">
              <w:rPr>
                <w:b/>
                <w:bCs/>
                <w:i/>
                <w:iCs/>
                <w:szCs w:val="24"/>
              </w:rPr>
              <w:t>required</w:t>
            </w:r>
            <w:r w:rsidRPr="00F66A43">
              <w:rPr>
                <w:szCs w:val="24"/>
              </w:rPr>
              <w:t xml:space="preserve"> to document</w:t>
            </w:r>
          </w:p>
          <w:p w14:paraId="131C0059" w14:textId="77777777" w:rsidR="006D0A47" w:rsidRPr="00F66A43" w:rsidRDefault="006D0A47" w:rsidP="009324D6">
            <w:pPr>
              <w:numPr>
                <w:ilvl w:val="0"/>
                <w:numId w:val="39"/>
              </w:numPr>
              <w:overflowPunct/>
              <w:autoSpaceDE/>
              <w:autoSpaceDN/>
              <w:adjustRightInd/>
              <w:spacing w:before="100" w:beforeAutospacing="1" w:after="100" w:afterAutospacing="1"/>
              <w:textAlignment w:val="auto"/>
              <w:rPr>
                <w:szCs w:val="24"/>
              </w:rPr>
            </w:pPr>
            <w:r w:rsidRPr="00F66A43">
              <w:rPr>
                <w:szCs w:val="24"/>
              </w:rPr>
              <w:t>the rationale for changing the date of claim of an EP</w:t>
            </w:r>
          </w:p>
          <w:p w14:paraId="34461A38" w14:textId="77777777" w:rsidR="006D0A47" w:rsidRPr="00F66A43" w:rsidRDefault="006D0A47" w:rsidP="009324D6">
            <w:pPr>
              <w:numPr>
                <w:ilvl w:val="0"/>
                <w:numId w:val="39"/>
              </w:numPr>
              <w:overflowPunct/>
              <w:autoSpaceDE/>
              <w:autoSpaceDN/>
              <w:adjustRightInd/>
              <w:spacing w:before="100" w:beforeAutospacing="1" w:after="100" w:afterAutospacing="1"/>
              <w:textAlignment w:val="auto"/>
              <w:rPr>
                <w:szCs w:val="24"/>
              </w:rPr>
            </w:pPr>
            <w:r w:rsidRPr="00F66A43">
              <w:rPr>
                <w:szCs w:val="24"/>
              </w:rPr>
              <w:t>an explanation for</w:t>
            </w:r>
          </w:p>
          <w:p w14:paraId="00689F8E" w14:textId="77777777" w:rsidR="006D0A47" w:rsidRPr="00F66A43" w:rsidRDefault="006D0A47" w:rsidP="009324D6">
            <w:pPr>
              <w:numPr>
                <w:ilvl w:val="1"/>
                <w:numId w:val="39"/>
              </w:numPr>
              <w:overflowPunct/>
              <w:autoSpaceDE/>
              <w:autoSpaceDN/>
              <w:adjustRightInd/>
              <w:spacing w:before="100" w:beforeAutospacing="1" w:after="100" w:afterAutospacing="1"/>
              <w:textAlignment w:val="auto"/>
              <w:rPr>
                <w:szCs w:val="24"/>
              </w:rPr>
            </w:pPr>
            <w:r w:rsidRPr="00F66A43">
              <w:rPr>
                <w:szCs w:val="24"/>
              </w:rPr>
              <w:t>establishing an EP 930, and</w:t>
            </w:r>
          </w:p>
          <w:p w14:paraId="48BDA975" w14:textId="77777777" w:rsidR="006D0A47" w:rsidRPr="00F66A43" w:rsidRDefault="006D0A47" w:rsidP="009324D6">
            <w:pPr>
              <w:numPr>
                <w:ilvl w:val="1"/>
                <w:numId w:val="39"/>
              </w:numPr>
              <w:overflowPunct/>
              <w:autoSpaceDE/>
              <w:autoSpaceDN/>
              <w:adjustRightInd/>
              <w:spacing w:before="100" w:beforeAutospacing="1" w:after="100" w:afterAutospacing="1"/>
              <w:textAlignment w:val="auto"/>
              <w:rPr>
                <w:szCs w:val="24"/>
              </w:rPr>
            </w:pPr>
            <w:r w:rsidRPr="00F66A43">
              <w:rPr>
                <w:szCs w:val="24"/>
              </w:rPr>
              <w:t>cancelling an EP 930, and</w:t>
            </w:r>
          </w:p>
          <w:p w14:paraId="2F1AC10D" w14:textId="77777777" w:rsidR="006D0A47" w:rsidRPr="00F66A43" w:rsidRDefault="006D0A47" w:rsidP="009324D6">
            <w:pPr>
              <w:numPr>
                <w:ilvl w:val="0"/>
                <w:numId w:val="39"/>
              </w:numPr>
              <w:overflowPunct/>
              <w:autoSpaceDE/>
              <w:autoSpaceDN/>
              <w:adjustRightInd/>
              <w:spacing w:before="100" w:beforeAutospacing="1" w:after="100" w:afterAutospacing="1"/>
              <w:textAlignment w:val="auto"/>
              <w:rPr>
                <w:szCs w:val="24"/>
              </w:rPr>
            </w:pPr>
            <w:r w:rsidRPr="00F66A43">
              <w:rPr>
                <w:szCs w:val="24"/>
              </w:rPr>
              <w:t>the details of an EP 930 or quality review error correction, which must include the</w:t>
            </w:r>
          </w:p>
          <w:p w14:paraId="306CE5E4" w14:textId="77777777" w:rsidR="006D0A47" w:rsidRPr="00F66A43" w:rsidRDefault="006D0A47" w:rsidP="009324D6">
            <w:pPr>
              <w:numPr>
                <w:ilvl w:val="1"/>
                <w:numId w:val="39"/>
              </w:numPr>
              <w:overflowPunct/>
              <w:autoSpaceDE/>
              <w:autoSpaceDN/>
              <w:adjustRightInd/>
              <w:spacing w:before="100" w:beforeAutospacing="1" w:after="100" w:afterAutospacing="1"/>
              <w:textAlignment w:val="auto"/>
              <w:rPr>
                <w:szCs w:val="24"/>
              </w:rPr>
            </w:pPr>
            <w:r w:rsidRPr="00F66A43">
              <w:rPr>
                <w:szCs w:val="24"/>
              </w:rPr>
              <w:t>specific corrective action(s) taken,</w:t>
            </w:r>
          </w:p>
          <w:p w14:paraId="5CBC3152" w14:textId="77777777" w:rsidR="006D0A47" w:rsidRPr="00F66A43" w:rsidRDefault="006D0A47" w:rsidP="009324D6">
            <w:pPr>
              <w:numPr>
                <w:ilvl w:val="1"/>
                <w:numId w:val="39"/>
              </w:numPr>
              <w:overflowPunct/>
              <w:autoSpaceDE/>
              <w:autoSpaceDN/>
              <w:adjustRightInd/>
              <w:spacing w:before="100" w:beforeAutospacing="1" w:after="100" w:afterAutospacing="1"/>
              <w:textAlignment w:val="auto"/>
              <w:rPr>
                <w:szCs w:val="24"/>
              </w:rPr>
            </w:pPr>
            <w:r w:rsidRPr="00F66A43">
              <w:rPr>
                <w:szCs w:val="24"/>
              </w:rPr>
              <w:t>date of the action(s) taken, and</w:t>
            </w:r>
          </w:p>
          <w:p w14:paraId="2BB0183F" w14:textId="3E45E007" w:rsidR="006D0A47" w:rsidRPr="00930F89" w:rsidRDefault="006D0A47" w:rsidP="00930F89">
            <w:pPr>
              <w:numPr>
                <w:ilvl w:val="1"/>
                <w:numId w:val="39"/>
              </w:numPr>
              <w:overflowPunct/>
              <w:autoSpaceDE/>
              <w:autoSpaceDN/>
              <w:adjustRightInd/>
              <w:spacing w:before="100" w:beforeAutospacing="1" w:after="100" w:afterAutospacing="1"/>
              <w:textAlignment w:val="auto"/>
              <w:rPr>
                <w:szCs w:val="24"/>
              </w:rPr>
            </w:pPr>
            <w:r w:rsidRPr="00F66A43">
              <w:rPr>
                <w:szCs w:val="24"/>
              </w:rPr>
              <w:t>station number that took the action(s). </w:t>
            </w:r>
          </w:p>
          <w:p w14:paraId="06C7B455" w14:textId="42EE8B0A" w:rsidR="006D0A47" w:rsidRDefault="006D0A47" w:rsidP="009324D6">
            <w:pPr>
              <w:overflowPunct/>
              <w:autoSpaceDE/>
              <w:autoSpaceDN/>
              <w:adjustRightInd/>
              <w:spacing w:before="100" w:beforeAutospacing="1" w:after="100" w:afterAutospacing="1"/>
              <w:textAlignment w:val="auto"/>
              <w:rPr>
                <w:szCs w:val="24"/>
              </w:rPr>
            </w:pPr>
            <w:r w:rsidRPr="009324D6">
              <w:rPr>
                <w:i/>
                <w:szCs w:val="24"/>
              </w:rPr>
              <w:t>Trainer:</w:t>
            </w:r>
            <w:r>
              <w:rPr>
                <w:szCs w:val="24"/>
              </w:rPr>
              <w:t xml:space="preserve">  Please show the trainee how to add a Permanent Level Note into VBMS and explain the </w:t>
            </w:r>
            <w:proofErr w:type="spellStart"/>
            <w:r>
              <w:rPr>
                <w:szCs w:val="24"/>
              </w:rPr>
              <w:t>the</w:t>
            </w:r>
            <w:proofErr w:type="spellEnd"/>
            <w:r>
              <w:rPr>
                <w:szCs w:val="24"/>
              </w:rPr>
              <w:t xml:space="preserve"> following:</w:t>
            </w:r>
          </w:p>
          <w:p w14:paraId="5188C089" w14:textId="77777777" w:rsidR="006D0A47" w:rsidRPr="00930F89" w:rsidRDefault="006D0A47" w:rsidP="00930F89">
            <w:pPr>
              <w:overflowPunct/>
              <w:autoSpaceDE/>
              <w:autoSpaceDN/>
              <w:adjustRightInd/>
              <w:spacing w:before="0"/>
              <w:textAlignment w:val="auto"/>
              <w:rPr>
                <w:szCs w:val="24"/>
              </w:rPr>
            </w:pPr>
            <w:r w:rsidRPr="00930F89">
              <w:rPr>
                <w:b/>
                <w:bCs/>
                <w:i/>
                <w:iCs/>
                <w:szCs w:val="24"/>
              </w:rPr>
              <w:t>Note</w:t>
            </w:r>
            <w:r w:rsidRPr="00930F89">
              <w:rPr>
                <w:szCs w:val="24"/>
              </w:rPr>
              <w:t>:  Any VBMS user can view permanent notes associated to a Veteran’s claim; however, temporary notes attached to a specific claim are deleted when the claim is closed or completed. Depending on the access rights, only the original creator of the note, the user assigned to the claim, and persons with supervisor or administrator roles can view temporary notes.</w:t>
            </w:r>
          </w:p>
          <w:p w14:paraId="064F1B78" w14:textId="639FE911" w:rsidR="006D0A47" w:rsidRPr="00930F89" w:rsidRDefault="006D0A47" w:rsidP="00930F89">
            <w:pPr>
              <w:overflowPunct/>
              <w:autoSpaceDE/>
              <w:autoSpaceDN/>
              <w:adjustRightInd/>
              <w:spacing w:before="0"/>
              <w:textAlignment w:val="auto"/>
              <w:rPr>
                <w:szCs w:val="24"/>
              </w:rPr>
            </w:pPr>
          </w:p>
          <w:p w14:paraId="64291A6F" w14:textId="5EB6C5FF" w:rsidR="006D0A47" w:rsidRDefault="006D0A47" w:rsidP="00930F89">
            <w:pPr>
              <w:overflowPunct/>
              <w:autoSpaceDE/>
              <w:autoSpaceDN/>
              <w:adjustRightInd/>
              <w:spacing w:before="0"/>
              <w:textAlignment w:val="auto"/>
              <w:rPr>
                <w:szCs w:val="24"/>
              </w:rPr>
            </w:pPr>
            <w:r w:rsidRPr="00930F89">
              <w:rPr>
                <w:b/>
                <w:bCs/>
                <w:i/>
                <w:iCs/>
                <w:szCs w:val="24"/>
              </w:rPr>
              <w:t>Important</w:t>
            </w:r>
            <w:r w:rsidRPr="00930F89">
              <w:rPr>
                <w:szCs w:val="24"/>
              </w:rPr>
              <w:t xml:space="preserve">:  Do not write anything in a note that you would not want to be seen by the Veteran, the </w:t>
            </w:r>
            <w:proofErr w:type="gramStart"/>
            <w:r w:rsidRPr="00930F89">
              <w:rPr>
                <w:szCs w:val="24"/>
              </w:rPr>
              <w:t>general public</w:t>
            </w:r>
            <w:proofErr w:type="gramEnd"/>
            <w:r w:rsidRPr="00930F89">
              <w:rPr>
                <w:szCs w:val="24"/>
              </w:rPr>
              <w:t>, or the Court of Appeals for Veterans Claims. State the facts only, not opinions. Permanent notes become part of the Veteran’s record at midnight on the day the note was created, and are subject to FOIA.</w:t>
            </w:r>
          </w:p>
          <w:p w14:paraId="35754F1D" w14:textId="4738ABF1" w:rsidR="00032329" w:rsidRPr="009324D6" w:rsidRDefault="00032329" w:rsidP="00930F89">
            <w:pPr>
              <w:overflowPunct/>
              <w:autoSpaceDE/>
              <w:autoSpaceDN/>
              <w:adjustRightInd/>
              <w:spacing w:before="0"/>
              <w:textAlignment w:val="auto"/>
              <w:rPr>
                <w:szCs w:val="24"/>
              </w:rPr>
            </w:pPr>
          </w:p>
        </w:tc>
      </w:tr>
      <w:tr w:rsidR="006D0A47" w:rsidRPr="001A7195" w14:paraId="4188E3C5" w14:textId="77777777" w:rsidTr="00072E0A">
        <w:trPr>
          <w:trHeight w:val="212"/>
        </w:trPr>
        <w:tc>
          <w:tcPr>
            <w:tcW w:w="2560" w:type="dxa"/>
            <w:tcBorders>
              <w:top w:val="nil"/>
              <w:left w:val="nil"/>
              <w:bottom w:val="nil"/>
              <w:right w:val="nil"/>
            </w:tcBorders>
          </w:tcPr>
          <w:p w14:paraId="5C44027B" w14:textId="77BA847D" w:rsidR="006D0A47" w:rsidRPr="00462BE6" w:rsidRDefault="006D0A47" w:rsidP="008E59B5">
            <w:pPr>
              <w:pStyle w:val="VBAFirstLevelBullet"/>
              <w:numPr>
                <w:ilvl w:val="0"/>
                <w:numId w:val="0"/>
              </w:numPr>
              <w:rPr>
                <w:b/>
                <w:i/>
              </w:rPr>
            </w:pPr>
          </w:p>
        </w:tc>
        <w:tc>
          <w:tcPr>
            <w:tcW w:w="7365" w:type="dxa"/>
            <w:tcBorders>
              <w:top w:val="nil"/>
              <w:left w:val="nil"/>
              <w:bottom w:val="nil"/>
              <w:right w:val="nil"/>
            </w:tcBorders>
          </w:tcPr>
          <w:p w14:paraId="38201315" w14:textId="77777777" w:rsidR="006D0A47" w:rsidRPr="00837374" w:rsidRDefault="006D0A47" w:rsidP="00130BB3">
            <w:pPr>
              <w:spacing w:before="0"/>
              <w:rPr>
                <w:szCs w:val="24"/>
              </w:rPr>
            </w:pPr>
          </w:p>
        </w:tc>
      </w:tr>
      <w:tr w:rsidR="006D0A47" w:rsidRPr="001A7195" w14:paraId="78B45FD2" w14:textId="77777777" w:rsidTr="00072E0A">
        <w:trPr>
          <w:trHeight w:val="212"/>
        </w:trPr>
        <w:tc>
          <w:tcPr>
            <w:tcW w:w="2560" w:type="dxa"/>
            <w:tcBorders>
              <w:top w:val="nil"/>
              <w:left w:val="nil"/>
              <w:bottom w:val="nil"/>
              <w:right w:val="nil"/>
            </w:tcBorders>
          </w:tcPr>
          <w:p w14:paraId="4CEAD85F" w14:textId="77777777" w:rsidR="006D0A47" w:rsidRDefault="006D0A47" w:rsidP="00B339C6">
            <w:pPr>
              <w:pStyle w:val="VBAFirstLevelBullet"/>
              <w:numPr>
                <w:ilvl w:val="0"/>
                <w:numId w:val="0"/>
              </w:numPr>
              <w:rPr>
                <w:b/>
                <w:szCs w:val="24"/>
                <w:lang w:val="en"/>
              </w:rPr>
            </w:pPr>
            <w:r w:rsidRPr="001A7195">
              <w:rPr>
                <w:b/>
                <w:szCs w:val="24"/>
                <w:lang w:val="en"/>
              </w:rPr>
              <w:t>EP 930 and concurrent EPs</w:t>
            </w:r>
          </w:p>
          <w:p w14:paraId="687B8A61" w14:textId="77777777" w:rsidR="006D0A47" w:rsidRDefault="006D0A47" w:rsidP="00B339C6">
            <w:pPr>
              <w:pStyle w:val="VBAFirstLevelBullet"/>
              <w:numPr>
                <w:ilvl w:val="0"/>
                <w:numId w:val="0"/>
              </w:numPr>
              <w:rPr>
                <w:b/>
                <w:szCs w:val="24"/>
                <w:lang w:val="en"/>
              </w:rPr>
            </w:pPr>
          </w:p>
          <w:p w14:paraId="66788B38" w14:textId="47AAF3DE" w:rsidR="006D0A47" w:rsidRPr="001A7195" w:rsidRDefault="006D0A47" w:rsidP="0073293E">
            <w:pPr>
              <w:pStyle w:val="VBASlideNumber"/>
              <w:rPr>
                <w:color w:val="auto"/>
              </w:rPr>
            </w:pPr>
            <w:r w:rsidRPr="001A7195">
              <w:rPr>
                <w:color w:val="auto"/>
              </w:rPr>
              <w:t>Slide</w:t>
            </w:r>
            <w:r>
              <w:rPr>
                <w:color w:val="auto"/>
              </w:rPr>
              <w:t>s 10,11,12</w:t>
            </w:r>
          </w:p>
          <w:p w14:paraId="197E4A77" w14:textId="69E82E62" w:rsidR="006D0A47" w:rsidRPr="00462BE6" w:rsidRDefault="006D0A47" w:rsidP="00032329">
            <w:pPr>
              <w:pStyle w:val="VBAFirstLevelBullet"/>
              <w:numPr>
                <w:ilvl w:val="0"/>
                <w:numId w:val="0"/>
              </w:numPr>
              <w:rPr>
                <w:b/>
                <w:i/>
                <w:szCs w:val="24"/>
              </w:rPr>
            </w:pPr>
            <w:r w:rsidRPr="001A7195">
              <w:br/>
            </w:r>
            <w:r w:rsidRPr="00462BE6">
              <w:rPr>
                <w:i/>
              </w:rPr>
              <w:t xml:space="preserve">Handout  </w:t>
            </w:r>
            <w:r w:rsidR="00032329">
              <w:rPr>
                <w:i/>
              </w:rPr>
              <w:t>7</w:t>
            </w:r>
            <w:r>
              <w:rPr>
                <w:i/>
              </w:rPr>
              <w:t>-</w:t>
            </w:r>
            <w:r w:rsidR="00032329">
              <w:rPr>
                <w:i/>
              </w:rPr>
              <w:t>8</w:t>
            </w:r>
          </w:p>
        </w:tc>
        <w:tc>
          <w:tcPr>
            <w:tcW w:w="7365" w:type="dxa"/>
            <w:tcBorders>
              <w:top w:val="nil"/>
              <w:left w:val="nil"/>
              <w:bottom w:val="nil"/>
              <w:right w:val="nil"/>
            </w:tcBorders>
          </w:tcPr>
          <w:p w14:paraId="2BD2B318" w14:textId="7A27B31F" w:rsidR="006D0A47" w:rsidRPr="001A7195" w:rsidRDefault="006D0A47" w:rsidP="00FE0788">
            <w:pPr>
              <w:overflowPunct/>
              <w:autoSpaceDE/>
              <w:autoSpaceDN/>
              <w:adjustRightInd/>
              <w:spacing w:before="100" w:beforeAutospacing="1"/>
              <w:textAlignment w:val="auto"/>
              <w:rPr>
                <w:szCs w:val="24"/>
                <w:lang w:val="en"/>
              </w:rPr>
            </w:pPr>
            <w:r w:rsidRPr="001A7195">
              <w:rPr>
                <w:szCs w:val="24"/>
              </w:rPr>
              <w:t>M21-4 Guidance allows for EP 930 and an appropriate rating or non-rating EP to be pending concurrently in some cases</w:t>
            </w:r>
            <w:r>
              <w:rPr>
                <w:szCs w:val="24"/>
              </w:rPr>
              <w:t>.</w:t>
            </w:r>
          </w:p>
          <w:p w14:paraId="442C6EE5" w14:textId="4D2D6DDE" w:rsidR="006D0A47" w:rsidRPr="001A7195" w:rsidRDefault="006D0A47" w:rsidP="00FE0788">
            <w:pPr>
              <w:pStyle w:val="ListParagraph"/>
              <w:numPr>
                <w:ilvl w:val="0"/>
                <w:numId w:val="32"/>
              </w:numPr>
              <w:overflowPunct/>
              <w:autoSpaceDE/>
              <w:autoSpaceDN/>
              <w:adjustRightInd/>
              <w:spacing w:before="100" w:beforeAutospacing="1"/>
              <w:textAlignment w:val="auto"/>
              <w:rPr>
                <w:szCs w:val="24"/>
              </w:rPr>
            </w:pPr>
            <w:r w:rsidRPr="001A7195">
              <w:rPr>
                <w:szCs w:val="24"/>
              </w:rPr>
              <w:t xml:space="preserve">If a subsequent claim is received while an EP 930 is pending for the </w:t>
            </w:r>
            <w:r w:rsidRPr="00072E0A">
              <w:rPr>
                <w:b/>
                <w:i/>
                <w:szCs w:val="24"/>
              </w:rPr>
              <w:t>same contention</w:t>
            </w:r>
            <w:r w:rsidRPr="001A7195">
              <w:rPr>
                <w:szCs w:val="24"/>
              </w:rPr>
              <w:t>, process the claim under the pending EP 930</w:t>
            </w:r>
          </w:p>
          <w:p w14:paraId="5DA00AE4" w14:textId="77777777" w:rsidR="006D0A47" w:rsidRPr="001A7195" w:rsidRDefault="006D0A47" w:rsidP="00B339C6">
            <w:pPr>
              <w:overflowPunct/>
              <w:autoSpaceDE/>
              <w:autoSpaceDN/>
              <w:adjustRightInd/>
              <w:spacing w:before="0"/>
              <w:ind w:left="360"/>
              <w:textAlignment w:val="auto"/>
              <w:rPr>
                <w:szCs w:val="24"/>
              </w:rPr>
            </w:pPr>
          </w:p>
          <w:p w14:paraId="77A71F14" w14:textId="0326ECBD" w:rsidR="006D0A47" w:rsidRPr="001A7195" w:rsidRDefault="006D0A47" w:rsidP="00B339C6">
            <w:pPr>
              <w:numPr>
                <w:ilvl w:val="0"/>
                <w:numId w:val="29"/>
              </w:numPr>
              <w:overflowPunct/>
              <w:autoSpaceDE/>
              <w:autoSpaceDN/>
              <w:adjustRightInd/>
              <w:spacing w:before="0"/>
              <w:textAlignment w:val="auto"/>
              <w:rPr>
                <w:szCs w:val="24"/>
              </w:rPr>
            </w:pPr>
            <w:r w:rsidRPr="001A7195">
              <w:rPr>
                <w:szCs w:val="24"/>
              </w:rPr>
              <w:t xml:space="preserve">If the new claim is for a </w:t>
            </w:r>
            <w:r w:rsidRPr="00072E0A">
              <w:rPr>
                <w:b/>
                <w:i/>
                <w:iCs/>
                <w:szCs w:val="24"/>
              </w:rPr>
              <w:t>different</w:t>
            </w:r>
            <w:r w:rsidRPr="00072E0A">
              <w:rPr>
                <w:b/>
                <w:i/>
                <w:szCs w:val="24"/>
              </w:rPr>
              <w:t xml:space="preserve"> contention</w:t>
            </w:r>
            <w:r w:rsidRPr="001A7195">
              <w:rPr>
                <w:szCs w:val="24"/>
              </w:rPr>
              <w:t xml:space="preserve"> or claim type (rating vs. non-rating)</w:t>
            </w:r>
            <w:r>
              <w:rPr>
                <w:szCs w:val="24"/>
              </w:rPr>
              <w:t>, while an EP 930 is pending, process the claim as follows:</w:t>
            </w:r>
          </w:p>
          <w:p w14:paraId="616044F0" w14:textId="77777777" w:rsidR="006D0A47" w:rsidRPr="001A7195" w:rsidRDefault="006D0A47" w:rsidP="00B339C6">
            <w:pPr>
              <w:numPr>
                <w:ilvl w:val="2"/>
                <w:numId w:val="29"/>
              </w:numPr>
              <w:overflowPunct/>
              <w:autoSpaceDE/>
              <w:autoSpaceDN/>
              <w:adjustRightInd/>
              <w:spacing w:before="100" w:beforeAutospacing="1"/>
              <w:textAlignment w:val="auto"/>
              <w:rPr>
                <w:szCs w:val="24"/>
              </w:rPr>
            </w:pPr>
            <w:r w:rsidRPr="001A7195">
              <w:rPr>
                <w:szCs w:val="24"/>
              </w:rPr>
              <w:t>establish the appropriate rating or non-rating EP, and</w:t>
            </w:r>
          </w:p>
          <w:p w14:paraId="4541A2FF" w14:textId="319D1BD0" w:rsidR="006D0A47" w:rsidRPr="001A7195" w:rsidRDefault="006D0A47" w:rsidP="00B339C6">
            <w:pPr>
              <w:numPr>
                <w:ilvl w:val="2"/>
                <w:numId w:val="29"/>
              </w:numPr>
              <w:overflowPunct/>
              <w:autoSpaceDE/>
              <w:autoSpaceDN/>
              <w:adjustRightInd/>
              <w:spacing w:before="100" w:beforeAutospacing="1"/>
              <w:textAlignment w:val="auto"/>
              <w:rPr>
                <w:szCs w:val="24"/>
              </w:rPr>
            </w:pPr>
            <w:r w:rsidRPr="001A7195">
              <w:rPr>
                <w:szCs w:val="24"/>
              </w:rPr>
              <w:t>leave the EP 930 pending for correction of the error.</w:t>
            </w:r>
          </w:p>
          <w:p w14:paraId="5F32662B" w14:textId="77777777" w:rsidR="006D0A47" w:rsidRPr="001A7195" w:rsidRDefault="006D0A47" w:rsidP="00B339C6">
            <w:pPr>
              <w:overflowPunct/>
              <w:autoSpaceDE/>
              <w:autoSpaceDN/>
              <w:adjustRightInd/>
              <w:spacing w:before="0"/>
              <w:ind w:left="360"/>
              <w:textAlignment w:val="auto"/>
              <w:rPr>
                <w:szCs w:val="24"/>
              </w:rPr>
            </w:pPr>
          </w:p>
          <w:p w14:paraId="0216FB7D" w14:textId="18974B4D" w:rsidR="006D0A47" w:rsidRPr="001A7195" w:rsidRDefault="006D0A47" w:rsidP="00B339C6">
            <w:pPr>
              <w:numPr>
                <w:ilvl w:val="0"/>
                <w:numId w:val="29"/>
              </w:numPr>
              <w:overflowPunct/>
              <w:autoSpaceDE/>
              <w:autoSpaceDN/>
              <w:adjustRightInd/>
              <w:spacing w:before="0"/>
              <w:textAlignment w:val="auto"/>
              <w:rPr>
                <w:szCs w:val="24"/>
              </w:rPr>
            </w:pPr>
            <w:r w:rsidRPr="001A7195">
              <w:rPr>
                <w:szCs w:val="24"/>
              </w:rPr>
              <w:t>If a rating or non-rating EP is pending, and a missed issue is identified, then establish EP 930 to control the missed issue.</w:t>
            </w:r>
          </w:p>
          <w:p w14:paraId="1D6EC369" w14:textId="77777777" w:rsidR="006D0A47" w:rsidRDefault="006D0A47" w:rsidP="00B339C6">
            <w:pPr>
              <w:pStyle w:val="NormalWeb"/>
              <w:shd w:val="clear" w:color="auto" w:fill="FFFFFF"/>
              <w:rPr>
                <w:b/>
                <w:szCs w:val="24"/>
              </w:rPr>
            </w:pPr>
          </w:p>
          <w:p w14:paraId="3F0D5104" w14:textId="59CB126B" w:rsidR="006D0A47" w:rsidRPr="001A7195" w:rsidRDefault="006D0A47" w:rsidP="00B339C6">
            <w:pPr>
              <w:pStyle w:val="NormalWeb"/>
              <w:shd w:val="clear" w:color="auto" w:fill="FFFFFF"/>
              <w:rPr>
                <w:b/>
                <w:szCs w:val="24"/>
                <w:lang w:val="en"/>
              </w:rPr>
            </w:pPr>
            <w:r w:rsidRPr="001A7195">
              <w:rPr>
                <w:b/>
                <w:szCs w:val="24"/>
              </w:rPr>
              <w:t>Example</w:t>
            </w:r>
            <w:r>
              <w:rPr>
                <w:b/>
                <w:szCs w:val="24"/>
              </w:rPr>
              <w:t xml:space="preserve"> 1:</w:t>
            </w:r>
          </w:p>
          <w:p w14:paraId="35291510" w14:textId="278FE289" w:rsidR="006D0A47" w:rsidRPr="001A7195" w:rsidRDefault="006D0A47" w:rsidP="00FB1E8C">
            <w:pPr>
              <w:shd w:val="clear" w:color="auto" w:fill="FFFFFF"/>
              <w:overflowPunct/>
              <w:autoSpaceDE/>
              <w:autoSpaceDN/>
              <w:adjustRightInd/>
              <w:spacing w:before="100" w:beforeAutospacing="1" w:after="100" w:afterAutospacing="1"/>
              <w:textAlignment w:val="auto"/>
              <w:rPr>
                <w:szCs w:val="24"/>
                <w:lang w:val="en"/>
              </w:rPr>
            </w:pPr>
            <w:r w:rsidRPr="001A7195">
              <w:rPr>
                <w:szCs w:val="24"/>
                <w:lang w:val="en"/>
              </w:rPr>
              <w:t xml:space="preserve">On </w:t>
            </w:r>
            <w:r w:rsidR="004C5245">
              <w:rPr>
                <w:szCs w:val="24"/>
                <w:lang w:val="en"/>
              </w:rPr>
              <w:t>December 15, 2017</w:t>
            </w:r>
            <w:r w:rsidRPr="001A7195">
              <w:rPr>
                <w:szCs w:val="24"/>
                <w:lang w:val="en"/>
              </w:rPr>
              <w:t xml:space="preserve">, you establish an EP 930 because the VSR cleared the EP erroneously and the only contention is </w:t>
            </w:r>
            <w:r>
              <w:rPr>
                <w:szCs w:val="24"/>
                <w:lang w:val="en"/>
              </w:rPr>
              <w:t xml:space="preserve">a right knee condition. </w:t>
            </w:r>
            <w:r w:rsidRPr="001A7195">
              <w:rPr>
                <w:szCs w:val="24"/>
                <w:lang w:val="en"/>
              </w:rPr>
              <w:t xml:space="preserve">On </w:t>
            </w:r>
            <w:r w:rsidR="004C5245">
              <w:rPr>
                <w:szCs w:val="24"/>
                <w:lang w:val="en"/>
              </w:rPr>
              <w:t>January 3, 2018</w:t>
            </w:r>
            <w:r w:rsidRPr="001A7195">
              <w:rPr>
                <w:szCs w:val="24"/>
                <w:lang w:val="en"/>
              </w:rPr>
              <w:t>, Veteran files a claim for right knee and sleep apnea.</w:t>
            </w:r>
            <w:r>
              <w:rPr>
                <w:szCs w:val="24"/>
                <w:lang w:val="en"/>
              </w:rPr>
              <w:t xml:space="preserve"> </w:t>
            </w:r>
            <w:r w:rsidRPr="001A7195">
              <w:rPr>
                <w:szCs w:val="24"/>
                <w:lang w:val="en"/>
              </w:rPr>
              <w:t>What EP(s) do you establish?</w:t>
            </w:r>
          </w:p>
          <w:p w14:paraId="66E4C716" w14:textId="235B3AF9" w:rsidR="006D0A47" w:rsidRPr="001A7195" w:rsidRDefault="00740F7C" w:rsidP="00FB1E8C">
            <w:pPr>
              <w:shd w:val="clear" w:color="auto" w:fill="FFFFFF"/>
              <w:overflowPunct/>
              <w:autoSpaceDE/>
              <w:autoSpaceDN/>
              <w:adjustRightInd/>
              <w:spacing w:before="100" w:beforeAutospacing="1" w:after="100" w:afterAutospacing="1"/>
              <w:textAlignment w:val="auto"/>
              <w:rPr>
                <w:szCs w:val="24"/>
                <w:lang w:val="en"/>
              </w:rPr>
            </w:pPr>
            <w:r w:rsidRPr="001A7195">
              <w:rPr>
                <w:szCs w:val="24"/>
                <w:lang w:val="en"/>
              </w:rPr>
              <w:t>An EP 020 would be warranted for the new sleep apnea claim</w:t>
            </w:r>
            <w:r>
              <w:rPr>
                <w:szCs w:val="24"/>
                <w:lang w:val="en"/>
              </w:rPr>
              <w:t xml:space="preserve"> with a date of claim of January 3, 2018</w:t>
            </w:r>
            <w:r w:rsidRPr="001A7195">
              <w:rPr>
                <w:szCs w:val="24"/>
                <w:lang w:val="en"/>
              </w:rPr>
              <w:t>.</w:t>
            </w:r>
            <w:r>
              <w:rPr>
                <w:szCs w:val="24"/>
                <w:lang w:val="en"/>
              </w:rPr>
              <w:t xml:space="preserve"> </w:t>
            </w:r>
            <w:r w:rsidRPr="001A7195">
              <w:rPr>
                <w:szCs w:val="24"/>
                <w:lang w:val="en"/>
              </w:rPr>
              <w:t>An EP 930 is also appropriate for the right knee.</w:t>
            </w:r>
          </w:p>
          <w:p w14:paraId="0CAE7F97" w14:textId="6F12CF97" w:rsidR="006D0A47" w:rsidRPr="00AE7C1C" w:rsidRDefault="006D0A47" w:rsidP="005B76B6">
            <w:pPr>
              <w:overflowPunct/>
              <w:autoSpaceDE/>
              <w:autoSpaceDN/>
              <w:adjustRightInd/>
              <w:spacing w:before="100" w:beforeAutospacing="1" w:after="100" w:afterAutospacing="1"/>
              <w:textAlignment w:val="auto"/>
              <w:rPr>
                <w:b/>
                <w:szCs w:val="24"/>
              </w:rPr>
            </w:pPr>
            <w:r w:rsidRPr="00AE7C1C">
              <w:rPr>
                <w:b/>
                <w:szCs w:val="24"/>
              </w:rPr>
              <w:t>Example 2:</w:t>
            </w:r>
          </w:p>
          <w:p w14:paraId="59D4B2A9" w14:textId="08AC54E7" w:rsidR="006D0A47" w:rsidRDefault="006D0A47" w:rsidP="00E74437">
            <w:pPr>
              <w:shd w:val="clear" w:color="auto" w:fill="FFFFFF"/>
              <w:overflowPunct/>
              <w:autoSpaceDE/>
              <w:autoSpaceDN/>
              <w:adjustRightInd/>
              <w:spacing w:before="100" w:beforeAutospacing="1" w:after="100" w:afterAutospacing="1"/>
              <w:textAlignment w:val="auto"/>
              <w:rPr>
                <w:szCs w:val="24"/>
              </w:rPr>
            </w:pPr>
            <w:r>
              <w:rPr>
                <w:szCs w:val="24"/>
              </w:rPr>
              <w:t xml:space="preserve">On </w:t>
            </w:r>
            <w:r w:rsidR="004B5AA8">
              <w:rPr>
                <w:szCs w:val="24"/>
              </w:rPr>
              <w:t>November 10, 2017</w:t>
            </w:r>
            <w:r>
              <w:rPr>
                <w:szCs w:val="24"/>
              </w:rPr>
              <w:t xml:space="preserve"> a Veteran filed a claim for service connection for hearing loss and left ankle condition, and increase of his PTSD rated 30 percent disabling. An 020 was established.</w:t>
            </w:r>
          </w:p>
          <w:p w14:paraId="1C996042" w14:textId="77777777" w:rsidR="00740F7C" w:rsidRDefault="006D0A47" w:rsidP="00E74437">
            <w:pPr>
              <w:shd w:val="clear" w:color="auto" w:fill="FFFFFF"/>
              <w:overflowPunct/>
              <w:autoSpaceDE/>
              <w:autoSpaceDN/>
              <w:adjustRightInd/>
              <w:spacing w:before="100" w:beforeAutospacing="1" w:after="100" w:afterAutospacing="1"/>
              <w:textAlignment w:val="auto"/>
              <w:rPr>
                <w:szCs w:val="24"/>
              </w:rPr>
            </w:pPr>
            <w:r>
              <w:rPr>
                <w:szCs w:val="24"/>
              </w:rPr>
              <w:t xml:space="preserve">On </w:t>
            </w:r>
            <w:r w:rsidR="004B5AA8">
              <w:rPr>
                <w:szCs w:val="24"/>
              </w:rPr>
              <w:t>December 17, 2017</w:t>
            </w:r>
            <w:r>
              <w:rPr>
                <w:szCs w:val="24"/>
              </w:rPr>
              <w:t xml:space="preserve"> while the VSR is reviewing the claim for development, the VSR finds that the previous rating decision failed to address the issue for service connection for diabetes mellitus. </w:t>
            </w:r>
          </w:p>
          <w:p w14:paraId="66723A53" w14:textId="430E926D" w:rsidR="006D0A47" w:rsidRDefault="006D0A47" w:rsidP="00E74437">
            <w:pPr>
              <w:shd w:val="clear" w:color="auto" w:fill="FFFFFF"/>
              <w:overflowPunct/>
              <w:autoSpaceDE/>
              <w:autoSpaceDN/>
              <w:adjustRightInd/>
              <w:spacing w:before="100" w:beforeAutospacing="1" w:after="100" w:afterAutospacing="1"/>
              <w:textAlignment w:val="auto"/>
              <w:rPr>
                <w:szCs w:val="24"/>
                <w:lang w:val="en"/>
              </w:rPr>
            </w:pPr>
            <w:r w:rsidRPr="001A7195">
              <w:rPr>
                <w:szCs w:val="24"/>
                <w:lang w:val="en"/>
              </w:rPr>
              <w:t>What EP(s) do you establish?</w:t>
            </w:r>
          </w:p>
          <w:p w14:paraId="54B49CCE" w14:textId="026D8424" w:rsidR="006D0A47" w:rsidRDefault="006D0A47" w:rsidP="00E74437">
            <w:pPr>
              <w:shd w:val="clear" w:color="auto" w:fill="FFFFFF"/>
              <w:overflowPunct/>
              <w:autoSpaceDE/>
              <w:autoSpaceDN/>
              <w:adjustRightInd/>
              <w:spacing w:before="100" w:beforeAutospacing="1" w:after="100" w:afterAutospacing="1"/>
              <w:textAlignment w:val="auto"/>
              <w:rPr>
                <w:szCs w:val="24"/>
                <w:lang w:val="en"/>
              </w:rPr>
            </w:pPr>
            <w:r>
              <w:rPr>
                <w:szCs w:val="24"/>
                <w:lang w:val="en"/>
              </w:rPr>
              <w:t>An EP 930 is warranted for control of the diabetes mellitus which was previously missed.</w:t>
            </w:r>
            <w:r w:rsidR="004B5AA8">
              <w:rPr>
                <w:szCs w:val="24"/>
                <w:lang w:val="en"/>
              </w:rPr>
              <w:t xml:space="preserve">  </w:t>
            </w:r>
          </w:p>
          <w:p w14:paraId="1CFB889B" w14:textId="24B5F2AC" w:rsidR="006D0A47" w:rsidRPr="001A7195" w:rsidRDefault="006D0A47" w:rsidP="00E74437">
            <w:pPr>
              <w:overflowPunct/>
              <w:autoSpaceDE/>
              <w:autoSpaceDN/>
              <w:adjustRightInd/>
              <w:spacing w:before="100" w:beforeAutospacing="1" w:after="100" w:afterAutospacing="1"/>
              <w:textAlignment w:val="auto"/>
              <w:rPr>
                <w:szCs w:val="24"/>
              </w:rPr>
            </w:pPr>
          </w:p>
        </w:tc>
      </w:tr>
      <w:tr w:rsidR="001A7195" w:rsidRPr="001A7195" w14:paraId="11738EE8" w14:textId="77777777" w:rsidTr="00072E0A">
        <w:trPr>
          <w:trHeight w:val="212"/>
        </w:trPr>
        <w:tc>
          <w:tcPr>
            <w:tcW w:w="9925" w:type="dxa"/>
            <w:gridSpan w:val="2"/>
            <w:tcBorders>
              <w:top w:val="nil"/>
              <w:left w:val="nil"/>
              <w:bottom w:val="nil"/>
              <w:right w:val="nil"/>
            </w:tcBorders>
          </w:tcPr>
          <w:p w14:paraId="32A76EF2" w14:textId="229A153D" w:rsidR="00B22112" w:rsidRPr="001A7195" w:rsidRDefault="00B22112" w:rsidP="005013D6">
            <w:pPr>
              <w:pStyle w:val="Heading1"/>
            </w:pPr>
            <w:bookmarkStart w:id="53" w:name="_Toc505678780"/>
            <w:r w:rsidRPr="001A7195">
              <w:lastRenderedPageBreak/>
              <w:t xml:space="preserve">Topic 3: </w:t>
            </w:r>
            <w:r w:rsidR="00CE6D61" w:rsidRPr="001A7195">
              <w:t xml:space="preserve">Apply </w:t>
            </w:r>
            <w:r w:rsidR="000F0D9B">
              <w:t>C</w:t>
            </w:r>
            <w:r w:rsidR="00CE6D61" w:rsidRPr="001A7195">
              <w:t xml:space="preserve">orrect </w:t>
            </w:r>
            <w:r w:rsidR="000F0D9B">
              <w:t>D</w:t>
            </w:r>
            <w:r w:rsidR="00CE6D61" w:rsidRPr="001A7195">
              <w:t xml:space="preserve">ate of </w:t>
            </w:r>
            <w:r w:rsidR="000F0D9B">
              <w:t>C</w:t>
            </w:r>
            <w:r w:rsidR="00CE6D61" w:rsidRPr="001A7195">
              <w:t>laim for End Product 930</w:t>
            </w:r>
            <w:bookmarkEnd w:id="53"/>
          </w:p>
          <w:p w14:paraId="5E62DADF" w14:textId="77777777" w:rsidR="00B22112" w:rsidRPr="001A7195" w:rsidRDefault="00B22112" w:rsidP="00B22112">
            <w:pPr>
              <w:spacing w:before="0"/>
              <w:jc w:val="center"/>
              <w:rPr>
                <w:szCs w:val="24"/>
              </w:rPr>
            </w:pPr>
          </w:p>
        </w:tc>
      </w:tr>
      <w:tr w:rsidR="001A7195" w:rsidRPr="001A7195" w14:paraId="01320C3E" w14:textId="77777777" w:rsidTr="00072E0A">
        <w:trPr>
          <w:trHeight w:val="212"/>
        </w:trPr>
        <w:tc>
          <w:tcPr>
            <w:tcW w:w="2560" w:type="dxa"/>
            <w:tcBorders>
              <w:top w:val="nil"/>
              <w:left w:val="nil"/>
              <w:bottom w:val="nil"/>
              <w:right w:val="nil"/>
            </w:tcBorders>
          </w:tcPr>
          <w:p w14:paraId="6A628428" w14:textId="265BD3EC" w:rsidR="00B22112" w:rsidRPr="000442AB" w:rsidRDefault="00B22112" w:rsidP="008E59B5">
            <w:pPr>
              <w:pStyle w:val="VBAFirstLevelBullet"/>
              <w:numPr>
                <w:ilvl w:val="0"/>
                <w:numId w:val="0"/>
              </w:numPr>
              <w:rPr>
                <w:b/>
              </w:rPr>
            </w:pPr>
            <w:r w:rsidRPr="000442AB">
              <w:rPr>
                <w:b/>
              </w:rPr>
              <w:t>INTRODUCTION</w:t>
            </w:r>
          </w:p>
        </w:tc>
        <w:tc>
          <w:tcPr>
            <w:tcW w:w="7365" w:type="dxa"/>
            <w:tcBorders>
              <w:top w:val="nil"/>
              <w:left w:val="nil"/>
              <w:bottom w:val="nil"/>
              <w:right w:val="nil"/>
            </w:tcBorders>
          </w:tcPr>
          <w:p w14:paraId="6D6AD344" w14:textId="40E675A3" w:rsidR="00B22112" w:rsidRPr="001A7195" w:rsidRDefault="00B22112" w:rsidP="00B240DB">
            <w:pPr>
              <w:pStyle w:val="ListParagraph"/>
              <w:spacing w:before="0"/>
              <w:ind w:left="0"/>
            </w:pPr>
            <w:r w:rsidRPr="001A7195">
              <w:t xml:space="preserve">This topic will allow the trainee to </w:t>
            </w:r>
            <w:r w:rsidR="00A441A7" w:rsidRPr="001A7195">
              <w:t>A</w:t>
            </w:r>
            <w:r w:rsidR="00B240DB" w:rsidRPr="001A7195">
              <w:t>pply correct date of claim for End Product 930</w:t>
            </w:r>
          </w:p>
          <w:p w14:paraId="6074F042" w14:textId="2C8E62A3" w:rsidR="00B240DB" w:rsidRPr="001A7195" w:rsidRDefault="00B240DB" w:rsidP="00B240DB">
            <w:pPr>
              <w:pStyle w:val="ListParagraph"/>
              <w:spacing w:before="0"/>
              <w:ind w:left="0"/>
              <w:rPr>
                <w:szCs w:val="24"/>
              </w:rPr>
            </w:pPr>
          </w:p>
        </w:tc>
      </w:tr>
      <w:tr w:rsidR="001A7195" w:rsidRPr="001A7195" w14:paraId="441E9C9D" w14:textId="77777777" w:rsidTr="00072E0A">
        <w:trPr>
          <w:trHeight w:val="212"/>
        </w:trPr>
        <w:tc>
          <w:tcPr>
            <w:tcW w:w="2560" w:type="dxa"/>
            <w:tcBorders>
              <w:top w:val="nil"/>
              <w:left w:val="nil"/>
              <w:bottom w:val="nil"/>
              <w:right w:val="nil"/>
            </w:tcBorders>
          </w:tcPr>
          <w:p w14:paraId="537CB991" w14:textId="41A79B66" w:rsidR="00094F53" w:rsidRPr="000442AB" w:rsidRDefault="00094F53" w:rsidP="008E59B5">
            <w:pPr>
              <w:pStyle w:val="VBAFirstLevelBullet"/>
              <w:numPr>
                <w:ilvl w:val="0"/>
                <w:numId w:val="0"/>
              </w:numPr>
              <w:rPr>
                <w:b/>
              </w:rPr>
            </w:pPr>
            <w:r w:rsidRPr="000442AB">
              <w:rPr>
                <w:b/>
              </w:rPr>
              <w:t>TIME REQUIRED</w:t>
            </w:r>
          </w:p>
        </w:tc>
        <w:tc>
          <w:tcPr>
            <w:tcW w:w="7365" w:type="dxa"/>
            <w:tcBorders>
              <w:top w:val="nil"/>
              <w:left w:val="nil"/>
              <w:bottom w:val="nil"/>
              <w:right w:val="nil"/>
            </w:tcBorders>
          </w:tcPr>
          <w:p w14:paraId="72E7DD38" w14:textId="65265270" w:rsidR="00B240DB" w:rsidRPr="001A7195" w:rsidRDefault="000F0D9B" w:rsidP="00130BB3">
            <w:pPr>
              <w:spacing w:before="0"/>
              <w:rPr>
                <w:szCs w:val="24"/>
              </w:rPr>
            </w:pPr>
            <w:r>
              <w:t>20</w:t>
            </w:r>
            <w:r w:rsidRPr="001A7195">
              <w:t xml:space="preserve"> </w:t>
            </w:r>
            <w:r>
              <w:t>minutes</w:t>
            </w:r>
            <w:r w:rsidRPr="001A7195">
              <w:rPr>
                <w:szCs w:val="24"/>
              </w:rPr>
              <w:t xml:space="preserve"> </w:t>
            </w:r>
          </w:p>
        </w:tc>
      </w:tr>
      <w:tr w:rsidR="001A7195" w:rsidRPr="001A7195" w14:paraId="6F18D48F" w14:textId="77777777" w:rsidTr="00072E0A">
        <w:trPr>
          <w:trHeight w:val="212"/>
        </w:trPr>
        <w:tc>
          <w:tcPr>
            <w:tcW w:w="2560" w:type="dxa"/>
            <w:tcBorders>
              <w:top w:val="nil"/>
              <w:left w:val="nil"/>
              <w:bottom w:val="nil"/>
              <w:right w:val="nil"/>
            </w:tcBorders>
          </w:tcPr>
          <w:p w14:paraId="5140B56C" w14:textId="77777777" w:rsidR="00094F53" w:rsidRPr="000442AB" w:rsidRDefault="00094F53" w:rsidP="00094F53">
            <w:pPr>
              <w:pStyle w:val="VBALevel1Heading"/>
            </w:pPr>
            <w:r w:rsidRPr="000442AB">
              <w:t>OBJECTIVES/</w:t>
            </w:r>
            <w:r w:rsidRPr="000442AB">
              <w:br/>
              <w:t>Teaching Points</w:t>
            </w:r>
          </w:p>
          <w:p w14:paraId="683C669E" w14:textId="77777777" w:rsidR="00B22112" w:rsidRPr="000442AB" w:rsidRDefault="00B22112" w:rsidP="008E59B5">
            <w:pPr>
              <w:pStyle w:val="VBAFirstLevelBullet"/>
              <w:numPr>
                <w:ilvl w:val="0"/>
                <w:numId w:val="0"/>
              </w:numPr>
              <w:rPr>
                <w:b/>
              </w:rPr>
            </w:pPr>
          </w:p>
        </w:tc>
        <w:tc>
          <w:tcPr>
            <w:tcW w:w="7365" w:type="dxa"/>
            <w:tcBorders>
              <w:top w:val="nil"/>
              <w:left w:val="nil"/>
              <w:bottom w:val="nil"/>
              <w:right w:val="nil"/>
            </w:tcBorders>
          </w:tcPr>
          <w:p w14:paraId="4E3990FC" w14:textId="77777777" w:rsidR="00094F53" w:rsidRPr="001A7195" w:rsidRDefault="00094F53" w:rsidP="00094F53">
            <w:pPr>
              <w:tabs>
                <w:tab w:val="left" w:pos="590"/>
              </w:tabs>
              <w:spacing w:after="120"/>
              <w:rPr>
                <w:szCs w:val="24"/>
              </w:rPr>
            </w:pPr>
            <w:r w:rsidRPr="001A7195">
              <w:rPr>
                <w:szCs w:val="24"/>
              </w:rPr>
              <w:t>Topic objectives:</w:t>
            </w:r>
          </w:p>
          <w:p w14:paraId="117BFA0D" w14:textId="646C60AF" w:rsidR="00094F53" w:rsidRPr="001A7195" w:rsidRDefault="00CE6D61" w:rsidP="00094F53">
            <w:pPr>
              <w:numPr>
                <w:ilvl w:val="0"/>
                <w:numId w:val="9"/>
              </w:numPr>
              <w:tabs>
                <w:tab w:val="left" w:pos="590"/>
              </w:tabs>
              <w:spacing w:before="60" w:after="60"/>
              <w:rPr>
                <w:szCs w:val="24"/>
              </w:rPr>
            </w:pPr>
            <w:r w:rsidRPr="001A7195">
              <w:rPr>
                <w:szCs w:val="24"/>
              </w:rPr>
              <w:t xml:space="preserve">Apply </w:t>
            </w:r>
            <w:r w:rsidR="00094F53" w:rsidRPr="001A7195">
              <w:rPr>
                <w:szCs w:val="24"/>
              </w:rPr>
              <w:t>Correct Date of Claim</w:t>
            </w:r>
          </w:p>
          <w:p w14:paraId="5C348AC7" w14:textId="77777777" w:rsidR="00094F53" w:rsidRPr="001A7195" w:rsidRDefault="00094F53" w:rsidP="00094F53">
            <w:pPr>
              <w:tabs>
                <w:tab w:val="left" w:pos="590"/>
              </w:tabs>
              <w:spacing w:after="120"/>
              <w:rPr>
                <w:bCs/>
                <w:szCs w:val="24"/>
              </w:rPr>
            </w:pPr>
            <w:r w:rsidRPr="001A7195">
              <w:rPr>
                <w:szCs w:val="24"/>
              </w:rPr>
              <w:t>The following topic teaching points support the topic objectives</w:t>
            </w:r>
            <w:r w:rsidRPr="001A7195">
              <w:rPr>
                <w:bCs/>
                <w:szCs w:val="24"/>
              </w:rPr>
              <w:t xml:space="preserve">: </w:t>
            </w:r>
          </w:p>
          <w:p w14:paraId="66BCEE20" w14:textId="49473A47" w:rsidR="00094F53" w:rsidRPr="001A7195" w:rsidRDefault="00094F53" w:rsidP="00094F53">
            <w:pPr>
              <w:numPr>
                <w:ilvl w:val="0"/>
                <w:numId w:val="9"/>
              </w:numPr>
              <w:tabs>
                <w:tab w:val="left" w:pos="590"/>
              </w:tabs>
              <w:spacing w:after="60"/>
              <w:rPr>
                <w:szCs w:val="24"/>
              </w:rPr>
            </w:pPr>
            <w:r w:rsidRPr="001A7195">
              <w:rPr>
                <w:szCs w:val="24"/>
              </w:rPr>
              <w:t>EP 930 Date of Claim</w:t>
            </w:r>
          </w:p>
          <w:p w14:paraId="0683126D" w14:textId="5E806F00" w:rsidR="00B22112" w:rsidRDefault="00AB46F6" w:rsidP="00B240DB">
            <w:pPr>
              <w:numPr>
                <w:ilvl w:val="0"/>
                <w:numId w:val="9"/>
              </w:numPr>
              <w:tabs>
                <w:tab w:val="left" w:pos="590"/>
              </w:tabs>
              <w:spacing w:before="60" w:after="60"/>
              <w:rPr>
                <w:szCs w:val="24"/>
              </w:rPr>
            </w:pPr>
            <w:r>
              <w:rPr>
                <w:szCs w:val="24"/>
              </w:rPr>
              <w:t>EP 930</w:t>
            </w:r>
            <w:r w:rsidR="00C97C50">
              <w:rPr>
                <w:szCs w:val="24"/>
              </w:rPr>
              <w:t xml:space="preserve"> and Inappropriate Use</w:t>
            </w:r>
          </w:p>
          <w:p w14:paraId="002F3AEE" w14:textId="6613E9F6" w:rsidR="00C97C50" w:rsidRDefault="00C97C50" w:rsidP="00B240DB">
            <w:pPr>
              <w:numPr>
                <w:ilvl w:val="0"/>
                <w:numId w:val="9"/>
              </w:numPr>
              <w:tabs>
                <w:tab w:val="left" w:pos="590"/>
              </w:tabs>
              <w:spacing w:before="60" w:after="60"/>
              <w:rPr>
                <w:szCs w:val="24"/>
              </w:rPr>
            </w:pPr>
            <w:r>
              <w:rPr>
                <w:szCs w:val="24"/>
              </w:rPr>
              <w:t>EP 930 Reminders</w:t>
            </w:r>
          </w:p>
          <w:p w14:paraId="7039A917" w14:textId="682C4C96" w:rsidR="00AB46F6" w:rsidRPr="001A7195" w:rsidRDefault="00AB46F6" w:rsidP="00AB46F6">
            <w:pPr>
              <w:tabs>
                <w:tab w:val="left" w:pos="590"/>
              </w:tabs>
              <w:spacing w:before="60" w:after="60"/>
              <w:ind w:left="720"/>
              <w:rPr>
                <w:szCs w:val="24"/>
              </w:rPr>
            </w:pPr>
          </w:p>
        </w:tc>
      </w:tr>
      <w:tr w:rsidR="001A7195" w:rsidRPr="001A7195" w14:paraId="5E3133EE" w14:textId="77777777" w:rsidTr="00072E0A">
        <w:trPr>
          <w:trHeight w:val="212"/>
        </w:trPr>
        <w:tc>
          <w:tcPr>
            <w:tcW w:w="2560" w:type="dxa"/>
            <w:tcBorders>
              <w:top w:val="nil"/>
              <w:left w:val="nil"/>
              <w:bottom w:val="nil"/>
              <w:right w:val="nil"/>
            </w:tcBorders>
          </w:tcPr>
          <w:p w14:paraId="2B851851" w14:textId="77777777" w:rsidR="00562D90" w:rsidRDefault="00562D90" w:rsidP="008E59B5">
            <w:pPr>
              <w:pStyle w:val="VBAFirstLevelBullet"/>
              <w:numPr>
                <w:ilvl w:val="0"/>
                <w:numId w:val="0"/>
              </w:numPr>
              <w:rPr>
                <w:b/>
              </w:rPr>
            </w:pPr>
            <w:r w:rsidRPr="001A7195">
              <w:rPr>
                <w:b/>
              </w:rPr>
              <w:t>EP 930 Date of Claim</w:t>
            </w:r>
          </w:p>
          <w:p w14:paraId="2C02AEBF" w14:textId="77777777" w:rsidR="0073293E" w:rsidRDefault="0073293E" w:rsidP="008E59B5">
            <w:pPr>
              <w:pStyle w:val="VBAFirstLevelBullet"/>
              <w:numPr>
                <w:ilvl w:val="0"/>
                <w:numId w:val="0"/>
              </w:numPr>
              <w:rPr>
                <w:b/>
              </w:rPr>
            </w:pPr>
          </w:p>
          <w:p w14:paraId="7DF6AE9F" w14:textId="045A72E7" w:rsidR="0073293E" w:rsidRPr="001A7195" w:rsidRDefault="0073293E" w:rsidP="0073293E">
            <w:pPr>
              <w:pStyle w:val="VBASlideNumber"/>
              <w:rPr>
                <w:color w:val="auto"/>
              </w:rPr>
            </w:pPr>
            <w:r w:rsidRPr="001A7195">
              <w:rPr>
                <w:color w:val="auto"/>
              </w:rPr>
              <w:t>Slide</w:t>
            </w:r>
            <w:r>
              <w:rPr>
                <w:color w:val="auto"/>
              </w:rPr>
              <w:t xml:space="preserve"> 13 &amp; 14</w:t>
            </w:r>
          </w:p>
          <w:p w14:paraId="0EA8DA7A" w14:textId="734E2351" w:rsidR="0073293E" w:rsidRPr="00462BE6" w:rsidRDefault="0073293E" w:rsidP="00032329">
            <w:pPr>
              <w:pStyle w:val="VBAFirstLevelBullet"/>
              <w:numPr>
                <w:ilvl w:val="0"/>
                <w:numId w:val="0"/>
              </w:numPr>
              <w:rPr>
                <w:b/>
                <w:i/>
              </w:rPr>
            </w:pPr>
            <w:r w:rsidRPr="001A7195">
              <w:br/>
            </w:r>
            <w:r w:rsidRPr="00462BE6">
              <w:rPr>
                <w:i/>
              </w:rPr>
              <w:t xml:space="preserve">Handout  </w:t>
            </w:r>
            <w:r w:rsidR="00032329">
              <w:rPr>
                <w:i/>
              </w:rPr>
              <w:t>9</w:t>
            </w:r>
          </w:p>
        </w:tc>
        <w:tc>
          <w:tcPr>
            <w:tcW w:w="7365" w:type="dxa"/>
            <w:tcBorders>
              <w:top w:val="nil"/>
              <w:left w:val="nil"/>
              <w:bottom w:val="nil"/>
              <w:right w:val="nil"/>
            </w:tcBorders>
          </w:tcPr>
          <w:p w14:paraId="46294501" w14:textId="2D969CA2" w:rsidR="00130BB3" w:rsidRPr="001A7195" w:rsidRDefault="00562D90" w:rsidP="00130BB3">
            <w:pPr>
              <w:spacing w:before="0"/>
              <w:rPr>
                <w:szCs w:val="24"/>
              </w:rPr>
            </w:pPr>
            <w:r w:rsidRPr="001A7195">
              <w:rPr>
                <w:szCs w:val="24"/>
              </w:rPr>
              <w:t xml:space="preserve">The DOC for EP 930 used in correcting an error is the </w:t>
            </w:r>
            <w:r w:rsidR="00130BB3" w:rsidRPr="001A7195">
              <w:rPr>
                <w:szCs w:val="24"/>
              </w:rPr>
              <w:t xml:space="preserve">same </w:t>
            </w:r>
            <w:r w:rsidRPr="001A7195">
              <w:rPr>
                <w:szCs w:val="24"/>
              </w:rPr>
              <w:t>date of the underlying EP that was called for the error</w:t>
            </w:r>
            <w:r w:rsidR="00130BB3" w:rsidRPr="001A7195">
              <w:rPr>
                <w:szCs w:val="24"/>
              </w:rPr>
              <w:t xml:space="preserve"> or </w:t>
            </w:r>
            <w:r w:rsidRPr="001A7195">
              <w:rPr>
                <w:szCs w:val="24"/>
              </w:rPr>
              <w:t xml:space="preserve">which was cleared prematurely.  </w:t>
            </w:r>
          </w:p>
          <w:p w14:paraId="644E5EC5" w14:textId="77777777" w:rsidR="00130BB3" w:rsidRPr="001A7195" w:rsidRDefault="00130BB3" w:rsidP="00130BB3">
            <w:pPr>
              <w:spacing w:before="0"/>
              <w:rPr>
                <w:szCs w:val="24"/>
              </w:rPr>
            </w:pPr>
          </w:p>
          <w:p w14:paraId="0603D05E" w14:textId="77777777" w:rsidR="00562D90" w:rsidRPr="001A7195" w:rsidRDefault="00562D90" w:rsidP="00130BB3">
            <w:pPr>
              <w:spacing w:before="0"/>
              <w:rPr>
                <w:szCs w:val="24"/>
              </w:rPr>
            </w:pPr>
            <w:r w:rsidRPr="001A7195">
              <w:rPr>
                <w:szCs w:val="24"/>
              </w:rPr>
              <w:t>By utilizing the same date of claim as the initial claim, stations will be able to properly manage their EP 930s based on oldest date of claim to ensure Veterans who have been waiting the longest for a decision will be serviced first</w:t>
            </w:r>
            <w:r w:rsidR="00130BB3" w:rsidRPr="001A7195">
              <w:rPr>
                <w:szCs w:val="24"/>
              </w:rPr>
              <w:t>.</w:t>
            </w:r>
          </w:p>
          <w:p w14:paraId="2578357E" w14:textId="77777777" w:rsidR="00130BB3" w:rsidRPr="001A7195" w:rsidRDefault="00130BB3" w:rsidP="00130BB3">
            <w:pPr>
              <w:spacing w:before="0"/>
              <w:rPr>
                <w:szCs w:val="24"/>
              </w:rPr>
            </w:pPr>
          </w:p>
          <w:p w14:paraId="4CA3DC91" w14:textId="37FB6514" w:rsidR="005B76B6" w:rsidRPr="001A7195" w:rsidRDefault="005B76B6" w:rsidP="00130BB3">
            <w:pPr>
              <w:spacing w:before="0"/>
              <w:rPr>
                <w:b/>
                <w:szCs w:val="24"/>
              </w:rPr>
            </w:pPr>
            <w:r w:rsidRPr="001A7195">
              <w:rPr>
                <w:b/>
                <w:szCs w:val="24"/>
              </w:rPr>
              <w:t>Example</w:t>
            </w:r>
            <w:r w:rsidR="00777A7F" w:rsidRPr="001A7195">
              <w:rPr>
                <w:b/>
                <w:szCs w:val="24"/>
              </w:rPr>
              <w:t xml:space="preserve"> 1</w:t>
            </w:r>
            <w:r w:rsidRPr="001A7195">
              <w:rPr>
                <w:b/>
                <w:szCs w:val="24"/>
              </w:rPr>
              <w:t xml:space="preserve">:  </w:t>
            </w:r>
          </w:p>
          <w:p w14:paraId="0883F7A1" w14:textId="20CF34F5" w:rsidR="005B76B6" w:rsidRPr="001A7195" w:rsidRDefault="005B76B6" w:rsidP="005B76B6">
            <w:pPr>
              <w:overflowPunct/>
              <w:autoSpaceDE/>
              <w:autoSpaceDN/>
              <w:adjustRightInd/>
              <w:spacing w:before="100" w:beforeAutospacing="1" w:after="100" w:afterAutospacing="1"/>
              <w:textAlignment w:val="auto"/>
              <w:rPr>
                <w:szCs w:val="24"/>
                <w:lang w:val="en"/>
              </w:rPr>
            </w:pPr>
            <w:r w:rsidRPr="001A7195">
              <w:rPr>
                <w:szCs w:val="24"/>
                <w:lang w:val="en"/>
              </w:rPr>
              <w:t>An EP 020 with a date of claim September 15, 201</w:t>
            </w:r>
            <w:r w:rsidR="006C5E6C">
              <w:rPr>
                <w:szCs w:val="24"/>
                <w:lang w:val="en"/>
              </w:rPr>
              <w:t>7</w:t>
            </w:r>
            <w:r w:rsidRPr="001A7195">
              <w:rPr>
                <w:szCs w:val="24"/>
                <w:lang w:val="en"/>
              </w:rPr>
              <w:t xml:space="preserve"> was erroneously cleared </w:t>
            </w:r>
            <w:r w:rsidR="006C5E6C">
              <w:rPr>
                <w:szCs w:val="24"/>
                <w:lang w:val="en"/>
              </w:rPr>
              <w:t>December</w:t>
            </w:r>
            <w:r w:rsidRPr="001A7195">
              <w:rPr>
                <w:szCs w:val="24"/>
                <w:lang w:val="en"/>
              </w:rPr>
              <w:t xml:space="preserve"> 14, 201</w:t>
            </w:r>
            <w:r w:rsidR="006C5E6C">
              <w:rPr>
                <w:szCs w:val="24"/>
                <w:lang w:val="en"/>
              </w:rPr>
              <w:t>7</w:t>
            </w:r>
            <w:r w:rsidRPr="001A7195">
              <w:rPr>
                <w:szCs w:val="24"/>
                <w:lang w:val="en"/>
              </w:rPr>
              <w:t xml:space="preserve"> (there were deferred issues on tha</w:t>
            </w:r>
            <w:r w:rsidR="000F0D9B">
              <w:rPr>
                <w:szCs w:val="24"/>
                <w:lang w:val="en"/>
              </w:rPr>
              <w:t xml:space="preserve">t rating: back and headaches). </w:t>
            </w:r>
            <w:r w:rsidRPr="001A7195">
              <w:rPr>
                <w:szCs w:val="24"/>
                <w:lang w:val="en"/>
              </w:rPr>
              <w:t>What is the correct date of claim for establishing EP 930?</w:t>
            </w:r>
          </w:p>
          <w:p w14:paraId="1C0F3BF7" w14:textId="7F5A438D" w:rsidR="005B76B6" w:rsidRPr="001A7195" w:rsidRDefault="005B76B6" w:rsidP="005B76B6">
            <w:pPr>
              <w:overflowPunct/>
              <w:autoSpaceDE/>
              <w:autoSpaceDN/>
              <w:adjustRightInd/>
              <w:spacing w:before="100" w:beforeAutospacing="1" w:after="100" w:afterAutospacing="1"/>
              <w:textAlignment w:val="auto"/>
              <w:rPr>
                <w:szCs w:val="24"/>
                <w:lang w:val="en"/>
              </w:rPr>
            </w:pPr>
            <w:r w:rsidRPr="001A7195">
              <w:rPr>
                <w:szCs w:val="24"/>
                <w:lang w:val="en"/>
              </w:rPr>
              <w:t>The correct date of claim for EP 930 is September 15, 201</w:t>
            </w:r>
            <w:r w:rsidR="006C5E6C">
              <w:rPr>
                <w:szCs w:val="24"/>
                <w:lang w:val="en"/>
              </w:rPr>
              <w:t>7</w:t>
            </w:r>
            <w:r w:rsidRPr="001A7195">
              <w:rPr>
                <w:szCs w:val="24"/>
                <w:lang w:val="en"/>
              </w:rPr>
              <w:t xml:space="preserve">.  </w:t>
            </w:r>
          </w:p>
          <w:p w14:paraId="321329F5" w14:textId="6315A5B4" w:rsidR="00777A7F" w:rsidRPr="001A7195" w:rsidRDefault="00777A7F" w:rsidP="00777A7F">
            <w:pPr>
              <w:spacing w:before="0"/>
              <w:rPr>
                <w:b/>
                <w:szCs w:val="24"/>
              </w:rPr>
            </w:pPr>
            <w:r w:rsidRPr="001A7195">
              <w:rPr>
                <w:b/>
                <w:szCs w:val="24"/>
              </w:rPr>
              <w:t xml:space="preserve">Example 2:  </w:t>
            </w:r>
          </w:p>
          <w:p w14:paraId="003FCC68" w14:textId="77777777" w:rsidR="006C5E6C" w:rsidRPr="001A7195" w:rsidRDefault="006C5E6C" w:rsidP="006C5E6C">
            <w:pPr>
              <w:overflowPunct/>
              <w:autoSpaceDE/>
              <w:autoSpaceDN/>
              <w:adjustRightInd/>
              <w:spacing w:before="100" w:beforeAutospacing="1" w:after="100" w:afterAutospacing="1"/>
              <w:rPr>
                <w:szCs w:val="24"/>
                <w:lang w:val="en"/>
              </w:rPr>
            </w:pPr>
            <w:r w:rsidRPr="001A7195">
              <w:rPr>
                <w:szCs w:val="24"/>
                <w:lang w:val="en"/>
              </w:rPr>
              <w:t xml:space="preserve">An EP 110 with date of claim </w:t>
            </w:r>
            <w:r>
              <w:rPr>
                <w:szCs w:val="24"/>
                <w:lang w:val="en"/>
              </w:rPr>
              <w:t>October 23, 2017</w:t>
            </w:r>
            <w:r w:rsidRPr="001A7195">
              <w:rPr>
                <w:szCs w:val="24"/>
                <w:lang w:val="en"/>
              </w:rPr>
              <w:t xml:space="preserve"> was cleared by</w:t>
            </w:r>
            <w:r>
              <w:rPr>
                <w:szCs w:val="24"/>
                <w:lang w:val="en"/>
              </w:rPr>
              <w:t xml:space="preserve"> the VSR on December 4, 2017. </w:t>
            </w:r>
            <w:r w:rsidRPr="001A7195">
              <w:rPr>
                <w:szCs w:val="24"/>
                <w:lang w:val="en"/>
              </w:rPr>
              <w:t xml:space="preserve">On </w:t>
            </w:r>
            <w:r>
              <w:rPr>
                <w:szCs w:val="24"/>
                <w:lang w:val="en"/>
              </w:rPr>
              <w:t>January 3, 2018</w:t>
            </w:r>
            <w:r w:rsidRPr="001A7195">
              <w:rPr>
                <w:szCs w:val="24"/>
                <w:lang w:val="en"/>
              </w:rPr>
              <w:t>, t</w:t>
            </w:r>
            <w:r>
              <w:rPr>
                <w:szCs w:val="24"/>
                <w:lang w:val="en"/>
              </w:rPr>
              <w:t xml:space="preserve">he case was called up by STAR.  </w:t>
            </w:r>
            <w:r w:rsidRPr="001A7195">
              <w:rPr>
                <w:szCs w:val="24"/>
                <w:lang w:val="en"/>
              </w:rPr>
              <w:t xml:space="preserve">On </w:t>
            </w:r>
            <w:r>
              <w:rPr>
                <w:szCs w:val="24"/>
                <w:lang w:val="en"/>
              </w:rPr>
              <w:t>January 21, 2018</w:t>
            </w:r>
            <w:r w:rsidRPr="001A7195">
              <w:rPr>
                <w:szCs w:val="24"/>
                <w:lang w:val="en"/>
              </w:rPr>
              <w:t xml:space="preserve"> the claim was ret</w:t>
            </w:r>
            <w:r>
              <w:rPr>
                <w:szCs w:val="24"/>
                <w:lang w:val="en"/>
              </w:rPr>
              <w:t xml:space="preserve">urned from STAR with an error. </w:t>
            </w:r>
            <w:r w:rsidRPr="001A7195">
              <w:rPr>
                <w:szCs w:val="24"/>
                <w:lang w:val="en"/>
              </w:rPr>
              <w:t>What is the correct date of claim for establishing EP 930?</w:t>
            </w:r>
          </w:p>
          <w:p w14:paraId="2A915DFE" w14:textId="77777777" w:rsidR="006C5E6C" w:rsidRPr="001A7195" w:rsidRDefault="006C5E6C" w:rsidP="006C5E6C">
            <w:pPr>
              <w:overflowPunct/>
              <w:autoSpaceDE/>
              <w:autoSpaceDN/>
              <w:adjustRightInd/>
              <w:spacing w:before="100" w:beforeAutospacing="1" w:after="100" w:afterAutospacing="1"/>
              <w:rPr>
                <w:szCs w:val="24"/>
                <w:lang w:val="en"/>
              </w:rPr>
            </w:pPr>
            <w:r w:rsidRPr="001A7195">
              <w:rPr>
                <w:szCs w:val="24"/>
                <w:lang w:val="en"/>
              </w:rPr>
              <w:t xml:space="preserve">The correct date of claim for EP 930 is </w:t>
            </w:r>
            <w:proofErr w:type="gramStart"/>
            <w:r>
              <w:rPr>
                <w:szCs w:val="24"/>
                <w:lang w:val="en"/>
              </w:rPr>
              <w:t>October  23</w:t>
            </w:r>
            <w:proofErr w:type="gramEnd"/>
            <w:r>
              <w:rPr>
                <w:szCs w:val="24"/>
                <w:lang w:val="en"/>
              </w:rPr>
              <w:t>, 2017</w:t>
            </w:r>
            <w:r w:rsidRPr="001A7195">
              <w:rPr>
                <w:szCs w:val="24"/>
                <w:lang w:val="en"/>
              </w:rPr>
              <w:t>.</w:t>
            </w:r>
          </w:p>
          <w:p w14:paraId="7ED22061" w14:textId="0F0D2944" w:rsidR="00130BB3" w:rsidRPr="00077850" w:rsidRDefault="00BA1E10" w:rsidP="00077850">
            <w:pPr>
              <w:overflowPunct/>
              <w:autoSpaceDE/>
              <w:autoSpaceDN/>
              <w:adjustRightInd/>
              <w:spacing w:before="100" w:beforeAutospacing="1" w:after="100" w:afterAutospacing="1"/>
              <w:textAlignment w:val="auto"/>
              <w:rPr>
                <w:szCs w:val="24"/>
                <w:lang w:val="en"/>
              </w:rPr>
            </w:pPr>
            <w:r w:rsidRPr="001A7195">
              <w:rPr>
                <w:szCs w:val="24"/>
                <w:lang w:val="en"/>
              </w:rPr>
              <w:t xml:space="preserve"> </w:t>
            </w:r>
          </w:p>
        </w:tc>
      </w:tr>
      <w:tr w:rsidR="001A7195" w:rsidRPr="001A7195" w14:paraId="235F41C2" w14:textId="77777777" w:rsidTr="00072E0A">
        <w:trPr>
          <w:cantSplit/>
          <w:trHeight w:val="212"/>
        </w:trPr>
        <w:tc>
          <w:tcPr>
            <w:tcW w:w="2560" w:type="dxa"/>
            <w:tcBorders>
              <w:top w:val="nil"/>
              <w:left w:val="nil"/>
              <w:bottom w:val="nil"/>
              <w:right w:val="nil"/>
            </w:tcBorders>
          </w:tcPr>
          <w:p w14:paraId="1CF6C6EF" w14:textId="77777777" w:rsidR="009B2F5A" w:rsidRDefault="00BA1E10" w:rsidP="00E36F23">
            <w:pPr>
              <w:pStyle w:val="VBAHandoutNumber"/>
              <w:rPr>
                <w:b/>
                <w:i w:val="0"/>
                <w:color w:val="auto"/>
                <w:szCs w:val="24"/>
              </w:rPr>
            </w:pPr>
            <w:r w:rsidRPr="00A060BB">
              <w:rPr>
                <w:b/>
                <w:i w:val="0"/>
                <w:color w:val="auto"/>
                <w:szCs w:val="24"/>
              </w:rPr>
              <w:lastRenderedPageBreak/>
              <w:t>EP 930</w:t>
            </w:r>
            <w:r w:rsidR="00E36F23">
              <w:rPr>
                <w:b/>
                <w:i w:val="0"/>
                <w:color w:val="auto"/>
                <w:szCs w:val="24"/>
              </w:rPr>
              <w:t xml:space="preserve"> and </w:t>
            </w:r>
            <w:r w:rsidRPr="00A060BB">
              <w:rPr>
                <w:b/>
                <w:i w:val="0"/>
                <w:color w:val="auto"/>
                <w:szCs w:val="24"/>
              </w:rPr>
              <w:t xml:space="preserve"> </w:t>
            </w:r>
            <w:r w:rsidR="00861D94">
              <w:rPr>
                <w:b/>
                <w:i w:val="0"/>
                <w:color w:val="auto"/>
                <w:szCs w:val="24"/>
              </w:rPr>
              <w:t xml:space="preserve">Inappropriate Use </w:t>
            </w:r>
          </w:p>
          <w:p w14:paraId="423A8F72" w14:textId="77777777" w:rsidR="0073293E" w:rsidRDefault="0073293E" w:rsidP="00E36F23">
            <w:pPr>
              <w:pStyle w:val="VBAHandoutNumber"/>
              <w:rPr>
                <w:b/>
                <w:i w:val="0"/>
                <w:color w:val="auto"/>
                <w:szCs w:val="24"/>
              </w:rPr>
            </w:pPr>
          </w:p>
          <w:p w14:paraId="5B9DF356" w14:textId="64EFBDEC" w:rsidR="0073293E" w:rsidRPr="001A7195" w:rsidRDefault="0073293E" w:rsidP="0073293E">
            <w:pPr>
              <w:pStyle w:val="VBASlideNumber"/>
              <w:rPr>
                <w:color w:val="auto"/>
              </w:rPr>
            </w:pPr>
            <w:r w:rsidRPr="001A7195">
              <w:rPr>
                <w:color w:val="auto"/>
              </w:rPr>
              <w:t>Slide</w:t>
            </w:r>
            <w:r>
              <w:rPr>
                <w:color w:val="auto"/>
              </w:rPr>
              <w:t xml:space="preserve"> 15</w:t>
            </w:r>
          </w:p>
          <w:p w14:paraId="017A5A2E" w14:textId="77777777" w:rsidR="0073293E" w:rsidRDefault="0073293E" w:rsidP="0073293E">
            <w:pPr>
              <w:pStyle w:val="VBAHandoutNumber"/>
              <w:rPr>
                <w:color w:val="auto"/>
              </w:rPr>
            </w:pPr>
          </w:p>
          <w:p w14:paraId="235F41BD" w14:textId="0B5C6696" w:rsidR="0073293E" w:rsidRPr="00A060BB" w:rsidRDefault="0073293E" w:rsidP="00032329">
            <w:pPr>
              <w:pStyle w:val="VBAHandoutNumber"/>
              <w:rPr>
                <w:b/>
                <w:i w:val="0"/>
                <w:color w:val="auto"/>
                <w:szCs w:val="24"/>
              </w:rPr>
            </w:pPr>
            <w:r w:rsidRPr="001A7195">
              <w:rPr>
                <w:color w:val="auto"/>
              </w:rPr>
              <w:t xml:space="preserve">Handout  </w:t>
            </w:r>
            <w:r w:rsidR="00032329">
              <w:rPr>
                <w:color w:val="auto"/>
              </w:rPr>
              <w:t>9</w:t>
            </w:r>
          </w:p>
        </w:tc>
        <w:tc>
          <w:tcPr>
            <w:tcW w:w="7365" w:type="dxa"/>
            <w:tcBorders>
              <w:top w:val="nil"/>
              <w:left w:val="nil"/>
              <w:bottom w:val="nil"/>
              <w:right w:val="nil"/>
            </w:tcBorders>
          </w:tcPr>
          <w:p w14:paraId="5D7FA0EB" w14:textId="6E48B3F4" w:rsidR="00BA1E10" w:rsidRPr="001A7195" w:rsidRDefault="00B7664A" w:rsidP="00BA1E10">
            <w:pPr>
              <w:pStyle w:val="ListParagraph"/>
              <w:ind w:left="0"/>
              <w:rPr>
                <w:szCs w:val="24"/>
              </w:rPr>
            </w:pPr>
            <w:r w:rsidRPr="001A7195">
              <w:rPr>
                <w:szCs w:val="24"/>
              </w:rPr>
              <w:t>An EP 930 should not be used for the following situations:</w:t>
            </w:r>
          </w:p>
          <w:p w14:paraId="2FC5DC39" w14:textId="77777777" w:rsidR="00B7664A" w:rsidRPr="001A7195" w:rsidRDefault="00B7664A" w:rsidP="00BA1E10">
            <w:pPr>
              <w:pStyle w:val="ListParagraph"/>
              <w:ind w:left="0"/>
              <w:rPr>
                <w:szCs w:val="24"/>
              </w:rPr>
            </w:pPr>
          </w:p>
          <w:p w14:paraId="37251628" w14:textId="77777777" w:rsidR="00BA1E10" w:rsidRPr="00032329" w:rsidRDefault="00BA1E10" w:rsidP="003728CD">
            <w:pPr>
              <w:pStyle w:val="ListParagraph"/>
              <w:numPr>
                <w:ilvl w:val="0"/>
                <w:numId w:val="35"/>
              </w:numPr>
              <w:overflowPunct/>
              <w:autoSpaceDE/>
              <w:autoSpaceDN/>
              <w:adjustRightInd/>
              <w:spacing w:before="0" w:after="200" w:line="276" w:lineRule="auto"/>
              <w:contextualSpacing/>
              <w:textAlignment w:val="auto"/>
              <w:rPr>
                <w:szCs w:val="24"/>
              </w:rPr>
            </w:pPr>
            <w:r w:rsidRPr="00032329">
              <w:rPr>
                <w:szCs w:val="24"/>
              </w:rPr>
              <w:t>Pre-discharge claims</w:t>
            </w:r>
          </w:p>
          <w:p w14:paraId="5331F9C3" w14:textId="77777777" w:rsidR="00BA1E10" w:rsidRDefault="00BA1E10" w:rsidP="003728CD">
            <w:pPr>
              <w:pStyle w:val="ListParagraph"/>
              <w:numPr>
                <w:ilvl w:val="0"/>
                <w:numId w:val="35"/>
              </w:numPr>
              <w:overflowPunct/>
              <w:autoSpaceDE/>
              <w:autoSpaceDN/>
              <w:adjustRightInd/>
              <w:spacing w:before="0" w:after="200" w:line="276" w:lineRule="auto"/>
              <w:contextualSpacing/>
              <w:textAlignment w:val="auto"/>
              <w:rPr>
                <w:szCs w:val="24"/>
              </w:rPr>
            </w:pPr>
            <w:r w:rsidRPr="001A7195">
              <w:rPr>
                <w:szCs w:val="24"/>
              </w:rPr>
              <w:t xml:space="preserve">Requests for reconsideration </w:t>
            </w:r>
          </w:p>
          <w:p w14:paraId="5395BD1C" w14:textId="35618621" w:rsidR="00B7664A" w:rsidRPr="001A7195" w:rsidRDefault="00B7664A" w:rsidP="003728CD">
            <w:pPr>
              <w:pStyle w:val="ListParagraph"/>
              <w:numPr>
                <w:ilvl w:val="0"/>
                <w:numId w:val="35"/>
              </w:numPr>
              <w:overflowPunct/>
              <w:autoSpaceDE/>
              <w:autoSpaceDN/>
              <w:adjustRightInd/>
              <w:spacing w:before="0" w:after="200" w:line="276" w:lineRule="auto"/>
              <w:contextualSpacing/>
              <w:textAlignment w:val="auto"/>
              <w:rPr>
                <w:szCs w:val="24"/>
              </w:rPr>
            </w:pPr>
            <w:r w:rsidRPr="001A7195">
              <w:rPr>
                <w:szCs w:val="24"/>
              </w:rPr>
              <w:t>Claims “discovered” in a Vet</w:t>
            </w:r>
            <w:r w:rsidR="000F0D9B">
              <w:rPr>
                <w:szCs w:val="24"/>
              </w:rPr>
              <w:t>eran</w:t>
            </w:r>
            <w:r w:rsidRPr="001A7195">
              <w:rPr>
                <w:szCs w:val="24"/>
              </w:rPr>
              <w:t xml:space="preserve">’s c-file or </w:t>
            </w:r>
            <w:r w:rsidR="005948DD" w:rsidRPr="001A7195">
              <w:rPr>
                <w:szCs w:val="24"/>
              </w:rPr>
              <w:t>eFolder</w:t>
            </w:r>
            <w:r w:rsidRPr="001A7195">
              <w:rPr>
                <w:szCs w:val="24"/>
              </w:rPr>
              <w:t xml:space="preserve"> </w:t>
            </w:r>
            <w:r w:rsidR="00801B51">
              <w:rPr>
                <w:szCs w:val="24"/>
              </w:rPr>
              <w:t>where no proper EP was pending at the time the claim was received (rating or non-rating).</w:t>
            </w:r>
          </w:p>
          <w:p w14:paraId="1ABE77DB" w14:textId="562FF291" w:rsidR="003728CD" w:rsidRPr="001A7195" w:rsidRDefault="003728CD" w:rsidP="003728CD">
            <w:pPr>
              <w:pStyle w:val="ListParagraph"/>
              <w:numPr>
                <w:ilvl w:val="0"/>
                <w:numId w:val="37"/>
              </w:numPr>
              <w:overflowPunct/>
              <w:autoSpaceDE/>
              <w:autoSpaceDN/>
              <w:adjustRightInd/>
              <w:spacing w:before="100" w:beforeAutospacing="1" w:after="100" w:afterAutospacing="1"/>
              <w:textAlignment w:val="auto"/>
              <w:rPr>
                <w:szCs w:val="24"/>
              </w:rPr>
            </w:pPr>
            <w:r w:rsidRPr="001A7195">
              <w:rPr>
                <w:szCs w:val="24"/>
              </w:rPr>
              <w:t xml:space="preserve">Missed issues are not unadjudicated discovered claims. </w:t>
            </w:r>
            <w:r w:rsidRPr="000502FD">
              <w:rPr>
                <w:b/>
                <w:szCs w:val="24"/>
              </w:rPr>
              <w:t xml:space="preserve">A missed issue is an issue that was </w:t>
            </w:r>
            <w:r w:rsidR="00801B51">
              <w:rPr>
                <w:b/>
                <w:szCs w:val="24"/>
              </w:rPr>
              <w:t>received while a</w:t>
            </w:r>
            <w:r w:rsidR="00613E71">
              <w:rPr>
                <w:b/>
                <w:szCs w:val="24"/>
              </w:rPr>
              <w:t xml:space="preserve">n appropriate </w:t>
            </w:r>
            <w:r w:rsidR="00801B51">
              <w:rPr>
                <w:b/>
                <w:szCs w:val="24"/>
              </w:rPr>
              <w:t xml:space="preserve">EP was pending but was </w:t>
            </w:r>
            <w:r w:rsidR="00613E71">
              <w:rPr>
                <w:b/>
                <w:szCs w:val="24"/>
              </w:rPr>
              <w:t>not adjudicated</w:t>
            </w:r>
            <w:r w:rsidR="00801B51">
              <w:rPr>
                <w:b/>
                <w:szCs w:val="24"/>
              </w:rPr>
              <w:t>.</w:t>
            </w:r>
          </w:p>
          <w:p w14:paraId="235F41C1" w14:textId="77777777" w:rsidR="009B2F5A" w:rsidRPr="001A7195" w:rsidRDefault="009B2F5A" w:rsidP="005013D6">
            <w:pPr>
              <w:overflowPunct/>
              <w:autoSpaceDE/>
              <w:autoSpaceDN/>
              <w:adjustRightInd/>
              <w:spacing w:before="100" w:beforeAutospacing="1" w:after="100" w:afterAutospacing="1"/>
              <w:ind w:left="1080"/>
              <w:textAlignment w:val="auto"/>
            </w:pPr>
          </w:p>
        </w:tc>
      </w:tr>
      <w:tr w:rsidR="005013D6" w:rsidRPr="001A7195" w14:paraId="58232A34" w14:textId="77777777" w:rsidTr="00072E0A">
        <w:trPr>
          <w:cantSplit/>
          <w:trHeight w:val="212"/>
        </w:trPr>
        <w:tc>
          <w:tcPr>
            <w:tcW w:w="2560" w:type="dxa"/>
            <w:tcBorders>
              <w:top w:val="nil"/>
              <w:left w:val="nil"/>
              <w:bottom w:val="nil"/>
              <w:right w:val="nil"/>
            </w:tcBorders>
          </w:tcPr>
          <w:p w14:paraId="6270F32B" w14:textId="77777777" w:rsidR="005013D6" w:rsidRDefault="005013D6" w:rsidP="00A060BB">
            <w:pPr>
              <w:pStyle w:val="VBAHandoutNumber"/>
              <w:rPr>
                <w:b/>
                <w:i w:val="0"/>
                <w:color w:val="auto"/>
                <w:szCs w:val="24"/>
              </w:rPr>
            </w:pPr>
            <w:r>
              <w:rPr>
                <w:b/>
                <w:i w:val="0"/>
                <w:color w:val="auto"/>
                <w:szCs w:val="24"/>
              </w:rPr>
              <w:t>EP 930 Reminders</w:t>
            </w:r>
          </w:p>
          <w:p w14:paraId="222DABCA" w14:textId="77777777" w:rsidR="0073293E" w:rsidRDefault="0073293E" w:rsidP="00A060BB">
            <w:pPr>
              <w:pStyle w:val="VBAHandoutNumber"/>
              <w:rPr>
                <w:b/>
                <w:i w:val="0"/>
                <w:color w:val="auto"/>
                <w:szCs w:val="24"/>
              </w:rPr>
            </w:pPr>
          </w:p>
          <w:p w14:paraId="29F9E9FA" w14:textId="3F42AE16" w:rsidR="0073293E" w:rsidRDefault="0073293E" w:rsidP="00462BE6">
            <w:pPr>
              <w:pStyle w:val="VBASlideNumber"/>
              <w:rPr>
                <w:color w:val="auto"/>
              </w:rPr>
            </w:pPr>
            <w:r w:rsidRPr="001A7195">
              <w:rPr>
                <w:color w:val="auto"/>
              </w:rPr>
              <w:t>Slide</w:t>
            </w:r>
            <w:r>
              <w:rPr>
                <w:color w:val="auto"/>
              </w:rPr>
              <w:t xml:space="preserve"> 16</w:t>
            </w:r>
          </w:p>
          <w:p w14:paraId="3538C32F" w14:textId="77777777" w:rsidR="0073293E" w:rsidRDefault="0073293E" w:rsidP="00462BE6">
            <w:pPr>
              <w:pStyle w:val="VBASlideNumber"/>
              <w:rPr>
                <w:color w:val="auto"/>
              </w:rPr>
            </w:pPr>
          </w:p>
          <w:p w14:paraId="652ABBDE" w14:textId="6CCC32E7" w:rsidR="0073293E" w:rsidRPr="00462BE6" w:rsidRDefault="0073293E" w:rsidP="00032329">
            <w:pPr>
              <w:pStyle w:val="VBASlideNumber"/>
              <w:rPr>
                <w:color w:val="auto"/>
              </w:rPr>
            </w:pPr>
            <w:r w:rsidRPr="001A7195">
              <w:rPr>
                <w:color w:val="auto"/>
              </w:rPr>
              <w:t xml:space="preserve">Handout  </w:t>
            </w:r>
            <w:r w:rsidR="00032329">
              <w:rPr>
                <w:color w:val="auto"/>
              </w:rPr>
              <w:t>10</w:t>
            </w:r>
          </w:p>
        </w:tc>
        <w:tc>
          <w:tcPr>
            <w:tcW w:w="7365" w:type="dxa"/>
            <w:tcBorders>
              <w:top w:val="nil"/>
              <w:left w:val="nil"/>
              <w:bottom w:val="nil"/>
              <w:right w:val="nil"/>
            </w:tcBorders>
          </w:tcPr>
          <w:p w14:paraId="24480498" w14:textId="53BB5240" w:rsidR="00801B51" w:rsidRDefault="00801B51" w:rsidP="005013D6">
            <w:pPr>
              <w:pStyle w:val="ListParagraph"/>
              <w:numPr>
                <w:ilvl w:val="0"/>
                <w:numId w:val="35"/>
              </w:numPr>
              <w:overflowPunct/>
              <w:autoSpaceDE/>
              <w:autoSpaceDN/>
              <w:adjustRightInd/>
              <w:spacing w:before="100" w:beforeAutospacing="1" w:after="100" w:afterAutospacing="1"/>
              <w:textAlignment w:val="auto"/>
              <w:rPr>
                <w:szCs w:val="24"/>
              </w:rPr>
            </w:pPr>
            <w:r w:rsidRPr="001A7195">
              <w:rPr>
                <w:szCs w:val="24"/>
              </w:rPr>
              <w:t>The appro</w:t>
            </w:r>
            <w:r>
              <w:rPr>
                <w:szCs w:val="24"/>
              </w:rPr>
              <w:t>priate claim label must be used</w:t>
            </w:r>
            <w:r w:rsidR="00613E71">
              <w:rPr>
                <w:szCs w:val="24"/>
              </w:rPr>
              <w:t>.</w:t>
            </w:r>
          </w:p>
          <w:p w14:paraId="478228DE" w14:textId="24823272" w:rsidR="005013D6" w:rsidRPr="001A7195" w:rsidRDefault="005013D6" w:rsidP="005013D6">
            <w:pPr>
              <w:numPr>
                <w:ilvl w:val="0"/>
                <w:numId w:val="35"/>
              </w:numPr>
              <w:overflowPunct/>
              <w:autoSpaceDE/>
              <w:autoSpaceDN/>
              <w:adjustRightInd/>
              <w:spacing w:before="100" w:beforeAutospacing="1" w:after="100" w:afterAutospacing="1"/>
              <w:textAlignment w:val="auto"/>
              <w:rPr>
                <w:szCs w:val="24"/>
              </w:rPr>
            </w:pPr>
            <w:r w:rsidRPr="001A7195">
              <w:rPr>
                <w:szCs w:val="24"/>
              </w:rPr>
              <w:t>The contention on a new claim must be validated as being different from the contention on the EP 930 prior to establishi</w:t>
            </w:r>
            <w:r w:rsidR="00801B51">
              <w:rPr>
                <w:szCs w:val="24"/>
              </w:rPr>
              <w:t>ng the rating</w:t>
            </w:r>
            <w:r w:rsidR="002E223B">
              <w:rPr>
                <w:szCs w:val="24"/>
              </w:rPr>
              <w:t>,</w:t>
            </w:r>
            <w:r w:rsidR="00801B51">
              <w:rPr>
                <w:szCs w:val="24"/>
              </w:rPr>
              <w:t xml:space="preserve"> non-rating</w:t>
            </w:r>
            <w:r w:rsidR="002E223B">
              <w:rPr>
                <w:szCs w:val="24"/>
              </w:rPr>
              <w:t>, or appeal</w:t>
            </w:r>
            <w:r w:rsidR="00801B51">
              <w:rPr>
                <w:szCs w:val="24"/>
              </w:rPr>
              <w:t xml:space="preserve"> EP</w:t>
            </w:r>
            <w:r w:rsidR="00613E71">
              <w:rPr>
                <w:szCs w:val="24"/>
              </w:rPr>
              <w:t>.</w:t>
            </w:r>
          </w:p>
          <w:p w14:paraId="6783E14A" w14:textId="4E2B05B7" w:rsidR="005013D6" w:rsidRPr="00801B51" w:rsidRDefault="005013D6" w:rsidP="005013D6">
            <w:pPr>
              <w:numPr>
                <w:ilvl w:val="0"/>
                <w:numId w:val="35"/>
              </w:numPr>
              <w:overflowPunct/>
              <w:autoSpaceDE/>
              <w:autoSpaceDN/>
              <w:adjustRightInd/>
              <w:spacing w:before="100" w:beforeAutospacing="1" w:after="100" w:afterAutospacing="1"/>
              <w:textAlignment w:val="auto"/>
              <w:rPr>
                <w:szCs w:val="24"/>
              </w:rPr>
            </w:pPr>
            <w:r w:rsidRPr="00801B51">
              <w:rPr>
                <w:szCs w:val="24"/>
              </w:rPr>
              <w:t>The specific contention(s) must be added in VBMS.</w:t>
            </w:r>
          </w:p>
          <w:p w14:paraId="4966B344" w14:textId="54823AC8" w:rsidR="005013D6" w:rsidRPr="001A7195" w:rsidRDefault="005013D6" w:rsidP="005013D6">
            <w:pPr>
              <w:numPr>
                <w:ilvl w:val="0"/>
                <w:numId w:val="35"/>
              </w:numPr>
              <w:overflowPunct/>
              <w:autoSpaceDE/>
              <w:autoSpaceDN/>
              <w:adjustRightInd/>
              <w:spacing w:before="100" w:beforeAutospacing="1" w:after="100" w:afterAutospacing="1"/>
              <w:textAlignment w:val="auto"/>
              <w:rPr>
                <w:szCs w:val="24"/>
              </w:rPr>
            </w:pPr>
            <w:r w:rsidRPr="001A7195">
              <w:rPr>
                <w:szCs w:val="24"/>
              </w:rPr>
              <w:t xml:space="preserve">The date of claim for EP 930 must match the date of claim </w:t>
            </w:r>
            <w:r w:rsidR="002E223B">
              <w:rPr>
                <w:szCs w:val="24"/>
              </w:rPr>
              <w:t>of</w:t>
            </w:r>
            <w:r w:rsidRPr="001A7195">
              <w:rPr>
                <w:szCs w:val="24"/>
              </w:rPr>
              <w:t xml:space="preserve"> the underlying EP prematurely cleared or incorrectly processed.</w:t>
            </w:r>
          </w:p>
          <w:p w14:paraId="3376302E" w14:textId="77777777" w:rsidR="005013D6" w:rsidRPr="001A7195" w:rsidRDefault="005013D6" w:rsidP="00BA1E10">
            <w:pPr>
              <w:pStyle w:val="ListParagraph"/>
              <w:ind w:left="0"/>
              <w:rPr>
                <w:szCs w:val="24"/>
              </w:rPr>
            </w:pPr>
          </w:p>
        </w:tc>
      </w:tr>
    </w:tbl>
    <w:p w14:paraId="235F41CC" w14:textId="77777777" w:rsidR="002570A6" w:rsidRPr="001A7195" w:rsidRDefault="002570A6">
      <w:r w:rsidRPr="001A7195">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1A7195" w:rsidRPr="001A7195"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5013D6" w:rsidRDefault="009B2F5A" w:rsidP="005013D6">
            <w:pPr>
              <w:pStyle w:val="Heading1"/>
            </w:pPr>
            <w:bookmarkStart w:id="54" w:name="_Toc426701998"/>
            <w:bookmarkStart w:id="55" w:name="_Toc438550495"/>
            <w:bookmarkStart w:id="56" w:name="_Toc505678781"/>
            <w:r w:rsidRPr="005013D6">
              <w:lastRenderedPageBreak/>
              <w:t>Practical Exercise</w:t>
            </w:r>
            <w:bookmarkEnd w:id="54"/>
            <w:bookmarkEnd w:id="55"/>
            <w:bookmarkEnd w:id="56"/>
          </w:p>
        </w:tc>
      </w:tr>
      <w:tr w:rsidR="001A7195" w:rsidRPr="001A7195" w14:paraId="235F4241" w14:textId="77777777">
        <w:trPr>
          <w:cantSplit/>
        </w:trPr>
        <w:tc>
          <w:tcPr>
            <w:tcW w:w="2560" w:type="dxa"/>
            <w:tcBorders>
              <w:top w:val="nil"/>
              <w:left w:val="nil"/>
              <w:bottom w:val="nil"/>
              <w:right w:val="nil"/>
            </w:tcBorders>
          </w:tcPr>
          <w:p w14:paraId="235F423F" w14:textId="77777777" w:rsidR="009B2F5A" w:rsidRPr="001A7195" w:rsidRDefault="009B2F5A">
            <w:pPr>
              <w:pStyle w:val="VBALevel1Heading"/>
            </w:pPr>
            <w:bookmarkStart w:id="57" w:name="_Toc269888423"/>
            <w:bookmarkStart w:id="58" w:name="_Toc269888766"/>
            <w:r w:rsidRPr="001A7195">
              <w:t>Time Required</w:t>
            </w:r>
            <w:bookmarkEnd w:id="57"/>
            <w:bookmarkEnd w:id="58"/>
          </w:p>
        </w:tc>
        <w:tc>
          <w:tcPr>
            <w:tcW w:w="6967" w:type="dxa"/>
            <w:tcBorders>
              <w:top w:val="nil"/>
              <w:left w:val="nil"/>
              <w:bottom w:val="nil"/>
              <w:right w:val="nil"/>
            </w:tcBorders>
          </w:tcPr>
          <w:p w14:paraId="235F4240" w14:textId="6B436D7E" w:rsidR="009B2F5A" w:rsidRPr="001A7195" w:rsidRDefault="000F0D9B" w:rsidP="000442AB">
            <w:pPr>
              <w:pStyle w:val="VBATimeReq"/>
              <w:rPr>
                <w:color w:val="auto"/>
                <w:szCs w:val="24"/>
              </w:rPr>
            </w:pPr>
            <w:r>
              <w:rPr>
                <w:color w:val="auto"/>
              </w:rPr>
              <w:t>0</w:t>
            </w:r>
            <w:r w:rsidR="003728CD" w:rsidRPr="001A7195">
              <w:rPr>
                <w:color w:val="auto"/>
              </w:rPr>
              <w:t>.5</w:t>
            </w:r>
            <w:r w:rsidR="00077850">
              <w:rPr>
                <w:color w:val="auto"/>
              </w:rPr>
              <w:t xml:space="preserve"> hour</w:t>
            </w:r>
            <w:r w:rsidR="00CD4FA3">
              <w:rPr>
                <w:color w:val="auto"/>
              </w:rPr>
              <w:t>s</w:t>
            </w:r>
          </w:p>
        </w:tc>
      </w:tr>
      <w:tr w:rsidR="001A7195" w:rsidRPr="001A7195" w14:paraId="235F4245" w14:textId="77777777">
        <w:trPr>
          <w:cantSplit/>
          <w:trHeight w:val="1683"/>
        </w:trPr>
        <w:tc>
          <w:tcPr>
            <w:tcW w:w="2560" w:type="dxa"/>
            <w:tcBorders>
              <w:top w:val="nil"/>
              <w:left w:val="nil"/>
              <w:bottom w:val="nil"/>
              <w:right w:val="nil"/>
            </w:tcBorders>
          </w:tcPr>
          <w:p w14:paraId="235F4242" w14:textId="77777777" w:rsidR="009B2F5A" w:rsidRPr="001A7195" w:rsidRDefault="009B2F5A">
            <w:pPr>
              <w:pStyle w:val="VBAEXERCISE"/>
            </w:pPr>
            <w:bookmarkStart w:id="59" w:name="_Toc269888424"/>
            <w:bookmarkStart w:id="60" w:name="_Toc269888767"/>
            <w:r w:rsidRPr="001A7195">
              <w:t>EXERCISE</w:t>
            </w:r>
            <w:bookmarkEnd w:id="59"/>
            <w:bookmarkEnd w:id="60"/>
          </w:p>
        </w:tc>
        <w:tc>
          <w:tcPr>
            <w:tcW w:w="6967" w:type="dxa"/>
            <w:tcBorders>
              <w:top w:val="nil"/>
              <w:left w:val="nil"/>
              <w:bottom w:val="nil"/>
              <w:right w:val="nil"/>
            </w:tcBorders>
          </w:tcPr>
          <w:p w14:paraId="235F4243" w14:textId="68ABEBF2" w:rsidR="009B2F5A" w:rsidRPr="001A7195" w:rsidRDefault="000442AB">
            <w:pPr>
              <w:pStyle w:val="VBABodyText"/>
              <w:rPr>
                <w:color w:val="auto"/>
              </w:rPr>
            </w:pPr>
            <w:r>
              <w:rPr>
                <w:color w:val="auto"/>
              </w:rPr>
              <w:t>Ther</w:t>
            </w:r>
            <w:r w:rsidR="000F0D9B">
              <w:rPr>
                <w:color w:val="auto"/>
              </w:rPr>
              <w:t xml:space="preserve">e are 10 questions for review. </w:t>
            </w:r>
            <w:r>
              <w:rPr>
                <w:color w:val="auto"/>
              </w:rPr>
              <w:t>The first eight questio</w:t>
            </w:r>
            <w:r w:rsidR="000F0D9B">
              <w:rPr>
                <w:color w:val="auto"/>
              </w:rPr>
              <w:t xml:space="preserve">ns require a yes or no answer. </w:t>
            </w:r>
            <w:r>
              <w:rPr>
                <w:color w:val="auto"/>
              </w:rPr>
              <w:t>The last two questions require review of the scenario and answer to the question(s).</w:t>
            </w:r>
          </w:p>
          <w:p w14:paraId="47EF2575" w14:textId="77777777" w:rsidR="009B2F5A" w:rsidRDefault="009B2F5A">
            <w:pPr>
              <w:spacing w:after="120"/>
              <w:rPr>
                <w:b/>
                <w:bCs/>
                <w:sz w:val="28"/>
              </w:rPr>
            </w:pPr>
            <w:r w:rsidRPr="001A7195">
              <w:rPr>
                <w:szCs w:val="18"/>
              </w:rPr>
              <w:t>Ask if there are any questions about the information presented in the exercise, and then proceed to the Review.</w:t>
            </w:r>
            <w:r w:rsidRPr="001A7195">
              <w:rPr>
                <w:b/>
                <w:bCs/>
                <w:sz w:val="28"/>
              </w:rPr>
              <w:t xml:space="preserve"> </w:t>
            </w:r>
          </w:p>
          <w:p w14:paraId="235F4244" w14:textId="77777777" w:rsidR="000442AB" w:rsidRPr="001A7195" w:rsidRDefault="000442AB">
            <w:pPr>
              <w:spacing w:after="120"/>
              <w:rPr>
                <w:b/>
                <w:bCs/>
                <w:sz w:val="28"/>
              </w:rPr>
            </w:pPr>
          </w:p>
        </w:tc>
      </w:tr>
      <w:tr w:rsidR="009B2F5A" w:rsidRPr="001A7195" w14:paraId="235F424B" w14:textId="77777777">
        <w:trPr>
          <w:cantSplit/>
          <w:trHeight w:val="930"/>
        </w:trPr>
        <w:tc>
          <w:tcPr>
            <w:tcW w:w="2560" w:type="dxa"/>
            <w:tcBorders>
              <w:top w:val="nil"/>
              <w:left w:val="nil"/>
              <w:bottom w:val="nil"/>
              <w:right w:val="nil"/>
            </w:tcBorders>
          </w:tcPr>
          <w:p w14:paraId="235F4246" w14:textId="023F0D55" w:rsidR="009B2F5A" w:rsidRPr="001A7195" w:rsidRDefault="000442AB">
            <w:pPr>
              <w:pStyle w:val="VBALevel2Heading"/>
              <w:rPr>
                <w:bCs/>
                <w:i/>
                <w:color w:val="auto"/>
              </w:rPr>
            </w:pPr>
            <w:r>
              <w:rPr>
                <w:color w:val="auto"/>
              </w:rPr>
              <w:t>Questions Regarding EP 930 Lesson</w:t>
            </w:r>
            <w:r w:rsidR="009B2F5A" w:rsidRPr="001A7195">
              <w:rPr>
                <w:rFonts w:ascii="Times New Roman Bold" w:hAnsi="Times New Roman Bold"/>
                <w:color w:val="auto"/>
              </w:rPr>
              <w:br/>
            </w:r>
          </w:p>
          <w:p w14:paraId="235F4247" w14:textId="523AE627" w:rsidR="009B2F5A" w:rsidRPr="001A7195" w:rsidRDefault="009B2F5A">
            <w:pPr>
              <w:pStyle w:val="VBASlideNumber"/>
              <w:rPr>
                <w:color w:val="auto"/>
              </w:rPr>
            </w:pPr>
            <w:r w:rsidRPr="001A7195">
              <w:rPr>
                <w:color w:val="auto"/>
              </w:rPr>
              <w:t xml:space="preserve">Slide </w:t>
            </w:r>
            <w:r w:rsidR="0073293E">
              <w:rPr>
                <w:color w:val="auto"/>
              </w:rPr>
              <w:t>17</w:t>
            </w:r>
          </w:p>
          <w:p w14:paraId="235F4248" w14:textId="7B025456" w:rsidR="009B2F5A" w:rsidRPr="001A7195" w:rsidRDefault="009B2F5A">
            <w:pPr>
              <w:pStyle w:val="VBAHandoutNumber"/>
              <w:rPr>
                <w:color w:val="auto"/>
              </w:rPr>
            </w:pPr>
            <w:r w:rsidRPr="001A7195">
              <w:rPr>
                <w:color w:val="auto"/>
              </w:rPr>
              <w:t xml:space="preserve">Handout </w:t>
            </w:r>
            <w:r w:rsidR="0073293E">
              <w:rPr>
                <w:color w:val="auto"/>
              </w:rPr>
              <w:t>10 &amp; 11</w:t>
            </w:r>
          </w:p>
        </w:tc>
        <w:tc>
          <w:tcPr>
            <w:tcW w:w="6967" w:type="dxa"/>
            <w:tcBorders>
              <w:top w:val="nil"/>
              <w:left w:val="nil"/>
              <w:bottom w:val="nil"/>
              <w:right w:val="nil"/>
            </w:tcBorders>
          </w:tcPr>
          <w:p w14:paraId="2B25F62E" w14:textId="31EEC3FC" w:rsidR="008E59B5" w:rsidRPr="001A7195" w:rsidRDefault="008E59B5" w:rsidP="008E59B5">
            <w:pPr>
              <w:pStyle w:val="VBABodyText"/>
              <w:spacing w:before="0" w:after="0"/>
              <w:rPr>
                <w:color w:val="auto"/>
              </w:rPr>
            </w:pPr>
            <w:r w:rsidRPr="001A7195">
              <w:rPr>
                <w:color w:val="auto"/>
              </w:rPr>
              <w:t>Allow trainees to work in</w:t>
            </w:r>
            <w:r w:rsidR="000442AB">
              <w:rPr>
                <w:color w:val="auto"/>
              </w:rPr>
              <w:t xml:space="preserve">dividually for15 minutes to </w:t>
            </w:r>
            <w:r w:rsidR="000442AB" w:rsidRPr="001A7195">
              <w:rPr>
                <w:color w:val="auto"/>
              </w:rPr>
              <w:t>complete the practical exercise in</w:t>
            </w:r>
            <w:r w:rsidR="000F0D9B">
              <w:rPr>
                <w:color w:val="auto"/>
              </w:rPr>
              <w:t xml:space="preserve">cluded in the Trainee Handout. </w:t>
            </w:r>
            <w:r w:rsidR="000442AB">
              <w:rPr>
                <w:color w:val="auto"/>
              </w:rPr>
              <w:t>Use the remainder of th</w:t>
            </w:r>
            <w:r w:rsidR="000F0D9B">
              <w:rPr>
                <w:color w:val="auto"/>
              </w:rPr>
              <w:t>e time to discuss the answers.</w:t>
            </w:r>
          </w:p>
          <w:p w14:paraId="6A6203F9" w14:textId="77777777" w:rsidR="008E59B5" w:rsidRPr="001A7195" w:rsidRDefault="008E59B5" w:rsidP="008E59B5">
            <w:pPr>
              <w:pStyle w:val="VBABodyText"/>
              <w:spacing w:before="0" w:after="0"/>
              <w:rPr>
                <w:color w:val="auto"/>
              </w:rPr>
            </w:pPr>
          </w:p>
          <w:p w14:paraId="235F4249" w14:textId="05F667C9" w:rsidR="009B2F5A" w:rsidRPr="001A7195" w:rsidRDefault="008E59B5" w:rsidP="008E59B5">
            <w:pPr>
              <w:pStyle w:val="VBAbullets"/>
              <w:spacing w:before="240" w:after="240"/>
              <w:ind w:left="0" w:firstLine="0"/>
              <w:rPr>
                <w:bCs/>
                <w:color w:val="auto"/>
                <w:szCs w:val="24"/>
              </w:rPr>
            </w:pPr>
            <w:r w:rsidRPr="001A7195">
              <w:rPr>
                <w:color w:val="auto"/>
                <w:szCs w:val="18"/>
              </w:rPr>
              <w:t>Ask if there are any questions about the information presented in the exercise, and then proceed to the Review.</w:t>
            </w:r>
          </w:p>
          <w:p w14:paraId="235F424A" w14:textId="77777777" w:rsidR="009B2F5A" w:rsidRPr="001A7195" w:rsidRDefault="009B2F5A">
            <w:pPr>
              <w:pStyle w:val="VBAbullets"/>
              <w:spacing w:before="240" w:after="240"/>
              <w:ind w:left="0" w:firstLine="0"/>
              <w:rPr>
                <w:b/>
                <w:bCs/>
                <w:color w:val="auto"/>
                <w:sz w:val="28"/>
              </w:rPr>
            </w:pPr>
          </w:p>
        </w:tc>
      </w:tr>
    </w:tbl>
    <w:p w14:paraId="235F424C" w14:textId="77777777" w:rsidR="009B2F5A" w:rsidRPr="001A7195" w:rsidRDefault="009B2F5A">
      <w:pPr>
        <w:jc w:val="center"/>
        <w:rPr>
          <w:b/>
          <w:szCs w:val="24"/>
        </w:rPr>
      </w:pPr>
    </w:p>
    <w:p w14:paraId="235F424D" w14:textId="77777777" w:rsidR="009B2F5A" w:rsidRPr="001A7195" w:rsidRDefault="009B2F5A">
      <w:pPr>
        <w:pStyle w:val="Heading1"/>
      </w:pPr>
      <w:r w:rsidRPr="001A7195">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1A7195" w:rsidRPr="001A7195" w14:paraId="235F424F" w14:textId="77777777">
        <w:trPr>
          <w:trHeight w:val="212"/>
        </w:trPr>
        <w:tc>
          <w:tcPr>
            <w:tcW w:w="9527" w:type="dxa"/>
            <w:gridSpan w:val="2"/>
            <w:tcBorders>
              <w:top w:val="nil"/>
              <w:left w:val="nil"/>
              <w:bottom w:val="nil"/>
              <w:right w:val="nil"/>
            </w:tcBorders>
          </w:tcPr>
          <w:p w14:paraId="235F424E" w14:textId="77777777" w:rsidR="009B2F5A" w:rsidRPr="005013D6" w:rsidRDefault="009B2F5A" w:rsidP="005013D6">
            <w:pPr>
              <w:pStyle w:val="Heading1"/>
            </w:pPr>
            <w:bookmarkStart w:id="61" w:name="_Toc269888426"/>
            <w:bookmarkStart w:id="62" w:name="_Toc269888769"/>
            <w:bookmarkStart w:id="63" w:name="_Toc269888792"/>
            <w:bookmarkStart w:id="64" w:name="_Toc426701999"/>
            <w:bookmarkStart w:id="65" w:name="_Toc438550496"/>
            <w:bookmarkStart w:id="66" w:name="_Toc505678782"/>
            <w:r w:rsidRPr="005013D6">
              <w:lastRenderedPageBreak/>
              <w:t>Lesson Review, Assessment, and Wrap-up</w:t>
            </w:r>
            <w:bookmarkEnd w:id="61"/>
            <w:bookmarkEnd w:id="62"/>
            <w:bookmarkEnd w:id="63"/>
            <w:bookmarkEnd w:id="64"/>
            <w:bookmarkEnd w:id="65"/>
            <w:bookmarkEnd w:id="66"/>
          </w:p>
        </w:tc>
      </w:tr>
      <w:tr w:rsidR="001A7195" w:rsidRPr="001A7195" w14:paraId="235F4254" w14:textId="77777777">
        <w:trPr>
          <w:trHeight w:val="1651"/>
        </w:trPr>
        <w:tc>
          <w:tcPr>
            <w:tcW w:w="2553" w:type="dxa"/>
            <w:tcBorders>
              <w:top w:val="nil"/>
              <w:left w:val="nil"/>
              <w:bottom w:val="nil"/>
              <w:right w:val="nil"/>
            </w:tcBorders>
          </w:tcPr>
          <w:p w14:paraId="235F4250" w14:textId="77777777" w:rsidR="009B2F5A" w:rsidRPr="001A7195" w:rsidRDefault="009B2F5A">
            <w:pPr>
              <w:pStyle w:val="VBALevel1Heading"/>
            </w:pPr>
            <w:bookmarkStart w:id="67" w:name="_Toc269888427"/>
            <w:bookmarkStart w:id="68" w:name="_Toc269888770"/>
            <w:r w:rsidRPr="001A7195">
              <w:t>Introduction</w:t>
            </w:r>
            <w:bookmarkEnd w:id="67"/>
            <w:bookmarkEnd w:id="68"/>
          </w:p>
          <w:p w14:paraId="235F4251" w14:textId="77777777" w:rsidR="009B2F5A" w:rsidRPr="001A7195" w:rsidRDefault="009B2F5A">
            <w:pPr>
              <w:pStyle w:val="VBAInstructorExplanation"/>
              <w:rPr>
                <w:color w:val="auto"/>
              </w:rPr>
            </w:pPr>
            <w:r w:rsidRPr="001A7195">
              <w:rPr>
                <w:color w:val="auto"/>
              </w:rPr>
              <w:t>Discuss the following:</w:t>
            </w:r>
          </w:p>
        </w:tc>
        <w:tc>
          <w:tcPr>
            <w:tcW w:w="6974" w:type="dxa"/>
            <w:tcBorders>
              <w:top w:val="nil"/>
              <w:left w:val="nil"/>
              <w:bottom w:val="nil"/>
              <w:right w:val="nil"/>
            </w:tcBorders>
          </w:tcPr>
          <w:p w14:paraId="235F4252" w14:textId="6F80BFC8" w:rsidR="009B2F5A" w:rsidRPr="001A7195" w:rsidRDefault="0019138E">
            <w:pPr>
              <w:pStyle w:val="VBABodyText"/>
              <w:rPr>
                <w:color w:val="auto"/>
              </w:rPr>
            </w:pPr>
            <w:r w:rsidRPr="001A7195">
              <w:rPr>
                <w:color w:val="auto"/>
              </w:rPr>
              <w:t xml:space="preserve">The </w:t>
            </w:r>
            <w:r w:rsidR="002411AF" w:rsidRPr="001A7195">
              <w:rPr>
                <w:color w:val="auto"/>
              </w:rPr>
              <w:t>End Product 930</w:t>
            </w:r>
            <w:r w:rsidR="009B2F5A" w:rsidRPr="001A7195">
              <w:rPr>
                <w:color w:val="auto"/>
              </w:rPr>
              <w:t xml:space="preserve"> lesson is complete. </w:t>
            </w:r>
          </w:p>
          <w:p w14:paraId="5CAE916B" w14:textId="77D05EB6" w:rsidR="002411AF" w:rsidRPr="001A7195" w:rsidRDefault="009B2F5A">
            <w:pPr>
              <w:pStyle w:val="VBABodyText"/>
              <w:spacing w:after="120"/>
              <w:rPr>
                <w:color w:val="auto"/>
              </w:rPr>
            </w:pPr>
            <w:r w:rsidRPr="001A7195">
              <w:rPr>
                <w:color w:val="auto"/>
              </w:rPr>
              <w:t>Review each lesson objective and ask the trainees for any questions or comments.</w:t>
            </w:r>
          </w:p>
          <w:p w14:paraId="235F4253" w14:textId="03BCA9F2" w:rsidR="002411AF" w:rsidRPr="001A7195" w:rsidRDefault="002411AF" w:rsidP="0019138E">
            <w:pPr>
              <w:pStyle w:val="VBABodyText"/>
              <w:spacing w:after="120"/>
              <w:ind w:left="720"/>
              <w:rPr>
                <w:color w:val="auto"/>
              </w:rPr>
            </w:pPr>
          </w:p>
        </w:tc>
      </w:tr>
      <w:tr w:rsidR="001A7195" w:rsidRPr="001A7195" w14:paraId="235F4257" w14:textId="77777777">
        <w:tc>
          <w:tcPr>
            <w:tcW w:w="2553" w:type="dxa"/>
            <w:tcBorders>
              <w:top w:val="nil"/>
              <w:left w:val="nil"/>
              <w:bottom w:val="nil"/>
              <w:right w:val="nil"/>
            </w:tcBorders>
          </w:tcPr>
          <w:p w14:paraId="235F4255" w14:textId="77777777" w:rsidR="009B2F5A" w:rsidRPr="001A7195" w:rsidRDefault="009B2F5A">
            <w:pPr>
              <w:pStyle w:val="VBALevel1Heading"/>
            </w:pPr>
            <w:bookmarkStart w:id="69" w:name="_Toc269888428"/>
            <w:bookmarkStart w:id="70" w:name="_Toc269888771"/>
            <w:r w:rsidRPr="001A7195">
              <w:t>Time Required</w:t>
            </w:r>
            <w:bookmarkEnd w:id="69"/>
            <w:bookmarkEnd w:id="70"/>
          </w:p>
        </w:tc>
        <w:tc>
          <w:tcPr>
            <w:tcW w:w="6974" w:type="dxa"/>
            <w:tcBorders>
              <w:top w:val="nil"/>
              <w:left w:val="nil"/>
              <w:bottom w:val="nil"/>
              <w:right w:val="nil"/>
            </w:tcBorders>
          </w:tcPr>
          <w:p w14:paraId="235F4256" w14:textId="489A7F4D" w:rsidR="009B2F5A" w:rsidRPr="001A7195" w:rsidRDefault="000F0D9B" w:rsidP="000442AB">
            <w:pPr>
              <w:pStyle w:val="VBABodyText"/>
              <w:spacing w:after="120"/>
              <w:rPr>
                <w:b/>
                <w:color w:val="auto"/>
              </w:rPr>
            </w:pPr>
            <w:r>
              <w:rPr>
                <w:bCs/>
                <w:color w:val="auto"/>
              </w:rPr>
              <w:t>0</w:t>
            </w:r>
            <w:r w:rsidR="002411AF" w:rsidRPr="001A7195">
              <w:rPr>
                <w:bCs/>
                <w:color w:val="auto"/>
              </w:rPr>
              <w:t xml:space="preserve">.5 </w:t>
            </w:r>
            <w:r w:rsidR="009B2F5A" w:rsidRPr="001A7195">
              <w:rPr>
                <w:bCs/>
                <w:color w:val="auto"/>
              </w:rPr>
              <w:t xml:space="preserve">hours </w:t>
            </w:r>
          </w:p>
        </w:tc>
      </w:tr>
      <w:tr w:rsidR="001A7195" w:rsidRPr="001A7195" w14:paraId="235F425E" w14:textId="77777777">
        <w:trPr>
          <w:trHeight w:val="212"/>
        </w:trPr>
        <w:tc>
          <w:tcPr>
            <w:tcW w:w="2553" w:type="dxa"/>
            <w:tcBorders>
              <w:top w:val="nil"/>
              <w:left w:val="nil"/>
              <w:bottom w:val="nil"/>
              <w:right w:val="nil"/>
            </w:tcBorders>
          </w:tcPr>
          <w:p w14:paraId="235F4258" w14:textId="77777777" w:rsidR="009B2F5A" w:rsidRPr="001A7195" w:rsidRDefault="009B2F5A">
            <w:pPr>
              <w:pStyle w:val="VBALevel1Heading"/>
            </w:pPr>
            <w:bookmarkStart w:id="71" w:name="_Toc269888429"/>
            <w:bookmarkStart w:id="72" w:name="_Toc269888772"/>
            <w:r w:rsidRPr="001A7195">
              <w:t>Lesson Objectives</w:t>
            </w:r>
            <w:bookmarkEnd w:id="71"/>
            <w:bookmarkEnd w:id="72"/>
          </w:p>
        </w:tc>
        <w:tc>
          <w:tcPr>
            <w:tcW w:w="6974" w:type="dxa"/>
            <w:tcBorders>
              <w:top w:val="nil"/>
              <w:left w:val="nil"/>
              <w:bottom w:val="nil"/>
              <w:right w:val="nil"/>
            </w:tcBorders>
          </w:tcPr>
          <w:p w14:paraId="235F4259" w14:textId="0397A3E0" w:rsidR="009B2F5A" w:rsidRPr="001A7195" w:rsidRDefault="009B2F5A">
            <w:pPr>
              <w:spacing w:after="120"/>
            </w:pPr>
            <w:r w:rsidRPr="001A7195">
              <w:t xml:space="preserve">You have completed the </w:t>
            </w:r>
            <w:r w:rsidR="002411AF" w:rsidRPr="001A7195">
              <w:t>End Product 930</w:t>
            </w:r>
            <w:r w:rsidRPr="001A7195">
              <w:t xml:space="preserve"> lesson. </w:t>
            </w:r>
          </w:p>
          <w:p w14:paraId="235F425A" w14:textId="77777777" w:rsidR="009B2F5A" w:rsidRPr="001A7195" w:rsidRDefault="009B2F5A">
            <w:pPr>
              <w:spacing w:after="120"/>
            </w:pPr>
            <w:r w:rsidRPr="001A7195">
              <w:t xml:space="preserve">The trainee should be able to:  </w:t>
            </w:r>
          </w:p>
          <w:p w14:paraId="79C5BE12" w14:textId="77777777" w:rsidR="0019138E" w:rsidRPr="001A7195" w:rsidRDefault="0019138E" w:rsidP="0019138E">
            <w:pPr>
              <w:pStyle w:val="VBABodyText"/>
              <w:numPr>
                <w:ilvl w:val="0"/>
                <w:numId w:val="19"/>
              </w:numPr>
              <w:rPr>
                <w:color w:val="auto"/>
              </w:rPr>
            </w:pPr>
            <w:r w:rsidRPr="001A7195">
              <w:rPr>
                <w:color w:val="auto"/>
              </w:rPr>
              <w:t>Define End Product 930</w:t>
            </w:r>
          </w:p>
          <w:p w14:paraId="3219BFB6" w14:textId="77777777" w:rsidR="0019138E" w:rsidRPr="001A7195" w:rsidRDefault="0019138E" w:rsidP="0019138E">
            <w:pPr>
              <w:pStyle w:val="VBABodyText"/>
              <w:numPr>
                <w:ilvl w:val="0"/>
                <w:numId w:val="19"/>
              </w:numPr>
              <w:rPr>
                <w:color w:val="auto"/>
              </w:rPr>
            </w:pPr>
            <w:r w:rsidRPr="001A7195">
              <w:rPr>
                <w:color w:val="auto"/>
              </w:rPr>
              <w:t xml:space="preserve">Recognize how to use End Product 930 </w:t>
            </w:r>
          </w:p>
          <w:p w14:paraId="235F425D" w14:textId="20DC76AC" w:rsidR="009B2F5A" w:rsidRPr="001A7195" w:rsidRDefault="0019138E" w:rsidP="0019138E">
            <w:pPr>
              <w:numPr>
                <w:ilvl w:val="0"/>
                <w:numId w:val="19"/>
              </w:numPr>
              <w:spacing w:before="60" w:after="60"/>
            </w:pPr>
            <w:r w:rsidRPr="001A7195">
              <w:t>Apply correct date of claim for End Product 930</w:t>
            </w:r>
          </w:p>
        </w:tc>
      </w:tr>
      <w:tr w:rsidR="001A7195" w:rsidRPr="001A7195" w14:paraId="235F4263" w14:textId="77777777">
        <w:trPr>
          <w:trHeight w:val="212"/>
        </w:trPr>
        <w:tc>
          <w:tcPr>
            <w:tcW w:w="2553" w:type="dxa"/>
            <w:tcBorders>
              <w:top w:val="nil"/>
              <w:left w:val="nil"/>
              <w:bottom w:val="nil"/>
              <w:right w:val="nil"/>
            </w:tcBorders>
          </w:tcPr>
          <w:p w14:paraId="235F425F" w14:textId="77777777" w:rsidR="009B2F5A" w:rsidRPr="001A7195" w:rsidRDefault="009B2F5A">
            <w:pPr>
              <w:pStyle w:val="VBALevel1Heading"/>
              <w:spacing w:after="120"/>
            </w:pPr>
            <w:r w:rsidRPr="001A7195">
              <w:t xml:space="preserve">Assessment </w:t>
            </w:r>
          </w:p>
          <w:p w14:paraId="235F4260" w14:textId="77777777" w:rsidR="009B2F5A" w:rsidRPr="001A7195"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1A7195" w:rsidRDefault="009B2F5A">
            <w:pPr>
              <w:pStyle w:val="VBABodyText"/>
              <w:spacing w:after="120"/>
              <w:rPr>
                <w:color w:val="auto"/>
              </w:rPr>
            </w:pPr>
            <w:r w:rsidRPr="001A7195">
              <w:rPr>
                <w:color w:val="auto"/>
              </w:rPr>
              <w:t>Remind the trainees to complete the on-line assessment in TMS to receive credit for completion of the course.</w:t>
            </w:r>
          </w:p>
          <w:p w14:paraId="235F4262" w14:textId="77777777" w:rsidR="009B2F5A" w:rsidRPr="001A7195" w:rsidRDefault="009B2F5A">
            <w:pPr>
              <w:pStyle w:val="VBABodyText"/>
              <w:spacing w:after="120"/>
              <w:rPr>
                <w:b/>
                <w:color w:val="auto"/>
              </w:rPr>
            </w:pPr>
            <w:r w:rsidRPr="001A7195">
              <w:rPr>
                <w:color w:val="auto"/>
              </w:rPr>
              <w:t>The assessment will allow the participants to demonstrate their understanding of the information presented in this lesson.</w:t>
            </w:r>
          </w:p>
        </w:tc>
      </w:tr>
    </w:tbl>
    <w:p w14:paraId="235F4264" w14:textId="77777777" w:rsidR="009B2F5A" w:rsidRPr="001A7195" w:rsidRDefault="009B2F5A">
      <w:pPr>
        <w:tabs>
          <w:tab w:val="left" w:pos="240"/>
        </w:tabs>
        <w:rPr>
          <w:b/>
        </w:rPr>
      </w:pPr>
      <w:r w:rsidRPr="001A7195">
        <w:tab/>
      </w:r>
    </w:p>
    <w:sectPr w:rsidR="009B2F5A" w:rsidRPr="001A719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9244" w14:textId="77777777" w:rsidR="00464ECC" w:rsidRDefault="00464ECC">
      <w:r>
        <w:separator/>
      </w:r>
    </w:p>
  </w:endnote>
  <w:endnote w:type="continuationSeparator" w:id="0">
    <w:p w14:paraId="5ED34FBA" w14:textId="77777777" w:rsidR="00464ECC" w:rsidRDefault="004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F27C" w14:textId="77777777" w:rsidR="00C02122" w:rsidRDefault="00C0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983D" w14:textId="7D8B9284" w:rsidR="00C049EB" w:rsidRDefault="00C02122" w:rsidP="00C049EB">
    <w:pPr>
      <w:pStyle w:val="Footer"/>
    </w:pPr>
    <w:r>
      <w:t>February</w:t>
    </w:r>
    <w:r w:rsidR="00C049EB">
      <w:t xml:space="preserve"> 2018</w:t>
    </w:r>
    <w:r w:rsidR="00C049EB">
      <w:tab/>
    </w:r>
    <w:r w:rsidR="00C049EB">
      <w:tab/>
    </w:r>
    <w:sdt>
      <w:sdtPr>
        <w:id w:val="-1231151044"/>
        <w:docPartObj>
          <w:docPartGallery w:val="Page Numbers (Bottom of Page)"/>
          <w:docPartUnique/>
        </w:docPartObj>
      </w:sdtPr>
      <w:sdtEndPr>
        <w:rPr>
          <w:noProof/>
        </w:rPr>
      </w:sdtEndPr>
      <w:sdtContent>
        <w:r w:rsidR="00C049EB">
          <w:fldChar w:fldCharType="begin"/>
        </w:r>
        <w:r w:rsidR="00C049EB">
          <w:instrText xml:space="preserve"> PAGE   \* MERGEFORMAT </w:instrText>
        </w:r>
        <w:r w:rsidR="00C049EB">
          <w:fldChar w:fldCharType="separate"/>
        </w:r>
        <w:r w:rsidR="00AD2516">
          <w:rPr>
            <w:noProof/>
          </w:rPr>
          <w:t>13</w:t>
        </w:r>
        <w:r w:rsidR="00C049EB">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A82E" w14:textId="77777777" w:rsidR="00C02122" w:rsidRDefault="00C0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BB46" w14:textId="77777777" w:rsidR="00464ECC" w:rsidRDefault="00464ECC">
      <w:r>
        <w:separator/>
      </w:r>
    </w:p>
  </w:footnote>
  <w:footnote w:type="continuationSeparator" w:id="0">
    <w:p w14:paraId="68B29FFE" w14:textId="77777777" w:rsidR="00464ECC" w:rsidRDefault="0046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B200C" w14:textId="77777777" w:rsidR="00C02122" w:rsidRDefault="00C0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6180" w14:textId="77777777" w:rsidR="00C02122" w:rsidRDefault="00C0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9008" w14:textId="77777777" w:rsidR="00C02122" w:rsidRDefault="00C0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5AB7"/>
    <w:multiLevelType w:val="hybridMultilevel"/>
    <w:tmpl w:val="F3DAA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117B"/>
    <w:multiLevelType w:val="hybridMultilevel"/>
    <w:tmpl w:val="2230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27B9F"/>
    <w:multiLevelType w:val="multilevel"/>
    <w:tmpl w:val="9ACC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1EC"/>
    <w:multiLevelType w:val="multilevel"/>
    <w:tmpl w:val="9D22C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7A6D"/>
    <w:multiLevelType w:val="hybridMultilevel"/>
    <w:tmpl w:val="16F289E4"/>
    <w:lvl w:ilvl="0" w:tplc="845059FA">
      <w:start w:val="1"/>
      <w:numFmt w:val="bullet"/>
      <w:lvlText w:val=""/>
      <w:lvlJc w:val="left"/>
      <w:pPr>
        <w:tabs>
          <w:tab w:val="num" w:pos="720"/>
        </w:tabs>
        <w:ind w:left="720" w:hanging="360"/>
      </w:pPr>
      <w:rPr>
        <w:rFonts w:ascii="Wingdings" w:hAnsi="Wingdings" w:hint="default"/>
      </w:rPr>
    </w:lvl>
    <w:lvl w:ilvl="1" w:tplc="2F9846EE" w:tentative="1">
      <w:start w:val="1"/>
      <w:numFmt w:val="bullet"/>
      <w:lvlText w:val=""/>
      <w:lvlJc w:val="left"/>
      <w:pPr>
        <w:tabs>
          <w:tab w:val="num" w:pos="1440"/>
        </w:tabs>
        <w:ind w:left="1440" w:hanging="360"/>
      </w:pPr>
      <w:rPr>
        <w:rFonts w:ascii="Wingdings" w:hAnsi="Wingdings" w:hint="default"/>
      </w:rPr>
    </w:lvl>
    <w:lvl w:ilvl="2" w:tplc="8F0E9E9C" w:tentative="1">
      <w:start w:val="1"/>
      <w:numFmt w:val="bullet"/>
      <w:lvlText w:val=""/>
      <w:lvlJc w:val="left"/>
      <w:pPr>
        <w:tabs>
          <w:tab w:val="num" w:pos="2160"/>
        </w:tabs>
        <w:ind w:left="2160" w:hanging="360"/>
      </w:pPr>
      <w:rPr>
        <w:rFonts w:ascii="Wingdings" w:hAnsi="Wingdings" w:hint="default"/>
      </w:rPr>
    </w:lvl>
    <w:lvl w:ilvl="3" w:tplc="3B7A47C4" w:tentative="1">
      <w:start w:val="1"/>
      <w:numFmt w:val="bullet"/>
      <w:lvlText w:val=""/>
      <w:lvlJc w:val="left"/>
      <w:pPr>
        <w:tabs>
          <w:tab w:val="num" w:pos="2880"/>
        </w:tabs>
        <w:ind w:left="2880" w:hanging="360"/>
      </w:pPr>
      <w:rPr>
        <w:rFonts w:ascii="Wingdings" w:hAnsi="Wingdings" w:hint="default"/>
      </w:rPr>
    </w:lvl>
    <w:lvl w:ilvl="4" w:tplc="A2D2D1C6" w:tentative="1">
      <w:start w:val="1"/>
      <w:numFmt w:val="bullet"/>
      <w:lvlText w:val=""/>
      <w:lvlJc w:val="left"/>
      <w:pPr>
        <w:tabs>
          <w:tab w:val="num" w:pos="3600"/>
        </w:tabs>
        <w:ind w:left="3600" w:hanging="360"/>
      </w:pPr>
      <w:rPr>
        <w:rFonts w:ascii="Wingdings" w:hAnsi="Wingdings" w:hint="default"/>
      </w:rPr>
    </w:lvl>
    <w:lvl w:ilvl="5" w:tplc="5270E626" w:tentative="1">
      <w:start w:val="1"/>
      <w:numFmt w:val="bullet"/>
      <w:lvlText w:val=""/>
      <w:lvlJc w:val="left"/>
      <w:pPr>
        <w:tabs>
          <w:tab w:val="num" w:pos="4320"/>
        </w:tabs>
        <w:ind w:left="4320" w:hanging="360"/>
      </w:pPr>
      <w:rPr>
        <w:rFonts w:ascii="Wingdings" w:hAnsi="Wingdings" w:hint="default"/>
      </w:rPr>
    </w:lvl>
    <w:lvl w:ilvl="6" w:tplc="DC66F2B0" w:tentative="1">
      <w:start w:val="1"/>
      <w:numFmt w:val="bullet"/>
      <w:lvlText w:val=""/>
      <w:lvlJc w:val="left"/>
      <w:pPr>
        <w:tabs>
          <w:tab w:val="num" w:pos="5040"/>
        </w:tabs>
        <w:ind w:left="5040" w:hanging="360"/>
      </w:pPr>
      <w:rPr>
        <w:rFonts w:ascii="Wingdings" w:hAnsi="Wingdings" w:hint="default"/>
      </w:rPr>
    </w:lvl>
    <w:lvl w:ilvl="7" w:tplc="FB441DEC" w:tentative="1">
      <w:start w:val="1"/>
      <w:numFmt w:val="bullet"/>
      <w:lvlText w:val=""/>
      <w:lvlJc w:val="left"/>
      <w:pPr>
        <w:tabs>
          <w:tab w:val="num" w:pos="5760"/>
        </w:tabs>
        <w:ind w:left="5760" w:hanging="360"/>
      </w:pPr>
      <w:rPr>
        <w:rFonts w:ascii="Wingdings" w:hAnsi="Wingdings" w:hint="default"/>
      </w:rPr>
    </w:lvl>
    <w:lvl w:ilvl="8" w:tplc="3D9841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31A65"/>
    <w:multiLevelType w:val="multilevel"/>
    <w:tmpl w:val="7B8E9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2422F"/>
    <w:multiLevelType w:val="hybridMultilevel"/>
    <w:tmpl w:val="3880D150"/>
    <w:lvl w:ilvl="0" w:tplc="17BE45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E422F23"/>
    <w:multiLevelType w:val="hybridMultilevel"/>
    <w:tmpl w:val="32461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673A37"/>
    <w:multiLevelType w:val="hybridMultilevel"/>
    <w:tmpl w:val="347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5BE64C09"/>
    <w:multiLevelType w:val="multilevel"/>
    <w:tmpl w:val="8C10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85EEA"/>
    <w:multiLevelType w:val="hybridMultilevel"/>
    <w:tmpl w:val="1102E446"/>
    <w:lvl w:ilvl="0" w:tplc="182A4CBE">
      <w:start w:val="1"/>
      <w:numFmt w:val="bullet"/>
      <w:lvlText w:val=""/>
      <w:lvlJc w:val="left"/>
      <w:pPr>
        <w:tabs>
          <w:tab w:val="num" w:pos="720"/>
        </w:tabs>
        <w:ind w:left="720" w:hanging="360"/>
      </w:pPr>
      <w:rPr>
        <w:rFonts w:ascii="Wingdings" w:hAnsi="Wingdings" w:hint="default"/>
      </w:rPr>
    </w:lvl>
    <w:lvl w:ilvl="1" w:tplc="941681B6" w:tentative="1">
      <w:start w:val="1"/>
      <w:numFmt w:val="bullet"/>
      <w:lvlText w:val=""/>
      <w:lvlJc w:val="left"/>
      <w:pPr>
        <w:tabs>
          <w:tab w:val="num" w:pos="1440"/>
        </w:tabs>
        <w:ind w:left="1440" w:hanging="360"/>
      </w:pPr>
      <w:rPr>
        <w:rFonts w:ascii="Wingdings" w:hAnsi="Wingdings" w:hint="default"/>
      </w:rPr>
    </w:lvl>
    <w:lvl w:ilvl="2" w:tplc="989E5DF6" w:tentative="1">
      <w:start w:val="1"/>
      <w:numFmt w:val="bullet"/>
      <w:lvlText w:val=""/>
      <w:lvlJc w:val="left"/>
      <w:pPr>
        <w:tabs>
          <w:tab w:val="num" w:pos="2160"/>
        </w:tabs>
        <w:ind w:left="2160" w:hanging="360"/>
      </w:pPr>
      <w:rPr>
        <w:rFonts w:ascii="Wingdings" w:hAnsi="Wingdings" w:hint="default"/>
      </w:rPr>
    </w:lvl>
    <w:lvl w:ilvl="3" w:tplc="2C50443A" w:tentative="1">
      <w:start w:val="1"/>
      <w:numFmt w:val="bullet"/>
      <w:lvlText w:val=""/>
      <w:lvlJc w:val="left"/>
      <w:pPr>
        <w:tabs>
          <w:tab w:val="num" w:pos="2880"/>
        </w:tabs>
        <w:ind w:left="2880" w:hanging="360"/>
      </w:pPr>
      <w:rPr>
        <w:rFonts w:ascii="Wingdings" w:hAnsi="Wingdings" w:hint="default"/>
      </w:rPr>
    </w:lvl>
    <w:lvl w:ilvl="4" w:tplc="C89236AC" w:tentative="1">
      <w:start w:val="1"/>
      <w:numFmt w:val="bullet"/>
      <w:lvlText w:val=""/>
      <w:lvlJc w:val="left"/>
      <w:pPr>
        <w:tabs>
          <w:tab w:val="num" w:pos="3600"/>
        </w:tabs>
        <w:ind w:left="3600" w:hanging="360"/>
      </w:pPr>
      <w:rPr>
        <w:rFonts w:ascii="Wingdings" w:hAnsi="Wingdings" w:hint="default"/>
      </w:rPr>
    </w:lvl>
    <w:lvl w:ilvl="5" w:tplc="EA60EE8E" w:tentative="1">
      <w:start w:val="1"/>
      <w:numFmt w:val="bullet"/>
      <w:lvlText w:val=""/>
      <w:lvlJc w:val="left"/>
      <w:pPr>
        <w:tabs>
          <w:tab w:val="num" w:pos="4320"/>
        </w:tabs>
        <w:ind w:left="4320" w:hanging="360"/>
      </w:pPr>
      <w:rPr>
        <w:rFonts w:ascii="Wingdings" w:hAnsi="Wingdings" w:hint="default"/>
      </w:rPr>
    </w:lvl>
    <w:lvl w:ilvl="6" w:tplc="7B48DE6E" w:tentative="1">
      <w:start w:val="1"/>
      <w:numFmt w:val="bullet"/>
      <w:lvlText w:val=""/>
      <w:lvlJc w:val="left"/>
      <w:pPr>
        <w:tabs>
          <w:tab w:val="num" w:pos="5040"/>
        </w:tabs>
        <w:ind w:left="5040" w:hanging="360"/>
      </w:pPr>
      <w:rPr>
        <w:rFonts w:ascii="Wingdings" w:hAnsi="Wingdings" w:hint="default"/>
      </w:rPr>
    </w:lvl>
    <w:lvl w:ilvl="7" w:tplc="C58C28C6" w:tentative="1">
      <w:start w:val="1"/>
      <w:numFmt w:val="bullet"/>
      <w:lvlText w:val=""/>
      <w:lvlJc w:val="left"/>
      <w:pPr>
        <w:tabs>
          <w:tab w:val="num" w:pos="5760"/>
        </w:tabs>
        <w:ind w:left="5760" w:hanging="360"/>
      </w:pPr>
      <w:rPr>
        <w:rFonts w:ascii="Wingdings" w:hAnsi="Wingdings" w:hint="default"/>
      </w:rPr>
    </w:lvl>
    <w:lvl w:ilvl="8" w:tplc="964433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137A2"/>
    <w:multiLevelType w:val="hybridMultilevel"/>
    <w:tmpl w:val="E5F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B1AAE"/>
    <w:multiLevelType w:val="hybridMultilevel"/>
    <w:tmpl w:val="A6B01B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560725E"/>
    <w:multiLevelType w:val="hybridMultilevel"/>
    <w:tmpl w:val="C6BCB4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D25C38"/>
    <w:multiLevelType w:val="hybridMultilevel"/>
    <w:tmpl w:val="38EE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D480A"/>
    <w:multiLevelType w:val="multilevel"/>
    <w:tmpl w:val="ECA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96AE3"/>
    <w:multiLevelType w:val="multilevel"/>
    <w:tmpl w:val="84F08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2122A"/>
    <w:multiLevelType w:val="hybridMultilevel"/>
    <w:tmpl w:val="1B1442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1" w15:restartNumberingAfterBreak="0">
    <w:nsid w:val="787336C0"/>
    <w:multiLevelType w:val="multilevel"/>
    <w:tmpl w:val="594A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6"/>
  </w:num>
  <w:num w:numId="4">
    <w:abstractNumId w:val="26"/>
  </w:num>
  <w:num w:numId="5">
    <w:abstractNumId w:val="16"/>
  </w:num>
  <w:num w:numId="6">
    <w:abstractNumId w:val="14"/>
  </w:num>
  <w:num w:numId="7">
    <w:abstractNumId w:val="5"/>
  </w:num>
  <w:num w:numId="8">
    <w:abstractNumId w:val="8"/>
  </w:num>
  <w:num w:numId="9">
    <w:abstractNumId w:val="18"/>
  </w:num>
  <w:num w:numId="10">
    <w:abstractNumId w:val="15"/>
  </w:num>
  <w:num w:numId="11">
    <w:abstractNumId w:val="13"/>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1"/>
  </w:num>
  <w:num w:numId="20">
    <w:abstractNumId w:val="11"/>
  </w:num>
  <w:num w:numId="21">
    <w:abstractNumId w:val="20"/>
  </w:num>
  <w:num w:numId="22">
    <w:abstractNumId w:val="7"/>
  </w:num>
  <w:num w:numId="23">
    <w:abstractNumId w:val="0"/>
  </w:num>
  <w:num w:numId="24">
    <w:abstractNumId w:val="19"/>
  </w:num>
  <w:num w:numId="25">
    <w:abstractNumId w:val="9"/>
  </w:num>
  <w:num w:numId="26">
    <w:abstractNumId w:val="25"/>
  </w:num>
  <w:num w:numId="27">
    <w:abstractNumId w:val="31"/>
  </w:num>
  <w:num w:numId="28">
    <w:abstractNumId w:val="27"/>
  </w:num>
  <w:num w:numId="29">
    <w:abstractNumId w:val="28"/>
  </w:num>
  <w:num w:numId="30">
    <w:abstractNumId w:val="22"/>
  </w:num>
  <w:num w:numId="31">
    <w:abstractNumId w:val="2"/>
  </w:num>
  <w:num w:numId="32">
    <w:abstractNumId w:val="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num>
  <w:num w:numId="36">
    <w:abstractNumId w:val="29"/>
  </w:num>
  <w:num w:numId="37">
    <w:abstractNumId w:val="24"/>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0BEF"/>
    <w:rsid w:val="00032329"/>
    <w:rsid w:val="000442AB"/>
    <w:rsid w:val="000502FD"/>
    <w:rsid w:val="000531B1"/>
    <w:rsid w:val="00054D0D"/>
    <w:rsid w:val="00072E0A"/>
    <w:rsid w:val="00073767"/>
    <w:rsid w:val="00077850"/>
    <w:rsid w:val="00094F53"/>
    <w:rsid w:val="0009746A"/>
    <w:rsid w:val="000A5D39"/>
    <w:rsid w:val="000D119F"/>
    <w:rsid w:val="000D271E"/>
    <w:rsid w:val="000F0D9B"/>
    <w:rsid w:val="000F1A72"/>
    <w:rsid w:val="000F78B6"/>
    <w:rsid w:val="00116947"/>
    <w:rsid w:val="00130BB3"/>
    <w:rsid w:val="0015553B"/>
    <w:rsid w:val="00155941"/>
    <w:rsid w:val="00155B56"/>
    <w:rsid w:val="00161F3D"/>
    <w:rsid w:val="00172404"/>
    <w:rsid w:val="0019138E"/>
    <w:rsid w:val="001A7195"/>
    <w:rsid w:val="001B02BF"/>
    <w:rsid w:val="001B346E"/>
    <w:rsid w:val="001E0018"/>
    <w:rsid w:val="00200F0F"/>
    <w:rsid w:val="00216DC1"/>
    <w:rsid w:val="00220AA3"/>
    <w:rsid w:val="00227A99"/>
    <w:rsid w:val="00236EE3"/>
    <w:rsid w:val="002411AF"/>
    <w:rsid w:val="00246408"/>
    <w:rsid w:val="002570A6"/>
    <w:rsid w:val="002617D3"/>
    <w:rsid w:val="00280D01"/>
    <w:rsid w:val="00290487"/>
    <w:rsid w:val="002939D1"/>
    <w:rsid w:val="002B11BE"/>
    <w:rsid w:val="002B7C4D"/>
    <w:rsid w:val="002E223B"/>
    <w:rsid w:val="00304941"/>
    <w:rsid w:val="00305FFD"/>
    <w:rsid w:val="003074EE"/>
    <w:rsid w:val="00317391"/>
    <w:rsid w:val="0032033D"/>
    <w:rsid w:val="00356D71"/>
    <w:rsid w:val="003728CD"/>
    <w:rsid w:val="0039026B"/>
    <w:rsid w:val="003A16B0"/>
    <w:rsid w:val="003F0452"/>
    <w:rsid w:val="00462BE6"/>
    <w:rsid w:val="00464ECC"/>
    <w:rsid w:val="00482B4A"/>
    <w:rsid w:val="004867F4"/>
    <w:rsid w:val="004A6293"/>
    <w:rsid w:val="004B5AA8"/>
    <w:rsid w:val="004C4C8B"/>
    <w:rsid w:val="004C5245"/>
    <w:rsid w:val="004E3C2B"/>
    <w:rsid w:val="004E5BA8"/>
    <w:rsid w:val="005013D6"/>
    <w:rsid w:val="00510C4D"/>
    <w:rsid w:val="00535FBC"/>
    <w:rsid w:val="00562D90"/>
    <w:rsid w:val="0057456F"/>
    <w:rsid w:val="00577171"/>
    <w:rsid w:val="005948DD"/>
    <w:rsid w:val="005A403F"/>
    <w:rsid w:val="005B30C5"/>
    <w:rsid w:val="005B76B6"/>
    <w:rsid w:val="005F07E2"/>
    <w:rsid w:val="005F2AD6"/>
    <w:rsid w:val="00613E71"/>
    <w:rsid w:val="0062650D"/>
    <w:rsid w:val="0065174F"/>
    <w:rsid w:val="006536FB"/>
    <w:rsid w:val="00653F50"/>
    <w:rsid w:val="006C5E6C"/>
    <w:rsid w:val="006D0A47"/>
    <w:rsid w:val="006D1369"/>
    <w:rsid w:val="006D7ECE"/>
    <w:rsid w:val="006E3A6D"/>
    <w:rsid w:val="00721ACC"/>
    <w:rsid w:val="00727557"/>
    <w:rsid w:val="0073293E"/>
    <w:rsid w:val="007360D9"/>
    <w:rsid w:val="00740F7C"/>
    <w:rsid w:val="00742752"/>
    <w:rsid w:val="00743E4C"/>
    <w:rsid w:val="00752FFC"/>
    <w:rsid w:val="0076058D"/>
    <w:rsid w:val="007626FC"/>
    <w:rsid w:val="007709E3"/>
    <w:rsid w:val="0077450A"/>
    <w:rsid w:val="00777A7F"/>
    <w:rsid w:val="007A4704"/>
    <w:rsid w:val="007B7DDA"/>
    <w:rsid w:val="007C30BB"/>
    <w:rsid w:val="007E1825"/>
    <w:rsid w:val="00801B51"/>
    <w:rsid w:val="0080481B"/>
    <w:rsid w:val="00837374"/>
    <w:rsid w:val="00844006"/>
    <w:rsid w:val="00844FCC"/>
    <w:rsid w:val="00861D94"/>
    <w:rsid w:val="00866FE8"/>
    <w:rsid w:val="00883641"/>
    <w:rsid w:val="008A54D5"/>
    <w:rsid w:val="008E27A9"/>
    <w:rsid w:val="008E59B5"/>
    <w:rsid w:val="0092138D"/>
    <w:rsid w:val="00930067"/>
    <w:rsid w:val="00930F89"/>
    <w:rsid w:val="009324D6"/>
    <w:rsid w:val="00957859"/>
    <w:rsid w:val="00963FB7"/>
    <w:rsid w:val="0096408E"/>
    <w:rsid w:val="00975094"/>
    <w:rsid w:val="00991938"/>
    <w:rsid w:val="00993860"/>
    <w:rsid w:val="00996438"/>
    <w:rsid w:val="009B2F5A"/>
    <w:rsid w:val="009D54CF"/>
    <w:rsid w:val="00A060BB"/>
    <w:rsid w:val="00A171E4"/>
    <w:rsid w:val="00A24EC5"/>
    <w:rsid w:val="00A34559"/>
    <w:rsid w:val="00A441A7"/>
    <w:rsid w:val="00A47DE1"/>
    <w:rsid w:val="00A72349"/>
    <w:rsid w:val="00A81ECE"/>
    <w:rsid w:val="00A83DF2"/>
    <w:rsid w:val="00A9762B"/>
    <w:rsid w:val="00AB46F6"/>
    <w:rsid w:val="00AD2516"/>
    <w:rsid w:val="00AE7C1C"/>
    <w:rsid w:val="00B072F5"/>
    <w:rsid w:val="00B077BF"/>
    <w:rsid w:val="00B117DE"/>
    <w:rsid w:val="00B22112"/>
    <w:rsid w:val="00B23CDD"/>
    <w:rsid w:val="00B240DB"/>
    <w:rsid w:val="00B3043F"/>
    <w:rsid w:val="00B339C6"/>
    <w:rsid w:val="00B50204"/>
    <w:rsid w:val="00B534CC"/>
    <w:rsid w:val="00B66C93"/>
    <w:rsid w:val="00B71A72"/>
    <w:rsid w:val="00B7633E"/>
    <w:rsid w:val="00B7664A"/>
    <w:rsid w:val="00B840D8"/>
    <w:rsid w:val="00BA1E10"/>
    <w:rsid w:val="00BB373C"/>
    <w:rsid w:val="00BE637B"/>
    <w:rsid w:val="00C02122"/>
    <w:rsid w:val="00C049EB"/>
    <w:rsid w:val="00C21EBE"/>
    <w:rsid w:val="00C3086C"/>
    <w:rsid w:val="00C36954"/>
    <w:rsid w:val="00C4470B"/>
    <w:rsid w:val="00C50402"/>
    <w:rsid w:val="00C63EEC"/>
    <w:rsid w:val="00C7476B"/>
    <w:rsid w:val="00C8092F"/>
    <w:rsid w:val="00C97C50"/>
    <w:rsid w:val="00CD4FA3"/>
    <w:rsid w:val="00CD54B3"/>
    <w:rsid w:val="00CE4401"/>
    <w:rsid w:val="00CE6D61"/>
    <w:rsid w:val="00CE72EA"/>
    <w:rsid w:val="00CF11B8"/>
    <w:rsid w:val="00D14B9F"/>
    <w:rsid w:val="00D14ED7"/>
    <w:rsid w:val="00D3704F"/>
    <w:rsid w:val="00D40683"/>
    <w:rsid w:val="00D675F7"/>
    <w:rsid w:val="00DA3FB5"/>
    <w:rsid w:val="00DA714C"/>
    <w:rsid w:val="00DB4FA0"/>
    <w:rsid w:val="00DD629B"/>
    <w:rsid w:val="00DF348A"/>
    <w:rsid w:val="00E36A5A"/>
    <w:rsid w:val="00E36F23"/>
    <w:rsid w:val="00E74437"/>
    <w:rsid w:val="00E872D7"/>
    <w:rsid w:val="00E91084"/>
    <w:rsid w:val="00E93036"/>
    <w:rsid w:val="00E93BA7"/>
    <w:rsid w:val="00F03343"/>
    <w:rsid w:val="00F47583"/>
    <w:rsid w:val="00F623D6"/>
    <w:rsid w:val="00F71376"/>
    <w:rsid w:val="00F87795"/>
    <w:rsid w:val="00FB0101"/>
    <w:rsid w:val="00FB174F"/>
    <w:rsid w:val="00FB1E8C"/>
    <w:rsid w:val="00FD4B31"/>
    <w:rsid w:val="00FE0788"/>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7F220851-89BA-4EE6-A6DF-2D09BF56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uiPriority w:val="39"/>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Strong">
    <w:name w:val="Strong"/>
    <w:basedOn w:val="DefaultParagraphFont"/>
    <w:uiPriority w:val="22"/>
    <w:qFormat/>
    <w:rsid w:val="00562D90"/>
    <w:rPr>
      <w:b/>
      <w:bCs/>
    </w:rPr>
  </w:style>
  <w:style w:type="character" w:customStyle="1" w:styleId="scrollhere">
    <w:name w:val="scrollhere"/>
    <w:rsid w:val="00562D90"/>
  </w:style>
  <w:style w:type="character" w:customStyle="1" w:styleId="FooterChar">
    <w:name w:val="Footer Char"/>
    <w:basedOn w:val="DefaultParagraphFont"/>
    <w:link w:val="Footer"/>
    <w:uiPriority w:val="99"/>
    <w:rsid w:val="00A441A7"/>
    <w:rPr>
      <w:sz w:val="24"/>
    </w:rPr>
  </w:style>
  <w:style w:type="character" w:customStyle="1" w:styleId="CommentTextChar1">
    <w:name w:val="Comment Text Char1"/>
    <w:link w:val="CommentText"/>
    <w:semiHidden/>
    <w:locked/>
    <w:rsid w:val="00462B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275">
      <w:bodyDiv w:val="1"/>
      <w:marLeft w:val="0"/>
      <w:marRight w:val="0"/>
      <w:marTop w:val="0"/>
      <w:marBottom w:val="0"/>
      <w:divBdr>
        <w:top w:val="none" w:sz="0" w:space="0" w:color="auto"/>
        <w:left w:val="none" w:sz="0" w:space="0" w:color="auto"/>
        <w:bottom w:val="none" w:sz="0" w:space="0" w:color="auto"/>
        <w:right w:val="none" w:sz="0" w:space="0" w:color="auto"/>
      </w:divBdr>
    </w:div>
    <w:div w:id="31075065">
      <w:bodyDiv w:val="1"/>
      <w:marLeft w:val="0"/>
      <w:marRight w:val="0"/>
      <w:marTop w:val="0"/>
      <w:marBottom w:val="0"/>
      <w:divBdr>
        <w:top w:val="none" w:sz="0" w:space="0" w:color="auto"/>
        <w:left w:val="none" w:sz="0" w:space="0" w:color="auto"/>
        <w:bottom w:val="none" w:sz="0" w:space="0" w:color="auto"/>
        <w:right w:val="none" w:sz="0" w:space="0" w:color="auto"/>
      </w:divBdr>
      <w:divsChild>
        <w:div w:id="519050221">
          <w:marLeft w:val="0"/>
          <w:marRight w:val="0"/>
          <w:marTop w:val="0"/>
          <w:marBottom w:val="0"/>
          <w:divBdr>
            <w:top w:val="none" w:sz="0" w:space="0" w:color="auto"/>
            <w:left w:val="none" w:sz="0" w:space="0" w:color="auto"/>
            <w:bottom w:val="none" w:sz="0" w:space="0" w:color="auto"/>
            <w:right w:val="none" w:sz="0" w:space="0" w:color="auto"/>
          </w:divBdr>
          <w:divsChild>
            <w:div w:id="1593664703">
              <w:marLeft w:val="0"/>
              <w:marRight w:val="0"/>
              <w:marTop w:val="0"/>
              <w:marBottom w:val="0"/>
              <w:divBdr>
                <w:top w:val="none" w:sz="0" w:space="0" w:color="auto"/>
                <w:left w:val="none" w:sz="0" w:space="0" w:color="auto"/>
                <w:bottom w:val="none" w:sz="0" w:space="0" w:color="auto"/>
                <w:right w:val="none" w:sz="0" w:space="0" w:color="auto"/>
              </w:divBdr>
              <w:divsChild>
                <w:div w:id="1733966207">
                  <w:marLeft w:val="0"/>
                  <w:marRight w:val="0"/>
                  <w:marTop w:val="0"/>
                  <w:marBottom w:val="0"/>
                  <w:divBdr>
                    <w:top w:val="none" w:sz="0" w:space="0" w:color="auto"/>
                    <w:left w:val="none" w:sz="0" w:space="0" w:color="auto"/>
                    <w:bottom w:val="none" w:sz="0" w:space="0" w:color="auto"/>
                    <w:right w:val="none" w:sz="0" w:space="0" w:color="auto"/>
                  </w:divBdr>
                  <w:divsChild>
                    <w:div w:id="932276701">
                      <w:marLeft w:val="0"/>
                      <w:marRight w:val="0"/>
                      <w:marTop w:val="0"/>
                      <w:marBottom w:val="0"/>
                      <w:divBdr>
                        <w:top w:val="none" w:sz="0" w:space="0" w:color="auto"/>
                        <w:left w:val="none" w:sz="0" w:space="0" w:color="auto"/>
                        <w:bottom w:val="none" w:sz="0" w:space="0" w:color="auto"/>
                        <w:right w:val="none" w:sz="0" w:space="0" w:color="auto"/>
                      </w:divBdr>
                      <w:divsChild>
                        <w:div w:id="1126198241">
                          <w:marLeft w:val="0"/>
                          <w:marRight w:val="0"/>
                          <w:marTop w:val="0"/>
                          <w:marBottom w:val="0"/>
                          <w:divBdr>
                            <w:top w:val="none" w:sz="0" w:space="0" w:color="auto"/>
                            <w:left w:val="none" w:sz="0" w:space="0" w:color="auto"/>
                            <w:bottom w:val="none" w:sz="0" w:space="0" w:color="auto"/>
                            <w:right w:val="none" w:sz="0" w:space="0" w:color="auto"/>
                          </w:divBdr>
                          <w:divsChild>
                            <w:div w:id="1826818103">
                              <w:marLeft w:val="0"/>
                              <w:marRight w:val="0"/>
                              <w:marTop w:val="0"/>
                              <w:marBottom w:val="0"/>
                              <w:divBdr>
                                <w:top w:val="none" w:sz="0" w:space="0" w:color="auto"/>
                                <w:left w:val="none" w:sz="0" w:space="0" w:color="auto"/>
                                <w:bottom w:val="none" w:sz="0" w:space="0" w:color="auto"/>
                                <w:right w:val="none" w:sz="0" w:space="0" w:color="auto"/>
                              </w:divBdr>
                              <w:divsChild>
                                <w:div w:id="1140612138">
                                  <w:marLeft w:val="0"/>
                                  <w:marRight w:val="0"/>
                                  <w:marTop w:val="0"/>
                                  <w:marBottom w:val="0"/>
                                  <w:divBdr>
                                    <w:top w:val="none" w:sz="0" w:space="0" w:color="auto"/>
                                    <w:left w:val="none" w:sz="0" w:space="0" w:color="auto"/>
                                    <w:bottom w:val="none" w:sz="0" w:space="0" w:color="auto"/>
                                    <w:right w:val="none" w:sz="0" w:space="0" w:color="auto"/>
                                  </w:divBdr>
                                  <w:divsChild>
                                    <w:div w:id="279841538">
                                      <w:marLeft w:val="0"/>
                                      <w:marRight w:val="0"/>
                                      <w:marTop w:val="0"/>
                                      <w:marBottom w:val="0"/>
                                      <w:divBdr>
                                        <w:top w:val="none" w:sz="0" w:space="0" w:color="auto"/>
                                        <w:left w:val="none" w:sz="0" w:space="0" w:color="auto"/>
                                        <w:bottom w:val="none" w:sz="0" w:space="0" w:color="auto"/>
                                        <w:right w:val="none" w:sz="0" w:space="0" w:color="auto"/>
                                      </w:divBdr>
                                      <w:divsChild>
                                        <w:div w:id="1347899108">
                                          <w:marLeft w:val="0"/>
                                          <w:marRight w:val="0"/>
                                          <w:marTop w:val="0"/>
                                          <w:marBottom w:val="0"/>
                                          <w:divBdr>
                                            <w:top w:val="none" w:sz="0" w:space="0" w:color="auto"/>
                                            <w:left w:val="none" w:sz="0" w:space="0" w:color="auto"/>
                                            <w:bottom w:val="none" w:sz="0" w:space="0" w:color="auto"/>
                                            <w:right w:val="none" w:sz="0" w:space="0" w:color="auto"/>
                                          </w:divBdr>
                                          <w:divsChild>
                                            <w:div w:id="1741781570">
                                              <w:marLeft w:val="0"/>
                                              <w:marRight w:val="0"/>
                                              <w:marTop w:val="0"/>
                                              <w:marBottom w:val="0"/>
                                              <w:divBdr>
                                                <w:top w:val="none" w:sz="0" w:space="0" w:color="auto"/>
                                                <w:left w:val="none" w:sz="0" w:space="0" w:color="auto"/>
                                                <w:bottom w:val="none" w:sz="0" w:space="0" w:color="auto"/>
                                                <w:right w:val="none" w:sz="0" w:space="0" w:color="auto"/>
                                              </w:divBdr>
                                              <w:divsChild>
                                                <w:div w:id="1956984235">
                                                  <w:marLeft w:val="0"/>
                                                  <w:marRight w:val="0"/>
                                                  <w:marTop w:val="0"/>
                                                  <w:marBottom w:val="0"/>
                                                  <w:divBdr>
                                                    <w:top w:val="none" w:sz="0" w:space="0" w:color="auto"/>
                                                    <w:left w:val="none" w:sz="0" w:space="0" w:color="auto"/>
                                                    <w:bottom w:val="none" w:sz="0" w:space="0" w:color="auto"/>
                                                    <w:right w:val="none" w:sz="0" w:space="0" w:color="auto"/>
                                                  </w:divBdr>
                                                  <w:divsChild>
                                                    <w:div w:id="263194350">
                                                      <w:marLeft w:val="0"/>
                                                      <w:marRight w:val="0"/>
                                                      <w:marTop w:val="0"/>
                                                      <w:marBottom w:val="0"/>
                                                      <w:divBdr>
                                                        <w:top w:val="none" w:sz="0" w:space="0" w:color="auto"/>
                                                        <w:left w:val="none" w:sz="0" w:space="0" w:color="auto"/>
                                                        <w:bottom w:val="none" w:sz="0" w:space="0" w:color="auto"/>
                                                        <w:right w:val="none" w:sz="0" w:space="0" w:color="auto"/>
                                                      </w:divBdr>
                                                      <w:divsChild>
                                                        <w:div w:id="1698970925">
                                                          <w:marLeft w:val="0"/>
                                                          <w:marRight w:val="0"/>
                                                          <w:marTop w:val="0"/>
                                                          <w:marBottom w:val="0"/>
                                                          <w:divBdr>
                                                            <w:top w:val="none" w:sz="0" w:space="0" w:color="auto"/>
                                                            <w:left w:val="none" w:sz="0" w:space="0" w:color="auto"/>
                                                            <w:bottom w:val="none" w:sz="0" w:space="0" w:color="auto"/>
                                                            <w:right w:val="none" w:sz="0" w:space="0" w:color="auto"/>
                                                          </w:divBdr>
                                                          <w:divsChild>
                                                            <w:div w:id="1075786174">
                                                              <w:marLeft w:val="0"/>
                                                              <w:marRight w:val="0"/>
                                                              <w:marTop w:val="0"/>
                                                              <w:marBottom w:val="0"/>
                                                              <w:divBdr>
                                                                <w:top w:val="none" w:sz="0" w:space="0" w:color="auto"/>
                                                                <w:left w:val="none" w:sz="0" w:space="0" w:color="auto"/>
                                                                <w:bottom w:val="none" w:sz="0" w:space="0" w:color="auto"/>
                                                                <w:right w:val="none" w:sz="0" w:space="0" w:color="auto"/>
                                                              </w:divBdr>
                                                              <w:divsChild>
                                                                <w:div w:id="547257331">
                                                                  <w:marLeft w:val="0"/>
                                                                  <w:marRight w:val="0"/>
                                                                  <w:marTop w:val="0"/>
                                                                  <w:marBottom w:val="0"/>
                                                                  <w:divBdr>
                                                                    <w:top w:val="none" w:sz="0" w:space="0" w:color="auto"/>
                                                                    <w:left w:val="none" w:sz="0" w:space="0" w:color="auto"/>
                                                                    <w:bottom w:val="none" w:sz="0" w:space="0" w:color="auto"/>
                                                                    <w:right w:val="none" w:sz="0" w:space="0" w:color="auto"/>
                                                                  </w:divBdr>
                                                                  <w:divsChild>
                                                                    <w:div w:id="1994749919">
                                                                      <w:marLeft w:val="0"/>
                                                                      <w:marRight w:val="0"/>
                                                                      <w:marTop w:val="0"/>
                                                                      <w:marBottom w:val="0"/>
                                                                      <w:divBdr>
                                                                        <w:top w:val="none" w:sz="0" w:space="0" w:color="auto"/>
                                                                        <w:left w:val="none" w:sz="0" w:space="0" w:color="auto"/>
                                                                        <w:bottom w:val="none" w:sz="0" w:space="0" w:color="auto"/>
                                                                        <w:right w:val="none" w:sz="0" w:space="0" w:color="auto"/>
                                                                      </w:divBdr>
                                                                    </w:div>
                                                                    <w:div w:id="1217355278">
                                                                      <w:marLeft w:val="0"/>
                                                                      <w:marRight w:val="0"/>
                                                                      <w:marTop w:val="0"/>
                                                                      <w:marBottom w:val="0"/>
                                                                      <w:divBdr>
                                                                        <w:top w:val="none" w:sz="0" w:space="0" w:color="auto"/>
                                                                        <w:left w:val="none" w:sz="0" w:space="0" w:color="auto"/>
                                                                        <w:bottom w:val="none" w:sz="0" w:space="0" w:color="auto"/>
                                                                        <w:right w:val="none" w:sz="0" w:space="0" w:color="auto"/>
                                                                      </w:divBdr>
                                                                    </w:div>
                                                                    <w:div w:id="16094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698723">
      <w:bodyDiv w:val="1"/>
      <w:marLeft w:val="0"/>
      <w:marRight w:val="0"/>
      <w:marTop w:val="0"/>
      <w:marBottom w:val="0"/>
      <w:divBdr>
        <w:top w:val="none" w:sz="0" w:space="0" w:color="auto"/>
        <w:left w:val="none" w:sz="0" w:space="0" w:color="auto"/>
        <w:bottom w:val="none" w:sz="0" w:space="0" w:color="auto"/>
        <w:right w:val="none" w:sz="0" w:space="0" w:color="auto"/>
      </w:divBdr>
    </w:div>
    <w:div w:id="5173248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0186423">
      <w:bodyDiv w:val="1"/>
      <w:marLeft w:val="0"/>
      <w:marRight w:val="0"/>
      <w:marTop w:val="0"/>
      <w:marBottom w:val="0"/>
      <w:divBdr>
        <w:top w:val="none" w:sz="0" w:space="0" w:color="auto"/>
        <w:left w:val="none" w:sz="0" w:space="0" w:color="auto"/>
        <w:bottom w:val="none" w:sz="0" w:space="0" w:color="auto"/>
        <w:right w:val="none" w:sz="0" w:space="0" w:color="auto"/>
      </w:divBdr>
      <w:divsChild>
        <w:div w:id="791048974">
          <w:marLeft w:val="547"/>
          <w:marRight w:val="0"/>
          <w:marTop w:val="125"/>
          <w:marBottom w:val="0"/>
          <w:divBdr>
            <w:top w:val="none" w:sz="0" w:space="0" w:color="auto"/>
            <w:left w:val="none" w:sz="0" w:space="0" w:color="auto"/>
            <w:bottom w:val="none" w:sz="0" w:space="0" w:color="auto"/>
            <w:right w:val="none" w:sz="0" w:space="0" w:color="auto"/>
          </w:divBdr>
        </w:div>
        <w:div w:id="1371106145">
          <w:marLeft w:val="547"/>
          <w:marRight w:val="0"/>
          <w:marTop w:val="125"/>
          <w:marBottom w:val="0"/>
          <w:divBdr>
            <w:top w:val="none" w:sz="0" w:space="0" w:color="auto"/>
            <w:left w:val="none" w:sz="0" w:space="0" w:color="auto"/>
            <w:bottom w:val="none" w:sz="0" w:space="0" w:color="auto"/>
            <w:right w:val="none" w:sz="0" w:space="0" w:color="auto"/>
          </w:divBdr>
        </w:div>
        <w:div w:id="904604838">
          <w:marLeft w:val="547"/>
          <w:marRight w:val="0"/>
          <w:marTop w:val="125"/>
          <w:marBottom w:val="0"/>
          <w:divBdr>
            <w:top w:val="none" w:sz="0" w:space="0" w:color="auto"/>
            <w:left w:val="none" w:sz="0" w:space="0" w:color="auto"/>
            <w:bottom w:val="none" w:sz="0" w:space="0" w:color="auto"/>
            <w:right w:val="none" w:sz="0" w:space="0" w:color="auto"/>
          </w:divBdr>
        </w:div>
        <w:div w:id="1885866137">
          <w:marLeft w:val="547"/>
          <w:marRight w:val="0"/>
          <w:marTop w:val="125"/>
          <w:marBottom w:val="0"/>
          <w:divBdr>
            <w:top w:val="none" w:sz="0" w:space="0" w:color="auto"/>
            <w:left w:val="none" w:sz="0" w:space="0" w:color="auto"/>
            <w:bottom w:val="none" w:sz="0" w:space="0" w:color="auto"/>
            <w:right w:val="none" w:sz="0" w:space="0" w:color="auto"/>
          </w:divBdr>
        </w:div>
        <w:div w:id="1746108203">
          <w:marLeft w:val="547"/>
          <w:marRight w:val="0"/>
          <w:marTop w:val="125"/>
          <w:marBottom w:val="0"/>
          <w:divBdr>
            <w:top w:val="none" w:sz="0" w:space="0" w:color="auto"/>
            <w:left w:val="none" w:sz="0" w:space="0" w:color="auto"/>
            <w:bottom w:val="none" w:sz="0" w:space="0" w:color="auto"/>
            <w:right w:val="none" w:sz="0" w:space="0" w:color="auto"/>
          </w:divBdr>
        </w:div>
      </w:divsChild>
    </w:div>
    <w:div w:id="1400857753">
      <w:bodyDiv w:val="1"/>
      <w:marLeft w:val="0"/>
      <w:marRight w:val="0"/>
      <w:marTop w:val="0"/>
      <w:marBottom w:val="0"/>
      <w:divBdr>
        <w:top w:val="none" w:sz="0" w:space="0" w:color="auto"/>
        <w:left w:val="none" w:sz="0" w:space="0" w:color="auto"/>
        <w:bottom w:val="none" w:sz="0" w:space="0" w:color="auto"/>
        <w:right w:val="none" w:sz="0" w:space="0" w:color="auto"/>
      </w:divBdr>
    </w:div>
    <w:div w:id="1642885064">
      <w:bodyDiv w:val="1"/>
      <w:marLeft w:val="0"/>
      <w:marRight w:val="0"/>
      <w:marTop w:val="0"/>
      <w:marBottom w:val="0"/>
      <w:divBdr>
        <w:top w:val="none" w:sz="0" w:space="0" w:color="auto"/>
        <w:left w:val="none" w:sz="0" w:space="0" w:color="auto"/>
        <w:bottom w:val="none" w:sz="0" w:space="0" w:color="auto"/>
        <w:right w:val="none" w:sz="0" w:space="0" w:color="auto"/>
      </w:divBdr>
      <w:divsChild>
        <w:div w:id="549919965">
          <w:marLeft w:val="0"/>
          <w:marRight w:val="0"/>
          <w:marTop w:val="0"/>
          <w:marBottom w:val="0"/>
          <w:divBdr>
            <w:top w:val="none" w:sz="0" w:space="0" w:color="auto"/>
            <w:left w:val="none" w:sz="0" w:space="0" w:color="auto"/>
            <w:bottom w:val="none" w:sz="0" w:space="0" w:color="auto"/>
            <w:right w:val="none" w:sz="0" w:space="0" w:color="auto"/>
          </w:divBdr>
          <w:divsChild>
            <w:div w:id="1895502737">
              <w:marLeft w:val="0"/>
              <w:marRight w:val="0"/>
              <w:marTop w:val="0"/>
              <w:marBottom w:val="0"/>
              <w:divBdr>
                <w:top w:val="none" w:sz="0" w:space="0" w:color="auto"/>
                <w:left w:val="none" w:sz="0" w:space="0" w:color="auto"/>
                <w:bottom w:val="none" w:sz="0" w:space="0" w:color="auto"/>
                <w:right w:val="none" w:sz="0" w:space="0" w:color="auto"/>
              </w:divBdr>
              <w:divsChild>
                <w:div w:id="861437453">
                  <w:marLeft w:val="0"/>
                  <w:marRight w:val="0"/>
                  <w:marTop w:val="0"/>
                  <w:marBottom w:val="0"/>
                  <w:divBdr>
                    <w:top w:val="none" w:sz="0" w:space="0" w:color="auto"/>
                    <w:left w:val="none" w:sz="0" w:space="0" w:color="auto"/>
                    <w:bottom w:val="none" w:sz="0" w:space="0" w:color="auto"/>
                    <w:right w:val="none" w:sz="0" w:space="0" w:color="auto"/>
                  </w:divBdr>
                  <w:divsChild>
                    <w:div w:id="455487846">
                      <w:marLeft w:val="0"/>
                      <w:marRight w:val="0"/>
                      <w:marTop w:val="0"/>
                      <w:marBottom w:val="0"/>
                      <w:divBdr>
                        <w:top w:val="none" w:sz="0" w:space="0" w:color="auto"/>
                        <w:left w:val="none" w:sz="0" w:space="0" w:color="auto"/>
                        <w:bottom w:val="none" w:sz="0" w:space="0" w:color="auto"/>
                        <w:right w:val="none" w:sz="0" w:space="0" w:color="auto"/>
                      </w:divBdr>
                      <w:divsChild>
                        <w:div w:id="855192640">
                          <w:marLeft w:val="0"/>
                          <w:marRight w:val="0"/>
                          <w:marTop w:val="0"/>
                          <w:marBottom w:val="600"/>
                          <w:divBdr>
                            <w:top w:val="none" w:sz="0" w:space="0" w:color="auto"/>
                            <w:left w:val="none" w:sz="0" w:space="0" w:color="auto"/>
                            <w:bottom w:val="none" w:sz="0" w:space="0" w:color="auto"/>
                            <w:right w:val="none" w:sz="0" w:space="0" w:color="auto"/>
                          </w:divBdr>
                          <w:divsChild>
                            <w:div w:id="1394619577">
                              <w:marLeft w:val="0"/>
                              <w:marRight w:val="0"/>
                              <w:marTop w:val="0"/>
                              <w:marBottom w:val="0"/>
                              <w:divBdr>
                                <w:top w:val="single" w:sz="6" w:space="9" w:color="B9B9B9"/>
                                <w:left w:val="single" w:sz="6" w:space="12" w:color="B9B9B9"/>
                                <w:bottom w:val="single" w:sz="6" w:space="9" w:color="B9B9B9"/>
                                <w:right w:val="single" w:sz="6" w:space="12" w:color="B9B9B9"/>
                              </w:divBdr>
                              <w:divsChild>
                                <w:div w:id="396439768">
                                  <w:marLeft w:val="0"/>
                                  <w:marRight w:val="0"/>
                                  <w:marTop w:val="0"/>
                                  <w:marBottom w:val="0"/>
                                  <w:divBdr>
                                    <w:top w:val="none" w:sz="0" w:space="0" w:color="auto"/>
                                    <w:left w:val="none" w:sz="0" w:space="0" w:color="auto"/>
                                    <w:bottom w:val="none" w:sz="0" w:space="0" w:color="auto"/>
                                    <w:right w:val="none" w:sz="0" w:space="0" w:color="auto"/>
                                  </w:divBdr>
                                  <w:divsChild>
                                    <w:div w:id="1644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64277">
      <w:bodyDiv w:val="1"/>
      <w:marLeft w:val="0"/>
      <w:marRight w:val="0"/>
      <w:marTop w:val="0"/>
      <w:marBottom w:val="0"/>
      <w:divBdr>
        <w:top w:val="none" w:sz="0" w:space="0" w:color="auto"/>
        <w:left w:val="none" w:sz="0" w:space="0" w:color="auto"/>
        <w:bottom w:val="none" w:sz="0" w:space="0" w:color="auto"/>
        <w:right w:val="none" w:sz="0" w:space="0" w:color="auto"/>
      </w:divBdr>
      <w:divsChild>
        <w:div w:id="1033074325">
          <w:marLeft w:val="0"/>
          <w:marRight w:val="0"/>
          <w:marTop w:val="0"/>
          <w:marBottom w:val="0"/>
          <w:divBdr>
            <w:top w:val="none" w:sz="0" w:space="0" w:color="auto"/>
            <w:left w:val="none" w:sz="0" w:space="0" w:color="auto"/>
            <w:bottom w:val="none" w:sz="0" w:space="0" w:color="auto"/>
            <w:right w:val="none" w:sz="0" w:space="0" w:color="auto"/>
          </w:divBdr>
          <w:divsChild>
            <w:div w:id="541097187">
              <w:marLeft w:val="0"/>
              <w:marRight w:val="0"/>
              <w:marTop w:val="0"/>
              <w:marBottom w:val="0"/>
              <w:divBdr>
                <w:top w:val="none" w:sz="0" w:space="0" w:color="auto"/>
                <w:left w:val="none" w:sz="0" w:space="0" w:color="auto"/>
                <w:bottom w:val="none" w:sz="0" w:space="0" w:color="auto"/>
                <w:right w:val="none" w:sz="0" w:space="0" w:color="auto"/>
              </w:divBdr>
              <w:divsChild>
                <w:div w:id="2016763921">
                  <w:marLeft w:val="0"/>
                  <w:marRight w:val="0"/>
                  <w:marTop w:val="0"/>
                  <w:marBottom w:val="0"/>
                  <w:divBdr>
                    <w:top w:val="none" w:sz="0" w:space="0" w:color="auto"/>
                    <w:left w:val="none" w:sz="0" w:space="0" w:color="auto"/>
                    <w:bottom w:val="none" w:sz="0" w:space="0" w:color="auto"/>
                    <w:right w:val="none" w:sz="0" w:space="0" w:color="auto"/>
                  </w:divBdr>
                  <w:divsChild>
                    <w:div w:id="1695037247">
                      <w:marLeft w:val="0"/>
                      <w:marRight w:val="0"/>
                      <w:marTop w:val="0"/>
                      <w:marBottom w:val="0"/>
                      <w:divBdr>
                        <w:top w:val="none" w:sz="0" w:space="0" w:color="auto"/>
                        <w:left w:val="none" w:sz="0" w:space="0" w:color="auto"/>
                        <w:bottom w:val="none" w:sz="0" w:space="0" w:color="auto"/>
                        <w:right w:val="none" w:sz="0" w:space="0" w:color="auto"/>
                      </w:divBdr>
                      <w:divsChild>
                        <w:div w:id="1620649969">
                          <w:marLeft w:val="0"/>
                          <w:marRight w:val="0"/>
                          <w:marTop w:val="0"/>
                          <w:marBottom w:val="600"/>
                          <w:divBdr>
                            <w:top w:val="none" w:sz="0" w:space="0" w:color="auto"/>
                            <w:left w:val="none" w:sz="0" w:space="0" w:color="auto"/>
                            <w:bottom w:val="none" w:sz="0" w:space="0" w:color="auto"/>
                            <w:right w:val="none" w:sz="0" w:space="0" w:color="auto"/>
                          </w:divBdr>
                          <w:divsChild>
                            <w:div w:id="1590041651">
                              <w:marLeft w:val="0"/>
                              <w:marRight w:val="0"/>
                              <w:marTop w:val="0"/>
                              <w:marBottom w:val="0"/>
                              <w:divBdr>
                                <w:top w:val="none" w:sz="0" w:space="0" w:color="auto"/>
                                <w:left w:val="none" w:sz="0" w:space="0" w:color="auto"/>
                                <w:bottom w:val="none" w:sz="0" w:space="0" w:color="auto"/>
                                <w:right w:val="none" w:sz="0" w:space="0" w:color="auto"/>
                              </w:divBdr>
                              <w:divsChild>
                                <w:div w:id="188370628">
                                  <w:marLeft w:val="0"/>
                                  <w:marRight w:val="0"/>
                                  <w:marTop w:val="0"/>
                                  <w:marBottom w:val="0"/>
                                  <w:divBdr>
                                    <w:top w:val="none" w:sz="0" w:space="0" w:color="auto"/>
                                    <w:left w:val="none" w:sz="0" w:space="0" w:color="auto"/>
                                    <w:bottom w:val="none" w:sz="0" w:space="0" w:color="auto"/>
                                    <w:right w:val="none" w:sz="0" w:space="0" w:color="auto"/>
                                  </w:divBdr>
                                  <w:divsChild>
                                    <w:div w:id="1630866089">
                                      <w:marLeft w:val="0"/>
                                      <w:marRight w:val="0"/>
                                      <w:marTop w:val="0"/>
                                      <w:marBottom w:val="0"/>
                                      <w:divBdr>
                                        <w:top w:val="none" w:sz="0" w:space="0" w:color="auto"/>
                                        <w:left w:val="none" w:sz="0" w:space="0" w:color="auto"/>
                                        <w:bottom w:val="none" w:sz="0" w:space="0" w:color="auto"/>
                                        <w:right w:val="none" w:sz="0" w:space="0" w:color="auto"/>
                                      </w:divBdr>
                                      <w:divsChild>
                                        <w:div w:id="277223345">
                                          <w:marLeft w:val="0"/>
                                          <w:marRight w:val="0"/>
                                          <w:marTop w:val="0"/>
                                          <w:marBottom w:val="0"/>
                                          <w:divBdr>
                                            <w:top w:val="none" w:sz="0" w:space="0" w:color="auto"/>
                                            <w:left w:val="none" w:sz="0" w:space="0" w:color="auto"/>
                                            <w:bottom w:val="none" w:sz="0" w:space="0" w:color="auto"/>
                                            <w:right w:val="none" w:sz="0" w:space="0" w:color="auto"/>
                                          </w:divBdr>
                                          <w:divsChild>
                                            <w:div w:id="19416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222720">
      <w:bodyDiv w:val="1"/>
      <w:marLeft w:val="0"/>
      <w:marRight w:val="0"/>
      <w:marTop w:val="0"/>
      <w:marBottom w:val="0"/>
      <w:divBdr>
        <w:top w:val="none" w:sz="0" w:space="0" w:color="auto"/>
        <w:left w:val="none" w:sz="0" w:space="0" w:color="auto"/>
        <w:bottom w:val="none" w:sz="0" w:space="0" w:color="auto"/>
        <w:right w:val="none" w:sz="0" w:space="0" w:color="auto"/>
      </w:divBdr>
    </w:div>
    <w:div w:id="1773669339">
      <w:bodyDiv w:val="1"/>
      <w:marLeft w:val="0"/>
      <w:marRight w:val="0"/>
      <w:marTop w:val="0"/>
      <w:marBottom w:val="0"/>
      <w:divBdr>
        <w:top w:val="none" w:sz="0" w:space="0" w:color="auto"/>
        <w:left w:val="none" w:sz="0" w:space="0" w:color="auto"/>
        <w:bottom w:val="none" w:sz="0" w:space="0" w:color="auto"/>
        <w:right w:val="none" w:sz="0" w:space="0" w:color="auto"/>
      </w:divBdr>
    </w:div>
    <w:div w:id="1848591785">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0373395">
      <w:bodyDiv w:val="1"/>
      <w:marLeft w:val="0"/>
      <w:marRight w:val="0"/>
      <w:marTop w:val="0"/>
      <w:marBottom w:val="0"/>
      <w:divBdr>
        <w:top w:val="none" w:sz="0" w:space="0" w:color="auto"/>
        <w:left w:val="none" w:sz="0" w:space="0" w:color="auto"/>
        <w:bottom w:val="none" w:sz="0" w:space="0" w:color="auto"/>
        <w:right w:val="none" w:sz="0" w:space="0" w:color="auto"/>
      </w:divBdr>
      <w:divsChild>
        <w:div w:id="1160735478">
          <w:marLeft w:val="0"/>
          <w:marRight w:val="0"/>
          <w:marTop w:val="0"/>
          <w:marBottom w:val="0"/>
          <w:divBdr>
            <w:top w:val="none" w:sz="0" w:space="0" w:color="auto"/>
            <w:left w:val="none" w:sz="0" w:space="0" w:color="auto"/>
            <w:bottom w:val="none" w:sz="0" w:space="0" w:color="auto"/>
            <w:right w:val="none" w:sz="0" w:space="0" w:color="auto"/>
          </w:divBdr>
          <w:divsChild>
            <w:div w:id="1174682350">
              <w:marLeft w:val="0"/>
              <w:marRight w:val="0"/>
              <w:marTop w:val="0"/>
              <w:marBottom w:val="0"/>
              <w:divBdr>
                <w:top w:val="none" w:sz="0" w:space="0" w:color="auto"/>
                <w:left w:val="none" w:sz="0" w:space="0" w:color="auto"/>
                <w:bottom w:val="none" w:sz="0" w:space="0" w:color="auto"/>
                <w:right w:val="none" w:sz="0" w:space="0" w:color="auto"/>
              </w:divBdr>
              <w:divsChild>
                <w:div w:id="185407241">
                  <w:marLeft w:val="0"/>
                  <w:marRight w:val="0"/>
                  <w:marTop w:val="0"/>
                  <w:marBottom w:val="0"/>
                  <w:divBdr>
                    <w:top w:val="none" w:sz="0" w:space="0" w:color="auto"/>
                    <w:left w:val="none" w:sz="0" w:space="0" w:color="auto"/>
                    <w:bottom w:val="none" w:sz="0" w:space="0" w:color="auto"/>
                    <w:right w:val="none" w:sz="0" w:space="0" w:color="auto"/>
                  </w:divBdr>
                  <w:divsChild>
                    <w:div w:id="1476067672">
                      <w:marLeft w:val="0"/>
                      <w:marRight w:val="0"/>
                      <w:marTop w:val="0"/>
                      <w:marBottom w:val="0"/>
                      <w:divBdr>
                        <w:top w:val="none" w:sz="0" w:space="0" w:color="auto"/>
                        <w:left w:val="none" w:sz="0" w:space="0" w:color="auto"/>
                        <w:bottom w:val="none" w:sz="0" w:space="0" w:color="auto"/>
                        <w:right w:val="none" w:sz="0" w:space="0" w:color="auto"/>
                      </w:divBdr>
                      <w:divsChild>
                        <w:div w:id="349456588">
                          <w:marLeft w:val="0"/>
                          <w:marRight w:val="0"/>
                          <w:marTop w:val="0"/>
                          <w:marBottom w:val="600"/>
                          <w:divBdr>
                            <w:top w:val="none" w:sz="0" w:space="0" w:color="auto"/>
                            <w:left w:val="none" w:sz="0" w:space="0" w:color="auto"/>
                            <w:bottom w:val="none" w:sz="0" w:space="0" w:color="auto"/>
                            <w:right w:val="none" w:sz="0" w:space="0" w:color="auto"/>
                          </w:divBdr>
                          <w:divsChild>
                            <w:div w:id="335303253">
                              <w:marLeft w:val="0"/>
                              <w:marRight w:val="0"/>
                              <w:marTop w:val="0"/>
                              <w:marBottom w:val="0"/>
                              <w:divBdr>
                                <w:top w:val="single" w:sz="6" w:space="9" w:color="B9B9B9"/>
                                <w:left w:val="single" w:sz="6" w:space="12" w:color="B9B9B9"/>
                                <w:bottom w:val="single" w:sz="6" w:space="9" w:color="B9B9B9"/>
                                <w:right w:val="single" w:sz="6" w:space="12" w:color="B9B9B9"/>
                              </w:divBdr>
                              <w:divsChild>
                                <w:div w:id="616528755">
                                  <w:marLeft w:val="0"/>
                                  <w:marRight w:val="0"/>
                                  <w:marTop w:val="0"/>
                                  <w:marBottom w:val="0"/>
                                  <w:divBdr>
                                    <w:top w:val="none" w:sz="0" w:space="0" w:color="auto"/>
                                    <w:left w:val="none" w:sz="0" w:space="0" w:color="auto"/>
                                    <w:bottom w:val="none" w:sz="0" w:space="0" w:color="auto"/>
                                    <w:right w:val="none" w:sz="0" w:space="0" w:color="auto"/>
                                  </w:divBdr>
                                  <w:divsChild>
                                    <w:div w:id="13236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11/M21-1-Part-III-Subpart-ii-Chapter-1-Section-B-Mail-Management?query=9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32/M21-1-Part-III-Subpart-ii-Chapter-4-Section-G-Folder-Maintenance?query=93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32384/M21-1-Part-III-Subpart-ii-Chapter-1-Section-E-Centralized-Mail-CM-Intake?query=93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RO317-839076992-10526</_dlc_DocId>
    <_dlc_DocIdUrl xmlns="b62c6c12-24c5-4d47-ac4d-c5cc93bcdf7b">
      <Url>https://vaww.vashare.vba.va.gov/sites/SPTNCIO/focusedveterans/training/VSRvirtualtraining/_layouts/15/DocIdRedir.aspx?ID=RO317-839076992-10526</Url>
      <Description>RO317-839076992-10526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3F020771-85D0-4371-98CC-F74BA342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C9301-3DDB-4817-A4DA-EF4AF489D9E2}">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B697619-AF5B-4935-AFCE-282C172E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142</TotalTime>
  <Pages>13</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EP 930 Lesson Plan</vt:lpstr>
    </vt:vector>
  </TitlesOfParts>
  <Company>Veterans Benefits Administration</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930 Lesson Plan</dc:title>
  <dc:subject>Claims Assistant, RVSR</dc:subject>
  <dc:creator>Department of Veterans Affairs, Veterans Benefits Administration, Compensation Service, STAFF</dc:creator>
  <cp:keywords>EP 930,end product,date of claim,claim labels,contentions,930,claims assistant,error</cp:keywords>
  <dc:description>This lesson provides Claims Assistant (CA) with an introduction to End Product (EP) 930.</dc:description>
  <cp:lastModifiedBy>Kathy Poole</cp:lastModifiedBy>
  <cp:revision>29</cp:revision>
  <cp:lastPrinted>2016-03-10T20:28:00Z</cp:lastPrinted>
  <dcterms:created xsi:type="dcterms:W3CDTF">2018-01-08T17:07:00Z</dcterms:created>
  <dcterms:modified xsi:type="dcterms:W3CDTF">2018-02-06T16:12:00Z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bb5eae49-a539-4e1a-9309-9dc72c1b72ec</vt:lpwstr>
  </property>
</Properties>
</file>