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86561" w:rsidRDefault="002956DC" w:rsidP="00AC0570">
      <w:r>
        <w:object w:dxaOrig="9444" w:dyaOrig="1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7pt" o:ole="">
            <v:imagedata r:id="rId6" o:title=""/>
          </v:shape>
          <o:OLEObject Type="Embed" ProgID="Visio.Drawing.11" ShapeID="_x0000_i1025" DrawAspect="Content" ObjectID="_1556004289" r:id="rId7"/>
        </w:object>
      </w:r>
      <w:r w:rsidR="00AC0570">
        <w:br w:type="textWrapping" w:clear="all"/>
      </w:r>
    </w:p>
    <w:sectPr w:rsidR="00B8656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32B" w:rsidRDefault="009A132B" w:rsidP="00AC0570">
      <w:pPr>
        <w:spacing w:after="0" w:line="240" w:lineRule="auto"/>
      </w:pPr>
      <w:r>
        <w:separator/>
      </w:r>
    </w:p>
  </w:endnote>
  <w:endnote w:type="continuationSeparator" w:id="0">
    <w:p w:rsidR="009A132B" w:rsidRDefault="009A132B" w:rsidP="00AC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32B" w:rsidRDefault="009A132B" w:rsidP="00AC0570">
      <w:pPr>
        <w:spacing w:after="0" w:line="240" w:lineRule="auto"/>
      </w:pPr>
      <w:r>
        <w:separator/>
      </w:r>
    </w:p>
  </w:footnote>
  <w:footnote w:type="continuationSeparator" w:id="0">
    <w:p w:rsidR="009A132B" w:rsidRDefault="009A132B" w:rsidP="00AC0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570" w:rsidRDefault="00AC0570" w:rsidP="00AC0570">
    <w:pPr>
      <w:spacing w:before="22"/>
      <w:ind w:left="2221"/>
      <w:rPr>
        <w:b/>
        <w:sz w:val="28"/>
      </w:rPr>
    </w:pPr>
    <w:r>
      <w:rPr>
        <w:b/>
        <w:sz w:val="28"/>
      </w:rPr>
      <w:t>Static Disability/Future Examination 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70"/>
    <w:rsid w:val="002956DC"/>
    <w:rsid w:val="008A55A8"/>
    <w:rsid w:val="009A132B"/>
    <w:rsid w:val="00AC0570"/>
    <w:rsid w:val="00B339DE"/>
    <w:rsid w:val="00B8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3E913-78F8-4E41-A316-1D400D34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70"/>
  </w:style>
  <w:style w:type="paragraph" w:styleId="Footer">
    <w:name w:val="footer"/>
    <w:basedOn w:val="Normal"/>
    <w:link w:val="FooterChar"/>
    <w:uiPriority w:val="99"/>
    <w:unhideWhenUsed/>
    <w:rsid w:val="00AC0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Static Disability Future Examination Matrix</vt:lpstr>
    </vt:vector>
  </TitlesOfParts>
  <Company>Veterans Benefits Administration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Static Disability Future Examination Matrix</dc:title>
  <dc:subject>RVSR</dc:subject>
  <dc:creator>Department of Veterans Affairs, Veterans Benefits Administration, Compensation Service, STAFF</dc:creator>
  <cp:keywords>routine future exam,reexamination shows improvement,reduction,evaluation,RVSR</cp:keywords>
  <dc:description>The purpose of this lesson is to expose employees to the regulations and policies related to routine future examinations.</dc:description>
  <cp:lastModifiedBy>Poole, Kathleen</cp:lastModifiedBy>
  <cp:revision>2</cp:revision>
  <dcterms:created xsi:type="dcterms:W3CDTF">2017-05-11T14:38:00Z</dcterms:created>
  <dcterms:modified xsi:type="dcterms:W3CDTF">2017-05-11T14:38:00Z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