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7E296B" w:rsidRDefault="009B2F5A">
      <w:pPr>
        <w:pStyle w:val="LessonTitle"/>
      </w:pPr>
    </w:p>
    <w:p w14:paraId="235F411B" w14:textId="77777777" w:rsidR="009B2F5A" w:rsidRPr="007E296B" w:rsidRDefault="009B2F5A">
      <w:pPr>
        <w:pStyle w:val="LessonTitle"/>
      </w:pPr>
    </w:p>
    <w:p w14:paraId="235F411C" w14:textId="3BE33D2E" w:rsidR="009B2F5A" w:rsidRPr="007E296B" w:rsidRDefault="007E296B">
      <w:pPr>
        <w:pStyle w:val="VBALessonPlanName"/>
        <w:rPr>
          <w:color w:val="auto"/>
        </w:rPr>
      </w:pPr>
      <w:r>
        <w:rPr>
          <w:color w:val="auto"/>
        </w:rPr>
        <w:t>Degenerative Disc Disease</w:t>
      </w:r>
    </w:p>
    <w:p w14:paraId="235F411D" w14:textId="77777777" w:rsidR="009B2F5A" w:rsidRPr="007E296B" w:rsidRDefault="009B2F5A">
      <w:pPr>
        <w:pStyle w:val="VBALessonPlanTitle"/>
        <w:rPr>
          <w:color w:val="auto"/>
        </w:rPr>
      </w:pPr>
      <w:bookmarkStart w:id="0" w:name="_Toc277338715"/>
      <w:r w:rsidRPr="007E296B">
        <w:rPr>
          <w:color w:val="auto"/>
        </w:rPr>
        <w:t>Instructor Lesson Plan</w:t>
      </w:r>
      <w:bookmarkEnd w:id="0"/>
    </w:p>
    <w:p w14:paraId="235F411E" w14:textId="6635A189" w:rsidR="009B2F5A" w:rsidRPr="007E296B" w:rsidRDefault="009B2F5A">
      <w:pPr>
        <w:pStyle w:val="VBALessonPlanName"/>
        <w:rPr>
          <w:color w:val="auto"/>
        </w:rPr>
      </w:pPr>
      <w:bookmarkStart w:id="1" w:name="_Toc269888738"/>
      <w:bookmarkStart w:id="2" w:name="_Toc269888786"/>
      <w:bookmarkStart w:id="3" w:name="_Toc277338716"/>
      <w:r w:rsidRPr="007E296B">
        <w:rPr>
          <w:color w:val="auto"/>
        </w:rPr>
        <w:t xml:space="preserve">Time Required: </w:t>
      </w:r>
      <w:r w:rsidR="00E60B53">
        <w:rPr>
          <w:color w:val="auto"/>
        </w:rPr>
        <w:t>0</w:t>
      </w:r>
      <w:r w:rsidR="007E296B">
        <w:rPr>
          <w:color w:val="auto"/>
        </w:rPr>
        <w:t>.5</w:t>
      </w:r>
      <w:r w:rsidRPr="007E296B">
        <w:rPr>
          <w:color w:val="auto"/>
        </w:rPr>
        <w:t xml:space="preserve"> Hour</w:t>
      </w:r>
      <w:bookmarkEnd w:id="1"/>
      <w:bookmarkEnd w:id="2"/>
      <w:bookmarkEnd w:id="3"/>
      <w:r w:rsidR="00E60B53">
        <w:rPr>
          <w:color w:val="auto"/>
        </w:rPr>
        <w:t>s</w:t>
      </w:r>
    </w:p>
    <w:p w14:paraId="235F411F" w14:textId="77777777" w:rsidR="009B2F5A" w:rsidRPr="007E296B" w:rsidRDefault="009B2F5A">
      <w:pPr>
        <w:jc w:val="center"/>
        <w:rPr>
          <w:b/>
          <w:caps/>
          <w:sz w:val="32"/>
          <w:szCs w:val="32"/>
        </w:rPr>
      </w:pPr>
    </w:p>
    <w:p w14:paraId="235F4120" w14:textId="77777777" w:rsidR="009B2F5A" w:rsidRPr="007E296B" w:rsidRDefault="009B2F5A">
      <w:pPr>
        <w:jc w:val="center"/>
        <w:rPr>
          <w:rFonts w:ascii="Times New Roman Bold" w:hAnsi="Times New Roman Bold"/>
          <w:b/>
          <w:sz w:val="28"/>
          <w:szCs w:val="28"/>
        </w:rPr>
      </w:pPr>
      <w:bookmarkStart w:id="4" w:name="_Toc277338717"/>
      <w:r w:rsidRPr="007E296B">
        <w:rPr>
          <w:rFonts w:ascii="Times New Roman Bold" w:hAnsi="Times New Roman Bold"/>
          <w:b/>
          <w:sz w:val="28"/>
          <w:szCs w:val="28"/>
        </w:rPr>
        <w:t>Table of Contents</w:t>
      </w:r>
      <w:bookmarkEnd w:id="4"/>
    </w:p>
    <w:p w14:paraId="235F4121" w14:textId="77777777" w:rsidR="009B2F5A" w:rsidRPr="007E296B" w:rsidRDefault="009B2F5A"/>
    <w:p w14:paraId="66D22FA4" w14:textId="77777777" w:rsidR="00550FA9" w:rsidRDefault="009B2F5A">
      <w:pPr>
        <w:pStyle w:val="TOC1"/>
        <w:rPr>
          <w:rFonts w:asciiTheme="minorHAnsi" w:eastAsiaTheme="minorEastAsia" w:hAnsiTheme="minorHAnsi" w:cstheme="minorBidi"/>
          <w:sz w:val="22"/>
        </w:rPr>
      </w:pPr>
      <w:r w:rsidRPr="007E296B">
        <w:rPr>
          <w:rStyle w:val="Hyperlink"/>
          <w:color w:val="auto"/>
          <w:szCs w:val="24"/>
          <w:u w:val="none"/>
        </w:rPr>
        <w:fldChar w:fldCharType="begin"/>
      </w:r>
      <w:r w:rsidRPr="007E296B">
        <w:rPr>
          <w:rStyle w:val="Hyperlink"/>
          <w:color w:val="auto"/>
          <w:szCs w:val="24"/>
          <w:u w:val="none"/>
        </w:rPr>
        <w:instrText xml:space="preserve"> TOC \o "1-1" \h \z \u </w:instrText>
      </w:r>
      <w:r w:rsidRPr="007E296B">
        <w:rPr>
          <w:rStyle w:val="Hyperlink"/>
          <w:color w:val="auto"/>
          <w:szCs w:val="24"/>
          <w:u w:val="none"/>
        </w:rPr>
        <w:fldChar w:fldCharType="separate"/>
      </w:r>
      <w:hyperlink w:anchor="_Toc444693426" w:history="1">
        <w:r w:rsidR="00550FA9" w:rsidRPr="00F84AD9">
          <w:rPr>
            <w:rStyle w:val="Hyperlink"/>
          </w:rPr>
          <w:t>Lesson Description</w:t>
        </w:r>
        <w:r w:rsidR="00550FA9">
          <w:rPr>
            <w:webHidden/>
          </w:rPr>
          <w:tab/>
        </w:r>
        <w:r w:rsidR="00550FA9">
          <w:rPr>
            <w:webHidden/>
          </w:rPr>
          <w:fldChar w:fldCharType="begin"/>
        </w:r>
        <w:r w:rsidR="00550FA9">
          <w:rPr>
            <w:webHidden/>
          </w:rPr>
          <w:instrText xml:space="preserve"> PAGEREF _Toc444693426 \h </w:instrText>
        </w:r>
        <w:r w:rsidR="00550FA9">
          <w:rPr>
            <w:webHidden/>
          </w:rPr>
        </w:r>
        <w:r w:rsidR="00550FA9">
          <w:rPr>
            <w:webHidden/>
          </w:rPr>
          <w:fldChar w:fldCharType="separate"/>
        </w:r>
        <w:r w:rsidR="00550FA9">
          <w:rPr>
            <w:webHidden/>
          </w:rPr>
          <w:t>2</w:t>
        </w:r>
        <w:r w:rsidR="00550FA9">
          <w:rPr>
            <w:webHidden/>
          </w:rPr>
          <w:fldChar w:fldCharType="end"/>
        </w:r>
      </w:hyperlink>
    </w:p>
    <w:p w14:paraId="287A93AD" w14:textId="77777777" w:rsidR="00550FA9" w:rsidRDefault="007D218F">
      <w:pPr>
        <w:pStyle w:val="TOC1"/>
        <w:rPr>
          <w:rFonts w:asciiTheme="minorHAnsi" w:eastAsiaTheme="minorEastAsia" w:hAnsiTheme="minorHAnsi" w:cstheme="minorBidi"/>
          <w:sz w:val="22"/>
        </w:rPr>
      </w:pPr>
      <w:hyperlink w:anchor="_Toc444693427" w:history="1">
        <w:r w:rsidR="00550FA9" w:rsidRPr="00F84AD9">
          <w:rPr>
            <w:rStyle w:val="Hyperlink"/>
          </w:rPr>
          <w:t>Introduction to Degenerative Disc Disease</w:t>
        </w:r>
        <w:r w:rsidR="00550FA9">
          <w:rPr>
            <w:webHidden/>
          </w:rPr>
          <w:tab/>
        </w:r>
        <w:r w:rsidR="00550FA9">
          <w:rPr>
            <w:webHidden/>
          </w:rPr>
          <w:fldChar w:fldCharType="begin"/>
        </w:r>
        <w:r w:rsidR="00550FA9">
          <w:rPr>
            <w:webHidden/>
          </w:rPr>
          <w:instrText xml:space="preserve"> PAGEREF _Toc444693427 \h </w:instrText>
        </w:r>
        <w:r w:rsidR="00550FA9">
          <w:rPr>
            <w:webHidden/>
          </w:rPr>
        </w:r>
        <w:r w:rsidR="00550FA9">
          <w:rPr>
            <w:webHidden/>
          </w:rPr>
          <w:fldChar w:fldCharType="separate"/>
        </w:r>
        <w:r w:rsidR="00550FA9">
          <w:rPr>
            <w:webHidden/>
          </w:rPr>
          <w:t>4</w:t>
        </w:r>
        <w:r w:rsidR="00550FA9">
          <w:rPr>
            <w:webHidden/>
          </w:rPr>
          <w:fldChar w:fldCharType="end"/>
        </w:r>
      </w:hyperlink>
    </w:p>
    <w:p w14:paraId="0180194F" w14:textId="77777777" w:rsidR="00550FA9" w:rsidRDefault="007D218F">
      <w:pPr>
        <w:pStyle w:val="TOC1"/>
        <w:rPr>
          <w:rFonts w:asciiTheme="minorHAnsi" w:eastAsiaTheme="minorEastAsia" w:hAnsiTheme="minorHAnsi" w:cstheme="minorBidi"/>
          <w:sz w:val="22"/>
        </w:rPr>
      </w:pPr>
      <w:hyperlink w:anchor="_Toc444693428" w:history="1">
        <w:r w:rsidR="00550FA9" w:rsidRPr="00F84AD9">
          <w:rPr>
            <w:rStyle w:val="Hyperlink"/>
          </w:rPr>
          <w:t>Topic: DC 5242 or DC 5243</w:t>
        </w:r>
        <w:r w:rsidR="00550FA9">
          <w:rPr>
            <w:webHidden/>
          </w:rPr>
          <w:tab/>
        </w:r>
        <w:r w:rsidR="00550FA9">
          <w:rPr>
            <w:webHidden/>
          </w:rPr>
          <w:fldChar w:fldCharType="begin"/>
        </w:r>
        <w:r w:rsidR="00550FA9">
          <w:rPr>
            <w:webHidden/>
          </w:rPr>
          <w:instrText xml:space="preserve"> PAGEREF _Toc444693428 \h </w:instrText>
        </w:r>
        <w:r w:rsidR="00550FA9">
          <w:rPr>
            <w:webHidden/>
          </w:rPr>
        </w:r>
        <w:r w:rsidR="00550FA9">
          <w:rPr>
            <w:webHidden/>
          </w:rPr>
          <w:fldChar w:fldCharType="separate"/>
        </w:r>
        <w:r w:rsidR="00550FA9">
          <w:rPr>
            <w:webHidden/>
          </w:rPr>
          <w:t>5</w:t>
        </w:r>
        <w:r w:rsidR="00550FA9">
          <w:rPr>
            <w:webHidden/>
          </w:rPr>
          <w:fldChar w:fldCharType="end"/>
        </w:r>
      </w:hyperlink>
    </w:p>
    <w:p w14:paraId="2A57ADCA" w14:textId="77777777" w:rsidR="00550FA9" w:rsidRDefault="007D218F">
      <w:pPr>
        <w:pStyle w:val="TOC1"/>
        <w:rPr>
          <w:rFonts w:asciiTheme="minorHAnsi" w:eastAsiaTheme="minorEastAsia" w:hAnsiTheme="minorHAnsi" w:cstheme="minorBidi"/>
          <w:sz w:val="22"/>
        </w:rPr>
      </w:pPr>
      <w:hyperlink w:anchor="_Toc444693429" w:history="1">
        <w:r w:rsidR="00550FA9" w:rsidRPr="00F84AD9">
          <w:rPr>
            <w:rStyle w:val="Hyperlink"/>
          </w:rPr>
          <w:t>Lesson Review, Assessment, and Wrap-up</w:t>
        </w:r>
        <w:r w:rsidR="00550FA9">
          <w:rPr>
            <w:webHidden/>
          </w:rPr>
          <w:tab/>
        </w:r>
        <w:r w:rsidR="00550FA9">
          <w:rPr>
            <w:webHidden/>
          </w:rPr>
          <w:fldChar w:fldCharType="begin"/>
        </w:r>
        <w:r w:rsidR="00550FA9">
          <w:rPr>
            <w:webHidden/>
          </w:rPr>
          <w:instrText xml:space="preserve"> PAGEREF _Toc444693429 \h </w:instrText>
        </w:r>
        <w:r w:rsidR="00550FA9">
          <w:rPr>
            <w:webHidden/>
          </w:rPr>
        </w:r>
        <w:r w:rsidR="00550FA9">
          <w:rPr>
            <w:webHidden/>
          </w:rPr>
          <w:fldChar w:fldCharType="separate"/>
        </w:r>
        <w:r w:rsidR="00550FA9">
          <w:rPr>
            <w:webHidden/>
          </w:rPr>
          <w:t>6</w:t>
        </w:r>
        <w:r w:rsidR="00550FA9">
          <w:rPr>
            <w:webHidden/>
          </w:rPr>
          <w:fldChar w:fldCharType="end"/>
        </w:r>
      </w:hyperlink>
    </w:p>
    <w:p w14:paraId="235F4129" w14:textId="77777777" w:rsidR="009B2F5A" w:rsidRPr="007E296B" w:rsidRDefault="009B2F5A">
      <w:pPr>
        <w:pStyle w:val="TOC1"/>
      </w:pPr>
      <w:r w:rsidRPr="007E296B">
        <w:rPr>
          <w:rStyle w:val="Hyperlink"/>
          <w:bCs/>
          <w:color w:val="auto"/>
          <w:szCs w:val="24"/>
          <w:u w:val="none"/>
        </w:rPr>
        <w:fldChar w:fldCharType="end"/>
      </w:r>
    </w:p>
    <w:p w14:paraId="235F412A" w14:textId="77777777" w:rsidR="009B2F5A" w:rsidRPr="007E296B" w:rsidRDefault="009B2F5A">
      <w:pPr>
        <w:pStyle w:val="LessonTitle"/>
      </w:pPr>
      <w:r w:rsidRPr="007E296B">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7E296B" w:rsidRPr="007E296B" w14:paraId="235F412C" w14:textId="77777777">
        <w:tc>
          <w:tcPr>
            <w:tcW w:w="9572" w:type="dxa"/>
            <w:gridSpan w:val="2"/>
            <w:tcBorders>
              <w:top w:val="nil"/>
              <w:left w:val="nil"/>
              <w:bottom w:val="nil"/>
              <w:right w:val="nil"/>
            </w:tcBorders>
          </w:tcPr>
          <w:p w14:paraId="235F412B" w14:textId="77777777" w:rsidR="009B2F5A" w:rsidRPr="007E296B" w:rsidRDefault="009B2F5A">
            <w:pPr>
              <w:pStyle w:val="VBALessonTopicTitle"/>
              <w:rPr>
                <w:color w:val="auto"/>
              </w:rPr>
            </w:pPr>
            <w:bookmarkStart w:id="5" w:name="_Toc271527085"/>
            <w:bookmarkStart w:id="6" w:name="_Toc444693426"/>
            <w:r w:rsidRPr="007E296B">
              <w:rPr>
                <w:color w:val="auto"/>
              </w:rPr>
              <w:lastRenderedPageBreak/>
              <w:t>Lesson Description</w:t>
            </w:r>
            <w:bookmarkEnd w:id="5"/>
            <w:bookmarkEnd w:id="6"/>
          </w:p>
        </w:tc>
      </w:tr>
      <w:tr w:rsidR="007E296B" w:rsidRPr="007E296B" w14:paraId="235F412E" w14:textId="77777777">
        <w:tc>
          <w:tcPr>
            <w:tcW w:w="9572" w:type="dxa"/>
            <w:gridSpan w:val="2"/>
            <w:tcBorders>
              <w:top w:val="nil"/>
              <w:left w:val="nil"/>
              <w:bottom w:val="nil"/>
              <w:right w:val="nil"/>
            </w:tcBorders>
          </w:tcPr>
          <w:p w14:paraId="235F412D" w14:textId="77777777" w:rsidR="009B2F5A" w:rsidRPr="007E296B" w:rsidRDefault="009B2F5A">
            <w:pPr>
              <w:pStyle w:val="VBABodyText"/>
              <w:spacing w:after="120"/>
              <w:rPr>
                <w:color w:val="auto"/>
              </w:rPr>
            </w:pPr>
            <w:r w:rsidRPr="007E296B">
              <w:rPr>
                <w:color w:val="auto"/>
                <w:szCs w:val="24"/>
              </w:rPr>
              <w:t xml:space="preserve">The information below provides </w:t>
            </w:r>
            <w:r w:rsidRPr="007E296B">
              <w:rPr>
                <w:color w:val="auto"/>
              </w:rPr>
              <w:t xml:space="preserve">the instructor with </w:t>
            </w:r>
            <w:r w:rsidRPr="007E296B">
              <w:rPr>
                <w:color w:val="auto"/>
                <w:szCs w:val="24"/>
              </w:rPr>
              <w:t>an overview of the lesson and the materials that are required to effectively present this instruction.</w:t>
            </w:r>
          </w:p>
        </w:tc>
      </w:tr>
      <w:tr w:rsidR="007E296B" w:rsidRPr="007E296B" w14:paraId="235F4131" w14:textId="77777777">
        <w:trPr>
          <w:trHeight w:val="80"/>
        </w:trPr>
        <w:tc>
          <w:tcPr>
            <w:tcW w:w="2348" w:type="dxa"/>
            <w:tcBorders>
              <w:top w:val="nil"/>
              <w:left w:val="nil"/>
              <w:bottom w:val="nil"/>
              <w:right w:val="nil"/>
            </w:tcBorders>
          </w:tcPr>
          <w:p w14:paraId="235F412F" w14:textId="77777777" w:rsidR="009B2F5A" w:rsidRPr="007E296B" w:rsidRDefault="000F1A72">
            <w:pPr>
              <w:pStyle w:val="VBALevel1Heading"/>
              <w:spacing w:after="120"/>
            </w:pPr>
            <w:r w:rsidRPr="007E296B">
              <w:t>TMS</w:t>
            </w:r>
            <w:r w:rsidR="009B2F5A" w:rsidRPr="007E296B">
              <w:t xml:space="preserve"> #</w:t>
            </w:r>
          </w:p>
        </w:tc>
        <w:tc>
          <w:tcPr>
            <w:tcW w:w="7224" w:type="dxa"/>
            <w:tcBorders>
              <w:top w:val="nil"/>
              <w:left w:val="nil"/>
              <w:bottom w:val="nil"/>
              <w:right w:val="nil"/>
            </w:tcBorders>
          </w:tcPr>
          <w:p w14:paraId="235F4130" w14:textId="1111022C" w:rsidR="009B2F5A" w:rsidRPr="008E1212" w:rsidRDefault="008E1212" w:rsidP="00E60B53">
            <w:pPr>
              <w:pStyle w:val="VBALMS"/>
              <w:rPr>
                <w:color w:val="auto"/>
              </w:rPr>
            </w:pPr>
            <w:r w:rsidRPr="008E1212">
              <w:rPr>
                <w:color w:val="000000" w:themeColor="text1"/>
              </w:rPr>
              <w:t>4185175</w:t>
            </w:r>
            <w:bookmarkStart w:id="7" w:name="_GoBack"/>
            <w:bookmarkEnd w:id="7"/>
          </w:p>
        </w:tc>
      </w:tr>
      <w:tr w:rsidR="007E296B" w:rsidRPr="007E296B" w14:paraId="235F4134" w14:textId="77777777">
        <w:trPr>
          <w:trHeight w:val="1296"/>
        </w:trPr>
        <w:tc>
          <w:tcPr>
            <w:tcW w:w="2348" w:type="dxa"/>
            <w:tcBorders>
              <w:top w:val="nil"/>
              <w:left w:val="nil"/>
              <w:bottom w:val="nil"/>
              <w:right w:val="nil"/>
            </w:tcBorders>
          </w:tcPr>
          <w:p w14:paraId="235F4132" w14:textId="77777777" w:rsidR="009B2F5A" w:rsidRPr="007E296B" w:rsidRDefault="009B2F5A">
            <w:pPr>
              <w:pStyle w:val="VBALevel1Heading"/>
            </w:pPr>
            <w:bookmarkStart w:id="8" w:name="_Toc269888397"/>
            <w:bookmarkStart w:id="9" w:name="_Toc269888740"/>
            <w:r w:rsidRPr="007E296B">
              <w:t>Prerequisites</w:t>
            </w:r>
            <w:bookmarkEnd w:id="8"/>
            <w:bookmarkEnd w:id="9"/>
          </w:p>
        </w:tc>
        <w:tc>
          <w:tcPr>
            <w:tcW w:w="7224" w:type="dxa"/>
            <w:tcBorders>
              <w:top w:val="nil"/>
              <w:left w:val="nil"/>
              <w:bottom w:val="nil"/>
              <w:right w:val="nil"/>
            </w:tcBorders>
          </w:tcPr>
          <w:p w14:paraId="235F4133" w14:textId="0EAA4582" w:rsidR="009B2F5A" w:rsidRPr="007E296B" w:rsidRDefault="009B2F5A" w:rsidP="007E296B">
            <w:pPr>
              <w:pStyle w:val="VBABodyText"/>
              <w:rPr>
                <w:b/>
                <w:color w:val="auto"/>
                <w:sz w:val="36"/>
                <w:szCs w:val="36"/>
              </w:rPr>
            </w:pPr>
            <w:r w:rsidRPr="007E296B">
              <w:rPr>
                <w:color w:val="auto"/>
              </w:rPr>
              <w:t xml:space="preserve">Prior to this lesson, the Rating Veteran </w:t>
            </w:r>
            <w:r w:rsidR="007E296B">
              <w:rPr>
                <w:color w:val="auto"/>
              </w:rPr>
              <w:t>Service Representatives (RVSRs)</w:t>
            </w:r>
            <w:r w:rsidRPr="007E296B">
              <w:rPr>
                <w:color w:val="auto"/>
              </w:rPr>
              <w:t xml:space="preserve"> should have </w:t>
            </w:r>
            <w:r w:rsidR="007E296B">
              <w:rPr>
                <w:color w:val="auto"/>
              </w:rPr>
              <w:t xml:space="preserve">completed </w:t>
            </w:r>
            <w:r w:rsidR="00E42833">
              <w:rPr>
                <w:color w:val="auto"/>
              </w:rPr>
              <w:t xml:space="preserve">the Musculoskeletal MTPSS and the </w:t>
            </w:r>
            <w:proofErr w:type="spellStart"/>
            <w:r w:rsidR="00E42833">
              <w:rPr>
                <w:color w:val="auto"/>
              </w:rPr>
              <w:t>Musculotskeletal</w:t>
            </w:r>
            <w:proofErr w:type="spellEnd"/>
            <w:r w:rsidR="00E42833">
              <w:rPr>
                <w:color w:val="auto"/>
              </w:rPr>
              <w:t xml:space="preserve"> &amp; Spine IWT sessions.</w:t>
            </w:r>
          </w:p>
        </w:tc>
      </w:tr>
      <w:tr w:rsidR="007E296B" w:rsidRPr="007E296B" w14:paraId="235F4138" w14:textId="77777777">
        <w:trPr>
          <w:trHeight w:val="1296"/>
        </w:trPr>
        <w:tc>
          <w:tcPr>
            <w:tcW w:w="2348" w:type="dxa"/>
            <w:tcBorders>
              <w:top w:val="nil"/>
              <w:left w:val="nil"/>
              <w:bottom w:val="nil"/>
              <w:right w:val="nil"/>
            </w:tcBorders>
          </w:tcPr>
          <w:p w14:paraId="235F4135" w14:textId="77777777" w:rsidR="009B2F5A" w:rsidRPr="007E296B" w:rsidRDefault="009B2F5A">
            <w:pPr>
              <w:pStyle w:val="VBALevel1Heading"/>
            </w:pPr>
            <w:r w:rsidRPr="007E296B">
              <w:t>target audience</w:t>
            </w:r>
          </w:p>
        </w:tc>
        <w:tc>
          <w:tcPr>
            <w:tcW w:w="7224" w:type="dxa"/>
            <w:tcBorders>
              <w:top w:val="nil"/>
              <w:left w:val="nil"/>
              <w:bottom w:val="nil"/>
              <w:right w:val="nil"/>
            </w:tcBorders>
          </w:tcPr>
          <w:p w14:paraId="235F4136" w14:textId="7C10EE5D" w:rsidR="009B2F5A" w:rsidRPr="007E296B" w:rsidRDefault="009B2F5A">
            <w:pPr>
              <w:pStyle w:val="VBABodyText"/>
              <w:rPr>
                <w:iCs/>
                <w:color w:val="auto"/>
              </w:rPr>
            </w:pPr>
            <w:r w:rsidRPr="007E296B">
              <w:rPr>
                <w:color w:val="auto"/>
              </w:rPr>
              <w:t xml:space="preserve">The target audience for </w:t>
            </w:r>
            <w:r w:rsidR="00E42833" w:rsidRPr="00E42833">
              <w:rPr>
                <w:iCs/>
                <w:color w:val="auto"/>
              </w:rPr>
              <w:t>Degenerative Disc Disease</w:t>
            </w:r>
            <w:r w:rsidRPr="007E296B">
              <w:rPr>
                <w:iCs/>
                <w:color w:val="auto"/>
              </w:rPr>
              <w:t xml:space="preserve"> is </w:t>
            </w:r>
            <w:r w:rsidR="00E42833">
              <w:rPr>
                <w:color w:val="auto"/>
              </w:rPr>
              <w:t xml:space="preserve">RVSR, Entry </w:t>
            </w:r>
            <w:r w:rsidRPr="007E296B">
              <w:rPr>
                <w:color w:val="auto"/>
              </w:rPr>
              <w:t>Level</w:t>
            </w:r>
            <w:r w:rsidRPr="007E296B">
              <w:rPr>
                <w:iCs/>
                <w:color w:val="auto"/>
              </w:rPr>
              <w:t>.</w:t>
            </w:r>
          </w:p>
          <w:p w14:paraId="235F4137" w14:textId="69541F9C" w:rsidR="009B2F5A" w:rsidRPr="007E296B" w:rsidRDefault="009B2F5A" w:rsidP="00E42833">
            <w:pPr>
              <w:pStyle w:val="VBABodyText"/>
              <w:rPr>
                <w:color w:val="auto"/>
              </w:rPr>
            </w:pPr>
            <w:r w:rsidRPr="007E296B">
              <w:rPr>
                <w:iCs/>
                <w:color w:val="auto"/>
              </w:rPr>
              <w:t xml:space="preserve">Although this lesson is targeted to teach the </w:t>
            </w:r>
            <w:r w:rsidRPr="007E296B">
              <w:rPr>
                <w:color w:val="auto"/>
              </w:rPr>
              <w:t>RVSR, Entry Level</w:t>
            </w:r>
            <w:r w:rsidRPr="007E296B">
              <w:rPr>
                <w:iCs/>
                <w:color w:val="auto"/>
              </w:rPr>
              <w:t xml:space="preserve"> employee, it may be taught to other VA personnel as mandatory or refresher type training.</w:t>
            </w:r>
          </w:p>
        </w:tc>
      </w:tr>
      <w:tr w:rsidR="007E296B" w:rsidRPr="007E296B" w14:paraId="235F413B" w14:textId="77777777">
        <w:trPr>
          <w:trHeight w:val="80"/>
        </w:trPr>
        <w:tc>
          <w:tcPr>
            <w:tcW w:w="2348" w:type="dxa"/>
            <w:tcBorders>
              <w:top w:val="nil"/>
              <w:left w:val="nil"/>
              <w:bottom w:val="nil"/>
              <w:right w:val="nil"/>
            </w:tcBorders>
          </w:tcPr>
          <w:p w14:paraId="235F4139" w14:textId="77777777" w:rsidR="009B2F5A" w:rsidRPr="007E296B" w:rsidRDefault="009B2F5A">
            <w:pPr>
              <w:pStyle w:val="VBALevel1Heading"/>
            </w:pPr>
            <w:bookmarkStart w:id="10" w:name="_Toc269888398"/>
            <w:bookmarkStart w:id="11" w:name="_Toc269888741"/>
            <w:r w:rsidRPr="007E296B">
              <w:t>Time Required</w:t>
            </w:r>
            <w:bookmarkEnd w:id="10"/>
            <w:bookmarkEnd w:id="11"/>
          </w:p>
        </w:tc>
        <w:tc>
          <w:tcPr>
            <w:tcW w:w="7224" w:type="dxa"/>
            <w:tcBorders>
              <w:top w:val="nil"/>
              <w:left w:val="nil"/>
              <w:bottom w:val="nil"/>
              <w:right w:val="nil"/>
            </w:tcBorders>
          </w:tcPr>
          <w:p w14:paraId="235F413A" w14:textId="17375035" w:rsidR="009B2F5A" w:rsidRPr="007E296B" w:rsidRDefault="00E60B53">
            <w:pPr>
              <w:pStyle w:val="VBATimeReq"/>
              <w:rPr>
                <w:color w:val="auto"/>
              </w:rPr>
            </w:pPr>
            <w:r>
              <w:rPr>
                <w:color w:val="auto"/>
              </w:rPr>
              <w:t>0</w:t>
            </w:r>
            <w:r w:rsidR="00E42833">
              <w:rPr>
                <w:color w:val="auto"/>
              </w:rPr>
              <w:t>.5</w:t>
            </w:r>
            <w:r w:rsidR="009B2F5A" w:rsidRPr="007E296B">
              <w:rPr>
                <w:color w:val="auto"/>
              </w:rPr>
              <w:t xml:space="preserve"> hour</w:t>
            </w:r>
            <w:r>
              <w:rPr>
                <w:color w:val="auto"/>
              </w:rPr>
              <w:t>s</w:t>
            </w:r>
          </w:p>
        </w:tc>
      </w:tr>
      <w:tr w:rsidR="007E296B" w:rsidRPr="007E296B" w14:paraId="235F4142" w14:textId="77777777">
        <w:trPr>
          <w:trHeight w:val="80"/>
        </w:trPr>
        <w:tc>
          <w:tcPr>
            <w:tcW w:w="2348" w:type="dxa"/>
            <w:tcBorders>
              <w:top w:val="nil"/>
              <w:left w:val="nil"/>
              <w:bottom w:val="nil"/>
              <w:right w:val="nil"/>
            </w:tcBorders>
          </w:tcPr>
          <w:p w14:paraId="235F413C" w14:textId="77777777" w:rsidR="009B2F5A" w:rsidRPr="007E296B" w:rsidRDefault="009B2F5A">
            <w:pPr>
              <w:pStyle w:val="VBALevel1Heading"/>
            </w:pPr>
            <w:bookmarkStart w:id="12" w:name="_Toc269888399"/>
            <w:bookmarkStart w:id="13" w:name="_Toc269888742"/>
            <w:r w:rsidRPr="007E296B">
              <w:t>Materials/</w:t>
            </w:r>
            <w:r w:rsidRPr="007E296B">
              <w:br/>
              <w:t>TRAINING AIDS</w:t>
            </w:r>
            <w:bookmarkEnd w:id="12"/>
            <w:bookmarkEnd w:id="13"/>
          </w:p>
        </w:tc>
        <w:tc>
          <w:tcPr>
            <w:tcW w:w="7224" w:type="dxa"/>
            <w:tcBorders>
              <w:top w:val="nil"/>
              <w:left w:val="nil"/>
              <w:bottom w:val="nil"/>
              <w:right w:val="nil"/>
            </w:tcBorders>
          </w:tcPr>
          <w:p w14:paraId="235F413D" w14:textId="77777777" w:rsidR="009B2F5A" w:rsidRPr="007E296B" w:rsidRDefault="009B2F5A">
            <w:pPr>
              <w:pStyle w:val="VBABodyText"/>
              <w:rPr>
                <w:color w:val="auto"/>
              </w:rPr>
            </w:pPr>
            <w:r w:rsidRPr="007E296B">
              <w:rPr>
                <w:color w:val="auto"/>
              </w:rPr>
              <w:t>Lesson materials:</w:t>
            </w:r>
          </w:p>
          <w:p w14:paraId="235F413E" w14:textId="3D759B2F" w:rsidR="009B2F5A" w:rsidRPr="007E296B" w:rsidRDefault="00E42833">
            <w:pPr>
              <w:pStyle w:val="VBAFirstLevelBullet"/>
            </w:pPr>
            <w:r w:rsidRPr="00E42833">
              <w:rPr>
                <w:iCs/>
              </w:rPr>
              <w:t>Degenerative Disc Disease</w:t>
            </w:r>
            <w:r w:rsidR="009B2F5A" w:rsidRPr="007E296B">
              <w:rPr>
                <w:iCs/>
              </w:rPr>
              <w:t xml:space="preserve"> </w:t>
            </w:r>
            <w:r w:rsidR="009B2F5A" w:rsidRPr="007E296B">
              <w:t>PowerPoint Presentation</w:t>
            </w:r>
          </w:p>
          <w:p w14:paraId="235F4141" w14:textId="63CF236D" w:rsidR="009B2F5A" w:rsidRPr="007E296B" w:rsidRDefault="009B2F5A" w:rsidP="00E42833">
            <w:pPr>
              <w:pStyle w:val="VBAFirstLevelBullet"/>
              <w:numPr>
                <w:ilvl w:val="0"/>
                <w:numId w:val="0"/>
              </w:numPr>
              <w:ind w:left="720"/>
            </w:pPr>
          </w:p>
        </w:tc>
      </w:tr>
      <w:tr w:rsidR="007E296B" w:rsidRPr="007E296B" w14:paraId="235F4150" w14:textId="77777777">
        <w:trPr>
          <w:trHeight w:val="80"/>
        </w:trPr>
        <w:tc>
          <w:tcPr>
            <w:tcW w:w="2348" w:type="dxa"/>
            <w:tcBorders>
              <w:top w:val="nil"/>
              <w:left w:val="nil"/>
              <w:bottom w:val="nil"/>
              <w:right w:val="nil"/>
            </w:tcBorders>
          </w:tcPr>
          <w:p w14:paraId="235F4143" w14:textId="77777777" w:rsidR="009B2F5A" w:rsidRPr="007E296B" w:rsidRDefault="009B2F5A">
            <w:pPr>
              <w:pStyle w:val="VBALevel1Heading"/>
            </w:pPr>
            <w:r w:rsidRPr="007E296B">
              <w:t xml:space="preserve">Training Area/Tools </w:t>
            </w:r>
          </w:p>
        </w:tc>
        <w:tc>
          <w:tcPr>
            <w:tcW w:w="7224" w:type="dxa"/>
            <w:tcBorders>
              <w:top w:val="nil"/>
              <w:left w:val="nil"/>
              <w:bottom w:val="nil"/>
              <w:right w:val="nil"/>
            </w:tcBorders>
          </w:tcPr>
          <w:p w14:paraId="235F4144" w14:textId="77777777" w:rsidR="009B2F5A" w:rsidRPr="007E296B" w:rsidRDefault="009B2F5A">
            <w:pPr>
              <w:pStyle w:val="VBABodyText"/>
              <w:rPr>
                <w:color w:val="auto"/>
              </w:rPr>
            </w:pPr>
            <w:r w:rsidRPr="007E296B">
              <w:rPr>
                <w:color w:val="auto"/>
              </w:rPr>
              <w:t xml:space="preserve">The following are required to ensure the trainees are able to meet the lesson objectives: </w:t>
            </w:r>
          </w:p>
          <w:p w14:paraId="235F4145" w14:textId="77777777" w:rsidR="009B2F5A" w:rsidRPr="007E296B" w:rsidRDefault="009B2F5A">
            <w:pPr>
              <w:pStyle w:val="VBAFirstLevelBullet"/>
            </w:pPr>
            <w:r w:rsidRPr="007E296B">
              <w:t>Classroom or private area suitable for participatory discussions</w:t>
            </w:r>
          </w:p>
          <w:p w14:paraId="235F4146" w14:textId="77777777" w:rsidR="009B2F5A" w:rsidRPr="007E296B" w:rsidRDefault="009B2F5A">
            <w:pPr>
              <w:pStyle w:val="VBAFirstLevelBullet"/>
            </w:pPr>
            <w:r w:rsidRPr="007E296B">
              <w:t xml:space="preserve">Seating, writing materials, and writing surfaces for trainee note taking and participation </w:t>
            </w:r>
          </w:p>
          <w:p w14:paraId="235F4147" w14:textId="77777777" w:rsidR="009B2F5A" w:rsidRPr="007E296B" w:rsidRDefault="009B2F5A">
            <w:pPr>
              <w:pStyle w:val="VBAFirstLevelBullet"/>
            </w:pPr>
            <w:r w:rsidRPr="007E296B">
              <w:t>Handouts, which include a practical exercise</w:t>
            </w:r>
          </w:p>
          <w:p w14:paraId="235F4148" w14:textId="77777777" w:rsidR="009B2F5A" w:rsidRPr="007E296B" w:rsidRDefault="009B2F5A">
            <w:pPr>
              <w:pStyle w:val="VBAFirstLevelBullet"/>
            </w:pPr>
            <w:r w:rsidRPr="007E296B">
              <w:t>Large writing surface (easel pad, chalkboard, dry erase board, overhead projector, etc.) with appropriate writing materials</w:t>
            </w:r>
          </w:p>
          <w:p w14:paraId="235F4149" w14:textId="77777777" w:rsidR="009B2F5A" w:rsidRPr="007E296B" w:rsidRDefault="009B2F5A">
            <w:pPr>
              <w:pStyle w:val="VBAFirstLevelBullet"/>
            </w:pPr>
            <w:r w:rsidRPr="007E296B">
              <w:t>Computer with PowerPoint software to present the lesson material</w:t>
            </w:r>
          </w:p>
          <w:p w14:paraId="235F414A" w14:textId="77777777" w:rsidR="009B2F5A" w:rsidRPr="007E296B" w:rsidRDefault="009B2F5A">
            <w:pPr>
              <w:pStyle w:val="VBABodyText"/>
              <w:rPr>
                <w:color w:val="auto"/>
              </w:rPr>
            </w:pPr>
            <w:r w:rsidRPr="007E296B">
              <w:rPr>
                <w:color w:val="auto"/>
              </w:rPr>
              <w:t xml:space="preserve">Trainees require access to the following tools: </w:t>
            </w:r>
          </w:p>
          <w:p w14:paraId="235F414B" w14:textId="77777777" w:rsidR="009B2F5A" w:rsidRPr="007E296B" w:rsidRDefault="000F1A72">
            <w:pPr>
              <w:pStyle w:val="VBAFirstLevelBullet"/>
            </w:pPr>
            <w:r w:rsidRPr="007E296B">
              <w:t>VA T</w:t>
            </w:r>
            <w:r w:rsidR="009B2F5A" w:rsidRPr="007E296B">
              <w:t>MS to complete the assessment</w:t>
            </w:r>
          </w:p>
          <w:p w14:paraId="235F414F" w14:textId="1C8F0622" w:rsidR="009B2F5A" w:rsidRPr="007E296B" w:rsidRDefault="009B2F5A" w:rsidP="00E42833">
            <w:pPr>
              <w:pStyle w:val="VBAFirstLevelBullet"/>
              <w:numPr>
                <w:ilvl w:val="0"/>
                <w:numId w:val="0"/>
              </w:numPr>
              <w:ind w:left="720"/>
            </w:pPr>
          </w:p>
        </w:tc>
      </w:tr>
      <w:tr w:rsidR="007E296B" w:rsidRPr="007E296B" w14:paraId="235F415B" w14:textId="77777777">
        <w:trPr>
          <w:trHeight w:val="80"/>
        </w:trPr>
        <w:tc>
          <w:tcPr>
            <w:tcW w:w="2348" w:type="dxa"/>
            <w:tcBorders>
              <w:top w:val="nil"/>
              <w:left w:val="nil"/>
              <w:bottom w:val="nil"/>
              <w:right w:val="nil"/>
            </w:tcBorders>
          </w:tcPr>
          <w:p w14:paraId="235F4151" w14:textId="77777777" w:rsidR="009B2F5A" w:rsidRPr="007E296B" w:rsidRDefault="009B2F5A">
            <w:pPr>
              <w:pStyle w:val="VBALevel1Heading"/>
            </w:pPr>
            <w:r w:rsidRPr="007E296B">
              <w:t xml:space="preserve">Pre-Planning </w:t>
            </w:r>
          </w:p>
          <w:p w14:paraId="235F4152" w14:textId="77777777" w:rsidR="009B2F5A" w:rsidRPr="007E296B"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7E296B"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7E296B">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7E296B" w:rsidRDefault="009B2F5A">
            <w:pPr>
              <w:pStyle w:val="VBABulletList"/>
            </w:pPr>
            <w:r w:rsidRPr="007E296B">
              <w:lastRenderedPageBreak/>
              <w:t xml:space="preserve">Become familiar with the content of the trainee handouts and their association to the Lesson Plan. </w:t>
            </w:r>
          </w:p>
          <w:p w14:paraId="235F4155" w14:textId="77777777" w:rsidR="009B2F5A" w:rsidRPr="007E296B" w:rsidRDefault="009B2F5A">
            <w:pPr>
              <w:pStyle w:val="VBABulletList"/>
            </w:pPr>
            <w:r w:rsidRPr="007E296B">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7E296B" w:rsidRDefault="009B2F5A">
            <w:pPr>
              <w:pStyle w:val="VBABulletList"/>
            </w:pPr>
            <w:r w:rsidRPr="007E296B">
              <w:t>Ensure that there are copies of all handouts before the training session.</w:t>
            </w:r>
          </w:p>
          <w:p w14:paraId="235F4157" w14:textId="77777777" w:rsidR="009B2F5A" w:rsidRPr="007E296B" w:rsidRDefault="009B2F5A">
            <w:pPr>
              <w:pStyle w:val="VBABulletList"/>
            </w:pPr>
            <w:r w:rsidRPr="007E296B">
              <w:t>When required, reserve the training room.</w:t>
            </w:r>
          </w:p>
          <w:p w14:paraId="235F4158" w14:textId="77777777" w:rsidR="009B2F5A" w:rsidRPr="007E296B" w:rsidRDefault="009B2F5A">
            <w:pPr>
              <w:pStyle w:val="VBABulletList"/>
            </w:pPr>
            <w:r w:rsidRPr="007E296B">
              <w:t>Arrange for equipment such as flip charts, an overhead projector, and any other equipment (as needed).</w:t>
            </w:r>
          </w:p>
          <w:p w14:paraId="235F4159" w14:textId="77777777" w:rsidR="009B2F5A" w:rsidRPr="007E296B" w:rsidRDefault="009B2F5A">
            <w:pPr>
              <w:pStyle w:val="VBABulletList"/>
            </w:pPr>
            <w:r w:rsidRPr="007E296B">
              <w:t xml:space="preserve">Talk to people in your office who are most familiar with this topic to collect experiences that you can include as examples in the lesson. </w:t>
            </w:r>
          </w:p>
          <w:p w14:paraId="235F415A" w14:textId="77777777" w:rsidR="009B2F5A" w:rsidRPr="007E296B" w:rsidRDefault="009B2F5A">
            <w:pPr>
              <w:pStyle w:val="VBABulletList"/>
            </w:pPr>
            <w:r w:rsidRPr="007E296B">
              <w:t xml:space="preserve">This lesson plan belongs to you. Feel free to highlight headings, key phrases, or other information to help the instruction flow smoothly. Feel free to add any notes or information that you need in the margins. </w:t>
            </w:r>
          </w:p>
        </w:tc>
      </w:tr>
      <w:tr w:rsidR="009B2F5A" w:rsidRPr="007E296B" w14:paraId="235F4164" w14:textId="77777777">
        <w:trPr>
          <w:trHeight w:val="80"/>
        </w:trPr>
        <w:tc>
          <w:tcPr>
            <w:tcW w:w="2348" w:type="dxa"/>
            <w:tcBorders>
              <w:top w:val="nil"/>
              <w:left w:val="nil"/>
              <w:bottom w:val="nil"/>
              <w:right w:val="nil"/>
            </w:tcBorders>
          </w:tcPr>
          <w:p w14:paraId="235F415C" w14:textId="77777777" w:rsidR="009B2F5A" w:rsidRPr="007E296B" w:rsidRDefault="009B2F5A">
            <w:pPr>
              <w:pStyle w:val="VBALevel1Heading"/>
            </w:pPr>
            <w:r w:rsidRPr="007E296B">
              <w:lastRenderedPageBreak/>
              <w:t xml:space="preserve">Training Day </w:t>
            </w:r>
          </w:p>
          <w:p w14:paraId="235F415D" w14:textId="77777777" w:rsidR="009B2F5A" w:rsidRPr="007E296B"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7E296B" w:rsidRDefault="009B2F5A">
            <w:pPr>
              <w:pStyle w:val="VBABulletList"/>
            </w:pPr>
            <w:r w:rsidRPr="007E296B">
              <w:t xml:space="preserve">Arrive as early as possible to ensure access to the facility and computers. </w:t>
            </w:r>
          </w:p>
          <w:p w14:paraId="235F415F" w14:textId="77777777" w:rsidR="009B2F5A" w:rsidRPr="007E296B" w:rsidRDefault="009B2F5A">
            <w:pPr>
              <w:pStyle w:val="VBABulletList"/>
            </w:pPr>
            <w:r w:rsidRPr="007E296B">
              <w:t xml:space="preserve">Become familiar with the location of restrooms and other facilities that the trainees will require. </w:t>
            </w:r>
          </w:p>
          <w:p w14:paraId="235F4160" w14:textId="77777777" w:rsidR="009B2F5A" w:rsidRPr="007E296B" w:rsidRDefault="009B2F5A">
            <w:pPr>
              <w:pStyle w:val="VBABulletList"/>
            </w:pPr>
            <w:r w:rsidRPr="007E296B">
              <w:t xml:space="preserve">Test the computer and projector to ensure they are working properly. </w:t>
            </w:r>
          </w:p>
          <w:p w14:paraId="235F4161" w14:textId="77777777" w:rsidR="009B2F5A" w:rsidRPr="007E296B" w:rsidRDefault="009B2F5A">
            <w:pPr>
              <w:pStyle w:val="VBABulletList"/>
            </w:pPr>
            <w:r w:rsidRPr="007E296B">
              <w:t xml:space="preserve">Before class begins, open the PowerPoint presentation to the first slide. This will help to ensure the presentation is functioning properly. </w:t>
            </w:r>
          </w:p>
          <w:p w14:paraId="235F4162" w14:textId="77777777" w:rsidR="009B2F5A" w:rsidRPr="007E296B" w:rsidRDefault="009B2F5A">
            <w:pPr>
              <w:pStyle w:val="VBABulletList"/>
            </w:pPr>
            <w:r w:rsidRPr="007E296B">
              <w:t>Make sure that a whiteboard or flip chart and the associated markers are available.</w:t>
            </w:r>
          </w:p>
          <w:p w14:paraId="235F4163" w14:textId="1AE044F5" w:rsidR="009B2F5A" w:rsidRPr="007E296B" w:rsidRDefault="00B71A72">
            <w:pPr>
              <w:pStyle w:val="VBABulletList"/>
            </w:pPr>
            <w:r w:rsidRPr="007E296B">
              <w:t>The instructor completes a roll call attendance sheet or provides a sign-in sheet to the students</w:t>
            </w:r>
            <w:r w:rsidR="009B2F5A" w:rsidRPr="007E296B">
              <w:t>.</w:t>
            </w:r>
            <w:r w:rsidRPr="007E296B">
              <w:t xml:space="preserve"> The attendance records are forwarded to the Regional Office Training Managers.</w:t>
            </w:r>
            <w:r w:rsidR="009B2F5A" w:rsidRPr="007E296B">
              <w:t xml:space="preserve"> </w:t>
            </w:r>
          </w:p>
        </w:tc>
      </w:tr>
    </w:tbl>
    <w:p w14:paraId="235F4165" w14:textId="77777777" w:rsidR="009B2F5A" w:rsidRPr="007E296B" w:rsidRDefault="009B2F5A">
      <w:pPr>
        <w:spacing w:before="60" w:after="60"/>
      </w:pPr>
    </w:p>
    <w:p w14:paraId="235F4166" w14:textId="77777777" w:rsidR="009B2F5A" w:rsidRPr="007E296B" w:rsidRDefault="009B2F5A">
      <w:pPr>
        <w:pStyle w:val="Heading1"/>
      </w:pPr>
      <w:r w:rsidRPr="007E296B">
        <w:br w:type="page"/>
      </w:r>
    </w:p>
    <w:p w14:paraId="235F4167" w14:textId="77777777" w:rsidR="009B2F5A" w:rsidRPr="007E296B"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7E296B" w:rsidRPr="007E296B" w14:paraId="235F4169" w14:textId="77777777">
        <w:trPr>
          <w:trHeight w:val="630"/>
        </w:trPr>
        <w:tc>
          <w:tcPr>
            <w:tcW w:w="9752" w:type="dxa"/>
            <w:gridSpan w:val="3"/>
            <w:tcBorders>
              <w:top w:val="nil"/>
              <w:left w:val="nil"/>
              <w:bottom w:val="nil"/>
              <w:right w:val="nil"/>
            </w:tcBorders>
            <w:vAlign w:val="center"/>
          </w:tcPr>
          <w:p w14:paraId="235F4168" w14:textId="0E3B00B8" w:rsidR="009B2F5A" w:rsidRPr="007E296B" w:rsidRDefault="009B2F5A" w:rsidP="000002B2">
            <w:pPr>
              <w:pStyle w:val="VBALessonTopicTitle"/>
              <w:rPr>
                <w:color w:val="auto"/>
              </w:rPr>
            </w:pPr>
            <w:bookmarkStart w:id="21" w:name="_Toc444693427"/>
            <w:r w:rsidRPr="007E296B">
              <w:rPr>
                <w:color w:val="auto"/>
              </w:rPr>
              <w:t xml:space="preserve">Introduction to </w:t>
            </w:r>
            <w:r w:rsidR="000002B2">
              <w:rPr>
                <w:color w:val="auto"/>
              </w:rPr>
              <w:t>Degenerative Disc Disease</w:t>
            </w:r>
            <w:bookmarkEnd w:id="21"/>
          </w:p>
        </w:tc>
      </w:tr>
      <w:tr w:rsidR="007E296B" w:rsidRPr="007E296B" w14:paraId="235F416F" w14:textId="77777777">
        <w:trPr>
          <w:trHeight w:val="1003"/>
        </w:trPr>
        <w:tc>
          <w:tcPr>
            <w:tcW w:w="2528" w:type="dxa"/>
            <w:gridSpan w:val="2"/>
            <w:tcBorders>
              <w:top w:val="nil"/>
              <w:left w:val="nil"/>
              <w:bottom w:val="nil"/>
              <w:right w:val="nil"/>
            </w:tcBorders>
          </w:tcPr>
          <w:p w14:paraId="235F416A" w14:textId="77777777" w:rsidR="009B2F5A" w:rsidRPr="007E296B" w:rsidRDefault="009B2F5A">
            <w:pPr>
              <w:pStyle w:val="VBALevel1Heading"/>
            </w:pPr>
            <w:r w:rsidRPr="007E296B">
              <w:t>INSTRUCTOR INTRODUCTION</w:t>
            </w:r>
          </w:p>
        </w:tc>
        <w:tc>
          <w:tcPr>
            <w:tcW w:w="7224" w:type="dxa"/>
            <w:tcBorders>
              <w:top w:val="nil"/>
              <w:left w:val="nil"/>
              <w:bottom w:val="nil"/>
              <w:right w:val="nil"/>
            </w:tcBorders>
          </w:tcPr>
          <w:p w14:paraId="235F416B" w14:textId="77777777" w:rsidR="009B2F5A" w:rsidRPr="007E296B" w:rsidRDefault="009B2F5A">
            <w:pPr>
              <w:pStyle w:val="VBABodyText"/>
              <w:rPr>
                <w:color w:val="auto"/>
              </w:rPr>
            </w:pPr>
            <w:r w:rsidRPr="007E296B">
              <w:rPr>
                <w:color w:val="auto"/>
              </w:rPr>
              <w:t>Complete the following:</w:t>
            </w:r>
          </w:p>
          <w:p w14:paraId="235F416C" w14:textId="77777777" w:rsidR="009B2F5A" w:rsidRPr="007E296B" w:rsidRDefault="009B2F5A">
            <w:pPr>
              <w:pStyle w:val="VBAFirstLevelBullet"/>
            </w:pPr>
            <w:r w:rsidRPr="007E296B">
              <w:t>Introduce yourself</w:t>
            </w:r>
          </w:p>
          <w:p w14:paraId="235F416D" w14:textId="77777777" w:rsidR="009B2F5A" w:rsidRPr="007E296B" w:rsidRDefault="009B2F5A">
            <w:pPr>
              <w:pStyle w:val="VBAFirstLevelBullet"/>
            </w:pPr>
            <w:r w:rsidRPr="007E296B">
              <w:t>Orient learners to the facilities</w:t>
            </w:r>
          </w:p>
          <w:p w14:paraId="235F416E" w14:textId="77777777" w:rsidR="009B2F5A" w:rsidRPr="007E296B" w:rsidRDefault="009B2F5A">
            <w:pPr>
              <w:pStyle w:val="VBAFirstLevelBullet"/>
            </w:pPr>
            <w:r w:rsidRPr="007E296B">
              <w:t>Ensure that all learners have the required handouts</w:t>
            </w:r>
          </w:p>
        </w:tc>
      </w:tr>
      <w:tr w:rsidR="007E296B" w:rsidRPr="007E296B" w14:paraId="235F4172" w14:textId="77777777">
        <w:trPr>
          <w:trHeight w:val="639"/>
        </w:trPr>
        <w:tc>
          <w:tcPr>
            <w:tcW w:w="2528" w:type="dxa"/>
            <w:gridSpan w:val="2"/>
            <w:tcBorders>
              <w:top w:val="nil"/>
              <w:left w:val="nil"/>
              <w:bottom w:val="nil"/>
              <w:right w:val="nil"/>
            </w:tcBorders>
          </w:tcPr>
          <w:p w14:paraId="235F4170" w14:textId="77777777" w:rsidR="009B2F5A" w:rsidRPr="007E296B" w:rsidRDefault="009B2F5A">
            <w:pPr>
              <w:pStyle w:val="VBALevel1Heading"/>
              <w:spacing w:after="120"/>
            </w:pPr>
            <w:r w:rsidRPr="007E296B">
              <w:t>time required</w:t>
            </w:r>
          </w:p>
        </w:tc>
        <w:tc>
          <w:tcPr>
            <w:tcW w:w="7224" w:type="dxa"/>
            <w:tcBorders>
              <w:top w:val="nil"/>
              <w:left w:val="nil"/>
              <w:bottom w:val="nil"/>
              <w:right w:val="nil"/>
            </w:tcBorders>
          </w:tcPr>
          <w:p w14:paraId="235F4171" w14:textId="76B7A3B0" w:rsidR="009B2F5A" w:rsidRPr="007E296B" w:rsidRDefault="000002B2">
            <w:pPr>
              <w:pStyle w:val="VBATimeReq"/>
              <w:spacing w:after="120"/>
              <w:rPr>
                <w:color w:val="auto"/>
              </w:rPr>
            </w:pPr>
            <w:r>
              <w:rPr>
                <w:color w:val="auto"/>
              </w:rPr>
              <w:t>10 minutes</w:t>
            </w:r>
          </w:p>
        </w:tc>
      </w:tr>
      <w:tr w:rsidR="007E296B" w:rsidRPr="007E296B" w14:paraId="235F417A" w14:textId="77777777">
        <w:trPr>
          <w:trHeight w:val="1075"/>
        </w:trPr>
        <w:tc>
          <w:tcPr>
            <w:tcW w:w="2528" w:type="dxa"/>
            <w:gridSpan w:val="2"/>
            <w:tcBorders>
              <w:top w:val="nil"/>
              <w:left w:val="nil"/>
              <w:bottom w:val="nil"/>
              <w:right w:val="nil"/>
            </w:tcBorders>
          </w:tcPr>
          <w:p w14:paraId="235F4173" w14:textId="77777777" w:rsidR="009B2F5A" w:rsidRPr="007E296B" w:rsidRDefault="009B2F5A">
            <w:pPr>
              <w:pStyle w:val="VBALevel1Heading"/>
            </w:pPr>
            <w:bookmarkStart w:id="22" w:name="_Toc269888401"/>
            <w:bookmarkStart w:id="23" w:name="_Toc269888744"/>
            <w:r w:rsidRPr="007E296B">
              <w:t>Purpose of Lesson</w:t>
            </w:r>
            <w:bookmarkEnd w:id="22"/>
            <w:bookmarkEnd w:id="23"/>
          </w:p>
          <w:p w14:paraId="235F4174" w14:textId="065BF236" w:rsidR="009B2F5A" w:rsidRPr="007E296B" w:rsidRDefault="000002B2">
            <w:pPr>
              <w:pStyle w:val="VBAInstructorExplanation"/>
              <w:rPr>
                <w:b/>
                <w:bCs/>
                <w:color w:val="auto"/>
              </w:rPr>
            </w:pPr>
            <w:r>
              <w:rPr>
                <w:color w:val="auto"/>
              </w:rPr>
              <w:t>Slide 2</w:t>
            </w:r>
          </w:p>
          <w:p w14:paraId="235F4175" w14:textId="77777777" w:rsidR="009B2F5A" w:rsidRPr="007E296B" w:rsidRDefault="009B2F5A">
            <w:pPr>
              <w:pStyle w:val="Header"/>
              <w:spacing w:before="240" w:after="240"/>
              <w:rPr>
                <w:bCs/>
                <w:caps/>
                <w:szCs w:val="24"/>
              </w:rPr>
            </w:pPr>
          </w:p>
        </w:tc>
        <w:tc>
          <w:tcPr>
            <w:tcW w:w="7224" w:type="dxa"/>
            <w:tcBorders>
              <w:top w:val="nil"/>
              <w:left w:val="nil"/>
              <w:bottom w:val="nil"/>
              <w:right w:val="nil"/>
            </w:tcBorders>
          </w:tcPr>
          <w:p w14:paraId="235F4179" w14:textId="3F3440CC" w:rsidR="009B2F5A" w:rsidRPr="007E296B" w:rsidRDefault="000002B2" w:rsidP="000002B2">
            <w:pPr>
              <w:pStyle w:val="VBAFirstLevelBullet"/>
              <w:numPr>
                <w:ilvl w:val="0"/>
                <w:numId w:val="0"/>
              </w:numPr>
              <w:ind w:left="360"/>
            </w:pPr>
            <w:r w:rsidRPr="000002B2">
              <w:t>This lesson is intended to refresh a trainee’s understanding of DC 5242 and DC 5243. This lesson will contain discussions and exercises that will allow you to gain a better understanding of when it is appropriate to rate using the diagnostic criteria for intervertebral disc disease versus degenerative arthritis of the spine.</w:t>
            </w:r>
          </w:p>
        </w:tc>
      </w:tr>
      <w:tr w:rsidR="007E296B" w:rsidRPr="007E296B" w14:paraId="235F4184" w14:textId="77777777">
        <w:trPr>
          <w:trHeight w:val="212"/>
        </w:trPr>
        <w:tc>
          <w:tcPr>
            <w:tcW w:w="2520" w:type="dxa"/>
            <w:tcBorders>
              <w:top w:val="nil"/>
              <w:left w:val="nil"/>
              <w:bottom w:val="nil"/>
              <w:right w:val="nil"/>
            </w:tcBorders>
          </w:tcPr>
          <w:p w14:paraId="235F417B" w14:textId="7E5337C8" w:rsidR="009B2F5A" w:rsidRPr="007E296B" w:rsidRDefault="009B2F5A">
            <w:pPr>
              <w:pStyle w:val="VBALevel1Heading"/>
            </w:pPr>
            <w:bookmarkStart w:id="24" w:name="_Toc269888402"/>
            <w:bookmarkStart w:id="25" w:name="_Toc269888745"/>
            <w:r w:rsidRPr="007E296B">
              <w:t>Lesson Objectives</w:t>
            </w:r>
            <w:bookmarkEnd w:id="24"/>
            <w:bookmarkEnd w:id="25"/>
          </w:p>
          <w:p w14:paraId="235F417C" w14:textId="77777777" w:rsidR="009B2F5A" w:rsidRPr="007E296B" w:rsidRDefault="009B2F5A">
            <w:pPr>
              <w:pStyle w:val="VBAInstructorExplanation"/>
              <w:rPr>
                <w:color w:val="auto"/>
              </w:rPr>
            </w:pPr>
            <w:r w:rsidRPr="007E296B">
              <w:rPr>
                <w:color w:val="auto"/>
              </w:rPr>
              <w:t>Discuss the following:</w:t>
            </w:r>
          </w:p>
          <w:p w14:paraId="235F417E" w14:textId="77E59101" w:rsidR="009B2F5A" w:rsidRPr="007E296B" w:rsidRDefault="009B2F5A" w:rsidP="000002B2">
            <w:pPr>
              <w:pStyle w:val="VBASlideNumber"/>
              <w:rPr>
                <w:color w:val="auto"/>
              </w:rPr>
            </w:pPr>
            <w:r w:rsidRPr="007E296B">
              <w:rPr>
                <w:color w:val="auto"/>
              </w:rPr>
              <w:t xml:space="preserve">Slide </w:t>
            </w:r>
            <w:r w:rsidR="000002B2">
              <w:rPr>
                <w:color w:val="auto"/>
              </w:rPr>
              <w:t>3</w:t>
            </w:r>
          </w:p>
        </w:tc>
        <w:tc>
          <w:tcPr>
            <w:tcW w:w="7232" w:type="dxa"/>
            <w:gridSpan w:val="2"/>
            <w:tcBorders>
              <w:top w:val="nil"/>
              <w:left w:val="nil"/>
              <w:bottom w:val="nil"/>
              <w:right w:val="nil"/>
            </w:tcBorders>
          </w:tcPr>
          <w:p w14:paraId="235F417F" w14:textId="760A4E6F" w:rsidR="009B2F5A" w:rsidRPr="007E296B" w:rsidRDefault="009B2F5A">
            <w:pPr>
              <w:pStyle w:val="VBABodyText"/>
              <w:rPr>
                <w:color w:val="auto"/>
              </w:rPr>
            </w:pPr>
            <w:r w:rsidRPr="007E296B">
              <w:rPr>
                <w:color w:val="auto"/>
              </w:rPr>
              <w:t xml:space="preserve">In order to accomplish the purpose of this lesson, the </w:t>
            </w:r>
            <w:r w:rsidR="000002B2">
              <w:rPr>
                <w:color w:val="auto"/>
              </w:rPr>
              <w:t>RVSR</w:t>
            </w:r>
            <w:r w:rsidRPr="007E296B">
              <w:rPr>
                <w:color w:val="auto"/>
              </w:rPr>
              <w:t xml:space="preserve"> will be required to accomplish the following lesson objectives.</w:t>
            </w:r>
          </w:p>
          <w:p w14:paraId="171FEA4E" w14:textId="2BA9BE5B" w:rsidR="000002B2" w:rsidRPr="000002B2" w:rsidRDefault="000002B2" w:rsidP="000002B2">
            <w:pPr>
              <w:pStyle w:val="VBABodyText"/>
              <w:rPr>
                <w:color w:val="auto"/>
              </w:rPr>
            </w:pPr>
            <w:r w:rsidRPr="000002B2">
              <w:rPr>
                <w:color w:val="auto"/>
              </w:rPr>
              <w:t xml:space="preserve">With this lesson and the available references and resources </w:t>
            </w:r>
            <w:r>
              <w:rPr>
                <w:color w:val="auto"/>
              </w:rPr>
              <w:t>the trainee</w:t>
            </w:r>
            <w:r w:rsidRPr="000002B2">
              <w:rPr>
                <w:color w:val="auto"/>
              </w:rPr>
              <w:t xml:space="preserve"> should be able to, with 98% accuracy:</w:t>
            </w:r>
          </w:p>
          <w:p w14:paraId="235F4183" w14:textId="3E6C8069" w:rsidR="009B2F5A" w:rsidRPr="007E296B" w:rsidRDefault="000002B2" w:rsidP="000002B2">
            <w:pPr>
              <w:pStyle w:val="VBAFirstLevelBullet"/>
            </w:pPr>
            <w:r w:rsidRPr="000002B2">
              <w:t>Select the appropriate diagnostic code for the disability of spine being rated</w:t>
            </w:r>
          </w:p>
        </w:tc>
      </w:tr>
      <w:tr w:rsidR="007E296B" w:rsidRPr="007E296B" w14:paraId="235F4187" w14:textId="77777777">
        <w:trPr>
          <w:trHeight w:val="212"/>
        </w:trPr>
        <w:tc>
          <w:tcPr>
            <w:tcW w:w="2520" w:type="dxa"/>
            <w:tcBorders>
              <w:top w:val="nil"/>
              <w:left w:val="nil"/>
              <w:bottom w:val="nil"/>
              <w:right w:val="nil"/>
            </w:tcBorders>
          </w:tcPr>
          <w:p w14:paraId="235F4185" w14:textId="77777777" w:rsidR="009B2F5A" w:rsidRPr="007E296B" w:rsidRDefault="009B2F5A">
            <w:pPr>
              <w:pStyle w:val="VBAInstructorExplanation"/>
              <w:rPr>
                <w:color w:val="auto"/>
              </w:rPr>
            </w:pPr>
            <w:r w:rsidRPr="007E296B">
              <w:rPr>
                <w:color w:val="auto"/>
              </w:rPr>
              <w:t xml:space="preserve">Explain </w:t>
            </w:r>
            <w:r w:rsidRPr="007E296B">
              <w:rPr>
                <w:color w:val="auto"/>
                <w:szCs w:val="24"/>
              </w:rPr>
              <w:t>the</w:t>
            </w:r>
            <w:r w:rsidRPr="007E296B">
              <w:rPr>
                <w:color w:val="auto"/>
              </w:rPr>
              <w:t xml:space="preserve"> following:</w:t>
            </w:r>
          </w:p>
        </w:tc>
        <w:tc>
          <w:tcPr>
            <w:tcW w:w="7232" w:type="dxa"/>
            <w:gridSpan w:val="2"/>
            <w:tcBorders>
              <w:top w:val="nil"/>
              <w:left w:val="nil"/>
              <w:bottom w:val="nil"/>
              <w:right w:val="nil"/>
            </w:tcBorders>
          </w:tcPr>
          <w:p w14:paraId="235F4186" w14:textId="77777777" w:rsidR="009B2F5A" w:rsidRPr="007E296B" w:rsidRDefault="009B2F5A">
            <w:pPr>
              <w:pStyle w:val="VBABodyText"/>
              <w:rPr>
                <w:color w:val="auto"/>
                <w:szCs w:val="24"/>
              </w:rPr>
            </w:pPr>
            <w:r w:rsidRPr="007E296B">
              <w:rPr>
                <w:color w:val="auto"/>
              </w:rPr>
              <w:t xml:space="preserve">Each learning objective is covered in the associated topic. At the conclusion of the lesson, the learning objectives will be reviewed. </w:t>
            </w:r>
          </w:p>
        </w:tc>
      </w:tr>
      <w:tr w:rsidR="007E296B" w:rsidRPr="007E296B" w14:paraId="235F418A" w14:textId="77777777">
        <w:trPr>
          <w:trHeight w:val="212"/>
        </w:trPr>
        <w:tc>
          <w:tcPr>
            <w:tcW w:w="2520" w:type="dxa"/>
            <w:tcBorders>
              <w:top w:val="nil"/>
              <w:left w:val="nil"/>
              <w:bottom w:val="nil"/>
              <w:right w:val="nil"/>
            </w:tcBorders>
          </w:tcPr>
          <w:p w14:paraId="235F4188" w14:textId="77777777" w:rsidR="009B2F5A" w:rsidRPr="007E296B" w:rsidRDefault="009B2F5A">
            <w:pPr>
              <w:pStyle w:val="VBALevel1Heading"/>
            </w:pPr>
            <w:bookmarkStart w:id="26" w:name="_Toc269888403"/>
            <w:bookmarkStart w:id="27" w:name="_Toc269888746"/>
            <w:r w:rsidRPr="007E296B">
              <w:t>Motivation</w:t>
            </w:r>
            <w:bookmarkEnd w:id="26"/>
            <w:bookmarkEnd w:id="27"/>
          </w:p>
        </w:tc>
        <w:tc>
          <w:tcPr>
            <w:tcW w:w="7232" w:type="dxa"/>
            <w:gridSpan w:val="2"/>
            <w:tcBorders>
              <w:top w:val="nil"/>
              <w:left w:val="nil"/>
              <w:bottom w:val="nil"/>
              <w:right w:val="nil"/>
            </w:tcBorders>
          </w:tcPr>
          <w:p w14:paraId="235F4189" w14:textId="5A12F5CA" w:rsidR="009B2F5A" w:rsidRPr="002C4638" w:rsidRDefault="000002B2">
            <w:pPr>
              <w:pStyle w:val="VBABodyText"/>
              <w:rPr>
                <w:color w:val="auto"/>
              </w:rPr>
            </w:pPr>
            <w:r w:rsidRPr="002C4638">
              <w:rPr>
                <w:color w:val="auto"/>
              </w:rPr>
              <w:t>By using the correct diagnostic code the Veteran is provided with the evaluation that most accurately reflect</w:t>
            </w:r>
            <w:r w:rsidR="002C4638">
              <w:rPr>
                <w:color w:val="auto"/>
              </w:rPr>
              <w:t>s</w:t>
            </w:r>
            <w:r w:rsidRPr="002C4638">
              <w:rPr>
                <w:color w:val="auto"/>
              </w:rPr>
              <w:t xml:space="preserve"> the level of disability.</w:t>
            </w:r>
          </w:p>
        </w:tc>
      </w:tr>
      <w:tr w:rsidR="007E296B" w:rsidRPr="007E296B" w14:paraId="235F418D" w14:textId="77777777">
        <w:trPr>
          <w:trHeight w:val="212"/>
        </w:trPr>
        <w:tc>
          <w:tcPr>
            <w:tcW w:w="2520" w:type="dxa"/>
            <w:tcBorders>
              <w:top w:val="nil"/>
              <w:left w:val="nil"/>
              <w:bottom w:val="nil"/>
              <w:right w:val="nil"/>
            </w:tcBorders>
          </w:tcPr>
          <w:p w14:paraId="235F418B" w14:textId="77777777" w:rsidR="009B2F5A" w:rsidRPr="007E296B" w:rsidRDefault="009B2F5A">
            <w:pPr>
              <w:pStyle w:val="VBALevel1Heading"/>
              <w:spacing w:after="120"/>
            </w:pPr>
            <w:r w:rsidRPr="007E296B">
              <w:t>STAR Error code(s)</w:t>
            </w:r>
          </w:p>
        </w:tc>
        <w:tc>
          <w:tcPr>
            <w:tcW w:w="7232" w:type="dxa"/>
            <w:gridSpan w:val="2"/>
            <w:tcBorders>
              <w:top w:val="nil"/>
              <w:left w:val="nil"/>
              <w:bottom w:val="nil"/>
              <w:right w:val="nil"/>
            </w:tcBorders>
          </w:tcPr>
          <w:p w14:paraId="235F418C" w14:textId="51E52E5D" w:rsidR="009B2F5A" w:rsidRPr="007E296B" w:rsidRDefault="00CB2F74">
            <w:pPr>
              <w:pStyle w:val="VBABodyText"/>
              <w:rPr>
                <w:color w:val="auto"/>
              </w:rPr>
            </w:pPr>
            <w:r>
              <w:rPr>
                <w:color w:val="auto"/>
              </w:rPr>
              <w:t>J1e</w:t>
            </w:r>
          </w:p>
        </w:tc>
      </w:tr>
      <w:tr w:rsidR="009B2F5A" w:rsidRPr="007E296B" w14:paraId="235F4196" w14:textId="77777777">
        <w:trPr>
          <w:trHeight w:val="212"/>
        </w:trPr>
        <w:tc>
          <w:tcPr>
            <w:tcW w:w="2520" w:type="dxa"/>
            <w:tcBorders>
              <w:top w:val="nil"/>
              <w:left w:val="nil"/>
              <w:bottom w:val="nil"/>
              <w:right w:val="nil"/>
            </w:tcBorders>
          </w:tcPr>
          <w:p w14:paraId="235F418E" w14:textId="2ED6CBC5" w:rsidR="009B2F5A" w:rsidRPr="007E296B" w:rsidRDefault="009B2F5A">
            <w:pPr>
              <w:pStyle w:val="VBALevel1Heading"/>
            </w:pPr>
            <w:bookmarkStart w:id="28" w:name="_Toc269888405"/>
            <w:bookmarkStart w:id="29" w:name="_Toc269888748"/>
            <w:r w:rsidRPr="007E296B">
              <w:t>References</w:t>
            </w:r>
            <w:bookmarkEnd w:id="28"/>
            <w:bookmarkEnd w:id="29"/>
          </w:p>
          <w:p w14:paraId="235F4190" w14:textId="6C91E72A" w:rsidR="009B2F5A" w:rsidRPr="007E296B" w:rsidRDefault="009B2F5A" w:rsidP="002C4638">
            <w:pPr>
              <w:pStyle w:val="VBASlideNumber"/>
              <w:rPr>
                <w:color w:val="auto"/>
              </w:rPr>
            </w:pPr>
            <w:r w:rsidRPr="007E296B">
              <w:rPr>
                <w:color w:val="auto"/>
              </w:rPr>
              <w:t xml:space="preserve">Slide </w:t>
            </w:r>
            <w:r w:rsidR="002C4638">
              <w:rPr>
                <w:color w:val="auto"/>
              </w:rPr>
              <w:t>4</w:t>
            </w:r>
            <w:r w:rsidRPr="007E296B">
              <w:rPr>
                <w:color w:val="auto"/>
              </w:rPr>
              <w:br/>
            </w:r>
          </w:p>
        </w:tc>
        <w:tc>
          <w:tcPr>
            <w:tcW w:w="7232" w:type="dxa"/>
            <w:gridSpan w:val="2"/>
            <w:tcBorders>
              <w:top w:val="nil"/>
              <w:left w:val="nil"/>
              <w:bottom w:val="nil"/>
              <w:right w:val="nil"/>
            </w:tcBorders>
          </w:tcPr>
          <w:p w14:paraId="235F4191" w14:textId="77777777" w:rsidR="009B2F5A" w:rsidRPr="007E296B" w:rsidRDefault="009B2F5A">
            <w:pPr>
              <w:pStyle w:val="VBABodyText"/>
              <w:rPr>
                <w:noProof/>
                <w:color w:val="auto"/>
              </w:rPr>
            </w:pPr>
            <w:r w:rsidRPr="007E296B">
              <w:rPr>
                <w:noProof/>
                <w:color w:val="auto"/>
              </w:rPr>
              <w:t>Explain where these references are located in the workplace.</w:t>
            </w:r>
          </w:p>
          <w:p w14:paraId="06D16F78" w14:textId="6A484857" w:rsidR="00EC4B58" w:rsidRPr="007E296B" w:rsidRDefault="00EC4B58" w:rsidP="00EC4B58">
            <w:pPr>
              <w:pStyle w:val="VBABodyText"/>
              <w:spacing w:before="0" w:after="0"/>
              <w:rPr>
                <w:b/>
                <w:noProof/>
                <w:color w:val="auto"/>
              </w:rPr>
            </w:pPr>
            <w:r w:rsidRPr="007E296B">
              <w:rPr>
                <w:noProof/>
                <w:color w:val="auto"/>
              </w:rPr>
              <w:t xml:space="preserve">All M21-1 </w:t>
            </w:r>
            <w:r w:rsidR="00CA3852" w:rsidRPr="007E296B">
              <w:rPr>
                <w:noProof/>
                <w:color w:val="auto"/>
              </w:rPr>
              <w:t xml:space="preserve">references </w:t>
            </w:r>
            <w:r w:rsidRPr="007E296B">
              <w:rPr>
                <w:noProof/>
                <w:color w:val="auto"/>
              </w:rPr>
              <w:t xml:space="preserve">are found in the </w:t>
            </w:r>
            <w:hyperlink r:id="rId11" w:history="1">
              <w:r w:rsidRPr="007E296B">
                <w:rPr>
                  <w:rStyle w:val="Hyperlink"/>
                  <w:noProof/>
                  <w:color w:val="auto"/>
                </w:rPr>
                <w:t>Live Manual Website</w:t>
              </w:r>
            </w:hyperlink>
            <w:r w:rsidRPr="007E296B">
              <w:rPr>
                <w:noProof/>
                <w:color w:val="auto"/>
              </w:rPr>
              <w:t>.</w:t>
            </w:r>
          </w:p>
          <w:p w14:paraId="25ACEEEB" w14:textId="6F87B7D5" w:rsidR="00476704" w:rsidRPr="002C4638" w:rsidRDefault="007D218F" w:rsidP="002C4638">
            <w:pPr>
              <w:pStyle w:val="VBAFirstLevelBullet"/>
              <w:numPr>
                <w:ilvl w:val="0"/>
                <w:numId w:val="20"/>
              </w:numPr>
              <w:rPr>
                <w:b/>
              </w:rPr>
            </w:pPr>
            <w:hyperlink r:id="rId12" w:history="1">
              <w:r w:rsidR="00A40422">
                <w:rPr>
                  <w:rStyle w:val="Hyperlink"/>
                  <w:b/>
                </w:rPr>
                <w:t>38 CFR 4.71a,</w:t>
              </w:r>
            </w:hyperlink>
            <w:r w:rsidR="00550FA9" w:rsidRPr="00A40422">
              <w:rPr>
                <w:b/>
              </w:rPr>
              <w:t xml:space="preserve"> </w:t>
            </w:r>
            <w:r w:rsidR="00550FA9" w:rsidRPr="002C4638">
              <w:t>Schedule of Ratings-Musculoskeletal System</w:t>
            </w:r>
          </w:p>
          <w:p w14:paraId="76567B38" w14:textId="0572D310" w:rsidR="00476704" w:rsidRPr="002C4638" w:rsidRDefault="007D218F" w:rsidP="002C4638">
            <w:pPr>
              <w:pStyle w:val="VBAFirstLevelBullet"/>
              <w:numPr>
                <w:ilvl w:val="0"/>
                <w:numId w:val="20"/>
              </w:numPr>
              <w:rPr>
                <w:b/>
              </w:rPr>
            </w:pPr>
            <w:hyperlink r:id="rId13" w:history="1">
              <w:r w:rsidR="00A40422">
                <w:rPr>
                  <w:rStyle w:val="Hyperlink"/>
                  <w:b/>
                </w:rPr>
                <w:t>M21-1, Part III, Subpart iv,4.A</w:t>
              </w:r>
              <w:r w:rsidR="00A40422" w:rsidRPr="00E60B53">
                <w:rPr>
                  <w:rStyle w:val="Hyperlink"/>
                  <w:b/>
                  <w:u w:val="none"/>
                </w:rPr>
                <w:t xml:space="preserve"> </w:t>
              </w:r>
            </w:hyperlink>
            <w:r w:rsidR="00550FA9" w:rsidRPr="002C4638">
              <w:t>Musculoskeletal Conditions</w:t>
            </w:r>
            <w:r w:rsidR="00550FA9" w:rsidRPr="002C4638">
              <w:rPr>
                <w:b/>
              </w:rPr>
              <w:t xml:space="preserve"> </w:t>
            </w:r>
          </w:p>
          <w:p w14:paraId="6EC208FB" w14:textId="77777777" w:rsidR="00476704" w:rsidRPr="002C4638" w:rsidRDefault="007D218F" w:rsidP="002C4638">
            <w:pPr>
              <w:pStyle w:val="VBAFirstLevelBullet"/>
              <w:numPr>
                <w:ilvl w:val="0"/>
                <w:numId w:val="20"/>
              </w:numPr>
              <w:rPr>
                <w:b/>
              </w:rPr>
            </w:pPr>
            <w:hyperlink r:id="rId14" w:history="1">
              <w:r w:rsidR="00550FA9" w:rsidRPr="002C4638">
                <w:rPr>
                  <w:rStyle w:val="Hyperlink"/>
                  <w:b/>
                  <w:i/>
                  <w:iCs/>
                </w:rPr>
                <w:t xml:space="preserve">VAOPGCPREC </w:t>
              </w:r>
            </w:hyperlink>
            <w:hyperlink r:id="rId15" w:history="1">
              <w:r w:rsidR="00550FA9" w:rsidRPr="002C4638">
                <w:rPr>
                  <w:rStyle w:val="Hyperlink"/>
                  <w:b/>
                </w:rPr>
                <w:t>36-1997</w:t>
              </w:r>
            </w:hyperlink>
          </w:p>
          <w:p w14:paraId="24DF65C5" w14:textId="77777777" w:rsidR="00476704" w:rsidRPr="002C4638" w:rsidRDefault="007D218F" w:rsidP="002C4638">
            <w:pPr>
              <w:pStyle w:val="VBAFirstLevelBullet"/>
              <w:numPr>
                <w:ilvl w:val="0"/>
                <w:numId w:val="20"/>
              </w:numPr>
              <w:rPr>
                <w:b/>
              </w:rPr>
            </w:pPr>
            <w:hyperlink r:id="rId16" w:history="1">
              <w:r w:rsidR="00550FA9" w:rsidRPr="002C4638">
                <w:rPr>
                  <w:rStyle w:val="Hyperlink"/>
                  <w:b/>
                </w:rPr>
                <w:t>Medical EPSS</w:t>
              </w:r>
            </w:hyperlink>
          </w:p>
          <w:p w14:paraId="235F4195" w14:textId="345E1AD0" w:rsidR="009B2F5A" w:rsidRPr="007E296B" w:rsidRDefault="009B2F5A" w:rsidP="002C4638">
            <w:pPr>
              <w:pStyle w:val="VBAFirstLevelBullet"/>
              <w:numPr>
                <w:ilvl w:val="0"/>
                <w:numId w:val="0"/>
              </w:numPr>
              <w:rPr>
                <w:b/>
              </w:rPr>
            </w:pPr>
          </w:p>
        </w:tc>
      </w:tr>
    </w:tbl>
    <w:p w14:paraId="235F4197" w14:textId="77777777" w:rsidR="009B2F5A" w:rsidRPr="007E296B" w:rsidRDefault="009B2F5A">
      <w:pPr>
        <w:rPr>
          <w:b/>
        </w:rPr>
      </w:pPr>
    </w:p>
    <w:p w14:paraId="235F4198" w14:textId="77777777" w:rsidR="009B2F5A" w:rsidRPr="007E296B"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E296B" w:rsidRPr="007E296B" w14:paraId="235F419A" w14:textId="77777777">
        <w:trPr>
          <w:trHeight w:val="212"/>
        </w:trPr>
        <w:tc>
          <w:tcPr>
            <w:tcW w:w="9777" w:type="dxa"/>
            <w:gridSpan w:val="2"/>
            <w:tcBorders>
              <w:top w:val="nil"/>
              <w:left w:val="nil"/>
              <w:bottom w:val="nil"/>
              <w:right w:val="nil"/>
            </w:tcBorders>
            <w:vAlign w:val="center"/>
          </w:tcPr>
          <w:p w14:paraId="235F4199" w14:textId="0034BDC8" w:rsidR="009B2F5A" w:rsidRPr="007E296B" w:rsidRDefault="009B2F5A" w:rsidP="002C4638">
            <w:pPr>
              <w:pStyle w:val="VBALessonTopicTitle"/>
              <w:rPr>
                <w:color w:val="auto"/>
              </w:rPr>
            </w:pPr>
            <w:bookmarkStart w:id="30" w:name="_Toc269888406"/>
            <w:bookmarkStart w:id="31" w:name="_Toc269888749"/>
            <w:bookmarkStart w:id="32" w:name="_Toc269888789"/>
            <w:bookmarkStart w:id="33" w:name="_Toc444693428"/>
            <w:r w:rsidRPr="007E296B">
              <w:rPr>
                <w:color w:val="auto"/>
              </w:rPr>
              <w:lastRenderedPageBreak/>
              <w:t xml:space="preserve">Topic: </w:t>
            </w:r>
            <w:bookmarkEnd w:id="30"/>
            <w:bookmarkEnd w:id="31"/>
            <w:bookmarkEnd w:id="32"/>
            <w:r w:rsidR="002C4638">
              <w:rPr>
                <w:color w:val="auto"/>
              </w:rPr>
              <w:t>DC 5242 or DC 5243</w:t>
            </w:r>
            <w:bookmarkEnd w:id="33"/>
          </w:p>
        </w:tc>
      </w:tr>
      <w:tr w:rsidR="007E296B" w:rsidRPr="007E296B" w14:paraId="235F419D" w14:textId="77777777">
        <w:trPr>
          <w:trHeight w:val="212"/>
        </w:trPr>
        <w:tc>
          <w:tcPr>
            <w:tcW w:w="2560" w:type="dxa"/>
            <w:tcBorders>
              <w:top w:val="nil"/>
              <w:left w:val="nil"/>
              <w:bottom w:val="nil"/>
              <w:right w:val="nil"/>
            </w:tcBorders>
          </w:tcPr>
          <w:p w14:paraId="235F419B" w14:textId="77777777" w:rsidR="009B2F5A" w:rsidRPr="007E296B" w:rsidRDefault="009B2F5A">
            <w:pPr>
              <w:pStyle w:val="VBALevel1Heading"/>
            </w:pPr>
            <w:bookmarkStart w:id="34" w:name="_Toc269888407"/>
            <w:bookmarkStart w:id="35" w:name="_Toc269888750"/>
            <w:r w:rsidRPr="007E296B">
              <w:t>Introduction</w:t>
            </w:r>
            <w:bookmarkEnd w:id="34"/>
            <w:bookmarkEnd w:id="35"/>
          </w:p>
        </w:tc>
        <w:tc>
          <w:tcPr>
            <w:tcW w:w="7217" w:type="dxa"/>
            <w:tcBorders>
              <w:top w:val="nil"/>
              <w:left w:val="nil"/>
              <w:bottom w:val="nil"/>
              <w:right w:val="nil"/>
            </w:tcBorders>
          </w:tcPr>
          <w:p w14:paraId="235F419C" w14:textId="79C34949" w:rsidR="009B2F5A" w:rsidRPr="007E296B" w:rsidRDefault="009B2F5A">
            <w:pPr>
              <w:pStyle w:val="VBABodyText"/>
              <w:rPr>
                <w:b/>
                <w:color w:val="auto"/>
              </w:rPr>
            </w:pPr>
            <w:r w:rsidRPr="007E296B">
              <w:rPr>
                <w:color w:val="auto"/>
              </w:rPr>
              <w:t xml:space="preserve">This topic will allow the trainee to </w:t>
            </w:r>
            <w:r w:rsidR="002C4638" w:rsidRPr="002C4638">
              <w:rPr>
                <w:color w:val="auto"/>
              </w:rPr>
              <w:t>gain a better understanding of when it is appropriate to rate using the diagnostic criteria for intervertebral disc disease versus degenerative arthritis of the spine.</w:t>
            </w:r>
          </w:p>
        </w:tc>
      </w:tr>
      <w:tr w:rsidR="007E296B" w:rsidRPr="007E296B" w14:paraId="235F41A0" w14:textId="77777777">
        <w:trPr>
          <w:trHeight w:val="212"/>
        </w:trPr>
        <w:tc>
          <w:tcPr>
            <w:tcW w:w="2560" w:type="dxa"/>
            <w:tcBorders>
              <w:top w:val="nil"/>
              <w:left w:val="nil"/>
              <w:bottom w:val="nil"/>
              <w:right w:val="nil"/>
            </w:tcBorders>
          </w:tcPr>
          <w:p w14:paraId="235F419E" w14:textId="77777777" w:rsidR="009B2F5A" w:rsidRPr="007E296B" w:rsidRDefault="009B2F5A">
            <w:pPr>
              <w:pStyle w:val="VBALevel1Heading"/>
            </w:pPr>
            <w:bookmarkStart w:id="36" w:name="_Toc269888408"/>
            <w:bookmarkStart w:id="37" w:name="_Toc269888751"/>
            <w:r w:rsidRPr="007E296B">
              <w:t>Time Required</w:t>
            </w:r>
            <w:bookmarkEnd w:id="36"/>
            <w:bookmarkEnd w:id="37"/>
          </w:p>
        </w:tc>
        <w:tc>
          <w:tcPr>
            <w:tcW w:w="7217" w:type="dxa"/>
            <w:tcBorders>
              <w:top w:val="nil"/>
              <w:left w:val="nil"/>
              <w:bottom w:val="nil"/>
              <w:right w:val="nil"/>
            </w:tcBorders>
          </w:tcPr>
          <w:p w14:paraId="235F419F" w14:textId="2AD22A47" w:rsidR="009B2F5A" w:rsidRPr="007E296B" w:rsidRDefault="00E60B53" w:rsidP="00E60B53">
            <w:pPr>
              <w:pStyle w:val="VBATimeReq"/>
              <w:rPr>
                <w:color w:val="auto"/>
              </w:rPr>
            </w:pPr>
            <w:r>
              <w:rPr>
                <w:color w:val="auto"/>
              </w:rPr>
              <w:t>10 minutes</w:t>
            </w:r>
          </w:p>
        </w:tc>
      </w:tr>
      <w:tr w:rsidR="007E296B" w:rsidRPr="007E296B" w14:paraId="235F41AB" w14:textId="77777777">
        <w:trPr>
          <w:trHeight w:val="212"/>
        </w:trPr>
        <w:tc>
          <w:tcPr>
            <w:tcW w:w="2560" w:type="dxa"/>
            <w:tcBorders>
              <w:top w:val="nil"/>
              <w:left w:val="nil"/>
              <w:bottom w:val="nil"/>
              <w:right w:val="nil"/>
            </w:tcBorders>
          </w:tcPr>
          <w:p w14:paraId="235F41A1" w14:textId="77777777" w:rsidR="009B2F5A" w:rsidRPr="007E296B" w:rsidRDefault="009B2F5A">
            <w:pPr>
              <w:pStyle w:val="VBALevel1Heading"/>
            </w:pPr>
            <w:r w:rsidRPr="007E296B">
              <w:t>OBJECTIVES/</w:t>
            </w:r>
            <w:r w:rsidRPr="007E296B">
              <w:br/>
              <w:t>Teaching Points</w:t>
            </w:r>
          </w:p>
          <w:p w14:paraId="235F41A2" w14:textId="77777777" w:rsidR="009B2F5A" w:rsidRPr="007E296B"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7E296B" w:rsidRDefault="009B2F5A">
            <w:pPr>
              <w:tabs>
                <w:tab w:val="left" w:pos="590"/>
              </w:tabs>
              <w:spacing w:after="120"/>
              <w:rPr>
                <w:szCs w:val="24"/>
              </w:rPr>
            </w:pPr>
            <w:r w:rsidRPr="007E296B">
              <w:rPr>
                <w:szCs w:val="24"/>
              </w:rPr>
              <w:t>Topic objectives:</w:t>
            </w:r>
          </w:p>
          <w:p w14:paraId="235F41A7" w14:textId="1514495C" w:rsidR="009B2F5A" w:rsidRPr="002C4638" w:rsidRDefault="002C4638" w:rsidP="002C4638">
            <w:pPr>
              <w:pStyle w:val="ListParagraph"/>
              <w:numPr>
                <w:ilvl w:val="0"/>
                <w:numId w:val="9"/>
              </w:numPr>
              <w:tabs>
                <w:tab w:val="left" w:pos="590"/>
              </w:tabs>
              <w:spacing w:after="120"/>
              <w:rPr>
                <w:bCs/>
                <w:szCs w:val="24"/>
              </w:rPr>
            </w:pPr>
            <w:r w:rsidRPr="002C4638">
              <w:rPr>
                <w:szCs w:val="24"/>
              </w:rPr>
              <w:t xml:space="preserve">Select the appropriate diagnostic code for the disability of spine being rated </w:t>
            </w:r>
            <w:r w:rsidR="009B2F5A" w:rsidRPr="002C4638">
              <w:rPr>
                <w:szCs w:val="24"/>
              </w:rPr>
              <w:t>The following topic teaching points support the topic objectives</w:t>
            </w:r>
            <w:r w:rsidR="009B2F5A" w:rsidRPr="002C4638">
              <w:rPr>
                <w:bCs/>
                <w:szCs w:val="24"/>
              </w:rPr>
              <w:t xml:space="preserve">: </w:t>
            </w:r>
          </w:p>
          <w:p w14:paraId="235F41AA" w14:textId="464EFAA1" w:rsidR="009B2F5A" w:rsidRPr="007E296B" w:rsidRDefault="009B2F5A" w:rsidP="002C4638">
            <w:pPr>
              <w:tabs>
                <w:tab w:val="left" w:pos="590"/>
              </w:tabs>
              <w:spacing w:before="60" w:after="60"/>
              <w:ind w:left="360"/>
              <w:rPr>
                <w:szCs w:val="24"/>
              </w:rPr>
            </w:pPr>
          </w:p>
        </w:tc>
      </w:tr>
      <w:tr w:rsidR="007E296B" w:rsidRPr="007E296B" w14:paraId="235F41B0" w14:textId="77777777">
        <w:trPr>
          <w:trHeight w:val="212"/>
        </w:trPr>
        <w:tc>
          <w:tcPr>
            <w:tcW w:w="2560" w:type="dxa"/>
            <w:tcBorders>
              <w:top w:val="nil"/>
              <w:left w:val="nil"/>
              <w:bottom w:val="nil"/>
              <w:right w:val="nil"/>
            </w:tcBorders>
          </w:tcPr>
          <w:p w14:paraId="235F41AC" w14:textId="5B5D19EF" w:rsidR="009B2F5A" w:rsidRPr="007E296B" w:rsidRDefault="002C4638">
            <w:pPr>
              <w:pStyle w:val="VBALevel2Heading"/>
              <w:rPr>
                <w:bCs/>
                <w:i/>
                <w:color w:val="auto"/>
              </w:rPr>
            </w:pPr>
            <w:r>
              <w:rPr>
                <w:color w:val="auto"/>
              </w:rPr>
              <w:t xml:space="preserve">Our Original Question: </w:t>
            </w:r>
            <w:r w:rsidR="009B2F5A" w:rsidRPr="007E296B">
              <w:rPr>
                <w:rFonts w:ascii="Times New Roman Bold" w:hAnsi="Times New Roman Bold"/>
                <w:color w:val="auto"/>
              </w:rPr>
              <w:br/>
            </w:r>
          </w:p>
          <w:p w14:paraId="235F41AE" w14:textId="5D086ABB" w:rsidR="009B2F5A" w:rsidRPr="007E296B" w:rsidRDefault="009B2F5A" w:rsidP="002C4638">
            <w:pPr>
              <w:pStyle w:val="VBASlideNumber"/>
              <w:rPr>
                <w:color w:val="auto"/>
              </w:rPr>
            </w:pPr>
            <w:r w:rsidRPr="007E296B">
              <w:rPr>
                <w:color w:val="auto"/>
              </w:rPr>
              <w:t xml:space="preserve">Slide </w:t>
            </w:r>
            <w:r w:rsidR="002C4638">
              <w:rPr>
                <w:color w:val="auto"/>
              </w:rPr>
              <w:t>5</w:t>
            </w:r>
            <w:r w:rsidRPr="007E296B">
              <w:rPr>
                <w:color w:val="auto"/>
              </w:rPr>
              <w:br/>
            </w:r>
          </w:p>
        </w:tc>
        <w:tc>
          <w:tcPr>
            <w:tcW w:w="7217" w:type="dxa"/>
            <w:tcBorders>
              <w:top w:val="nil"/>
              <w:left w:val="nil"/>
              <w:bottom w:val="nil"/>
              <w:right w:val="nil"/>
            </w:tcBorders>
          </w:tcPr>
          <w:p w14:paraId="235F41AF" w14:textId="38087807" w:rsidR="009B2F5A" w:rsidRPr="007E296B" w:rsidRDefault="002C4638">
            <w:pPr>
              <w:pStyle w:val="VBABodyText"/>
              <w:rPr>
                <w:color w:val="auto"/>
              </w:rPr>
            </w:pPr>
            <w:r w:rsidRPr="002C4638">
              <w:rPr>
                <w:color w:val="auto"/>
              </w:rPr>
              <w:t>ASK the trainees to select the correct diagnostic code.</w:t>
            </w:r>
          </w:p>
        </w:tc>
      </w:tr>
      <w:tr w:rsidR="007E296B" w:rsidRPr="007E296B" w14:paraId="235F41B5" w14:textId="77777777">
        <w:trPr>
          <w:trHeight w:val="212"/>
        </w:trPr>
        <w:tc>
          <w:tcPr>
            <w:tcW w:w="2560" w:type="dxa"/>
            <w:tcBorders>
              <w:top w:val="nil"/>
              <w:left w:val="nil"/>
              <w:bottom w:val="nil"/>
              <w:right w:val="nil"/>
            </w:tcBorders>
          </w:tcPr>
          <w:p w14:paraId="235F41B1" w14:textId="77481E5C" w:rsidR="009B2F5A" w:rsidRPr="007E296B" w:rsidRDefault="002C4638" w:rsidP="002570A6">
            <w:pPr>
              <w:pStyle w:val="VBALevel2Heading"/>
              <w:rPr>
                <w:color w:val="auto"/>
              </w:rPr>
            </w:pPr>
            <w:r>
              <w:rPr>
                <w:color w:val="auto"/>
              </w:rPr>
              <w:t>Correct Answer</w:t>
            </w:r>
            <w:r w:rsidR="009B2F5A" w:rsidRPr="007E296B">
              <w:rPr>
                <w:color w:val="auto"/>
              </w:rPr>
              <w:br/>
            </w:r>
          </w:p>
          <w:p w14:paraId="235F41B3" w14:textId="2C3C0B0C" w:rsidR="009B2F5A" w:rsidRPr="007E296B" w:rsidRDefault="009B2F5A" w:rsidP="002C4638">
            <w:pPr>
              <w:pStyle w:val="VBASlideNumber"/>
              <w:rPr>
                <w:color w:val="auto"/>
              </w:rPr>
            </w:pPr>
            <w:r w:rsidRPr="007E296B">
              <w:rPr>
                <w:color w:val="auto"/>
              </w:rPr>
              <w:t xml:space="preserve">Slide </w:t>
            </w:r>
            <w:r w:rsidR="002C4638">
              <w:rPr>
                <w:color w:val="auto"/>
              </w:rPr>
              <w:t>6</w:t>
            </w:r>
            <w:r w:rsidRPr="007E296B">
              <w:rPr>
                <w:color w:val="auto"/>
              </w:rPr>
              <w:br/>
            </w:r>
          </w:p>
        </w:tc>
        <w:tc>
          <w:tcPr>
            <w:tcW w:w="7217" w:type="dxa"/>
            <w:tcBorders>
              <w:top w:val="nil"/>
              <w:left w:val="nil"/>
              <w:bottom w:val="nil"/>
              <w:right w:val="nil"/>
            </w:tcBorders>
          </w:tcPr>
          <w:p w14:paraId="235F41B4" w14:textId="4D7E7A85" w:rsidR="009B2F5A" w:rsidRPr="002C4638" w:rsidRDefault="002C4638" w:rsidP="002C4638">
            <w:pPr>
              <w:pStyle w:val="VBALevel1Heading"/>
              <w:spacing w:before="240" w:after="240"/>
              <w:rPr>
                <w:b w:val="0"/>
              </w:rPr>
            </w:pPr>
            <w:r w:rsidRPr="002C4638">
              <w:rPr>
                <w:b w:val="0"/>
                <w:caps w:val="0"/>
              </w:rPr>
              <w:t>P</w:t>
            </w:r>
            <w:r>
              <w:rPr>
                <w:b w:val="0"/>
                <w:caps w:val="0"/>
              </w:rPr>
              <w:t>ROVIDE</w:t>
            </w:r>
            <w:r w:rsidRPr="002C4638">
              <w:rPr>
                <w:b w:val="0"/>
                <w:caps w:val="0"/>
              </w:rPr>
              <w:t xml:space="preserve"> the correct diagnostic code to the trainees.</w:t>
            </w:r>
          </w:p>
        </w:tc>
      </w:tr>
      <w:tr w:rsidR="007E296B" w:rsidRPr="007E296B" w14:paraId="235F41BA" w14:textId="77777777">
        <w:trPr>
          <w:trHeight w:val="212"/>
        </w:trPr>
        <w:tc>
          <w:tcPr>
            <w:tcW w:w="2560" w:type="dxa"/>
            <w:tcBorders>
              <w:top w:val="nil"/>
              <w:left w:val="nil"/>
              <w:bottom w:val="nil"/>
              <w:right w:val="nil"/>
            </w:tcBorders>
          </w:tcPr>
          <w:p w14:paraId="235F41B6" w14:textId="22FB7396" w:rsidR="009B2F5A" w:rsidRPr="007E296B" w:rsidRDefault="002C4638">
            <w:pPr>
              <w:pStyle w:val="VBALevel2Heading"/>
              <w:rPr>
                <w:bCs/>
                <w:i/>
                <w:color w:val="auto"/>
              </w:rPr>
            </w:pPr>
            <w:r w:rsidRPr="002C4638">
              <w:rPr>
                <w:color w:val="auto"/>
              </w:rPr>
              <w:t>DC 5242 – DC 5243</w:t>
            </w:r>
            <w:r w:rsidR="009B2F5A" w:rsidRPr="007E296B">
              <w:rPr>
                <w:rFonts w:ascii="Times New Roman Bold" w:hAnsi="Times New Roman Bold"/>
                <w:color w:val="auto"/>
              </w:rPr>
              <w:br/>
            </w:r>
          </w:p>
          <w:p w14:paraId="235F41B8" w14:textId="219681B8" w:rsidR="009B2F5A" w:rsidRPr="007E296B" w:rsidRDefault="009B2F5A" w:rsidP="002C4638">
            <w:pPr>
              <w:pStyle w:val="VBASlideNumber"/>
              <w:rPr>
                <w:color w:val="auto"/>
              </w:rPr>
            </w:pPr>
            <w:r w:rsidRPr="007E296B">
              <w:rPr>
                <w:color w:val="auto"/>
              </w:rPr>
              <w:t xml:space="preserve">Slide </w:t>
            </w:r>
            <w:r w:rsidR="002C4638">
              <w:rPr>
                <w:color w:val="auto"/>
              </w:rPr>
              <w:t>7</w:t>
            </w:r>
            <w:r w:rsidRPr="007E296B">
              <w:rPr>
                <w:color w:val="auto"/>
              </w:rPr>
              <w:br/>
            </w:r>
          </w:p>
        </w:tc>
        <w:tc>
          <w:tcPr>
            <w:tcW w:w="7217" w:type="dxa"/>
            <w:tcBorders>
              <w:top w:val="nil"/>
              <w:left w:val="nil"/>
              <w:bottom w:val="nil"/>
              <w:right w:val="nil"/>
            </w:tcBorders>
          </w:tcPr>
          <w:p w14:paraId="495064C6" w14:textId="77777777" w:rsidR="009B2F5A" w:rsidRDefault="002C4638" w:rsidP="00BD35FC">
            <w:pPr>
              <w:spacing w:before="240" w:after="240"/>
            </w:pPr>
            <w:r w:rsidRPr="002C4638">
              <w:t>EXPLAIN the rating criteria for DC 5242 and DC 5243</w:t>
            </w:r>
            <w:r w:rsidR="00BD35FC">
              <w:t xml:space="preserve"> and the differences between the two</w:t>
            </w:r>
            <w:r w:rsidRPr="002C4638">
              <w:t>.</w:t>
            </w:r>
            <w:r w:rsidR="00BD35FC">
              <w:t xml:space="preserve"> Arthritis (DC 5242) involves the cartilage and bone; IVDS/DDD (DC 5243) involves the disc or disc fragments.</w:t>
            </w:r>
          </w:p>
          <w:p w14:paraId="235F41B9" w14:textId="03FDE2D7" w:rsidR="00CB2F74" w:rsidRPr="007E296B" w:rsidRDefault="00CB2F74" w:rsidP="00ED34E2">
            <w:pPr>
              <w:spacing w:before="240" w:after="240"/>
            </w:pPr>
            <w:r>
              <w:t xml:space="preserve">Remind trainees that if </w:t>
            </w:r>
            <w:r w:rsidR="00655B70">
              <w:t>rated under old law prior to September 23, 2002, DC 5</w:t>
            </w:r>
            <w:r w:rsidR="00ED34E2">
              <w:t>293</w:t>
            </w:r>
            <w:r w:rsidR="00655B70">
              <w:t xml:space="preserve"> IVDS rated mild</w:t>
            </w:r>
            <w:r w:rsidR="00ED34E2">
              <w:t xml:space="preserve"> 10%</w:t>
            </w:r>
            <w:r w:rsidR="00655B70">
              <w:t>, moderate</w:t>
            </w:r>
            <w:r w:rsidR="00ED34E2">
              <w:t xml:space="preserve"> 20%</w:t>
            </w:r>
            <w:r w:rsidR="00655B70">
              <w:t xml:space="preserve">, severe with </w:t>
            </w:r>
            <w:r w:rsidR="00ED34E2">
              <w:t>recurrent attacks with intermittent relief</w:t>
            </w:r>
            <w:r w:rsidR="00655B70">
              <w:t xml:space="preserve"> </w:t>
            </w:r>
            <w:r w:rsidR="00ED34E2">
              <w:t>40%</w:t>
            </w:r>
            <w:r w:rsidR="00655B70">
              <w:t>,</w:t>
            </w:r>
            <w:r w:rsidR="00ED34E2">
              <w:t xml:space="preserve"> and pronounced IVDS with persistent symptoms compatible with sciatic neuropathy with characteristic pain and </w:t>
            </w:r>
            <w:proofErr w:type="spellStart"/>
            <w:r w:rsidR="00ED34E2">
              <w:t>demonostrable</w:t>
            </w:r>
            <w:proofErr w:type="spellEnd"/>
            <w:r w:rsidR="00ED34E2">
              <w:t xml:space="preserve"> muscle </w:t>
            </w:r>
            <w:proofErr w:type="gramStart"/>
            <w:r w:rsidR="00ED34E2">
              <w:t>spasm</w:t>
            </w:r>
            <w:r w:rsidR="00655B70">
              <w:t xml:space="preserve"> </w:t>
            </w:r>
            <w:r w:rsidR="00ED34E2">
              <w:t>,</w:t>
            </w:r>
            <w:proofErr w:type="gramEnd"/>
            <w:r w:rsidR="00ED34E2">
              <w:t xml:space="preserve"> </w:t>
            </w:r>
            <w:r w:rsidR="00ED34E2" w:rsidRPr="00ED34E2">
              <w:t xml:space="preserve">absent ankle jerk or neurological </w:t>
            </w:r>
            <w:proofErr w:type="spellStart"/>
            <w:r w:rsidR="00ED34E2" w:rsidRPr="00ED34E2">
              <w:t>findiding</w:t>
            </w:r>
            <w:proofErr w:type="spellEnd"/>
            <w:r w:rsidR="00ED34E2" w:rsidRPr="00ED34E2">
              <w:t xml:space="preserve"> appropriate to site of diseased disc little </w:t>
            </w:r>
            <w:proofErr w:type="spellStart"/>
            <w:r w:rsidR="00ED34E2" w:rsidRPr="00ED34E2">
              <w:t>intermittentn</w:t>
            </w:r>
            <w:proofErr w:type="spellEnd"/>
            <w:r w:rsidR="00ED34E2" w:rsidRPr="00ED34E2">
              <w:t xml:space="preserve"> relief </w:t>
            </w:r>
            <w:r w:rsidR="00ED34E2">
              <w:t xml:space="preserve">, </w:t>
            </w:r>
            <w:r w:rsidR="00655B70">
              <w:t>w</w:t>
            </w:r>
            <w:r w:rsidR="00ED34E2">
              <w:t xml:space="preserve">as to be rate 60 </w:t>
            </w:r>
            <w:proofErr w:type="spellStart"/>
            <w:r w:rsidR="00ED34E2">
              <w:t>percent</w:t>
            </w:r>
            <w:r w:rsidR="00655B70">
              <w:t>disabling</w:t>
            </w:r>
            <w:proofErr w:type="spellEnd"/>
            <w:r w:rsidR="00ED34E2">
              <w:t>.</w:t>
            </w:r>
            <w:r w:rsidR="00655B70">
              <w:t xml:space="preserve"> 38 CFR 4.71a VAOPGCPREC 36-97, </w:t>
            </w:r>
            <w:proofErr w:type="gramStart"/>
            <w:r w:rsidR="00655B70">
              <w:t>63 FED.REG</w:t>
            </w:r>
            <w:proofErr w:type="gramEnd"/>
            <w:r w:rsidR="00655B70">
              <w:t>. 31262 (1998).</w:t>
            </w:r>
          </w:p>
        </w:tc>
      </w:tr>
      <w:tr w:rsidR="007E296B" w:rsidRPr="007E296B" w14:paraId="235F41C2" w14:textId="77777777">
        <w:trPr>
          <w:cantSplit/>
          <w:trHeight w:val="212"/>
        </w:trPr>
        <w:tc>
          <w:tcPr>
            <w:tcW w:w="2560" w:type="dxa"/>
            <w:tcBorders>
              <w:top w:val="nil"/>
              <w:left w:val="nil"/>
              <w:bottom w:val="nil"/>
              <w:right w:val="nil"/>
            </w:tcBorders>
          </w:tcPr>
          <w:p w14:paraId="235F41BB" w14:textId="61B6F5F6" w:rsidR="009B2F5A" w:rsidRPr="007E296B" w:rsidRDefault="002C4638" w:rsidP="002570A6">
            <w:pPr>
              <w:pStyle w:val="VBALevel2Heading"/>
              <w:rPr>
                <w:color w:val="auto"/>
              </w:rPr>
            </w:pPr>
            <w:r w:rsidRPr="002C4638">
              <w:rPr>
                <w:color w:val="auto"/>
              </w:rPr>
              <w:lastRenderedPageBreak/>
              <w:t>Why DC 5243?</w:t>
            </w:r>
            <w:r w:rsidR="009B2F5A" w:rsidRPr="007E296B">
              <w:rPr>
                <w:color w:val="auto"/>
              </w:rPr>
              <w:br/>
            </w:r>
          </w:p>
          <w:p w14:paraId="235F41BD" w14:textId="09FF5FC6" w:rsidR="009B2F5A" w:rsidRPr="007E296B" w:rsidRDefault="009B2F5A" w:rsidP="002C4638">
            <w:pPr>
              <w:pStyle w:val="VBASlideNumber"/>
              <w:rPr>
                <w:color w:val="auto"/>
              </w:rPr>
            </w:pPr>
            <w:r w:rsidRPr="007E296B">
              <w:rPr>
                <w:color w:val="auto"/>
              </w:rPr>
              <w:t xml:space="preserve">Slide </w:t>
            </w:r>
            <w:r w:rsidR="002C4638">
              <w:rPr>
                <w:color w:val="auto"/>
              </w:rPr>
              <w:t>8</w:t>
            </w:r>
            <w:r w:rsidRPr="007E296B">
              <w:rPr>
                <w:color w:val="auto"/>
              </w:rPr>
              <w:br/>
            </w:r>
          </w:p>
        </w:tc>
        <w:tc>
          <w:tcPr>
            <w:tcW w:w="7217" w:type="dxa"/>
            <w:tcBorders>
              <w:top w:val="nil"/>
              <w:left w:val="nil"/>
              <w:bottom w:val="nil"/>
              <w:right w:val="nil"/>
            </w:tcBorders>
          </w:tcPr>
          <w:p w14:paraId="5EB90333" w14:textId="77777777" w:rsidR="002C4638" w:rsidRDefault="002C4638" w:rsidP="002C4638">
            <w:pPr>
              <w:spacing w:before="240" w:after="240"/>
            </w:pPr>
            <w:r>
              <w:t>EXPLAIN:</w:t>
            </w:r>
          </w:p>
          <w:p w14:paraId="7ABCA699" w14:textId="77777777" w:rsidR="002C4638" w:rsidRDefault="002C4638" w:rsidP="002C4638">
            <w:pPr>
              <w:spacing w:before="240" w:after="240"/>
            </w:pPr>
            <w:r w:rsidRPr="002C4638">
              <w:rPr>
                <w:b/>
              </w:rPr>
              <w:t>Normal discs</w:t>
            </w:r>
            <w:r>
              <w:t xml:space="preserve"> are soft, compressible discs that separate the interlocking bones (vertebrae) that make up the spine</w:t>
            </w:r>
          </w:p>
          <w:p w14:paraId="32502B14" w14:textId="77777777" w:rsidR="002C4638" w:rsidRDefault="002C4638" w:rsidP="002C4638">
            <w:pPr>
              <w:spacing w:before="240" w:after="240"/>
            </w:pPr>
            <w:r w:rsidRPr="002C4638">
              <w:rPr>
                <w:b/>
              </w:rPr>
              <w:t>Degenerated discs</w:t>
            </w:r>
            <w:r>
              <w:t xml:space="preserve"> break down due to changes including loss of fluid in the discs or tiny tears or cracks in the outer layer of the disc</w:t>
            </w:r>
          </w:p>
          <w:p w14:paraId="48915C88" w14:textId="1A3012AF" w:rsidR="002C4638" w:rsidRDefault="002C4638" w:rsidP="002C4638">
            <w:pPr>
              <w:spacing w:before="240" w:after="240"/>
            </w:pPr>
            <w:r w:rsidRPr="002C4638">
              <w:rPr>
                <w:b/>
              </w:rPr>
              <w:t>Bulging disc</w:t>
            </w:r>
            <w:r>
              <w:rPr>
                <w:b/>
              </w:rPr>
              <w:t>s</w:t>
            </w:r>
            <w:r>
              <w:t xml:space="preserve"> bulge outside the space it normally occupies between the vertebrae, but it doesn't rupture</w:t>
            </w:r>
          </w:p>
          <w:p w14:paraId="0B97A513" w14:textId="77777777" w:rsidR="002C4638" w:rsidRDefault="002C4638" w:rsidP="002C4638">
            <w:pPr>
              <w:spacing w:before="240" w:after="240"/>
            </w:pPr>
            <w:r w:rsidRPr="002C4638">
              <w:rPr>
                <w:b/>
              </w:rPr>
              <w:t>Herniated disc</w:t>
            </w:r>
            <w:r>
              <w:t xml:space="preserve"> has cracks occurring in the outer layer of the disc, called the annulus</w:t>
            </w:r>
          </w:p>
          <w:p w14:paraId="235F41C1" w14:textId="4A95CC81" w:rsidR="009B2F5A" w:rsidRPr="007E296B" w:rsidRDefault="002C4638" w:rsidP="002C4638">
            <w:pPr>
              <w:spacing w:before="240" w:after="240"/>
            </w:pPr>
            <w:r w:rsidRPr="002C4638">
              <w:rPr>
                <w:b/>
              </w:rPr>
              <w:t>Osteophytes</w:t>
            </w:r>
            <w:r>
              <w:t xml:space="preserve"> are bone spurs</w:t>
            </w:r>
          </w:p>
        </w:tc>
      </w:tr>
      <w:tr w:rsidR="00BD35FC" w:rsidRPr="007E296B" w14:paraId="23217D0E" w14:textId="77777777" w:rsidTr="00A122BF">
        <w:trPr>
          <w:trHeight w:val="212"/>
        </w:trPr>
        <w:tc>
          <w:tcPr>
            <w:tcW w:w="2560" w:type="dxa"/>
            <w:tcBorders>
              <w:top w:val="nil"/>
              <w:left w:val="nil"/>
              <w:bottom w:val="nil"/>
              <w:right w:val="nil"/>
            </w:tcBorders>
          </w:tcPr>
          <w:p w14:paraId="4A79D889" w14:textId="2CBCBFDD" w:rsidR="00BD35FC" w:rsidRPr="007E296B" w:rsidRDefault="00BD35FC" w:rsidP="00A122BF">
            <w:pPr>
              <w:pStyle w:val="VBALevel2Heading"/>
              <w:rPr>
                <w:color w:val="auto"/>
              </w:rPr>
            </w:pPr>
            <w:bookmarkStart w:id="38" w:name="_Toc269888412"/>
            <w:bookmarkStart w:id="39" w:name="_Toc269888755"/>
            <w:r w:rsidRPr="00BD35FC">
              <w:rPr>
                <w:color w:val="auto"/>
              </w:rPr>
              <w:t>Signs and Symptoms</w:t>
            </w:r>
            <w:r w:rsidRPr="007E296B">
              <w:rPr>
                <w:color w:val="auto"/>
              </w:rPr>
              <w:br/>
            </w:r>
          </w:p>
          <w:p w14:paraId="3F74E419" w14:textId="10B6BC1A" w:rsidR="00BD35FC" w:rsidRPr="007E296B" w:rsidRDefault="00BD35FC" w:rsidP="00BD35FC">
            <w:pPr>
              <w:pStyle w:val="VBASlideNumber"/>
              <w:rPr>
                <w:color w:val="auto"/>
              </w:rPr>
            </w:pPr>
            <w:r w:rsidRPr="007E296B">
              <w:rPr>
                <w:color w:val="auto"/>
              </w:rPr>
              <w:t xml:space="preserve">Slide </w:t>
            </w:r>
            <w:r>
              <w:rPr>
                <w:color w:val="auto"/>
              </w:rPr>
              <w:t>9</w:t>
            </w:r>
            <w:r w:rsidRPr="007E296B">
              <w:rPr>
                <w:color w:val="auto"/>
              </w:rPr>
              <w:br/>
            </w:r>
          </w:p>
        </w:tc>
        <w:tc>
          <w:tcPr>
            <w:tcW w:w="7217" w:type="dxa"/>
            <w:tcBorders>
              <w:top w:val="nil"/>
              <w:left w:val="nil"/>
              <w:bottom w:val="nil"/>
              <w:right w:val="nil"/>
            </w:tcBorders>
          </w:tcPr>
          <w:p w14:paraId="025F753E" w14:textId="2A932AA9" w:rsidR="00BD35FC" w:rsidRPr="002C4638" w:rsidRDefault="00BD35FC" w:rsidP="00BD35FC">
            <w:pPr>
              <w:pStyle w:val="VBALevel1Heading"/>
              <w:spacing w:before="240" w:after="240"/>
              <w:rPr>
                <w:b w:val="0"/>
              </w:rPr>
            </w:pPr>
            <w:r w:rsidRPr="00BD35FC">
              <w:rPr>
                <w:b w:val="0"/>
                <w:caps w:val="0"/>
              </w:rPr>
              <w:t>REVIEW the signs and symptoms of DDD with the trainees</w:t>
            </w:r>
            <w:r>
              <w:rPr>
                <w:b w:val="0"/>
                <w:caps w:val="0"/>
              </w:rPr>
              <w:t xml:space="preserve"> as noted on the slide</w:t>
            </w:r>
            <w:r w:rsidRPr="00BD35FC">
              <w:rPr>
                <w:b w:val="0"/>
                <w:caps w:val="0"/>
              </w:rPr>
              <w:t>.</w:t>
            </w:r>
            <w:r>
              <w:rPr>
                <w:b w:val="0"/>
                <w:caps w:val="0"/>
              </w:rPr>
              <w:t xml:space="preserve"> Remind trainees that a Veteran is competent to report signs and/or symptoms.</w:t>
            </w:r>
          </w:p>
        </w:tc>
      </w:tr>
      <w:tr w:rsidR="00BD35FC" w:rsidRPr="007E296B" w14:paraId="3AE11A8A" w14:textId="77777777" w:rsidTr="00A122BF">
        <w:trPr>
          <w:trHeight w:val="212"/>
        </w:trPr>
        <w:tc>
          <w:tcPr>
            <w:tcW w:w="2560" w:type="dxa"/>
            <w:tcBorders>
              <w:top w:val="nil"/>
              <w:left w:val="nil"/>
              <w:bottom w:val="nil"/>
              <w:right w:val="nil"/>
            </w:tcBorders>
          </w:tcPr>
          <w:p w14:paraId="56C73809" w14:textId="1C6476FB" w:rsidR="00BD35FC" w:rsidRPr="007E296B" w:rsidRDefault="00BD35FC" w:rsidP="00A122BF">
            <w:pPr>
              <w:pStyle w:val="VBALevel2Heading"/>
              <w:rPr>
                <w:bCs/>
                <w:i/>
                <w:color w:val="auto"/>
              </w:rPr>
            </w:pPr>
            <w:r>
              <w:rPr>
                <w:color w:val="auto"/>
              </w:rPr>
              <w:t>Questions?</w:t>
            </w:r>
            <w:r w:rsidRPr="007E296B">
              <w:rPr>
                <w:rFonts w:ascii="Times New Roman Bold" w:hAnsi="Times New Roman Bold"/>
                <w:color w:val="auto"/>
              </w:rPr>
              <w:br/>
            </w:r>
          </w:p>
          <w:p w14:paraId="33BD99B8" w14:textId="57E4A20D" w:rsidR="00BD35FC" w:rsidRPr="007E296B" w:rsidRDefault="00BD35FC" w:rsidP="00BD35FC">
            <w:pPr>
              <w:pStyle w:val="VBASlideNumber"/>
              <w:rPr>
                <w:color w:val="auto"/>
              </w:rPr>
            </w:pPr>
            <w:r w:rsidRPr="007E296B">
              <w:rPr>
                <w:color w:val="auto"/>
              </w:rPr>
              <w:t xml:space="preserve">Slide </w:t>
            </w:r>
            <w:r>
              <w:rPr>
                <w:color w:val="auto"/>
              </w:rPr>
              <w:t>10</w:t>
            </w:r>
            <w:r w:rsidRPr="007E296B">
              <w:rPr>
                <w:color w:val="auto"/>
              </w:rPr>
              <w:br/>
            </w:r>
          </w:p>
        </w:tc>
        <w:tc>
          <w:tcPr>
            <w:tcW w:w="7217" w:type="dxa"/>
            <w:tcBorders>
              <w:top w:val="nil"/>
              <w:left w:val="nil"/>
              <w:bottom w:val="nil"/>
              <w:right w:val="nil"/>
            </w:tcBorders>
          </w:tcPr>
          <w:p w14:paraId="0BBF09A1" w14:textId="59D3DB04" w:rsidR="00BD35FC" w:rsidRPr="007E296B" w:rsidRDefault="00BD35FC" w:rsidP="00A122BF">
            <w:pPr>
              <w:spacing w:before="240" w:after="240"/>
            </w:pPr>
            <w:r w:rsidRPr="00BD35FC">
              <w:t>ASK the trainees if there any questions with the material in the lesson.</w:t>
            </w:r>
          </w:p>
        </w:tc>
      </w:tr>
      <w:bookmarkEnd w:id="38"/>
      <w:bookmarkEnd w:id="39"/>
    </w:tbl>
    <w:p w14:paraId="1282670B" w14:textId="36AE9681" w:rsidR="00B24664" w:rsidRDefault="00B24664">
      <w:pPr>
        <w:rPr>
          <w:b/>
          <w:smallCaps/>
        </w:rPr>
      </w:pPr>
    </w:p>
    <w:p w14:paraId="62D09373" w14:textId="77777777" w:rsidR="00B24664" w:rsidRDefault="00B24664">
      <w:pPr>
        <w:rPr>
          <w:b/>
          <w:smallCaps/>
        </w:rPr>
      </w:pPr>
    </w:p>
    <w:p w14:paraId="76B592A4" w14:textId="77777777" w:rsidR="00B24664" w:rsidRPr="00B24664" w:rsidRDefault="00B24664">
      <w:pPr>
        <w:rPr>
          <w:b/>
          <w:smallCaps/>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7E296B" w:rsidRPr="007E296B" w14:paraId="235F424F" w14:textId="77777777">
        <w:trPr>
          <w:trHeight w:val="212"/>
        </w:trPr>
        <w:tc>
          <w:tcPr>
            <w:tcW w:w="9527" w:type="dxa"/>
            <w:gridSpan w:val="2"/>
            <w:tcBorders>
              <w:top w:val="nil"/>
              <w:left w:val="nil"/>
              <w:bottom w:val="nil"/>
              <w:right w:val="nil"/>
            </w:tcBorders>
          </w:tcPr>
          <w:p w14:paraId="235F424E" w14:textId="356487EB" w:rsidR="009B2F5A" w:rsidRPr="007E296B" w:rsidRDefault="009B2F5A">
            <w:pPr>
              <w:pStyle w:val="Heading1"/>
            </w:pPr>
            <w:bookmarkStart w:id="40" w:name="_Toc269888426"/>
            <w:bookmarkStart w:id="41" w:name="_Toc269888769"/>
            <w:bookmarkStart w:id="42" w:name="_Toc269888792"/>
            <w:bookmarkStart w:id="43" w:name="_Toc444693429"/>
            <w:r w:rsidRPr="007E296B">
              <w:t>Lesson Review, Assessment, and Wrap-up</w:t>
            </w:r>
            <w:bookmarkEnd w:id="40"/>
            <w:bookmarkEnd w:id="41"/>
            <w:bookmarkEnd w:id="42"/>
            <w:bookmarkEnd w:id="43"/>
          </w:p>
        </w:tc>
      </w:tr>
      <w:tr w:rsidR="007E296B" w:rsidRPr="007E296B" w14:paraId="235F4254" w14:textId="77777777">
        <w:trPr>
          <w:trHeight w:val="1651"/>
        </w:trPr>
        <w:tc>
          <w:tcPr>
            <w:tcW w:w="2553" w:type="dxa"/>
            <w:tcBorders>
              <w:top w:val="nil"/>
              <w:left w:val="nil"/>
              <w:bottom w:val="nil"/>
              <w:right w:val="nil"/>
            </w:tcBorders>
          </w:tcPr>
          <w:p w14:paraId="235F4250" w14:textId="77777777" w:rsidR="009B2F5A" w:rsidRPr="007E296B" w:rsidRDefault="009B2F5A">
            <w:pPr>
              <w:pStyle w:val="VBALevel1Heading"/>
            </w:pPr>
            <w:bookmarkStart w:id="44" w:name="_Toc269888427"/>
            <w:bookmarkStart w:id="45" w:name="_Toc269888770"/>
            <w:r w:rsidRPr="007E296B">
              <w:t>Introduction</w:t>
            </w:r>
            <w:bookmarkEnd w:id="44"/>
            <w:bookmarkEnd w:id="45"/>
          </w:p>
          <w:p w14:paraId="235F4251" w14:textId="77777777" w:rsidR="009B2F5A" w:rsidRPr="007E296B" w:rsidRDefault="009B2F5A">
            <w:pPr>
              <w:pStyle w:val="VBAInstructorExplanation"/>
              <w:rPr>
                <w:color w:val="auto"/>
              </w:rPr>
            </w:pPr>
            <w:r w:rsidRPr="007E296B">
              <w:rPr>
                <w:color w:val="auto"/>
              </w:rPr>
              <w:t>Discuss the following:</w:t>
            </w:r>
          </w:p>
        </w:tc>
        <w:tc>
          <w:tcPr>
            <w:tcW w:w="6974" w:type="dxa"/>
            <w:tcBorders>
              <w:top w:val="nil"/>
              <w:left w:val="nil"/>
              <w:bottom w:val="nil"/>
              <w:right w:val="nil"/>
            </w:tcBorders>
          </w:tcPr>
          <w:p w14:paraId="235F4252" w14:textId="7EE7BABB" w:rsidR="009B2F5A" w:rsidRPr="007E296B" w:rsidRDefault="009B2F5A">
            <w:pPr>
              <w:pStyle w:val="VBABodyText"/>
              <w:rPr>
                <w:color w:val="auto"/>
              </w:rPr>
            </w:pPr>
            <w:r w:rsidRPr="007E296B">
              <w:rPr>
                <w:color w:val="auto"/>
              </w:rPr>
              <w:t xml:space="preserve">The </w:t>
            </w:r>
            <w:r w:rsidR="00E72D29" w:rsidRPr="00E72D29">
              <w:rPr>
                <w:color w:val="auto"/>
              </w:rPr>
              <w:t xml:space="preserve">Degenerative Disc Disease </w:t>
            </w:r>
            <w:r w:rsidRPr="007E296B">
              <w:rPr>
                <w:color w:val="auto"/>
              </w:rPr>
              <w:t xml:space="preserve">lesson is complete. </w:t>
            </w:r>
          </w:p>
          <w:p w14:paraId="235F4253" w14:textId="77777777" w:rsidR="009B2F5A" w:rsidRPr="007E296B" w:rsidRDefault="009B2F5A">
            <w:pPr>
              <w:pStyle w:val="VBABodyText"/>
              <w:spacing w:after="120"/>
              <w:rPr>
                <w:color w:val="auto"/>
              </w:rPr>
            </w:pPr>
            <w:r w:rsidRPr="007E296B">
              <w:rPr>
                <w:color w:val="auto"/>
              </w:rPr>
              <w:t>Review each lesson objective and ask the trainees for any questions or comments.</w:t>
            </w:r>
          </w:p>
        </w:tc>
      </w:tr>
      <w:tr w:rsidR="007E296B" w:rsidRPr="007E296B" w14:paraId="235F4257" w14:textId="77777777">
        <w:tc>
          <w:tcPr>
            <w:tcW w:w="2553" w:type="dxa"/>
            <w:tcBorders>
              <w:top w:val="nil"/>
              <w:left w:val="nil"/>
              <w:bottom w:val="nil"/>
              <w:right w:val="nil"/>
            </w:tcBorders>
          </w:tcPr>
          <w:p w14:paraId="235F4255" w14:textId="77777777" w:rsidR="009B2F5A" w:rsidRPr="007E296B" w:rsidRDefault="009B2F5A">
            <w:pPr>
              <w:pStyle w:val="VBALevel1Heading"/>
            </w:pPr>
            <w:bookmarkStart w:id="46" w:name="_Toc269888428"/>
            <w:bookmarkStart w:id="47" w:name="_Toc269888771"/>
            <w:r w:rsidRPr="007E296B">
              <w:t>Time Required</w:t>
            </w:r>
            <w:bookmarkEnd w:id="46"/>
            <w:bookmarkEnd w:id="47"/>
          </w:p>
        </w:tc>
        <w:tc>
          <w:tcPr>
            <w:tcW w:w="6974" w:type="dxa"/>
            <w:tcBorders>
              <w:top w:val="nil"/>
              <w:left w:val="nil"/>
              <w:bottom w:val="nil"/>
              <w:right w:val="nil"/>
            </w:tcBorders>
          </w:tcPr>
          <w:p w14:paraId="235F4256" w14:textId="09FEE108" w:rsidR="009B2F5A" w:rsidRPr="007E296B" w:rsidRDefault="00E60B53" w:rsidP="00E60B53">
            <w:pPr>
              <w:pStyle w:val="VBABodyText"/>
              <w:spacing w:after="120"/>
              <w:rPr>
                <w:b/>
                <w:color w:val="auto"/>
              </w:rPr>
            </w:pPr>
            <w:r>
              <w:rPr>
                <w:bCs/>
                <w:color w:val="auto"/>
              </w:rPr>
              <w:t>10 minutes</w:t>
            </w:r>
            <w:r w:rsidR="009B2F5A" w:rsidRPr="007E296B">
              <w:rPr>
                <w:bCs/>
                <w:color w:val="auto"/>
              </w:rPr>
              <w:t xml:space="preserve"> </w:t>
            </w:r>
          </w:p>
        </w:tc>
      </w:tr>
      <w:tr w:rsidR="007E296B" w:rsidRPr="007E296B" w14:paraId="235F425E" w14:textId="77777777">
        <w:trPr>
          <w:trHeight w:val="212"/>
        </w:trPr>
        <w:tc>
          <w:tcPr>
            <w:tcW w:w="2553" w:type="dxa"/>
            <w:tcBorders>
              <w:top w:val="nil"/>
              <w:left w:val="nil"/>
              <w:bottom w:val="nil"/>
              <w:right w:val="nil"/>
            </w:tcBorders>
          </w:tcPr>
          <w:p w14:paraId="235F4258" w14:textId="77777777" w:rsidR="009B2F5A" w:rsidRPr="007E296B" w:rsidRDefault="009B2F5A">
            <w:pPr>
              <w:pStyle w:val="VBALevel1Heading"/>
            </w:pPr>
            <w:bookmarkStart w:id="48" w:name="_Toc269888429"/>
            <w:bookmarkStart w:id="49" w:name="_Toc269888772"/>
            <w:r w:rsidRPr="007E296B">
              <w:t>Lesson Objectives</w:t>
            </w:r>
            <w:bookmarkEnd w:id="48"/>
            <w:bookmarkEnd w:id="49"/>
          </w:p>
        </w:tc>
        <w:tc>
          <w:tcPr>
            <w:tcW w:w="6974" w:type="dxa"/>
            <w:tcBorders>
              <w:top w:val="nil"/>
              <w:left w:val="nil"/>
              <w:bottom w:val="nil"/>
              <w:right w:val="nil"/>
            </w:tcBorders>
          </w:tcPr>
          <w:p w14:paraId="235F4259" w14:textId="54D44C95" w:rsidR="009B2F5A" w:rsidRPr="007E296B" w:rsidRDefault="009B2F5A">
            <w:pPr>
              <w:spacing w:after="120"/>
            </w:pPr>
            <w:r w:rsidRPr="007E296B">
              <w:t xml:space="preserve">You have completed the </w:t>
            </w:r>
            <w:r w:rsidR="00E72D29" w:rsidRPr="00E72D29">
              <w:t>Degenerative Disc Disease</w:t>
            </w:r>
            <w:r w:rsidRPr="007E296B">
              <w:t xml:space="preserve"> lesson. </w:t>
            </w:r>
          </w:p>
          <w:p w14:paraId="235F425A" w14:textId="77777777" w:rsidR="009B2F5A" w:rsidRPr="007E296B" w:rsidRDefault="009B2F5A">
            <w:pPr>
              <w:spacing w:after="120"/>
            </w:pPr>
            <w:r w:rsidRPr="007E296B">
              <w:t xml:space="preserve">The trainee should be able to:  </w:t>
            </w:r>
          </w:p>
          <w:p w14:paraId="235F425D" w14:textId="4A3540B2" w:rsidR="009B2F5A" w:rsidRPr="007E296B" w:rsidRDefault="00E72D29" w:rsidP="00E72D29">
            <w:pPr>
              <w:numPr>
                <w:ilvl w:val="0"/>
                <w:numId w:val="19"/>
              </w:numPr>
              <w:spacing w:before="60" w:after="60"/>
            </w:pPr>
            <w:r w:rsidRPr="00E72D29">
              <w:t>Select the appropriate diagnostic code for the disability of spine being rated</w:t>
            </w:r>
          </w:p>
        </w:tc>
      </w:tr>
      <w:tr w:rsidR="007E296B" w:rsidRPr="007E296B" w14:paraId="235F4263" w14:textId="77777777">
        <w:trPr>
          <w:trHeight w:val="212"/>
        </w:trPr>
        <w:tc>
          <w:tcPr>
            <w:tcW w:w="2553" w:type="dxa"/>
            <w:tcBorders>
              <w:top w:val="nil"/>
              <w:left w:val="nil"/>
              <w:bottom w:val="nil"/>
              <w:right w:val="nil"/>
            </w:tcBorders>
          </w:tcPr>
          <w:p w14:paraId="235F425F" w14:textId="77777777" w:rsidR="009B2F5A" w:rsidRPr="007E296B" w:rsidRDefault="009B2F5A">
            <w:pPr>
              <w:pStyle w:val="VBALevel1Heading"/>
              <w:spacing w:after="120"/>
            </w:pPr>
            <w:r w:rsidRPr="007E296B">
              <w:lastRenderedPageBreak/>
              <w:t xml:space="preserve">Assessment </w:t>
            </w:r>
          </w:p>
          <w:p w14:paraId="235F4260" w14:textId="77777777" w:rsidR="009B2F5A" w:rsidRPr="007E296B"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7E296B" w:rsidRDefault="009B2F5A">
            <w:pPr>
              <w:pStyle w:val="VBABodyText"/>
              <w:spacing w:after="120"/>
              <w:rPr>
                <w:color w:val="auto"/>
              </w:rPr>
            </w:pPr>
            <w:r w:rsidRPr="007E296B">
              <w:rPr>
                <w:color w:val="auto"/>
              </w:rPr>
              <w:t>Remind the trainees to complete the on-line assessment in TMS to receive credit for completion of the course.</w:t>
            </w:r>
          </w:p>
          <w:p w14:paraId="235F4262" w14:textId="77777777" w:rsidR="009B2F5A" w:rsidRPr="007E296B" w:rsidRDefault="009B2F5A">
            <w:pPr>
              <w:pStyle w:val="VBABodyText"/>
              <w:spacing w:after="120"/>
              <w:rPr>
                <w:b/>
                <w:color w:val="auto"/>
              </w:rPr>
            </w:pPr>
            <w:r w:rsidRPr="007E296B">
              <w:rPr>
                <w:color w:val="auto"/>
              </w:rPr>
              <w:t>The assessment will allow the participants to demonstrate their understanding of the information presented in this lesson.</w:t>
            </w:r>
          </w:p>
        </w:tc>
      </w:tr>
    </w:tbl>
    <w:p w14:paraId="235F4264" w14:textId="77777777" w:rsidR="009B2F5A" w:rsidRPr="007E296B" w:rsidRDefault="009B2F5A">
      <w:pPr>
        <w:tabs>
          <w:tab w:val="left" w:pos="240"/>
        </w:tabs>
        <w:rPr>
          <w:b/>
        </w:rPr>
      </w:pPr>
      <w:r w:rsidRPr="007E296B">
        <w:tab/>
      </w:r>
    </w:p>
    <w:p w14:paraId="2D8145F4" w14:textId="77777777" w:rsidR="00B24664" w:rsidRPr="007E296B" w:rsidRDefault="00B24664">
      <w:pPr>
        <w:tabs>
          <w:tab w:val="left" w:pos="240"/>
        </w:tabs>
        <w:rPr>
          <w:b/>
        </w:rPr>
      </w:pPr>
    </w:p>
    <w:sectPr w:rsidR="00B24664" w:rsidRPr="007E296B">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49BFD" w14:textId="77777777" w:rsidR="007D218F" w:rsidRDefault="007D218F">
      <w:r>
        <w:separator/>
      </w:r>
    </w:p>
  </w:endnote>
  <w:endnote w:type="continuationSeparator" w:id="0">
    <w:p w14:paraId="2D55FF7D" w14:textId="77777777" w:rsidR="007D218F" w:rsidRDefault="007D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380150"/>
      <w:docPartObj>
        <w:docPartGallery w:val="Page Numbers (Bottom of Page)"/>
        <w:docPartUnique/>
      </w:docPartObj>
    </w:sdtPr>
    <w:sdtEndPr>
      <w:rPr>
        <w:noProof/>
      </w:rPr>
    </w:sdtEndPr>
    <w:sdtContent>
      <w:p w14:paraId="1AF6A641" w14:textId="66B4D5B2" w:rsidR="00B24664" w:rsidRDefault="00B24664">
        <w:pPr>
          <w:pStyle w:val="Footer"/>
          <w:jc w:val="right"/>
        </w:pPr>
        <w:r>
          <w:fldChar w:fldCharType="begin"/>
        </w:r>
        <w:r>
          <w:instrText xml:space="preserve"> PAGE   \* MERGEFORMAT </w:instrText>
        </w:r>
        <w:r>
          <w:fldChar w:fldCharType="separate"/>
        </w:r>
        <w:r w:rsidR="008E1212">
          <w:rPr>
            <w:noProof/>
          </w:rPr>
          <w:t>2</w:t>
        </w:r>
        <w:r>
          <w:rPr>
            <w:noProof/>
          </w:rPr>
          <w:fldChar w:fldCharType="end"/>
        </w:r>
      </w:p>
    </w:sdtContent>
  </w:sdt>
  <w:p w14:paraId="235F426A" w14:textId="6E421FF3" w:rsidR="009B2F5A" w:rsidRPr="00B24664" w:rsidRDefault="00A40422">
    <w:pPr>
      <w:pStyle w:val="VBAFooter"/>
      <w:widowControl w:val="0"/>
      <w:tabs>
        <w:tab w:val="center" w:pos="4320"/>
        <w:tab w:val="right" w:pos="8640"/>
      </w:tabs>
      <w:spacing w:before="0"/>
      <w:rPr>
        <w:color w:val="auto"/>
      </w:rPr>
    </w:pPr>
    <w:r>
      <w:rPr>
        <w:color w:val="auto"/>
      </w:rPr>
      <w:t>May</w:t>
    </w:r>
    <w:r w:rsidR="00B24664" w:rsidRPr="00B24664">
      <w:rPr>
        <w:color w:val="auto"/>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37E44" w14:textId="77777777" w:rsidR="007D218F" w:rsidRDefault="007D218F">
      <w:r>
        <w:separator/>
      </w:r>
    </w:p>
  </w:footnote>
  <w:footnote w:type="continuationSeparator" w:id="0">
    <w:p w14:paraId="6895E64E" w14:textId="77777777" w:rsidR="007D218F" w:rsidRDefault="007D2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E36435A"/>
    <w:multiLevelType w:val="hybridMultilevel"/>
    <w:tmpl w:val="2F2E4C50"/>
    <w:lvl w:ilvl="0" w:tplc="0C20A70A">
      <w:start w:val="1"/>
      <w:numFmt w:val="bullet"/>
      <w:lvlText w:val=""/>
      <w:lvlJc w:val="left"/>
      <w:pPr>
        <w:tabs>
          <w:tab w:val="num" w:pos="720"/>
        </w:tabs>
        <w:ind w:left="720" w:hanging="360"/>
      </w:pPr>
      <w:rPr>
        <w:rFonts w:ascii="Wingdings" w:hAnsi="Wingdings" w:hint="default"/>
      </w:rPr>
    </w:lvl>
    <w:lvl w:ilvl="1" w:tplc="DF160DAE" w:tentative="1">
      <w:start w:val="1"/>
      <w:numFmt w:val="bullet"/>
      <w:lvlText w:val=""/>
      <w:lvlJc w:val="left"/>
      <w:pPr>
        <w:tabs>
          <w:tab w:val="num" w:pos="1440"/>
        </w:tabs>
        <w:ind w:left="1440" w:hanging="360"/>
      </w:pPr>
      <w:rPr>
        <w:rFonts w:ascii="Wingdings" w:hAnsi="Wingdings" w:hint="default"/>
      </w:rPr>
    </w:lvl>
    <w:lvl w:ilvl="2" w:tplc="2076C6D8" w:tentative="1">
      <w:start w:val="1"/>
      <w:numFmt w:val="bullet"/>
      <w:lvlText w:val=""/>
      <w:lvlJc w:val="left"/>
      <w:pPr>
        <w:tabs>
          <w:tab w:val="num" w:pos="2160"/>
        </w:tabs>
        <w:ind w:left="2160" w:hanging="360"/>
      </w:pPr>
      <w:rPr>
        <w:rFonts w:ascii="Wingdings" w:hAnsi="Wingdings" w:hint="default"/>
      </w:rPr>
    </w:lvl>
    <w:lvl w:ilvl="3" w:tplc="F6CA2892" w:tentative="1">
      <w:start w:val="1"/>
      <w:numFmt w:val="bullet"/>
      <w:lvlText w:val=""/>
      <w:lvlJc w:val="left"/>
      <w:pPr>
        <w:tabs>
          <w:tab w:val="num" w:pos="2880"/>
        </w:tabs>
        <w:ind w:left="2880" w:hanging="360"/>
      </w:pPr>
      <w:rPr>
        <w:rFonts w:ascii="Wingdings" w:hAnsi="Wingdings" w:hint="default"/>
      </w:rPr>
    </w:lvl>
    <w:lvl w:ilvl="4" w:tplc="D31A3ADC" w:tentative="1">
      <w:start w:val="1"/>
      <w:numFmt w:val="bullet"/>
      <w:lvlText w:val=""/>
      <w:lvlJc w:val="left"/>
      <w:pPr>
        <w:tabs>
          <w:tab w:val="num" w:pos="3600"/>
        </w:tabs>
        <w:ind w:left="3600" w:hanging="360"/>
      </w:pPr>
      <w:rPr>
        <w:rFonts w:ascii="Wingdings" w:hAnsi="Wingdings" w:hint="default"/>
      </w:rPr>
    </w:lvl>
    <w:lvl w:ilvl="5" w:tplc="7E46C6FA" w:tentative="1">
      <w:start w:val="1"/>
      <w:numFmt w:val="bullet"/>
      <w:lvlText w:val=""/>
      <w:lvlJc w:val="left"/>
      <w:pPr>
        <w:tabs>
          <w:tab w:val="num" w:pos="4320"/>
        </w:tabs>
        <w:ind w:left="4320" w:hanging="360"/>
      </w:pPr>
      <w:rPr>
        <w:rFonts w:ascii="Wingdings" w:hAnsi="Wingdings" w:hint="default"/>
      </w:rPr>
    </w:lvl>
    <w:lvl w:ilvl="6" w:tplc="058E6582" w:tentative="1">
      <w:start w:val="1"/>
      <w:numFmt w:val="bullet"/>
      <w:lvlText w:val=""/>
      <w:lvlJc w:val="left"/>
      <w:pPr>
        <w:tabs>
          <w:tab w:val="num" w:pos="5040"/>
        </w:tabs>
        <w:ind w:left="5040" w:hanging="360"/>
      </w:pPr>
      <w:rPr>
        <w:rFonts w:ascii="Wingdings" w:hAnsi="Wingdings" w:hint="default"/>
      </w:rPr>
    </w:lvl>
    <w:lvl w:ilvl="7" w:tplc="AE3A6212" w:tentative="1">
      <w:start w:val="1"/>
      <w:numFmt w:val="bullet"/>
      <w:lvlText w:val=""/>
      <w:lvlJc w:val="left"/>
      <w:pPr>
        <w:tabs>
          <w:tab w:val="num" w:pos="5760"/>
        </w:tabs>
        <w:ind w:left="5760" w:hanging="360"/>
      </w:pPr>
      <w:rPr>
        <w:rFonts w:ascii="Wingdings" w:hAnsi="Wingdings" w:hint="default"/>
      </w:rPr>
    </w:lvl>
    <w:lvl w:ilvl="8" w:tplc="C47A2B90" w:tentative="1">
      <w:start w:val="1"/>
      <w:numFmt w:val="bullet"/>
      <w:lvlText w:val=""/>
      <w:lvlJc w:val="left"/>
      <w:pPr>
        <w:tabs>
          <w:tab w:val="num" w:pos="6480"/>
        </w:tabs>
        <w:ind w:left="6480" w:hanging="360"/>
      </w:pPr>
      <w:rPr>
        <w:rFonts w:ascii="Wingdings" w:hAnsi="Wingdings" w:hint="default"/>
      </w:rPr>
    </w:lvl>
  </w:abstractNum>
  <w:abstractNum w:abstractNumId="7">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9"/>
  </w:num>
  <w:num w:numId="2">
    <w:abstractNumId w:val="0"/>
  </w:num>
  <w:num w:numId="3">
    <w:abstractNumId w:val="2"/>
  </w:num>
  <w:num w:numId="4">
    <w:abstractNumId w:val="12"/>
  </w:num>
  <w:num w:numId="5">
    <w:abstractNumId w:val="8"/>
  </w:num>
  <w:num w:numId="6">
    <w:abstractNumId w:val="5"/>
  </w:num>
  <w:num w:numId="7">
    <w:abstractNumId w:val="1"/>
  </w:num>
  <w:num w:numId="8">
    <w:abstractNumId w:val="3"/>
  </w:num>
  <w:num w:numId="9">
    <w:abstractNumId w:val="10"/>
  </w:num>
  <w:num w:numId="10">
    <w:abstractNumId w:val="7"/>
  </w:num>
  <w:num w:numId="11">
    <w:abstractNumId w:val="4"/>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2B2"/>
    <w:rsid w:val="00036461"/>
    <w:rsid w:val="0005634A"/>
    <w:rsid w:val="000A7ABB"/>
    <w:rsid w:val="000C0B44"/>
    <w:rsid w:val="000F1A72"/>
    <w:rsid w:val="000F78B6"/>
    <w:rsid w:val="00155B56"/>
    <w:rsid w:val="00174AED"/>
    <w:rsid w:val="001B43D9"/>
    <w:rsid w:val="00220AA3"/>
    <w:rsid w:val="002570A6"/>
    <w:rsid w:val="002939D1"/>
    <w:rsid w:val="002B7C4D"/>
    <w:rsid w:val="002C4638"/>
    <w:rsid w:val="00476704"/>
    <w:rsid w:val="00477FA6"/>
    <w:rsid w:val="00550FA9"/>
    <w:rsid w:val="00655B70"/>
    <w:rsid w:val="007D218F"/>
    <w:rsid w:val="007E296B"/>
    <w:rsid w:val="00844FCC"/>
    <w:rsid w:val="008A7693"/>
    <w:rsid w:val="008B68A5"/>
    <w:rsid w:val="008E1212"/>
    <w:rsid w:val="009B2F5A"/>
    <w:rsid w:val="00A40422"/>
    <w:rsid w:val="00A81ECE"/>
    <w:rsid w:val="00A87F46"/>
    <w:rsid w:val="00AF7580"/>
    <w:rsid w:val="00B10EA6"/>
    <w:rsid w:val="00B24664"/>
    <w:rsid w:val="00B50204"/>
    <w:rsid w:val="00B71A72"/>
    <w:rsid w:val="00B913C2"/>
    <w:rsid w:val="00B93BC9"/>
    <w:rsid w:val="00BC17E4"/>
    <w:rsid w:val="00BD35FC"/>
    <w:rsid w:val="00C05E3D"/>
    <w:rsid w:val="00C63EEC"/>
    <w:rsid w:val="00C8092F"/>
    <w:rsid w:val="00CA3852"/>
    <w:rsid w:val="00CB2F74"/>
    <w:rsid w:val="00CE4401"/>
    <w:rsid w:val="00D8360D"/>
    <w:rsid w:val="00D87BD4"/>
    <w:rsid w:val="00DB4FA0"/>
    <w:rsid w:val="00DF348A"/>
    <w:rsid w:val="00DF7E7C"/>
    <w:rsid w:val="00E42833"/>
    <w:rsid w:val="00E46583"/>
    <w:rsid w:val="00E60B53"/>
    <w:rsid w:val="00E72D29"/>
    <w:rsid w:val="00E93036"/>
    <w:rsid w:val="00EC4B58"/>
    <w:rsid w:val="00ED34E2"/>
    <w:rsid w:val="00E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B2466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B246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120605562">
      <w:bodyDiv w:val="1"/>
      <w:marLeft w:val="0"/>
      <w:marRight w:val="0"/>
      <w:marTop w:val="0"/>
      <w:marBottom w:val="0"/>
      <w:divBdr>
        <w:top w:val="none" w:sz="0" w:space="0" w:color="auto"/>
        <w:left w:val="none" w:sz="0" w:space="0" w:color="auto"/>
        <w:bottom w:val="none" w:sz="0" w:space="0" w:color="auto"/>
        <w:right w:val="none" w:sz="0" w:space="0" w:color="auto"/>
      </w:divBdr>
      <w:divsChild>
        <w:div w:id="46804850">
          <w:marLeft w:val="734"/>
          <w:marRight w:val="0"/>
          <w:marTop w:val="134"/>
          <w:marBottom w:val="0"/>
          <w:divBdr>
            <w:top w:val="none" w:sz="0" w:space="0" w:color="auto"/>
            <w:left w:val="none" w:sz="0" w:space="0" w:color="auto"/>
            <w:bottom w:val="none" w:sz="0" w:space="0" w:color="auto"/>
            <w:right w:val="none" w:sz="0" w:space="0" w:color="auto"/>
          </w:divBdr>
        </w:div>
        <w:div w:id="1085810298">
          <w:marLeft w:val="734"/>
          <w:marRight w:val="0"/>
          <w:marTop w:val="134"/>
          <w:marBottom w:val="0"/>
          <w:divBdr>
            <w:top w:val="none" w:sz="0" w:space="0" w:color="auto"/>
            <w:left w:val="none" w:sz="0" w:space="0" w:color="auto"/>
            <w:bottom w:val="none" w:sz="0" w:space="0" w:color="auto"/>
            <w:right w:val="none" w:sz="0" w:space="0" w:color="auto"/>
          </w:divBdr>
        </w:div>
        <w:div w:id="1140879827">
          <w:marLeft w:val="734"/>
          <w:marRight w:val="0"/>
          <w:marTop w:val="134"/>
          <w:marBottom w:val="0"/>
          <w:divBdr>
            <w:top w:val="none" w:sz="0" w:space="0" w:color="auto"/>
            <w:left w:val="none" w:sz="0" w:space="0" w:color="auto"/>
            <w:bottom w:val="none" w:sz="0" w:space="0" w:color="auto"/>
            <w:right w:val="none" w:sz="0" w:space="0" w:color="auto"/>
          </w:divBdr>
        </w:div>
        <w:div w:id="1202403827">
          <w:marLeft w:val="734"/>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portal.html?encodedHa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baw.vba.va.gov/bl/21/Publicat/Regs/Part4/4_71a.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ptraining.vba.va.gov/C&amp;P_Training/Job_Aids/Medical_EPSS.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5" Type="http://schemas.openxmlformats.org/officeDocument/2006/relationships/styles" Target="styles.xml"/><Relationship Id="rId15" Type="http://schemas.openxmlformats.org/officeDocument/2006/relationships/hyperlink" Target="http://vbaw.vba.va.gov/bl/21/advisory/PRECOP/97op/Prc36_97.do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vbaw.vba.va.gov/bl/21/advisory/PRECOP/97op/Prc36_9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19</TotalTime>
  <Pages>7</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Degenerative Disc Disease Lesson Plan</vt:lpstr>
    </vt:vector>
  </TitlesOfParts>
  <Company>Veterans Benefits Administration</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Degenerative Disc Disease Lesson Plan</dc:title>
  <dc:subject>RVSR</dc:subject>
  <dc:creator>Department of Veterans Affairs, Veterans Benefits Administration, Compensation Service, STAFF</dc:creator>
  <cp:keywords>degenerative disc disease,DDD,IVDS,DC 5242,DC 5243,intervertebral disc disease,degenerative arthritis of the spine</cp:keywords>
  <dc:description>This lesson provides refresher training on DC 5242 and DC 5243._x000d_
</dc:description>
  <cp:lastModifiedBy>Kathleen Poole</cp:lastModifiedBy>
  <cp:revision>8</cp:revision>
  <cp:lastPrinted>2010-09-08T15:08:00Z</cp:lastPrinted>
  <dcterms:created xsi:type="dcterms:W3CDTF">2016-05-25T16:10:00Z</dcterms:created>
  <dcterms:modified xsi:type="dcterms:W3CDTF">2016-05-31T14:46:00Z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