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496124" w:rsidRDefault="009B2F5A">
      <w:pPr>
        <w:pStyle w:val="LessonTitle"/>
        <w:rPr>
          <w:rFonts w:ascii="Times New Roman" w:hAnsi="Times New Roman"/>
          <w:sz w:val="24"/>
          <w:szCs w:val="24"/>
        </w:rPr>
      </w:pPr>
    </w:p>
    <w:p w14:paraId="235F411B" w14:textId="77777777" w:rsidR="009B2F5A" w:rsidRPr="00496124" w:rsidRDefault="009B2F5A">
      <w:pPr>
        <w:pStyle w:val="LessonTitle"/>
        <w:rPr>
          <w:rFonts w:ascii="Times New Roman" w:hAnsi="Times New Roman"/>
          <w:sz w:val="24"/>
          <w:szCs w:val="24"/>
        </w:rPr>
      </w:pPr>
    </w:p>
    <w:p w14:paraId="235F411C" w14:textId="1502D27B" w:rsidR="009B2F5A" w:rsidRPr="00496124" w:rsidRDefault="005050EE">
      <w:pPr>
        <w:pStyle w:val="VBALessonPlanName"/>
        <w:rPr>
          <w:rFonts w:ascii="Times New Roman" w:hAnsi="Times New Roman"/>
          <w:color w:val="auto"/>
        </w:rPr>
      </w:pPr>
      <w:bookmarkStart w:id="0" w:name="_Toc269888736"/>
      <w:bookmarkStart w:id="1" w:name="_Toc269888784"/>
      <w:bookmarkStart w:id="2" w:name="_Toc277338714"/>
      <w:r w:rsidRPr="00496124">
        <w:rPr>
          <w:rFonts w:ascii="Times New Roman" w:hAnsi="Times New Roman"/>
          <w:color w:val="auto"/>
        </w:rPr>
        <w:t>VACOLS</w:t>
      </w:r>
      <w:bookmarkEnd w:id="0"/>
      <w:bookmarkEnd w:id="1"/>
      <w:bookmarkEnd w:id="2"/>
    </w:p>
    <w:p w14:paraId="235F411D" w14:textId="77777777" w:rsidR="009B2F5A" w:rsidRPr="00496124" w:rsidRDefault="009B2F5A">
      <w:pPr>
        <w:pStyle w:val="VBALessonPlanTitle"/>
        <w:rPr>
          <w:rFonts w:ascii="Times New Roman" w:hAnsi="Times New Roman"/>
          <w:color w:val="auto"/>
        </w:rPr>
      </w:pPr>
      <w:bookmarkStart w:id="3" w:name="_Toc277338715"/>
      <w:r w:rsidRPr="00496124">
        <w:rPr>
          <w:rFonts w:ascii="Times New Roman" w:hAnsi="Times New Roman"/>
          <w:color w:val="auto"/>
        </w:rPr>
        <w:t>Instructor Lesson Plan</w:t>
      </w:r>
      <w:bookmarkEnd w:id="3"/>
    </w:p>
    <w:p w14:paraId="235F411E" w14:textId="7AD9B375" w:rsidR="009B2F5A" w:rsidRPr="00496124" w:rsidRDefault="009B2F5A">
      <w:pPr>
        <w:pStyle w:val="VBALessonPlanName"/>
        <w:rPr>
          <w:rFonts w:ascii="Times New Roman" w:hAnsi="Times New Roman"/>
          <w:color w:val="auto"/>
        </w:rPr>
      </w:pPr>
      <w:bookmarkStart w:id="4" w:name="_Toc269888738"/>
      <w:bookmarkStart w:id="5" w:name="_Toc269888786"/>
      <w:bookmarkStart w:id="6" w:name="_Toc277338716"/>
      <w:r w:rsidRPr="00496124">
        <w:rPr>
          <w:rFonts w:ascii="Times New Roman" w:hAnsi="Times New Roman"/>
          <w:color w:val="auto"/>
        </w:rPr>
        <w:t>Time Required:</w:t>
      </w:r>
      <w:r w:rsidR="005050EE" w:rsidRPr="00496124">
        <w:rPr>
          <w:rFonts w:ascii="Times New Roman" w:hAnsi="Times New Roman"/>
          <w:color w:val="auto"/>
        </w:rPr>
        <w:t xml:space="preserve"> </w:t>
      </w:r>
      <w:r w:rsidR="00091DA2" w:rsidRPr="00496124">
        <w:rPr>
          <w:rFonts w:ascii="Times New Roman" w:hAnsi="Times New Roman"/>
          <w:color w:val="auto"/>
        </w:rPr>
        <w:t>4</w:t>
      </w:r>
      <w:r w:rsidR="00712D2C" w:rsidRPr="00496124">
        <w:rPr>
          <w:rFonts w:ascii="Times New Roman" w:hAnsi="Times New Roman"/>
          <w:color w:val="auto"/>
        </w:rPr>
        <w:t>.</w:t>
      </w:r>
      <w:r w:rsidR="0018343A">
        <w:rPr>
          <w:rFonts w:ascii="Times New Roman" w:hAnsi="Times New Roman"/>
          <w:color w:val="auto"/>
        </w:rPr>
        <w:t>7</w:t>
      </w:r>
      <w:r w:rsidR="005050EE" w:rsidRPr="00496124">
        <w:rPr>
          <w:rFonts w:ascii="Times New Roman" w:hAnsi="Times New Roman"/>
          <w:color w:val="auto"/>
        </w:rPr>
        <w:t>5</w:t>
      </w:r>
      <w:r w:rsidRPr="00496124">
        <w:rPr>
          <w:rFonts w:ascii="Times New Roman" w:hAnsi="Times New Roman"/>
          <w:color w:val="auto"/>
        </w:rPr>
        <w:t xml:space="preserve"> Hours</w:t>
      </w:r>
      <w:bookmarkEnd w:id="4"/>
      <w:bookmarkEnd w:id="5"/>
      <w:bookmarkEnd w:id="6"/>
    </w:p>
    <w:p w14:paraId="235F411F" w14:textId="77777777" w:rsidR="009B2F5A" w:rsidRPr="00496124" w:rsidRDefault="009B2F5A">
      <w:pPr>
        <w:jc w:val="center"/>
        <w:rPr>
          <w:b/>
          <w:caps/>
          <w:szCs w:val="24"/>
        </w:rPr>
      </w:pPr>
    </w:p>
    <w:p w14:paraId="235F4120" w14:textId="77777777" w:rsidR="009B2F5A" w:rsidRPr="00496124" w:rsidRDefault="009B2F5A">
      <w:pPr>
        <w:jc w:val="center"/>
        <w:rPr>
          <w:b/>
          <w:sz w:val="28"/>
          <w:szCs w:val="28"/>
        </w:rPr>
      </w:pPr>
      <w:bookmarkStart w:id="7" w:name="_Toc277338717"/>
      <w:r w:rsidRPr="00496124">
        <w:rPr>
          <w:b/>
          <w:sz w:val="28"/>
          <w:szCs w:val="28"/>
        </w:rPr>
        <w:t>Table of Contents</w:t>
      </w:r>
      <w:bookmarkEnd w:id="7"/>
    </w:p>
    <w:p w14:paraId="235F4121" w14:textId="77777777" w:rsidR="009B2F5A" w:rsidRPr="00496124" w:rsidRDefault="009B2F5A">
      <w:pPr>
        <w:rPr>
          <w:szCs w:val="24"/>
        </w:rPr>
      </w:pPr>
    </w:p>
    <w:p w14:paraId="18931CDC" w14:textId="77777777" w:rsidR="00F46E77" w:rsidRDefault="009B2F5A">
      <w:pPr>
        <w:pStyle w:val="TOC1"/>
        <w:rPr>
          <w:rFonts w:asciiTheme="minorHAnsi" w:eastAsiaTheme="minorEastAsia" w:hAnsiTheme="minorHAnsi" w:cstheme="minorBidi"/>
          <w:sz w:val="22"/>
        </w:rPr>
      </w:pPr>
      <w:r w:rsidRPr="00496124">
        <w:rPr>
          <w:rStyle w:val="Hyperlink"/>
          <w:color w:val="auto"/>
          <w:szCs w:val="24"/>
          <w:u w:val="none"/>
        </w:rPr>
        <w:fldChar w:fldCharType="begin"/>
      </w:r>
      <w:r w:rsidRPr="00496124">
        <w:rPr>
          <w:rStyle w:val="Hyperlink"/>
          <w:color w:val="auto"/>
          <w:szCs w:val="24"/>
          <w:u w:val="none"/>
        </w:rPr>
        <w:instrText xml:space="preserve"> TOC \o "1-1" \h \z \u </w:instrText>
      </w:r>
      <w:r w:rsidRPr="00496124">
        <w:rPr>
          <w:rStyle w:val="Hyperlink"/>
          <w:color w:val="auto"/>
          <w:szCs w:val="24"/>
          <w:u w:val="none"/>
        </w:rPr>
        <w:fldChar w:fldCharType="separate"/>
      </w:r>
      <w:hyperlink w:anchor="_Toc442968726" w:history="1">
        <w:r w:rsidR="00F46E77" w:rsidRPr="00845806">
          <w:rPr>
            <w:rStyle w:val="Hyperlink"/>
          </w:rPr>
          <w:t>Lesson Description</w:t>
        </w:r>
        <w:r w:rsidR="00F46E77">
          <w:rPr>
            <w:webHidden/>
          </w:rPr>
          <w:tab/>
        </w:r>
        <w:r w:rsidR="00F46E77">
          <w:rPr>
            <w:webHidden/>
          </w:rPr>
          <w:fldChar w:fldCharType="begin"/>
        </w:r>
        <w:r w:rsidR="00F46E77">
          <w:rPr>
            <w:webHidden/>
          </w:rPr>
          <w:instrText xml:space="preserve"> PAGEREF _Toc442968726 \h </w:instrText>
        </w:r>
        <w:r w:rsidR="00F46E77">
          <w:rPr>
            <w:webHidden/>
          </w:rPr>
        </w:r>
        <w:r w:rsidR="00F46E77">
          <w:rPr>
            <w:webHidden/>
          </w:rPr>
          <w:fldChar w:fldCharType="separate"/>
        </w:r>
        <w:r w:rsidR="00F46E77">
          <w:rPr>
            <w:webHidden/>
          </w:rPr>
          <w:t>2</w:t>
        </w:r>
        <w:r w:rsidR="00F46E77">
          <w:rPr>
            <w:webHidden/>
          </w:rPr>
          <w:fldChar w:fldCharType="end"/>
        </w:r>
      </w:hyperlink>
    </w:p>
    <w:p w14:paraId="5EC6D825" w14:textId="77777777" w:rsidR="00F46E77" w:rsidRDefault="002B2D55">
      <w:pPr>
        <w:pStyle w:val="TOC1"/>
        <w:rPr>
          <w:rFonts w:asciiTheme="minorHAnsi" w:eastAsiaTheme="minorEastAsia" w:hAnsiTheme="minorHAnsi" w:cstheme="minorBidi"/>
          <w:sz w:val="22"/>
        </w:rPr>
      </w:pPr>
      <w:hyperlink w:anchor="_Toc442968727" w:history="1">
        <w:r w:rsidR="00F46E77" w:rsidRPr="00845806">
          <w:rPr>
            <w:rStyle w:val="Hyperlink"/>
          </w:rPr>
          <w:t>Introduction to VACOLS</w:t>
        </w:r>
        <w:r w:rsidR="00F46E77">
          <w:rPr>
            <w:webHidden/>
          </w:rPr>
          <w:tab/>
        </w:r>
        <w:r w:rsidR="00F46E77">
          <w:rPr>
            <w:webHidden/>
          </w:rPr>
          <w:fldChar w:fldCharType="begin"/>
        </w:r>
        <w:r w:rsidR="00F46E77">
          <w:rPr>
            <w:webHidden/>
          </w:rPr>
          <w:instrText xml:space="preserve"> PAGEREF _Toc442968727 \h </w:instrText>
        </w:r>
        <w:r w:rsidR="00F46E77">
          <w:rPr>
            <w:webHidden/>
          </w:rPr>
        </w:r>
        <w:r w:rsidR="00F46E77">
          <w:rPr>
            <w:webHidden/>
          </w:rPr>
          <w:fldChar w:fldCharType="separate"/>
        </w:r>
        <w:r w:rsidR="00F46E77">
          <w:rPr>
            <w:webHidden/>
          </w:rPr>
          <w:t>4</w:t>
        </w:r>
        <w:r w:rsidR="00F46E77">
          <w:rPr>
            <w:webHidden/>
          </w:rPr>
          <w:fldChar w:fldCharType="end"/>
        </w:r>
      </w:hyperlink>
    </w:p>
    <w:p w14:paraId="0D5EF470" w14:textId="77777777" w:rsidR="00F46E77" w:rsidRDefault="002B2D55">
      <w:pPr>
        <w:pStyle w:val="TOC1"/>
        <w:rPr>
          <w:rFonts w:asciiTheme="minorHAnsi" w:eastAsiaTheme="minorEastAsia" w:hAnsiTheme="minorHAnsi" w:cstheme="minorBidi"/>
          <w:sz w:val="22"/>
        </w:rPr>
      </w:pPr>
      <w:hyperlink w:anchor="_Toc442968728" w:history="1">
        <w:r w:rsidR="00F46E77" w:rsidRPr="00845806">
          <w:rPr>
            <w:rStyle w:val="Hyperlink"/>
          </w:rPr>
          <w:t>Topic 1: Home Screen Buttons</w:t>
        </w:r>
        <w:r w:rsidR="00F46E77">
          <w:rPr>
            <w:webHidden/>
          </w:rPr>
          <w:tab/>
        </w:r>
        <w:r w:rsidR="00F46E77">
          <w:rPr>
            <w:webHidden/>
          </w:rPr>
          <w:fldChar w:fldCharType="begin"/>
        </w:r>
        <w:r w:rsidR="00F46E77">
          <w:rPr>
            <w:webHidden/>
          </w:rPr>
          <w:instrText xml:space="preserve"> PAGEREF _Toc442968728 \h </w:instrText>
        </w:r>
        <w:r w:rsidR="00F46E77">
          <w:rPr>
            <w:webHidden/>
          </w:rPr>
        </w:r>
        <w:r w:rsidR="00F46E77">
          <w:rPr>
            <w:webHidden/>
          </w:rPr>
          <w:fldChar w:fldCharType="separate"/>
        </w:r>
        <w:r w:rsidR="00F46E77">
          <w:rPr>
            <w:webHidden/>
          </w:rPr>
          <w:t>5</w:t>
        </w:r>
        <w:r w:rsidR="00F46E77">
          <w:rPr>
            <w:webHidden/>
          </w:rPr>
          <w:fldChar w:fldCharType="end"/>
        </w:r>
      </w:hyperlink>
    </w:p>
    <w:p w14:paraId="0ED41CDF" w14:textId="77777777" w:rsidR="00F46E77" w:rsidRDefault="002B2D55">
      <w:pPr>
        <w:pStyle w:val="TOC1"/>
        <w:rPr>
          <w:rFonts w:asciiTheme="minorHAnsi" w:eastAsiaTheme="minorEastAsia" w:hAnsiTheme="minorHAnsi" w:cstheme="minorBidi"/>
          <w:sz w:val="22"/>
        </w:rPr>
      </w:pPr>
      <w:hyperlink w:anchor="_Toc442968729" w:history="1">
        <w:r w:rsidR="00F46E77" w:rsidRPr="00845806">
          <w:rPr>
            <w:rStyle w:val="Hyperlink"/>
          </w:rPr>
          <w:t>Topic 2: Home Screen Menus</w:t>
        </w:r>
        <w:r w:rsidR="00F46E77">
          <w:rPr>
            <w:webHidden/>
          </w:rPr>
          <w:tab/>
        </w:r>
        <w:r w:rsidR="00F46E77">
          <w:rPr>
            <w:webHidden/>
          </w:rPr>
          <w:fldChar w:fldCharType="begin"/>
        </w:r>
        <w:r w:rsidR="00F46E77">
          <w:rPr>
            <w:webHidden/>
          </w:rPr>
          <w:instrText xml:space="preserve"> PAGEREF _Toc442968729 \h </w:instrText>
        </w:r>
        <w:r w:rsidR="00F46E77">
          <w:rPr>
            <w:webHidden/>
          </w:rPr>
        </w:r>
        <w:r w:rsidR="00F46E77">
          <w:rPr>
            <w:webHidden/>
          </w:rPr>
          <w:fldChar w:fldCharType="separate"/>
        </w:r>
        <w:r w:rsidR="00F46E77">
          <w:rPr>
            <w:webHidden/>
          </w:rPr>
          <w:t>8</w:t>
        </w:r>
        <w:r w:rsidR="00F46E77">
          <w:rPr>
            <w:webHidden/>
          </w:rPr>
          <w:fldChar w:fldCharType="end"/>
        </w:r>
      </w:hyperlink>
    </w:p>
    <w:p w14:paraId="7A64429E" w14:textId="77777777" w:rsidR="00F46E77" w:rsidRDefault="002B2D55">
      <w:pPr>
        <w:pStyle w:val="TOC1"/>
        <w:rPr>
          <w:rFonts w:asciiTheme="minorHAnsi" w:eastAsiaTheme="minorEastAsia" w:hAnsiTheme="minorHAnsi" w:cstheme="minorBidi"/>
          <w:sz w:val="22"/>
        </w:rPr>
      </w:pPr>
      <w:hyperlink w:anchor="_Toc442968730" w:history="1">
        <w:r w:rsidR="00F46E77" w:rsidRPr="00845806">
          <w:rPr>
            <w:rStyle w:val="Hyperlink"/>
          </w:rPr>
          <w:t>Topic 3: VACOLS Tabs</w:t>
        </w:r>
        <w:r w:rsidR="00F46E77">
          <w:rPr>
            <w:webHidden/>
          </w:rPr>
          <w:tab/>
        </w:r>
        <w:r w:rsidR="00F46E77">
          <w:rPr>
            <w:webHidden/>
          </w:rPr>
          <w:fldChar w:fldCharType="begin"/>
        </w:r>
        <w:r w:rsidR="00F46E77">
          <w:rPr>
            <w:webHidden/>
          </w:rPr>
          <w:instrText xml:space="preserve"> PAGEREF _Toc442968730 \h </w:instrText>
        </w:r>
        <w:r w:rsidR="00F46E77">
          <w:rPr>
            <w:webHidden/>
          </w:rPr>
        </w:r>
        <w:r w:rsidR="00F46E77">
          <w:rPr>
            <w:webHidden/>
          </w:rPr>
          <w:fldChar w:fldCharType="separate"/>
        </w:r>
        <w:r w:rsidR="00F46E77">
          <w:rPr>
            <w:webHidden/>
          </w:rPr>
          <w:t>16</w:t>
        </w:r>
        <w:r w:rsidR="00F46E77">
          <w:rPr>
            <w:webHidden/>
          </w:rPr>
          <w:fldChar w:fldCharType="end"/>
        </w:r>
      </w:hyperlink>
    </w:p>
    <w:p w14:paraId="735C9CA9" w14:textId="77777777" w:rsidR="00F46E77" w:rsidRDefault="002B2D55">
      <w:pPr>
        <w:pStyle w:val="TOC1"/>
        <w:rPr>
          <w:rFonts w:asciiTheme="minorHAnsi" w:eastAsiaTheme="minorEastAsia" w:hAnsiTheme="minorHAnsi" w:cstheme="minorBidi"/>
          <w:sz w:val="22"/>
        </w:rPr>
      </w:pPr>
      <w:hyperlink w:anchor="_Toc442968731" w:history="1">
        <w:r w:rsidR="00F46E77" w:rsidRPr="00845806">
          <w:rPr>
            <w:rStyle w:val="Hyperlink"/>
          </w:rPr>
          <w:t>Topic 4: VACOLS Tabs Menus</w:t>
        </w:r>
        <w:r w:rsidR="00F46E77">
          <w:rPr>
            <w:webHidden/>
          </w:rPr>
          <w:tab/>
        </w:r>
        <w:r w:rsidR="00F46E77">
          <w:rPr>
            <w:webHidden/>
          </w:rPr>
          <w:fldChar w:fldCharType="begin"/>
        </w:r>
        <w:r w:rsidR="00F46E77">
          <w:rPr>
            <w:webHidden/>
          </w:rPr>
          <w:instrText xml:space="preserve"> PAGEREF _Toc442968731 \h </w:instrText>
        </w:r>
        <w:r w:rsidR="00F46E77">
          <w:rPr>
            <w:webHidden/>
          </w:rPr>
        </w:r>
        <w:r w:rsidR="00F46E77">
          <w:rPr>
            <w:webHidden/>
          </w:rPr>
          <w:fldChar w:fldCharType="separate"/>
        </w:r>
        <w:r w:rsidR="00F46E77">
          <w:rPr>
            <w:webHidden/>
          </w:rPr>
          <w:t>24</w:t>
        </w:r>
        <w:r w:rsidR="00F46E77">
          <w:rPr>
            <w:webHidden/>
          </w:rPr>
          <w:fldChar w:fldCharType="end"/>
        </w:r>
      </w:hyperlink>
    </w:p>
    <w:p w14:paraId="42F2E393" w14:textId="77777777" w:rsidR="00F46E77" w:rsidRDefault="002B2D55">
      <w:pPr>
        <w:pStyle w:val="TOC1"/>
        <w:rPr>
          <w:rFonts w:asciiTheme="minorHAnsi" w:eastAsiaTheme="minorEastAsia" w:hAnsiTheme="minorHAnsi" w:cstheme="minorBidi"/>
          <w:sz w:val="22"/>
        </w:rPr>
      </w:pPr>
      <w:hyperlink w:anchor="_Toc442968732" w:history="1">
        <w:r w:rsidR="00F46E77" w:rsidRPr="00845806">
          <w:rPr>
            <w:rStyle w:val="Hyperlink"/>
          </w:rPr>
          <w:t>Lesson Review, Assessment, and Wrap-up</w:t>
        </w:r>
        <w:r w:rsidR="00F46E77">
          <w:rPr>
            <w:webHidden/>
          </w:rPr>
          <w:tab/>
        </w:r>
        <w:r w:rsidR="00F46E77">
          <w:rPr>
            <w:webHidden/>
          </w:rPr>
          <w:fldChar w:fldCharType="begin"/>
        </w:r>
        <w:r w:rsidR="00F46E77">
          <w:rPr>
            <w:webHidden/>
          </w:rPr>
          <w:instrText xml:space="preserve"> PAGEREF _Toc442968732 \h </w:instrText>
        </w:r>
        <w:r w:rsidR="00F46E77">
          <w:rPr>
            <w:webHidden/>
          </w:rPr>
        </w:r>
        <w:r w:rsidR="00F46E77">
          <w:rPr>
            <w:webHidden/>
          </w:rPr>
          <w:fldChar w:fldCharType="separate"/>
        </w:r>
        <w:r w:rsidR="00F46E77">
          <w:rPr>
            <w:webHidden/>
          </w:rPr>
          <w:t>29</w:t>
        </w:r>
        <w:r w:rsidR="00F46E77">
          <w:rPr>
            <w:webHidden/>
          </w:rPr>
          <w:fldChar w:fldCharType="end"/>
        </w:r>
      </w:hyperlink>
    </w:p>
    <w:p w14:paraId="235F4129" w14:textId="77777777" w:rsidR="009B2F5A" w:rsidRPr="00496124" w:rsidRDefault="009B2F5A">
      <w:pPr>
        <w:pStyle w:val="TOC1"/>
        <w:rPr>
          <w:szCs w:val="24"/>
        </w:rPr>
      </w:pPr>
      <w:r w:rsidRPr="00496124">
        <w:rPr>
          <w:rStyle w:val="Hyperlink"/>
          <w:bCs/>
          <w:color w:val="auto"/>
          <w:szCs w:val="24"/>
          <w:u w:val="none"/>
        </w:rPr>
        <w:fldChar w:fldCharType="end"/>
      </w:r>
    </w:p>
    <w:p w14:paraId="235F412A" w14:textId="77777777" w:rsidR="009B2F5A" w:rsidRPr="00496124" w:rsidRDefault="009B2F5A">
      <w:pPr>
        <w:pStyle w:val="LessonTitle"/>
        <w:rPr>
          <w:rFonts w:ascii="Times New Roman" w:hAnsi="Times New Roman"/>
          <w:sz w:val="24"/>
          <w:szCs w:val="24"/>
        </w:rPr>
      </w:pPr>
      <w:r w:rsidRPr="00496124">
        <w:rPr>
          <w:rFonts w:ascii="Times New Roman" w:hAnsi="Times New Roman"/>
          <w:sz w:val="24"/>
          <w:szCs w:val="24"/>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496124" w14:paraId="235F412C" w14:textId="77777777">
        <w:tc>
          <w:tcPr>
            <w:tcW w:w="9572" w:type="dxa"/>
            <w:gridSpan w:val="2"/>
            <w:tcBorders>
              <w:top w:val="nil"/>
              <w:left w:val="nil"/>
              <w:bottom w:val="nil"/>
              <w:right w:val="nil"/>
            </w:tcBorders>
          </w:tcPr>
          <w:p w14:paraId="235F412B" w14:textId="77777777" w:rsidR="009B2F5A" w:rsidRPr="00496124" w:rsidRDefault="009B2F5A">
            <w:pPr>
              <w:pStyle w:val="VBALessonTopicTitle"/>
              <w:rPr>
                <w:rFonts w:ascii="Times New Roman" w:hAnsi="Times New Roman"/>
                <w:color w:val="auto"/>
                <w:sz w:val="24"/>
                <w:szCs w:val="24"/>
              </w:rPr>
            </w:pPr>
            <w:bookmarkStart w:id="8" w:name="_Toc271527085"/>
            <w:bookmarkStart w:id="9" w:name="_Toc442968726"/>
            <w:r w:rsidRPr="00496124">
              <w:rPr>
                <w:rFonts w:ascii="Times New Roman" w:hAnsi="Times New Roman"/>
                <w:color w:val="auto"/>
                <w:sz w:val="24"/>
                <w:szCs w:val="24"/>
              </w:rPr>
              <w:lastRenderedPageBreak/>
              <w:t>Lesson Description</w:t>
            </w:r>
            <w:bookmarkEnd w:id="8"/>
            <w:bookmarkEnd w:id="9"/>
          </w:p>
        </w:tc>
      </w:tr>
      <w:tr w:rsidR="009B2F5A" w:rsidRPr="00496124" w14:paraId="235F412E" w14:textId="77777777">
        <w:tc>
          <w:tcPr>
            <w:tcW w:w="9572" w:type="dxa"/>
            <w:gridSpan w:val="2"/>
            <w:tcBorders>
              <w:top w:val="nil"/>
              <w:left w:val="nil"/>
              <w:bottom w:val="nil"/>
              <w:right w:val="nil"/>
            </w:tcBorders>
          </w:tcPr>
          <w:p w14:paraId="235F412D" w14:textId="77777777" w:rsidR="009B2F5A" w:rsidRPr="00496124" w:rsidRDefault="009B2F5A">
            <w:pPr>
              <w:pStyle w:val="VBABodyText"/>
              <w:spacing w:after="120"/>
              <w:rPr>
                <w:color w:val="auto"/>
                <w:szCs w:val="24"/>
              </w:rPr>
            </w:pPr>
            <w:r w:rsidRPr="00496124">
              <w:rPr>
                <w:color w:val="auto"/>
                <w:szCs w:val="24"/>
              </w:rPr>
              <w:t>The information below provides the instructor with an overview of the lesson and the materials that are required to effectively present this instruction.</w:t>
            </w:r>
          </w:p>
        </w:tc>
      </w:tr>
      <w:tr w:rsidR="009B2F5A" w:rsidRPr="00496124" w14:paraId="235F4131" w14:textId="77777777">
        <w:trPr>
          <w:trHeight w:val="80"/>
        </w:trPr>
        <w:tc>
          <w:tcPr>
            <w:tcW w:w="2348" w:type="dxa"/>
            <w:tcBorders>
              <w:top w:val="nil"/>
              <w:left w:val="nil"/>
              <w:bottom w:val="nil"/>
              <w:right w:val="nil"/>
            </w:tcBorders>
          </w:tcPr>
          <w:p w14:paraId="235F412F" w14:textId="77777777" w:rsidR="009B2F5A" w:rsidRPr="00496124" w:rsidRDefault="000F1A72">
            <w:pPr>
              <w:pStyle w:val="VBALevel1Heading"/>
              <w:spacing w:after="120"/>
              <w:rPr>
                <w:szCs w:val="24"/>
              </w:rPr>
            </w:pPr>
            <w:r w:rsidRPr="00496124">
              <w:rPr>
                <w:szCs w:val="24"/>
              </w:rPr>
              <w:t>TMS</w:t>
            </w:r>
            <w:r w:rsidR="009B2F5A" w:rsidRPr="00496124">
              <w:rPr>
                <w:szCs w:val="24"/>
              </w:rPr>
              <w:t xml:space="preserve"> #</w:t>
            </w:r>
          </w:p>
        </w:tc>
        <w:tc>
          <w:tcPr>
            <w:tcW w:w="7224" w:type="dxa"/>
            <w:tcBorders>
              <w:top w:val="nil"/>
              <w:left w:val="nil"/>
              <w:bottom w:val="nil"/>
              <w:right w:val="nil"/>
            </w:tcBorders>
          </w:tcPr>
          <w:p w14:paraId="235F4130" w14:textId="6D022977" w:rsidR="009B2F5A" w:rsidRPr="00496124" w:rsidRDefault="00C464E1" w:rsidP="005050EE">
            <w:pPr>
              <w:pStyle w:val="VBALMS"/>
              <w:rPr>
                <w:color w:val="auto"/>
                <w:szCs w:val="24"/>
              </w:rPr>
            </w:pPr>
            <w:r>
              <w:rPr>
                <w:color w:val="auto"/>
                <w:szCs w:val="24"/>
              </w:rPr>
              <w:t>4179486</w:t>
            </w:r>
          </w:p>
        </w:tc>
      </w:tr>
      <w:tr w:rsidR="009B2F5A" w:rsidRPr="00496124" w14:paraId="235F4134" w14:textId="77777777">
        <w:trPr>
          <w:trHeight w:val="1296"/>
        </w:trPr>
        <w:tc>
          <w:tcPr>
            <w:tcW w:w="2348" w:type="dxa"/>
            <w:tcBorders>
              <w:top w:val="nil"/>
              <w:left w:val="nil"/>
              <w:bottom w:val="nil"/>
              <w:right w:val="nil"/>
            </w:tcBorders>
          </w:tcPr>
          <w:p w14:paraId="235F4132" w14:textId="77777777" w:rsidR="009B2F5A" w:rsidRPr="00496124" w:rsidRDefault="009B2F5A">
            <w:pPr>
              <w:pStyle w:val="VBALevel1Heading"/>
              <w:rPr>
                <w:szCs w:val="24"/>
              </w:rPr>
            </w:pPr>
            <w:bookmarkStart w:id="10" w:name="_Toc269888397"/>
            <w:bookmarkStart w:id="11" w:name="_Toc269888740"/>
            <w:r w:rsidRPr="00496124">
              <w:rPr>
                <w:szCs w:val="24"/>
              </w:rPr>
              <w:t>Prerequisites</w:t>
            </w:r>
            <w:bookmarkEnd w:id="10"/>
            <w:bookmarkEnd w:id="11"/>
          </w:p>
        </w:tc>
        <w:tc>
          <w:tcPr>
            <w:tcW w:w="7224" w:type="dxa"/>
            <w:tcBorders>
              <w:top w:val="nil"/>
              <w:left w:val="nil"/>
              <w:bottom w:val="nil"/>
              <w:right w:val="nil"/>
            </w:tcBorders>
          </w:tcPr>
          <w:p w14:paraId="235F4133" w14:textId="2D8DA112" w:rsidR="009B2F5A" w:rsidRPr="00496124" w:rsidRDefault="009B2F5A" w:rsidP="00730DD1">
            <w:pPr>
              <w:pStyle w:val="VBABodyText"/>
              <w:rPr>
                <w:b/>
                <w:color w:val="auto"/>
                <w:szCs w:val="24"/>
              </w:rPr>
            </w:pPr>
            <w:r w:rsidRPr="00496124">
              <w:rPr>
                <w:color w:val="auto"/>
                <w:szCs w:val="24"/>
              </w:rPr>
              <w:t>Prior to this lesson, the</w:t>
            </w:r>
            <w:r w:rsidR="005050EE" w:rsidRPr="00496124">
              <w:rPr>
                <w:color w:val="auto"/>
                <w:szCs w:val="24"/>
              </w:rPr>
              <w:t xml:space="preserve"> </w:t>
            </w:r>
            <w:r w:rsidRPr="00496124">
              <w:rPr>
                <w:color w:val="auto"/>
                <w:szCs w:val="24"/>
              </w:rPr>
              <w:t xml:space="preserve">Veteran Service Representatives (VSRs) </w:t>
            </w:r>
            <w:r w:rsidR="005050EE" w:rsidRPr="00496124">
              <w:rPr>
                <w:color w:val="auto"/>
                <w:szCs w:val="24"/>
              </w:rPr>
              <w:t xml:space="preserve">or </w:t>
            </w:r>
            <w:r w:rsidRPr="00496124">
              <w:rPr>
                <w:color w:val="auto"/>
                <w:szCs w:val="24"/>
              </w:rPr>
              <w:t xml:space="preserve">Rating Veteran Service Representatives (RVSRs) should </w:t>
            </w:r>
            <w:r w:rsidR="005050EE" w:rsidRPr="00496124">
              <w:rPr>
                <w:color w:val="auto"/>
                <w:szCs w:val="24"/>
              </w:rPr>
              <w:t>be assigned to the Appeals team.</w:t>
            </w:r>
          </w:p>
        </w:tc>
      </w:tr>
      <w:tr w:rsidR="009B2F5A" w:rsidRPr="00496124" w14:paraId="235F4138" w14:textId="77777777">
        <w:trPr>
          <w:trHeight w:val="1296"/>
        </w:trPr>
        <w:tc>
          <w:tcPr>
            <w:tcW w:w="2348" w:type="dxa"/>
            <w:tcBorders>
              <w:top w:val="nil"/>
              <w:left w:val="nil"/>
              <w:bottom w:val="nil"/>
              <w:right w:val="nil"/>
            </w:tcBorders>
          </w:tcPr>
          <w:p w14:paraId="235F4135" w14:textId="77777777" w:rsidR="009B2F5A" w:rsidRPr="00496124" w:rsidRDefault="009B2F5A">
            <w:pPr>
              <w:pStyle w:val="VBALevel1Heading"/>
              <w:rPr>
                <w:szCs w:val="24"/>
              </w:rPr>
            </w:pPr>
            <w:r w:rsidRPr="00496124">
              <w:rPr>
                <w:szCs w:val="24"/>
              </w:rPr>
              <w:t>target audience</w:t>
            </w:r>
          </w:p>
        </w:tc>
        <w:tc>
          <w:tcPr>
            <w:tcW w:w="7224" w:type="dxa"/>
            <w:tcBorders>
              <w:top w:val="nil"/>
              <w:left w:val="nil"/>
              <w:bottom w:val="nil"/>
              <w:right w:val="nil"/>
            </w:tcBorders>
          </w:tcPr>
          <w:p w14:paraId="235F4136" w14:textId="28517022" w:rsidR="009B2F5A" w:rsidRPr="00496124" w:rsidRDefault="009B2F5A">
            <w:pPr>
              <w:pStyle w:val="VBABodyText"/>
              <w:rPr>
                <w:iCs/>
                <w:color w:val="auto"/>
                <w:szCs w:val="24"/>
              </w:rPr>
            </w:pPr>
            <w:r w:rsidRPr="00496124">
              <w:rPr>
                <w:color w:val="auto"/>
                <w:szCs w:val="24"/>
              </w:rPr>
              <w:t xml:space="preserve">The target audience for </w:t>
            </w:r>
            <w:r w:rsidR="005050EE" w:rsidRPr="00496124">
              <w:rPr>
                <w:iCs/>
                <w:color w:val="auto"/>
                <w:szCs w:val="24"/>
              </w:rPr>
              <w:t>VACOLS</w:t>
            </w:r>
            <w:r w:rsidRPr="00496124">
              <w:rPr>
                <w:iCs/>
                <w:color w:val="auto"/>
                <w:szCs w:val="24"/>
              </w:rPr>
              <w:t xml:space="preserve"> is </w:t>
            </w:r>
            <w:r w:rsidR="005050EE" w:rsidRPr="00496124">
              <w:rPr>
                <w:iCs/>
                <w:color w:val="auto"/>
                <w:szCs w:val="24"/>
              </w:rPr>
              <w:t xml:space="preserve">the </w:t>
            </w:r>
            <w:r w:rsidRPr="00496124">
              <w:rPr>
                <w:color w:val="auto"/>
                <w:szCs w:val="24"/>
              </w:rPr>
              <w:t>VSR</w:t>
            </w:r>
            <w:r w:rsidR="005050EE" w:rsidRPr="00496124">
              <w:rPr>
                <w:color w:val="auto"/>
                <w:szCs w:val="24"/>
              </w:rPr>
              <w:t xml:space="preserve"> and </w:t>
            </w:r>
            <w:r w:rsidRPr="00496124">
              <w:rPr>
                <w:color w:val="auto"/>
                <w:szCs w:val="24"/>
              </w:rPr>
              <w:t>RVSR</w:t>
            </w:r>
            <w:r w:rsidR="005050EE" w:rsidRPr="00496124">
              <w:rPr>
                <w:color w:val="auto"/>
                <w:szCs w:val="24"/>
              </w:rPr>
              <w:t xml:space="preserve"> assigned to the Appeals team</w:t>
            </w:r>
            <w:r w:rsidRPr="00496124">
              <w:rPr>
                <w:iCs/>
                <w:color w:val="auto"/>
                <w:szCs w:val="24"/>
              </w:rPr>
              <w:t>.</w:t>
            </w:r>
          </w:p>
          <w:p w14:paraId="235F4137" w14:textId="5B1473F2" w:rsidR="009B2F5A" w:rsidRPr="00496124" w:rsidRDefault="009B2F5A" w:rsidP="005050EE">
            <w:pPr>
              <w:pStyle w:val="VBABodyText"/>
              <w:rPr>
                <w:color w:val="auto"/>
                <w:szCs w:val="24"/>
              </w:rPr>
            </w:pPr>
            <w:r w:rsidRPr="00496124">
              <w:rPr>
                <w:iCs/>
                <w:color w:val="auto"/>
                <w:szCs w:val="24"/>
              </w:rPr>
              <w:t xml:space="preserve">Although this lesson is targeted to teach the </w:t>
            </w:r>
            <w:r w:rsidR="005050EE" w:rsidRPr="00496124">
              <w:rPr>
                <w:color w:val="auto"/>
                <w:szCs w:val="24"/>
              </w:rPr>
              <w:t>Appeals VSR and RVSR</w:t>
            </w:r>
            <w:r w:rsidRPr="00496124">
              <w:rPr>
                <w:iCs/>
                <w:color w:val="auto"/>
                <w:szCs w:val="24"/>
              </w:rPr>
              <w:t>, it may be taught to other VA personnel as mandatory or refresher type training.</w:t>
            </w:r>
          </w:p>
        </w:tc>
      </w:tr>
      <w:tr w:rsidR="009B2F5A" w:rsidRPr="00496124" w14:paraId="235F413B" w14:textId="77777777">
        <w:trPr>
          <w:trHeight w:val="80"/>
        </w:trPr>
        <w:tc>
          <w:tcPr>
            <w:tcW w:w="2348" w:type="dxa"/>
            <w:tcBorders>
              <w:top w:val="nil"/>
              <w:left w:val="nil"/>
              <w:bottom w:val="nil"/>
              <w:right w:val="nil"/>
            </w:tcBorders>
          </w:tcPr>
          <w:p w14:paraId="235F4139" w14:textId="77777777" w:rsidR="009B2F5A" w:rsidRPr="00496124" w:rsidRDefault="009B2F5A">
            <w:pPr>
              <w:pStyle w:val="VBALevel1Heading"/>
              <w:rPr>
                <w:szCs w:val="24"/>
              </w:rPr>
            </w:pPr>
            <w:bookmarkStart w:id="12" w:name="_Toc269888398"/>
            <w:bookmarkStart w:id="13" w:name="_Toc269888741"/>
            <w:r w:rsidRPr="00496124">
              <w:rPr>
                <w:szCs w:val="24"/>
              </w:rPr>
              <w:t>Time Required</w:t>
            </w:r>
            <w:bookmarkEnd w:id="12"/>
            <w:bookmarkEnd w:id="13"/>
          </w:p>
        </w:tc>
        <w:tc>
          <w:tcPr>
            <w:tcW w:w="7224" w:type="dxa"/>
            <w:tcBorders>
              <w:top w:val="nil"/>
              <w:left w:val="nil"/>
              <w:bottom w:val="nil"/>
              <w:right w:val="nil"/>
            </w:tcBorders>
          </w:tcPr>
          <w:p w14:paraId="235F413A" w14:textId="09A78659" w:rsidR="009B2F5A" w:rsidRPr="00496124" w:rsidRDefault="00091DA2" w:rsidP="005050EE">
            <w:pPr>
              <w:pStyle w:val="VBATimeReq"/>
              <w:rPr>
                <w:color w:val="auto"/>
                <w:szCs w:val="24"/>
              </w:rPr>
            </w:pPr>
            <w:r w:rsidRPr="00496124">
              <w:rPr>
                <w:color w:val="auto"/>
                <w:szCs w:val="24"/>
              </w:rPr>
              <w:t>4</w:t>
            </w:r>
            <w:r w:rsidR="00712D2C" w:rsidRPr="00496124">
              <w:rPr>
                <w:color w:val="auto"/>
                <w:szCs w:val="24"/>
              </w:rPr>
              <w:t>.</w:t>
            </w:r>
            <w:r w:rsidR="0018343A">
              <w:rPr>
                <w:color w:val="auto"/>
                <w:szCs w:val="24"/>
              </w:rPr>
              <w:t>7</w:t>
            </w:r>
            <w:r w:rsidR="00712D2C" w:rsidRPr="00496124">
              <w:rPr>
                <w:color w:val="auto"/>
                <w:szCs w:val="24"/>
              </w:rPr>
              <w:t>5</w:t>
            </w:r>
            <w:r w:rsidR="009B2F5A" w:rsidRPr="00496124">
              <w:rPr>
                <w:color w:val="auto"/>
                <w:szCs w:val="24"/>
              </w:rPr>
              <w:t xml:space="preserve"> hour</w:t>
            </w:r>
            <w:r w:rsidR="00320AE2" w:rsidRPr="00496124">
              <w:rPr>
                <w:color w:val="auto"/>
                <w:szCs w:val="24"/>
              </w:rPr>
              <w:t>s</w:t>
            </w:r>
          </w:p>
        </w:tc>
      </w:tr>
      <w:tr w:rsidR="009B2F5A" w:rsidRPr="00496124" w14:paraId="235F4142" w14:textId="77777777">
        <w:trPr>
          <w:trHeight w:val="80"/>
        </w:trPr>
        <w:tc>
          <w:tcPr>
            <w:tcW w:w="2348" w:type="dxa"/>
            <w:tcBorders>
              <w:top w:val="nil"/>
              <w:left w:val="nil"/>
              <w:bottom w:val="nil"/>
              <w:right w:val="nil"/>
            </w:tcBorders>
          </w:tcPr>
          <w:p w14:paraId="235F413C" w14:textId="77777777" w:rsidR="009B2F5A" w:rsidRPr="00496124" w:rsidRDefault="009B2F5A">
            <w:pPr>
              <w:pStyle w:val="VBALevel1Heading"/>
              <w:rPr>
                <w:szCs w:val="24"/>
              </w:rPr>
            </w:pPr>
            <w:bookmarkStart w:id="14" w:name="_Toc269888399"/>
            <w:bookmarkStart w:id="15" w:name="_Toc269888742"/>
            <w:r w:rsidRPr="00496124">
              <w:rPr>
                <w:szCs w:val="24"/>
              </w:rPr>
              <w:t>Materials/</w:t>
            </w:r>
            <w:r w:rsidRPr="00496124">
              <w:rPr>
                <w:szCs w:val="24"/>
              </w:rPr>
              <w:br/>
              <w:t>TRAINING AIDS</w:t>
            </w:r>
            <w:bookmarkEnd w:id="14"/>
            <w:bookmarkEnd w:id="15"/>
          </w:p>
        </w:tc>
        <w:tc>
          <w:tcPr>
            <w:tcW w:w="7224" w:type="dxa"/>
            <w:tcBorders>
              <w:top w:val="nil"/>
              <w:left w:val="nil"/>
              <w:bottom w:val="nil"/>
              <w:right w:val="nil"/>
            </w:tcBorders>
          </w:tcPr>
          <w:p w14:paraId="235F413D" w14:textId="77777777" w:rsidR="009B2F5A" w:rsidRPr="00496124" w:rsidRDefault="009B2F5A">
            <w:pPr>
              <w:pStyle w:val="VBABodyText"/>
              <w:rPr>
                <w:color w:val="auto"/>
                <w:szCs w:val="24"/>
              </w:rPr>
            </w:pPr>
            <w:r w:rsidRPr="00496124">
              <w:rPr>
                <w:color w:val="auto"/>
                <w:szCs w:val="24"/>
              </w:rPr>
              <w:t>Lesson materials:</w:t>
            </w:r>
          </w:p>
          <w:p w14:paraId="235F413E" w14:textId="57478BB6" w:rsidR="009B2F5A" w:rsidRPr="00496124" w:rsidRDefault="00320AE2">
            <w:pPr>
              <w:pStyle w:val="VBAFirstLevelBullet"/>
              <w:rPr>
                <w:szCs w:val="24"/>
              </w:rPr>
            </w:pPr>
            <w:r w:rsidRPr="00496124">
              <w:rPr>
                <w:szCs w:val="24"/>
              </w:rPr>
              <w:t>VACOLS</w:t>
            </w:r>
            <w:r w:rsidR="009B2F5A" w:rsidRPr="00496124">
              <w:rPr>
                <w:iCs/>
                <w:szCs w:val="24"/>
              </w:rPr>
              <w:t xml:space="preserve"> </w:t>
            </w:r>
            <w:r w:rsidR="009B2F5A" w:rsidRPr="00496124">
              <w:rPr>
                <w:szCs w:val="24"/>
              </w:rPr>
              <w:t>PowerPoint Presentation</w:t>
            </w:r>
          </w:p>
          <w:p w14:paraId="235F413F" w14:textId="6EC7AA45" w:rsidR="009B2F5A" w:rsidRPr="00496124" w:rsidRDefault="00320AE2">
            <w:pPr>
              <w:pStyle w:val="VBAFirstLevelBullet"/>
              <w:rPr>
                <w:szCs w:val="24"/>
              </w:rPr>
            </w:pPr>
            <w:r w:rsidRPr="00496124">
              <w:rPr>
                <w:szCs w:val="24"/>
              </w:rPr>
              <w:t>VACOLS</w:t>
            </w:r>
            <w:r w:rsidR="009B2F5A" w:rsidRPr="00496124">
              <w:rPr>
                <w:iCs/>
                <w:szCs w:val="24"/>
              </w:rPr>
              <w:t xml:space="preserve"> </w:t>
            </w:r>
            <w:r w:rsidRPr="00496124">
              <w:rPr>
                <w:szCs w:val="24"/>
              </w:rPr>
              <w:t>Trainee Handout</w:t>
            </w:r>
          </w:p>
          <w:p w14:paraId="235F4141" w14:textId="7CDBFB25" w:rsidR="009B2F5A" w:rsidRPr="00496124" w:rsidRDefault="00320AE2" w:rsidP="00320AE2">
            <w:pPr>
              <w:pStyle w:val="VBAFirstLevelBullet"/>
              <w:rPr>
                <w:szCs w:val="24"/>
              </w:rPr>
            </w:pPr>
            <w:r w:rsidRPr="00496124">
              <w:rPr>
                <w:szCs w:val="24"/>
              </w:rPr>
              <w:t>VACOLS</w:t>
            </w:r>
            <w:r w:rsidR="009B2F5A" w:rsidRPr="00496124">
              <w:rPr>
                <w:iCs/>
                <w:szCs w:val="24"/>
              </w:rPr>
              <w:t xml:space="preserve"> </w:t>
            </w:r>
            <w:r w:rsidR="009B2F5A" w:rsidRPr="00496124">
              <w:rPr>
                <w:szCs w:val="24"/>
              </w:rPr>
              <w:t>Job Aid</w:t>
            </w:r>
          </w:p>
        </w:tc>
      </w:tr>
      <w:tr w:rsidR="009B2F5A" w:rsidRPr="00496124" w14:paraId="235F4150" w14:textId="77777777">
        <w:trPr>
          <w:trHeight w:val="80"/>
        </w:trPr>
        <w:tc>
          <w:tcPr>
            <w:tcW w:w="2348" w:type="dxa"/>
            <w:tcBorders>
              <w:top w:val="nil"/>
              <w:left w:val="nil"/>
              <w:bottom w:val="nil"/>
              <w:right w:val="nil"/>
            </w:tcBorders>
          </w:tcPr>
          <w:p w14:paraId="235F4143" w14:textId="77777777" w:rsidR="009B2F5A" w:rsidRPr="00496124" w:rsidRDefault="009B2F5A">
            <w:pPr>
              <w:pStyle w:val="VBALevel1Heading"/>
              <w:rPr>
                <w:szCs w:val="24"/>
              </w:rPr>
            </w:pPr>
            <w:r w:rsidRPr="00496124">
              <w:rPr>
                <w:szCs w:val="24"/>
              </w:rPr>
              <w:t xml:space="preserve">Training Area/Tools </w:t>
            </w:r>
          </w:p>
        </w:tc>
        <w:tc>
          <w:tcPr>
            <w:tcW w:w="7224" w:type="dxa"/>
            <w:tcBorders>
              <w:top w:val="nil"/>
              <w:left w:val="nil"/>
              <w:bottom w:val="nil"/>
              <w:right w:val="nil"/>
            </w:tcBorders>
          </w:tcPr>
          <w:p w14:paraId="6506EEEF" w14:textId="77777777" w:rsidR="00320AE2" w:rsidRPr="00496124" w:rsidRDefault="00320AE2" w:rsidP="00320AE2">
            <w:pPr>
              <w:pStyle w:val="VBABodyText"/>
              <w:rPr>
                <w:color w:val="auto"/>
                <w:szCs w:val="24"/>
              </w:rPr>
            </w:pPr>
            <w:r w:rsidRPr="00496124">
              <w:rPr>
                <w:color w:val="auto"/>
                <w:szCs w:val="24"/>
              </w:rPr>
              <w:t xml:space="preserve">The following are required to ensure the trainees are able to meet the lesson objectives: </w:t>
            </w:r>
          </w:p>
          <w:p w14:paraId="56092EE6" w14:textId="77777777" w:rsidR="00320AE2" w:rsidRPr="00496124" w:rsidRDefault="00320AE2" w:rsidP="00320AE2">
            <w:pPr>
              <w:pStyle w:val="VBAFirstLevelBullet"/>
              <w:rPr>
                <w:szCs w:val="24"/>
              </w:rPr>
            </w:pPr>
            <w:r w:rsidRPr="00496124">
              <w:rPr>
                <w:szCs w:val="24"/>
              </w:rPr>
              <w:t>Classroom or private area suitable for discussions</w:t>
            </w:r>
          </w:p>
          <w:p w14:paraId="395912DC" w14:textId="77777777" w:rsidR="00320AE2" w:rsidRPr="00496124" w:rsidRDefault="00320AE2" w:rsidP="00320AE2">
            <w:pPr>
              <w:pStyle w:val="VBAFirstLevelBullet"/>
              <w:rPr>
                <w:szCs w:val="24"/>
              </w:rPr>
            </w:pPr>
            <w:r w:rsidRPr="00496124">
              <w:rPr>
                <w:szCs w:val="24"/>
              </w:rPr>
              <w:t xml:space="preserve">Seating, writing materials, and writing surfaces </w:t>
            </w:r>
          </w:p>
          <w:p w14:paraId="29354B94" w14:textId="77777777" w:rsidR="00320AE2" w:rsidRPr="00496124" w:rsidRDefault="00320AE2" w:rsidP="00320AE2">
            <w:pPr>
              <w:pStyle w:val="VBAFirstLevelBullet"/>
              <w:rPr>
                <w:szCs w:val="24"/>
              </w:rPr>
            </w:pPr>
            <w:r w:rsidRPr="00496124">
              <w:rPr>
                <w:szCs w:val="24"/>
              </w:rPr>
              <w:t>Handout</w:t>
            </w:r>
          </w:p>
          <w:p w14:paraId="7CA13571" w14:textId="77777777" w:rsidR="00320AE2" w:rsidRPr="00496124" w:rsidRDefault="00320AE2" w:rsidP="00320AE2">
            <w:pPr>
              <w:pStyle w:val="VBAFirstLevelBullet"/>
              <w:rPr>
                <w:szCs w:val="24"/>
              </w:rPr>
            </w:pPr>
            <w:r w:rsidRPr="00496124">
              <w:rPr>
                <w:szCs w:val="24"/>
              </w:rPr>
              <w:t>Large writing surface (easel pad, chalkboard, dry erase board, etc.) with appropriate writing materials</w:t>
            </w:r>
          </w:p>
          <w:p w14:paraId="4F8C3798" w14:textId="77777777" w:rsidR="00320AE2" w:rsidRPr="00496124" w:rsidRDefault="00320AE2" w:rsidP="00320AE2">
            <w:pPr>
              <w:pStyle w:val="VBAFirstLevelBullet"/>
              <w:rPr>
                <w:szCs w:val="24"/>
              </w:rPr>
            </w:pPr>
            <w:r w:rsidRPr="00496124">
              <w:rPr>
                <w:szCs w:val="24"/>
              </w:rPr>
              <w:t>Computer with PowerPoint software</w:t>
            </w:r>
          </w:p>
          <w:p w14:paraId="513DB2AF" w14:textId="77777777" w:rsidR="00320AE2" w:rsidRPr="00496124" w:rsidRDefault="00320AE2" w:rsidP="00320AE2">
            <w:pPr>
              <w:pStyle w:val="VBABodyText"/>
              <w:rPr>
                <w:color w:val="auto"/>
                <w:szCs w:val="24"/>
              </w:rPr>
            </w:pPr>
            <w:r w:rsidRPr="00496124">
              <w:rPr>
                <w:color w:val="auto"/>
                <w:szCs w:val="24"/>
              </w:rPr>
              <w:t xml:space="preserve">Trainees require access to the following tools: </w:t>
            </w:r>
          </w:p>
          <w:p w14:paraId="46FCD611" w14:textId="77777777" w:rsidR="00320AE2" w:rsidRPr="00496124" w:rsidRDefault="00320AE2" w:rsidP="00320AE2">
            <w:pPr>
              <w:pStyle w:val="VBAFirstLevelBullet"/>
              <w:rPr>
                <w:szCs w:val="24"/>
              </w:rPr>
            </w:pPr>
            <w:r w:rsidRPr="00496124">
              <w:rPr>
                <w:szCs w:val="24"/>
              </w:rPr>
              <w:t>VA TMS to complete the assessment</w:t>
            </w:r>
          </w:p>
          <w:p w14:paraId="235F414F" w14:textId="6CAD12A1" w:rsidR="009B2F5A" w:rsidRPr="00496124" w:rsidRDefault="00320AE2" w:rsidP="00320AE2">
            <w:pPr>
              <w:pStyle w:val="VBAFirstLevelBullet"/>
              <w:rPr>
                <w:szCs w:val="24"/>
              </w:rPr>
            </w:pPr>
            <w:r w:rsidRPr="00496124">
              <w:rPr>
                <w:iCs/>
                <w:szCs w:val="24"/>
              </w:rPr>
              <w:t>VA TMS evaluation</w:t>
            </w:r>
          </w:p>
        </w:tc>
      </w:tr>
      <w:tr w:rsidR="009B2F5A" w:rsidRPr="00496124" w14:paraId="235F415B" w14:textId="77777777">
        <w:trPr>
          <w:trHeight w:val="80"/>
        </w:trPr>
        <w:tc>
          <w:tcPr>
            <w:tcW w:w="2348" w:type="dxa"/>
            <w:tcBorders>
              <w:top w:val="nil"/>
              <w:left w:val="nil"/>
              <w:bottom w:val="nil"/>
              <w:right w:val="nil"/>
            </w:tcBorders>
          </w:tcPr>
          <w:p w14:paraId="235F4151" w14:textId="77777777" w:rsidR="009B2F5A" w:rsidRPr="00496124" w:rsidRDefault="009B2F5A">
            <w:pPr>
              <w:pStyle w:val="VBALevel1Heading"/>
              <w:rPr>
                <w:szCs w:val="24"/>
              </w:rPr>
            </w:pPr>
            <w:r w:rsidRPr="00496124">
              <w:rPr>
                <w:szCs w:val="24"/>
              </w:rPr>
              <w:t xml:space="preserve">Pre-Planning </w:t>
            </w:r>
          </w:p>
          <w:p w14:paraId="235F4152" w14:textId="77777777" w:rsidR="009B2F5A" w:rsidRPr="00496124" w:rsidRDefault="009B2F5A">
            <w:pPr>
              <w:pStyle w:val="Heading2"/>
              <w:spacing w:before="60" w:after="60"/>
              <w:rPr>
                <w:color w:val="auto"/>
              </w:rPr>
            </w:pPr>
          </w:p>
        </w:tc>
        <w:tc>
          <w:tcPr>
            <w:tcW w:w="7224" w:type="dxa"/>
            <w:tcBorders>
              <w:top w:val="nil"/>
              <w:left w:val="nil"/>
              <w:bottom w:val="nil"/>
              <w:right w:val="nil"/>
            </w:tcBorders>
          </w:tcPr>
          <w:p w14:paraId="29D189D4" w14:textId="77777777" w:rsidR="00320AE2" w:rsidRPr="00496124" w:rsidRDefault="00320AE2" w:rsidP="00712D2C">
            <w:pPr>
              <w:pStyle w:val="VBABulletList"/>
              <w:numPr>
                <w:ilvl w:val="0"/>
                <w:numId w:val="6"/>
              </w:numPr>
            </w:pPr>
            <w:bookmarkStart w:id="16" w:name="_Toc46738919"/>
            <w:bookmarkStart w:id="17" w:name="_Toc46738985"/>
            <w:bookmarkStart w:id="18" w:name="_Toc46739118"/>
            <w:bookmarkStart w:id="19" w:name="_Toc46739151"/>
            <w:bookmarkStart w:id="20" w:name="_Toc46739632"/>
            <w:bookmarkStart w:id="21" w:name="_Toc48125390"/>
            <w:bookmarkStart w:id="22" w:name="_Toc265570467"/>
            <w:r w:rsidRPr="00496124">
              <w:t>Become familiar with all training materials by reading the Instructor Lesson Plan while simultaneously reviewing the corresponding PowerPoint presentation. This will provide the opportunity to see the connection between the Lesson Plan and the presentation, which will allow for a more structured presentation during training.</w:t>
            </w:r>
          </w:p>
          <w:p w14:paraId="66A15192" w14:textId="77777777" w:rsidR="00320AE2" w:rsidRPr="00496124" w:rsidRDefault="00320AE2" w:rsidP="00712D2C">
            <w:pPr>
              <w:pStyle w:val="VBABulletList"/>
              <w:numPr>
                <w:ilvl w:val="0"/>
                <w:numId w:val="6"/>
              </w:numPr>
            </w:pPr>
            <w:r w:rsidRPr="00496124">
              <w:lastRenderedPageBreak/>
              <w:t>Become familiar with the content of the trainee handout and its association to the Lesson Plan.</w:t>
            </w:r>
          </w:p>
          <w:p w14:paraId="55C339C9" w14:textId="77777777" w:rsidR="00320AE2" w:rsidRPr="00496124" w:rsidRDefault="00320AE2" w:rsidP="00712D2C">
            <w:pPr>
              <w:pStyle w:val="VBABulletList"/>
              <w:numPr>
                <w:ilvl w:val="0"/>
                <w:numId w:val="6"/>
              </w:numPr>
            </w:pPr>
            <w:r w:rsidRPr="00496124">
              <w:t xml:space="preserve">Practice is the best guarantee of providing a quality presentation. At a minimum, do a complete walkthrough of the presentation to practice coordination between this Lesson Plan, the trainee handout, and the PowerPoint slides and ensure your timing is on track with the length of the lesson. </w:t>
            </w:r>
          </w:p>
          <w:bookmarkEnd w:id="16"/>
          <w:bookmarkEnd w:id="17"/>
          <w:bookmarkEnd w:id="18"/>
          <w:bookmarkEnd w:id="19"/>
          <w:bookmarkEnd w:id="20"/>
          <w:bookmarkEnd w:id="21"/>
          <w:bookmarkEnd w:id="22"/>
          <w:p w14:paraId="3D8CB580" w14:textId="77777777" w:rsidR="00320AE2" w:rsidRPr="00496124" w:rsidRDefault="00320AE2" w:rsidP="00712D2C">
            <w:pPr>
              <w:pStyle w:val="VBABulletList"/>
              <w:numPr>
                <w:ilvl w:val="0"/>
                <w:numId w:val="6"/>
              </w:numPr>
            </w:pPr>
            <w:r w:rsidRPr="00496124">
              <w:t>Ensure that there are adequate copies of handouts before the training session.</w:t>
            </w:r>
          </w:p>
          <w:p w14:paraId="5A1BD567" w14:textId="77777777" w:rsidR="00320AE2" w:rsidRPr="00496124" w:rsidRDefault="00320AE2" w:rsidP="00712D2C">
            <w:pPr>
              <w:pStyle w:val="VBABulletList"/>
              <w:numPr>
                <w:ilvl w:val="0"/>
                <w:numId w:val="6"/>
              </w:numPr>
            </w:pPr>
            <w:r w:rsidRPr="00496124">
              <w:t>When required, reserve the training room.</w:t>
            </w:r>
          </w:p>
          <w:p w14:paraId="78D6AB74" w14:textId="77777777" w:rsidR="00320AE2" w:rsidRPr="00496124" w:rsidRDefault="00320AE2" w:rsidP="00712D2C">
            <w:pPr>
              <w:pStyle w:val="VBABulletList"/>
              <w:numPr>
                <w:ilvl w:val="0"/>
                <w:numId w:val="6"/>
              </w:numPr>
            </w:pPr>
            <w:r w:rsidRPr="00496124">
              <w:t>Arrange for any necessary equipment, such as flip charts, an overhead projector, etc.</w:t>
            </w:r>
          </w:p>
          <w:p w14:paraId="5E7C7594" w14:textId="77777777" w:rsidR="00320AE2" w:rsidRPr="00496124" w:rsidRDefault="00320AE2" w:rsidP="00712D2C">
            <w:pPr>
              <w:pStyle w:val="VBABulletList"/>
              <w:numPr>
                <w:ilvl w:val="0"/>
                <w:numId w:val="6"/>
              </w:numPr>
            </w:pPr>
            <w:r w:rsidRPr="00496124">
              <w:t xml:space="preserve">Talk to people in your office who are most familiar with this topic to collect experiences that you can include as examples. </w:t>
            </w:r>
          </w:p>
          <w:p w14:paraId="235F415A" w14:textId="67B79318" w:rsidR="009B2F5A" w:rsidRPr="00496124" w:rsidRDefault="00320AE2" w:rsidP="00712D2C">
            <w:pPr>
              <w:pStyle w:val="VBABulletList"/>
              <w:numPr>
                <w:ilvl w:val="0"/>
                <w:numId w:val="6"/>
              </w:numPr>
            </w:pPr>
            <w:r w:rsidRPr="00496124">
              <w:t>This lesson plan belongs to you. Highlight headings, key phrases, or other information to help the instruction flow smoothly. Add any notes or information that you need in the margins</w:t>
            </w:r>
            <w:r w:rsidR="009B2F5A" w:rsidRPr="00496124">
              <w:t xml:space="preserve">. </w:t>
            </w:r>
          </w:p>
        </w:tc>
      </w:tr>
      <w:tr w:rsidR="009B2F5A" w:rsidRPr="00496124" w14:paraId="235F4164" w14:textId="77777777">
        <w:trPr>
          <w:trHeight w:val="80"/>
        </w:trPr>
        <w:tc>
          <w:tcPr>
            <w:tcW w:w="2348" w:type="dxa"/>
            <w:tcBorders>
              <w:top w:val="nil"/>
              <w:left w:val="nil"/>
              <w:bottom w:val="nil"/>
              <w:right w:val="nil"/>
            </w:tcBorders>
          </w:tcPr>
          <w:p w14:paraId="235F415C" w14:textId="77777777" w:rsidR="009B2F5A" w:rsidRPr="00496124" w:rsidRDefault="009B2F5A">
            <w:pPr>
              <w:pStyle w:val="VBALevel1Heading"/>
              <w:rPr>
                <w:szCs w:val="24"/>
              </w:rPr>
            </w:pPr>
            <w:r w:rsidRPr="00496124">
              <w:rPr>
                <w:szCs w:val="24"/>
              </w:rPr>
              <w:lastRenderedPageBreak/>
              <w:t xml:space="preserve">Training Day </w:t>
            </w:r>
          </w:p>
          <w:p w14:paraId="235F415D" w14:textId="77777777" w:rsidR="009B2F5A" w:rsidRPr="00496124" w:rsidRDefault="009B2F5A">
            <w:pPr>
              <w:pStyle w:val="Heading2"/>
              <w:spacing w:before="60" w:after="60"/>
              <w:rPr>
                <w:color w:val="auto"/>
              </w:rPr>
            </w:pPr>
          </w:p>
        </w:tc>
        <w:tc>
          <w:tcPr>
            <w:tcW w:w="7224" w:type="dxa"/>
            <w:tcBorders>
              <w:top w:val="nil"/>
              <w:left w:val="nil"/>
              <w:bottom w:val="nil"/>
              <w:right w:val="nil"/>
            </w:tcBorders>
          </w:tcPr>
          <w:p w14:paraId="6CC8189C" w14:textId="77777777" w:rsidR="004C7B54" w:rsidRPr="00496124" w:rsidRDefault="004C7B54" w:rsidP="00712D2C">
            <w:pPr>
              <w:pStyle w:val="VBABulletList"/>
              <w:numPr>
                <w:ilvl w:val="0"/>
                <w:numId w:val="7"/>
              </w:numPr>
            </w:pPr>
            <w:r w:rsidRPr="00496124">
              <w:t xml:space="preserve">Arrive as early as possible to ensure access to the facility and computers. </w:t>
            </w:r>
          </w:p>
          <w:p w14:paraId="536508B0" w14:textId="77777777" w:rsidR="004C7B54" w:rsidRPr="00496124" w:rsidRDefault="004C7B54" w:rsidP="00712D2C">
            <w:pPr>
              <w:pStyle w:val="VBABulletList"/>
              <w:numPr>
                <w:ilvl w:val="0"/>
                <w:numId w:val="7"/>
              </w:numPr>
            </w:pPr>
            <w:r w:rsidRPr="00496124">
              <w:t xml:space="preserve">Become familiar with the location of restrooms and other facilities that the trainees will require. </w:t>
            </w:r>
          </w:p>
          <w:p w14:paraId="660B370E" w14:textId="77777777" w:rsidR="004C7B54" w:rsidRPr="00496124" w:rsidRDefault="004C7B54" w:rsidP="00712D2C">
            <w:pPr>
              <w:pStyle w:val="VBABulletList"/>
              <w:numPr>
                <w:ilvl w:val="0"/>
                <w:numId w:val="7"/>
              </w:numPr>
            </w:pPr>
            <w:r w:rsidRPr="00496124">
              <w:t xml:space="preserve">Test the computer and projector to ensure they are working properly. </w:t>
            </w:r>
          </w:p>
          <w:p w14:paraId="574BFC3C" w14:textId="77777777" w:rsidR="004C7B54" w:rsidRPr="00496124" w:rsidRDefault="004C7B54" w:rsidP="00712D2C">
            <w:pPr>
              <w:pStyle w:val="VBABulletList"/>
              <w:numPr>
                <w:ilvl w:val="0"/>
                <w:numId w:val="7"/>
              </w:numPr>
            </w:pPr>
            <w:r w:rsidRPr="00496124">
              <w:t xml:space="preserve">Before class begins, open the PowerPoint presentation to the first slide. This will help to ensure the presentation is functioning properly. </w:t>
            </w:r>
          </w:p>
          <w:p w14:paraId="19187612" w14:textId="77777777" w:rsidR="004C7B54" w:rsidRPr="00496124" w:rsidRDefault="004C7B54" w:rsidP="00712D2C">
            <w:pPr>
              <w:pStyle w:val="VBABulletList"/>
              <w:numPr>
                <w:ilvl w:val="0"/>
                <w:numId w:val="7"/>
              </w:numPr>
            </w:pPr>
            <w:r w:rsidRPr="00496124">
              <w:t>Make sure that a whiteboard or flip chart and the associated markers are available.</w:t>
            </w:r>
          </w:p>
          <w:p w14:paraId="235F4163" w14:textId="60B94FE6" w:rsidR="009B2F5A" w:rsidRPr="00496124" w:rsidRDefault="00C464E1" w:rsidP="00C464E1">
            <w:pPr>
              <w:pStyle w:val="VBABulletList"/>
              <w:numPr>
                <w:ilvl w:val="0"/>
                <w:numId w:val="7"/>
              </w:numPr>
            </w:pPr>
            <w:r w:rsidRPr="00C464E1">
              <w:t>The instructor completes a roll call attendance sheet or provides a sign-in sheet to the students. The attendance records are forwarded to the Regional Office Training Managers.</w:t>
            </w:r>
            <w:r w:rsidR="009B2F5A" w:rsidRPr="00496124">
              <w:t xml:space="preserve"> </w:t>
            </w:r>
          </w:p>
        </w:tc>
      </w:tr>
    </w:tbl>
    <w:p w14:paraId="235F4165" w14:textId="77777777" w:rsidR="009B2F5A" w:rsidRPr="00496124" w:rsidRDefault="009B2F5A">
      <w:pPr>
        <w:spacing w:before="60" w:after="60"/>
        <w:rPr>
          <w:szCs w:val="24"/>
        </w:rPr>
      </w:pPr>
    </w:p>
    <w:p w14:paraId="235F4166" w14:textId="77777777" w:rsidR="009B2F5A" w:rsidRPr="00496124" w:rsidRDefault="009B2F5A">
      <w:pPr>
        <w:pStyle w:val="Heading1"/>
        <w:rPr>
          <w:rFonts w:ascii="Times New Roman" w:hAnsi="Times New Roman"/>
          <w:sz w:val="24"/>
          <w:szCs w:val="24"/>
        </w:rPr>
      </w:pPr>
      <w:r w:rsidRPr="00496124">
        <w:rPr>
          <w:rFonts w:ascii="Times New Roman" w:hAnsi="Times New Roman"/>
          <w:sz w:val="24"/>
          <w:szCs w:val="24"/>
        </w:rPr>
        <w:br w:type="page"/>
      </w:r>
    </w:p>
    <w:tbl>
      <w:tblPr>
        <w:tblpPr w:leftFromText="180" w:rightFromText="180" w:vertAnchor="text" w:horzAnchor="margin" w:tblpY="-614"/>
        <w:tblW w:w="9752" w:type="dxa"/>
        <w:tblLayout w:type="fixed"/>
        <w:tblCellMar>
          <w:left w:w="115" w:type="dxa"/>
          <w:right w:w="115" w:type="dxa"/>
        </w:tblCellMar>
        <w:tblLook w:val="0000" w:firstRow="0" w:lastRow="0" w:firstColumn="0" w:lastColumn="0" w:noHBand="0" w:noVBand="0"/>
      </w:tblPr>
      <w:tblGrid>
        <w:gridCol w:w="2520"/>
        <w:gridCol w:w="8"/>
        <w:gridCol w:w="7224"/>
      </w:tblGrid>
      <w:tr w:rsidR="00FC249B" w:rsidRPr="00496124" w14:paraId="17997C13" w14:textId="77777777" w:rsidTr="00FC249B">
        <w:trPr>
          <w:trHeight w:val="630"/>
        </w:trPr>
        <w:tc>
          <w:tcPr>
            <w:tcW w:w="9752" w:type="dxa"/>
            <w:gridSpan w:val="3"/>
            <w:tcBorders>
              <w:top w:val="nil"/>
              <w:left w:val="nil"/>
              <w:bottom w:val="nil"/>
              <w:right w:val="nil"/>
            </w:tcBorders>
            <w:vAlign w:val="center"/>
          </w:tcPr>
          <w:p w14:paraId="5E26F533" w14:textId="77777777" w:rsidR="00FC249B" w:rsidRPr="00496124" w:rsidRDefault="00FC249B" w:rsidP="00FC249B">
            <w:pPr>
              <w:pStyle w:val="VBALessonTopicTitle"/>
              <w:rPr>
                <w:rFonts w:ascii="Times New Roman" w:hAnsi="Times New Roman"/>
                <w:color w:val="auto"/>
                <w:sz w:val="24"/>
                <w:szCs w:val="24"/>
              </w:rPr>
            </w:pPr>
            <w:bookmarkStart w:id="23" w:name="_Toc442968727"/>
            <w:r w:rsidRPr="00496124">
              <w:rPr>
                <w:rFonts w:ascii="Times New Roman" w:hAnsi="Times New Roman"/>
                <w:color w:val="auto"/>
                <w:sz w:val="24"/>
                <w:szCs w:val="24"/>
              </w:rPr>
              <w:lastRenderedPageBreak/>
              <w:t>Introduction to VACOLS</w:t>
            </w:r>
            <w:bookmarkEnd w:id="23"/>
          </w:p>
        </w:tc>
      </w:tr>
      <w:tr w:rsidR="00FC249B" w:rsidRPr="00496124" w14:paraId="20DE21E9" w14:textId="77777777" w:rsidTr="00FC249B">
        <w:trPr>
          <w:trHeight w:val="1003"/>
        </w:trPr>
        <w:tc>
          <w:tcPr>
            <w:tcW w:w="2528" w:type="dxa"/>
            <w:gridSpan w:val="2"/>
            <w:tcBorders>
              <w:top w:val="nil"/>
              <w:left w:val="nil"/>
              <w:bottom w:val="nil"/>
              <w:right w:val="nil"/>
            </w:tcBorders>
          </w:tcPr>
          <w:p w14:paraId="76399082" w14:textId="77777777" w:rsidR="00FC249B" w:rsidRPr="00496124" w:rsidRDefault="00FC249B" w:rsidP="00FC249B">
            <w:pPr>
              <w:pStyle w:val="VBALevel1Heading"/>
              <w:rPr>
                <w:szCs w:val="24"/>
              </w:rPr>
            </w:pPr>
            <w:r w:rsidRPr="00496124">
              <w:rPr>
                <w:szCs w:val="24"/>
              </w:rPr>
              <w:t>INSTRUCTOR INTRODUCTION</w:t>
            </w:r>
          </w:p>
        </w:tc>
        <w:tc>
          <w:tcPr>
            <w:tcW w:w="7224" w:type="dxa"/>
            <w:tcBorders>
              <w:top w:val="nil"/>
              <w:left w:val="nil"/>
              <w:bottom w:val="nil"/>
              <w:right w:val="nil"/>
            </w:tcBorders>
          </w:tcPr>
          <w:p w14:paraId="1969C07E" w14:textId="77777777" w:rsidR="00FC249B" w:rsidRPr="00496124" w:rsidRDefault="00FC249B" w:rsidP="00FC249B">
            <w:pPr>
              <w:pStyle w:val="VBABodyText"/>
              <w:rPr>
                <w:color w:val="auto"/>
                <w:szCs w:val="24"/>
              </w:rPr>
            </w:pPr>
            <w:r w:rsidRPr="00496124">
              <w:rPr>
                <w:color w:val="auto"/>
                <w:szCs w:val="24"/>
              </w:rPr>
              <w:t>Complete the following:</w:t>
            </w:r>
          </w:p>
          <w:p w14:paraId="090A5F98" w14:textId="77777777" w:rsidR="00FC249B" w:rsidRPr="00496124" w:rsidRDefault="00FC249B" w:rsidP="00FC249B">
            <w:pPr>
              <w:pStyle w:val="VBAFirstLevelBullet"/>
              <w:rPr>
                <w:szCs w:val="24"/>
              </w:rPr>
            </w:pPr>
            <w:r w:rsidRPr="00496124">
              <w:rPr>
                <w:szCs w:val="24"/>
              </w:rPr>
              <w:t>Introduce yourself</w:t>
            </w:r>
          </w:p>
          <w:p w14:paraId="6E01F813" w14:textId="77777777" w:rsidR="00FC249B" w:rsidRPr="00496124" w:rsidRDefault="00FC249B" w:rsidP="00FC249B">
            <w:pPr>
              <w:pStyle w:val="VBAFirstLevelBullet"/>
              <w:rPr>
                <w:szCs w:val="24"/>
              </w:rPr>
            </w:pPr>
            <w:r w:rsidRPr="00496124">
              <w:rPr>
                <w:szCs w:val="24"/>
              </w:rPr>
              <w:t>Orient learners to the facility</w:t>
            </w:r>
          </w:p>
          <w:p w14:paraId="5C96D109" w14:textId="77777777" w:rsidR="00FC249B" w:rsidRPr="00496124" w:rsidRDefault="00FC249B" w:rsidP="00FC249B">
            <w:pPr>
              <w:pStyle w:val="VBAFirstLevelBullet"/>
              <w:rPr>
                <w:szCs w:val="24"/>
              </w:rPr>
            </w:pPr>
            <w:r w:rsidRPr="00496124">
              <w:rPr>
                <w:szCs w:val="24"/>
              </w:rPr>
              <w:t>Ensure all learners have the required handout</w:t>
            </w:r>
          </w:p>
        </w:tc>
      </w:tr>
      <w:tr w:rsidR="00FC249B" w:rsidRPr="00496124" w14:paraId="19D54104" w14:textId="77777777" w:rsidTr="00FC249B">
        <w:trPr>
          <w:trHeight w:val="639"/>
        </w:trPr>
        <w:tc>
          <w:tcPr>
            <w:tcW w:w="2528" w:type="dxa"/>
            <w:gridSpan w:val="2"/>
            <w:tcBorders>
              <w:top w:val="nil"/>
              <w:left w:val="nil"/>
              <w:bottom w:val="nil"/>
              <w:right w:val="nil"/>
            </w:tcBorders>
          </w:tcPr>
          <w:p w14:paraId="04C7A0BE" w14:textId="77777777" w:rsidR="00FC249B" w:rsidRPr="00496124" w:rsidRDefault="00FC249B" w:rsidP="00FC249B">
            <w:pPr>
              <w:pStyle w:val="VBALevel1Heading"/>
              <w:spacing w:after="120"/>
              <w:rPr>
                <w:szCs w:val="24"/>
              </w:rPr>
            </w:pPr>
            <w:r w:rsidRPr="00496124">
              <w:rPr>
                <w:szCs w:val="24"/>
              </w:rPr>
              <w:t>time required</w:t>
            </w:r>
          </w:p>
        </w:tc>
        <w:tc>
          <w:tcPr>
            <w:tcW w:w="7224" w:type="dxa"/>
            <w:tcBorders>
              <w:top w:val="nil"/>
              <w:left w:val="nil"/>
              <w:bottom w:val="nil"/>
              <w:right w:val="nil"/>
            </w:tcBorders>
          </w:tcPr>
          <w:p w14:paraId="796E5C3B" w14:textId="77777777" w:rsidR="00FC249B" w:rsidRPr="00496124" w:rsidRDefault="00FC249B" w:rsidP="00FC249B">
            <w:pPr>
              <w:pStyle w:val="VBATimeReq"/>
              <w:spacing w:after="120"/>
              <w:rPr>
                <w:color w:val="auto"/>
                <w:szCs w:val="24"/>
              </w:rPr>
            </w:pPr>
            <w:r w:rsidRPr="00496124">
              <w:rPr>
                <w:color w:val="auto"/>
                <w:szCs w:val="24"/>
              </w:rPr>
              <w:t>.25 hours</w:t>
            </w:r>
          </w:p>
        </w:tc>
      </w:tr>
      <w:tr w:rsidR="00FC249B" w:rsidRPr="00496124" w14:paraId="0A336B04" w14:textId="77777777" w:rsidTr="00FC249B">
        <w:trPr>
          <w:trHeight w:val="1075"/>
        </w:trPr>
        <w:tc>
          <w:tcPr>
            <w:tcW w:w="2528" w:type="dxa"/>
            <w:gridSpan w:val="2"/>
            <w:tcBorders>
              <w:top w:val="nil"/>
              <w:left w:val="nil"/>
              <w:bottom w:val="nil"/>
              <w:right w:val="nil"/>
            </w:tcBorders>
          </w:tcPr>
          <w:p w14:paraId="252BFA6A" w14:textId="77777777" w:rsidR="00FC249B" w:rsidRPr="00496124" w:rsidRDefault="00FC249B" w:rsidP="00FC249B">
            <w:pPr>
              <w:pStyle w:val="VBALevel1Heading"/>
              <w:rPr>
                <w:szCs w:val="24"/>
              </w:rPr>
            </w:pPr>
            <w:bookmarkStart w:id="24" w:name="_Toc269888401"/>
            <w:bookmarkStart w:id="25" w:name="_Toc269888744"/>
            <w:r w:rsidRPr="00496124">
              <w:rPr>
                <w:szCs w:val="24"/>
              </w:rPr>
              <w:t>Purpose of Lesson</w:t>
            </w:r>
            <w:bookmarkEnd w:id="24"/>
            <w:bookmarkEnd w:id="25"/>
          </w:p>
          <w:p w14:paraId="233284AF" w14:textId="77777777" w:rsidR="00FC249B" w:rsidRPr="00496124" w:rsidRDefault="00FC249B" w:rsidP="00FC249B">
            <w:pPr>
              <w:pStyle w:val="VBAInstructorExplanation"/>
              <w:rPr>
                <w:b/>
                <w:bCs/>
                <w:color w:val="auto"/>
                <w:szCs w:val="24"/>
              </w:rPr>
            </w:pPr>
            <w:r w:rsidRPr="00496124">
              <w:rPr>
                <w:color w:val="auto"/>
                <w:szCs w:val="24"/>
              </w:rPr>
              <w:t>Explain the following:</w:t>
            </w:r>
          </w:p>
        </w:tc>
        <w:tc>
          <w:tcPr>
            <w:tcW w:w="7224" w:type="dxa"/>
            <w:tcBorders>
              <w:top w:val="nil"/>
              <w:left w:val="nil"/>
              <w:bottom w:val="nil"/>
              <w:right w:val="nil"/>
            </w:tcBorders>
          </w:tcPr>
          <w:p w14:paraId="6418EEAF" w14:textId="77777777" w:rsidR="00FC249B" w:rsidRPr="00496124" w:rsidRDefault="00FC249B" w:rsidP="00FC249B">
            <w:pPr>
              <w:pStyle w:val="VBABodyText"/>
              <w:rPr>
                <w:b/>
                <w:color w:val="auto"/>
                <w:szCs w:val="24"/>
              </w:rPr>
            </w:pPr>
            <w:r w:rsidRPr="00496124">
              <w:rPr>
                <w:color w:val="auto"/>
                <w:szCs w:val="24"/>
              </w:rPr>
              <w:t xml:space="preserve">This lesson is intended to help you understand the capabilities of the Veterans Appeals Control and Locator System (VACOLS). This lesson will contain discussions and exercises that will allow you to gain a better understanding of: </w:t>
            </w:r>
          </w:p>
          <w:p w14:paraId="2B89A9DC" w14:textId="77777777" w:rsidR="00FC249B" w:rsidRPr="00496124" w:rsidRDefault="00FC249B" w:rsidP="00FC249B">
            <w:pPr>
              <w:pStyle w:val="VBAFirstLevelBullet"/>
              <w:rPr>
                <w:szCs w:val="24"/>
              </w:rPr>
            </w:pPr>
            <w:r w:rsidRPr="00496124">
              <w:rPr>
                <w:szCs w:val="24"/>
              </w:rPr>
              <w:t>basic information available through the VACOLS tabs,</w:t>
            </w:r>
          </w:p>
          <w:p w14:paraId="5B46212E" w14:textId="77777777" w:rsidR="00FC249B" w:rsidRPr="00496124" w:rsidRDefault="00FC249B" w:rsidP="00FC249B">
            <w:pPr>
              <w:pStyle w:val="VBAFirstLevelBullet"/>
              <w:rPr>
                <w:szCs w:val="24"/>
              </w:rPr>
            </w:pPr>
            <w:r w:rsidRPr="00496124">
              <w:rPr>
                <w:szCs w:val="24"/>
              </w:rPr>
              <w:t>advanced use of the VACOLS query systems,</w:t>
            </w:r>
          </w:p>
          <w:p w14:paraId="2C73CDC2" w14:textId="1E5184C7" w:rsidR="00FC249B" w:rsidRPr="00496124" w:rsidRDefault="00FC249B" w:rsidP="00FC249B">
            <w:pPr>
              <w:pStyle w:val="VBAFirstLevelBullet"/>
              <w:rPr>
                <w:szCs w:val="24"/>
              </w:rPr>
            </w:pPr>
            <w:r w:rsidRPr="00496124">
              <w:rPr>
                <w:szCs w:val="24"/>
              </w:rPr>
              <w:t>advanced use of</w:t>
            </w:r>
            <w:r w:rsidR="00C75042">
              <w:rPr>
                <w:szCs w:val="24"/>
              </w:rPr>
              <w:t xml:space="preserve"> the VACOLS reports systems,</w:t>
            </w:r>
          </w:p>
          <w:p w14:paraId="18D72C18" w14:textId="77777777" w:rsidR="00FC249B" w:rsidRDefault="00FC249B" w:rsidP="00FC249B">
            <w:pPr>
              <w:pStyle w:val="VBAFirstLevelBullet"/>
              <w:rPr>
                <w:szCs w:val="24"/>
              </w:rPr>
            </w:pPr>
            <w:r w:rsidRPr="00496124">
              <w:rPr>
                <w:szCs w:val="24"/>
              </w:rPr>
              <w:t>navigat</w:t>
            </w:r>
            <w:r w:rsidR="00C75042">
              <w:rPr>
                <w:szCs w:val="24"/>
              </w:rPr>
              <w:t>ion and use of the VACOLS menus, and</w:t>
            </w:r>
          </w:p>
          <w:p w14:paraId="71A96277" w14:textId="060CA9C5" w:rsidR="00C75042" w:rsidRPr="00496124" w:rsidRDefault="00C75042" w:rsidP="00C75042">
            <w:pPr>
              <w:pStyle w:val="VBAFirstLevelBullet"/>
              <w:rPr>
                <w:szCs w:val="24"/>
              </w:rPr>
            </w:pPr>
            <w:proofErr w:type="gramStart"/>
            <w:r>
              <w:rPr>
                <w:szCs w:val="24"/>
              </w:rPr>
              <w:t>certify</w:t>
            </w:r>
            <w:proofErr w:type="gramEnd"/>
            <w:r>
              <w:rPr>
                <w:szCs w:val="24"/>
              </w:rPr>
              <w:t xml:space="preserve"> cases with </w:t>
            </w:r>
            <w:proofErr w:type="spellStart"/>
            <w:r>
              <w:rPr>
                <w:szCs w:val="24"/>
              </w:rPr>
              <w:t>Caseflow</w:t>
            </w:r>
            <w:proofErr w:type="spellEnd"/>
            <w:r>
              <w:rPr>
                <w:szCs w:val="24"/>
              </w:rPr>
              <w:t>.</w:t>
            </w:r>
          </w:p>
        </w:tc>
      </w:tr>
      <w:tr w:rsidR="00FC249B" w:rsidRPr="00496124" w14:paraId="6E75F41F" w14:textId="77777777" w:rsidTr="00FC249B">
        <w:trPr>
          <w:trHeight w:val="212"/>
        </w:trPr>
        <w:tc>
          <w:tcPr>
            <w:tcW w:w="2520" w:type="dxa"/>
            <w:tcBorders>
              <w:top w:val="nil"/>
              <w:left w:val="nil"/>
              <w:bottom w:val="nil"/>
              <w:right w:val="nil"/>
            </w:tcBorders>
          </w:tcPr>
          <w:p w14:paraId="719D2EA0" w14:textId="11C3627F" w:rsidR="00FC249B" w:rsidRPr="00496124" w:rsidRDefault="00FC249B" w:rsidP="00FC249B">
            <w:pPr>
              <w:pStyle w:val="VBALevel1Heading"/>
              <w:rPr>
                <w:szCs w:val="24"/>
              </w:rPr>
            </w:pPr>
            <w:bookmarkStart w:id="26" w:name="_Toc269888402"/>
            <w:bookmarkStart w:id="27" w:name="_Toc269888745"/>
            <w:r w:rsidRPr="00496124">
              <w:rPr>
                <w:szCs w:val="24"/>
              </w:rPr>
              <w:t>Lesson Objectives</w:t>
            </w:r>
            <w:bookmarkEnd w:id="26"/>
            <w:bookmarkEnd w:id="27"/>
          </w:p>
          <w:p w14:paraId="3612967A" w14:textId="77777777" w:rsidR="00FC249B" w:rsidRPr="00496124" w:rsidRDefault="00FC249B" w:rsidP="00FC249B">
            <w:pPr>
              <w:pStyle w:val="VBAInstructorExplanation"/>
              <w:rPr>
                <w:color w:val="auto"/>
                <w:szCs w:val="24"/>
              </w:rPr>
            </w:pPr>
            <w:r w:rsidRPr="00496124">
              <w:rPr>
                <w:color w:val="auto"/>
                <w:szCs w:val="24"/>
              </w:rPr>
              <w:t>Discuss the following:</w:t>
            </w:r>
          </w:p>
          <w:p w14:paraId="0223A4F5" w14:textId="77777777" w:rsidR="00FC249B" w:rsidRPr="00496124" w:rsidRDefault="00FC249B" w:rsidP="00FC249B">
            <w:pPr>
              <w:pStyle w:val="VBASlideNumber"/>
              <w:rPr>
                <w:color w:val="auto"/>
                <w:szCs w:val="24"/>
              </w:rPr>
            </w:pPr>
            <w:r w:rsidRPr="00496124">
              <w:rPr>
                <w:color w:val="auto"/>
                <w:szCs w:val="24"/>
              </w:rPr>
              <w:t>Slide 2</w:t>
            </w:r>
          </w:p>
        </w:tc>
        <w:tc>
          <w:tcPr>
            <w:tcW w:w="7232" w:type="dxa"/>
            <w:gridSpan w:val="2"/>
            <w:tcBorders>
              <w:top w:val="nil"/>
              <w:left w:val="nil"/>
              <w:bottom w:val="nil"/>
              <w:right w:val="nil"/>
            </w:tcBorders>
          </w:tcPr>
          <w:p w14:paraId="2C7C0E4B" w14:textId="77777777" w:rsidR="00FC249B" w:rsidRPr="00496124" w:rsidRDefault="00FC249B" w:rsidP="00FC249B">
            <w:pPr>
              <w:pStyle w:val="VBABodyText"/>
              <w:rPr>
                <w:color w:val="auto"/>
                <w:szCs w:val="24"/>
              </w:rPr>
            </w:pPr>
            <w:r w:rsidRPr="00496124">
              <w:rPr>
                <w:color w:val="auto"/>
                <w:szCs w:val="24"/>
              </w:rPr>
              <w:t>To accomplish the purpose of this lesson, the Appeals VSR or RVSR must achieve the following lesson objectives:</w:t>
            </w:r>
          </w:p>
          <w:p w14:paraId="2E3D0B12" w14:textId="7EC790B1" w:rsidR="00FC249B" w:rsidRPr="00496124" w:rsidRDefault="00FC249B" w:rsidP="00FC249B">
            <w:pPr>
              <w:pStyle w:val="VBAFirstLevelBullet"/>
              <w:rPr>
                <w:szCs w:val="24"/>
              </w:rPr>
            </w:pPr>
            <w:bookmarkStart w:id="28" w:name="_GoBack"/>
            <w:r w:rsidRPr="00496124">
              <w:rPr>
                <w:szCs w:val="24"/>
              </w:rPr>
              <w:t>obtain information on an appeal</w:t>
            </w:r>
            <w:r>
              <w:rPr>
                <w:szCs w:val="24"/>
              </w:rPr>
              <w:t>,</w:t>
            </w:r>
          </w:p>
          <w:p w14:paraId="5222DF15" w14:textId="21BFE2DE" w:rsidR="00FC249B" w:rsidRPr="00496124" w:rsidRDefault="00FC249B" w:rsidP="00FC249B">
            <w:pPr>
              <w:pStyle w:val="VBAFirstLevelBullet"/>
              <w:rPr>
                <w:szCs w:val="24"/>
              </w:rPr>
            </w:pPr>
            <w:r w:rsidRPr="00496124">
              <w:rPr>
                <w:szCs w:val="24"/>
              </w:rPr>
              <w:t>run reports regarding appeal statistics</w:t>
            </w:r>
            <w:r w:rsidR="00C75042">
              <w:rPr>
                <w:szCs w:val="24"/>
              </w:rPr>
              <w:t>,</w:t>
            </w:r>
          </w:p>
          <w:p w14:paraId="182AC3DD" w14:textId="77777777" w:rsidR="00FC249B" w:rsidRDefault="00FC249B" w:rsidP="00FC249B">
            <w:pPr>
              <w:pStyle w:val="VBAFirstLevelBullet"/>
              <w:rPr>
                <w:szCs w:val="24"/>
              </w:rPr>
            </w:pPr>
            <w:r>
              <w:rPr>
                <w:szCs w:val="24"/>
              </w:rPr>
              <w:t>i</w:t>
            </w:r>
            <w:r w:rsidRPr="00496124">
              <w:rPr>
                <w:szCs w:val="24"/>
              </w:rPr>
              <w:t>dentify and understand the separate screens, tabs, and menus available in VACOLS</w:t>
            </w:r>
            <w:r w:rsidR="00C75042">
              <w:rPr>
                <w:szCs w:val="24"/>
              </w:rPr>
              <w:t>, and</w:t>
            </w:r>
          </w:p>
          <w:p w14:paraId="1ED50D8F" w14:textId="538F6DC8" w:rsidR="00C75042" w:rsidRPr="00496124" w:rsidRDefault="00C75042" w:rsidP="00FC249B">
            <w:pPr>
              <w:pStyle w:val="VBAFirstLevelBullet"/>
              <w:rPr>
                <w:szCs w:val="24"/>
              </w:rPr>
            </w:pPr>
            <w:r>
              <w:rPr>
                <w:szCs w:val="24"/>
              </w:rPr>
              <w:t xml:space="preserve">certify cases using </w:t>
            </w:r>
            <w:proofErr w:type="spellStart"/>
            <w:r>
              <w:rPr>
                <w:szCs w:val="24"/>
              </w:rPr>
              <w:t>Caseflow</w:t>
            </w:r>
            <w:bookmarkEnd w:id="28"/>
            <w:proofErr w:type="spellEnd"/>
          </w:p>
        </w:tc>
      </w:tr>
      <w:tr w:rsidR="00FC249B" w:rsidRPr="00496124" w14:paraId="2038FD27" w14:textId="77777777" w:rsidTr="00FC249B">
        <w:trPr>
          <w:trHeight w:val="212"/>
        </w:trPr>
        <w:tc>
          <w:tcPr>
            <w:tcW w:w="2520" w:type="dxa"/>
            <w:tcBorders>
              <w:top w:val="nil"/>
              <w:left w:val="nil"/>
              <w:bottom w:val="nil"/>
              <w:right w:val="nil"/>
            </w:tcBorders>
          </w:tcPr>
          <w:p w14:paraId="3E234CE9" w14:textId="3BA8BE0B" w:rsidR="00FC249B" w:rsidRPr="00496124" w:rsidRDefault="00FC249B" w:rsidP="00FC249B">
            <w:pPr>
              <w:pStyle w:val="VBAInstructorExplanation"/>
              <w:rPr>
                <w:color w:val="auto"/>
                <w:szCs w:val="24"/>
              </w:rPr>
            </w:pPr>
            <w:r w:rsidRPr="00496124">
              <w:rPr>
                <w:color w:val="auto"/>
                <w:szCs w:val="24"/>
              </w:rPr>
              <w:t>Explain the following:</w:t>
            </w:r>
          </w:p>
        </w:tc>
        <w:tc>
          <w:tcPr>
            <w:tcW w:w="7232" w:type="dxa"/>
            <w:gridSpan w:val="2"/>
            <w:tcBorders>
              <w:top w:val="nil"/>
              <w:left w:val="nil"/>
              <w:bottom w:val="nil"/>
              <w:right w:val="nil"/>
            </w:tcBorders>
          </w:tcPr>
          <w:p w14:paraId="6B4A6607" w14:textId="77777777" w:rsidR="00FC249B" w:rsidRPr="00496124" w:rsidRDefault="00FC249B" w:rsidP="00FC249B">
            <w:pPr>
              <w:pStyle w:val="VBABodyText"/>
              <w:rPr>
                <w:color w:val="auto"/>
                <w:szCs w:val="24"/>
              </w:rPr>
            </w:pPr>
            <w:r w:rsidRPr="00496124">
              <w:rPr>
                <w:color w:val="auto"/>
                <w:szCs w:val="24"/>
              </w:rPr>
              <w:t xml:space="preserve">Each learning objective is covered in the associated topic. At the conclusion of the lesson, the learning objectives will be reviewed. </w:t>
            </w:r>
          </w:p>
        </w:tc>
      </w:tr>
      <w:tr w:rsidR="00FC249B" w:rsidRPr="00496124" w14:paraId="025E9681" w14:textId="77777777" w:rsidTr="00FC249B">
        <w:trPr>
          <w:trHeight w:val="212"/>
        </w:trPr>
        <w:tc>
          <w:tcPr>
            <w:tcW w:w="2520" w:type="dxa"/>
            <w:tcBorders>
              <w:top w:val="nil"/>
              <w:left w:val="nil"/>
              <w:bottom w:val="nil"/>
              <w:right w:val="nil"/>
            </w:tcBorders>
          </w:tcPr>
          <w:p w14:paraId="45547624" w14:textId="77777777" w:rsidR="00FC249B" w:rsidRPr="00496124" w:rsidRDefault="00FC249B" w:rsidP="00FC249B">
            <w:pPr>
              <w:pStyle w:val="VBALevel1Heading"/>
              <w:rPr>
                <w:szCs w:val="24"/>
              </w:rPr>
            </w:pPr>
            <w:bookmarkStart w:id="29" w:name="_Toc269888405"/>
            <w:bookmarkStart w:id="30" w:name="_Toc269888748"/>
            <w:r w:rsidRPr="00496124">
              <w:rPr>
                <w:szCs w:val="24"/>
              </w:rPr>
              <w:t>References</w:t>
            </w:r>
            <w:bookmarkEnd w:id="29"/>
            <w:bookmarkEnd w:id="30"/>
          </w:p>
          <w:p w14:paraId="54452D07" w14:textId="77777777" w:rsidR="00FC249B" w:rsidRPr="00496124" w:rsidRDefault="00FC249B" w:rsidP="00FC249B">
            <w:pPr>
              <w:pStyle w:val="VBASlideNumber"/>
              <w:rPr>
                <w:color w:val="auto"/>
                <w:szCs w:val="24"/>
              </w:rPr>
            </w:pPr>
            <w:r w:rsidRPr="00496124">
              <w:rPr>
                <w:color w:val="auto"/>
                <w:szCs w:val="24"/>
              </w:rPr>
              <w:t>Slide 3</w:t>
            </w:r>
          </w:p>
          <w:p w14:paraId="7CDD393C" w14:textId="77777777" w:rsidR="00FC249B" w:rsidRPr="00496124" w:rsidRDefault="00FC249B" w:rsidP="00FC249B">
            <w:pPr>
              <w:pStyle w:val="VBALevel1Heading"/>
              <w:rPr>
                <w:szCs w:val="24"/>
              </w:rPr>
            </w:pPr>
          </w:p>
        </w:tc>
        <w:tc>
          <w:tcPr>
            <w:tcW w:w="7232" w:type="dxa"/>
            <w:gridSpan w:val="2"/>
            <w:tcBorders>
              <w:top w:val="nil"/>
              <w:left w:val="nil"/>
              <w:bottom w:val="nil"/>
              <w:right w:val="nil"/>
            </w:tcBorders>
          </w:tcPr>
          <w:p w14:paraId="4DE9AEE1" w14:textId="77777777" w:rsidR="00FC249B" w:rsidRPr="00496124" w:rsidRDefault="00FC249B" w:rsidP="00FC249B">
            <w:pPr>
              <w:pStyle w:val="VBABodyText"/>
              <w:rPr>
                <w:b/>
                <w:noProof/>
                <w:color w:val="auto"/>
                <w:szCs w:val="24"/>
              </w:rPr>
            </w:pPr>
            <w:r w:rsidRPr="00496124">
              <w:rPr>
                <w:noProof/>
                <w:color w:val="auto"/>
                <w:szCs w:val="24"/>
              </w:rPr>
              <w:t>Explain these references.</w:t>
            </w:r>
          </w:p>
          <w:p w14:paraId="18E6BFCA" w14:textId="77777777" w:rsidR="00FC249B" w:rsidRPr="00496124" w:rsidRDefault="00FC249B" w:rsidP="00FC249B">
            <w:pPr>
              <w:pStyle w:val="VBAFirstLevelBullet"/>
              <w:rPr>
                <w:szCs w:val="24"/>
              </w:rPr>
            </w:pPr>
            <w:r w:rsidRPr="00496124">
              <w:rPr>
                <w:szCs w:val="24"/>
              </w:rPr>
              <w:t>VACOLS Versions 8.4.0 Release Notes</w:t>
            </w:r>
          </w:p>
          <w:p w14:paraId="675857E3" w14:textId="77777777" w:rsidR="00FC249B" w:rsidRPr="00496124" w:rsidRDefault="00FC249B" w:rsidP="00FC249B">
            <w:pPr>
              <w:pStyle w:val="VBAFirstLevelBullet"/>
              <w:rPr>
                <w:szCs w:val="24"/>
              </w:rPr>
            </w:pPr>
            <w:r w:rsidRPr="00496124">
              <w:rPr>
                <w:szCs w:val="24"/>
              </w:rPr>
              <w:t>VACOLS User Guide – Introduction</w:t>
            </w:r>
          </w:p>
          <w:p w14:paraId="43307F73" w14:textId="77777777" w:rsidR="00FC249B" w:rsidRPr="00496124" w:rsidRDefault="00FC249B" w:rsidP="00FC249B">
            <w:pPr>
              <w:pStyle w:val="VBAFirstLevelBullet"/>
              <w:rPr>
                <w:szCs w:val="24"/>
              </w:rPr>
            </w:pPr>
            <w:r w:rsidRPr="00496124">
              <w:rPr>
                <w:szCs w:val="24"/>
              </w:rPr>
              <w:t>VACOLS User Guide – Part 1</w:t>
            </w:r>
          </w:p>
          <w:p w14:paraId="36962C67" w14:textId="77777777" w:rsidR="00FC249B" w:rsidRPr="00496124" w:rsidRDefault="00FC249B" w:rsidP="00FC249B">
            <w:pPr>
              <w:pStyle w:val="VBAFirstLevelBullet"/>
              <w:rPr>
                <w:szCs w:val="24"/>
              </w:rPr>
            </w:pPr>
            <w:r w:rsidRPr="00496124">
              <w:rPr>
                <w:szCs w:val="24"/>
              </w:rPr>
              <w:t>VACOLS User Guide – Part 2</w:t>
            </w:r>
          </w:p>
          <w:p w14:paraId="3A324C27" w14:textId="77777777" w:rsidR="00FC249B" w:rsidRPr="00496124" w:rsidRDefault="00FC249B" w:rsidP="00FC249B">
            <w:pPr>
              <w:pStyle w:val="VBAFirstLevelBullet"/>
              <w:rPr>
                <w:szCs w:val="24"/>
              </w:rPr>
            </w:pPr>
            <w:r w:rsidRPr="00496124">
              <w:rPr>
                <w:szCs w:val="24"/>
              </w:rPr>
              <w:t>VACOLS User Guide – Part 3</w:t>
            </w:r>
          </w:p>
          <w:p w14:paraId="36A03AC0" w14:textId="77777777" w:rsidR="00FC249B" w:rsidRPr="00496124" w:rsidRDefault="00FC249B" w:rsidP="00FC249B">
            <w:pPr>
              <w:pStyle w:val="VBAFirstLevelBullet"/>
              <w:rPr>
                <w:szCs w:val="24"/>
              </w:rPr>
            </w:pPr>
            <w:r w:rsidRPr="00496124">
              <w:rPr>
                <w:szCs w:val="24"/>
              </w:rPr>
              <w:t>VACOLS User Guide – Part 4</w:t>
            </w:r>
          </w:p>
          <w:p w14:paraId="3BFAB5A3" w14:textId="77777777" w:rsidR="00FC249B" w:rsidRPr="00496124" w:rsidRDefault="00FC249B" w:rsidP="00FC249B">
            <w:pPr>
              <w:pStyle w:val="VBAFirstLevelBullet"/>
              <w:rPr>
                <w:szCs w:val="24"/>
              </w:rPr>
            </w:pPr>
            <w:r w:rsidRPr="00496124">
              <w:rPr>
                <w:szCs w:val="24"/>
              </w:rPr>
              <w:t>VACOLS User Guide – Part 5</w:t>
            </w:r>
          </w:p>
          <w:p w14:paraId="1C16F88C" w14:textId="77777777" w:rsidR="00FC249B" w:rsidRPr="00496124" w:rsidRDefault="00FC249B" w:rsidP="00FC249B">
            <w:pPr>
              <w:pStyle w:val="VBAFirstLevelBullet"/>
              <w:rPr>
                <w:szCs w:val="24"/>
              </w:rPr>
            </w:pPr>
            <w:r w:rsidRPr="00496124">
              <w:rPr>
                <w:szCs w:val="24"/>
              </w:rPr>
              <w:t>VACOLS User Guide – Part 6</w:t>
            </w:r>
          </w:p>
          <w:p w14:paraId="3849CD87" w14:textId="77777777" w:rsidR="00FC249B" w:rsidRPr="00496124" w:rsidRDefault="00FC249B" w:rsidP="00FC249B">
            <w:pPr>
              <w:pStyle w:val="VBAFirstLevelBullet"/>
              <w:rPr>
                <w:szCs w:val="24"/>
              </w:rPr>
            </w:pPr>
            <w:r w:rsidRPr="00496124">
              <w:rPr>
                <w:szCs w:val="24"/>
              </w:rPr>
              <w:t>VACOLS User Guide – Part 7</w:t>
            </w:r>
          </w:p>
        </w:tc>
      </w:tr>
    </w:tbl>
    <w:p w14:paraId="1D828850" w14:textId="77777777" w:rsidR="00FC249B" w:rsidRDefault="00FC249B">
      <w:r>
        <w:rPr>
          <w:b/>
          <w:smallCaps/>
        </w:rPr>
        <w:br w:type="page"/>
      </w:r>
    </w:p>
    <w:tbl>
      <w:tblPr>
        <w:tblpPr w:leftFromText="180" w:rightFromText="180" w:vertAnchor="text" w:horzAnchor="margin" w:tblpY="-599"/>
        <w:tblW w:w="0" w:type="auto"/>
        <w:tblLayout w:type="fixed"/>
        <w:tblCellMar>
          <w:left w:w="115" w:type="dxa"/>
          <w:right w:w="115" w:type="dxa"/>
        </w:tblCellMar>
        <w:tblLook w:val="0000" w:firstRow="0" w:lastRow="0" w:firstColumn="0" w:lastColumn="0" w:noHBand="0" w:noVBand="0"/>
      </w:tblPr>
      <w:tblGrid>
        <w:gridCol w:w="2560"/>
        <w:gridCol w:w="7217"/>
      </w:tblGrid>
      <w:tr w:rsidR="00FC249B" w:rsidRPr="00496124" w14:paraId="60EF61D1" w14:textId="77777777" w:rsidTr="00895F28">
        <w:tc>
          <w:tcPr>
            <w:tcW w:w="9777" w:type="dxa"/>
            <w:gridSpan w:val="2"/>
            <w:tcBorders>
              <w:top w:val="nil"/>
              <w:left w:val="nil"/>
              <w:bottom w:val="nil"/>
              <w:right w:val="nil"/>
            </w:tcBorders>
            <w:vAlign w:val="center"/>
          </w:tcPr>
          <w:p w14:paraId="3B37A630" w14:textId="4AB50A9C" w:rsidR="00FC249B" w:rsidRPr="00496124" w:rsidRDefault="00FC249B" w:rsidP="00FC249B">
            <w:pPr>
              <w:pStyle w:val="VBALessonTopicTitle"/>
              <w:rPr>
                <w:rFonts w:ascii="Times New Roman" w:hAnsi="Times New Roman"/>
                <w:color w:val="auto"/>
                <w:sz w:val="24"/>
                <w:szCs w:val="24"/>
              </w:rPr>
            </w:pPr>
            <w:bookmarkStart w:id="31" w:name="_Toc442968728"/>
            <w:r w:rsidRPr="00496124">
              <w:rPr>
                <w:rFonts w:ascii="Times New Roman" w:hAnsi="Times New Roman"/>
                <w:color w:val="auto"/>
                <w:sz w:val="24"/>
                <w:szCs w:val="24"/>
              </w:rPr>
              <w:lastRenderedPageBreak/>
              <w:t>Topic</w:t>
            </w:r>
            <w:r>
              <w:rPr>
                <w:rFonts w:ascii="Times New Roman" w:hAnsi="Times New Roman"/>
                <w:color w:val="auto"/>
                <w:sz w:val="24"/>
                <w:szCs w:val="24"/>
              </w:rPr>
              <w:t xml:space="preserve"> 1</w:t>
            </w:r>
            <w:r w:rsidRPr="00496124">
              <w:rPr>
                <w:rFonts w:ascii="Times New Roman" w:hAnsi="Times New Roman"/>
                <w:color w:val="auto"/>
                <w:sz w:val="24"/>
                <w:szCs w:val="24"/>
              </w:rPr>
              <w:t>: Home Screen Buttons</w:t>
            </w:r>
            <w:bookmarkEnd w:id="31"/>
          </w:p>
        </w:tc>
      </w:tr>
      <w:tr w:rsidR="00FC249B" w:rsidRPr="00496124" w14:paraId="1A1A291B" w14:textId="77777777" w:rsidTr="00895F28">
        <w:tc>
          <w:tcPr>
            <w:tcW w:w="2560" w:type="dxa"/>
            <w:tcBorders>
              <w:top w:val="nil"/>
              <w:left w:val="nil"/>
              <w:bottom w:val="nil"/>
              <w:right w:val="nil"/>
            </w:tcBorders>
          </w:tcPr>
          <w:p w14:paraId="5A887BB8" w14:textId="77777777" w:rsidR="00FC249B" w:rsidRPr="00496124" w:rsidRDefault="00FC249B" w:rsidP="00FC249B">
            <w:pPr>
              <w:pStyle w:val="VBALevel1Heading"/>
              <w:rPr>
                <w:szCs w:val="24"/>
                <w:highlight w:val="yellow"/>
              </w:rPr>
            </w:pPr>
            <w:r w:rsidRPr="00496124">
              <w:rPr>
                <w:szCs w:val="24"/>
              </w:rPr>
              <w:t>Introduction</w:t>
            </w:r>
          </w:p>
        </w:tc>
        <w:tc>
          <w:tcPr>
            <w:tcW w:w="7217" w:type="dxa"/>
            <w:tcBorders>
              <w:top w:val="nil"/>
              <w:left w:val="nil"/>
              <w:bottom w:val="nil"/>
              <w:right w:val="nil"/>
            </w:tcBorders>
          </w:tcPr>
          <w:p w14:paraId="40FF3828" w14:textId="77777777" w:rsidR="00FC249B" w:rsidRPr="00496124" w:rsidRDefault="00FC249B" w:rsidP="00FC249B">
            <w:pPr>
              <w:pStyle w:val="VBABodyText"/>
              <w:rPr>
                <w:b/>
                <w:color w:val="auto"/>
                <w:szCs w:val="24"/>
                <w:highlight w:val="yellow"/>
              </w:rPr>
            </w:pPr>
            <w:r w:rsidRPr="00496124">
              <w:rPr>
                <w:color w:val="auto"/>
                <w:szCs w:val="24"/>
              </w:rPr>
              <w:t>This topic will assist the trainee in understanding effective and efficient use of the VACOLS Home Screen buttons.</w:t>
            </w:r>
          </w:p>
        </w:tc>
      </w:tr>
      <w:tr w:rsidR="00FC249B" w:rsidRPr="00496124" w14:paraId="60DD01C9" w14:textId="77777777" w:rsidTr="00895F28">
        <w:tc>
          <w:tcPr>
            <w:tcW w:w="2560" w:type="dxa"/>
            <w:tcBorders>
              <w:top w:val="nil"/>
              <w:left w:val="nil"/>
              <w:bottom w:val="nil"/>
              <w:right w:val="nil"/>
            </w:tcBorders>
          </w:tcPr>
          <w:p w14:paraId="78A7AABA" w14:textId="77777777" w:rsidR="00FC249B" w:rsidRPr="00496124" w:rsidRDefault="00FC249B" w:rsidP="00FC249B">
            <w:pPr>
              <w:pStyle w:val="VBALevel1Heading"/>
              <w:rPr>
                <w:szCs w:val="24"/>
              </w:rPr>
            </w:pPr>
            <w:r w:rsidRPr="00496124">
              <w:rPr>
                <w:szCs w:val="24"/>
              </w:rPr>
              <w:t>Time Required</w:t>
            </w:r>
          </w:p>
        </w:tc>
        <w:tc>
          <w:tcPr>
            <w:tcW w:w="7217" w:type="dxa"/>
            <w:tcBorders>
              <w:top w:val="nil"/>
              <w:left w:val="nil"/>
              <w:bottom w:val="nil"/>
              <w:right w:val="nil"/>
            </w:tcBorders>
          </w:tcPr>
          <w:p w14:paraId="534D8B12" w14:textId="77777777" w:rsidR="00FC249B" w:rsidRPr="00496124" w:rsidRDefault="00FC249B" w:rsidP="00FC249B">
            <w:pPr>
              <w:pStyle w:val="VBATimeReq"/>
              <w:rPr>
                <w:color w:val="auto"/>
                <w:szCs w:val="24"/>
              </w:rPr>
            </w:pPr>
            <w:r w:rsidRPr="00496124">
              <w:rPr>
                <w:color w:val="auto"/>
                <w:szCs w:val="24"/>
              </w:rPr>
              <w:t>.25 hours</w:t>
            </w:r>
          </w:p>
        </w:tc>
      </w:tr>
      <w:tr w:rsidR="00FC249B" w:rsidRPr="00496124" w14:paraId="082745C9" w14:textId="77777777" w:rsidTr="00895F28">
        <w:tc>
          <w:tcPr>
            <w:tcW w:w="2560" w:type="dxa"/>
            <w:tcBorders>
              <w:top w:val="nil"/>
              <w:left w:val="nil"/>
              <w:bottom w:val="nil"/>
              <w:right w:val="nil"/>
            </w:tcBorders>
          </w:tcPr>
          <w:p w14:paraId="199A6A77" w14:textId="77777777" w:rsidR="00FC249B" w:rsidRPr="00496124" w:rsidRDefault="00FC249B" w:rsidP="00FC249B">
            <w:pPr>
              <w:pStyle w:val="VBALevel1Heading"/>
              <w:rPr>
                <w:szCs w:val="24"/>
              </w:rPr>
            </w:pPr>
            <w:r w:rsidRPr="00496124">
              <w:rPr>
                <w:szCs w:val="24"/>
              </w:rPr>
              <w:t>OBJECTIVES/</w:t>
            </w:r>
            <w:r w:rsidRPr="00496124">
              <w:rPr>
                <w:szCs w:val="24"/>
              </w:rPr>
              <w:br/>
              <w:t>Teaching Points</w:t>
            </w:r>
          </w:p>
          <w:p w14:paraId="53F32707" w14:textId="77777777" w:rsidR="00FC249B" w:rsidRPr="00496124" w:rsidRDefault="00FC249B" w:rsidP="00FC249B">
            <w:pPr>
              <w:pStyle w:val="VBALevel3Heading"/>
              <w:spacing w:after="120"/>
              <w:rPr>
                <w:i w:val="0"/>
                <w:color w:val="auto"/>
                <w:szCs w:val="24"/>
              </w:rPr>
            </w:pPr>
          </w:p>
        </w:tc>
        <w:tc>
          <w:tcPr>
            <w:tcW w:w="7217" w:type="dxa"/>
            <w:tcBorders>
              <w:top w:val="nil"/>
              <w:left w:val="nil"/>
              <w:bottom w:val="nil"/>
              <w:right w:val="nil"/>
            </w:tcBorders>
          </w:tcPr>
          <w:p w14:paraId="322D228B" w14:textId="77777777" w:rsidR="00FC249B" w:rsidRPr="00496124" w:rsidRDefault="00FC249B" w:rsidP="00FC249B">
            <w:pPr>
              <w:tabs>
                <w:tab w:val="left" w:pos="590"/>
              </w:tabs>
              <w:spacing w:after="120"/>
              <w:rPr>
                <w:szCs w:val="24"/>
              </w:rPr>
            </w:pPr>
            <w:r w:rsidRPr="00496124">
              <w:rPr>
                <w:szCs w:val="24"/>
              </w:rPr>
              <w:t>Topic objectives:</w:t>
            </w:r>
          </w:p>
          <w:p w14:paraId="0892F0A9" w14:textId="77777777" w:rsidR="00FC249B" w:rsidRPr="00496124" w:rsidRDefault="00FC249B" w:rsidP="00FC249B">
            <w:pPr>
              <w:numPr>
                <w:ilvl w:val="0"/>
                <w:numId w:val="3"/>
              </w:numPr>
              <w:tabs>
                <w:tab w:val="left" w:pos="590"/>
              </w:tabs>
              <w:spacing w:before="60" w:after="60"/>
              <w:rPr>
                <w:szCs w:val="24"/>
              </w:rPr>
            </w:pPr>
            <w:r w:rsidRPr="00496124">
              <w:rPr>
                <w:szCs w:val="24"/>
              </w:rPr>
              <w:t>Identify the function of each VACOLS Home Screen button.</w:t>
            </w:r>
          </w:p>
        </w:tc>
      </w:tr>
    </w:tbl>
    <w:tbl>
      <w:tblPr>
        <w:tblW w:w="9777" w:type="dxa"/>
        <w:tblLayout w:type="fixed"/>
        <w:tblCellMar>
          <w:left w:w="115" w:type="dxa"/>
          <w:right w:w="115" w:type="dxa"/>
        </w:tblCellMar>
        <w:tblLook w:val="0000" w:firstRow="0" w:lastRow="0" w:firstColumn="0" w:lastColumn="0" w:noHBand="0" w:noVBand="0"/>
      </w:tblPr>
      <w:tblGrid>
        <w:gridCol w:w="2560"/>
        <w:gridCol w:w="7217"/>
      </w:tblGrid>
      <w:tr w:rsidR="008D23F0" w:rsidRPr="00496124" w14:paraId="62B17268" w14:textId="77777777" w:rsidTr="00F4183C">
        <w:tc>
          <w:tcPr>
            <w:tcW w:w="2560" w:type="dxa"/>
            <w:tcBorders>
              <w:top w:val="nil"/>
              <w:left w:val="nil"/>
              <w:bottom w:val="nil"/>
              <w:right w:val="nil"/>
            </w:tcBorders>
          </w:tcPr>
          <w:p w14:paraId="07F46C6B" w14:textId="77777777" w:rsidR="008D23F0" w:rsidRPr="00496124" w:rsidRDefault="008D23F0" w:rsidP="00F4183C">
            <w:pPr>
              <w:pStyle w:val="VBALevel2Heading"/>
              <w:rPr>
                <w:bCs/>
                <w:i/>
                <w:color w:val="auto"/>
                <w:szCs w:val="24"/>
              </w:rPr>
            </w:pPr>
            <w:r w:rsidRPr="00496124">
              <w:rPr>
                <w:color w:val="auto"/>
                <w:szCs w:val="24"/>
              </w:rPr>
              <w:t>Veterans Appeals Control and Locator System</w:t>
            </w:r>
            <w:r w:rsidRPr="00496124">
              <w:rPr>
                <w:color w:val="auto"/>
                <w:szCs w:val="24"/>
              </w:rPr>
              <w:br/>
            </w:r>
          </w:p>
          <w:p w14:paraId="46EFFA38" w14:textId="77777777" w:rsidR="008D23F0" w:rsidRPr="00496124" w:rsidRDefault="008D23F0" w:rsidP="00F4183C">
            <w:pPr>
              <w:pStyle w:val="VBASlideNumber"/>
              <w:rPr>
                <w:color w:val="auto"/>
                <w:szCs w:val="24"/>
              </w:rPr>
            </w:pPr>
            <w:r w:rsidRPr="00496124">
              <w:rPr>
                <w:color w:val="auto"/>
                <w:szCs w:val="24"/>
              </w:rPr>
              <w:t>Slide 4</w:t>
            </w:r>
          </w:p>
        </w:tc>
        <w:tc>
          <w:tcPr>
            <w:tcW w:w="7217" w:type="dxa"/>
            <w:tcBorders>
              <w:top w:val="nil"/>
              <w:left w:val="nil"/>
              <w:bottom w:val="nil"/>
              <w:right w:val="nil"/>
            </w:tcBorders>
          </w:tcPr>
          <w:p w14:paraId="7F5F1CC4" w14:textId="77777777" w:rsidR="008D23F0" w:rsidRPr="00496124" w:rsidRDefault="008D23F0" w:rsidP="00F4183C">
            <w:pPr>
              <w:pStyle w:val="VBABodyText"/>
              <w:rPr>
                <w:color w:val="auto"/>
                <w:szCs w:val="24"/>
              </w:rPr>
            </w:pPr>
            <w:r w:rsidRPr="00496124">
              <w:rPr>
                <w:color w:val="auto"/>
                <w:szCs w:val="24"/>
              </w:rPr>
              <w:t>Appeals tracking system – from notice of disagreement to final disposition.</w:t>
            </w:r>
          </w:p>
          <w:p w14:paraId="7EDF9704" w14:textId="77777777" w:rsidR="008D23F0" w:rsidRPr="00496124" w:rsidRDefault="008D23F0" w:rsidP="00F4183C">
            <w:pPr>
              <w:pStyle w:val="VBABodyText"/>
              <w:rPr>
                <w:color w:val="auto"/>
                <w:szCs w:val="24"/>
              </w:rPr>
            </w:pPr>
            <w:r w:rsidRPr="00496124">
              <w:rPr>
                <w:b/>
                <w:bCs/>
                <w:color w:val="auto"/>
                <w:szCs w:val="24"/>
              </w:rPr>
              <w:t>NOTE</w:t>
            </w:r>
            <w:r w:rsidRPr="00496124">
              <w:rPr>
                <w:color w:val="auto"/>
                <w:szCs w:val="24"/>
              </w:rPr>
              <w:t>: After 60 minutes of inactivity, the user will automatically be logged off.</w:t>
            </w:r>
          </w:p>
        </w:tc>
      </w:tr>
      <w:tr w:rsidR="008D23F0" w:rsidRPr="00496124" w14:paraId="7EEE0AF5" w14:textId="77777777" w:rsidTr="00F4183C">
        <w:tc>
          <w:tcPr>
            <w:tcW w:w="2560" w:type="dxa"/>
            <w:tcBorders>
              <w:top w:val="nil"/>
              <w:left w:val="nil"/>
              <w:bottom w:val="nil"/>
              <w:right w:val="nil"/>
            </w:tcBorders>
          </w:tcPr>
          <w:p w14:paraId="4C7EE6A8" w14:textId="77777777" w:rsidR="008D23F0" w:rsidRPr="00496124" w:rsidRDefault="008D23F0" w:rsidP="00F4183C">
            <w:pPr>
              <w:pStyle w:val="VBALevel2Heading"/>
              <w:rPr>
                <w:color w:val="auto"/>
                <w:szCs w:val="24"/>
              </w:rPr>
            </w:pPr>
            <w:r w:rsidRPr="00496124">
              <w:rPr>
                <w:color w:val="auto"/>
                <w:szCs w:val="24"/>
              </w:rPr>
              <w:t>Home Screen</w:t>
            </w:r>
            <w:r w:rsidRPr="00496124">
              <w:rPr>
                <w:color w:val="auto"/>
                <w:szCs w:val="24"/>
              </w:rPr>
              <w:br/>
            </w:r>
          </w:p>
          <w:p w14:paraId="3B63A3EE" w14:textId="77777777" w:rsidR="008D23F0" w:rsidRPr="00496124" w:rsidRDefault="008D23F0" w:rsidP="00F4183C">
            <w:pPr>
              <w:pStyle w:val="VBASlideNumber"/>
              <w:rPr>
                <w:color w:val="auto"/>
                <w:szCs w:val="24"/>
              </w:rPr>
            </w:pPr>
            <w:r w:rsidRPr="00496124">
              <w:rPr>
                <w:color w:val="auto"/>
                <w:szCs w:val="24"/>
              </w:rPr>
              <w:t>Slide 5</w:t>
            </w:r>
          </w:p>
        </w:tc>
        <w:tc>
          <w:tcPr>
            <w:tcW w:w="7217" w:type="dxa"/>
            <w:tcBorders>
              <w:top w:val="nil"/>
              <w:left w:val="nil"/>
              <w:bottom w:val="nil"/>
              <w:right w:val="nil"/>
            </w:tcBorders>
          </w:tcPr>
          <w:p w14:paraId="7894C6B0" w14:textId="77777777" w:rsidR="008D23F0" w:rsidRPr="00496124" w:rsidRDefault="008D23F0" w:rsidP="00F4183C">
            <w:pPr>
              <w:pStyle w:val="VBALevel1Heading"/>
              <w:spacing w:before="240" w:after="240"/>
              <w:rPr>
                <w:b w:val="0"/>
                <w:caps w:val="0"/>
                <w:szCs w:val="24"/>
              </w:rPr>
            </w:pPr>
            <w:r w:rsidRPr="00496124">
              <w:rPr>
                <w:caps w:val="0"/>
                <w:szCs w:val="24"/>
              </w:rPr>
              <w:t>View Appeal Button</w:t>
            </w:r>
            <w:r w:rsidRPr="00496124">
              <w:rPr>
                <w:b w:val="0"/>
                <w:caps w:val="0"/>
                <w:szCs w:val="24"/>
              </w:rPr>
              <w:t xml:space="preserve"> – Displays information about the appeal. Various screens are labeled in a tabbed folder format and several menus are available to process individual records.</w:t>
            </w:r>
          </w:p>
          <w:p w14:paraId="7E9736FC" w14:textId="77777777" w:rsidR="008D23F0" w:rsidRPr="00496124" w:rsidRDefault="008D23F0" w:rsidP="00F4183C">
            <w:pPr>
              <w:pStyle w:val="VBALevel1Heading"/>
              <w:spacing w:before="240" w:after="240"/>
              <w:rPr>
                <w:b w:val="0"/>
                <w:szCs w:val="24"/>
              </w:rPr>
            </w:pPr>
            <w:r w:rsidRPr="00496124">
              <w:rPr>
                <w:caps w:val="0"/>
                <w:szCs w:val="24"/>
              </w:rPr>
              <w:t>Update Appeal Button</w:t>
            </w:r>
            <w:r w:rsidRPr="00496124">
              <w:rPr>
                <w:b w:val="0"/>
                <w:caps w:val="0"/>
                <w:szCs w:val="24"/>
              </w:rPr>
              <w:t xml:space="preserve"> – Updates records.</w:t>
            </w:r>
          </w:p>
          <w:p w14:paraId="0A2554B7" w14:textId="77777777" w:rsidR="008D23F0" w:rsidRPr="00496124" w:rsidRDefault="008D23F0" w:rsidP="00F4183C">
            <w:pPr>
              <w:pStyle w:val="VBALevel1Heading"/>
              <w:spacing w:before="240" w:after="240"/>
              <w:rPr>
                <w:b w:val="0"/>
                <w:szCs w:val="24"/>
              </w:rPr>
            </w:pPr>
            <w:r w:rsidRPr="00496124">
              <w:rPr>
                <w:caps w:val="0"/>
                <w:szCs w:val="24"/>
              </w:rPr>
              <w:t>Dispatch Appeal Button</w:t>
            </w:r>
            <w:r w:rsidRPr="00496124">
              <w:rPr>
                <w:b w:val="0"/>
                <w:caps w:val="0"/>
                <w:szCs w:val="24"/>
              </w:rPr>
              <w:t xml:space="preserve"> – Disposes of the appeal by certification to BVA, allowing the benefit in the field, withdrawal of the appeal due to death of the appellant, or withdrawal of the appeal by the appellant.</w:t>
            </w:r>
          </w:p>
          <w:p w14:paraId="552FAB00" w14:textId="77777777" w:rsidR="008D23F0" w:rsidRPr="00496124" w:rsidRDefault="008D23F0" w:rsidP="00F4183C">
            <w:pPr>
              <w:pStyle w:val="VBALevel1Heading"/>
              <w:spacing w:before="240" w:after="240"/>
              <w:rPr>
                <w:b w:val="0"/>
                <w:szCs w:val="24"/>
              </w:rPr>
            </w:pPr>
            <w:r w:rsidRPr="00496124">
              <w:rPr>
                <w:caps w:val="0"/>
                <w:szCs w:val="24"/>
              </w:rPr>
              <w:t>Transfer Appeal Button</w:t>
            </w:r>
            <w:r w:rsidRPr="00496124">
              <w:rPr>
                <w:b w:val="0"/>
                <w:caps w:val="0"/>
                <w:szCs w:val="24"/>
              </w:rPr>
              <w:t xml:space="preserve"> – Permanently transfers an appeal to another RO.</w:t>
            </w:r>
          </w:p>
          <w:p w14:paraId="20BFF385" w14:textId="77777777" w:rsidR="008D23F0" w:rsidRPr="00496124" w:rsidRDefault="008D23F0" w:rsidP="00F4183C">
            <w:pPr>
              <w:pStyle w:val="VBALevel1Heading"/>
              <w:spacing w:before="240" w:after="240"/>
              <w:rPr>
                <w:b w:val="0"/>
                <w:szCs w:val="24"/>
              </w:rPr>
            </w:pPr>
            <w:r w:rsidRPr="00496124">
              <w:rPr>
                <w:caps w:val="0"/>
                <w:szCs w:val="24"/>
              </w:rPr>
              <w:t>Travel Board</w:t>
            </w:r>
            <w:r w:rsidRPr="00496124">
              <w:rPr>
                <w:b w:val="0"/>
                <w:caps w:val="0"/>
                <w:szCs w:val="24"/>
              </w:rPr>
              <w:t xml:space="preserve"> </w:t>
            </w:r>
            <w:r w:rsidRPr="00496124">
              <w:rPr>
                <w:caps w:val="0"/>
                <w:szCs w:val="24"/>
              </w:rPr>
              <w:t>Button</w:t>
            </w:r>
            <w:r w:rsidRPr="00496124">
              <w:rPr>
                <w:b w:val="0"/>
                <w:caps w:val="0"/>
                <w:szCs w:val="24"/>
              </w:rPr>
              <w:t xml:space="preserve"> – Enters a travel board or video hearing request.</w:t>
            </w:r>
          </w:p>
        </w:tc>
      </w:tr>
    </w:tbl>
    <w:tbl>
      <w:tblPr>
        <w:tblpPr w:leftFromText="180" w:rightFromText="180" w:vertAnchor="text" w:horzAnchor="margin" w:tblpY="-599"/>
        <w:tblW w:w="9777" w:type="dxa"/>
        <w:tblLayout w:type="fixed"/>
        <w:tblCellMar>
          <w:left w:w="115" w:type="dxa"/>
          <w:right w:w="115" w:type="dxa"/>
        </w:tblCellMar>
        <w:tblLook w:val="0000" w:firstRow="0" w:lastRow="0" w:firstColumn="0" w:lastColumn="0" w:noHBand="0" w:noVBand="0"/>
      </w:tblPr>
      <w:tblGrid>
        <w:gridCol w:w="2560"/>
        <w:gridCol w:w="7217"/>
      </w:tblGrid>
      <w:tr w:rsidR="00FC249B" w:rsidRPr="00496124" w14:paraId="69D33E2F" w14:textId="77777777" w:rsidTr="00FC249B">
        <w:trPr>
          <w:trHeight w:val="212"/>
        </w:trPr>
        <w:tc>
          <w:tcPr>
            <w:tcW w:w="2560" w:type="dxa"/>
            <w:tcBorders>
              <w:top w:val="nil"/>
              <w:left w:val="nil"/>
              <w:bottom w:val="nil"/>
              <w:right w:val="nil"/>
            </w:tcBorders>
          </w:tcPr>
          <w:p w14:paraId="65ACE0F2" w14:textId="77777777" w:rsidR="00FC249B" w:rsidRPr="00496124" w:rsidRDefault="00FC249B" w:rsidP="00FC249B">
            <w:pPr>
              <w:pStyle w:val="VBALevel2Heading"/>
              <w:rPr>
                <w:bCs/>
                <w:i/>
                <w:color w:val="auto"/>
                <w:szCs w:val="24"/>
              </w:rPr>
            </w:pPr>
            <w:r w:rsidRPr="00496124">
              <w:rPr>
                <w:color w:val="auto"/>
                <w:szCs w:val="24"/>
              </w:rPr>
              <w:lastRenderedPageBreak/>
              <w:t>View Appeal Button</w:t>
            </w:r>
            <w:r w:rsidRPr="00496124">
              <w:rPr>
                <w:color w:val="auto"/>
                <w:szCs w:val="24"/>
              </w:rPr>
              <w:br/>
            </w:r>
          </w:p>
          <w:p w14:paraId="343E9535" w14:textId="51B2BA59" w:rsidR="00FC249B" w:rsidRPr="00496124" w:rsidRDefault="008D23F0" w:rsidP="00FC249B">
            <w:pPr>
              <w:pStyle w:val="VBASlideNumber"/>
              <w:rPr>
                <w:color w:val="auto"/>
                <w:szCs w:val="24"/>
              </w:rPr>
            </w:pPr>
            <w:r>
              <w:rPr>
                <w:color w:val="auto"/>
                <w:szCs w:val="24"/>
              </w:rPr>
              <w:t>Slide 6</w:t>
            </w:r>
          </w:p>
        </w:tc>
        <w:tc>
          <w:tcPr>
            <w:tcW w:w="7217" w:type="dxa"/>
            <w:tcBorders>
              <w:top w:val="nil"/>
              <w:left w:val="nil"/>
              <w:bottom w:val="nil"/>
              <w:right w:val="nil"/>
            </w:tcBorders>
          </w:tcPr>
          <w:p w14:paraId="5FEEDE4E" w14:textId="77777777" w:rsidR="00FC249B" w:rsidRPr="00496124" w:rsidRDefault="00FC249B" w:rsidP="00FC249B">
            <w:pPr>
              <w:pStyle w:val="VBABodyText"/>
              <w:rPr>
                <w:color w:val="auto"/>
                <w:szCs w:val="24"/>
              </w:rPr>
            </w:pPr>
            <w:r w:rsidRPr="00496124">
              <w:rPr>
                <w:color w:val="auto"/>
                <w:szCs w:val="24"/>
              </w:rPr>
              <w:t>To view the appeal information for the selected claimant.</w:t>
            </w:r>
          </w:p>
        </w:tc>
      </w:tr>
      <w:tr w:rsidR="00FC249B" w:rsidRPr="00496124" w14:paraId="2B02E4EC" w14:textId="77777777" w:rsidTr="00FC249B">
        <w:trPr>
          <w:trHeight w:val="212"/>
        </w:trPr>
        <w:tc>
          <w:tcPr>
            <w:tcW w:w="2560" w:type="dxa"/>
            <w:tcBorders>
              <w:top w:val="nil"/>
              <w:left w:val="nil"/>
              <w:bottom w:val="nil"/>
              <w:right w:val="nil"/>
            </w:tcBorders>
          </w:tcPr>
          <w:p w14:paraId="680587D5" w14:textId="77777777" w:rsidR="00FC249B" w:rsidRPr="00496124" w:rsidRDefault="00FC249B" w:rsidP="00FC249B">
            <w:pPr>
              <w:pStyle w:val="VBALevel2Heading"/>
              <w:rPr>
                <w:color w:val="auto"/>
                <w:szCs w:val="24"/>
              </w:rPr>
            </w:pPr>
            <w:r w:rsidRPr="00496124">
              <w:rPr>
                <w:color w:val="auto"/>
                <w:szCs w:val="24"/>
              </w:rPr>
              <w:t>Update Appeal Button</w:t>
            </w:r>
            <w:r w:rsidRPr="00496124">
              <w:rPr>
                <w:color w:val="auto"/>
                <w:szCs w:val="24"/>
              </w:rPr>
              <w:br/>
            </w:r>
          </w:p>
          <w:p w14:paraId="3738F2C3" w14:textId="319544CE" w:rsidR="00FC249B" w:rsidRPr="00496124" w:rsidRDefault="008D23F0" w:rsidP="00FC249B">
            <w:pPr>
              <w:pStyle w:val="VBASlideNumber"/>
              <w:rPr>
                <w:color w:val="auto"/>
                <w:szCs w:val="24"/>
              </w:rPr>
            </w:pPr>
            <w:r>
              <w:rPr>
                <w:color w:val="auto"/>
                <w:szCs w:val="24"/>
              </w:rPr>
              <w:t>Slide 7</w:t>
            </w:r>
          </w:p>
        </w:tc>
        <w:tc>
          <w:tcPr>
            <w:tcW w:w="7217" w:type="dxa"/>
            <w:tcBorders>
              <w:top w:val="nil"/>
              <w:left w:val="nil"/>
              <w:bottom w:val="nil"/>
              <w:right w:val="nil"/>
            </w:tcBorders>
          </w:tcPr>
          <w:p w14:paraId="1EC5EA66" w14:textId="77777777" w:rsidR="00FC249B" w:rsidRPr="00496124" w:rsidRDefault="00FC249B" w:rsidP="00FC249B">
            <w:pPr>
              <w:pStyle w:val="VBALevel1Heading"/>
              <w:spacing w:before="240" w:after="240"/>
              <w:rPr>
                <w:b w:val="0"/>
                <w:szCs w:val="24"/>
              </w:rPr>
            </w:pPr>
            <w:r w:rsidRPr="00496124">
              <w:rPr>
                <w:b w:val="0"/>
                <w:caps w:val="0"/>
                <w:szCs w:val="24"/>
              </w:rPr>
              <w:t>To update any records still in your custody</w:t>
            </w:r>
            <w:r w:rsidRPr="00496124">
              <w:rPr>
                <w:b w:val="0"/>
                <w:szCs w:val="24"/>
              </w:rPr>
              <w:t>.</w:t>
            </w:r>
          </w:p>
          <w:p w14:paraId="29BE1071" w14:textId="77777777" w:rsidR="00FC249B" w:rsidRPr="00496124" w:rsidRDefault="00FC249B" w:rsidP="00FC249B">
            <w:pPr>
              <w:pStyle w:val="VBALevel1Heading"/>
              <w:spacing w:before="240" w:after="240"/>
              <w:rPr>
                <w:b w:val="0"/>
                <w:szCs w:val="24"/>
              </w:rPr>
            </w:pPr>
            <w:r w:rsidRPr="00496124">
              <w:rPr>
                <w:b w:val="0"/>
                <w:caps w:val="0"/>
                <w:szCs w:val="24"/>
              </w:rPr>
              <w:t>You can enter the information concerning the type of BVA hearing requested and also indicate travel board readiness.</w:t>
            </w:r>
          </w:p>
          <w:p w14:paraId="7B897A2A" w14:textId="77777777" w:rsidR="00FC249B" w:rsidRPr="00496124" w:rsidRDefault="00FC249B" w:rsidP="00FC249B">
            <w:pPr>
              <w:pStyle w:val="VBALevel1Heading"/>
              <w:spacing w:before="240" w:after="240"/>
              <w:rPr>
                <w:b w:val="0"/>
                <w:szCs w:val="24"/>
              </w:rPr>
            </w:pPr>
            <w:r w:rsidRPr="00496124">
              <w:rPr>
                <w:b w:val="0"/>
                <w:caps w:val="0"/>
                <w:szCs w:val="24"/>
              </w:rPr>
              <w:t>If the appellant has opted for a video hearing, and has signed a waiver for a video hearing in lieu of a travel board hearing, click on the video button.</w:t>
            </w:r>
          </w:p>
          <w:p w14:paraId="6420A986" w14:textId="77777777" w:rsidR="00FC249B" w:rsidRPr="00496124" w:rsidRDefault="00FC249B" w:rsidP="00FC249B">
            <w:pPr>
              <w:pStyle w:val="VBALevel1Heading"/>
              <w:spacing w:before="240" w:after="240"/>
              <w:rPr>
                <w:b w:val="0"/>
                <w:szCs w:val="24"/>
              </w:rPr>
            </w:pPr>
            <w:r w:rsidRPr="00496124">
              <w:rPr>
                <w:b w:val="0"/>
                <w:caps w:val="0"/>
                <w:szCs w:val="24"/>
              </w:rPr>
              <w:t>You can also make changes to the appellant information, address, or representative, and key in evidentiary dates such as the SOC, SSOC, or Form 9.</w:t>
            </w:r>
          </w:p>
          <w:p w14:paraId="541454B7" w14:textId="77777777" w:rsidR="00FC249B" w:rsidRPr="00496124" w:rsidRDefault="00FC249B" w:rsidP="00FC249B">
            <w:pPr>
              <w:pStyle w:val="VBALevel1Heading"/>
              <w:spacing w:before="240" w:after="240"/>
              <w:rPr>
                <w:szCs w:val="24"/>
              </w:rPr>
            </w:pPr>
            <w:r w:rsidRPr="00496124">
              <w:rPr>
                <w:b w:val="0"/>
                <w:caps w:val="0"/>
                <w:szCs w:val="24"/>
              </w:rPr>
              <w:t>When the Form 9 date has been entered in the database, the appeal is assigned a docket.</w:t>
            </w:r>
          </w:p>
        </w:tc>
      </w:tr>
      <w:tr w:rsidR="00FC249B" w:rsidRPr="00496124" w14:paraId="314D21A3" w14:textId="77777777" w:rsidTr="00FC249B">
        <w:trPr>
          <w:trHeight w:val="212"/>
        </w:trPr>
        <w:tc>
          <w:tcPr>
            <w:tcW w:w="2560" w:type="dxa"/>
            <w:tcBorders>
              <w:top w:val="nil"/>
              <w:left w:val="nil"/>
              <w:bottom w:val="nil"/>
              <w:right w:val="nil"/>
            </w:tcBorders>
          </w:tcPr>
          <w:p w14:paraId="2914EF8D" w14:textId="77777777" w:rsidR="00FC249B" w:rsidRPr="00496124" w:rsidRDefault="00FC249B" w:rsidP="00FC249B">
            <w:pPr>
              <w:pStyle w:val="VBALevel2Heading"/>
              <w:rPr>
                <w:bCs/>
                <w:i/>
                <w:color w:val="auto"/>
                <w:szCs w:val="24"/>
              </w:rPr>
            </w:pPr>
            <w:r w:rsidRPr="00496124">
              <w:rPr>
                <w:color w:val="auto"/>
                <w:szCs w:val="24"/>
              </w:rPr>
              <w:t>Broker Appeal Button</w:t>
            </w:r>
            <w:r w:rsidRPr="00496124">
              <w:rPr>
                <w:color w:val="auto"/>
                <w:szCs w:val="24"/>
              </w:rPr>
              <w:br/>
            </w:r>
          </w:p>
          <w:p w14:paraId="2336C872" w14:textId="4C9541B8" w:rsidR="00FC249B" w:rsidRPr="00496124" w:rsidRDefault="008D23F0" w:rsidP="00FC249B">
            <w:pPr>
              <w:pStyle w:val="VBASlideNumber"/>
              <w:rPr>
                <w:color w:val="auto"/>
                <w:szCs w:val="24"/>
              </w:rPr>
            </w:pPr>
            <w:r>
              <w:rPr>
                <w:color w:val="auto"/>
                <w:szCs w:val="24"/>
              </w:rPr>
              <w:t>Slide 8</w:t>
            </w:r>
          </w:p>
        </w:tc>
        <w:tc>
          <w:tcPr>
            <w:tcW w:w="7217" w:type="dxa"/>
            <w:tcBorders>
              <w:top w:val="nil"/>
              <w:left w:val="nil"/>
              <w:bottom w:val="nil"/>
              <w:right w:val="nil"/>
            </w:tcBorders>
          </w:tcPr>
          <w:p w14:paraId="07B47730" w14:textId="77777777" w:rsidR="00FC249B" w:rsidRPr="00496124" w:rsidRDefault="00FC249B" w:rsidP="00FC249B">
            <w:pPr>
              <w:spacing w:before="240" w:after="240"/>
              <w:rPr>
                <w:szCs w:val="24"/>
              </w:rPr>
            </w:pPr>
            <w:r w:rsidRPr="00496124">
              <w:rPr>
                <w:szCs w:val="24"/>
              </w:rPr>
              <w:t>To broker appeals to another field station.</w:t>
            </w:r>
          </w:p>
        </w:tc>
      </w:tr>
      <w:tr w:rsidR="00FC249B" w:rsidRPr="00496124" w14:paraId="091D7EF5" w14:textId="77777777" w:rsidTr="00FC249B">
        <w:trPr>
          <w:cantSplit/>
          <w:trHeight w:val="212"/>
        </w:trPr>
        <w:tc>
          <w:tcPr>
            <w:tcW w:w="2560" w:type="dxa"/>
            <w:tcBorders>
              <w:top w:val="nil"/>
              <w:left w:val="nil"/>
              <w:bottom w:val="nil"/>
              <w:right w:val="nil"/>
            </w:tcBorders>
          </w:tcPr>
          <w:p w14:paraId="771042B4" w14:textId="77777777" w:rsidR="00FC249B" w:rsidRPr="00496124" w:rsidRDefault="00FC249B" w:rsidP="00FC249B">
            <w:pPr>
              <w:pStyle w:val="VBALevel2Heading"/>
              <w:rPr>
                <w:color w:val="auto"/>
                <w:szCs w:val="24"/>
              </w:rPr>
            </w:pPr>
            <w:r w:rsidRPr="00496124">
              <w:rPr>
                <w:color w:val="auto"/>
                <w:szCs w:val="24"/>
              </w:rPr>
              <w:t>Dispatch Appeal Button</w:t>
            </w:r>
            <w:r w:rsidRPr="00496124">
              <w:rPr>
                <w:color w:val="auto"/>
                <w:szCs w:val="24"/>
              </w:rPr>
              <w:br/>
            </w:r>
          </w:p>
          <w:p w14:paraId="45DBE116" w14:textId="310A6A3B" w:rsidR="00FC249B" w:rsidRPr="00496124" w:rsidRDefault="008D23F0" w:rsidP="00FC249B">
            <w:pPr>
              <w:pStyle w:val="VBASlideNumber"/>
              <w:rPr>
                <w:color w:val="auto"/>
                <w:szCs w:val="24"/>
              </w:rPr>
            </w:pPr>
            <w:r>
              <w:rPr>
                <w:color w:val="auto"/>
                <w:szCs w:val="24"/>
              </w:rPr>
              <w:t>Slide 9</w:t>
            </w:r>
          </w:p>
        </w:tc>
        <w:tc>
          <w:tcPr>
            <w:tcW w:w="7217" w:type="dxa"/>
            <w:tcBorders>
              <w:top w:val="nil"/>
              <w:left w:val="nil"/>
              <w:bottom w:val="nil"/>
              <w:right w:val="nil"/>
            </w:tcBorders>
          </w:tcPr>
          <w:p w14:paraId="1F56DFD6" w14:textId="77777777" w:rsidR="00FC249B" w:rsidRPr="00496124" w:rsidRDefault="00FC249B" w:rsidP="00FC249B">
            <w:pPr>
              <w:spacing w:before="240" w:after="240"/>
              <w:rPr>
                <w:szCs w:val="24"/>
              </w:rPr>
            </w:pPr>
            <w:r w:rsidRPr="00496124">
              <w:rPr>
                <w:szCs w:val="24"/>
              </w:rPr>
              <w:t>To dispose of the appeal in its entirety.</w:t>
            </w:r>
          </w:p>
          <w:p w14:paraId="62D5DC39" w14:textId="77777777" w:rsidR="00FC249B" w:rsidRPr="00496124" w:rsidRDefault="00FC249B" w:rsidP="00FC249B">
            <w:pPr>
              <w:spacing w:before="240" w:after="240"/>
              <w:rPr>
                <w:szCs w:val="24"/>
              </w:rPr>
            </w:pPr>
            <w:r w:rsidRPr="00496124">
              <w:rPr>
                <w:szCs w:val="24"/>
              </w:rPr>
              <w:t>The appeal can be dispatched through four different methods.</w:t>
            </w:r>
          </w:p>
          <w:p w14:paraId="416E5B7C" w14:textId="77777777" w:rsidR="00FC249B" w:rsidRPr="00496124" w:rsidRDefault="00FC249B" w:rsidP="00FC249B">
            <w:pPr>
              <w:spacing w:before="240" w:after="240"/>
              <w:rPr>
                <w:szCs w:val="24"/>
              </w:rPr>
            </w:pPr>
            <w:r w:rsidRPr="00496124">
              <w:rPr>
                <w:b/>
                <w:bCs/>
                <w:szCs w:val="24"/>
              </w:rPr>
              <w:t>NOTE</w:t>
            </w:r>
            <w:r w:rsidRPr="00496124">
              <w:rPr>
                <w:szCs w:val="24"/>
              </w:rPr>
              <w:t xml:space="preserve">: When </w:t>
            </w:r>
            <w:r w:rsidRPr="00496124">
              <w:rPr>
                <w:b/>
                <w:bCs/>
                <w:szCs w:val="24"/>
              </w:rPr>
              <w:t>Advance Allowed in Field</w:t>
            </w:r>
            <w:r w:rsidRPr="00496124">
              <w:rPr>
                <w:szCs w:val="24"/>
              </w:rPr>
              <w:t xml:space="preserve"> is selected, the </w:t>
            </w:r>
            <w:r w:rsidRPr="00496124">
              <w:rPr>
                <w:b/>
                <w:bCs/>
                <w:szCs w:val="24"/>
              </w:rPr>
              <w:t>Grant Reasons</w:t>
            </w:r>
            <w:r w:rsidRPr="00496124">
              <w:rPr>
                <w:szCs w:val="24"/>
              </w:rPr>
              <w:t xml:space="preserve"> dropdown box will appear. Select the basis of the grant of benefits.</w:t>
            </w:r>
          </w:p>
          <w:p w14:paraId="41B889A6" w14:textId="77777777" w:rsidR="00FC249B" w:rsidRPr="00496124" w:rsidRDefault="00FC249B" w:rsidP="00FC249B">
            <w:pPr>
              <w:spacing w:before="240" w:after="240"/>
              <w:rPr>
                <w:szCs w:val="24"/>
              </w:rPr>
            </w:pPr>
            <w:r w:rsidRPr="00496124">
              <w:rPr>
                <w:b/>
                <w:bCs/>
                <w:szCs w:val="24"/>
              </w:rPr>
              <w:t>NOTE</w:t>
            </w:r>
            <w:r w:rsidRPr="00496124">
              <w:rPr>
                <w:szCs w:val="24"/>
              </w:rPr>
              <w:t xml:space="preserve">: When the </w:t>
            </w:r>
            <w:r w:rsidRPr="00496124">
              <w:rPr>
                <w:b/>
                <w:bCs/>
                <w:szCs w:val="24"/>
              </w:rPr>
              <w:t xml:space="preserve">DRO Decision </w:t>
            </w:r>
            <w:r w:rsidRPr="00496124">
              <w:rPr>
                <w:szCs w:val="24"/>
              </w:rPr>
              <w:t>checkbox is selected, two option qualifiers are displayed</w:t>
            </w:r>
          </w:p>
          <w:p w14:paraId="5F858AD5" w14:textId="77777777" w:rsidR="00FC249B" w:rsidRPr="00496124" w:rsidRDefault="00FC249B" w:rsidP="00FC249B">
            <w:pPr>
              <w:numPr>
                <w:ilvl w:val="1"/>
                <w:numId w:val="16"/>
              </w:numPr>
              <w:spacing w:before="240" w:after="240"/>
              <w:rPr>
                <w:szCs w:val="24"/>
              </w:rPr>
            </w:pPr>
            <w:r w:rsidRPr="00496124">
              <w:rPr>
                <w:szCs w:val="24"/>
              </w:rPr>
              <w:t>Informal Conference</w:t>
            </w:r>
          </w:p>
          <w:p w14:paraId="212BEBF1" w14:textId="77777777" w:rsidR="00FC249B" w:rsidRPr="00496124" w:rsidRDefault="00FC249B" w:rsidP="00FC249B">
            <w:pPr>
              <w:numPr>
                <w:ilvl w:val="1"/>
                <w:numId w:val="16"/>
              </w:numPr>
              <w:spacing w:before="240" w:after="240"/>
              <w:rPr>
                <w:szCs w:val="24"/>
              </w:rPr>
            </w:pPr>
            <w:r w:rsidRPr="00496124">
              <w:rPr>
                <w:szCs w:val="24"/>
              </w:rPr>
              <w:t>Formal Hearing</w:t>
            </w:r>
          </w:p>
          <w:p w14:paraId="2D0738DF" w14:textId="77777777" w:rsidR="00FC249B" w:rsidRPr="00496124" w:rsidRDefault="00FC249B" w:rsidP="00FC249B">
            <w:pPr>
              <w:spacing w:before="240" w:after="240"/>
              <w:rPr>
                <w:szCs w:val="24"/>
              </w:rPr>
            </w:pPr>
            <w:r w:rsidRPr="00496124">
              <w:rPr>
                <w:b/>
                <w:bCs/>
                <w:szCs w:val="24"/>
              </w:rPr>
              <w:t>NOTE</w:t>
            </w:r>
            <w:r w:rsidRPr="00496124">
              <w:rPr>
                <w:szCs w:val="24"/>
              </w:rPr>
              <w:t>: If there are any open diary actions, they will automatically be closed when dispatched.</w:t>
            </w:r>
          </w:p>
        </w:tc>
      </w:tr>
      <w:tr w:rsidR="00FC249B" w:rsidRPr="00496124" w14:paraId="2BBFFB29" w14:textId="77777777" w:rsidTr="00FC249B">
        <w:trPr>
          <w:cantSplit/>
          <w:trHeight w:val="212"/>
        </w:trPr>
        <w:tc>
          <w:tcPr>
            <w:tcW w:w="2560" w:type="dxa"/>
            <w:tcBorders>
              <w:top w:val="nil"/>
              <w:left w:val="nil"/>
              <w:bottom w:val="nil"/>
              <w:right w:val="nil"/>
            </w:tcBorders>
          </w:tcPr>
          <w:p w14:paraId="4B9C3C78" w14:textId="77777777" w:rsidR="00FC249B" w:rsidRPr="00496124" w:rsidRDefault="00FC249B" w:rsidP="00FC249B">
            <w:pPr>
              <w:pStyle w:val="VBALevel2Heading"/>
              <w:rPr>
                <w:color w:val="auto"/>
                <w:szCs w:val="24"/>
              </w:rPr>
            </w:pPr>
            <w:r w:rsidRPr="00496124">
              <w:rPr>
                <w:color w:val="auto"/>
                <w:szCs w:val="24"/>
              </w:rPr>
              <w:lastRenderedPageBreak/>
              <w:t>Transfer Appeal Button</w:t>
            </w:r>
            <w:r w:rsidRPr="00496124">
              <w:rPr>
                <w:color w:val="auto"/>
                <w:szCs w:val="24"/>
              </w:rPr>
              <w:br/>
            </w:r>
          </w:p>
          <w:p w14:paraId="43C89BAA" w14:textId="6B9C34B7" w:rsidR="00FC249B" w:rsidRPr="00496124" w:rsidRDefault="008D23F0" w:rsidP="00FC249B">
            <w:pPr>
              <w:pStyle w:val="VBASlideNumber"/>
              <w:rPr>
                <w:color w:val="auto"/>
                <w:szCs w:val="24"/>
              </w:rPr>
            </w:pPr>
            <w:r>
              <w:rPr>
                <w:color w:val="auto"/>
                <w:szCs w:val="24"/>
              </w:rPr>
              <w:t>Slide 10</w:t>
            </w:r>
          </w:p>
        </w:tc>
        <w:tc>
          <w:tcPr>
            <w:tcW w:w="7217" w:type="dxa"/>
            <w:tcBorders>
              <w:top w:val="nil"/>
              <w:left w:val="nil"/>
              <w:bottom w:val="nil"/>
              <w:right w:val="nil"/>
            </w:tcBorders>
          </w:tcPr>
          <w:p w14:paraId="02089AF5" w14:textId="77777777" w:rsidR="00FC249B" w:rsidRPr="00496124" w:rsidRDefault="00FC249B" w:rsidP="00FC249B">
            <w:pPr>
              <w:spacing w:before="240" w:after="240"/>
              <w:rPr>
                <w:szCs w:val="24"/>
              </w:rPr>
            </w:pPr>
            <w:r w:rsidRPr="00496124">
              <w:rPr>
                <w:szCs w:val="24"/>
              </w:rPr>
              <w:t>To notify BVA and the receiving RO of a permanently transferred file.</w:t>
            </w:r>
          </w:p>
          <w:p w14:paraId="6D3CE819" w14:textId="77777777" w:rsidR="00FC249B" w:rsidRDefault="00FC249B" w:rsidP="00FC249B">
            <w:pPr>
              <w:spacing w:before="240" w:after="240"/>
              <w:rPr>
                <w:szCs w:val="24"/>
              </w:rPr>
            </w:pPr>
            <w:r w:rsidRPr="00496124">
              <w:rPr>
                <w:b/>
                <w:bCs/>
                <w:szCs w:val="24"/>
              </w:rPr>
              <w:t>NOTE</w:t>
            </w:r>
            <w:r w:rsidRPr="00496124">
              <w:rPr>
                <w:szCs w:val="24"/>
              </w:rPr>
              <w:t>: BVA’s system of numbering RO stations differs slightly from VBA’s system.</w:t>
            </w:r>
          </w:p>
          <w:p w14:paraId="1F2D6673" w14:textId="52AEDAE4" w:rsidR="00DB2939" w:rsidRPr="00496124" w:rsidRDefault="00DB2939" w:rsidP="00DB2939">
            <w:pPr>
              <w:spacing w:before="240" w:after="240"/>
              <w:rPr>
                <w:szCs w:val="24"/>
              </w:rPr>
            </w:pPr>
            <w:r w:rsidRPr="00496124">
              <w:rPr>
                <w:b/>
                <w:bCs/>
                <w:szCs w:val="24"/>
              </w:rPr>
              <w:t>NOTE</w:t>
            </w:r>
            <w:r w:rsidRPr="00496124">
              <w:rPr>
                <w:szCs w:val="24"/>
              </w:rPr>
              <w:t xml:space="preserve">: </w:t>
            </w:r>
            <w:r>
              <w:t xml:space="preserve"> </w:t>
            </w:r>
            <w:r>
              <w:rPr>
                <w:szCs w:val="24"/>
              </w:rPr>
              <w:t>I</w:t>
            </w:r>
            <w:r w:rsidRPr="00DB2939">
              <w:rPr>
                <w:szCs w:val="24"/>
              </w:rPr>
              <w:t xml:space="preserve">f an appeal </w:t>
            </w:r>
            <w:r>
              <w:rPr>
                <w:szCs w:val="24"/>
              </w:rPr>
              <w:t>is transferred while</w:t>
            </w:r>
            <w:r w:rsidRPr="00DB2939">
              <w:rPr>
                <w:szCs w:val="24"/>
              </w:rPr>
              <w:t xml:space="preserve"> in a report screen</w:t>
            </w:r>
            <w:r>
              <w:rPr>
                <w:szCs w:val="24"/>
              </w:rPr>
              <w:t>,</w:t>
            </w:r>
            <w:r w:rsidRPr="00DB2939">
              <w:rPr>
                <w:szCs w:val="24"/>
              </w:rPr>
              <w:t xml:space="preserve"> it appears as if all appeals in that report</w:t>
            </w:r>
            <w:r>
              <w:rPr>
                <w:szCs w:val="24"/>
              </w:rPr>
              <w:t xml:space="preserve"> have been transferred.</w:t>
            </w:r>
          </w:p>
        </w:tc>
      </w:tr>
      <w:tr w:rsidR="00FC249B" w:rsidRPr="00496124" w14:paraId="06F61B16" w14:textId="77777777" w:rsidTr="00FC249B">
        <w:trPr>
          <w:cantSplit/>
          <w:trHeight w:val="212"/>
        </w:trPr>
        <w:tc>
          <w:tcPr>
            <w:tcW w:w="2560" w:type="dxa"/>
            <w:tcBorders>
              <w:top w:val="nil"/>
              <w:left w:val="nil"/>
              <w:bottom w:val="nil"/>
              <w:right w:val="nil"/>
            </w:tcBorders>
          </w:tcPr>
          <w:p w14:paraId="7F1312E8" w14:textId="77777777" w:rsidR="00FC249B" w:rsidRPr="00496124" w:rsidRDefault="00FC249B" w:rsidP="00FC249B">
            <w:pPr>
              <w:pStyle w:val="VBALevel2Heading"/>
              <w:rPr>
                <w:color w:val="auto"/>
                <w:szCs w:val="24"/>
              </w:rPr>
            </w:pPr>
            <w:r w:rsidRPr="00496124">
              <w:rPr>
                <w:color w:val="auto"/>
                <w:szCs w:val="24"/>
              </w:rPr>
              <w:t>Travel Board Button</w:t>
            </w:r>
            <w:r w:rsidRPr="00496124">
              <w:rPr>
                <w:color w:val="auto"/>
                <w:szCs w:val="24"/>
              </w:rPr>
              <w:br/>
            </w:r>
          </w:p>
          <w:p w14:paraId="19C94545" w14:textId="5FBDFE36" w:rsidR="00FC249B" w:rsidRPr="00496124" w:rsidRDefault="008D23F0" w:rsidP="00FC249B">
            <w:pPr>
              <w:pStyle w:val="VBASlideNumber"/>
              <w:rPr>
                <w:color w:val="auto"/>
                <w:szCs w:val="24"/>
              </w:rPr>
            </w:pPr>
            <w:r>
              <w:rPr>
                <w:color w:val="auto"/>
                <w:szCs w:val="24"/>
              </w:rPr>
              <w:t>Slide 11</w:t>
            </w:r>
          </w:p>
        </w:tc>
        <w:tc>
          <w:tcPr>
            <w:tcW w:w="7217" w:type="dxa"/>
            <w:tcBorders>
              <w:top w:val="nil"/>
              <w:left w:val="nil"/>
              <w:bottom w:val="nil"/>
              <w:right w:val="nil"/>
            </w:tcBorders>
          </w:tcPr>
          <w:p w14:paraId="59732CA0" w14:textId="77777777" w:rsidR="00FC249B" w:rsidRPr="00496124" w:rsidRDefault="00FC249B" w:rsidP="00FC249B">
            <w:pPr>
              <w:spacing w:before="240" w:after="240"/>
              <w:rPr>
                <w:szCs w:val="24"/>
              </w:rPr>
            </w:pPr>
            <w:r w:rsidRPr="00496124">
              <w:rPr>
                <w:szCs w:val="24"/>
              </w:rPr>
              <w:t>To indicate that a travel board hearing has been requested and if it’s ready.</w:t>
            </w:r>
          </w:p>
          <w:p w14:paraId="3283D7AF" w14:textId="77777777" w:rsidR="00FC249B" w:rsidRPr="00496124" w:rsidRDefault="00FC249B" w:rsidP="00FC249B">
            <w:pPr>
              <w:spacing w:before="240" w:after="240"/>
              <w:rPr>
                <w:szCs w:val="24"/>
              </w:rPr>
            </w:pPr>
            <w:r w:rsidRPr="00496124">
              <w:rPr>
                <w:szCs w:val="24"/>
              </w:rPr>
              <w:t>This button is also used to indicate if a video hearing will be conducted in lieu of a travel board hearing.</w:t>
            </w:r>
          </w:p>
        </w:tc>
      </w:tr>
    </w:tbl>
    <w:p w14:paraId="235F4167" w14:textId="77777777" w:rsidR="009B2F5A" w:rsidRPr="00496124" w:rsidRDefault="009B2F5A">
      <w:pPr>
        <w:rPr>
          <w:szCs w:val="24"/>
        </w:rPr>
      </w:pPr>
    </w:p>
    <w:p w14:paraId="28A4DE36" w14:textId="77777777" w:rsidR="00FC249B" w:rsidRDefault="00FC249B">
      <w:r>
        <w:rPr>
          <w:b/>
          <w:smallCaps/>
        </w:rPr>
        <w:br w:type="page"/>
      </w:r>
    </w:p>
    <w:tbl>
      <w:tblPr>
        <w:tblpPr w:leftFromText="180" w:rightFromText="180" w:vertAnchor="text" w:horzAnchor="margin" w:tblpY="-568"/>
        <w:tblW w:w="9777" w:type="dxa"/>
        <w:tblLayout w:type="fixed"/>
        <w:tblCellMar>
          <w:left w:w="115" w:type="dxa"/>
          <w:right w:w="115" w:type="dxa"/>
        </w:tblCellMar>
        <w:tblLook w:val="0000" w:firstRow="0" w:lastRow="0" w:firstColumn="0" w:lastColumn="0" w:noHBand="0" w:noVBand="0"/>
      </w:tblPr>
      <w:tblGrid>
        <w:gridCol w:w="2560"/>
        <w:gridCol w:w="7217"/>
      </w:tblGrid>
      <w:tr w:rsidR="00FC249B" w:rsidRPr="00496124" w14:paraId="59C71294" w14:textId="77777777" w:rsidTr="00FC249B">
        <w:tc>
          <w:tcPr>
            <w:tcW w:w="9777" w:type="dxa"/>
            <w:gridSpan w:val="2"/>
            <w:tcBorders>
              <w:top w:val="nil"/>
              <w:left w:val="nil"/>
              <w:bottom w:val="nil"/>
              <w:right w:val="nil"/>
            </w:tcBorders>
            <w:vAlign w:val="center"/>
          </w:tcPr>
          <w:p w14:paraId="30DAED1C" w14:textId="174103DA" w:rsidR="00FC249B" w:rsidRPr="00496124" w:rsidRDefault="00FC249B" w:rsidP="00FC249B">
            <w:pPr>
              <w:pStyle w:val="VBALessonTopicTitle"/>
              <w:rPr>
                <w:rFonts w:ascii="Times New Roman" w:hAnsi="Times New Roman"/>
                <w:color w:val="auto"/>
                <w:sz w:val="24"/>
                <w:szCs w:val="24"/>
              </w:rPr>
            </w:pPr>
            <w:bookmarkStart w:id="32" w:name="_Toc442968729"/>
            <w:r w:rsidRPr="00496124">
              <w:rPr>
                <w:rFonts w:ascii="Times New Roman" w:hAnsi="Times New Roman"/>
                <w:color w:val="auto"/>
                <w:sz w:val="24"/>
                <w:szCs w:val="24"/>
              </w:rPr>
              <w:lastRenderedPageBreak/>
              <w:t>Topic</w:t>
            </w:r>
            <w:r>
              <w:rPr>
                <w:rFonts w:ascii="Times New Roman" w:hAnsi="Times New Roman"/>
                <w:color w:val="auto"/>
                <w:sz w:val="24"/>
                <w:szCs w:val="24"/>
              </w:rPr>
              <w:t xml:space="preserve"> 2</w:t>
            </w:r>
            <w:r w:rsidRPr="00496124">
              <w:rPr>
                <w:rFonts w:ascii="Times New Roman" w:hAnsi="Times New Roman"/>
                <w:color w:val="auto"/>
                <w:sz w:val="24"/>
                <w:szCs w:val="24"/>
              </w:rPr>
              <w:t>: Home Screen Menus</w:t>
            </w:r>
            <w:bookmarkEnd w:id="32"/>
          </w:p>
        </w:tc>
      </w:tr>
      <w:tr w:rsidR="00FC249B" w:rsidRPr="00496124" w14:paraId="261F3AC8" w14:textId="77777777" w:rsidTr="00FC249B">
        <w:tc>
          <w:tcPr>
            <w:tcW w:w="2560" w:type="dxa"/>
            <w:tcBorders>
              <w:top w:val="nil"/>
              <w:left w:val="nil"/>
              <w:bottom w:val="nil"/>
              <w:right w:val="nil"/>
            </w:tcBorders>
          </w:tcPr>
          <w:p w14:paraId="45209593" w14:textId="77777777" w:rsidR="00FC249B" w:rsidRPr="00496124" w:rsidRDefault="00FC249B" w:rsidP="00FC249B">
            <w:pPr>
              <w:pStyle w:val="VBALevel1Heading"/>
              <w:rPr>
                <w:szCs w:val="24"/>
              </w:rPr>
            </w:pPr>
            <w:r w:rsidRPr="00496124">
              <w:rPr>
                <w:szCs w:val="24"/>
              </w:rPr>
              <w:t>Introduction</w:t>
            </w:r>
          </w:p>
        </w:tc>
        <w:tc>
          <w:tcPr>
            <w:tcW w:w="7217" w:type="dxa"/>
            <w:tcBorders>
              <w:top w:val="nil"/>
              <w:left w:val="nil"/>
              <w:bottom w:val="nil"/>
              <w:right w:val="nil"/>
            </w:tcBorders>
          </w:tcPr>
          <w:p w14:paraId="0E171221" w14:textId="77777777" w:rsidR="00FC249B" w:rsidRPr="00496124" w:rsidRDefault="00FC249B" w:rsidP="00FC249B">
            <w:pPr>
              <w:pStyle w:val="VBABodyText"/>
              <w:rPr>
                <w:b/>
                <w:color w:val="auto"/>
                <w:szCs w:val="24"/>
                <w:highlight w:val="yellow"/>
              </w:rPr>
            </w:pPr>
            <w:r w:rsidRPr="00496124">
              <w:rPr>
                <w:color w:val="auto"/>
                <w:szCs w:val="24"/>
              </w:rPr>
              <w:t>This topic will assist the trainee in understanding effective and efficient use of the VACOLS Home Screen menus</w:t>
            </w:r>
          </w:p>
        </w:tc>
      </w:tr>
      <w:tr w:rsidR="00FC249B" w:rsidRPr="00496124" w14:paraId="16F66F8B" w14:textId="77777777" w:rsidTr="00FC249B">
        <w:tc>
          <w:tcPr>
            <w:tcW w:w="2560" w:type="dxa"/>
            <w:tcBorders>
              <w:top w:val="nil"/>
              <w:left w:val="nil"/>
              <w:bottom w:val="nil"/>
              <w:right w:val="nil"/>
            </w:tcBorders>
          </w:tcPr>
          <w:p w14:paraId="171EC660" w14:textId="77777777" w:rsidR="00FC249B" w:rsidRPr="00496124" w:rsidRDefault="00FC249B" w:rsidP="00FC249B">
            <w:pPr>
              <w:pStyle w:val="VBALevel1Heading"/>
              <w:rPr>
                <w:szCs w:val="24"/>
              </w:rPr>
            </w:pPr>
            <w:r w:rsidRPr="00496124">
              <w:rPr>
                <w:szCs w:val="24"/>
              </w:rPr>
              <w:t>Time Required</w:t>
            </w:r>
          </w:p>
        </w:tc>
        <w:tc>
          <w:tcPr>
            <w:tcW w:w="7217" w:type="dxa"/>
            <w:tcBorders>
              <w:top w:val="nil"/>
              <w:left w:val="nil"/>
              <w:bottom w:val="nil"/>
              <w:right w:val="nil"/>
            </w:tcBorders>
          </w:tcPr>
          <w:p w14:paraId="12AD21CD" w14:textId="77777777" w:rsidR="00FC249B" w:rsidRPr="00496124" w:rsidRDefault="00FC249B" w:rsidP="00FC249B">
            <w:pPr>
              <w:pStyle w:val="VBATimeReq"/>
              <w:rPr>
                <w:color w:val="auto"/>
                <w:szCs w:val="24"/>
              </w:rPr>
            </w:pPr>
            <w:r w:rsidRPr="00496124">
              <w:rPr>
                <w:color w:val="auto"/>
                <w:szCs w:val="24"/>
              </w:rPr>
              <w:t>1.5 hours</w:t>
            </w:r>
          </w:p>
        </w:tc>
      </w:tr>
      <w:tr w:rsidR="00FC249B" w:rsidRPr="00496124" w14:paraId="1889C592" w14:textId="77777777" w:rsidTr="00FC249B">
        <w:tc>
          <w:tcPr>
            <w:tcW w:w="2560" w:type="dxa"/>
            <w:tcBorders>
              <w:top w:val="nil"/>
              <w:left w:val="nil"/>
              <w:bottom w:val="nil"/>
              <w:right w:val="nil"/>
            </w:tcBorders>
          </w:tcPr>
          <w:p w14:paraId="0721F893" w14:textId="77777777" w:rsidR="00FC249B" w:rsidRPr="00496124" w:rsidRDefault="00FC249B" w:rsidP="00FC249B">
            <w:pPr>
              <w:pStyle w:val="VBALevel1Heading"/>
              <w:rPr>
                <w:szCs w:val="24"/>
              </w:rPr>
            </w:pPr>
            <w:r w:rsidRPr="00496124">
              <w:rPr>
                <w:szCs w:val="24"/>
              </w:rPr>
              <w:t>OBJECTIVES/</w:t>
            </w:r>
            <w:r w:rsidRPr="00496124">
              <w:rPr>
                <w:szCs w:val="24"/>
              </w:rPr>
              <w:br/>
              <w:t>Teaching Points</w:t>
            </w:r>
          </w:p>
          <w:p w14:paraId="3D49C10C" w14:textId="77777777" w:rsidR="00FC249B" w:rsidRPr="00496124" w:rsidRDefault="00FC249B" w:rsidP="00FC249B">
            <w:pPr>
              <w:pStyle w:val="VBALevel3Heading"/>
              <w:spacing w:after="120"/>
              <w:rPr>
                <w:i w:val="0"/>
                <w:color w:val="auto"/>
                <w:szCs w:val="24"/>
              </w:rPr>
            </w:pPr>
          </w:p>
        </w:tc>
        <w:tc>
          <w:tcPr>
            <w:tcW w:w="7217" w:type="dxa"/>
            <w:tcBorders>
              <w:top w:val="nil"/>
              <w:left w:val="nil"/>
              <w:bottom w:val="nil"/>
              <w:right w:val="nil"/>
            </w:tcBorders>
          </w:tcPr>
          <w:p w14:paraId="517FB230" w14:textId="77777777" w:rsidR="00FC249B" w:rsidRPr="00496124" w:rsidRDefault="00FC249B" w:rsidP="00FC249B">
            <w:pPr>
              <w:tabs>
                <w:tab w:val="left" w:pos="590"/>
              </w:tabs>
              <w:spacing w:after="120"/>
              <w:rPr>
                <w:szCs w:val="24"/>
              </w:rPr>
            </w:pPr>
            <w:r w:rsidRPr="00496124">
              <w:rPr>
                <w:szCs w:val="24"/>
              </w:rPr>
              <w:t>Topic objectives:</w:t>
            </w:r>
          </w:p>
          <w:p w14:paraId="2AE3CA8F" w14:textId="77777777" w:rsidR="00FC249B" w:rsidRPr="00496124" w:rsidRDefault="00FC249B" w:rsidP="00FC249B">
            <w:pPr>
              <w:numPr>
                <w:ilvl w:val="0"/>
                <w:numId w:val="3"/>
              </w:numPr>
              <w:tabs>
                <w:tab w:val="left" w:pos="590"/>
              </w:tabs>
              <w:spacing w:before="60" w:after="60"/>
              <w:rPr>
                <w:szCs w:val="24"/>
              </w:rPr>
            </w:pPr>
            <w:r w:rsidRPr="00496124">
              <w:rPr>
                <w:szCs w:val="24"/>
              </w:rPr>
              <w:t>Recognize the functions available through the VACOLS Home Screen menus.</w:t>
            </w:r>
          </w:p>
          <w:p w14:paraId="7FDE91BC" w14:textId="77777777" w:rsidR="00FC249B" w:rsidRPr="00496124" w:rsidRDefault="00FC249B" w:rsidP="00FC249B">
            <w:pPr>
              <w:numPr>
                <w:ilvl w:val="0"/>
                <w:numId w:val="3"/>
              </w:numPr>
              <w:tabs>
                <w:tab w:val="left" w:pos="590"/>
              </w:tabs>
              <w:spacing w:before="60" w:after="60"/>
              <w:rPr>
                <w:szCs w:val="24"/>
              </w:rPr>
            </w:pPr>
            <w:r w:rsidRPr="00496124">
              <w:rPr>
                <w:szCs w:val="24"/>
              </w:rPr>
              <w:t>Understand the navigation of the VACOLS Home Screen menus.</w:t>
            </w:r>
          </w:p>
        </w:tc>
      </w:tr>
      <w:tr w:rsidR="00FC249B" w:rsidRPr="00496124" w14:paraId="7657DF90" w14:textId="77777777" w:rsidTr="00FC249B">
        <w:tc>
          <w:tcPr>
            <w:tcW w:w="2560" w:type="dxa"/>
            <w:tcBorders>
              <w:top w:val="nil"/>
              <w:left w:val="nil"/>
              <w:bottom w:val="nil"/>
              <w:right w:val="nil"/>
            </w:tcBorders>
          </w:tcPr>
          <w:p w14:paraId="786D37A5" w14:textId="77777777" w:rsidR="00FC249B" w:rsidRPr="00496124" w:rsidRDefault="00FC249B" w:rsidP="00FC249B">
            <w:pPr>
              <w:pStyle w:val="VBALevel2Heading"/>
              <w:rPr>
                <w:bCs/>
                <w:i/>
                <w:color w:val="auto"/>
                <w:szCs w:val="24"/>
              </w:rPr>
            </w:pPr>
            <w:r w:rsidRPr="00496124">
              <w:rPr>
                <w:color w:val="auto"/>
                <w:szCs w:val="24"/>
              </w:rPr>
              <w:t>Appeals Menu</w:t>
            </w:r>
            <w:r w:rsidRPr="00496124">
              <w:rPr>
                <w:color w:val="auto"/>
                <w:szCs w:val="24"/>
              </w:rPr>
              <w:br/>
            </w:r>
          </w:p>
          <w:p w14:paraId="10FCAB55" w14:textId="3E45E462" w:rsidR="00FC249B" w:rsidRPr="00496124" w:rsidRDefault="008D23F0" w:rsidP="00FC249B">
            <w:pPr>
              <w:pStyle w:val="VBASlideNumber"/>
              <w:rPr>
                <w:color w:val="auto"/>
                <w:szCs w:val="24"/>
              </w:rPr>
            </w:pPr>
            <w:r>
              <w:rPr>
                <w:color w:val="auto"/>
                <w:szCs w:val="24"/>
              </w:rPr>
              <w:t>Slide 12</w:t>
            </w:r>
          </w:p>
        </w:tc>
        <w:tc>
          <w:tcPr>
            <w:tcW w:w="7217" w:type="dxa"/>
            <w:tcBorders>
              <w:top w:val="nil"/>
              <w:left w:val="nil"/>
              <w:bottom w:val="nil"/>
              <w:right w:val="nil"/>
            </w:tcBorders>
          </w:tcPr>
          <w:p w14:paraId="48458F0E" w14:textId="77777777" w:rsidR="00FC249B" w:rsidRPr="00496124" w:rsidRDefault="00FC249B" w:rsidP="00FC249B">
            <w:pPr>
              <w:pStyle w:val="VBABodyText"/>
              <w:rPr>
                <w:color w:val="auto"/>
                <w:szCs w:val="24"/>
              </w:rPr>
            </w:pPr>
            <w:r w:rsidRPr="00496124">
              <w:rPr>
                <w:b/>
                <w:bCs/>
                <w:color w:val="auto"/>
                <w:szCs w:val="24"/>
              </w:rPr>
              <w:t>Add New Appeal</w:t>
            </w:r>
            <w:r w:rsidRPr="00496124">
              <w:rPr>
                <w:color w:val="auto"/>
                <w:szCs w:val="24"/>
              </w:rPr>
              <w:t>: To add a new appeal to the database on receipt of a properly executed NOD.</w:t>
            </w:r>
          </w:p>
          <w:p w14:paraId="2F8DE840" w14:textId="77777777" w:rsidR="00FC249B" w:rsidRPr="00496124" w:rsidRDefault="00FC249B" w:rsidP="00FC249B">
            <w:pPr>
              <w:pStyle w:val="VBABodyText"/>
              <w:rPr>
                <w:color w:val="auto"/>
                <w:szCs w:val="24"/>
              </w:rPr>
            </w:pPr>
            <w:r w:rsidRPr="00496124">
              <w:rPr>
                <w:b/>
                <w:bCs/>
                <w:color w:val="auto"/>
                <w:szCs w:val="24"/>
              </w:rPr>
              <w:t>Print Screen</w:t>
            </w:r>
            <w:r w:rsidRPr="00496124">
              <w:rPr>
                <w:color w:val="auto"/>
                <w:szCs w:val="24"/>
              </w:rPr>
              <w:t>: Print the screen.</w:t>
            </w:r>
          </w:p>
          <w:p w14:paraId="7213A2C2" w14:textId="77777777" w:rsidR="00FC249B" w:rsidRPr="00496124" w:rsidRDefault="00FC249B" w:rsidP="00FC249B">
            <w:pPr>
              <w:pStyle w:val="VBABodyText"/>
              <w:rPr>
                <w:color w:val="auto"/>
                <w:szCs w:val="24"/>
              </w:rPr>
            </w:pPr>
            <w:r w:rsidRPr="00496124">
              <w:rPr>
                <w:b/>
                <w:bCs/>
                <w:color w:val="auto"/>
                <w:szCs w:val="24"/>
              </w:rPr>
              <w:t>Exit</w:t>
            </w:r>
            <w:r w:rsidRPr="00496124">
              <w:rPr>
                <w:color w:val="auto"/>
                <w:szCs w:val="24"/>
              </w:rPr>
              <w:t>: Exit VACOLS.</w:t>
            </w:r>
          </w:p>
        </w:tc>
      </w:tr>
      <w:tr w:rsidR="00FC249B" w:rsidRPr="00496124" w14:paraId="11EF95EE" w14:textId="77777777" w:rsidTr="00FC249B">
        <w:tc>
          <w:tcPr>
            <w:tcW w:w="2560" w:type="dxa"/>
            <w:tcBorders>
              <w:top w:val="nil"/>
              <w:left w:val="nil"/>
              <w:bottom w:val="nil"/>
              <w:right w:val="nil"/>
            </w:tcBorders>
          </w:tcPr>
          <w:p w14:paraId="24289784" w14:textId="77777777" w:rsidR="00FC249B" w:rsidRPr="00496124" w:rsidRDefault="00FC249B" w:rsidP="00FC249B">
            <w:pPr>
              <w:pStyle w:val="VBALevel2Heading"/>
              <w:rPr>
                <w:color w:val="auto"/>
                <w:szCs w:val="24"/>
              </w:rPr>
            </w:pPr>
            <w:r w:rsidRPr="00496124">
              <w:rPr>
                <w:color w:val="auto"/>
                <w:szCs w:val="24"/>
              </w:rPr>
              <w:t>Hearings Menu</w:t>
            </w:r>
            <w:r w:rsidRPr="00496124">
              <w:rPr>
                <w:color w:val="auto"/>
                <w:szCs w:val="24"/>
              </w:rPr>
              <w:br/>
            </w:r>
          </w:p>
          <w:p w14:paraId="444974B3" w14:textId="398F9D47" w:rsidR="00FC249B" w:rsidRPr="00496124" w:rsidRDefault="008D23F0" w:rsidP="00FC249B">
            <w:pPr>
              <w:pStyle w:val="VBASlideNumber"/>
              <w:rPr>
                <w:color w:val="auto"/>
                <w:szCs w:val="24"/>
              </w:rPr>
            </w:pPr>
            <w:r>
              <w:rPr>
                <w:color w:val="auto"/>
                <w:szCs w:val="24"/>
              </w:rPr>
              <w:t>Slide 13-14</w:t>
            </w:r>
          </w:p>
        </w:tc>
        <w:tc>
          <w:tcPr>
            <w:tcW w:w="7217" w:type="dxa"/>
            <w:tcBorders>
              <w:top w:val="nil"/>
              <w:left w:val="nil"/>
              <w:bottom w:val="nil"/>
              <w:right w:val="nil"/>
            </w:tcBorders>
          </w:tcPr>
          <w:p w14:paraId="510ED762" w14:textId="77777777" w:rsidR="00FC249B" w:rsidRPr="00496124" w:rsidRDefault="00FC249B" w:rsidP="00FC249B">
            <w:pPr>
              <w:pStyle w:val="VBALevel1Heading"/>
              <w:spacing w:before="240" w:after="240"/>
              <w:rPr>
                <w:b w:val="0"/>
                <w:szCs w:val="24"/>
              </w:rPr>
            </w:pPr>
            <w:r w:rsidRPr="00496124">
              <w:rPr>
                <w:bCs/>
                <w:caps w:val="0"/>
                <w:szCs w:val="24"/>
              </w:rPr>
              <w:t>Travel Board Requests</w:t>
            </w:r>
            <w:r w:rsidRPr="00496124">
              <w:rPr>
                <w:b w:val="0"/>
                <w:caps w:val="0"/>
                <w:szCs w:val="24"/>
              </w:rPr>
              <w:t>: Used to display, manage, and control outstanding travel board requests which have been added under</w:t>
            </w:r>
            <w:r w:rsidRPr="00496124">
              <w:rPr>
                <w:b w:val="0"/>
                <w:szCs w:val="24"/>
              </w:rPr>
              <w:t xml:space="preserve"> </w:t>
            </w:r>
            <w:r w:rsidRPr="00496124">
              <w:rPr>
                <w:bCs/>
                <w:caps w:val="0"/>
                <w:szCs w:val="24"/>
              </w:rPr>
              <w:t>Add New Appeal</w:t>
            </w:r>
            <w:r w:rsidRPr="00496124">
              <w:rPr>
                <w:b w:val="0"/>
                <w:caps w:val="0"/>
                <w:szCs w:val="24"/>
              </w:rPr>
              <w:t>, or if BVA had previously entered the information. The request can be removed from the list when the hearing has been held.</w:t>
            </w:r>
          </w:p>
          <w:p w14:paraId="4169BB12" w14:textId="77777777" w:rsidR="00FC249B" w:rsidRPr="00496124" w:rsidRDefault="00FC249B" w:rsidP="00FC249B">
            <w:pPr>
              <w:pStyle w:val="VBALevel1Heading"/>
              <w:spacing w:before="240" w:after="240"/>
              <w:rPr>
                <w:b w:val="0"/>
                <w:szCs w:val="24"/>
              </w:rPr>
            </w:pPr>
            <w:r w:rsidRPr="00496124">
              <w:rPr>
                <w:bCs/>
                <w:caps w:val="0"/>
                <w:szCs w:val="24"/>
              </w:rPr>
              <w:t>Formal Hearings Pending</w:t>
            </w:r>
            <w:r w:rsidRPr="00496124">
              <w:rPr>
                <w:b w:val="0"/>
                <w:caps w:val="0"/>
                <w:szCs w:val="24"/>
              </w:rPr>
              <w:t>: Used to query, display, and manage outstanding formal DRO hearing requests, those scheduled and the number of days pending before the hearing date.</w:t>
            </w:r>
          </w:p>
          <w:p w14:paraId="103A6DAB" w14:textId="77777777" w:rsidR="00FC249B" w:rsidRPr="00496124" w:rsidRDefault="00FC249B" w:rsidP="00FC249B">
            <w:pPr>
              <w:pStyle w:val="VBALevel1Heading"/>
              <w:spacing w:before="240" w:after="240"/>
              <w:rPr>
                <w:b w:val="0"/>
                <w:szCs w:val="24"/>
              </w:rPr>
            </w:pPr>
            <w:r w:rsidRPr="00496124">
              <w:rPr>
                <w:bCs/>
                <w:caps w:val="0"/>
                <w:szCs w:val="24"/>
              </w:rPr>
              <w:t>Formal Hearing Disposition Hearing Detail</w:t>
            </w:r>
            <w:r w:rsidRPr="00496124">
              <w:rPr>
                <w:b w:val="0"/>
                <w:caps w:val="0"/>
                <w:szCs w:val="24"/>
              </w:rPr>
              <w:t>: Used to query, display, and manage closed formal DRO hearing activity by disposition (</w:t>
            </w:r>
            <w:r w:rsidRPr="00496124">
              <w:rPr>
                <w:bCs/>
                <w:caps w:val="0"/>
                <w:szCs w:val="24"/>
              </w:rPr>
              <w:t>Held</w:t>
            </w:r>
            <w:r w:rsidRPr="00496124">
              <w:rPr>
                <w:b w:val="0"/>
                <w:szCs w:val="24"/>
              </w:rPr>
              <w:t xml:space="preserve">, </w:t>
            </w:r>
            <w:r w:rsidRPr="00496124">
              <w:rPr>
                <w:bCs/>
                <w:caps w:val="0"/>
                <w:szCs w:val="24"/>
              </w:rPr>
              <w:t>Canceled</w:t>
            </w:r>
            <w:r w:rsidRPr="00496124">
              <w:rPr>
                <w:b w:val="0"/>
                <w:szCs w:val="24"/>
              </w:rPr>
              <w:t xml:space="preserve">, </w:t>
            </w:r>
            <w:r w:rsidRPr="00496124">
              <w:rPr>
                <w:bCs/>
                <w:caps w:val="0"/>
                <w:szCs w:val="24"/>
              </w:rPr>
              <w:t>Postponed</w:t>
            </w:r>
            <w:r w:rsidRPr="00496124">
              <w:rPr>
                <w:b w:val="0"/>
                <w:caps w:val="0"/>
                <w:szCs w:val="24"/>
              </w:rPr>
              <w:t xml:space="preserve">, or </w:t>
            </w:r>
            <w:r w:rsidRPr="00496124">
              <w:rPr>
                <w:bCs/>
                <w:caps w:val="0"/>
                <w:szCs w:val="24"/>
              </w:rPr>
              <w:t>No Show</w:t>
            </w:r>
            <w:r w:rsidRPr="00496124">
              <w:rPr>
                <w:b w:val="0"/>
                <w:szCs w:val="24"/>
              </w:rPr>
              <w:t>).</w:t>
            </w:r>
          </w:p>
          <w:p w14:paraId="2C8E0194" w14:textId="77777777" w:rsidR="00FC249B" w:rsidRPr="00496124" w:rsidRDefault="00FC249B" w:rsidP="00FC249B">
            <w:pPr>
              <w:pStyle w:val="VBALevel1Heading"/>
              <w:spacing w:before="240" w:after="240"/>
              <w:rPr>
                <w:b w:val="0"/>
                <w:szCs w:val="24"/>
              </w:rPr>
            </w:pPr>
            <w:r w:rsidRPr="00496124">
              <w:rPr>
                <w:bCs/>
                <w:caps w:val="0"/>
                <w:szCs w:val="24"/>
              </w:rPr>
              <w:t>Formal Hearing Disposition Summary</w:t>
            </w:r>
            <w:r w:rsidRPr="00496124">
              <w:rPr>
                <w:b w:val="0"/>
                <w:caps w:val="0"/>
                <w:szCs w:val="24"/>
              </w:rPr>
              <w:t>: Used to query, display, and summarize all formal DRO hearings activity.</w:t>
            </w:r>
          </w:p>
          <w:p w14:paraId="5EDF570B" w14:textId="77777777" w:rsidR="00FC249B" w:rsidRPr="00496124" w:rsidRDefault="00FC249B" w:rsidP="00FC249B">
            <w:pPr>
              <w:pStyle w:val="VBALevel1Heading"/>
              <w:spacing w:before="240" w:after="240"/>
              <w:rPr>
                <w:b w:val="0"/>
                <w:szCs w:val="24"/>
              </w:rPr>
            </w:pPr>
            <w:r w:rsidRPr="00496124">
              <w:rPr>
                <w:bCs/>
                <w:caps w:val="0"/>
                <w:szCs w:val="24"/>
              </w:rPr>
              <w:t>Certified BVA Awaiting Travel Board</w:t>
            </w:r>
            <w:r w:rsidRPr="00496124">
              <w:rPr>
                <w:b w:val="0"/>
                <w:caps w:val="0"/>
                <w:szCs w:val="24"/>
              </w:rPr>
              <w:t>: Used to query, display, and manage all certified appeals that are awaiting a travel board hearing.</w:t>
            </w:r>
          </w:p>
          <w:p w14:paraId="391B1764" w14:textId="77777777" w:rsidR="00FC249B" w:rsidRPr="00496124" w:rsidRDefault="00FC249B" w:rsidP="00FC249B">
            <w:pPr>
              <w:pStyle w:val="VBALevel1Heading"/>
              <w:spacing w:before="240" w:after="240"/>
              <w:rPr>
                <w:b w:val="0"/>
                <w:szCs w:val="24"/>
              </w:rPr>
            </w:pPr>
            <w:r w:rsidRPr="00496124">
              <w:rPr>
                <w:bCs/>
                <w:caps w:val="0"/>
                <w:szCs w:val="24"/>
              </w:rPr>
              <w:t>BVA VLJS</w:t>
            </w:r>
            <w:r w:rsidRPr="00496124">
              <w:rPr>
                <w:b w:val="0"/>
                <w:caps w:val="0"/>
                <w:szCs w:val="24"/>
              </w:rPr>
              <w:t>: Used to query by BVA veterans law judge.</w:t>
            </w:r>
          </w:p>
          <w:p w14:paraId="5F5D1B5D" w14:textId="77777777" w:rsidR="00FC249B" w:rsidRPr="00496124" w:rsidRDefault="00FC249B" w:rsidP="00FC249B">
            <w:pPr>
              <w:pStyle w:val="VBALevel1Heading"/>
              <w:spacing w:before="240" w:after="240"/>
              <w:rPr>
                <w:szCs w:val="24"/>
              </w:rPr>
            </w:pPr>
            <w:r w:rsidRPr="00496124">
              <w:rPr>
                <w:bCs/>
                <w:caps w:val="0"/>
                <w:szCs w:val="24"/>
              </w:rPr>
              <w:t>View/Print Virtual</w:t>
            </w:r>
            <w:r w:rsidRPr="00496124">
              <w:rPr>
                <w:b w:val="0"/>
                <w:bCs/>
                <w:caps w:val="0"/>
                <w:szCs w:val="24"/>
              </w:rPr>
              <w:t xml:space="preserve"> </w:t>
            </w:r>
            <w:r w:rsidRPr="00496124">
              <w:rPr>
                <w:bCs/>
                <w:caps w:val="0"/>
                <w:szCs w:val="24"/>
              </w:rPr>
              <w:t>TB or</w:t>
            </w:r>
            <w:r w:rsidRPr="00496124">
              <w:rPr>
                <w:b w:val="0"/>
                <w:bCs/>
                <w:caps w:val="0"/>
                <w:szCs w:val="24"/>
              </w:rPr>
              <w:t xml:space="preserve"> </w:t>
            </w:r>
            <w:r w:rsidRPr="00496124">
              <w:rPr>
                <w:bCs/>
                <w:caps w:val="0"/>
                <w:szCs w:val="24"/>
              </w:rPr>
              <w:t>Video Docket</w:t>
            </w:r>
            <w:r w:rsidRPr="00496124">
              <w:rPr>
                <w:b w:val="0"/>
                <w:caps w:val="0"/>
                <w:szCs w:val="24"/>
              </w:rPr>
              <w:t>: Used to view and print virtual TB or video docket.</w:t>
            </w:r>
          </w:p>
        </w:tc>
      </w:tr>
      <w:tr w:rsidR="00FC249B" w:rsidRPr="00496124" w14:paraId="64842742" w14:textId="77777777" w:rsidTr="00FC249B">
        <w:tc>
          <w:tcPr>
            <w:tcW w:w="2560" w:type="dxa"/>
            <w:tcBorders>
              <w:top w:val="nil"/>
              <w:left w:val="nil"/>
              <w:bottom w:val="nil"/>
              <w:right w:val="nil"/>
            </w:tcBorders>
          </w:tcPr>
          <w:p w14:paraId="2F578874" w14:textId="77777777" w:rsidR="00FC249B" w:rsidRPr="00496124" w:rsidRDefault="00FC249B" w:rsidP="00FC249B">
            <w:pPr>
              <w:pStyle w:val="VBALevel2Heading"/>
              <w:rPr>
                <w:bCs/>
                <w:i/>
                <w:color w:val="auto"/>
                <w:szCs w:val="24"/>
              </w:rPr>
            </w:pPr>
            <w:r w:rsidRPr="00496124">
              <w:rPr>
                <w:color w:val="auto"/>
                <w:szCs w:val="24"/>
              </w:rPr>
              <w:t>Queries Menu</w:t>
            </w:r>
            <w:r w:rsidRPr="00496124">
              <w:rPr>
                <w:color w:val="auto"/>
                <w:szCs w:val="24"/>
              </w:rPr>
              <w:br/>
            </w:r>
          </w:p>
          <w:p w14:paraId="4C1A9E6F" w14:textId="57D3F5E8" w:rsidR="00FC249B" w:rsidRPr="00496124" w:rsidRDefault="008D23F0" w:rsidP="00FC249B">
            <w:pPr>
              <w:pStyle w:val="VBASlideNumber"/>
              <w:rPr>
                <w:color w:val="auto"/>
                <w:szCs w:val="24"/>
              </w:rPr>
            </w:pPr>
            <w:r>
              <w:rPr>
                <w:color w:val="auto"/>
                <w:szCs w:val="24"/>
              </w:rPr>
              <w:t>Slide 15-19</w:t>
            </w:r>
          </w:p>
        </w:tc>
        <w:tc>
          <w:tcPr>
            <w:tcW w:w="7217" w:type="dxa"/>
            <w:tcBorders>
              <w:top w:val="nil"/>
              <w:left w:val="nil"/>
              <w:bottom w:val="nil"/>
              <w:right w:val="nil"/>
            </w:tcBorders>
          </w:tcPr>
          <w:p w14:paraId="343CEF6D" w14:textId="77777777" w:rsidR="00FC249B" w:rsidRPr="00496124" w:rsidRDefault="00FC249B" w:rsidP="00FC249B">
            <w:pPr>
              <w:spacing w:before="240" w:after="240"/>
              <w:rPr>
                <w:szCs w:val="24"/>
              </w:rPr>
            </w:pPr>
            <w:r w:rsidRPr="00496124">
              <w:rPr>
                <w:b/>
                <w:bCs/>
                <w:szCs w:val="24"/>
              </w:rPr>
              <w:t>Outstanding Advance Cases</w:t>
            </w:r>
            <w:r w:rsidRPr="00496124">
              <w:rPr>
                <w:szCs w:val="24"/>
              </w:rPr>
              <w:t>: Used to display all outstanding advance appeals. This will display multiple appeals if more than one NOD has been filed. This will display advance records prior to and after the docketing of the Form 9.</w:t>
            </w:r>
          </w:p>
          <w:p w14:paraId="20BA000B" w14:textId="77777777" w:rsidR="00FC249B" w:rsidRPr="00496124" w:rsidRDefault="00FC249B" w:rsidP="00FC249B">
            <w:pPr>
              <w:spacing w:before="240" w:after="240"/>
              <w:rPr>
                <w:szCs w:val="24"/>
              </w:rPr>
            </w:pPr>
            <w:r w:rsidRPr="00496124">
              <w:rPr>
                <w:szCs w:val="24"/>
              </w:rPr>
              <w:lastRenderedPageBreak/>
              <w:t>An incorrect entry cannot be corrected at the RO, so please be careful when entering entry update information. You must notify the Board of the error by contacting the appropriate Administrative Team.</w:t>
            </w:r>
          </w:p>
          <w:p w14:paraId="1AA05880" w14:textId="77777777" w:rsidR="00FC249B" w:rsidRPr="00496124" w:rsidRDefault="00FC249B" w:rsidP="00FC249B">
            <w:pPr>
              <w:spacing w:before="240" w:after="240"/>
              <w:rPr>
                <w:szCs w:val="24"/>
              </w:rPr>
            </w:pPr>
            <w:r w:rsidRPr="00496124">
              <w:rPr>
                <w:b/>
                <w:bCs/>
                <w:szCs w:val="24"/>
              </w:rPr>
              <w:t>Remands by RO</w:t>
            </w:r>
            <w:r w:rsidRPr="00496124">
              <w:rPr>
                <w:szCs w:val="24"/>
              </w:rPr>
              <w:t xml:space="preserve">: Used to display all appeals that have been remanded to a specific RO and are still listed as unresolved on the BVA docket. This </w:t>
            </w:r>
            <w:r w:rsidRPr="00496124">
              <w:rPr>
                <w:i/>
                <w:iCs/>
                <w:szCs w:val="24"/>
              </w:rPr>
              <w:t xml:space="preserve">does not </w:t>
            </w:r>
            <w:r w:rsidRPr="00496124">
              <w:rPr>
                <w:szCs w:val="24"/>
              </w:rPr>
              <w:t>include cases remanded to the AMC. This will also display remands transferred to your RO from other ROs.</w:t>
            </w:r>
          </w:p>
          <w:p w14:paraId="146FEA50" w14:textId="77777777" w:rsidR="00FC249B" w:rsidRPr="00496124" w:rsidRDefault="00FC249B" w:rsidP="00FC249B">
            <w:pPr>
              <w:spacing w:before="240" w:after="240"/>
              <w:rPr>
                <w:szCs w:val="24"/>
              </w:rPr>
            </w:pPr>
            <w:r w:rsidRPr="00496124">
              <w:rPr>
                <w:szCs w:val="24"/>
              </w:rPr>
              <w:t>If a station closes a remanded record in error you can correct the error by accessing the “Utilities” menu, by the selection option “Undo BVA Certification or Remand Returned to BVA”. If a station closes a remanded issue in error, the correction must be done through the “Issues” tab by changing the disposition back to “Remand.</w:t>
            </w:r>
          </w:p>
          <w:p w14:paraId="247CC14D" w14:textId="77777777" w:rsidR="00FC249B" w:rsidRPr="00496124" w:rsidRDefault="00FC249B" w:rsidP="00FC249B">
            <w:pPr>
              <w:spacing w:before="240" w:after="240"/>
              <w:rPr>
                <w:szCs w:val="24"/>
              </w:rPr>
            </w:pPr>
            <w:r w:rsidRPr="00496124">
              <w:rPr>
                <w:b/>
                <w:bCs/>
                <w:szCs w:val="24"/>
              </w:rPr>
              <w:t>Pending DRO Appeals</w:t>
            </w:r>
            <w:r w:rsidRPr="00496124">
              <w:rPr>
                <w:szCs w:val="24"/>
              </w:rPr>
              <w:t>: Used to display all appeals where a DRO hearing is elected. The list is updateable for individual or multiple appeals.</w:t>
            </w:r>
          </w:p>
          <w:p w14:paraId="61107053" w14:textId="77777777" w:rsidR="00FC249B" w:rsidRPr="00496124" w:rsidRDefault="00FC249B" w:rsidP="00FC249B">
            <w:pPr>
              <w:spacing w:before="240" w:after="240"/>
              <w:rPr>
                <w:szCs w:val="24"/>
              </w:rPr>
            </w:pPr>
            <w:r w:rsidRPr="00496124">
              <w:rPr>
                <w:b/>
                <w:bCs/>
                <w:szCs w:val="24"/>
              </w:rPr>
              <w:t>Advance Cases Transferred to your RO</w:t>
            </w:r>
            <w:r w:rsidRPr="00496124">
              <w:rPr>
                <w:szCs w:val="24"/>
              </w:rPr>
              <w:t xml:space="preserve">: Used to display cases transferred to your RO from other ROs. Transferred cases will also be displayed on the receiving station’s </w:t>
            </w:r>
            <w:r w:rsidRPr="00496124">
              <w:rPr>
                <w:b/>
                <w:bCs/>
                <w:szCs w:val="24"/>
              </w:rPr>
              <w:t>All Outstanding Advance Cases</w:t>
            </w:r>
            <w:r w:rsidRPr="00496124">
              <w:rPr>
                <w:szCs w:val="24"/>
              </w:rPr>
              <w:t>.</w:t>
            </w:r>
          </w:p>
          <w:p w14:paraId="4EB219AF" w14:textId="77777777" w:rsidR="00FC249B" w:rsidRPr="00496124" w:rsidRDefault="00FC249B" w:rsidP="00FC249B">
            <w:pPr>
              <w:spacing w:before="240" w:after="240"/>
              <w:rPr>
                <w:szCs w:val="24"/>
              </w:rPr>
            </w:pPr>
            <w:r w:rsidRPr="00496124">
              <w:rPr>
                <w:b/>
                <w:bCs/>
                <w:szCs w:val="24"/>
              </w:rPr>
              <w:t>Active Appeals at BVA</w:t>
            </w:r>
            <w:r w:rsidRPr="00496124">
              <w:rPr>
                <w:szCs w:val="24"/>
              </w:rPr>
              <w:t>: Used to display active appeals received at the Board.</w:t>
            </w:r>
          </w:p>
          <w:p w14:paraId="2190403E" w14:textId="77777777" w:rsidR="00FC249B" w:rsidRPr="00496124" w:rsidRDefault="00FC249B" w:rsidP="00FC249B">
            <w:pPr>
              <w:spacing w:before="240" w:after="240"/>
              <w:rPr>
                <w:szCs w:val="24"/>
              </w:rPr>
            </w:pPr>
            <w:r w:rsidRPr="00496124">
              <w:rPr>
                <w:b/>
                <w:bCs/>
                <w:szCs w:val="24"/>
              </w:rPr>
              <w:t>Active Court Remands</w:t>
            </w:r>
            <w:r w:rsidRPr="00496124">
              <w:rPr>
                <w:szCs w:val="24"/>
              </w:rPr>
              <w:t>: used to display cases remanded by the U.S. Court of Appeals for Veterans Claims (Court) to BVA and in an active status as well as those appeals remanded by the Court and, in turn, remanded to your RO for further development.</w:t>
            </w:r>
          </w:p>
          <w:p w14:paraId="35FD530E" w14:textId="77777777" w:rsidR="00FC249B" w:rsidRPr="00496124" w:rsidRDefault="00FC249B" w:rsidP="00FC249B">
            <w:pPr>
              <w:spacing w:before="240" w:after="240"/>
              <w:rPr>
                <w:szCs w:val="24"/>
              </w:rPr>
            </w:pPr>
            <w:r w:rsidRPr="00496124">
              <w:rPr>
                <w:b/>
                <w:bCs/>
                <w:szCs w:val="24"/>
              </w:rPr>
              <w:t>MVR Notices of Death</w:t>
            </w:r>
            <w:r w:rsidRPr="00496124">
              <w:rPr>
                <w:szCs w:val="24"/>
              </w:rPr>
              <w:t>: used to display appeals where BVA has been notified by VA facilities of the death of veterans.</w:t>
            </w:r>
          </w:p>
          <w:p w14:paraId="52681355" w14:textId="77777777" w:rsidR="00FC249B" w:rsidRPr="00496124" w:rsidRDefault="00FC249B" w:rsidP="00FC249B">
            <w:pPr>
              <w:spacing w:before="240" w:after="240"/>
              <w:rPr>
                <w:szCs w:val="24"/>
              </w:rPr>
            </w:pPr>
            <w:r w:rsidRPr="00496124">
              <w:rPr>
                <w:szCs w:val="24"/>
              </w:rPr>
              <w:t>This information should be verified via a death certificate prior to closing the VACOLS record. The notification of death is not always for the appellant of record.</w:t>
            </w:r>
          </w:p>
          <w:p w14:paraId="7DBA7626" w14:textId="77777777" w:rsidR="00FC249B" w:rsidRPr="00496124" w:rsidRDefault="00FC249B" w:rsidP="00FC249B">
            <w:pPr>
              <w:spacing w:before="240" w:after="240"/>
              <w:rPr>
                <w:szCs w:val="24"/>
              </w:rPr>
            </w:pPr>
            <w:r w:rsidRPr="00496124">
              <w:rPr>
                <w:b/>
                <w:bCs/>
                <w:szCs w:val="24"/>
              </w:rPr>
              <w:t>Clear and Unmistakable Error Cases</w:t>
            </w:r>
            <w:r w:rsidRPr="00496124">
              <w:rPr>
                <w:szCs w:val="24"/>
              </w:rPr>
              <w:t>: used to display the cases that need to be sent to BVA for the processing of a CUE claim of a prior Board Decision.</w:t>
            </w:r>
          </w:p>
          <w:p w14:paraId="75537A93" w14:textId="77777777" w:rsidR="00FC249B" w:rsidRPr="00496124" w:rsidRDefault="00FC249B" w:rsidP="00FC249B">
            <w:pPr>
              <w:spacing w:before="240" w:after="240"/>
              <w:rPr>
                <w:szCs w:val="24"/>
              </w:rPr>
            </w:pPr>
            <w:r w:rsidRPr="00496124">
              <w:rPr>
                <w:b/>
                <w:bCs/>
                <w:szCs w:val="24"/>
              </w:rPr>
              <w:t>Pending Virtual VA (Paperless) Appeals</w:t>
            </w:r>
            <w:r w:rsidRPr="00496124">
              <w:rPr>
                <w:szCs w:val="24"/>
              </w:rPr>
              <w:t>: used to display the number of paperless appeals which are pending.</w:t>
            </w:r>
          </w:p>
          <w:p w14:paraId="1E925377" w14:textId="77777777" w:rsidR="00FC249B" w:rsidRPr="00496124" w:rsidRDefault="00FC249B" w:rsidP="00FC249B">
            <w:pPr>
              <w:spacing w:before="240" w:after="240"/>
              <w:rPr>
                <w:szCs w:val="24"/>
              </w:rPr>
            </w:pPr>
            <w:r w:rsidRPr="00496124">
              <w:rPr>
                <w:b/>
                <w:bCs/>
                <w:szCs w:val="24"/>
              </w:rPr>
              <w:t>Pending VBMS Appeals</w:t>
            </w:r>
            <w:r w:rsidRPr="00496124">
              <w:rPr>
                <w:szCs w:val="24"/>
              </w:rPr>
              <w:t>: used to display the number of VBMS appeals pending.</w:t>
            </w:r>
          </w:p>
          <w:p w14:paraId="6E98ABA8" w14:textId="77777777" w:rsidR="00FC249B" w:rsidRPr="00496124" w:rsidRDefault="00FC249B" w:rsidP="00FC249B">
            <w:pPr>
              <w:spacing w:before="240" w:after="240"/>
              <w:rPr>
                <w:szCs w:val="24"/>
              </w:rPr>
            </w:pPr>
            <w:r w:rsidRPr="00496124">
              <w:rPr>
                <w:b/>
                <w:bCs/>
                <w:szCs w:val="24"/>
              </w:rPr>
              <w:lastRenderedPageBreak/>
              <w:t>Pending ECA Appeals</w:t>
            </w:r>
            <w:r w:rsidRPr="00496124">
              <w:rPr>
                <w:szCs w:val="24"/>
              </w:rPr>
              <w:t>: used to display the number of ECA appeals pending.</w:t>
            </w:r>
          </w:p>
          <w:p w14:paraId="71FE4B68" w14:textId="77777777" w:rsidR="00FC249B" w:rsidRPr="00496124" w:rsidRDefault="00FC249B" w:rsidP="00FC249B">
            <w:pPr>
              <w:spacing w:before="240" w:after="240"/>
              <w:rPr>
                <w:szCs w:val="24"/>
              </w:rPr>
            </w:pPr>
            <w:r w:rsidRPr="00496124">
              <w:rPr>
                <w:b/>
                <w:bCs/>
                <w:szCs w:val="24"/>
              </w:rPr>
              <w:t>Special Interests / Contentions</w:t>
            </w:r>
            <w:r w:rsidRPr="00496124">
              <w:rPr>
                <w:szCs w:val="24"/>
              </w:rPr>
              <w:t>: Used to see all advance appeals where a special interest / contention has been checked.</w:t>
            </w:r>
          </w:p>
          <w:p w14:paraId="439FCCE4" w14:textId="77777777" w:rsidR="00FC249B" w:rsidRPr="00496124" w:rsidRDefault="00FC249B" w:rsidP="00FC249B">
            <w:pPr>
              <w:spacing w:before="240" w:after="240"/>
              <w:rPr>
                <w:szCs w:val="24"/>
              </w:rPr>
            </w:pPr>
            <w:r w:rsidRPr="00496124">
              <w:rPr>
                <w:b/>
                <w:bCs/>
                <w:szCs w:val="24"/>
              </w:rPr>
              <w:t>Pending Substitutions Appeals</w:t>
            </w:r>
            <w:r w:rsidRPr="00496124">
              <w:rPr>
                <w:szCs w:val="24"/>
              </w:rPr>
              <w:t>: used to display the number of Substitution appeals pending.</w:t>
            </w:r>
          </w:p>
        </w:tc>
      </w:tr>
      <w:tr w:rsidR="00FC249B" w:rsidRPr="00496124" w14:paraId="045F37A5" w14:textId="77777777" w:rsidTr="00FC249B">
        <w:tc>
          <w:tcPr>
            <w:tcW w:w="2560" w:type="dxa"/>
            <w:tcBorders>
              <w:top w:val="nil"/>
              <w:left w:val="nil"/>
              <w:bottom w:val="nil"/>
              <w:right w:val="nil"/>
            </w:tcBorders>
          </w:tcPr>
          <w:p w14:paraId="3CE3066A" w14:textId="77777777" w:rsidR="00FC249B" w:rsidRPr="00496124" w:rsidRDefault="00FC249B" w:rsidP="00FC249B">
            <w:pPr>
              <w:pStyle w:val="VBALevel2Heading"/>
              <w:rPr>
                <w:color w:val="auto"/>
                <w:szCs w:val="24"/>
              </w:rPr>
            </w:pPr>
            <w:r w:rsidRPr="00496124">
              <w:rPr>
                <w:color w:val="auto"/>
                <w:szCs w:val="24"/>
              </w:rPr>
              <w:lastRenderedPageBreak/>
              <w:t>Suspense Reports Menu</w:t>
            </w:r>
            <w:r w:rsidRPr="00496124">
              <w:rPr>
                <w:color w:val="auto"/>
                <w:szCs w:val="24"/>
              </w:rPr>
              <w:br/>
            </w:r>
          </w:p>
          <w:p w14:paraId="6C79D883" w14:textId="4623717A" w:rsidR="00FC249B" w:rsidRPr="00496124" w:rsidRDefault="002A073E" w:rsidP="00FC249B">
            <w:pPr>
              <w:pStyle w:val="VBASlideNumber"/>
              <w:rPr>
                <w:color w:val="auto"/>
                <w:szCs w:val="24"/>
              </w:rPr>
            </w:pPr>
            <w:r>
              <w:rPr>
                <w:color w:val="auto"/>
                <w:szCs w:val="24"/>
              </w:rPr>
              <w:t>Slide 20-21</w:t>
            </w:r>
          </w:p>
        </w:tc>
        <w:tc>
          <w:tcPr>
            <w:tcW w:w="7217" w:type="dxa"/>
            <w:tcBorders>
              <w:top w:val="nil"/>
              <w:left w:val="nil"/>
              <w:bottom w:val="nil"/>
              <w:right w:val="nil"/>
            </w:tcBorders>
          </w:tcPr>
          <w:p w14:paraId="197408C9" w14:textId="77777777" w:rsidR="00FC249B" w:rsidRPr="00496124" w:rsidRDefault="00FC249B" w:rsidP="00FC249B">
            <w:pPr>
              <w:spacing w:before="240" w:after="240"/>
              <w:rPr>
                <w:szCs w:val="24"/>
              </w:rPr>
            </w:pPr>
            <w:r w:rsidRPr="00496124">
              <w:rPr>
                <w:b/>
                <w:bCs/>
                <w:szCs w:val="24"/>
              </w:rPr>
              <w:t>NOD Status</w:t>
            </w:r>
            <w:r w:rsidRPr="00496124">
              <w:rPr>
                <w:szCs w:val="24"/>
              </w:rPr>
              <w:t>: Used to display all advance appeals in which a NOD has been received and added to the database.</w:t>
            </w:r>
          </w:p>
          <w:p w14:paraId="1381CFC7" w14:textId="77777777" w:rsidR="00FC249B" w:rsidRPr="00496124" w:rsidRDefault="00FC249B" w:rsidP="00FC249B">
            <w:pPr>
              <w:spacing w:before="240" w:after="240"/>
              <w:rPr>
                <w:szCs w:val="24"/>
              </w:rPr>
            </w:pPr>
            <w:r w:rsidRPr="00496124">
              <w:rPr>
                <w:b/>
                <w:bCs/>
                <w:szCs w:val="24"/>
              </w:rPr>
              <w:t>SOC Status</w:t>
            </w:r>
            <w:r w:rsidRPr="00496124">
              <w:rPr>
                <w:szCs w:val="24"/>
              </w:rPr>
              <w:t>: Used to display all advance appeals for which an SOC has been dispatched.</w:t>
            </w:r>
          </w:p>
          <w:p w14:paraId="760CC714" w14:textId="77777777" w:rsidR="00FC249B" w:rsidRPr="00496124" w:rsidRDefault="00FC249B" w:rsidP="00FC249B">
            <w:pPr>
              <w:spacing w:before="240" w:after="240"/>
              <w:rPr>
                <w:szCs w:val="24"/>
              </w:rPr>
            </w:pPr>
            <w:r w:rsidRPr="00496124">
              <w:rPr>
                <w:b/>
                <w:bCs/>
                <w:szCs w:val="24"/>
              </w:rPr>
              <w:t>SSOC Status</w:t>
            </w:r>
            <w:r w:rsidRPr="00496124">
              <w:rPr>
                <w:szCs w:val="24"/>
              </w:rPr>
              <w:t>: Used to display all advance appeals for which up to eight SSOCs has been dispatched.</w:t>
            </w:r>
          </w:p>
          <w:p w14:paraId="633E3689" w14:textId="77777777" w:rsidR="00FC249B" w:rsidRPr="00496124" w:rsidRDefault="00FC249B" w:rsidP="00FC249B">
            <w:pPr>
              <w:spacing w:before="240" w:after="240"/>
              <w:rPr>
                <w:szCs w:val="24"/>
              </w:rPr>
            </w:pPr>
            <w:r w:rsidRPr="00496124">
              <w:rPr>
                <w:b/>
                <w:bCs/>
                <w:szCs w:val="24"/>
              </w:rPr>
              <w:t>Form 9 Status</w:t>
            </w:r>
            <w:r w:rsidRPr="00496124">
              <w:rPr>
                <w:szCs w:val="24"/>
              </w:rPr>
              <w:t>: Used to display all appeals for which a Substantive Appeal has been received, added, and docketed. For those appeals with Substantive Appeals that may have subsequent SSOCs, the report offers the option to include those appeals.</w:t>
            </w:r>
          </w:p>
          <w:p w14:paraId="64BF11BD" w14:textId="77777777" w:rsidR="00FC249B" w:rsidRPr="00496124" w:rsidRDefault="00FC249B" w:rsidP="00FC249B">
            <w:pPr>
              <w:spacing w:before="240" w:after="240"/>
              <w:rPr>
                <w:szCs w:val="24"/>
              </w:rPr>
            </w:pPr>
            <w:r w:rsidRPr="00496124">
              <w:rPr>
                <w:b/>
                <w:bCs/>
                <w:szCs w:val="24"/>
              </w:rPr>
              <w:t>Currently Certified BVA</w:t>
            </w:r>
            <w:r w:rsidRPr="00496124">
              <w:rPr>
                <w:szCs w:val="24"/>
              </w:rPr>
              <w:t>: A query option of all appeals that have been certified for transfer to BVA, but not yet sent.</w:t>
            </w:r>
          </w:p>
          <w:p w14:paraId="1118760D" w14:textId="77777777" w:rsidR="00FC249B" w:rsidRPr="00496124" w:rsidRDefault="00FC249B" w:rsidP="00FC249B">
            <w:pPr>
              <w:spacing w:before="240" w:after="240"/>
              <w:rPr>
                <w:szCs w:val="24"/>
              </w:rPr>
            </w:pPr>
            <w:r w:rsidRPr="00496124">
              <w:rPr>
                <w:b/>
                <w:bCs/>
                <w:szCs w:val="24"/>
              </w:rPr>
              <w:t>Advance Files Sent To BVA</w:t>
            </w:r>
            <w:r w:rsidRPr="00496124">
              <w:rPr>
                <w:szCs w:val="24"/>
              </w:rPr>
              <w:t>: Used to display all original appeals that have been certified to BVA.</w:t>
            </w:r>
          </w:p>
          <w:p w14:paraId="727583E5" w14:textId="77777777" w:rsidR="00FC249B" w:rsidRPr="00496124" w:rsidRDefault="00FC249B" w:rsidP="00FC249B">
            <w:pPr>
              <w:spacing w:before="240" w:after="240"/>
              <w:rPr>
                <w:szCs w:val="24"/>
              </w:rPr>
            </w:pPr>
            <w:r w:rsidRPr="00496124">
              <w:rPr>
                <w:b/>
                <w:bCs/>
                <w:szCs w:val="24"/>
              </w:rPr>
              <w:t>Returned to RO From AMC</w:t>
            </w:r>
            <w:r w:rsidRPr="00496124">
              <w:rPr>
                <w:szCs w:val="24"/>
              </w:rPr>
              <w:t>: Used to display all BVA remands to the AMC and subsequently returned to the RO or VAMC for processing of the remand.</w:t>
            </w:r>
          </w:p>
          <w:p w14:paraId="2151EAB8" w14:textId="77777777" w:rsidR="00FC249B" w:rsidRPr="00496124" w:rsidRDefault="00FC249B" w:rsidP="00FC249B">
            <w:pPr>
              <w:spacing w:before="240" w:after="240"/>
              <w:rPr>
                <w:szCs w:val="24"/>
              </w:rPr>
            </w:pPr>
            <w:r w:rsidRPr="00496124">
              <w:rPr>
                <w:b/>
                <w:bCs/>
                <w:szCs w:val="24"/>
              </w:rPr>
              <w:t>Ready to Rate</w:t>
            </w:r>
            <w:r w:rsidRPr="00496124">
              <w:rPr>
                <w:szCs w:val="24"/>
              </w:rPr>
              <w:t>: Used to display all appeals that are ready to rate.</w:t>
            </w:r>
          </w:p>
          <w:p w14:paraId="5EA65881" w14:textId="77777777" w:rsidR="00FC249B" w:rsidRPr="00496124" w:rsidRDefault="00FC249B" w:rsidP="00FC249B">
            <w:pPr>
              <w:spacing w:before="240" w:after="240"/>
              <w:rPr>
                <w:szCs w:val="24"/>
              </w:rPr>
            </w:pPr>
            <w:r w:rsidRPr="00496124">
              <w:rPr>
                <w:b/>
                <w:bCs/>
                <w:szCs w:val="24"/>
              </w:rPr>
              <w:t>Brokered to the Appeal Resource Centers (ARC)</w:t>
            </w:r>
            <w:r w:rsidRPr="00496124">
              <w:rPr>
                <w:szCs w:val="24"/>
              </w:rPr>
              <w:t>: Used to display all appeals brokered to the appeals resource centers.</w:t>
            </w:r>
          </w:p>
          <w:p w14:paraId="2E9E2787" w14:textId="77777777" w:rsidR="00FC249B" w:rsidRPr="00496124" w:rsidRDefault="00FC249B" w:rsidP="00FC249B">
            <w:pPr>
              <w:spacing w:before="240" w:after="240"/>
              <w:rPr>
                <w:szCs w:val="24"/>
              </w:rPr>
            </w:pPr>
            <w:r w:rsidRPr="00496124">
              <w:rPr>
                <w:b/>
                <w:bCs/>
                <w:szCs w:val="24"/>
              </w:rPr>
              <w:t>Pilot Reports</w:t>
            </w:r>
            <w:r w:rsidRPr="00496124">
              <w:rPr>
                <w:szCs w:val="24"/>
              </w:rPr>
              <w:t xml:space="preserve">: Used to display all appeals identified under </w:t>
            </w:r>
            <w:r w:rsidRPr="00496124">
              <w:rPr>
                <w:b/>
                <w:bCs/>
                <w:szCs w:val="24"/>
              </w:rPr>
              <w:t xml:space="preserve">Special Interests </w:t>
            </w:r>
            <w:r w:rsidRPr="00496124">
              <w:rPr>
                <w:szCs w:val="24"/>
              </w:rPr>
              <w:t xml:space="preserve">as a </w:t>
            </w:r>
            <w:r w:rsidRPr="00496124">
              <w:rPr>
                <w:b/>
                <w:bCs/>
                <w:szCs w:val="24"/>
              </w:rPr>
              <w:t>Pilot Program</w:t>
            </w:r>
            <w:r w:rsidRPr="00496124">
              <w:rPr>
                <w:szCs w:val="24"/>
              </w:rPr>
              <w:t>.</w:t>
            </w:r>
          </w:p>
        </w:tc>
      </w:tr>
      <w:tr w:rsidR="00FC249B" w:rsidRPr="00496124" w14:paraId="48EED99E" w14:textId="77777777" w:rsidTr="00FC249B">
        <w:tc>
          <w:tcPr>
            <w:tcW w:w="2560" w:type="dxa"/>
            <w:tcBorders>
              <w:top w:val="nil"/>
              <w:left w:val="nil"/>
              <w:bottom w:val="nil"/>
              <w:right w:val="nil"/>
            </w:tcBorders>
          </w:tcPr>
          <w:p w14:paraId="53E66100" w14:textId="77777777" w:rsidR="00FC249B" w:rsidRPr="00496124" w:rsidRDefault="00FC249B" w:rsidP="00FC249B">
            <w:pPr>
              <w:pStyle w:val="VBALevel2Heading"/>
              <w:rPr>
                <w:color w:val="auto"/>
                <w:szCs w:val="24"/>
              </w:rPr>
            </w:pPr>
            <w:r w:rsidRPr="00496124">
              <w:rPr>
                <w:color w:val="auto"/>
                <w:szCs w:val="24"/>
              </w:rPr>
              <w:t>Status Report Query Details</w:t>
            </w:r>
            <w:r w:rsidRPr="00496124">
              <w:rPr>
                <w:color w:val="auto"/>
                <w:szCs w:val="24"/>
              </w:rPr>
              <w:br/>
            </w:r>
          </w:p>
          <w:p w14:paraId="48240F59" w14:textId="3B061896" w:rsidR="00FC249B" w:rsidRPr="00496124" w:rsidRDefault="002A073E" w:rsidP="00FC249B">
            <w:pPr>
              <w:pStyle w:val="VBASlideNumber"/>
              <w:rPr>
                <w:color w:val="auto"/>
                <w:szCs w:val="24"/>
              </w:rPr>
            </w:pPr>
            <w:r>
              <w:rPr>
                <w:color w:val="auto"/>
                <w:szCs w:val="24"/>
              </w:rPr>
              <w:t>Slide 22</w:t>
            </w:r>
          </w:p>
        </w:tc>
        <w:tc>
          <w:tcPr>
            <w:tcW w:w="7217" w:type="dxa"/>
            <w:tcBorders>
              <w:top w:val="nil"/>
              <w:left w:val="nil"/>
              <w:bottom w:val="nil"/>
              <w:right w:val="nil"/>
            </w:tcBorders>
          </w:tcPr>
          <w:p w14:paraId="2A6D94B6" w14:textId="77777777" w:rsidR="00FC249B" w:rsidRPr="00496124" w:rsidRDefault="00FC249B" w:rsidP="00FC249B">
            <w:pPr>
              <w:spacing w:before="240" w:after="240"/>
              <w:rPr>
                <w:szCs w:val="24"/>
              </w:rPr>
            </w:pPr>
            <w:r w:rsidRPr="00496124">
              <w:rPr>
                <w:szCs w:val="24"/>
              </w:rPr>
              <w:t>Note the slight differences in each Status Report.</w:t>
            </w:r>
          </w:p>
        </w:tc>
      </w:tr>
      <w:tr w:rsidR="00FC249B" w:rsidRPr="00496124" w14:paraId="3D34AE02" w14:textId="77777777" w:rsidTr="00FC249B">
        <w:tc>
          <w:tcPr>
            <w:tcW w:w="2560" w:type="dxa"/>
            <w:tcBorders>
              <w:top w:val="nil"/>
              <w:left w:val="nil"/>
              <w:bottom w:val="nil"/>
              <w:right w:val="nil"/>
            </w:tcBorders>
          </w:tcPr>
          <w:p w14:paraId="0E1F5187" w14:textId="77777777" w:rsidR="00FC249B" w:rsidRPr="00496124" w:rsidRDefault="00FC249B" w:rsidP="00FC249B">
            <w:pPr>
              <w:pStyle w:val="VBALevel2Heading"/>
              <w:rPr>
                <w:color w:val="auto"/>
                <w:szCs w:val="24"/>
              </w:rPr>
            </w:pPr>
            <w:r w:rsidRPr="00496124">
              <w:rPr>
                <w:color w:val="auto"/>
                <w:szCs w:val="24"/>
              </w:rPr>
              <w:t>Diary Reports Menu</w:t>
            </w:r>
            <w:r w:rsidRPr="00496124">
              <w:rPr>
                <w:color w:val="auto"/>
                <w:szCs w:val="24"/>
              </w:rPr>
              <w:br/>
            </w:r>
          </w:p>
          <w:p w14:paraId="62875453" w14:textId="6E0F274C" w:rsidR="00FC249B" w:rsidRPr="00496124" w:rsidRDefault="002A073E" w:rsidP="00FC249B">
            <w:pPr>
              <w:pStyle w:val="VBASlideNumber"/>
              <w:rPr>
                <w:color w:val="auto"/>
                <w:szCs w:val="24"/>
              </w:rPr>
            </w:pPr>
            <w:r>
              <w:rPr>
                <w:color w:val="auto"/>
                <w:szCs w:val="24"/>
              </w:rPr>
              <w:t>Slide 23</w:t>
            </w:r>
          </w:p>
        </w:tc>
        <w:tc>
          <w:tcPr>
            <w:tcW w:w="7217" w:type="dxa"/>
            <w:tcBorders>
              <w:top w:val="nil"/>
              <w:left w:val="nil"/>
              <w:bottom w:val="nil"/>
              <w:right w:val="nil"/>
            </w:tcBorders>
          </w:tcPr>
          <w:p w14:paraId="7CBADB66" w14:textId="77777777" w:rsidR="00FC249B" w:rsidRPr="00496124" w:rsidRDefault="00FC249B" w:rsidP="00FC249B">
            <w:pPr>
              <w:spacing w:before="240" w:after="240"/>
              <w:rPr>
                <w:szCs w:val="24"/>
              </w:rPr>
            </w:pPr>
            <w:r w:rsidRPr="00496124">
              <w:rPr>
                <w:b/>
                <w:bCs/>
                <w:szCs w:val="24"/>
              </w:rPr>
              <w:lastRenderedPageBreak/>
              <w:t>Past Due</w:t>
            </w:r>
            <w:r w:rsidRPr="00496124">
              <w:rPr>
                <w:szCs w:val="24"/>
              </w:rPr>
              <w:t xml:space="preserve">: Used to display all diaries in advance or remand status </w:t>
            </w:r>
            <w:proofErr w:type="gramStart"/>
            <w:r w:rsidRPr="00496124">
              <w:rPr>
                <w:szCs w:val="24"/>
              </w:rPr>
              <w:t xml:space="preserve">that </w:t>
            </w:r>
            <w:r w:rsidRPr="00496124">
              <w:rPr>
                <w:szCs w:val="24"/>
              </w:rPr>
              <w:lastRenderedPageBreak/>
              <w:t>are</w:t>
            </w:r>
            <w:proofErr w:type="gramEnd"/>
            <w:r w:rsidRPr="00496124">
              <w:rPr>
                <w:szCs w:val="24"/>
              </w:rPr>
              <w:t xml:space="preserve"> past due.</w:t>
            </w:r>
          </w:p>
          <w:p w14:paraId="277FE3CC" w14:textId="77777777" w:rsidR="00FC249B" w:rsidRPr="00496124" w:rsidRDefault="00FC249B" w:rsidP="00FC249B">
            <w:pPr>
              <w:spacing w:before="240" w:after="240"/>
              <w:rPr>
                <w:szCs w:val="24"/>
              </w:rPr>
            </w:pPr>
            <w:r w:rsidRPr="00496124">
              <w:rPr>
                <w:b/>
                <w:bCs/>
                <w:szCs w:val="24"/>
              </w:rPr>
              <w:t>Coming Due</w:t>
            </w:r>
            <w:r w:rsidRPr="00496124">
              <w:rPr>
                <w:szCs w:val="24"/>
              </w:rPr>
              <w:t xml:space="preserve">: Used to display all diaries in advance or remand status </w:t>
            </w:r>
            <w:proofErr w:type="gramStart"/>
            <w:r w:rsidRPr="00496124">
              <w:rPr>
                <w:szCs w:val="24"/>
              </w:rPr>
              <w:t>that are</w:t>
            </w:r>
            <w:proofErr w:type="gramEnd"/>
            <w:r w:rsidRPr="00496124">
              <w:rPr>
                <w:szCs w:val="24"/>
              </w:rPr>
              <w:t xml:space="preserve"> coming due within a user-specified period.</w:t>
            </w:r>
          </w:p>
          <w:p w14:paraId="7052D9CE" w14:textId="77777777" w:rsidR="00FC249B" w:rsidRPr="00496124" w:rsidRDefault="00FC249B" w:rsidP="00FC249B">
            <w:pPr>
              <w:spacing w:before="240" w:after="240"/>
              <w:rPr>
                <w:szCs w:val="24"/>
              </w:rPr>
            </w:pPr>
            <w:r w:rsidRPr="00496124">
              <w:rPr>
                <w:b/>
                <w:bCs/>
                <w:szCs w:val="24"/>
              </w:rPr>
              <w:t>NOTE</w:t>
            </w:r>
            <w:r w:rsidRPr="00496124">
              <w:rPr>
                <w:szCs w:val="24"/>
              </w:rPr>
              <w:t xml:space="preserve">: Diary controls entered by the AMC are excluded from all other VA field station </w:t>
            </w:r>
            <w:r w:rsidRPr="00496124">
              <w:rPr>
                <w:b/>
                <w:bCs/>
                <w:szCs w:val="24"/>
              </w:rPr>
              <w:t xml:space="preserve">Past Due </w:t>
            </w:r>
            <w:r w:rsidRPr="00496124">
              <w:rPr>
                <w:szCs w:val="24"/>
              </w:rPr>
              <w:t xml:space="preserve">and </w:t>
            </w:r>
            <w:r w:rsidRPr="00496124">
              <w:rPr>
                <w:b/>
                <w:bCs/>
                <w:szCs w:val="24"/>
              </w:rPr>
              <w:t xml:space="preserve">Coming Due </w:t>
            </w:r>
            <w:r w:rsidRPr="00496124">
              <w:rPr>
                <w:szCs w:val="24"/>
              </w:rPr>
              <w:t>reports.</w:t>
            </w:r>
          </w:p>
          <w:p w14:paraId="357AA5BA" w14:textId="77777777" w:rsidR="00FC249B" w:rsidRPr="00496124" w:rsidRDefault="00FC249B" w:rsidP="00FC249B">
            <w:pPr>
              <w:spacing w:before="240" w:after="240"/>
              <w:rPr>
                <w:szCs w:val="24"/>
              </w:rPr>
            </w:pPr>
          </w:p>
        </w:tc>
      </w:tr>
      <w:tr w:rsidR="00FC249B" w:rsidRPr="00496124" w14:paraId="60AC0F21" w14:textId="77777777" w:rsidTr="00FC249B">
        <w:tc>
          <w:tcPr>
            <w:tcW w:w="2560" w:type="dxa"/>
            <w:tcBorders>
              <w:top w:val="nil"/>
              <w:left w:val="nil"/>
              <w:bottom w:val="nil"/>
              <w:right w:val="nil"/>
            </w:tcBorders>
          </w:tcPr>
          <w:p w14:paraId="2904499C" w14:textId="77777777" w:rsidR="00FC249B" w:rsidRPr="00496124" w:rsidRDefault="00FC249B" w:rsidP="00FC249B">
            <w:pPr>
              <w:pStyle w:val="VBALevel2Heading"/>
              <w:rPr>
                <w:color w:val="auto"/>
                <w:szCs w:val="24"/>
              </w:rPr>
            </w:pPr>
            <w:r w:rsidRPr="00496124">
              <w:rPr>
                <w:color w:val="auto"/>
                <w:szCs w:val="24"/>
              </w:rPr>
              <w:lastRenderedPageBreak/>
              <w:t>Diary Reports Menu Details</w:t>
            </w:r>
            <w:r w:rsidRPr="00496124">
              <w:rPr>
                <w:color w:val="auto"/>
                <w:szCs w:val="24"/>
              </w:rPr>
              <w:br/>
            </w:r>
          </w:p>
          <w:p w14:paraId="2488B912" w14:textId="133C7FC8" w:rsidR="00FC249B" w:rsidRPr="00496124" w:rsidRDefault="002A073E" w:rsidP="00FC249B">
            <w:pPr>
              <w:pStyle w:val="VBASlideNumber"/>
              <w:rPr>
                <w:color w:val="auto"/>
                <w:szCs w:val="24"/>
              </w:rPr>
            </w:pPr>
            <w:r>
              <w:rPr>
                <w:color w:val="auto"/>
                <w:szCs w:val="24"/>
              </w:rPr>
              <w:t>Slide 24</w:t>
            </w:r>
          </w:p>
        </w:tc>
        <w:tc>
          <w:tcPr>
            <w:tcW w:w="7217" w:type="dxa"/>
            <w:tcBorders>
              <w:top w:val="nil"/>
              <w:left w:val="nil"/>
              <w:bottom w:val="nil"/>
              <w:right w:val="nil"/>
            </w:tcBorders>
          </w:tcPr>
          <w:p w14:paraId="2C30A163" w14:textId="77777777" w:rsidR="00FC249B" w:rsidRPr="00496124" w:rsidRDefault="00FC249B" w:rsidP="00FC249B">
            <w:pPr>
              <w:spacing w:before="240" w:after="240"/>
              <w:rPr>
                <w:szCs w:val="24"/>
              </w:rPr>
            </w:pPr>
            <w:r w:rsidRPr="00496124">
              <w:rPr>
                <w:szCs w:val="24"/>
              </w:rPr>
              <w:t>Note the Diary Report specifications.</w:t>
            </w:r>
          </w:p>
        </w:tc>
      </w:tr>
      <w:tr w:rsidR="00FC249B" w:rsidRPr="00496124" w14:paraId="4DBE1ADE" w14:textId="77777777" w:rsidTr="00FC249B">
        <w:tc>
          <w:tcPr>
            <w:tcW w:w="2560" w:type="dxa"/>
            <w:tcBorders>
              <w:top w:val="nil"/>
              <w:left w:val="nil"/>
              <w:bottom w:val="nil"/>
              <w:right w:val="nil"/>
            </w:tcBorders>
          </w:tcPr>
          <w:p w14:paraId="43CD5FB9" w14:textId="77777777" w:rsidR="00FC249B" w:rsidRPr="00496124" w:rsidRDefault="00FC249B" w:rsidP="00FC249B">
            <w:pPr>
              <w:pStyle w:val="VBALevel2Heading"/>
              <w:rPr>
                <w:color w:val="auto"/>
                <w:szCs w:val="24"/>
              </w:rPr>
            </w:pPr>
            <w:r w:rsidRPr="00496124">
              <w:rPr>
                <w:color w:val="auto"/>
                <w:szCs w:val="24"/>
              </w:rPr>
              <w:t>Production Reports Menu</w:t>
            </w:r>
            <w:r w:rsidRPr="00496124">
              <w:rPr>
                <w:color w:val="auto"/>
                <w:szCs w:val="24"/>
              </w:rPr>
              <w:br/>
            </w:r>
          </w:p>
          <w:p w14:paraId="38DE03EA" w14:textId="778EBCE3" w:rsidR="00FC249B" w:rsidRPr="00496124" w:rsidRDefault="002A073E" w:rsidP="002A073E">
            <w:pPr>
              <w:pStyle w:val="VBASlideNumber"/>
              <w:rPr>
                <w:color w:val="auto"/>
                <w:szCs w:val="24"/>
              </w:rPr>
            </w:pPr>
            <w:r>
              <w:rPr>
                <w:color w:val="auto"/>
                <w:szCs w:val="24"/>
              </w:rPr>
              <w:t>Slide 25</w:t>
            </w:r>
            <w:r w:rsidR="00FC249B" w:rsidRPr="00496124">
              <w:rPr>
                <w:color w:val="auto"/>
                <w:szCs w:val="24"/>
              </w:rPr>
              <w:t>-</w:t>
            </w:r>
            <w:r>
              <w:rPr>
                <w:color w:val="auto"/>
                <w:szCs w:val="24"/>
              </w:rPr>
              <w:t>29</w:t>
            </w:r>
          </w:p>
        </w:tc>
        <w:tc>
          <w:tcPr>
            <w:tcW w:w="7217" w:type="dxa"/>
            <w:tcBorders>
              <w:top w:val="nil"/>
              <w:left w:val="nil"/>
              <w:bottom w:val="nil"/>
              <w:right w:val="nil"/>
            </w:tcBorders>
          </w:tcPr>
          <w:p w14:paraId="3848FB54" w14:textId="77777777" w:rsidR="00FC249B" w:rsidRPr="00496124" w:rsidRDefault="00FC249B" w:rsidP="00FC249B">
            <w:pPr>
              <w:spacing w:before="240" w:after="240"/>
              <w:rPr>
                <w:szCs w:val="24"/>
              </w:rPr>
            </w:pPr>
            <w:r w:rsidRPr="00496124">
              <w:rPr>
                <w:b/>
                <w:bCs/>
                <w:szCs w:val="24"/>
              </w:rPr>
              <w:t>Field Dispositions</w:t>
            </w:r>
            <w:r w:rsidRPr="00496124">
              <w:rPr>
                <w:szCs w:val="24"/>
              </w:rPr>
              <w:t>: Used to generate a report of appeals dispatched in the field during a user-specified date range.</w:t>
            </w:r>
          </w:p>
          <w:p w14:paraId="62DE9EC1" w14:textId="77777777" w:rsidR="00FC249B" w:rsidRPr="00496124" w:rsidRDefault="00FC249B" w:rsidP="00FC249B">
            <w:pPr>
              <w:spacing w:before="240" w:after="240"/>
              <w:rPr>
                <w:szCs w:val="24"/>
              </w:rPr>
            </w:pPr>
            <w:r w:rsidRPr="00496124">
              <w:rPr>
                <w:b/>
                <w:bCs/>
                <w:szCs w:val="24"/>
              </w:rPr>
              <w:t>BVA Dispositions</w:t>
            </w:r>
            <w:r w:rsidRPr="00496124">
              <w:rPr>
                <w:szCs w:val="24"/>
              </w:rPr>
              <w:t>: Used to generate a report of appeals dispatched by BVA during a user-specified date range.</w:t>
            </w:r>
          </w:p>
          <w:p w14:paraId="117D38C5" w14:textId="77777777" w:rsidR="00FC249B" w:rsidRPr="00496124" w:rsidRDefault="00FC249B" w:rsidP="00FC249B">
            <w:pPr>
              <w:spacing w:before="240" w:after="240"/>
              <w:rPr>
                <w:szCs w:val="24"/>
              </w:rPr>
            </w:pPr>
            <w:r w:rsidRPr="00496124">
              <w:rPr>
                <w:b/>
                <w:bCs/>
                <w:szCs w:val="24"/>
              </w:rPr>
              <w:t>Monthly Summary Cases Certified to BVA</w:t>
            </w:r>
            <w:r w:rsidRPr="00496124">
              <w:rPr>
                <w:szCs w:val="24"/>
              </w:rPr>
              <w:t>: Used to generate a report of appeals certified to BVA during a user-specified month range.</w:t>
            </w:r>
          </w:p>
          <w:p w14:paraId="0BF78B34" w14:textId="77777777" w:rsidR="00FC249B" w:rsidRPr="00496124" w:rsidRDefault="00FC249B" w:rsidP="00FC249B">
            <w:pPr>
              <w:spacing w:before="240" w:after="240"/>
              <w:rPr>
                <w:szCs w:val="24"/>
              </w:rPr>
            </w:pPr>
            <w:r w:rsidRPr="00496124">
              <w:rPr>
                <w:b/>
                <w:bCs/>
                <w:szCs w:val="24"/>
              </w:rPr>
              <w:t>Monthly Summary Cases Received at BVA</w:t>
            </w:r>
            <w:r w:rsidRPr="00496124">
              <w:rPr>
                <w:szCs w:val="24"/>
              </w:rPr>
              <w:t>: Used to generate a report of original and post-remand appeals received at BVA during a user-specified month range.</w:t>
            </w:r>
          </w:p>
          <w:p w14:paraId="32A3EEC2" w14:textId="77777777" w:rsidR="00FC249B" w:rsidRPr="00496124" w:rsidRDefault="00FC249B" w:rsidP="00FC249B">
            <w:pPr>
              <w:spacing w:before="240" w:after="240"/>
              <w:rPr>
                <w:szCs w:val="24"/>
              </w:rPr>
            </w:pPr>
            <w:r w:rsidRPr="00496124">
              <w:rPr>
                <w:b/>
                <w:bCs/>
                <w:szCs w:val="24"/>
              </w:rPr>
              <w:t>Monthly Summary of Remands Returned</w:t>
            </w:r>
            <w:r w:rsidRPr="00496124">
              <w:rPr>
                <w:szCs w:val="24"/>
              </w:rPr>
              <w:t>: Used to generate a report of remands returned to BVA during a user-specified month range. This includes appeals remanded to BVA by CAVC which BVA subsequently remands to the field.</w:t>
            </w:r>
          </w:p>
          <w:p w14:paraId="560B4A0A" w14:textId="77777777" w:rsidR="00FC249B" w:rsidRPr="00496124" w:rsidRDefault="00FC249B" w:rsidP="00FC249B">
            <w:pPr>
              <w:spacing w:before="240" w:after="240"/>
              <w:rPr>
                <w:szCs w:val="24"/>
              </w:rPr>
            </w:pPr>
            <w:r w:rsidRPr="00496124">
              <w:rPr>
                <w:b/>
                <w:bCs/>
                <w:szCs w:val="24"/>
              </w:rPr>
              <w:t>Detail Cases Certified to BVA</w:t>
            </w:r>
            <w:r w:rsidRPr="00496124">
              <w:rPr>
                <w:szCs w:val="24"/>
              </w:rPr>
              <w:t>: Used to generate a report of type action appeals certified to BVA during a user-specified date range with appellate identifiers.</w:t>
            </w:r>
          </w:p>
          <w:p w14:paraId="0A243901" w14:textId="77777777" w:rsidR="00FC249B" w:rsidRPr="00496124" w:rsidRDefault="00FC249B" w:rsidP="00FC249B">
            <w:pPr>
              <w:spacing w:before="240" w:after="240"/>
              <w:rPr>
                <w:szCs w:val="24"/>
              </w:rPr>
            </w:pPr>
            <w:r w:rsidRPr="00496124">
              <w:rPr>
                <w:b/>
                <w:bCs/>
                <w:szCs w:val="24"/>
              </w:rPr>
              <w:t>Detail Cases Received at BVA</w:t>
            </w:r>
            <w:r w:rsidRPr="00496124">
              <w:rPr>
                <w:szCs w:val="24"/>
              </w:rPr>
              <w:t>: Used to generate a report of type action appeals received at BVA during a user-specified date range with appellate identifiers.</w:t>
            </w:r>
          </w:p>
          <w:p w14:paraId="2AAB86E6" w14:textId="77777777" w:rsidR="00FC249B" w:rsidRPr="00496124" w:rsidRDefault="00FC249B" w:rsidP="00FC249B">
            <w:pPr>
              <w:spacing w:before="240" w:after="240"/>
              <w:rPr>
                <w:szCs w:val="24"/>
              </w:rPr>
            </w:pPr>
            <w:r w:rsidRPr="00496124">
              <w:rPr>
                <w:b/>
                <w:bCs/>
                <w:szCs w:val="24"/>
              </w:rPr>
              <w:t>Detail Remands Returned to BVA</w:t>
            </w:r>
            <w:r w:rsidRPr="00496124">
              <w:rPr>
                <w:szCs w:val="24"/>
              </w:rPr>
              <w:t xml:space="preserve">: Used to generate a report of remands returned to BVA during a user-specified date range with appellate identifiers. This differentiates between Board remands returned to BVA by the regional office </w:t>
            </w:r>
            <w:proofErr w:type="gramStart"/>
            <w:r w:rsidRPr="00496124">
              <w:rPr>
                <w:szCs w:val="24"/>
              </w:rPr>
              <w:t>or</w:t>
            </w:r>
            <w:proofErr w:type="gramEnd"/>
            <w:r w:rsidRPr="00496124">
              <w:rPr>
                <w:szCs w:val="24"/>
              </w:rPr>
              <w:t xml:space="preserve"> AMC.</w:t>
            </w:r>
          </w:p>
          <w:p w14:paraId="1162ED7D" w14:textId="77777777" w:rsidR="00FC249B" w:rsidRPr="00496124" w:rsidRDefault="00FC249B" w:rsidP="00FC249B">
            <w:pPr>
              <w:spacing w:before="240" w:after="240"/>
              <w:rPr>
                <w:szCs w:val="24"/>
              </w:rPr>
            </w:pPr>
            <w:r w:rsidRPr="00496124">
              <w:rPr>
                <w:b/>
                <w:bCs/>
                <w:szCs w:val="24"/>
              </w:rPr>
              <w:t>Summary of Remand Reasons</w:t>
            </w:r>
            <w:r w:rsidRPr="00496124">
              <w:rPr>
                <w:szCs w:val="24"/>
              </w:rPr>
              <w:t xml:space="preserve">: Used to generate a report </w:t>
            </w:r>
            <w:r w:rsidRPr="00496124">
              <w:rPr>
                <w:szCs w:val="24"/>
              </w:rPr>
              <w:lastRenderedPageBreak/>
              <w:t>demonstrating why issues were remanded by BVA. This further breaks down the remand reasons into those which occurred before certification to BVA and those caused by events after certification to BVA.</w:t>
            </w:r>
          </w:p>
          <w:p w14:paraId="1B3D9646" w14:textId="77777777" w:rsidR="00FC249B" w:rsidRPr="00496124" w:rsidRDefault="00FC249B" w:rsidP="00FC249B">
            <w:pPr>
              <w:spacing w:before="240" w:after="240"/>
              <w:rPr>
                <w:szCs w:val="24"/>
              </w:rPr>
            </w:pPr>
            <w:r w:rsidRPr="00496124">
              <w:rPr>
                <w:b/>
                <w:bCs/>
                <w:szCs w:val="24"/>
              </w:rPr>
              <w:t>Pre-Cert Remand Reasons Summary By RO</w:t>
            </w:r>
            <w:r w:rsidRPr="00496124">
              <w:rPr>
                <w:szCs w:val="24"/>
              </w:rPr>
              <w:t>: Used to generate a report to provide specific RO and AMC totals for pre-certified appeals. It provides overall percentages of issues and appeals that were remanded for pre-certification reasons.</w:t>
            </w:r>
          </w:p>
          <w:p w14:paraId="24BAC84F" w14:textId="77777777" w:rsidR="00FC249B" w:rsidRPr="00496124" w:rsidRDefault="00FC249B" w:rsidP="00FC249B">
            <w:pPr>
              <w:spacing w:before="240" w:after="240"/>
              <w:rPr>
                <w:szCs w:val="24"/>
              </w:rPr>
            </w:pPr>
            <w:r w:rsidRPr="00496124">
              <w:rPr>
                <w:b/>
                <w:bCs/>
                <w:szCs w:val="24"/>
              </w:rPr>
              <w:t>Pre-Cert Remand Reasons Detailed Report</w:t>
            </w:r>
            <w:r w:rsidRPr="00496124">
              <w:rPr>
                <w:szCs w:val="24"/>
              </w:rPr>
              <w:t xml:space="preserve">: Used to generate a report of remands returned to BVA for during a user-specified date range with appellate identifiers. This includes details (claim number, name, decision date etc.) with pre-cert remand reasons. This differentiates between Board remands returned to BVA by the regional office </w:t>
            </w:r>
            <w:proofErr w:type="gramStart"/>
            <w:r w:rsidRPr="00496124">
              <w:rPr>
                <w:szCs w:val="24"/>
              </w:rPr>
              <w:t>or</w:t>
            </w:r>
            <w:proofErr w:type="gramEnd"/>
            <w:r w:rsidRPr="00496124">
              <w:rPr>
                <w:szCs w:val="24"/>
              </w:rPr>
              <w:t xml:space="preserve"> AMC.</w:t>
            </w:r>
          </w:p>
          <w:p w14:paraId="2CA3401D" w14:textId="77777777" w:rsidR="00FC249B" w:rsidRPr="00496124" w:rsidRDefault="00FC249B" w:rsidP="00FC249B">
            <w:pPr>
              <w:spacing w:before="240" w:after="240"/>
              <w:rPr>
                <w:szCs w:val="24"/>
              </w:rPr>
            </w:pPr>
            <w:r w:rsidRPr="00496124">
              <w:rPr>
                <w:b/>
                <w:bCs/>
                <w:szCs w:val="24"/>
              </w:rPr>
              <w:t>Detail For Selected Remand Reasons</w:t>
            </w:r>
            <w:r w:rsidRPr="00496124">
              <w:rPr>
                <w:szCs w:val="24"/>
              </w:rPr>
              <w:t>: Used to select specific Remand Reasons for a user-specified decision date range (pre- or post-certification) and receive a detailed report of appeals remanded for said reasons.</w:t>
            </w:r>
          </w:p>
          <w:p w14:paraId="0DDF61F8" w14:textId="77777777" w:rsidR="00FC249B" w:rsidRPr="00496124" w:rsidRDefault="00FC249B" w:rsidP="00FC249B">
            <w:pPr>
              <w:spacing w:before="240" w:after="240"/>
              <w:rPr>
                <w:szCs w:val="24"/>
              </w:rPr>
            </w:pPr>
            <w:r w:rsidRPr="00496124">
              <w:rPr>
                <w:b/>
                <w:bCs/>
                <w:szCs w:val="24"/>
              </w:rPr>
              <w:t>Paperless Grants – Private Attorney</w:t>
            </w:r>
            <w:r w:rsidRPr="00496124">
              <w:rPr>
                <w:szCs w:val="24"/>
              </w:rPr>
              <w:t>: Used to generate a report of BVA grants with Private Attorney representation.</w:t>
            </w:r>
          </w:p>
        </w:tc>
      </w:tr>
      <w:tr w:rsidR="00FC249B" w:rsidRPr="00496124" w14:paraId="7AFC1B5E" w14:textId="77777777" w:rsidTr="00FC249B">
        <w:tc>
          <w:tcPr>
            <w:tcW w:w="2560" w:type="dxa"/>
            <w:tcBorders>
              <w:top w:val="nil"/>
              <w:left w:val="nil"/>
              <w:bottom w:val="nil"/>
              <w:right w:val="nil"/>
            </w:tcBorders>
          </w:tcPr>
          <w:p w14:paraId="1119A432" w14:textId="77777777" w:rsidR="00FC249B" w:rsidRPr="00496124" w:rsidRDefault="00FC249B" w:rsidP="00FC249B">
            <w:pPr>
              <w:pStyle w:val="VBALevel2Heading"/>
              <w:rPr>
                <w:color w:val="auto"/>
                <w:szCs w:val="24"/>
              </w:rPr>
            </w:pPr>
            <w:r w:rsidRPr="00496124">
              <w:rPr>
                <w:color w:val="auto"/>
                <w:szCs w:val="24"/>
              </w:rPr>
              <w:lastRenderedPageBreak/>
              <w:t>Appeals Resource Centers Menu</w:t>
            </w:r>
            <w:r w:rsidRPr="00496124">
              <w:rPr>
                <w:color w:val="auto"/>
                <w:szCs w:val="24"/>
              </w:rPr>
              <w:br/>
            </w:r>
          </w:p>
          <w:p w14:paraId="1FBCDB12" w14:textId="2D4FC5E2" w:rsidR="00FC249B" w:rsidRPr="00496124" w:rsidRDefault="002A073E" w:rsidP="00FC249B">
            <w:pPr>
              <w:pStyle w:val="VBASlideNumber"/>
              <w:rPr>
                <w:color w:val="auto"/>
                <w:szCs w:val="24"/>
              </w:rPr>
            </w:pPr>
            <w:r>
              <w:rPr>
                <w:color w:val="auto"/>
                <w:szCs w:val="24"/>
              </w:rPr>
              <w:t>Slide 30</w:t>
            </w:r>
          </w:p>
        </w:tc>
        <w:tc>
          <w:tcPr>
            <w:tcW w:w="7217" w:type="dxa"/>
            <w:tcBorders>
              <w:top w:val="nil"/>
              <w:left w:val="nil"/>
              <w:bottom w:val="nil"/>
              <w:right w:val="nil"/>
            </w:tcBorders>
          </w:tcPr>
          <w:p w14:paraId="2B2D1144" w14:textId="77777777" w:rsidR="00FC249B" w:rsidRPr="00496124" w:rsidRDefault="00FC249B" w:rsidP="00FC249B">
            <w:pPr>
              <w:spacing w:before="240" w:after="240"/>
              <w:rPr>
                <w:szCs w:val="24"/>
              </w:rPr>
            </w:pPr>
            <w:r w:rsidRPr="00496124">
              <w:rPr>
                <w:szCs w:val="24"/>
              </w:rPr>
              <w:t>This menu is antiquated.</w:t>
            </w:r>
          </w:p>
        </w:tc>
      </w:tr>
      <w:tr w:rsidR="00FC249B" w:rsidRPr="00496124" w14:paraId="6791F72B" w14:textId="77777777" w:rsidTr="00FC249B">
        <w:tc>
          <w:tcPr>
            <w:tcW w:w="2560" w:type="dxa"/>
            <w:tcBorders>
              <w:top w:val="nil"/>
              <w:left w:val="nil"/>
              <w:bottom w:val="nil"/>
              <w:right w:val="nil"/>
            </w:tcBorders>
          </w:tcPr>
          <w:p w14:paraId="34B2D1CC" w14:textId="77777777" w:rsidR="00FC249B" w:rsidRPr="00496124" w:rsidRDefault="00FC249B" w:rsidP="00FC249B">
            <w:pPr>
              <w:pStyle w:val="VBALevel2Heading"/>
              <w:rPr>
                <w:color w:val="auto"/>
                <w:szCs w:val="24"/>
              </w:rPr>
            </w:pPr>
            <w:r w:rsidRPr="00496124">
              <w:rPr>
                <w:color w:val="auto"/>
                <w:szCs w:val="24"/>
              </w:rPr>
              <w:t>Appeals Management Center Menu</w:t>
            </w:r>
            <w:r w:rsidRPr="00496124">
              <w:rPr>
                <w:color w:val="auto"/>
                <w:szCs w:val="24"/>
              </w:rPr>
              <w:br/>
            </w:r>
          </w:p>
          <w:p w14:paraId="4B274145" w14:textId="75193769" w:rsidR="00FC249B" w:rsidRPr="00496124" w:rsidRDefault="002A073E" w:rsidP="00FC249B">
            <w:pPr>
              <w:pStyle w:val="VBASlideNumber"/>
              <w:rPr>
                <w:color w:val="auto"/>
                <w:szCs w:val="24"/>
              </w:rPr>
            </w:pPr>
            <w:r>
              <w:rPr>
                <w:color w:val="auto"/>
                <w:szCs w:val="24"/>
              </w:rPr>
              <w:t>Slide 31</w:t>
            </w:r>
          </w:p>
        </w:tc>
        <w:tc>
          <w:tcPr>
            <w:tcW w:w="7217" w:type="dxa"/>
            <w:tcBorders>
              <w:top w:val="nil"/>
              <w:left w:val="nil"/>
              <w:bottom w:val="nil"/>
              <w:right w:val="nil"/>
            </w:tcBorders>
          </w:tcPr>
          <w:p w14:paraId="3BFFDCD1" w14:textId="77777777" w:rsidR="00FC249B" w:rsidRPr="00496124" w:rsidRDefault="00FC249B" w:rsidP="00FC249B">
            <w:pPr>
              <w:spacing w:before="240" w:after="240"/>
              <w:rPr>
                <w:szCs w:val="24"/>
              </w:rPr>
            </w:pPr>
            <w:r w:rsidRPr="00496124">
              <w:rPr>
                <w:b/>
                <w:bCs/>
                <w:szCs w:val="24"/>
              </w:rPr>
              <w:t>Pending Remands</w:t>
            </w:r>
            <w:r w:rsidRPr="00496124">
              <w:rPr>
                <w:szCs w:val="24"/>
              </w:rPr>
              <w:t>: Used to generate a list of BVA remands originally remanded to the Appeals Management Center, but may have been sent to another VA station.</w:t>
            </w:r>
          </w:p>
          <w:p w14:paraId="61C71537" w14:textId="77777777" w:rsidR="00FC249B" w:rsidRPr="00496124" w:rsidRDefault="00FC249B" w:rsidP="00FC249B">
            <w:pPr>
              <w:spacing w:before="240" w:after="240"/>
              <w:rPr>
                <w:szCs w:val="24"/>
              </w:rPr>
            </w:pPr>
            <w:r w:rsidRPr="00496124">
              <w:rPr>
                <w:b/>
                <w:bCs/>
                <w:szCs w:val="24"/>
              </w:rPr>
              <w:t>Remands in Transit</w:t>
            </w:r>
            <w:r w:rsidRPr="00496124">
              <w:rPr>
                <w:szCs w:val="24"/>
              </w:rPr>
              <w:t>: Used to generate a list of appeals in transit, i.e., appeals remanded from BVA to the AMC but not yet received.</w:t>
            </w:r>
          </w:p>
          <w:p w14:paraId="2D85D046" w14:textId="77777777" w:rsidR="00FC249B" w:rsidRPr="00496124" w:rsidRDefault="00FC249B" w:rsidP="00FC249B">
            <w:pPr>
              <w:spacing w:before="240" w:after="240"/>
              <w:rPr>
                <w:szCs w:val="24"/>
              </w:rPr>
            </w:pPr>
            <w:r w:rsidRPr="00496124">
              <w:rPr>
                <w:b/>
                <w:bCs/>
                <w:szCs w:val="24"/>
              </w:rPr>
              <w:t>Diaries Past Due</w:t>
            </w:r>
            <w:r w:rsidRPr="00496124">
              <w:rPr>
                <w:szCs w:val="24"/>
              </w:rPr>
              <w:t>: Used to generate a list of VA field station (RO and AMC) as well as BVA-initiated overdue diaries.</w:t>
            </w:r>
          </w:p>
          <w:p w14:paraId="0193D97C" w14:textId="77777777" w:rsidR="00FC249B" w:rsidRPr="00496124" w:rsidRDefault="00FC249B" w:rsidP="00FC249B">
            <w:pPr>
              <w:spacing w:before="240" w:after="240"/>
              <w:rPr>
                <w:szCs w:val="24"/>
              </w:rPr>
            </w:pPr>
            <w:r w:rsidRPr="00496124">
              <w:rPr>
                <w:b/>
                <w:bCs/>
                <w:szCs w:val="24"/>
              </w:rPr>
              <w:t>Diaries Coming Due</w:t>
            </w:r>
            <w:r w:rsidRPr="00496124">
              <w:rPr>
                <w:szCs w:val="24"/>
              </w:rPr>
              <w:t>: Used to generate a list of VA field station-initiated diaries pending as of a user-specified date.</w:t>
            </w:r>
          </w:p>
          <w:p w14:paraId="200B2B89" w14:textId="77777777" w:rsidR="00FC249B" w:rsidRPr="00496124" w:rsidRDefault="00FC249B" w:rsidP="00FC249B">
            <w:pPr>
              <w:spacing w:before="240" w:after="240"/>
              <w:rPr>
                <w:szCs w:val="24"/>
              </w:rPr>
            </w:pPr>
            <w:r w:rsidRPr="00496124">
              <w:rPr>
                <w:b/>
                <w:bCs/>
                <w:szCs w:val="24"/>
              </w:rPr>
              <w:t>Paperless Grants</w:t>
            </w:r>
            <w:r w:rsidRPr="00496124">
              <w:rPr>
                <w:szCs w:val="24"/>
              </w:rPr>
              <w:t>: Used to generate a list of granted paperless appeals.</w:t>
            </w:r>
          </w:p>
        </w:tc>
      </w:tr>
      <w:tr w:rsidR="00FC249B" w:rsidRPr="00496124" w14:paraId="6FE6CEA9" w14:textId="77777777" w:rsidTr="00FC249B">
        <w:tc>
          <w:tcPr>
            <w:tcW w:w="2560" w:type="dxa"/>
            <w:tcBorders>
              <w:top w:val="nil"/>
              <w:left w:val="nil"/>
              <w:bottom w:val="nil"/>
              <w:right w:val="nil"/>
            </w:tcBorders>
          </w:tcPr>
          <w:p w14:paraId="65C40E23" w14:textId="77777777" w:rsidR="00FC249B" w:rsidRPr="00496124" w:rsidRDefault="00FC249B" w:rsidP="00FC249B">
            <w:pPr>
              <w:pStyle w:val="VBALevel2Heading"/>
              <w:rPr>
                <w:color w:val="auto"/>
                <w:szCs w:val="24"/>
              </w:rPr>
            </w:pPr>
            <w:r w:rsidRPr="00496124">
              <w:rPr>
                <w:color w:val="auto"/>
                <w:szCs w:val="24"/>
              </w:rPr>
              <w:t>Management Reports Menu</w:t>
            </w:r>
            <w:r w:rsidRPr="00496124">
              <w:rPr>
                <w:color w:val="auto"/>
                <w:szCs w:val="24"/>
              </w:rPr>
              <w:br/>
            </w:r>
          </w:p>
          <w:p w14:paraId="2D5F513F" w14:textId="1C03123F" w:rsidR="00FC249B" w:rsidRPr="00496124" w:rsidRDefault="002A073E" w:rsidP="00FC249B">
            <w:pPr>
              <w:pStyle w:val="VBASlideNumber"/>
              <w:rPr>
                <w:color w:val="auto"/>
                <w:szCs w:val="24"/>
              </w:rPr>
            </w:pPr>
            <w:r>
              <w:rPr>
                <w:color w:val="auto"/>
                <w:szCs w:val="24"/>
              </w:rPr>
              <w:lastRenderedPageBreak/>
              <w:t>Slide 32-35</w:t>
            </w:r>
          </w:p>
        </w:tc>
        <w:tc>
          <w:tcPr>
            <w:tcW w:w="7217" w:type="dxa"/>
            <w:tcBorders>
              <w:top w:val="nil"/>
              <w:left w:val="nil"/>
              <w:bottom w:val="nil"/>
              <w:right w:val="nil"/>
            </w:tcBorders>
          </w:tcPr>
          <w:p w14:paraId="3CBCB361" w14:textId="77777777" w:rsidR="00FC249B" w:rsidRPr="00496124" w:rsidRDefault="00FC249B" w:rsidP="00FC249B">
            <w:pPr>
              <w:spacing w:before="240" w:after="240"/>
              <w:rPr>
                <w:szCs w:val="24"/>
              </w:rPr>
            </w:pPr>
            <w:r w:rsidRPr="00496124">
              <w:rPr>
                <w:szCs w:val="24"/>
              </w:rPr>
              <w:lastRenderedPageBreak/>
              <w:t xml:space="preserve">All reports compile nationwide totals for all ROs, as well as the AMC, and will take several minutes to generate. The voluminous data being </w:t>
            </w:r>
            <w:r w:rsidRPr="00496124">
              <w:rPr>
                <w:szCs w:val="24"/>
              </w:rPr>
              <w:lastRenderedPageBreak/>
              <w:t>compiled can affect database performance, so please use discretion when generating these reports.</w:t>
            </w:r>
          </w:p>
          <w:p w14:paraId="2E3A73BF" w14:textId="77777777" w:rsidR="00FC249B" w:rsidRPr="00496124" w:rsidRDefault="00FC249B" w:rsidP="00FC249B">
            <w:pPr>
              <w:spacing w:before="240" w:after="240"/>
              <w:rPr>
                <w:szCs w:val="24"/>
              </w:rPr>
            </w:pPr>
            <w:r w:rsidRPr="00496124">
              <w:rPr>
                <w:b/>
                <w:bCs/>
                <w:szCs w:val="24"/>
              </w:rPr>
              <w:t>Remanded Type Summary By RO</w:t>
            </w:r>
            <w:r w:rsidRPr="00496124">
              <w:rPr>
                <w:szCs w:val="24"/>
              </w:rPr>
              <w:t>: Used to generate a nationwide report total of Board remands returned resulting from a CAVC remand or inadequate development by a regional office (Regular).</w:t>
            </w:r>
          </w:p>
          <w:p w14:paraId="13772242" w14:textId="77777777" w:rsidR="00FC249B" w:rsidRPr="00496124" w:rsidRDefault="00FC249B" w:rsidP="00FC249B">
            <w:pPr>
              <w:spacing w:before="240" w:after="240"/>
              <w:rPr>
                <w:szCs w:val="24"/>
              </w:rPr>
            </w:pPr>
            <w:r w:rsidRPr="00496124">
              <w:rPr>
                <w:b/>
                <w:bCs/>
                <w:szCs w:val="24"/>
              </w:rPr>
              <w:t>Remanded Location Summary By RO</w:t>
            </w:r>
            <w:r w:rsidRPr="00496124">
              <w:rPr>
                <w:szCs w:val="24"/>
              </w:rPr>
              <w:t>: Used to generate a report total (nationwide or by field station) of the remand location. Locations are defined as the RO or AMC.</w:t>
            </w:r>
          </w:p>
          <w:p w14:paraId="5C69F679" w14:textId="77777777" w:rsidR="00FC249B" w:rsidRPr="00496124" w:rsidRDefault="00FC249B" w:rsidP="00FC249B">
            <w:pPr>
              <w:spacing w:before="240" w:after="240"/>
              <w:rPr>
                <w:szCs w:val="24"/>
              </w:rPr>
            </w:pPr>
            <w:r w:rsidRPr="00496124">
              <w:rPr>
                <w:b/>
                <w:bCs/>
                <w:szCs w:val="24"/>
              </w:rPr>
              <w:t>Advance Case Summary By RO</w:t>
            </w:r>
            <w:r w:rsidRPr="00496124">
              <w:rPr>
                <w:szCs w:val="24"/>
              </w:rPr>
              <w:t>: Used to generate a report total (nationwide or by field station) of advance cases on BVA’s docket in field custody.</w:t>
            </w:r>
          </w:p>
          <w:p w14:paraId="68215825" w14:textId="77777777" w:rsidR="00FC249B" w:rsidRPr="00496124" w:rsidRDefault="00FC249B" w:rsidP="00FC249B">
            <w:pPr>
              <w:spacing w:before="240" w:after="240"/>
              <w:rPr>
                <w:szCs w:val="24"/>
              </w:rPr>
            </w:pPr>
            <w:r w:rsidRPr="00496124">
              <w:rPr>
                <w:b/>
                <w:bCs/>
                <w:szCs w:val="24"/>
              </w:rPr>
              <w:t>Active Appeals at BVA</w:t>
            </w:r>
            <w:r w:rsidRPr="00496124">
              <w:rPr>
                <w:szCs w:val="24"/>
              </w:rPr>
              <w:t>: Used to generate a report total (nationwide or by field station) of active appeals transferred and in BVA custody.</w:t>
            </w:r>
          </w:p>
          <w:p w14:paraId="623F7BA0" w14:textId="77777777" w:rsidR="00FC249B" w:rsidRPr="00496124" w:rsidRDefault="00FC249B" w:rsidP="00FC249B">
            <w:pPr>
              <w:spacing w:before="240" w:after="240"/>
              <w:rPr>
                <w:szCs w:val="24"/>
              </w:rPr>
            </w:pPr>
            <w:r w:rsidRPr="00496124">
              <w:rPr>
                <w:b/>
                <w:bCs/>
                <w:szCs w:val="24"/>
              </w:rPr>
              <w:t>DRO Pending Summary By RO</w:t>
            </w:r>
            <w:r w:rsidRPr="00496124">
              <w:rPr>
                <w:szCs w:val="24"/>
              </w:rPr>
              <w:t>: Used to generate a report total (nationwide or by field station) of pending DRO decisions and ready to rate appeals.</w:t>
            </w:r>
          </w:p>
          <w:p w14:paraId="38769074" w14:textId="77777777" w:rsidR="00FC249B" w:rsidRPr="00496124" w:rsidRDefault="00FC249B" w:rsidP="00FC249B">
            <w:pPr>
              <w:spacing w:before="240" w:after="240"/>
              <w:rPr>
                <w:szCs w:val="24"/>
              </w:rPr>
            </w:pPr>
            <w:r w:rsidRPr="00496124">
              <w:rPr>
                <w:b/>
                <w:bCs/>
                <w:szCs w:val="24"/>
              </w:rPr>
              <w:t>Remands Returned BVA Not Received</w:t>
            </w:r>
            <w:r w:rsidRPr="00496124">
              <w:rPr>
                <w:szCs w:val="24"/>
              </w:rPr>
              <w:t>: Used to generate a report total (by RO and AMC) of routine BVA remands and appeals remanded to BVA by CAVC that BVA subsequently remands to the field. This report can further extrapolate remands in ROs not received by BVA by identifying summary totals and by individual file number identifiers.</w:t>
            </w:r>
          </w:p>
          <w:p w14:paraId="37907820" w14:textId="77777777" w:rsidR="00FC249B" w:rsidRPr="00496124" w:rsidRDefault="00FC249B" w:rsidP="00FC249B">
            <w:pPr>
              <w:numPr>
                <w:ilvl w:val="0"/>
                <w:numId w:val="21"/>
              </w:numPr>
              <w:spacing w:before="240" w:after="240"/>
              <w:rPr>
                <w:szCs w:val="24"/>
              </w:rPr>
            </w:pPr>
            <w:r w:rsidRPr="00496124">
              <w:rPr>
                <w:szCs w:val="24"/>
              </w:rPr>
              <w:t xml:space="preserve">The </w:t>
            </w:r>
            <w:r w:rsidRPr="00496124">
              <w:rPr>
                <w:b/>
                <w:bCs/>
                <w:szCs w:val="24"/>
              </w:rPr>
              <w:t>Nationwide</w:t>
            </w:r>
            <w:r w:rsidRPr="00496124">
              <w:rPr>
                <w:szCs w:val="24"/>
              </w:rPr>
              <w:t xml:space="preserve"> summary report provides summary totals of Board remands by RO and those in the custody of the RO or AMC.</w:t>
            </w:r>
          </w:p>
          <w:p w14:paraId="3C5D3021" w14:textId="77777777" w:rsidR="00FC249B" w:rsidRPr="00496124" w:rsidRDefault="00FC249B" w:rsidP="00FC249B">
            <w:pPr>
              <w:numPr>
                <w:ilvl w:val="0"/>
                <w:numId w:val="21"/>
              </w:numPr>
              <w:spacing w:before="240" w:after="240"/>
              <w:rPr>
                <w:szCs w:val="24"/>
              </w:rPr>
            </w:pPr>
            <w:r w:rsidRPr="00496124">
              <w:rPr>
                <w:szCs w:val="24"/>
              </w:rPr>
              <w:t xml:space="preserve">The </w:t>
            </w:r>
            <w:r w:rsidRPr="00496124">
              <w:rPr>
                <w:b/>
                <w:bCs/>
                <w:szCs w:val="24"/>
              </w:rPr>
              <w:t xml:space="preserve">RO Totals </w:t>
            </w:r>
            <w:r w:rsidRPr="00496124">
              <w:rPr>
                <w:szCs w:val="24"/>
              </w:rPr>
              <w:t>summary report provides summary totals of Board remands adjudicated by your station and those in the custody of your station or AMC.</w:t>
            </w:r>
          </w:p>
          <w:p w14:paraId="5E0C26EC" w14:textId="77777777" w:rsidR="00FC249B" w:rsidRPr="00496124" w:rsidRDefault="00FC249B" w:rsidP="00FC249B">
            <w:pPr>
              <w:spacing w:before="240" w:after="240"/>
              <w:rPr>
                <w:szCs w:val="24"/>
              </w:rPr>
            </w:pPr>
            <w:r w:rsidRPr="00496124">
              <w:rPr>
                <w:b/>
                <w:bCs/>
                <w:szCs w:val="24"/>
              </w:rPr>
              <w:t>Certified to BVA Summary By RO</w:t>
            </w:r>
            <w:r w:rsidRPr="00496124">
              <w:rPr>
                <w:szCs w:val="24"/>
              </w:rPr>
              <w:t>: Used to show appeals that an RO has certified to BVA.</w:t>
            </w:r>
          </w:p>
          <w:p w14:paraId="133E09C6" w14:textId="77777777" w:rsidR="00FC249B" w:rsidRPr="00496124" w:rsidRDefault="00FC249B" w:rsidP="00FC249B">
            <w:pPr>
              <w:numPr>
                <w:ilvl w:val="0"/>
                <w:numId w:val="22"/>
              </w:numPr>
              <w:spacing w:before="240" w:after="240"/>
              <w:rPr>
                <w:szCs w:val="24"/>
              </w:rPr>
            </w:pPr>
            <w:r w:rsidRPr="00496124">
              <w:rPr>
                <w:szCs w:val="24"/>
              </w:rPr>
              <w:t xml:space="preserve">The </w:t>
            </w:r>
            <w:r w:rsidRPr="00496124">
              <w:rPr>
                <w:b/>
                <w:bCs/>
                <w:szCs w:val="24"/>
              </w:rPr>
              <w:t>Nationwide</w:t>
            </w:r>
            <w:r w:rsidRPr="00496124">
              <w:rPr>
                <w:szCs w:val="24"/>
              </w:rPr>
              <w:t xml:space="preserve"> summary report provides summary totals of Board remands by RO and those in the custody of the RO or AMC.</w:t>
            </w:r>
          </w:p>
          <w:p w14:paraId="4E09A2D5" w14:textId="77777777" w:rsidR="00FC249B" w:rsidRPr="00496124" w:rsidRDefault="00FC249B" w:rsidP="00FC249B">
            <w:pPr>
              <w:numPr>
                <w:ilvl w:val="0"/>
                <w:numId w:val="22"/>
              </w:numPr>
              <w:spacing w:before="240" w:after="240"/>
              <w:rPr>
                <w:szCs w:val="24"/>
              </w:rPr>
            </w:pPr>
            <w:r w:rsidRPr="00496124">
              <w:rPr>
                <w:szCs w:val="24"/>
              </w:rPr>
              <w:t xml:space="preserve">The </w:t>
            </w:r>
            <w:r w:rsidRPr="00496124">
              <w:rPr>
                <w:b/>
                <w:bCs/>
                <w:szCs w:val="24"/>
              </w:rPr>
              <w:t xml:space="preserve">RO Totals </w:t>
            </w:r>
            <w:r w:rsidRPr="00496124">
              <w:rPr>
                <w:szCs w:val="24"/>
              </w:rPr>
              <w:t>summary report provides summary totals of Board remands adjudicated by your station and those in the custody of your station or AMC.</w:t>
            </w:r>
          </w:p>
          <w:p w14:paraId="62B89E2B" w14:textId="77777777" w:rsidR="00FC249B" w:rsidRPr="00496124" w:rsidRDefault="00FC249B" w:rsidP="00FC249B">
            <w:pPr>
              <w:spacing w:before="240" w:after="240"/>
              <w:rPr>
                <w:szCs w:val="24"/>
              </w:rPr>
            </w:pPr>
            <w:r w:rsidRPr="00496124">
              <w:rPr>
                <w:b/>
                <w:bCs/>
                <w:szCs w:val="24"/>
              </w:rPr>
              <w:t>Field Allowances Reasons</w:t>
            </w:r>
            <w:r w:rsidRPr="00496124">
              <w:rPr>
                <w:szCs w:val="24"/>
              </w:rPr>
              <w:t xml:space="preserve">: Used to generate a report total (nationwide </w:t>
            </w:r>
            <w:r w:rsidRPr="00496124">
              <w:rPr>
                <w:szCs w:val="24"/>
              </w:rPr>
              <w:lastRenderedPageBreak/>
              <w:t>or by field station) of allowances granted in the field characterized by total issues granted, claims granted on a CUE basis, de novo basis, and based on new evidence.</w:t>
            </w:r>
          </w:p>
          <w:p w14:paraId="5F98BAD3" w14:textId="77777777" w:rsidR="00FC249B" w:rsidRPr="00496124" w:rsidRDefault="00FC249B" w:rsidP="00FC249B">
            <w:pPr>
              <w:numPr>
                <w:ilvl w:val="0"/>
                <w:numId w:val="23"/>
              </w:numPr>
              <w:spacing w:before="240" w:after="240"/>
              <w:rPr>
                <w:szCs w:val="24"/>
              </w:rPr>
            </w:pPr>
            <w:r w:rsidRPr="00496124">
              <w:rPr>
                <w:szCs w:val="24"/>
              </w:rPr>
              <w:t xml:space="preserve">The </w:t>
            </w:r>
            <w:r w:rsidRPr="00496124">
              <w:rPr>
                <w:b/>
                <w:bCs/>
                <w:szCs w:val="24"/>
              </w:rPr>
              <w:t>Nationwide</w:t>
            </w:r>
            <w:r w:rsidRPr="00496124">
              <w:rPr>
                <w:szCs w:val="24"/>
              </w:rPr>
              <w:t xml:space="preserve"> summary report provides summary totals of Board remands by RO and those in the custody of the RO or AMC.</w:t>
            </w:r>
          </w:p>
          <w:p w14:paraId="01441D61" w14:textId="77777777" w:rsidR="00FC249B" w:rsidRPr="00496124" w:rsidRDefault="00FC249B" w:rsidP="00FC249B">
            <w:pPr>
              <w:numPr>
                <w:ilvl w:val="0"/>
                <w:numId w:val="23"/>
              </w:numPr>
              <w:spacing w:before="240" w:after="240"/>
              <w:rPr>
                <w:szCs w:val="24"/>
              </w:rPr>
            </w:pPr>
            <w:r w:rsidRPr="00496124">
              <w:rPr>
                <w:szCs w:val="24"/>
              </w:rPr>
              <w:t xml:space="preserve">The </w:t>
            </w:r>
            <w:r w:rsidRPr="00496124">
              <w:rPr>
                <w:b/>
                <w:bCs/>
                <w:szCs w:val="24"/>
              </w:rPr>
              <w:t xml:space="preserve">RO Totals </w:t>
            </w:r>
            <w:r w:rsidRPr="00496124">
              <w:rPr>
                <w:szCs w:val="24"/>
              </w:rPr>
              <w:t>summary report provides summary totals of Board remands adjudicated by your station and those in the custody of your station or AMC.</w:t>
            </w:r>
          </w:p>
          <w:p w14:paraId="2D27B4DB" w14:textId="77777777" w:rsidR="00FC249B" w:rsidRPr="00496124" w:rsidRDefault="00FC249B" w:rsidP="00FC249B">
            <w:pPr>
              <w:spacing w:before="240" w:after="240"/>
              <w:rPr>
                <w:szCs w:val="24"/>
              </w:rPr>
            </w:pPr>
            <w:r w:rsidRPr="00496124">
              <w:rPr>
                <w:b/>
                <w:bCs/>
                <w:szCs w:val="24"/>
              </w:rPr>
              <w:t>BVA Hearing Schedule (TB, Video, CO)</w:t>
            </w:r>
            <w:r w:rsidRPr="00496124">
              <w:rPr>
                <w:szCs w:val="24"/>
              </w:rPr>
              <w:t>: Used to generate a report to view BVA hearings scheduled from or at your station. Users can select Travel Board (TB</w:t>
            </w:r>
            <w:proofErr w:type="gramStart"/>
            <w:r w:rsidRPr="00496124">
              <w:rPr>
                <w:szCs w:val="24"/>
              </w:rPr>
              <w:t>) ,</w:t>
            </w:r>
            <w:proofErr w:type="gramEnd"/>
            <w:r w:rsidRPr="00496124">
              <w:rPr>
                <w:szCs w:val="24"/>
              </w:rPr>
              <w:t xml:space="preserve"> Video, or Central Office (CO) hearings, or generate a comprehensive schedule for all hearing types for any user-specified date range.</w:t>
            </w:r>
          </w:p>
          <w:p w14:paraId="67520C40" w14:textId="77777777" w:rsidR="00FC249B" w:rsidRPr="00496124" w:rsidRDefault="00FC249B" w:rsidP="00FC249B">
            <w:pPr>
              <w:spacing w:before="240" w:after="240"/>
              <w:rPr>
                <w:szCs w:val="24"/>
              </w:rPr>
            </w:pPr>
            <w:r w:rsidRPr="00496124">
              <w:rPr>
                <w:b/>
                <w:bCs/>
                <w:szCs w:val="24"/>
              </w:rPr>
              <w:t>VHA Opinions</w:t>
            </w:r>
            <w:r w:rsidRPr="00496124">
              <w:rPr>
                <w:szCs w:val="24"/>
              </w:rPr>
              <w:t>: Used to ascertain a report total for active appeals in which BVA has requested a medical opinion to VHA, regardless of agency of original jurisdiction.</w:t>
            </w:r>
          </w:p>
          <w:p w14:paraId="51ACDEA9" w14:textId="77777777" w:rsidR="00FC249B" w:rsidRPr="00496124" w:rsidRDefault="00FC249B" w:rsidP="00FC249B">
            <w:pPr>
              <w:spacing w:before="240" w:after="240"/>
              <w:rPr>
                <w:szCs w:val="24"/>
              </w:rPr>
            </w:pPr>
            <w:r w:rsidRPr="00496124">
              <w:rPr>
                <w:b/>
                <w:bCs/>
                <w:szCs w:val="24"/>
              </w:rPr>
              <w:t>Nationwide Remands with Notice of Death</w:t>
            </w:r>
            <w:r w:rsidRPr="00496124">
              <w:rPr>
                <w:szCs w:val="24"/>
              </w:rPr>
              <w:t>: Used to show appeals in Remand status where a Notice of Death has been received.</w:t>
            </w:r>
          </w:p>
        </w:tc>
      </w:tr>
      <w:tr w:rsidR="00FC249B" w:rsidRPr="00496124" w14:paraId="0223E445" w14:textId="77777777" w:rsidTr="00FC249B">
        <w:tc>
          <w:tcPr>
            <w:tcW w:w="2560" w:type="dxa"/>
            <w:tcBorders>
              <w:top w:val="nil"/>
              <w:left w:val="nil"/>
              <w:bottom w:val="nil"/>
              <w:right w:val="nil"/>
            </w:tcBorders>
          </w:tcPr>
          <w:p w14:paraId="04931E5D" w14:textId="77777777" w:rsidR="00FC249B" w:rsidRPr="00496124" w:rsidRDefault="00FC249B" w:rsidP="00FC249B">
            <w:pPr>
              <w:pStyle w:val="VBALevel2Heading"/>
              <w:rPr>
                <w:color w:val="auto"/>
                <w:szCs w:val="24"/>
              </w:rPr>
            </w:pPr>
            <w:r w:rsidRPr="00496124">
              <w:rPr>
                <w:color w:val="auto"/>
                <w:szCs w:val="24"/>
              </w:rPr>
              <w:lastRenderedPageBreak/>
              <w:t>Utilities Menu</w:t>
            </w:r>
            <w:r w:rsidRPr="00496124">
              <w:rPr>
                <w:color w:val="auto"/>
                <w:szCs w:val="24"/>
              </w:rPr>
              <w:br/>
            </w:r>
          </w:p>
          <w:p w14:paraId="1B0077BB" w14:textId="6FC0CF3F" w:rsidR="00FC249B" w:rsidRPr="00496124" w:rsidRDefault="002A073E" w:rsidP="002A073E">
            <w:pPr>
              <w:pStyle w:val="VBASlideNumber"/>
              <w:rPr>
                <w:color w:val="auto"/>
                <w:szCs w:val="24"/>
              </w:rPr>
            </w:pPr>
            <w:r>
              <w:rPr>
                <w:color w:val="auto"/>
                <w:szCs w:val="24"/>
              </w:rPr>
              <w:t>Slide 36</w:t>
            </w:r>
            <w:r w:rsidR="00FC249B" w:rsidRPr="00496124">
              <w:rPr>
                <w:color w:val="auto"/>
                <w:szCs w:val="24"/>
              </w:rPr>
              <w:t>-</w:t>
            </w:r>
            <w:r>
              <w:rPr>
                <w:color w:val="auto"/>
                <w:szCs w:val="24"/>
              </w:rPr>
              <w:t>37</w:t>
            </w:r>
          </w:p>
        </w:tc>
        <w:tc>
          <w:tcPr>
            <w:tcW w:w="7217" w:type="dxa"/>
            <w:tcBorders>
              <w:top w:val="nil"/>
              <w:left w:val="nil"/>
              <w:bottom w:val="nil"/>
              <w:right w:val="nil"/>
            </w:tcBorders>
          </w:tcPr>
          <w:p w14:paraId="7BFDFF45" w14:textId="77777777" w:rsidR="00FC249B" w:rsidRPr="00496124" w:rsidRDefault="00FC249B" w:rsidP="00FC249B">
            <w:pPr>
              <w:spacing w:before="240" w:after="240"/>
              <w:rPr>
                <w:szCs w:val="24"/>
              </w:rPr>
            </w:pPr>
            <w:r w:rsidRPr="00496124">
              <w:rPr>
                <w:b/>
                <w:bCs/>
                <w:szCs w:val="24"/>
              </w:rPr>
              <w:t>Default Settings</w:t>
            </w:r>
            <w:r w:rsidRPr="00496124">
              <w:rPr>
                <w:szCs w:val="24"/>
              </w:rPr>
              <w:t xml:space="preserve">: Used to change the default setting to a specific tab when viewing an appellate record (i.e., </w:t>
            </w:r>
            <w:r w:rsidRPr="00496124">
              <w:rPr>
                <w:b/>
                <w:bCs/>
                <w:szCs w:val="24"/>
              </w:rPr>
              <w:t>Docket</w:t>
            </w:r>
            <w:r w:rsidRPr="00496124">
              <w:rPr>
                <w:szCs w:val="24"/>
              </w:rPr>
              <w:t xml:space="preserve"> tab, </w:t>
            </w:r>
            <w:r w:rsidRPr="00496124">
              <w:rPr>
                <w:b/>
                <w:bCs/>
                <w:szCs w:val="24"/>
              </w:rPr>
              <w:t>Issues</w:t>
            </w:r>
            <w:r w:rsidRPr="00496124">
              <w:rPr>
                <w:szCs w:val="24"/>
              </w:rPr>
              <w:t xml:space="preserve"> tab, </w:t>
            </w:r>
            <w:r w:rsidRPr="00496124">
              <w:rPr>
                <w:b/>
                <w:bCs/>
                <w:szCs w:val="24"/>
              </w:rPr>
              <w:t>Diary</w:t>
            </w:r>
            <w:r w:rsidRPr="00496124">
              <w:rPr>
                <w:szCs w:val="24"/>
              </w:rPr>
              <w:t xml:space="preserve"> tab, etc.) and receiving attachments.</w:t>
            </w:r>
          </w:p>
          <w:p w14:paraId="5A36FF10" w14:textId="77777777" w:rsidR="00FC249B" w:rsidRPr="00496124" w:rsidRDefault="00FC249B" w:rsidP="00FC249B">
            <w:pPr>
              <w:spacing w:before="240" w:after="240"/>
              <w:rPr>
                <w:szCs w:val="24"/>
              </w:rPr>
            </w:pPr>
            <w:r w:rsidRPr="00496124">
              <w:rPr>
                <w:b/>
                <w:bCs/>
                <w:szCs w:val="24"/>
              </w:rPr>
              <w:t>Correct Appeal ID</w:t>
            </w:r>
            <w:r w:rsidRPr="00496124">
              <w:rPr>
                <w:szCs w:val="24"/>
              </w:rPr>
              <w:t>: Used to change or correct a file number in advance records only. When this action is completed, all appellate records for this appellant will be changed to the corrected number.</w:t>
            </w:r>
          </w:p>
          <w:p w14:paraId="0AE3F28A" w14:textId="77777777" w:rsidR="00FC249B" w:rsidRPr="00496124" w:rsidRDefault="00FC249B" w:rsidP="00FC249B">
            <w:pPr>
              <w:spacing w:before="240" w:after="240"/>
              <w:rPr>
                <w:szCs w:val="24"/>
              </w:rPr>
            </w:pPr>
            <w:r w:rsidRPr="00496124">
              <w:rPr>
                <w:szCs w:val="24"/>
              </w:rPr>
              <w:t>If an appeal ID for an Active, Remand, or History appeal needs corrected, the request must go to BVA.</w:t>
            </w:r>
          </w:p>
          <w:p w14:paraId="65DC56EC" w14:textId="77777777" w:rsidR="00FC249B" w:rsidRPr="00496124" w:rsidRDefault="00FC249B" w:rsidP="00FC249B">
            <w:pPr>
              <w:spacing w:before="240" w:after="240"/>
              <w:rPr>
                <w:szCs w:val="24"/>
              </w:rPr>
            </w:pPr>
            <w:r w:rsidRPr="00496124">
              <w:rPr>
                <w:b/>
                <w:bCs/>
                <w:szCs w:val="24"/>
              </w:rPr>
              <w:t>Change Password</w:t>
            </w:r>
            <w:r w:rsidRPr="00496124">
              <w:rPr>
                <w:szCs w:val="24"/>
              </w:rPr>
              <w:t>: Used to change the RO’s logon password.</w:t>
            </w:r>
          </w:p>
          <w:p w14:paraId="50FF7DD1" w14:textId="77777777" w:rsidR="00FC249B" w:rsidRPr="00496124" w:rsidRDefault="00FC249B" w:rsidP="00FC249B">
            <w:pPr>
              <w:spacing w:before="240" w:after="240"/>
              <w:rPr>
                <w:szCs w:val="24"/>
              </w:rPr>
            </w:pPr>
            <w:r w:rsidRPr="00496124">
              <w:rPr>
                <w:b/>
                <w:bCs/>
                <w:szCs w:val="24"/>
              </w:rPr>
              <w:t>Clear Hearing Action</w:t>
            </w:r>
            <w:r w:rsidRPr="00496124">
              <w:rPr>
                <w:szCs w:val="24"/>
              </w:rPr>
              <w:t xml:space="preserve">: Used to clear the </w:t>
            </w:r>
            <w:r w:rsidRPr="00496124">
              <w:rPr>
                <w:b/>
                <w:bCs/>
                <w:szCs w:val="24"/>
              </w:rPr>
              <w:t>Type of Hearing Held</w:t>
            </w:r>
            <w:r w:rsidRPr="00496124">
              <w:rPr>
                <w:szCs w:val="24"/>
              </w:rPr>
              <w:t xml:space="preserve"> on advance records only when it is incorrectly reported that a Hearing was held.</w:t>
            </w:r>
          </w:p>
          <w:p w14:paraId="748A8BD8" w14:textId="77777777" w:rsidR="00FC249B" w:rsidRPr="00496124" w:rsidRDefault="00FC249B" w:rsidP="00FC249B">
            <w:pPr>
              <w:spacing w:before="240" w:after="240"/>
              <w:rPr>
                <w:szCs w:val="24"/>
              </w:rPr>
            </w:pPr>
            <w:r w:rsidRPr="00496124">
              <w:rPr>
                <w:b/>
                <w:bCs/>
                <w:szCs w:val="24"/>
              </w:rPr>
              <w:t>Download Barcode Font</w:t>
            </w:r>
            <w:r w:rsidRPr="00496124">
              <w:rPr>
                <w:szCs w:val="24"/>
              </w:rPr>
              <w:t>: Used to download barcode font to be used on Virtual Docket sheets.</w:t>
            </w:r>
          </w:p>
        </w:tc>
      </w:tr>
      <w:tr w:rsidR="00FC249B" w:rsidRPr="00496124" w14:paraId="2E7B50CF" w14:textId="77777777" w:rsidTr="00FC249B">
        <w:tc>
          <w:tcPr>
            <w:tcW w:w="2560" w:type="dxa"/>
            <w:tcBorders>
              <w:top w:val="nil"/>
              <w:left w:val="nil"/>
              <w:bottom w:val="nil"/>
              <w:right w:val="nil"/>
            </w:tcBorders>
          </w:tcPr>
          <w:p w14:paraId="35F8D5DA" w14:textId="77777777" w:rsidR="00FC249B" w:rsidRPr="00496124" w:rsidRDefault="00FC249B" w:rsidP="00FC249B">
            <w:pPr>
              <w:pStyle w:val="VBALevel2Heading"/>
              <w:rPr>
                <w:color w:val="auto"/>
                <w:szCs w:val="24"/>
              </w:rPr>
            </w:pPr>
            <w:r w:rsidRPr="00496124">
              <w:rPr>
                <w:color w:val="auto"/>
                <w:szCs w:val="24"/>
              </w:rPr>
              <w:t>Help Menu</w:t>
            </w:r>
            <w:r w:rsidRPr="00496124">
              <w:rPr>
                <w:color w:val="auto"/>
                <w:szCs w:val="24"/>
              </w:rPr>
              <w:br/>
            </w:r>
          </w:p>
          <w:p w14:paraId="2630DB2D" w14:textId="2107DCE8" w:rsidR="00FC249B" w:rsidRPr="00496124" w:rsidRDefault="002A073E" w:rsidP="002A073E">
            <w:pPr>
              <w:pStyle w:val="VBASlideNumber"/>
              <w:rPr>
                <w:color w:val="auto"/>
                <w:szCs w:val="24"/>
              </w:rPr>
            </w:pPr>
            <w:r>
              <w:rPr>
                <w:color w:val="auto"/>
                <w:szCs w:val="24"/>
              </w:rPr>
              <w:lastRenderedPageBreak/>
              <w:t>Slide 38</w:t>
            </w:r>
            <w:r w:rsidR="00FC249B" w:rsidRPr="00496124">
              <w:rPr>
                <w:color w:val="auto"/>
                <w:szCs w:val="24"/>
              </w:rPr>
              <w:t>-</w:t>
            </w:r>
            <w:r>
              <w:rPr>
                <w:color w:val="auto"/>
                <w:szCs w:val="24"/>
              </w:rPr>
              <w:t>39</w:t>
            </w:r>
          </w:p>
        </w:tc>
        <w:tc>
          <w:tcPr>
            <w:tcW w:w="7217" w:type="dxa"/>
            <w:tcBorders>
              <w:top w:val="nil"/>
              <w:left w:val="nil"/>
              <w:bottom w:val="nil"/>
              <w:right w:val="nil"/>
            </w:tcBorders>
          </w:tcPr>
          <w:p w14:paraId="3B5502B2" w14:textId="77777777" w:rsidR="00FC249B" w:rsidRPr="00496124" w:rsidRDefault="00FC249B" w:rsidP="00FC249B">
            <w:pPr>
              <w:spacing w:before="240" w:after="240"/>
              <w:rPr>
                <w:szCs w:val="24"/>
              </w:rPr>
            </w:pPr>
            <w:r w:rsidRPr="00496124">
              <w:rPr>
                <w:b/>
                <w:bCs/>
                <w:szCs w:val="24"/>
              </w:rPr>
              <w:lastRenderedPageBreak/>
              <w:t>About</w:t>
            </w:r>
            <w:r w:rsidRPr="00496124">
              <w:rPr>
                <w:szCs w:val="24"/>
              </w:rPr>
              <w:t xml:space="preserve">: Used to view general information about VACOLS and the latest </w:t>
            </w:r>
            <w:r w:rsidRPr="00496124">
              <w:rPr>
                <w:szCs w:val="24"/>
              </w:rPr>
              <w:lastRenderedPageBreak/>
              <w:t>enhancements.</w:t>
            </w:r>
          </w:p>
          <w:p w14:paraId="47554D17" w14:textId="77777777" w:rsidR="00FC249B" w:rsidRPr="00496124" w:rsidRDefault="00FC249B" w:rsidP="00FC249B">
            <w:pPr>
              <w:spacing w:before="240" w:after="240"/>
              <w:rPr>
                <w:szCs w:val="24"/>
              </w:rPr>
            </w:pPr>
            <w:r w:rsidRPr="00496124">
              <w:rPr>
                <w:b/>
                <w:bCs/>
                <w:szCs w:val="24"/>
              </w:rPr>
              <w:t>Spreadsheet Fields</w:t>
            </w:r>
            <w:r w:rsidRPr="00496124">
              <w:rPr>
                <w:szCs w:val="24"/>
              </w:rPr>
              <w:t>: Used to view a field description for database fields of query or report results saved as Excel spreadsheets.</w:t>
            </w:r>
          </w:p>
        </w:tc>
      </w:tr>
    </w:tbl>
    <w:p w14:paraId="235F4197" w14:textId="77777777" w:rsidR="009B2F5A" w:rsidRPr="00496124" w:rsidRDefault="009B2F5A">
      <w:pPr>
        <w:rPr>
          <w:b/>
          <w:szCs w:val="24"/>
        </w:rPr>
      </w:pPr>
    </w:p>
    <w:p w14:paraId="323BEA87" w14:textId="77777777" w:rsidR="00FC249B" w:rsidRDefault="00FC249B">
      <w:bookmarkStart w:id="33" w:name="_Toc269888406"/>
      <w:bookmarkStart w:id="34" w:name="_Toc269888749"/>
      <w:bookmarkStart w:id="35"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496124" w:rsidRPr="00496124" w14:paraId="235F419A" w14:textId="77777777" w:rsidTr="00EA4B8D">
        <w:tc>
          <w:tcPr>
            <w:tcW w:w="9777" w:type="dxa"/>
            <w:gridSpan w:val="2"/>
            <w:tcBorders>
              <w:top w:val="nil"/>
              <w:left w:val="nil"/>
              <w:bottom w:val="nil"/>
              <w:right w:val="nil"/>
            </w:tcBorders>
            <w:vAlign w:val="center"/>
          </w:tcPr>
          <w:p w14:paraId="235F4199" w14:textId="2AC25D25" w:rsidR="009B2F5A" w:rsidRPr="00496124" w:rsidRDefault="00FC249B" w:rsidP="00FC249B">
            <w:pPr>
              <w:pStyle w:val="VBALessonTopicTitle"/>
              <w:rPr>
                <w:rFonts w:ascii="Times New Roman" w:hAnsi="Times New Roman"/>
                <w:color w:val="auto"/>
                <w:sz w:val="24"/>
                <w:szCs w:val="24"/>
              </w:rPr>
            </w:pPr>
            <w:bookmarkStart w:id="36" w:name="_Toc442968730"/>
            <w:r>
              <w:rPr>
                <w:rFonts w:ascii="Times New Roman" w:hAnsi="Times New Roman"/>
                <w:color w:val="auto"/>
                <w:sz w:val="24"/>
                <w:szCs w:val="24"/>
              </w:rPr>
              <w:lastRenderedPageBreak/>
              <w:t>Topic 3</w:t>
            </w:r>
            <w:r w:rsidR="009B2F5A" w:rsidRPr="00496124">
              <w:rPr>
                <w:rFonts w:ascii="Times New Roman" w:hAnsi="Times New Roman"/>
                <w:color w:val="auto"/>
                <w:sz w:val="24"/>
                <w:szCs w:val="24"/>
              </w:rPr>
              <w:t xml:space="preserve">: </w:t>
            </w:r>
            <w:bookmarkEnd w:id="33"/>
            <w:bookmarkEnd w:id="34"/>
            <w:bookmarkEnd w:id="35"/>
            <w:r w:rsidR="00614E80" w:rsidRPr="00496124">
              <w:rPr>
                <w:rFonts w:ascii="Times New Roman" w:hAnsi="Times New Roman"/>
                <w:color w:val="auto"/>
                <w:sz w:val="24"/>
                <w:szCs w:val="24"/>
              </w:rPr>
              <w:t>VACOLS Tabs</w:t>
            </w:r>
            <w:bookmarkEnd w:id="36"/>
          </w:p>
        </w:tc>
      </w:tr>
      <w:tr w:rsidR="00496124" w:rsidRPr="00496124" w14:paraId="235F419D" w14:textId="77777777" w:rsidTr="00EA4B8D">
        <w:tc>
          <w:tcPr>
            <w:tcW w:w="2560" w:type="dxa"/>
            <w:tcBorders>
              <w:top w:val="nil"/>
              <w:left w:val="nil"/>
              <w:bottom w:val="nil"/>
              <w:right w:val="nil"/>
            </w:tcBorders>
          </w:tcPr>
          <w:p w14:paraId="235F419B" w14:textId="77777777" w:rsidR="009B2F5A" w:rsidRPr="00496124" w:rsidRDefault="009B2F5A">
            <w:pPr>
              <w:pStyle w:val="VBALevel1Heading"/>
              <w:rPr>
                <w:szCs w:val="24"/>
              </w:rPr>
            </w:pPr>
            <w:bookmarkStart w:id="37" w:name="_Toc269888407"/>
            <w:bookmarkStart w:id="38" w:name="_Toc269888750"/>
            <w:r w:rsidRPr="00496124">
              <w:rPr>
                <w:szCs w:val="24"/>
              </w:rPr>
              <w:t>Introduction</w:t>
            </w:r>
            <w:bookmarkEnd w:id="37"/>
            <w:bookmarkEnd w:id="38"/>
          </w:p>
        </w:tc>
        <w:tc>
          <w:tcPr>
            <w:tcW w:w="7217" w:type="dxa"/>
            <w:tcBorders>
              <w:top w:val="nil"/>
              <w:left w:val="nil"/>
              <w:bottom w:val="nil"/>
              <w:right w:val="nil"/>
            </w:tcBorders>
          </w:tcPr>
          <w:p w14:paraId="235F419C" w14:textId="32F6514B" w:rsidR="009B2F5A" w:rsidRPr="00496124" w:rsidRDefault="009B2F5A" w:rsidP="00730DD1">
            <w:pPr>
              <w:pStyle w:val="VBABodyText"/>
              <w:rPr>
                <w:b/>
                <w:color w:val="auto"/>
                <w:szCs w:val="24"/>
              </w:rPr>
            </w:pPr>
            <w:r w:rsidRPr="00496124">
              <w:rPr>
                <w:color w:val="auto"/>
                <w:szCs w:val="24"/>
              </w:rPr>
              <w:t xml:space="preserve">This topic will </w:t>
            </w:r>
            <w:r w:rsidR="00730DD1" w:rsidRPr="00496124">
              <w:rPr>
                <w:color w:val="auto"/>
                <w:szCs w:val="24"/>
              </w:rPr>
              <w:t>assist</w:t>
            </w:r>
            <w:r w:rsidRPr="00496124">
              <w:rPr>
                <w:color w:val="auto"/>
                <w:szCs w:val="24"/>
              </w:rPr>
              <w:t xml:space="preserve"> the trainee </w:t>
            </w:r>
            <w:r w:rsidR="00730DD1" w:rsidRPr="00496124">
              <w:rPr>
                <w:color w:val="auto"/>
                <w:szCs w:val="24"/>
              </w:rPr>
              <w:t>in understanding effective and efficient</w:t>
            </w:r>
            <w:r w:rsidRPr="00496124">
              <w:rPr>
                <w:color w:val="auto"/>
                <w:szCs w:val="24"/>
              </w:rPr>
              <w:t xml:space="preserve"> </w:t>
            </w:r>
            <w:r w:rsidR="00730DD1" w:rsidRPr="00496124">
              <w:rPr>
                <w:color w:val="auto"/>
                <w:szCs w:val="24"/>
              </w:rPr>
              <w:t>navigation of VACOLS tabs.</w:t>
            </w:r>
          </w:p>
        </w:tc>
      </w:tr>
      <w:tr w:rsidR="00496124" w:rsidRPr="00496124" w14:paraId="235F41A0" w14:textId="77777777" w:rsidTr="00EA4B8D">
        <w:tc>
          <w:tcPr>
            <w:tcW w:w="2560" w:type="dxa"/>
            <w:tcBorders>
              <w:top w:val="nil"/>
              <w:left w:val="nil"/>
              <w:bottom w:val="nil"/>
              <w:right w:val="nil"/>
            </w:tcBorders>
          </w:tcPr>
          <w:p w14:paraId="235F419E" w14:textId="77777777" w:rsidR="009B2F5A" w:rsidRPr="00496124" w:rsidRDefault="009B2F5A">
            <w:pPr>
              <w:pStyle w:val="VBALevel1Heading"/>
              <w:rPr>
                <w:szCs w:val="24"/>
              </w:rPr>
            </w:pPr>
            <w:bookmarkStart w:id="39" w:name="_Toc269888408"/>
            <w:bookmarkStart w:id="40" w:name="_Toc269888751"/>
            <w:r w:rsidRPr="00496124">
              <w:rPr>
                <w:szCs w:val="24"/>
              </w:rPr>
              <w:t>Time Required</w:t>
            </w:r>
            <w:bookmarkEnd w:id="39"/>
            <w:bookmarkEnd w:id="40"/>
          </w:p>
        </w:tc>
        <w:tc>
          <w:tcPr>
            <w:tcW w:w="7217" w:type="dxa"/>
            <w:tcBorders>
              <w:top w:val="nil"/>
              <w:left w:val="nil"/>
              <w:bottom w:val="nil"/>
              <w:right w:val="nil"/>
            </w:tcBorders>
          </w:tcPr>
          <w:p w14:paraId="235F419F" w14:textId="12977C34" w:rsidR="009B2F5A" w:rsidRPr="00496124" w:rsidRDefault="00FF4AC7" w:rsidP="00275208">
            <w:pPr>
              <w:pStyle w:val="VBATimeReq"/>
              <w:rPr>
                <w:color w:val="auto"/>
                <w:szCs w:val="24"/>
              </w:rPr>
            </w:pPr>
            <w:r w:rsidRPr="00496124">
              <w:rPr>
                <w:color w:val="auto"/>
                <w:szCs w:val="24"/>
              </w:rPr>
              <w:t>1</w:t>
            </w:r>
            <w:r w:rsidR="009B2F5A" w:rsidRPr="00496124">
              <w:rPr>
                <w:color w:val="auto"/>
                <w:szCs w:val="24"/>
              </w:rPr>
              <w:t xml:space="preserve"> hours</w:t>
            </w:r>
          </w:p>
        </w:tc>
      </w:tr>
      <w:tr w:rsidR="00496124" w:rsidRPr="00496124" w14:paraId="235F41AB" w14:textId="77777777" w:rsidTr="00EA4B8D">
        <w:tc>
          <w:tcPr>
            <w:tcW w:w="2560" w:type="dxa"/>
            <w:tcBorders>
              <w:top w:val="nil"/>
              <w:left w:val="nil"/>
              <w:bottom w:val="nil"/>
              <w:right w:val="nil"/>
            </w:tcBorders>
          </w:tcPr>
          <w:p w14:paraId="235F41A1" w14:textId="77777777" w:rsidR="009B2F5A" w:rsidRPr="00496124" w:rsidRDefault="009B2F5A">
            <w:pPr>
              <w:pStyle w:val="VBALevel1Heading"/>
              <w:rPr>
                <w:szCs w:val="24"/>
              </w:rPr>
            </w:pPr>
            <w:r w:rsidRPr="00496124">
              <w:rPr>
                <w:szCs w:val="24"/>
              </w:rPr>
              <w:t>OBJECTIVES/</w:t>
            </w:r>
            <w:r w:rsidRPr="00496124">
              <w:rPr>
                <w:szCs w:val="24"/>
              </w:rPr>
              <w:br/>
              <w:t>Teaching Points</w:t>
            </w:r>
          </w:p>
          <w:p w14:paraId="235F41A2" w14:textId="77777777" w:rsidR="009B2F5A" w:rsidRPr="00496124"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496124" w:rsidRDefault="009B2F5A">
            <w:pPr>
              <w:tabs>
                <w:tab w:val="left" w:pos="590"/>
              </w:tabs>
              <w:spacing w:after="120"/>
              <w:rPr>
                <w:szCs w:val="24"/>
              </w:rPr>
            </w:pPr>
            <w:r w:rsidRPr="00496124">
              <w:rPr>
                <w:szCs w:val="24"/>
              </w:rPr>
              <w:t>Topic objectives:</w:t>
            </w:r>
          </w:p>
          <w:p w14:paraId="235F41A5" w14:textId="01E1E95D" w:rsidR="009B2F5A" w:rsidRPr="00496124" w:rsidRDefault="00EA4B8D" w:rsidP="00712D2C">
            <w:pPr>
              <w:numPr>
                <w:ilvl w:val="0"/>
                <w:numId w:val="3"/>
              </w:numPr>
              <w:tabs>
                <w:tab w:val="left" w:pos="590"/>
              </w:tabs>
              <w:spacing w:before="60" w:after="60"/>
              <w:rPr>
                <w:szCs w:val="24"/>
              </w:rPr>
            </w:pPr>
            <w:r w:rsidRPr="00496124">
              <w:rPr>
                <w:szCs w:val="24"/>
              </w:rPr>
              <w:t>Recognize the information provided on each VACOLS tab</w:t>
            </w:r>
            <w:r w:rsidR="00A702C0" w:rsidRPr="00496124">
              <w:rPr>
                <w:szCs w:val="24"/>
              </w:rPr>
              <w:t>.</w:t>
            </w:r>
          </w:p>
          <w:p w14:paraId="235F41AA" w14:textId="52C23D2C" w:rsidR="009B2F5A" w:rsidRPr="00496124" w:rsidRDefault="00EA4B8D" w:rsidP="005134DA">
            <w:pPr>
              <w:numPr>
                <w:ilvl w:val="0"/>
                <w:numId w:val="3"/>
              </w:numPr>
              <w:tabs>
                <w:tab w:val="left" w:pos="590"/>
              </w:tabs>
              <w:spacing w:before="60" w:after="60"/>
              <w:rPr>
                <w:szCs w:val="24"/>
              </w:rPr>
            </w:pPr>
            <w:r w:rsidRPr="00496124">
              <w:rPr>
                <w:szCs w:val="24"/>
              </w:rPr>
              <w:t>Effectively use and navigate the VACOLS tabs</w:t>
            </w:r>
            <w:r w:rsidR="00A702C0" w:rsidRPr="00496124">
              <w:rPr>
                <w:szCs w:val="24"/>
              </w:rPr>
              <w:t>.</w:t>
            </w:r>
          </w:p>
        </w:tc>
      </w:tr>
      <w:tr w:rsidR="00496124" w:rsidRPr="00496124" w14:paraId="235F41BA" w14:textId="77777777" w:rsidTr="00EA4B8D">
        <w:tc>
          <w:tcPr>
            <w:tcW w:w="2560" w:type="dxa"/>
            <w:tcBorders>
              <w:top w:val="nil"/>
              <w:left w:val="nil"/>
              <w:bottom w:val="nil"/>
              <w:right w:val="nil"/>
            </w:tcBorders>
          </w:tcPr>
          <w:p w14:paraId="235F41B6" w14:textId="293D0EC4" w:rsidR="009B2F5A" w:rsidRPr="00496124" w:rsidRDefault="00F55628">
            <w:pPr>
              <w:pStyle w:val="VBALevel2Heading"/>
              <w:rPr>
                <w:bCs/>
                <w:i/>
                <w:color w:val="auto"/>
                <w:szCs w:val="24"/>
              </w:rPr>
            </w:pPr>
            <w:r w:rsidRPr="00496124">
              <w:rPr>
                <w:color w:val="auto"/>
                <w:szCs w:val="24"/>
              </w:rPr>
              <w:t>Docket Tab</w:t>
            </w:r>
            <w:r w:rsidR="009B2F5A" w:rsidRPr="00496124">
              <w:rPr>
                <w:color w:val="auto"/>
                <w:szCs w:val="24"/>
              </w:rPr>
              <w:br/>
            </w:r>
          </w:p>
          <w:p w14:paraId="235F41B8" w14:textId="6C0808D7" w:rsidR="009B2F5A" w:rsidRPr="00496124" w:rsidRDefault="002A073E" w:rsidP="00DC3312">
            <w:pPr>
              <w:pStyle w:val="VBASlideNumber"/>
              <w:rPr>
                <w:color w:val="auto"/>
                <w:szCs w:val="24"/>
              </w:rPr>
            </w:pPr>
            <w:r>
              <w:rPr>
                <w:color w:val="auto"/>
                <w:szCs w:val="24"/>
              </w:rPr>
              <w:t>Slide 40</w:t>
            </w:r>
          </w:p>
        </w:tc>
        <w:tc>
          <w:tcPr>
            <w:tcW w:w="7217" w:type="dxa"/>
            <w:tcBorders>
              <w:top w:val="nil"/>
              <w:left w:val="nil"/>
              <w:bottom w:val="nil"/>
              <w:right w:val="nil"/>
            </w:tcBorders>
          </w:tcPr>
          <w:p w14:paraId="5A09FF85" w14:textId="2BF21F3A" w:rsidR="00EF1D21" w:rsidRPr="00496124" w:rsidRDefault="00EF1D21" w:rsidP="00EF1D21">
            <w:pPr>
              <w:spacing w:before="240" w:after="240"/>
              <w:rPr>
                <w:szCs w:val="24"/>
              </w:rPr>
            </w:pPr>
            <w:r w:rsidRPr="00496124">
              <w:rPr>
                <w:szCs w:val="24"/>
              </w:rPr>
              <w:t>Displays statistical information about the appeal.</w:t>
            </w:r>
          </w:p>
          <w:p w14:paraId="631FB5BD" w14:textId="77777777" w:rsidR="00EF1D21" w:rsidRPr="00496124" w:rsidRDefault="00EF1D21" w:rsidP="00EF1D21">
            <w:pPr>
              <w:spacing w:before="240" w:after="240"/>
              <w:rPr>
                <w:szCs w:val="24"/>
              </w:rPr>
            </w:pPr>
            <w:r w:rsidRPr="00496124">
              <w:rPr>
                <w:b/>
                <w:bCs/>
                <w:szCs w:val="24"/>
              </w:rPr>
              <w:t>NOTE</w:t>
            </w:r>
            <w:r w:rsidRPr="00496124">
              <w:rPr>
                <w:szCs w:val="24"/>
              </w:rPr>
              <w:t>: This is a read-only tab.</w:t>
            </w:r>
          </w:p>
          <w:p w14:paraId="235F41B9" w14:textId="43AA17E0" w:rsidR="009B2F5A" w:rsidRPr="00496124" w:rsidRDefault="00EF1D21">
            <w:pPr>
              <w:spacing w:before="240" w:after="240"/>
              <w:rPr>
                <w:szCs w:val="24"/>
              </w:rPr>
            </w:pPr>
            <w:r w:rsidRPr="00496124">
              <w:rPr>
                <w:b/>
                <w:bCs/>
                <w:szCs w:val="24"/>
              </w:rPr>
              <w:t>NOTE</w:t>
            </w:r>
            <w:r w:rsidRPr="00496124">
              <w:rPr>
                <w:szCs w:val="24"/>
              </w:rPr>
              <w:t>: The blue text next to the SOC field indicates the outcome of the DRO decision, if the DRO Program was selected.</w:t>
            </w:r>
          </w:p>
        </w:tc>
      </w:tr>
      <w:tr w:rsidR="00496124" w:rsidRPr="00496124" w14:paraId="235F41C2" w14:textId="77777777" w:rsidTr="00EA4B8D">
        <w:tc>
          <w:tcPr>
            <w:tcW w:w="2560" w:type="dxa"/>
            <w:tcBorders>
              <w:top w:val="nil"/>
              <w:left w:val="nil"/>
              <w:bottom w:val="nil"/>
              <w:right w:val="nil"/>
            </w:tcBorders>
          </w:tcPr>
          <w:p w14:paraId="235F41BB" w14:textId="3D3DE7ED" w:rsidR="009B2F5A" w:rsidRPr="00496124" w:rsidRDefault="00F55628" w:rsidP="002570A6">
            <w:pPr>
              <w:pStyle w:val="VBALevel2Heading"/>
              <w:rPr>
                <w:color w:val="auto"/>
                <w:szCs w:val="24"/>
              </w:rPr>
            </w:pPr>
            <w:r w:rsidRPr="00496124">
              <w:rPr>
                <w:color w:val="auto"/>
                <w:szCs w:val="24"/>
              </w:rPr>
              <w:t>Dispatch Tab</w:t>
            </w:r>
            <w:r w:rsidR="009B2F5A" w:rsidRPr="00496124">
              <w:rPr>
                <w:color w:val="auto"/>
                <w:szCs w:val="24"/>
              </w:rPr>
              <w:br/>
            </w:r>
          </w:p>
          <w:p w14:paraId="235F41BD" w14:textId="68C2109E" w:rsidR="009B2F5A" w:rsidRPr="00496124" w:rsidRDefault="002A073E" w:rsidP="004C7B54">
            <w:pPr>
              <w:pStyle w:val="VBASlideNumber"/>
              <w:rPr>
                <w:color w:val="auto"/>
                <w:szCs w:val="24"/>
              </w:rPr>
            </w:pPr>
            <w:r>
              <w:rPr>
                <w:color w:val="auto"/>
                <w:szCs w:val="24"/>
              </w:rPr>
              <w:t>Slide 41</w:t>
            </w:r>
          </w:p>
        </w:tc>
        <w:tc>
          <w:tcPr>
            <w:tcW w:w="7217" w:type="dxa"/>
            <w:tcBorders>
              <w:top w:val="nil"/>
              <w:left w:val="nil"/>
              <w:bottom w:val="nil"/>
              <w:right w:val="nil"/>
            </w:tcBorders>
          </w:tcPr>
          <w:p w14:paraId="35CB69D0" w14:textId="420A0EFD" w:rsidR="00EF1D21" w:rsidRPr="00496124" w:rsidRDefault="00EF1D21" w:rsidP="00EF1D21">
            <w:pPr>
              <w:spacing w:before="240" w:after="240"/>
              <w:rPr>
                <w:szCs w:val="24"/>
              </w:rPr>
            </w:pPr>
            <w:r w:rsidRPr="00496124">
              <w:rPr>
                <w:szCs w:val="24"/>
              </w:rPr>
              <w:t>Displays information concerning a final disposition of the appeal.</w:t>
            </w:r>
          </w:p>
          <w:p w14:paraId="599A4BEE" w14:textId="77777777" w:rsidR="00EF1D21" w:rsidRPr="00496124" w:rsidRDefault="00EF1D21" w:rsidP="00EF1D21">
            <w:pPr>
              <w:spacing w:before="240" w:after="240"/>
              <w:rPr>
                <w:szCs w:val="24"/>
              </w:rPr>
            </w:pPr>
            <w:r w:rsidRPr="00496124">
              <w:rPr>
                <w:szCs w:val="24"/>
              </w:rPr>
              <w:t>Used to input special interest issues and track special interest cases.</w:t>
            </w:r>
          </w:p>
          <w:p w14:paraId="235F41C1" w14:textId="141D6FAE" w:rsidR="009B2F5A" w:rsidRPr="00496124" w:rsidRDefault="00EF1D21">
            <w:pPr>
              <w:spacing w:before="240" w:after="240"/>
              <w:rPr>
                <w:szCs w:val="24"/>
              </w:rPr>
            </w:pPr>
            <w:r w:rsidRPr="00496124">
              <w:rPr>
                <w:b/>
                <w:bCs/>
                <w:szCs w:val="24"/>
              </w:rPr>
              <w:t>NOTE</w:t>
            </w:r>
            <w:r w:rsidRPr="00496124">
              <w:rPr>
                <w:szCs w:val="24"/>
              </w:rPr>
              <w:t>: When a record is active and in Board custody, this is a read-only tab.</w:t>
            </w:r>
          </w:p>
        </w:tc>
      </w:tr>
      <w:tr w:rsidR="00496124" w:rsidRPr="00496124" w14:paraId="1CB642B7" w14:textId="77777777" w:rsidTr="00EA4B8D">
        <w:tc>
          <w:tcPr>
            <w:tcW w:w="2560" w:type="dxa"/>
            <w:tcBorders>
              <w:top w:val="nil"/>
              <w:left w:val="nil"/>
              <w:bottom w:val="nil"/>
              <w:right w:val="nil"/>
            </w:tcBorders>
          </w:tcPr>
          <w:p w14:paraId="320B011B" w14:textId="2FB592B6" w:rsidR="00F55628" w:rsidRPr="00496124" w:rsidRDefault="00F55628" w:rsidP="00A56F8C">
            <w:pPr>
              <w:pStyle w:val="VBALevel2Heading"/>
              <w:rPr>
                <w:color w:val="auto"/>
                <w:szCs w:val="24"/>
              </w:rPr>
            </w:pPr>
            <w:r w:rsidRPr="00496124">
              <w:rPr>
                <w:color w:val="auto"/>
                <w:szCs w:val="24"/>
              </w:rPr>
              <w:t>Issues Tab</w:t>
            </w:r>
            <w:r w:rsidRPr="00496124">
              <w:rPr>
                <w:color w:val="auto"/>
                <w:szCs w:val="24"/>
              </w:rPr>
              <w:br/>
            </w:r>
          </w:p>
          <w:p w14:paraId="6B363622" w14:textId="202CFD69" w:rsidR="00F55628" w:rsidRPr="00496124" w:rsidRDefault="00F55628" w:rsidP="00A56F8C">
            <w:pPr>
              <w:pStyle w:val="VBASlideNumber"/>
              <w:rPr>
                <w:color w:val="auto"/>
                <w:szCs w:val="24"/>
              </w:rPr>
            </w:pPr>
            <w:r w:rsidRPr="00496124">
              <w:rPr>
                <w:color w:val="auto"/>
                <w:szCs w:val="24"/>
              </w:rPr>
              <w:t>Sli</w:t>
            </w:r>
            <w:r w:rsidR="002A073E">
              <w:rPr>
                <w:color w:val="auto"/>
                <w:szCs w:val="24"/>
              </w:rPr>
              <w:t>de 42</w:t>
            </w:r>
          </w:p>
        </w:tc>
        <w:tc>
          <w:tcPr>
            <w:tcW w:w="7217" w:type="dxa"/>
            <w:tcBorders>
              <w:top w:val="nil"/>
              <w:left w:val="nil"/>
              <w:bottom w:val="nil"/>
              <w:right w:val="nil"/>
            </w:tcBorders>
          </w:tcPr>
          <w:p w14:paraId="45B9D5D4" w14:textId="77777777" w:rsidR="00F55628" w:rsidRPr="00496124" w:rsidRDefault="00EF1D21" w:rsidP="00A56F8C">
            <w:pPr>
              <w:pStyle w:val="VBABodyText"/>
              <w:rPr>
                <w:color w:val="auto"/>
                <w:szCs w:val="24"/>
              </w:rPr>
            </w:pPr>
            <w:r w:rsidRPr="00496124">
              <w:rPr>
                <w:color w:val="auto"/>
                <w:szCs w:val="24"/>
              </w:rPr>
              <w:t>Displays all issues on appeal.</w:t>
            </w:r>
          </w:p>
          <w:p w14:paraId="5D46333E" w14:textId="77777777" w:rsidR="00EF1D21" w:rsidRPr="00496124" w:rsidRDefault="00EF1D21" w:rsidP="00EF1D21">
            <w:pPr>
              <w:pStyle w:val="VBABodyText"/>
              <w:rPr>
                <w:color w:val="auto"/>
                <w:szCs w:val="24"/>
              </w:rPr>
            </w:pPr>
            <w:r w:rsidRPr="00496124">
              <w:rPr>
                <w:color w:val="auto"/>
                <w:szCs w:val="24"/>
              </w:rPr>
              <w:t xml:space="preserve">Click on the </w:t>
            </w:r>
            <w:r w:rsidRPr="00496124">
              <w:rPr>
                <w:b/>
                <w:bCs/>
                <w:color w:val="auto"/>
                <w:szCs w:val="24"/>
              </w:rPr>
              <w:t>Add</w:t>
            </w:r>
            <w:r w:rsidRPr="00496124">
              <w:rPr>
                <w:color w:val="auto"/>
                <w:szCs w:val="24"/>
              </w:rPr>
              <w:t xml:space="preserve"> button to add new issues for the same appeal.</w:t>
            </w:r>
          </w:p>
          <w:p w14:paraId="330553B6" w14:textId="77777777" w:rsidR="00EF1D21" w:rsidRPr="00496124" w:rsidRDefault="00EF1D21" w:rsidP="00EF1D21">
            <w:pPr>
              <w:pStyle w:val="VBABodyText"/>
              <w:rPr>
                <w:color w:val="auto"/>
                <w:szCs w:val="24"/>
              </w:rPr>
            </w:pPr>
            <w:r w:rsidRPr="00496124">
              <w:rPr>
                <w:color w:val="auto"/>
                <w:szCs w:val="24"/>
              </w:rPr>
              <w:t xml:space="preserve">Highlight an issue and click on the </w:t>
            </w:r>
            <w:r w:rsidRPr="00496124">
              <w:rPr>
                <w:b/>
                <w:bCs/>
                <w:color w:val="auto"/>
                <w:szCs w:val="24"/>
              </w:rPr>
              <w:t>Update</w:t>
            </w:r>
            <w:r w:rsidRPr="00496124">
              <w:rPr>
                <w:color w:val="auto"/>
                <w:szCs w:val="24"/>
              </w:rPr>
              <w:t xml:space="preserve"> button to dispose of individual issues.</w:t>
            </w:r>
          </w:p>
          <w:p w14:paraId="181B859A" w14:textId="77777777" w:rsidR="00EF1D21" w:rsidRPr="00496124" w:rsidRDefault="00EF1D21" w:rsidP="00EF1D21">
            <w:pPr>
              <w:pStyle w:val="VBABodyText"/>
              <w:rPr>
                <w:color w:val="auto"/>
                <w:szCs w:val="24"/>
              </w:rPr>
            </w:pPr>
            <w:r w:rsidRPr="00496124">
              <w:rPr>
                <w:color w:val="auto"/>
                <w:szCs w:val="24"/>
              </w:rPr>
              <w:t xml:space="preserve">Highlight an issue and click on the </w:t>
            </w:r>
            <w:r w:rsidRPr="00496124">
              <w:rPr>
                <w:b/>
                <w:bCs/>
                <w:color w:val="auto"/>
                <w:szCs w:val="24"/>
              </w:rPr>
              <w:t xml:space="preserve">Clear </w:t>
            </w:r>
            <w:proofErr w:type="spellStart"/>
            <w:r w:rsidRPr="00496124">
              <w:rPr>
                <w:b/>
                <w:bCs/>
                <w:color w:val="auto"/>
                <w:szCs w:val="24"/>
              </w:rPr>
              <w:t>Disp</w:t>
            </w:r>
            <w:proofErr w:type="spellEnd"/>
            <w:r w:rsidRPr="00496124">
              <w:rPr>
                <w:color w:val="auto"/>
                <w:szCs w:val="24"/>
              </w:rPr>
              <w:t xml:space="preserve"> button to clear or delete the disposition of a particular issue.</w:t>
            </w:r>
          </w:p>
          <w:p w14:paraId="19C7AFF6" w14:textId="7507F1EB" w:rsidR="00EF1D21" w:rsidRPr="00496124" w:rsidRDefault="00EF1D21" w:rsidP="00A56F8C">
            <w:pPr>
              <w:pStyle w:val="VBABodyText"/>
              <w:rPr>
                <w:color w:val="auto"/>
                <w:szCs w:val="24"/>
              </w:rPr>
            </w:pPr>
            <w:r w:rsidRPr="00496124">
              <w:rPr>
                <w:color w:val="auto"/>
                <w:szCs w:val="24"/>
              </w:rPr>
              <w:t xml:space="preserve">Highlight an issue and click on the </w:t>
            </w:r>
            <w:r w:rsidRPr="00496124">
              <w:rPr>
                <w:b/>
                <w:bCs/>
                <w:color w:val="auto"/>
                <w:szCs w:val="24"/>
              </w:rPr>
              <w:t>Delete</w:t>
            </w:r>
            <w:r w:rsidRPr="00496124">
              <w:rPr>
                <w:color w:val="auto"/>
                <w:szCs w:val="24"/>
              </w:rPr>
              <w:t xml:space="preserve"> button to delete a particular issue.</w:t>
            </w:r>
          </w:p>
        </w:tc>
      </w:tr>
      <w:tr w:rsidR="00496124" w:rsidRPr="00496124" w14:paraId="2B4E1612" w14:textId="77777777" w:rsidTr="00EA4B8D">
        <w:tc>
          <w:tcPr>
            <w:tcW w:w="2560" w:type="dxa"/>
            <w:tcBorders>
              <w:top w:val="nil"/>
              <w:left w:val="nil"/>
              <w:bottom w:val="nil"/>
              <w:right w:val="nil"/>
            </w:tcBorders>
          </w:tcPr>
          <w:p w14:paraId="172A31DC" w14:textId="5965BF77" w:rsidR="00F55628" w:rsidRPr="00496124" w:rsidRDefault="00F55628" w:rsidP="00A56F8C">
            <w:pPr>
              <w:pStyle w:val="VBALevel2Heading"/>
              <w:rPr>
                <w:color w:val="auto"/>
                <w:szCs w:val="24"/>
              </w:rPr>
            </w:pPr>
            <w:r w:rsidRPr="00496124">
              <w:rPr>
                <w:color w:val="auto"/>
                <w:szCs w:val="24"/>
              </w:rPr>
              <w:t>Add Issue Menu</w:t>
            </w:r>
            <w:r w:rsidRPr="00496124">
              <w:rPr>
                <w:color w:val="auto"/>
                <w:szCs w:val="24"/>
              </w:rPr>
              <w:br/>
            </w:r>
          </w:p>
          <w:p w14:paraId="5D9D648D" w14:textId="7A27580D" w:rsidR="00D06B05" w:rsidRPr="00496124" w:rsidRDefault="00D06B05" w:rsidP="00D06B05">
            <w:pPr>
              <w:pStyle w:val="VBAInstructorExplanation"/>
              <w:rPr>
                <w:color w:val="auto"/>
                <w:szCs w:val="24"/>
              </w:rPr>
            </w:pPr>
            <w:r w:rsidRPr="00496124">
              <w:rPr>
                <w:color w:val="auto"/>
                <w:szCs w:val="24"/>
              </w:rPr>
              <w:t>Discuss the following dropdown menus:</w:t>
            </w:r>
          </w:p>
          <w:p w14:paraId="6A4462C7" w14:textId="77777777" w:rsidR="00D06B05" w:rsidRPr="00496124" w:rsidRDefault="00D06B05" w:rsidP="00A56F8C">
            <w:pPr>
              <w:pStyle w:val="VBASlideNumber"/>
              <w:rPr>
                <w:color w:val="auto"/>
                <w:szCs w:val="24"/>
              </w:rPr>
            </w:pPr>
          </w:p>
          <w:p w14:paraId="48C7946C" w14:textId="0BAE3E59" w:rsidR="00F55628" w:rsidRPr="00496124" w:rsidRDefault="002A073E" w:rsidP="00A56F8C">
            <w:pPr>
              <w:pStyle w:val="VBASlideNumber"/>
              <w:rPr>
                <w:color w:val="auto"/>
                <w:szCs w:val="24"/>
              </w:rPr>
            </w:pPr>
            <w:r>
              <w:rPr>
                <w:color w:val="auto"/>
                <w:szCs w:val="24"/>
              </w:rPr>
              <w:t>Slide 43-50</w:t>
            </w:r>
          </w:p>
        </w:tc>
        <w:tc>
          <w:tcPr>
            <w:tcW w:w="7217" w:type="dxa"/>
            <w:tcBorders>
              <w:top w:val="nil"/>
              <w:left w:val="nil"/>
              <w:bottom w:val="nil"/>
              <w:right w:val="nil"/>
            </w:tcBorders>
          </w:tcPr>
          <w:p w14:paraId="61DBA4F8" w14:textId="77777777" w:rsidR="00F55628" w:rsidRPr="00496124" w:rsidRDefault="00EF1D21" w:rsidP="00A56F8C">
            <w:pPr>
              <w:pStyle w:val="VBALevel1Heading"/>
              <w:spacing w:before="240" w:after="240"/>
              <w:rPr>
                <w:b w:val="0"/>
                <w:caps w:val="0"/>
                <w:szCs w:val="24"/>
              </w:rPr>
            </w:pPr>
            <w:r w:rsidRPr="00496124">
              <w:rPr>
                <w:b w:val="0"/>
                <w:caps w:val="0"/>
                <w:szCs w:val="24"/>
              </w:rPr>
              <w:t>Used to add issues to an appeal.</w:t>
            </w:r>
          </w:p>
          <w:p w14:paraId="421CFD93" w14:textId="77777777" w:rsidR="00EF1D21" w:rsidRPr="00496124" w:rsidRDefault="00EF1D21" w:rsidP="00EF1D21">
            <w:pPr>
              <w:pStyle w:val="VBALevel1Heading"/>
              <w:spacing w:before="240" w:after="240"/>
              <w:rPr>
                <w:b w:val="0"/>
                <w:caps w:val="0"/>
                <w:szCs w:val="24"/>
              </w:rPr>
            </w:pPr>
            <w:r w:rsidRPr="00496124">
              <w:rPr>
                <w:b w:val="0"/>
                <w:caps w:val="0"/>
                <w:szCs w:val="24"/>
              </w:rPr>
              <w:t>Program</w:t>
            </w:r>
            <w:r w:rsidRPr="00496124">
              <w:rPr>
                <w:b w:val="0"/>
                <w:szCs w:val="24"/>
              </w:rPr>
              <w:t xml:space="preserve"> </w:t>
            </w:r>
            <w:r w:rsidRPr="00496124">
              <w:rPr>
                <w:b w:val="0"/>
                <w:caps w:val="0"/>
                <w:szCs w:val="24"/>
              </w:rPr>
              <w:t>Area Dropdown Menu</w:t>
            </w:r>
          </w:p>
          <w:p w14:paraId="5921B2C6" w14:textId="1309CC04" w:rsidR="00EF1D21" w:rsidRPr="00496124" w:rsidRDefault="00D06B05" w:rsidP="00EF1D21">
            <w:pPr>
              <w:pStyle w:val="VBALevel1Heading"/>
              <w:spacing w:before="240" w:after="240"/>
              <w:ind w:left="720"/>
              <w:rPr>
                <w:b w:val="0"/>
                <w:szCs w:val="24"/>
              </w:rPr>
            </w:pPr>
            <w:r w:rsidRPr="00496124">
              <w:rPr>
                <w:b w:val="0"/>
                <w:caps w:val="0"/>
                <w:szCs w:val="24"/>
              </w:rPr>
              <w:t>Compensation will be the most commonly used at the RO level.</w:t>
            </w:r>
          </w:p>
          <w:p w14:paraId="6F0DEC0A" w14:textId="1175CB3D" w:rsidR="00EF1D21" w:rsidRPr="00496124" w:rsidRDefault="00D06B05" w:rsidP="00EF1D21">
            <w:pPr>
              <w:pStyle w:val="VBALevel1Heading"/>
              <w:spacing w:before="240" w:after="240"/>
              <w:rPr>
                <w:b w:val="0"/>
                <w:szCs w:val="24"/>
              </w:rPr>
            </w:pPr>
            <w:r w:rsidRPr="00496124">
              <w:rPr>
                <w:b w:val="0"/>
                <w:caps w:val="0"/>
                <w:szCs w:val="24"/>
              </w:rPr>
              <w:lastRenderedPageBreak/>
              <w:t>Issue Dropdown Menu</w:t>
            </w:r>
          </w:p>
          <w:p w14:paraId="54B6C7D6" w14:textId="5228B393" w:rsidR="00EF1D21" w:rsidRPr="00496124" w:rsidRDefault="00D06B05" w:rsidP="00EF1D21">
            <w:pPr>
              <w:pStyle w:val="VBALevel1Heading"/>
              <w:spacing w:before="240" w:after="240"/>
              <w:ind w:left="720"/>
              <w:rPr>
                <w:b w:val="0"/>
                <w:szCs w:val="24"/>
              </w:rPr>
            </w:pPr>
            <w:r w:rsidRPr="00496124">
              <w:rPr>
                <w:caps w:val="0"/>
                <w:szCs w:val="24"/>
              </w:rPr>
              <w:t>Effective date</w:t>
            </w:r>
            <w:r w:rsidRPr="00496124">
              <w:rPr>
                <w:b w:val="0"/>
                <w:caps w:val="0"/>
                <w:szCs w:val="24"/>
              </w:rPr>
              <w:t xml:space="preserve">, </w:t>
            </w:r>
            <w:r w:rsidRPr="00496124">
              <w:rPr>
                <w:caps w:val="0"/>
                <w:szCs w:val="24"/>
              </w:rPr>
              <w:t>increased rating</w:t>
            </w:r>
            <w:r w:rsidRPr="00496124">
              <w:rPr>
                <w:b w:val="0"/>
                <w:caps w:val="0"/>
                <w:szCs w:val="24"/>
              </w:rPr>
              <w:t xml:space="preserve">, </w:t>
            </w:r>
            <w:r w:rsidRPr="00496124">
              <w:rPr>
                <w:caps w:val="0"/>
                <w:szCs w:val="24"/>
              </w:rPr>
              <w:t>service connection</w:t>
            </w:r>
            <w:r w:rsidRPr="00496124">
              <w:rPr>
                <w:b w:val="0"/>
                <w:caps w:val="0"/>
                <w:szCs w:val="24"/>
              </w:rPr>
              <w:t xml:space="preserve">, and </w:t>
            </w:r>
            <w:r w:rsidRPr="00496124">
              <w:rPr>
                <w:caps w:val="0"/>
                <w:szCs w:val="24"/>
              </w:rPr>
              <w:t>TDIU</w:t>
            </w:r>
            <w:r w:rsidRPr="00496124">
              <w:rPr>
                <w:b w:val="0"/>
                <w:caps w:val="0"/>
                <w:szCs w:val="24"/>
              </w:rPr>
              <w:t xml:space="preserve"> will be the most commonly used at the RO level.</w:t>
            </w:r>
          </w:p>
          <w:p w14:paraId="28ED6520" w14:textId="0D66EA71" w:rsidR="00EF1D21" w:rsidRPr="00496124" w:rsidRDefault="00D06B05" w:rsidP="00EF1D21">
            <w:pPr>
              <w:pStyle w:val="VBALevel1Heading"/>
              <w:spacing w:before="240" w:after="240"/>
              <w:rPr>
                <w:b w:val="0"/>
                <w:szCs w:val="24"/>
              </w:rPr>
            </w:pPr>
            <w:r w:rsidRPr="00496124">
              <w:rPr>
                <w:b w:val="0"/>
                <w:caps w:val="0"/>
                <w:szCs w:val="24"/>
              </w:rPr>
              <w:t>Effective Date Level 1 Dropdown Menu</w:t>
            </w:r>
          </w:p>
          <w:p w14:paraId="5F276A33" w14:textId="352FD559" w:rsidR="00EF1D21" w:rsidRPr="00496124" w:rsidRDefault="00D06B05" w:rsidP="00EF1D21">
            <w:pPr>
              <w:pStyle w:val="VBALevel1Heading"/>
              <w:spacing w:before="240" w:after="240"/>
              <w:rPr>
                <w:b w:val="0"/>
                <w:szCs w:val="24"/>
              </w:rPr>
            </w:pPr>
            <w:r w:rsidRPr="00496124">
              <w:rPr>
                <w:b w:val="0"/>
                <w:caps w:val="0"/>
                <w:szCs w:val="24"/>
              </w:rPr>
              <w:t>Increased Rating Level 1 Dropdown Menu</w:t>
            </w:r>
          </w:p>
          <w:p w14:paraId="005F399F" w14:textId="6D15B72E" w:rsidR="00EF1D21" w:rsidRPr="00496124" w:rsidRDefault="00D06B05" w:rsidP="00EF1D21">
            <w:pPr>
              <w:pStyle w:val="VBALevel1Heading"/>
              <w:spacing w:before="240" w:after="240"/>
              <w:rPr>
                <w:b w:val="0"/>
                <w:szCs w:val="24"/>
              </w:rPr>
            </w:pPr>
            <w:r w:rsidRPr="00496124">
              <w:rPr>
                <w:b w:val="0"/>
                <w:caps w:val="0"/>
                <w:szCs w:val="24"/>
              </w:rPr>
              <w:t>Service Connection Level 1 Dropdown Menu</w:t>
            </w:r>
          </w:p>
          <w:p w14:paraId="4CB9CB77" w14:textId="456835E4" w:rsidR="00D06B05" w:rsidRPr="00496124" w:rsidRDefault="00D06B05" w:rsidP="00EF1D21">
            <w:pPr>
              <w:pStyle w:val="VBALevel1Heading"/>
              <w:spacing w:before="240" w:after="240"/>
              <w:rPr>
                <w:b w:val="0"/>
                <w:szCs w:val="24"/>
              </w:rPr>
            </w:pPr>
            <w:r w:rsidRPr="00496124">
              <w:rPr>
                <w:b w:val="0"/>
                <w:caps w:val="0"/>
                <w:szCs w:val="24"/>
              </w:rPr>
              <w:t>TDIU Level 1 Dropdown Menu</w:t>
            </w:r>
          </w:p>
          <w:p w14:paraId="2B95C25C" w14:textId="4C20785E" w:rsidR="00D06B05" w:rsidRPr="00496124" w:rsidRDefault="00D06B05" w:rsidP="00EF1D21">
            <w:pPr>
              <w:pStyle w:val="VBALevel1Heading"/>
              <w:spacing w:before="240" w:after="240"/>
              <w:rPr>
                <w:b w:val="0"/>
                <w:szCs w:val="24"/>
              </w:rPr>
            </w:pPr>
            <w:r w:rsidRPr="00496124">
              <w:rPr>
                <w:b w:val="0"/>
                <w:caps w:val="0"/>
                <w:szCs w:val="24"/>
              </w:rPr>
              <w:t>Level 2 Dropdown Menu</w:t>
            </w:r>
          </w:p>
        </w:tc>
      </w:tr>
      <w:tr w:rsidR="00496124" w:rsidRPr="00496124" w14:paraId="7E7243D7" w14:textId="77777777" w:rsidTr="00EA4B8D">
        <w:tc>
          <w:tcPr>
            <w:tcW w:w="2560" w:type="dxa"/>
            <w:tcBorders>
              <w:top w:val="nil"/>
              <w:left w:val="nil"/>
              <w:bottom w:val="nil"/>
              <w:right w:val="nil"/>
            </w:tcBorders>
          </w:tcPr>
          <w:p w14:paraId="6DB1716D" w14:textId="23E74174" w:rsidR="00F55628" w:rsidRPr="00496124" w:rsidRDefault="00B00D2C" w:rsidP="00A56F8C">
            <w:pPr>
              <w:pStyle w:val="VBALevel2Heading"/>
              <w:rPr>
                <w:bCs/>
                <w:i/>
                <w:color w:val="auto"/>
                <w:szCs w:val="24"/>
              </w:rPr>
            </w:pPr>
            <w:r w:rsidRPr="00496124">
              <w:rPr>
                <w:color w:val="auto"/>
                <w:szCs w:val="24"/>
              </w:rPr>
              <w:lastRenderedPageBreak/>
              <w:t>Broker Tab</w:t>
            </w:r>
            <w:r w:rsidR="00F55628" w:rsidRPr="00496124">
              <w:rPr>
                <w:color w:val="auto"/>
                <w:szCs w:val="24"/>
              </w:rPr>
              <w:br/>
            </w:r>
          </w:p>
          <w:p w14:paraId="4B5947FA" w14:textId="68152FCF" w:rsidR="00F55628" w:rsidRPr="00496124" w:rsidRDefault="002A073E" w:rsidP="00A56F8C">
            <w:pPr>
              <w:pStyle w:val="VBASlideNumber"/>
              <w:rPr>
                <w:color w:val="auto"/>
                <w:szCs w:val="24"/>
              </w:rPr>
            </w:pPr>
            <w:r>
              <w:rPr>
                <w:color w:val="auto"/>
                <w:szCs w:val="24"/>
              </w:rPr>
              <w:t>Slide 51</w:t>
            </w:r>
          </w:p>
        </w:tc>
        <w:tc>
          <w:tcPr>
            <w:tcW w:w="7217" w:type="dxa"/>
            <w:tcBorders>
              <w:top w:val="nil"/>
              <w:left w:val="nil"/>
              <w:bottom w:val="nil"/>
              <w:right w:val="nil"/>
            </w:tcBorders>
          </w:tcPr>
          <w:p w14:paraId="3B2B1285" w14:textId="273A2108" w:rsidR="00F55628" w:rsidRPr="00496124" w:rsidRDefault="00B00D2C" w:rsidP="00A56F8C">
            <w:pPr>
              <w:spacing w:before="240" w:after="240"/>
              <w:rPr>
                <w:szCs w:val="24"/>
              </w:rPr>
            </w:pPr>
            <w:r w:rsidRPr="00496124">
              <w:rPr>
                <w:szCs w:val="24"/>
              </w:rPr>
              <w:t>Displays information on brokered appeals.</w:t>
            </w:r>
          </w:p>
        </w:tc>
      </w:tr>
      <w:tr w:rsidR="00496124" w:rsidRPr="00496124" w14:paraId="6FFD3F3A" w14:textId="77777777" w:rsidTr="00EA4B8D">
        <w:tc>
          <w:tcPr>
            <w:tcW w:w="2560" w:type="dxa"/>
            <w:tcBorders>
              <w:top w:val="nil"/>
              <w:left w:val="nil"/>
              <w:bottom w:val="nil"/>
              <w:right w:val="nil"/>
            </w:tcBorders>
          </w:tcPr>
          <w:p w14:paraId="00A192E9" w14:textId="4B135886" w:rsidR="00F55628" w:rsidRPr="00496124" w:rsidRDefault="00B00D2C" w:rsidP="00A56F8C">
            <w:pPr>
              <w:pStyle w:val="VBALevel2Heading"/>
              <w:rPr>
                <w:color w:val="auto"/>
                <w:szCs w:val="24"/>
              </w:rPr>
            </w:pPr>
            <w:r w:rsidRPr="00496124">
              <w:rPr>
                <w:color w:val="auto"/>
                <w:szCs w:val="24"/>
              </w:rPr>
              <w:t>Address Tab</w:t>
            </w:r>
            <w:r w:rsidR="00F55628" w:rsidRPr="00496124">
              <w:rPr>
                <w:color w:val="auto"/>
                <w:szCs w:val="24"/>
              </w:rPr>
              <w:br/>
            </w:r>
          </w:p>
          <w:p w14:paraId="518D953D" w14:textId="20768A2E" w:rsidR="00F55628" w:rsidRPr="00496124" w:rsidRDefault="002A073E" w:rsidP="00A56F8C">
            <w:pPr>
              <w:pStyle w:val="VBASlideNumber"/>
              <w:rPr>
                <w:color w:val="auto"/>
                <w:szCs w:val="24"/>
              </w:rPr>
            </w:pPr>
            <w:r>
              <w:rPr>
                <w:color w:val="auto"/>
                <w:szCs w:val="24"/>
              </w:rPr>
              <w:t>Slide 52</w:t>
            </w:r>
          </w:p>
        </w:tc>
        <w:tc>
          <w:tcPr>
            <w:tcW w:w="7217" w:type="dxa"/>
            <w:tcBorders>
              <w:top w:val="nil"/>
              <w:left w:val="nil"/>
              <w:bottom w:val="nil"/>
              <w:right w:val="nil"/>
            </w:tcBorders>
          </w:tcPr>
          <w:p w14:paraId="404E0369" w14:textId="77777777" w:rsidR="00B00D2C" w:rsidRPr="00496124" w:rsidRDefault="00B00D2C" w:rsidP="00B00D2C">
            <w:pPr>
              <w:spacing w:before="240" w:after="240"/>
              <w:rPr>
                <w:szCs w:val="24"/>
              </w:rPr>
            </w:pPr>
            <w:r w:rsidRPr="00496124">
              <w:rPr>
                <w:szCs w:val="24"/>
              </w:rPr>
              <w:t>Displays the appellant’s address as well as other personal identifiers.</w:t>
            </w:r>
          </w:p>
          <w:p w14:paraId="6302C0F9" w14:textId="77777777" w:rsidR="00B00D2C" w:rsidRPr="00496124" w:rsidRDefault="00B00D2C" w:rsidP="00B00D2C">
            <w:pPr>
              <w:spacing w:before="240" w:after="240"/>
              <w:rPr>
                <w:szCs w:val="24"/>
              </w:rPr>
            </w:pPr>
            <w:r w:rsidRPr="00496124">
              <w:rPr>
                <w:szCs w:val="24"/>
              </w:rPr>
              <w:t xml:space="preserve">To add or modify an address, enter the appropriate information in all identifiable fields and click the </w:t>
            </w:r>
            <w:r w:rsidRPr="00496124">
              <w:rPr>
                <w:b/>
                <w:bCs/>
                <w:szCs w:val="24"/>
              </w:rPr>
              <w:t>Update Address</w:t>
            </w:r>
            <w:r w:rsidRPr="00496124">
              <w:rPr>
                <w:szCs w:val="24"/>
              </w:rPr>
              <w:t xml:space="preserve"> button to store the information to VACOLS.</w:t>
            </w:r>
          </w:p>
          <w:p w14:paraId="3FA31F86" w14:textId="2416F78F" w:rsidR="00F55628" w:rsidRPr="00496124" w:rsidRDefault="00B00D2C" w:rsidP="00A56F8C">
            <w:pPr>
              <w:spacing w:before="240" w:after="240"/>
              <w:rPr>
                <w:szCs w:val="24"/>
              </w:rPr>
            </w:pPr>
            <w:r w:rsidRPr="00496124">
              <w:rPr>
                <w:b/>
                <w:bCs/>
                <w:szCs w:val="24"/>
              </w:rPr>
              <w:t>NOTE</w:t>
            </w:r>
            <w:r w:rsidRPr="00496124">
              <w:rPr>
                <w:szCs w:val="24"/>
              </w:rPr>
              <w:t xml:space="preserve">: The </w:t>
            </w:r>
            <w:r w:rsidRPr="00496124">
              <w:rPr>
                <w:b/>
                <w:bCs/>
                <w:szCs w:val="24"/>
              </w:rPr>
              <w:t>Notes</w:t>
            </w:r>
            <w:r w:rsidRPr="00496124">
              <w:rPr>
                <w:szCs w:val="24"/>
              </w:rPr>
              <w:t xml:space="preserve"> field identifies previous addresses for the appellant.</w:t>
            </w:r>
          </w:p>
        </w:tc>
      </w:tr>
      <w:tr w:rsidR="00496124" w:rsidRPr="00496124" w14:paraId="03569DB3" w14:textId="77777777" w:rsidTr="00EA4B8D">
        <w:tc>
          <w:tcPr>
            <w:tcW w:w="2560" w:type="dxa"/>
            <w:tcBorders>
              <w:top w:val="nil"/>
              <w:left w:val="nil"/>
              <w:bottom w:val="nil"/>
              <w:right w:val="nil"/>
            </w:tcBorders>
          </w:tcPr>
          <w:p w14:paraId="616F9552" w14:textId="2A817C00" w:rsidR="00F55628" w:rsidRPr="00496124" w:rsidRDefault="00B00D2C" w:rsidP="00A56F8C">
            <w:pPr>
              <w:pStyle w:val="VBALevel2Heading"/>
              <w:rPr>
                <w:bCs/>
                <w:i/>
                <w:color w:val="auto"/>
                <w:szCs w:val="24"/>
              </w:rPr>
            </w:pPr>
            <w:r w:rsidRPr="00496124">
              <w:rPr>
                <w:color w:val="auto"/>
                <w:szCs w:val="24"/>
              </w:rPr>
              <w:t xml:space="preserve">Prior </w:t>
            </w:r>
            <w:proofErr w:type="spellStart"/>
            <w:r w:rsidRPr="00496124">
              <w:rPr>
                <w:color w:val="auto"/>
                <w:szCs w:val="24"/>
              </w:rPr>
              <w:t>Locs</w:t>
            </w:r>
            <w:proofErr w:type="spellEnd"/>
            <w:r w:rsidRPr="00496124">
              <w:rPr>
                <w:color w:val="auto"/>
                <w:szCs w:val="24"/>
              </w:rPr>
              <w:t xml:space="preserve"> Tab</w:t>
            </w:r>
            <w:r w:rsidR="00F55628" w:rsidRPr="00496124">
              <w:rPr>
                <w:color w:val="auto"/>
                <w:szCs w:val="24"/>
              </w:rPr>
              <w:br/>
            </w:r>
          </w:p>
          <w:p w14:paraId="10C0515E" w14:textId="0A553B6C" w:rsidR="00F55628" w:rsidRPr="00496124" w:rsidRDefault="002A073E" w:rsidP="00A56F8C">
            <w:pPr>
              <w:pStyle w:val="VBASlideNumber"/>
              <w:rPr>
                <w:color w:val="auto"/>
                <w:szCs w:val="24"/>
              </w:rPr>
            </w:pPr>
            <w:r>
              <w:rPr>
                <w:color w:val="auto"/>
                <w:szCs w:val="24"/>
              </w:rPr>
              <w:t>Slide 53</w:t>
            </w:r>
          </w:p>
        </w:tc>
        <w:tc>
          <w:tcPr>
            <w:tcW w:w="7217" w:type="dxa"/>
            <w:tcBorders>
              <w:top w:val="nil"/>
              <w:left w:val="nil"/>
              <w:bottom w:val="nil"/>
              <w:right w:val="nil"/>
            </w:tcBorders>
          </w:tcPr>
          <w:p w14:paraId="51EC064A" w14:textId="77777777" w:rsidR="00B00D2C" w:rsidRPr="00496124" w:rsidRDefault="00B00D2C" w:rsidP="00B00D2C">
            <w:pPr>
              <w:pStyle w:val="VBABodyText"/>
              <w:rPr>
                <w:color w:val="auto"/>
                <w:szCs w:val="24"/>
              </w:rPr>
            </w:pPr>
            <w:r w:rsidRPr="00496124">
              <w:rPr>
                <w:color w:val="auto"/>
                <w:szCs w:val="24"/>
              </w:rPr>
              <w:t>Displays the date the appeal was added to VACOLS.</w:t>
            </w:r>
          </w:p>
          <w:p w14:paraId="3CFE502D" w14:textId="610D117B" w:rsidR="00F55628" w:rsidRPr="00496124" w:rsidRDefault="00B00D2C" w:rsidP="00A56F8C">
            <w:pPr>
              <w:pStyle w:val="VBABodyText"/>
              <w:rPr>
                <w:color w:val="auto"/>
                <w:szCs w:val="24"/>
              </w:rPr>
            </w:pPr>
            <w:r w:rsidRPr="00496124">
              <w:rPr>
                <w:color w:val="auto"/>
                <w:szCs w:val="24"/>
              </w:rPr>
              <w:t>Once the appeal is received at the Board, a chronological location history of the appeal is displayed.</w:t>
            </w:r>
          </w:p>
        </w:tc>
      </w:tr>
      <w:tr w:rsidR="00496124" w:rsidRPr="00496124" w14:paraId="35C9263A" w14:textId="77777777" w:rsidTr="00EA4B8D">
        <w:tc>
          <w:tcPr>
            <w:tcW w:w="2560" w:type="dxa"/>
            <w:tcBorders>
              <w:top w:val="nil"/>
              <w:left w:val="nil"/>
              <w:bottom w:val="nil"/>
              <w:right w:val="nil"/>
            </w:tcBorders>
          </w:tcPr>
          <w:p w14:paraId="2CEC9D37" w14:textId="2392B51E" w:rsidR="00F55628" w:rsidRPr="00496124" w:rsidRDefault="00F55628" w:rsidP="00A56F8C">
            <w:pPr>
              <w:pStyle w:val="VBALevel2Heading"/>
              <w:rPr>
                <w:color w:val="auto"/>
                <w:szCs w:val="24"/>
              </w:rPr>
            </w:pPr>
            <w:r w:rsidRPr="00496124">
              <w:rPr>
                <w:color w:val="auto"/>
                <w:szCs w:val="24"/>
              </w:rPr>
              <w:t>Attachments Tab</w:t>
            </w:r>
            <w:r w:rsidRPr="00496124">
              <w:rPr>
                <w:color w:val="auto"/>
                <w:szCs w:val="24"/>
              </w:rPr>
              <w:br/>
            </w:r>
          </w:p>
          <w:p w14:paraId="0C5821DF" w14:textId="465A7DBF" w:rsidR="00F55628" w:rsidRPr="00496124" w:rsidRDefault="002A073E" w:rsidP="00A56F8C">
            <w:pPr>
              <w:pStyle w:val="VBASlideNumber"/>
              <w:rPr>
                <w:color w:val="auto"/>
                <w:szCs w:val="24"/>
              </w:rPr>
            </w:pPr>
            <w:r>
              <w:rPr>
                <w:color w:val="auto"/>
                <w:szCs w:val="24"/>
              </w:rPr>
              <w:t>Slide 54</w:t>
            </w:r>
          </w:p>
        </w:tc>
        <w:tc>
          <w:tcPr>
            <w:tcW w:w="7217" w:type="dxa"/>
            <w:tcBorders>
              <w:top w:val="nil"/>
              <w:left w:val="nil"/>
              <w:bottom w:val="nil"/>
              <w:right w:val="nil"/>
            </w:tcBorders>
          </w:tcPr>
          <w:p w14:paraId="48F08973" w14:textId="757706E0" w:rsidR="00F55628" w:rsidRPr="00496124" w:rsidRDefault="00B00D2C" w:rsidP="00A56F8C">
            <w:pPr>
              <w:pStyle w:val="VBALevel1Heading"/>
              <w:spacing w:before="240" w:after="240"/>
              <w:rPr>
                <w:b w:val="0"/>
                <w:szCs w:val="24"/>
              </w:rPr>
            </w:pPr>
            <w:r w:rsidRPr="00496124">
              <w:rPr>
                <w:b w:val="0"/>
                <w:caps w:val="0"/>
                <w:szCs w:val="24"/>
              </w:rPr>
              <w:t>Displays all BVA document attachments to the VACOLS record</w:t>
            </w:r>
            <w:r w:rsidRPr="00496124">
              <w:rPr>
                <w:b w:val="0"/>
                <w:szCs w:val="24"/>
              </w:rPr>
              <w:t>.</w:t>
            </w:r>
          </w:p>
          <w:p w14:paraId="40E020B5" w14:textId="7986764C" w:rsidR="00B00D2C" w:rsidRPr="00496124" w:rsidRDefault="00B00D2C" w:rsidP="00B00D2C">
            <w:pPr>
              <w:pStyle w:val="VBALevel1Heading"/>
              <w:spacing w:before="240" w:after="240"/>
              <w:rPr>
                <w:b w:val="0"/>
                <w:szCs w:val="24"/>
              </w:rPr>
            </w:pPr>
            <w:r w:rsidRPr="00496124">
              <w:rPr>
                <w:b w:val="0"/>
                <w:caps w:val="0"/>
                <w:szCs w:val="24"/>
              </w:rPr>
              <w:t>The Board attaches a variety of documents.</w:t>
            </w:r>
          </w:p>
          <w:p w14:paraId="7153A774" w14:textId="6564D5DC" w:rsidR="00B00D2C" w:rsidRPr="00496124" w:rsidRDefault="00B00D2C" w:rsidP="00B00D2C">
            <w:pPr>
              <w:pStyle w:val="VBALevel1Heading"/>
              <w:spacing w:before="240" w:after="240"/>
              <w:rPr>
                <w:b w:val="0"/>
                <w:szCs w:val="24"/>
              </w:rPr>
            </w:pPr>
            <w:r w:rsidRPr="00496124">
              <w:rPr>
                <w:b w:val="0"/>
                <w:caps w:val="0"/>
                <w:szCs w:val="24"/>
              </w:rPr>
              <w:t xml:space="preserve">The one of interest is the </w:t>
            </w:r>
            <w:r w:rsidRPr="00496124">
              <w:rPr>
                <w:b w:val="0"/>
                <w:bCs/>
                <w:caps w:val="0"/>
                <w:szCs w:val="24"/>
              </w:rPr>
              <w:t>decision</w:t>
            </w:r>
            <w:r w:rsidRPr="00496124">
              <w:rPr>
                <w:b w:val="0"/>
                <w:caps w:val="0"/>
                <w:szCs w:val="24"/>
              </w:rPr>
              <w:t xml:space="preserve">. The </w:t>
            </w:r>
            <w:r w:rsidRPr="00496124">
              <w:rPr>
                <w:b w:val="0"/>
                <w:bCs/>
                <w:caps w:val="0"/>
                <w:szCs w:val="24"/>
              </w:rPr>
              <w:t>decision</w:t>
            </w:r>
            <w:r w:rsidRPr="00496124">
              <w:rPr>
                <w:b w:val="0"/>
                <w:caps w:val="0"/>
                <w:szCs w:val="24"/>
              </w:rPr>
              <w:t xml:space="preserve"> attachment is identical to the one in the claims folder. </w:t>
            </w:r>
          </w:p>
          <w:p w14:paraId="41D70D05" w14:textId="4C45107B" w:rsidR="00B00D2C" w:rsidRPr="00496124" w:rsidRDefault="00B00D2C" w:rsidP="00B00D2C">
            <w:pPr>
              <w:pStyle w:val="VBALevel1Heading"/>
              <w:spacing w:before="240" w:after="240"/>
              <w:rPr>
                <w:b w:val="0"/>
                <w:szCs w:val="24"/>
              </w:rPr>
            </w:pPr>
            <w:r w:rsidRPr="00496124">
              <w:rPr>
                <w:b w:val="0"/>
                <w:caps w:val="0"/>
                <w:szCs w:val="24"/>
              </w:rPr>
              <w:t xml:space="preserve">To view an attachment, highlight the document and click on the </w:t>
            </w:r>
            <w:r w:rsidRPr="00496124">
              <w:rPr>
                <w:bCs/>
                <w:caps w:val="0"/>
                <w:szCs w:val="24"/>
              </w:rPr>
              <w:t>FTP</w:t>
            </w:r>
            <w:r w:rsidRPr="00496124">
              <w:rPr>
                <w:b w:val="0"/>
                <w:caps w:val="0"/>
                <w:szCs w:val="24"/>
              </w:rPr>
              <w:t xml:space="preserve"> button.</w:t>
            </w:r>
          </w:p>
          <w:p w14:paraId="721B5EA4" w14:textId="7E8D6518" w:rsidR="00B00D2C" w:rsidRPr="00496124" w:rsidRDefault="00B00D2C" w:rsidP="00B00D2C">
            <w:pPr>
              <w:pStyle w:val="VBALevel1Heading"/>
              <w:spacing w:before="240" w:after="240"/>
              <w:rPr>
                <w:b w:val="0"/>
                <w:szCs w:val="24"/>
              </w:rPr>
            </w:pPr>
            <w:r w:rsidRPr="00496124">
              <w:rPr>
                <w:b w:val="0"/>
                <w:caps w:val="0"/>
                <w:szCs w:val="24"/>
              </w:rPr>
              <w:t>The time bar will notify you “Please Wait, FTP in Process…”</w:t>
            </w:r>
          </w:p>
          <w:p w14:paraId="1F0AB403" w14:textId="6B382267" w:rsidR="00B00D2C" w:rsidRPr="00496124" w:rsidRDefault="00B00D2C" w:rsidP="00B00D2C">
            <w:pPr>
              <w:pStyle w:val="VBALevel1Heading"/>
              <w:spacing w:before="240" w:after="240"/>
              <w:rPr>
                <w:b w:val="0"/>
                <w:szCs w:val="24"/>
              </w:rPr>
            </w:pPr>
            <w:r w:rsidRPr="00496124">
              <w:rPr>
                <w:b w:val="0"/>
                <w:caps w:val="0"/>
                <w:szCs w:val="24"/>
              </w:rPr>
              <w:t>It will take a few minutes to transfer.</w:t>
            </w:r>
          </w:p>
          <w:p w14:paraId="2C182827" w14:textId="20E665D8" w:rsidR="00B00D2C" w:rsidRPr="00496124" w:rsidRDefault="00B00D2C" w:rsidP="00B00D2C">
            <w:pPr>
              <w:pStyle w:val="VBALevel1Heading"/>
              <w:spacing w:before="240" w:after="240"/>
              <w:rPr>
                <w:szCs w:val="24"/>
              </w:rPr>
            </w:pPr>
            <w:r w:rsidRPr="00496124">
              <w:rPr>
                <w:bCs/>
                <w:caps w:val="0"/>
                <w:szCs w:val="24"/>
              </w:rPr>
              <w:t>NOTE</w:t>
            </w:r>
            <w:r w:rsidRPr="00496124">
              <w:rPr>
                <w:b w:val="0"/>
                <w:caps w:val="0"/>
                <w:szCs w:val="24"/>
              </w:rPr>
              <w:t xml:space="preserve">: You must have a c:\user directory for the file transfer to take </w:t>
            </w:r>
            <w:r w:rsidRPr="00496124">
              <w:rPr>
                <w:b w:val="0"/>
                <w:caps w:val="0"/>
                <w:szCs w:val="24"/>
              </w:rPr>
              <w:lastRenderedPageBreak/>
              <w:t>place.</w:t>
            </w:r>
          </w:p>
        </w:tc>
      </w:tr>
      <w:tr w:rsidR="00496124" w:rsidRPr="00496124" w14:paraId="1B556A62" w14:textId="77777777" w:rsidTr="00EA4B8D">
        <w:tc>
          <w:tcPr>
            <w:tcW w:w="2560" w:type="dxa"/>
            <w:tcBorders>
              <w:top w:val="nil"/>
              <w:left w:val="nil"/>
              <w:bottom w:val="nil"/>
              <w:right w:val="nil"/>
            </w:tcBorders>
          </w:tcPr>
          <w:p w14:paraId="00CC528B" w14:textId="2EF75F41" w:rsidR="00F55628" w:rsidRPr="00496124" w:rsidRDefault="00B00D2C" w:rsidP="00A56F8C">
            <w:pPr>
              <w:pStyle w:val="VBALevel2Heading"/>
              <w:rPr>
                <w:bCs/>
                <w:i/>
                <w:color w:val="auto"/>
                <w:szCs w:val="24"/>
              </w:rPr>
            </w:pPr>
            <w:r w:rsidRPr="00496124">
              <w:rPr>
                <w:color w:val="auto"/>
                <w:szCs w:val="24"/>
              </w:rPr>
              <w:lastRenderedPageBreak/>
              <w:t>Diary Tab</w:t>
            </w:r>
            <w:r w:rsidR="00F55628" w:rsidRPr="00496124">
              <w:rPr>
                <w:color w:val="auto"/>
                <w:szCs w:val="24"/>
              </w:rPr>
              <w:br/>
            </w:r>
          </w:p>
          <w:p w14:paraId="39875F4F" w14:textId="7B766C32" w:rsidR="00F55628" w:rsidRPr="00496124" w:rsidRDefault="002A073E" w:rsidP="002A073E">
            <w:pPr>
              <w:pStyle w:val="VBASlideNumber"/>
              <w:rPr>
                <w:color w:val="auto"/>
                <w:szCs w:val="24"/>
              </w:rPr>
            </w:pPr>
            <w:r>
              <w:rPr>
                <w:color w:val="auto"/>
                <w:szCs w:val="24"/>
              </w:rPr>
              <w:t>Slide 55</w:t>
            </w:r>
            <w:r w:rsidR="00F55628" w:rsidRPr="00496124">
              <w:rPr>
                <w:color w:val="auto"/>
                <w:szCs w:val="24"/>
              </w:rPr>
              <w:t>-</w:t>
            </w:r>
            <w:r>
              <w:rPr>
                <w:color w:val="auto"/>
                <w:szCs w:val="24"/>
              </w:rPr>
              <w:t>58</w:t>
            </w:r>
          </w:p>
        </w:tc>
        <w:tc>
          <w:tcPr>
            <w:tcW w:w="7217" w:type="dxa"/>
            <w:tcBorders>
              <w:top w:val="nil"/>
              <w:left w:val="nil"/>
              <w:bottom w:val="nil"/>
              <w:right w:val="nil"/>
            </w:tcBorders>
          </w:tcPr>
          <w:p w14:paraId="654CC4D7" w14:textId="77777777" w:rsidR="00F55628" w:rsidRPr="00496124" w:rsidRDefault="00B00D2C" w:rsidP="00A56F8C">
            <w:pPr>
              <w:spacing w:before="240" w:after="240"/>
              <w:rPr>
                <w:szCs w:val="24"/>
              </w:rPr>
            </w:pPr>
            <w:r w:rsidRPr="00496124">
              <w:rPr>
                <w:szCs w:val="24"/>
              </w:rPr>
              <w:t>Display any BVA or field-based diarized actions entered on an appeal.</w:t>
            </w:r>
          </w:p>
          <w:p w14:paraId="1C53ACED" w14:textId="77777777" w:rsidR="0059429D" w:rsidRPr="00496124" w:rsidRDefault="0059429D" w:rsidP="00712D2C">
            <w:pPr>
              <w:numPr>
                <w:ilvl w:val="0"/>
                <w:numId w:val="8"/>
              </w:numPr>
              <w:spacing w:before="240" w:after="240"/>
              <w:rPr>
                <w:szCs w:val="24"/>
              </w:rPr>
            </w:pPr>
            <w:r w:rsidRPr="00496124">
              <w:rPr>
                <w:b/>
                <w:bCs/>
                <w:szCs w:val="24"/>
              </w:rPr>
              <w:t xml:space="preserve">Add </w:t>
            </w:r>
            <w:r w:rsidRPr="00496124">
              <w:rPr>
                <w:szCs w:val="24"/>
              </w:rPr>
              <w:t xml:space="preserve">– Create a new diary. Enter your RO’s standard assignee practice in the </w:t>
            </w:r>
            <w:r w:rsidRPr="00496124">
              <w:rPr>
                <w:b/>
                <w:bCs/>
                <w:szCs w:val="24"/>
              </w:rPr>
              <w:t xml:space="preserve">Assigned to </w:t>
            </w:r>
            <w:r w:rsidRPr="00496124">
              <w:rPr>
                <w:szCs w:val="24"/>
              </w:rPr>
              <w:t xml:space="preserve">field and click on the </w:t>
            </w:r>
            <w:r w:rsidRPr="00496124">
              <w:rPr>
                <w:b/>
                <w:bCs/>
                <w:szCs w:val="24"/>
              </w:rPr>
              <w:t xml:space="preserve">Diary Code </w:t>
            </w:r>
            <w:r w:rsidRPr="00496124">
              <w:rPr>
                <w:szCs w:val="24"/>
              </w:rPr>
              <w:t>dropdown box to display the nature of the diary you wish to create.</w:t>
            </w:r>
          </w:p>
          <w:p w14:paraId="76EA8DE3" w14:textId="5FE38355" w:rsidR="00B00D2C" w:rsidRPr="00496124" w:rsidRDefault="0059429D" w:rsidP="00B00D2C">
            <w:pPr>
              <w:spacing w:before="240" w:after="240"/>
              <w:ind w:left="360"/>
              <w:rPr>
                <w:szCs w:val="24"/>
              </w:rPr>
            </w:pPr>
            <w:r w:rsidRPr="00496124">
              <w:rPr>
                <w:b/>
                <w:bCs/>
                <w:szCs w:val="24"/>
              </w:rPr>
              <w:t>NOTE</w:t>
            </w:r>
            <w:r w:rsidR="00B00D2C" w:rsidRPr="00496124">
              <w:rPr>
                <w:szCs w:val="24"/>
              </w:rPr>
              <w:t xml:space="preserve">: There are pre-determined suspense dates for all diary codes. VACOLS will automatically default to the pre-determined suspense date. This field can be over-written to another date. The </w:t>
            </w:r>
            <w:r w:rsidR="00B00D2C" w:rsidRPr="00496124">
              <w:rPr>
                <w:b/>
                <w:bCs/>
                <w:szCs w:val="24"/>
              </w:rPr>
              <w:t>Assigned by</w:t>
            </w:r>
            <w:r w:rsidR="00B00D2C" w:rsidRPr="00496124">
              <w:rPr>
                <w:szCs w:val="24"/>
              </w:rPr>
              <w:t xml:space="preserve">, </w:t>
            </w:r>
            <w:r w:rsidR="00B00D2C" w:rsidRPr="00496124">
              <w:rPr>
                <w:b/>
                <w:bCs/>
                <w:szCs w:val="24"/>
              </w:rPr>
              <w:t>Status</w:t>
            </w:r>
            <w:r w:rsidR="00B00D2C" w:rsidRPr="00496124">
              <w:rPr>
                <w:szCs w:val="24"/>
              </w:rPr>
              <w:t xml:space="preserve">, </w:t>
            </w:r>
            <w:r w:rsidR="00B00D2C" w:rsidRPr="00496124">
              <w:rPr>
                <w:b/>
                <w:bCs/>
                <w:szCs w:val="24"/>
              </w:rPr>
              <w:t>Date Assigned</w:t>
            </w:r>
            <w:r w:rsidR="00B00D2C" w:rsidRPr="00496124">
              <w:rPr>
                <w:szCs w:val="24"/>
              </w:rPr>
              <w:t xml:space="preserve">, and </w:t>
            </w:r>
            <w:r w:rsidR="00B00D2C" w:rsidRPr="00496124">
              <w:rPr>
                <w:b/>
                <w:bCs/>
                <w:szCs w:val="24"/>
              </w:rPr>
              <w:t xml:space="preserve">Due Date </w:t>
            </w:r>
            <w:r w:rsidR="00B00D2C" w:rsidRPr="00496124">
              <w:rPr>
                <w:szCs w:val="24"/>
              </w:rPr>
              <w:t>fields are system generated.</w:t>
            </w:r>
          </w:p>
          <w:p w14:paraId="1F522791" w14:textId="3D9AE2D2" w:rsidR="00B00D2C" w:rsidRPr="00496124" w:rsidRDefault="0059429D" w:rsidP="00B00D2C">
            <w:pPr>
              <w:spacing w:before="240" w:after="240"/>
              <w:ind w:left="360"/>
              <w:rPr>
                <w:szCs w:val="24"/>
              </w:rPr>
            </w:pPr>
            <w:r w:rsidRPr="00496124">
              <w:rPr>
                <w:b/>
                <w:bCs/>
                <w:szCs w:val="24"/>
              </w:rPr>
              <w:t>NOTE</w:t>
            </w:r>
            <w:r w:rsidR="00B00D2C" w:rsidRPr="00496124">
              <w:rPr>
                <w:szCs w:val="24"/>
              </w:rPr>
              <w:t xml:space="preserve">: The </w:t>
            </w:r>
            <w:r w:rsidR="00B00D2C" w:rsidRPr="00496124">
              <w:rPr>
                <w:b/>
                <w:bCs/>
                <w:szCs w:val="24"/>
              </w:rPr>
              <w:t xml:space="preserve">Requested Activity </w:t>
            </w:r>
            <w:r w:rsidR="00B00D2C" w:rsidRPr="00496124">
              <w:rPr>
                <w:szCs w:val="24"/>
              </w:rPr>
              <w:t xml:space="preserve">and </w:t>
            </w:r>
            <w:r w:rsidR="00B00D2C" w:rsidRPr="00496124">
              <w:rPr>
                <w:b/>
                <w:bCs/>
                <w:szCs w:val="24"/>
              </w:rPr>
              <w:t xml:space="preserve">Response Notes </w:t>
            </w:r>
            <w:r w:rsidR="00B00D2C" w:rsidRPr="00496124">
              <w:rPr>
                <w:szCs w:val="24"/>
              </w:rPr>
              <w:t>windows are optional.</w:t>
            </w:r>
          </w:p>
          <w:p w14:paraId="2DC4A0F2" w14:textId="604F07E1" w:rsidR="00B00D2C" w:rsidRPr="00496124" w:rsidRDefault="0059429D" w:rsidP="000E5E4E">
            <w:pPr>
              <w:spacing w:before="240" w:after="240"/>
              <w:ind w:left="360"/>
              <w:rPr>
                <w:szCs w:val="24"/>
              </w:rPr>
            </w:pPr>
            <w:r w:rsidRPr="00496124">
              <w:rPr>
                <w:b/>
                <w:bCs/>
                <w:szCs w:val="24"/>
              </w:rPr>
              <w:t>NOTE</w:t>
            </w:r>
            <w:r w:rsidR="00B00D2C" w:rsidRPr="00496124">
              <w:rPr>
                <w:szCs w:val="24"/>
              </w:rPr>
              <w:t xml:space="preserve">: Field stations have the ability to create field diary actions on cases temporarily transferred to their stations to process separate appeals. Do not adjudicate appeals in ACT status charged to </w:t>
            </w:r>
            <w:r w:rsidR="00B00D2C" w:rsidRPr="00496124">
              <w:rPr>
                <w:i/>
                <w:iCs/>
                <w:szCs w:val="24"/>
              </w:rPr>
              <w:t xml:space="preserve">92-Outside BVA, </w:t>
            </w:r>
            <w:r w:rsidR="00B00D2C" w:rsidRPr="00496124">
              <w:rPr>
                <w:szCs w:val="24"/>
              </w:rPr>
              <w:t>as those cases are under active appellate consideration.</w:t>
            </w:r>
          </w:p>
          <w:p w14:paraId="12333496" w14:textId="77777777" w:rsidR="0059429D" w:rsidRPr="00496124" w:rsidRDefault="0059429D" w:rsidP="00712D2C">
            <w:pPr>
              <w:numPr>
                <w:ilvl w:val="0"/>
                <w:numId w:val="9"/>
              </w:numPr>
              <w:spacing w:before="240" w:after="240"/>
              <w:ind w:left="360"/>
              <w:rPr>
                <w:szCs w:val="24"/>
              </w:rPr>
            </w:pPr>
            <w:r w:rsidRPr="00496124">
              <w:rPr>
                <w:b/>
                <w:bCs/>
                <w:szCs w:val="24"/>
              </w:rPr>
              <w:t xml:space="preserve">View </w:t>
            </w:r>
            <w:r w:rsidRPr="00496124">
              <w:rPr>
                <w:szCs w:val="24"/>
              </w:rPr>
              <w:t>– View the detail window for a selected diary, regardless of who established the diary.</w:t>
            </w:r>
          </w:p>
          <w:p w14:paraId="517525D3" w14:textId="77777777" w:rsidR="0059429D" w:rsidRPr="00496124" w:rsidRDefault="0059429D" w:rsidP="00712D2C">
            <w:pPr>
              <w:numPr>
                <w:ilvl w:val="0"/>
                <w:numId w:val="9"/>
              </w:numPr>
              <w:spacing w:before="240" w:after="240"/>
              <w:ind w:left="360"/>
              <w:rPr>
                <w:szCs w:val="24"/>
              </w:rPr>
            </w:pPr>
            <w:r w:rsidRPr="00496124">
              <w:rPr>
                <w:b/>
                <w:bCs/>
                <w:szCs w:val="24"/>
              </w:rPr>
              <w:t xml:space="preserve">Update </w:t>
            </w:r>
            <w:r w:rsidRPr="00496124">
              <w:rPr>
                <w:szCs w:val="24"/>
              </w:rPr>
              <w:t>– Modify an existing diary.</w:t>
            </w:r>
          </w:p>
          <w:p w14:paraId="1638E67F" w14:textId="77777777" w:rsidR="0059429D" w:rsidRPr="00496124" w:rsidRDefault="0059429D" w:rsidP="00712D2C">
            <w:pPr>
              <w:pStyle w:val="ListParagraph"/>
              <w:numPr>
                <w:ilvl w:val="0"/>
                <w:numId w:val="24"/>
              </w:numPr>
              <w:spacing w:before="240" w:after="240"/>
              <w:rPr>
                <w:szCs w:val="24"/>
              </w:rPr>
            </w:pPr>
            <w:r w:rsidRPr="00496124">
              <w:rPr>
                <w:szCs w:val="24"/>
              </w:rPr>
              <w:t xml:space="preserve">To update an existing diary, highlight the diary and click the </w:t>
            </w:r>
            <w:r w:rsidRPr="00496124">
              <w:rPr>
                <w:b/>
                <w:bCs/>
                <w:szCs w:val="24"/>
              </w:rPr>
              <w:t>Update</w:t>
            </w:r>
            <w:r w:rsidRPr="00496124">
              <w:rPr>
                <w:szCs w:val="24"/>
              </w:rPr>
              <w:t xml:space="preserve"> button; adjust as appropriate and click the </w:t>
            </w:r>
            <w:r w:rsidRPr="00496124">
              <w:rPr>
                <w:b/>
                <w:bCs/>
                <w:szCs w:val="24"/>
              </w:rPr>
              <w:t>Update</w:t>
            </w:r>
            <w:r w:rsidRPr="00496124">
              <w:rPr>
                <w:szCs w:val="24"/>
              </w:rPr>
              <w:t xml:space="preserve"> button.</w:t>
            </w:r>
          </w:p>
          <w:p w14:paraId="1FEF5D9F" w14:textId="77777777" w:rsidR="0059429D" w:rsidRPr="00496124" w:rsidRDefault="0059429D" w:rsidP="00712D2C">
            <w:pPr>
              <w:numPr>
                <w:ilvl w:val="0"/>
                <w:numId w:val="9"/>
              </w:numPr>
              <w:spacing w:before="240" w:after="240"/>
              <w:ind w:left="360"/>
              <w:rPr>
                <w:szCs w:val="24"/>
              </w:rPr>
            </w:pPr>
            <w:r w:rsidRPr="00496124">
              <w:rPr>
                <w:b/>
                <w:bCs/>
                <w:szCs w:val="24"/>
              </w:rPr>
              <w:t xml:space="preserve">Close </w:t>
            </w:r>
            <w:r w:rsidRPr="00496124">
              <w:rPr>
                <w:szCs w:val="24"/>
              </w:rPr>
              <w:t>– Close an existing diary.</w:t>
            </w:r>
          </w:p>
          <w:p w14:paraId="3CE75B2D" w14:textId="1615910F" w:rsidR="000E5E4E" w:rsidRPr="00496124" w:rsidRDefault="0059429D" w:rsidP="000E5E4E">
            <w:pPr>
              <w:spacing w:before="240" w:after="240"/>
              <w:ind w:left="360"/>
              <w:rPr>
                <w:szCs w:val="24"/>
              </w:rPr>
            </w:pPr>
            <w:r w:rsidRPr="00496124">
              <w:rPr>
                <w:b/>
                <w:bCs/>
                <w:szCs w:val="24"/>
              </w:rPr>
              <w:t>NOTE</w:t>
            </w:r>
            <w:r w:rsidR="000E5E4E" w:rsidRPr="00496124">
              <w:rPr>
                <w:szCs w:val="24"/>
              </w:rPr>
              <w:t>: When a case is certified to BVA, all open diary actions are automatically closed.</w:t>
            </w:r>
          </w:p>
          <w:p w14:paraId="1960381D" w14:textId="149996BB" w:rsidR="00B00D2C" w:rsidRPr="00496124" w:rsidRDefault="0059429D" w:rsidP="00712D2C">
            <w:pPr>
              <w:numPr>
                <w:ilvl w:val="0"/>
                <w:numId w:val="10"/>
              </w:numPr>
              <w:spacing w:before="240" w:after="240"/>
              <w:ind w:left="360"/>
              <w:rPr>
                <w:szCs w:val="24"/>
              </w:rPr>
            </w:pPr>
            <w:r w:rsidRPr="00496124">
              <w:rPr>
                <w:b/>
                <w:bCs/>
                <w:szCs w:val="24"/>
              </w:rPr>
              <w:t>Delete</w:t>
            </w:r>
            <w:r w:rsidRPr="00496124">
              <w:rPr>
                <w:szCs w:val="24"/>
              </w:rPr>
              <w:t xml:space="preserve"> – Delete a diary inadvertently entered.</w:t>
            </w:r>
          </w:p>
        </w:tc>
      </w:tr>
      <w:tr w:rsidR="00496124" w:rsidRPr="00496124" w14:paraId="102B615D" w14:textId="77777777" w:rsidTr="00EA4B8D">
        <w:tc>
          <w:tcPr>
            <w:tcW w:w="2560" w:type="dxa"/>
            <w:tcBorders>
              <w:top w:val="nil"/>
              <w:left w:val="nil"/>
              <w:bottom w:val="nil"/>
              <w:right w:val="nil"/>
            </w:tcBorders>
          </w:tcPr>
          <w:p w14:paraId="41E51401" w14:textId="0E3012C5" w:rsidR="00F55628" w:rsidRPr="00496124" w:rsidRDefault="00B00D2C" w:rsidP="00A56F8C">
            <w:pPr>
              <w:pStyle w:val="VBALevel2Heading"/>
              <w:rPr>
                <w:color w:val="auto"/>
                <w:szCs w:val="24"/>
              </w:rPr>
            </w:pPr>
            <w:r w:rsidRPr="00496124">
              <w:rPr>
                <w:color w:val="auto"/>
                <w:szCs w:val="24"/>
              </w:rPr>
              <w:t>Hearings Tab</w:t>
            </w:r>
            <w:r w:rsidR="00F55628" w:rsidRPr="00496124">
              <w:rPr>
                <w:color w:val="auto"/>
                <w:szCs w:val="24"/>
              </w:rPr>
              <w:br/>
            </w:r>
          </w:p>
          <w:p w14:paraId="0C3D4ABA" w14:textId="113C731F" w:rsidR="00F55628" w:rsidRPr="00496124" w:rsidRDefault="002A073E" w:rsidP="002A073E">
            <w:pPr>
              <w:pStyle w:val="VBASlideNumber"/>
              <w:rPr>
                <w:color w:val="auto"/>
                <w:szCs w:val="24"/>
              </w:rPr>
            </w:pPr>
            <w:r>
              <w:rPr>
                <w:color w:val="auto"/>
                <w:szCs w:val="24"/>
              </w:rPr>
              <w:t>Slide 59</w:t>
            </w:r>
            <w:r w:rsidR="00F55628" w:rsidRPr="00496124">
              <w:rPr>
                <w:color w:val="auto"/>
                <w:szCs w:val="24"/>
              </w:rPr>
              <w:t>-</w:t>
            </w:r>
            <w:r>
              <w:rPr>
                <w:color w:val="auto"/>
                <w:szCs w:val="24"/>
              </w:rPr>
              <w:t>60</w:t>
            </w:r>
          </w:p>
        </w:tc>
        <w:tc>
          <w:tcPr>
            <w:tcW w:w="7217" w:type="dxa"/>
            <w:tcBorders>
              <w:top w:val="nil"/>
              <w:left w:val="nil"/>
              <w:bottom w:val="nil"/>
              <w:right w:val="nil"/>
            </w:tcBorders>
          </w:tcPr>
          <w:p w14:paraId="441F85EB" w14:textId="77777777" w:rsidR="00F55628" w:rsidRPr="00496124" w:rsidRDefault="000E5E4E" w:rsidP="00A56F8C">
            <w:pPr>
              <w:spacing w:before="240" w:after="240"/>
              <w:rPr>
                <w:szCs w:val="24"/>
              </w:rPr>
            </w:pPr>
            <w:r w:rsidRPr="00496124">
              <w:rPr>
                <w:szCs w:val="24"/>
              </w:rPr>
              <w:t>Displays information concerning field hearings and BVA hearing activity.</w:t>
            </w:r>
          </w:p>
          <w:p w14:paraId="02359205" w14:textId="77777777" w:rsidR="000E5E4E" w:rsidRPr="00496124" w:rsidRDefault="000E5E4E" w:rsidP="00A56F8C">
            <w:pPr>
              <w:spacing w:before="240" w:after="240"/>
              <w:rPr>
                <w:szCs w:val="24"/>
              </w:rPr>
            </w:pPr>
            <w:r w:rsidRPr="00496124">
              <w:rPr>
                <w:szCs w:val="24"/>
              </w:rPr>
              <w:t>This is entered by the level of jurisdiction.</w:t>
            </w:r>
          </w:p>
          <w:p w14:paraId="6B8A557E" w14:textId="77777777" w:rsidR="0059429D" w:rsidRPr="00496124" w:rsidRDefault="0059429D" w:rsidP="00712D2C">
            <w:pPr>
              <w:pStyle w:val="ListParagraph"/>
              <w:numPr>
                <w:ilvl w:val="0"/>
                <w:numId w:val="24"/>
              </w:numPr>
              <w:spacing w:before="240" w:after="240"/>
              <w:rPr>
                <w:szCs w:val="24"/>
              </w:rPr>
            </w:pPr>
            <w:r w:rsidRPr="00496124">
              <w:rPr>
                <w:szCs w:val="24"/>
              </w:rPr>
              <w:t xml:space="preserve">Click </w:t>
            </w:r>
            <w:r w:rsidRPr="00496124">
              <w:rPr>
                <w:b/>
                <w:bCs/>
                <w:szCs w:val="24"/>
              </w:rPr>
              <w:t>Add</w:t>
            </w:r>
          </w:p>
          <w:p w14:paraId="34FEC407" w14:textId="77777777" w:rsidR="000E5E4E" w:rsidRPr="00496124" w:rsidRDefault="000E5E4E" w:rsidP="000E5E4E">
            <w:pPr>
              <w:spacing w:before="240" w:after="240"/>
              <w:rPr>
                <w:szCs w:val="24"/>
              </w:rPr>
            </w:pPr>
            <w:r w:rsidRPr="00496124">
              <w:rPr>
                <w:b/>
                <w:bCs/>
                <w:szCs w:val="24"/>
              </w:rPr>
              <w:lastRenderedPageBreak/>
              <w:t xml:space="preserve">Hearing Type </w:t>
            </w:r>
            <w:r w:rsidRPr="00496124">
              <w:rPr>
                <w:szCs w:val="24"/>
              </w:rPr>
              <w:t>is an automatic entry.</w:t>
            </w:r>
          </w:p>
          <w:p w14:paraId="2CB300C2" w14:textId="77777777" w:rsidR="0059429D" w:rsidRPr="00496124" w:rsidRDefault="0059429D" w:rsidP="00712D2C">
            <w:pPr>
              <w:pStyle w:val="ListParagraph"/>
              <w:numPr>
                <w:ilvl w:val="0"/>
                <w:numId w:val="24"/>
              </w:numPr>
              <w:spacing w:before="240" w:after="240"/>
              <w:rPr>
                <w:szCs w:val="24"/>
              </w:rPr>
            </w:pPr>
            <w:r w:rsidRPr="00496124">
              <w:rPr>
                <w:szCs w:val="24"/>
              </w:rPr>
              <w:t xml:space="preserve">Enter the date the appellant or representative requested the hearing in </w:t>
            </w:r>
            <w:r w:rsidRPr="00496124">
              <w:rPr>
                <w:b/>
                <w:bCs/>
                <w:szCs w:val="24"/>
              </w:rPr>
              <w:t>Date Requested</w:t>
            </w:r>
            <w:r w:rsidRPr="00496124">
              <w:rPr>
                <w:szCs w:val="24"/>
              </w:rPr>
              <w:t>.</w:t>
            </w:r>
          </w:p>
          <w:p w14:paraId="6A30DF80" w14:textId="77777777" w:rsidR="0059429D" w:rsidRPr="00496124" w:rsidRDefault="0059429D" w:rsidP="00712D2C">
            <w:pPr>
              <w:pStyle w:val="ListParagraph"/>
              <w:numPr>
                <w:ilvl w:val="0"/>
                <w:numId w:val="24"/>
              </w:numPr>
              <w:spacing w:before="240" w:after="240"/>
              <w:rPr>
                <w:szCs w:val="24"/>
              </w:rPr>
            </w:pPr>
            <w:r w:rsidRPr="00496124">
              <w:rPr>
                <w:szCs w:val="24"/>
              </w:rPr>
              <w:t>Enter the DRO/Hearing Officer identification in the appropriate box.</w:t>
            </w:r>
          </w:p>
          <w:p w14:paraId="6FFB2736" w14:textId="77777777" w:rsidR="0059429D" w:rsidRPr="00496124" w:rsidRDefault="0059429D" w:rsidP="00712D2C">
            <w:pPr>
              <w:pStyle w:val="ListParagraph"/>
              <w:numPr>
                <w:ilvl w:val="0"/>
                <w:numId w:val="24"/>
              </w:numPr>
              <w:spacing w:before="240" w:after="240"/>
              <w:rPr>
                <w:szCs w:val="24"/>
              </w:rPr>
            </w:pPr>
            <w:r w:rsidRPr="00496124">
              <w:rPr>
                <w:szCs w:val="24"/>
              </w:rPr>
              <w:t>Enter the date the appellant has been scheduled for the hearing in the appropriate box.</w:t>
            </w:r>
          </w:p>
          <w:p w14:paraId="111C2A2C" w14:textId="4B5A13DC" w:rsidR="0059429D" w:rsidRPr="00496124" w:rsidRDefault="0059429D" w:rsidP="00712D2C">
            <w:pPr>
              <w:pStyle w:val="ListParagraph"/>
              <w:numPr>
                <w:ilvl w:val="0"/>
                <w:numId w:val="24"/>
              </w:numPr>
              <w:spacing w:before="240" w:after="240"/>
              <w:rPr>
                <w:szCs w:val="24"/>
              </w:rPr>
            </w:pPr>
            <w:r w:rsidRPr="00496124">
              <w:rPr>
                <w:szCs w:val="24"/>
              </w:rPr>
              <w:t>Select the disposition of the hearing from the drop-down box</w:t>
            </w:r>
            <w:r w:rsidR="000E5E4E" w:rsidRPr="00496124">
              <w:rPr>
                <w:szCs w:val="24"/>
              </w:rPr>
              <w:t>.</w:t>
            </w:r>
          </w:p>
          <w:p w14:paraId="008A8EAA" w14:textId="77777777" w:rsidR="0059429D" w:rsidRPr="00496124" w:rsidRDefault="0059429D" w:rsidP="00712D2C">
            <w:pPr>
              <w:pStyle w:val="ListParagraph"/>
              <w:numPr>
                <w:ilvl w:val="0"/>
                <w:numId w:val="24"/>
              </w:numPr>
              <w:spacing w:before="240" w:after="240"/>
              <w:rPr>
                <w:szCs w:val="24"/>
              </w:rPr>
            </w:pPr>
            <w:r w:rsidRPr="00496124">
              <w:rPr>
                <w:szCs w:val="24"/>
              </w:rPr>
              <w:t xml:space="preserve">When a disposition has been selected, the </w:t>
            </w:r>
            <w:r w:rsidRPr="00496124">
              <w:rPr>
                <w:b/>
                <w:bCs/>
                <w:szCs w:val="24"/>
              </w:rPr>
              <w:t xml:space="preserve">Date Closed </w:t>
            </w:r>
            <w:r w:rsidRPr="00496124">
              <w:rPr>
                <w:szCs w:val="24"/>
              </w:rPr>
              <w:t>field will appear to enter the date of the hearing to close the activity.</w:t>
            </w:r>
          </w:p>
          <w:p w14:paraId="266873B3" w14:textId="48B7B9A7" w:rsidR="000E5E4E" w:rsidRPr="00496124" w:rsidRDefault="0059429D" w:rsidP="00712D2C">
            <w:pPr>
              <w:pStyle w:val="ListParagraph"/>
              <w:numPr>
                <w:ilvl w:val="0"/>
                <w:numId w:val="24"/>
              </w:numPr>
              <w:spacing w:before="240" w:after="240"/>
              <w:rPr>
                <w:szCs w:val="24"/>
              </w:rPr>
            </w:pPr>
            <w:r w:rsidRPr="00496124">
              <w:rPr>
                <w:szCs w:val="24"/>
              </w:rPr>
              <w:t xml:space="preserve">The </w:t>
            </w:r>
            <w:r w:rsidRPr="00496124">
              <w:rPr>
                <w:b/>
                <w:bCs/>
                <w:szCs w:val="24"/>
              </w:rPr>
              <w:t>Notes</w:t>
            </w:r>
            <w:r w:rsidRPr="00496124">
              <w:rPr>
                <w:szCs w:val="24"/>
              </w:rPr>
              <w:t xml:space="preserve"> field is for specific information regarding the characterization of field hearing activity.</w:t>
            </w:r>
          </w:p>
        </w:tc>
      </w:tr>
      <w:tr w:rsidR="00496124" w:rsidRPr="00496124" w14:paraId="25022C9E" w14:textId="77777777" w:rsidTr="00EA4B8D">
        <w:tc>
          <w:tcPr>
            <w:tcW w:w="2560" w:type="dxa"/>
            <w:tcBorders>
              <w:top w:val="nil"/>
              <w:left w:val="nil"/>
              <w:bottom w:val="nil"/>
              <w:right w:val="nil"/>
            </w:tcBorders>
          </w:tcPr>
          <w:p w14:paraId="6B42DD43" w14:textId="38828503" w:rsidR="00F55628" w:rsidRPr="00496124" w:rsidRDefault="000E5E4E" w:rsidP="00A56F8C">
            <w:pPr>
              <w:pStyle w:val="VBALevel2Heading"/>
              <w:rPr>
                <w:color w:val="auto"/>
                <w:szCs w:val="24"/>
              </w:rPr>
            </w:pPr>
            <w:r w:rsidRPr="00496124">
              <w:rPr>
                <w:color w:val="auto"/>
                <w:szCs w:val="24"/>
              </w:rPr>
              <w:lastRenderedPageBreak/>
              <w:t>Remand Reasons Tab</w:t>
            </w:r>
            <w:r w:rsidR="00F55628" w:rsidRPr="00496124">
              <w:rPr>
                <w:color w:val="auto"/>
                <w:szCs w:val="24"/>
              </w:rPr>
              <w:br/>
            </w:r>
          </w:p>
          <w:p w14:paraId="7F2F412E" w14:textId="7D040F2B" w:rsidR="00F55628" w:rsidRPr="00496124" w:rsidRDefault="002A073E" w:rsidP="00A56F8C">
            <w:pPr>
              <w:pStyle w:val="VBASlideNumber"/>
              <w:rPr>
                <w:color w:val="auto"/>
                <w:szCs w:val="24"/>
              </w:rPr>
            </w:pPr>
            <w:r>
              <w:rPr>
                <w:color w:val="auto"/>
                <w:szCs w:val="24"/>
              </w:rPr>
              <w:t>Slide 61</w:t>
            </w:r>
          </w:p>
        </w:tc>
        <w:tc>
          <w:tcPr>
            <w:tcW w:w="7217" w:type="dxa"/>
            <w:tcBorders>
              <w:top w:val="nil"/>
              <w:left w:val="nil"/>
              <w:bottom w:val="nil"/>
              <w:right w:val="nil"/>
            </w:tcBorders>
          </w:tcPr>
          <w:p w14:paraId="52E48D00" w14:textId="740E3BA1" w:rsidR="00F55628" w:rsidRPr="00496124" w:rsidRDefault="000E5E4E" w:rsidP="00A56F8C">
            <w:pPr>
              <w:spacing w:before="240" w:after="240"/>
              <w:rPr>
                <w:szCs w:val="24"/>
              </w:rPr>
            </w:pPr>
            <w:r w:rsidRPr="00496124">
              <w:rPr>
                <w:szCs w:val="24"/>
              </w:rPr>
              <w:t>Displays all reasons for BVA remand.</w:t>
            </w:r>
          </w:p>
        </w:tc>
      </w:tr>
      <w:tr w:rsidR="00496124" w:rsidRPr="00496124" w14:paraId="031B982A" w14:textId="77777777" w:rsidTr="00EA4B8D">
        <w:tc>
          <w:tcPr>
            <w:tcW w:w="2560" w:type="dxa"/>
            <w:tcBorders>
              <w:top w:val="nil"/>
              <w:left w:val="nil"/>
              <w:bottom w:val="nil"/>
              <w:right w:val="nil"/>
            </w:tcBorders>
          </w:tcPr>
          <w:p w14:paraId="5F76674A" w14:textId="256341EC" w:rsidR="00F55628" w:rsidRPr="00496124" w:rsidRDefault="000E5E4E" w:rsidP="00A56F8C">
            <w:pPr>
              <w:pStyle w:val="VBALevel2Heading"/>
              <w:rPr>
                <w:color w:val="auto"/>
                <w:szCs w:val="24"/>
              </w:rPr>
            </w:pPr>
            <w:r w:rsidRPr="00496124">
              <w:rPr>
                <w:color w:val="auto"/>
                <w:szCs w:val="24"/>
              </w:rPr>
              <w:t>Mail Tab</w:t>
            </w:r>
            <w:r w:rsidR="00F55628" w:rsidRPr="00496124">
              <w:rPr>
                <w:color w:val="auto"/>
                <w:szCs w:val="24"/>
              </w:rPr>
              <w:br/>
            </w:r>
          </w:p>
          <w:p w14:paraId="5C655D12" w14:textId="2D0A0954" w:rsidR="00F55628" w:rsidRPr="00496124" w:rsidRDefault="002A073E" w:rsidP="002A073E">
            <w:pPr>
              <w:pStyle w:val="VBASlideNumber"/>
              <w:rPr>
                <w:color w:val="auto"/>
                <w:szCs w:val="24"/>
              </w:rPr>
            </w:pPr>
            <w:r>
              <w:rPr>
                <w:color w:val="auto"/>
                <w:szCs w:val="24"/>
              </w:rPr>
              <w:t>Slide 62</w:t>
            </w:r>
            <w:r w:rsidR="00F55628" w:rsidRPr="00496124">
              <w:rPr>
                <w:color w:val="auto"/>
                <w:szCs w:val="24"/>
              </w:rPr>
              <w:t>-</w:t>
            </w:r>
            <w:r>
              <w:rPr>
                <w:color w:val="auto"/>
                <w:szCs w:val="24"/>
              </w:rPr>
              <w:t>63</w:t>
            </w:r>
          </w:p>
        </w:tc>
        <w:tc>
          <w:tcPr>
            <w:tcW w:w="7217" w:type="dxa"/>
            <w:tcBorders>
              <w:top w:val="nil"/>
              <w:left w:val="nil"/>
              <w:bottom w:val="nil"/>
              <w:right w:val="nil"/>
            </w:tcBorders>
          </w:tcPr>
          <w:p w14:paraId="39C44690" w14:textId="77777777" w:rsidR="00F55628" w:rsidRPr="00496124" w:rsidRDefault="000E5E4E" w:rsidP="00A56F8C">
            <w:pPr>
              <w:spacing w:before="240" w:after="240"/>
              <w:rPr>
                <w:szCs w:val="24"/>
              </w:rPr>
            </w:pPr>
            <w:r w:rsidRPr="00496124">
              <w:rPr>
                <w:szCs w:val="24"/>
              </w:rPr>
              <w:t>Displays incoming and Congressional correspondence requiring additional BVA action.</w:t>
            </w:r>
          </w:p>
          <w:p w14:paraId="650C6936" w14:textId="77777777" w:rsidR="000E5E4E" w:rsidRPr="00496124" w:rsidRDefault="000E5E4E" w:rsidP="000E5E4E">
            <w:pPr>
              <w:spacing w:before="240" w:after="240"/>
              <w:rPr>
                <w:szCs w:val="24"/>
              </w:rPr>
            </w:pPr>
            <w:r w:rsidRPr="00496124">
              <w:rPr>
                <w:szCs w:val="24"/>
              </w:rPr>
              <w:t>Congressional correspondence includes Congressional telephonic inquiries received at BVA and Board-generated Congressional correspondence replies or field-based Congressional correspondence replies.</w:t>
            </w:r>
          </w:p>
          <w:p w14:paraId="3C86D6F3" w14:textId="77777777" w:rsidR="000E5E4E" w:rsidRPr="00496124" w:rsidRDefault="000E5E4E" w:rsidP="00A56F8C">
            <w:pPr>
              <w:spacing w:before="240" w:after="240"/>
              <w:rPr>
                <w:szCs w:val="24"/>
              </w:rPr>
            </w:pPr>
            <w:r w:rsidRPr="00496124">
              <w:rPr>
                <w:b/>
                <w:bCs/>
                <w:szCs w:val="24"/>
              </w:rPr>
              <w:t>NOTE</w:t>
            </w:r>
            <w:r w:rsidRPr="00496124">
              <w:rPr>
                <w:szCs w:val="24"/>
              </w:rPr>
              <w:t>: Entries are read-only regardless of the status of the appeal.</w:t>
            </w:r>
          </w:p>
          <w:p w14:paraId="6116C4E3" w14:textId="77777777" w:rsidR="000E5E4E" w:rsidRPr="00496124" w:rsidRDefault="000E5E4E" w:rsidP="000E5E4E">
            <w:pPr>
              <w:spacing w:before="240" w:after="240"/>
              <w:rPr>
                <w:szCs w:val="24"/>
              </w:rPr>
            </w:pPr>
            <w:r w:rsidRPr="00496124">
              <w:rPr>
                <w:szCs w:val="24"/>
              </w:rPr>
              <w:t>The screen will display five originating sources:</w:t>
            </w:r>
          </w:p>
          <w:p w14:paraId="418C28C8" w14:textId="77777777" w:rsidR="0059429D" w:rsidRPr="00496124" w:rsidRDefault="0059429D" w:rsidP="00712D2C">
            <w:pPr>
              <w:numPr>
                <w:ilvl w:val="0"/>
                <w:numId w:val="11"/>
              </w:numPr>
              <w:spacing w:before="240" w:after="240"/>
              <w:rPr>
                <w:szCs w:val="24"/>
              </w:rPr>
            </w:pPr>
            <w:r w:rsidRPr="00496124">
              <w:rPr>
                <w:szCs w:val="24"/>
              </w:rPr>
              <w:t>correspondence received at BVA via U.S. Postal Service,</w:t>
            </w:r>
          </w:p>
          <w:p w14:paraId="39056536" w14:textId="77777777" w:rsidR="0059429D" w:rsidRPr="00496124" w:rsidRDefault="0059429D" w:rsidP="00712D2C">
            <w:pPr>
              <w:numPr>
                <w:ilvl w:val="0"/>
                <w:numId w:val="11"/>
              </w:numPr>
              <w:spacing w:before="240" w:after="240"/>
              <w:rPr>
                <w:szCs w:val="24"/>
              </w:rPr>
            </w:pPr>
            <w:r w:rsidRPr="00496124">
              <w:rPr>
                <w:szCs w:val="24"/>
              </w:rPr>
              <w:t>correspondence received at BVA via fax,</w:t>
            </w:r>
          </w:p>
          <w:p w14:paraId="1F089951" w14:textId="77777777" w:rsidR="0059429D" w:rsidRPr="00496124" w:rsidRDefault="0059429D" w:rsidP="00712D2C">
            <w:pPr>
              <w:numPr>
                <w:ilvl w:val="0"/>
                <w:numId w:val="11"/>
              </w:numPr>
              <w:spacing w:before="240" w:after="240"/>
              <w:rPr>
                <w:szCs w:val="24"/>
              </w:rPr>
            </w:pPr>
            <w:r w:rsidRPr="00496124">
              <w:rPr>
                <w:szCs w:val="24"/>
              </w:rPr>
              <w:t>Congressional telephonic inquiries,</w:t>
            </w:r>
          </w:p>
          <w:p w14:paraId="27EE83F5" w14:textId="112F762C" w:rsidR="0059429D" w:rsidRPr="00496124" w:rsidRDefault="0059429D" w:rsidP="00712D2C">
            <w:pPr>
              <w:numPr>
                <w:ilvl w:val="0"/>
                <w:numId w:val="11"/>
              </w:numPr>
              <w:spacing w:before="240" w:after="240"/>
              <w:rPr>
                <w:szCs w:val="24"/>
              </w:rPr>
            </w:pPr>
            <w:r w:rsidRPr="00496124">
              <w:rPr>
                <w:szCs w:val="24"/>
              </w:rPr>
              <w:t>correspondence received at BVA via interoffice referral by the RO or documentation in the claims folder requiring BVA action</w:t>
            </w:r>
            <w:r w:rsidR="000E5E4E" w:rsidRPr="00496124">
              <w:rPr>
                <w:szCs w:val="24"/>
              </w:rPr>
              <w:t>,</w:t>
            </w:r>
            <w:r w:rsidRPr="00496124">
              <w:rPr>
                <w:szCs w:val="24"/>
              </w:rPr>
              <w:t xml:space="preserve"> and</w:t>
            </w:r>
          </w:p>
          <w:p w14:paraId="04490515" w14:textId="77777777" w:rsidR="0059429D" w:rsidRPr="00496124" w:rsidRDefault="0059429D" w:rsidP="00712D2C">
            <w:pPr>
              <w:numPr>
                <w:ilvl w:val="0"/>
                <w:numId w:val="11"/>
              </w:numPr>
              <w:spacing w:before="240" w:after="240"/>
              <w:rPr>
                <w:szCs w:val="24"/>
              </w:rPr>
            </w:pPr>
            <w:proofErr w:type="gramStart"/>
            <w:r w:rsidRPr="00496124">
              <w:rPr>
                <w:szCs w:val="24"/>
              </w:rPr>
              <w:lastRenderedPageBreak/>
              <w:t>correspondence</w:t>
            </w:r>
            <w:proofErr w:type="gramEnd"/>
            <w:r w:rsidRPr="00496124">
              <w:rPr>
                <w:szCs w:val="24"/>
              </w:rPr>
              <w:t xml:space="preserve"> received from the White House.</w:t>
            </w:r>
          </w:p>
          <w:p w14:paraId="37B0578D" w14:textId="37DF6B98" w:rsidR="000E5E4E" w:rsidRPr="00496124" w:rsidRDefault="000E5E4E" w:rsidP="00A56F8C">
            <w:pPr>
              <w:spacing w:before="240" w:after="240"/>
              <w:rPr>
                <w:szCs w:val="24"/>
              </w:rPr>
            </w:pPr>
            <w:r w:rsidRPr="00496124">
              <w:rPr>
                <w:b/>
                <w:bCs/>
                <w:szCs w:val="24"/>
              </w:rPr>
              <w:t>NOTE</w:t>
            </w:r>
            <w:r w:rsidRPr="00496124">
              <w:rPr>
                <w:szCs w:val="24"/>
              </w:rPr>
              <w:t>: This tab displays correspondence and telephonic Congressional inquiries received at BVA only. It is read-only.</w:t>
            </w:r>
          </w:p>
        </w:tc>
      </w:tr>
      <w:tr w:rsidR="00496124" w:rsidRPr="00496124" w14:paraId="4A444877" w14:textId="77777777" w:rsidTr="00EA4B8D">
        <w:tc>
          <w:tcPr>
            <w:tcW w:w="2560" w:type="dxa"/>
            <w:tcBorders>
              <w:top w:val="nil"/>
              <w:left w:val="nil"/>
              <w:bottom w:val="nil"/>
              <w:right w:val="nil"/>
            </w:tcBorders>
          </w:tcPr>
          <w:p w14:paraId="54A931DD" w14:textId="2CFD4A01" w:rsidR="00F55628" w:rsidRPr="00496124" w:rsidRDefault="000E5E4E" w:rsidP="00A56F8C">
            <w:pPr>
              <w:pStyle w:val="VBALevel2Heading"/>
              <w:rPr>
                <w:color w:val="auto"/>
                <w:szCs w:val="24"/>
              </w:rPr>
            </w:pPr>
            <w:r w:rsidRPr="00496124">
              <w:rPr>
                <w:color w:val="auto"/>
                <w:szCs w:val="24"/>
              </w:rPr>
              <w:lastRenderedPageBreak/>
              <w:t>Attorney Fee Tab</w:t>
            </w:r>
            <w:r w:rsidR="00F55628" w:rsidRPr="00496124">
              <w:rPr>
                <w:color w:val="auto"/>
                <w:szCs w:val="24"/>
              </w:rPr>
              <w:br/>
            </w:r>
          </w:p>
          <w:p w14:paraId="79EAC460" w14:textId="74540AF2" w:rsidR="00F55628" w:rsidRPr="00496124" w:rsidRDefault="002A073E" w:rsidP="00A56F8C">
            <w:pPr>
              <w:pStyle w:val="VBASlideNumber"/>
              <w:rPr>
                <w:color w:val="auto"/>
                <w:szCs w:val="24"/>
              </w:rPr>
            </w:pPr>
            <w:r>
              <w:rPr>
                <w:color w:val="auto"/>
                <w:szCs w:val="24"/>
              </w:rPr>
              <w:t>Slide 64</w:t>
            </w:r>
          </w:p>
        </w:tc>
        <w:tc>
          <w:tcPr>
            <w:tcW w:w="7217" w:type="dxa"/>
            <w:tcBorders>
              <w:top w:val="nil"/>
              <w:left w:val="nil"/>
              <w:bottom w:val="nil"/>
              <w:right w:val="nil"/>
            </w:tcBorders>
          </w:tcPr>
          <w:p w14:paraId="1747788C" w14:textId="77777777" w:rsidR="00F55628" w:rsidRPr="00496124" w:rsidRDefault="000E5E4E" w:rsidP="00A56F8C">
            <w:pPr>
              <w:spacing w:before="240" w:after="240"/>
              <w:rPr>
                <w:szCs w:val="24"/>
              </w:rPr>
            </w:pPr>
            <w:r w:rsidRPr="00496124">
              <w:rPr>
                <w:szCs w:val="24"/>
              </w:rPr>
              <w:t>Displays attorney fee agreement data entered by the Board’s Attorney Fee Office.</w:t>
            </w:r>
          </w:p>
          <w:p w14:paraId="54944948" w14:textId="77777777" w:rsidR="000E5E4E" w:rsidRPr="00496124" w:rsidRDefault="000E5E4E" w:rsidP="000E5E4E">
            <w:pPr>
              <w:spacing w:before="240" w:after="240"/>
              <w:rPr>
                <w:szCs w:val="24"/>
              </w:rPr>
            </w:pPr>
            <w:r w:rsidRPr="00496124">
              <w:rPr>
                <w:szCs w:val="24"/>
              </w:rPr>
              <w:t>Attorney Fee Coordinators can access fee agreement information via VACOLS and determine whether a fee agreement in a claims folder is the same one that BVA has, thereby eliminating the necessity of e-mail requests to the Board.</w:t>
            </w:r>
          </w:p>
          <w:p w14:paraId="7917B65E" w14:textId="77777777" w:rsidR="000E5E4E" w:rsidRPr="00496124" w:rsidRDefault="000E5E4E" w:rsidP="000E5E4E">
            <w:pPr>
              <w:spacing w:before="240" w:after="240"/>
              <w:rPr>
                <w:szCs w:val="24"/>
              </w:rPr>
            </w:pPr>
            <w:r w:rsidRPr="00496124">
              <w:rPr>
                <w:szCs w:val="24"/>
              </w:rPr>
              <w:t>The Board's Attorney Fee Office received over 1,500 such queries from ROs in 2002. This approach dramatically reduces the number of e-mail queries.</w:t>
            </w:r>
          </w:p>
          <w:p w14:paraId="3E7C8698" w14:textId="54FE7723" w:rsidR="000E5E4E" w:rsidRPr="00496124" w:rsidRDefault="000E5E4E" w:rsidP="00A56F8C">
            <w:pPr>
              <w:spacing w:before="240" w:after="240"/>
              <w:rPr>
                <w:szCs w:val="24"/>
              </w:rPr>
            </w:pPr>
            <w:r w:rsidRPr="00496124">
              <w:rPr>
                <w:b/>
                <w:bCs/>
                <w:szCs w:val="24"/>
              </w:rPr>
              <w:t>NOTE</w:t>
            </w:r>
            <w:r w:rsidRPr="00496124">
              <w:rPr>
                <w:szCs w:val="24"/>
              </w:rPr>
              <w:t xml:space="preserve">: Attorney fee agreement identifiers are on this tab and a scanned copy of the agreement can be viewed from the </w:t>
            </w:r>
            <w:r w:rsidRPr="00496124">
              <w:rPr>
                <w:b/>
                <w:bCs/>
                <w:szCs w:val="24"/>
              </w:rPr>
              <w:t>Attachments</w:t>
            </w:r>
            <w:r w:rsidRPr="00496124">
              <w:rPr>
                <w:szCs w:val="24"/>
              </w:rPr>
              <w:t xml:space="preserve"> tab.</w:t>
            </w:r>
          </w:p>
        </w:tc>
      </w:tr>
      <w:tr w:rsidR="00496124" w:rsidRPr="00496124" w14:paraId="47FDDA79" w14:textId="77777777" w:rsidTr="00EA4B8D">
        <w:tc>
          <w:tcPr>
            <w:tcW w:w="2560" w:type="dxa"/>
            <w:tcBorders>
              <w:top w:val="nil"/>
              <w:left w:val="nil"/>
              <w:bottom w:val="nil"/>
              <w:right w:val="nil"/>
            </w:tcBorders>
          </w:tcPr>
          <w:p w14:paraId="389CCF81" w14:textId="2BE8553F" w:rsidR="00F55628" w:rsidRPr="00496124" w:rsidRDefault="000E5E4E" w:rsidP="00A56F8C">
            <w:pPr>
              <w:pStyle w:val="VBALevel2Heading"/>
              <w:rPr>
                <w:color w:val="auto"/>
                <w:szCs w:val="24"/>
              </w:rPr>
            </w:pPr>
            <w:r w:rsidRPr="00496124">
              <w:rPr>
                <w:color w:val="auto"/>
                <w:szCs w:val="24"/>
              </w:rPr>
              <w:t>Other Docs Tab</w:t>
            </w:r>
            <w:r w:rsidR="00F55628" w:rsidRPr="00496124">
              <w:rPr>
                <w:color w:val="auto"/>
                <w:szCs w:val="24"/>
              </w:rPr>
              <w:br/>
            </w:r>
          </w:p>
          <w:p w14:paraId="72D14C45" w14:textId="11D135FB" w:rsidR="00F55628" w:rsidRPr="00496124" w:rsidRDefault="002A073E" w:rsidP="00A56F8C">
            <w:pPr>
              <w:pStyle w:val="VBASlideNumber"/>
              <w:rPr>
                <w:color w:val="auto"/>
                <w:szCs w:val="24"/>
              </w:rPr>
            </w:pPr>
            <w:r>
              <w:rPr>
                <w:color w:val="auto"/>
                <w:szCs w:val="24"/>
              </w:rPr>
              <w:t>Slide 65</w:t>
            </w:r>
          </w:p>
        </w:tc>
        <w:tc>
          <w:tcPr>
            <w:tcW w:w="7217" w:type="dxa"/>
            <w:tcBorders>
              <w:top w:val="nil"/>
              <w:left w:val="nil"/>
              <w:bottom w:val="nil"/>
              <w:right w:val="nil"/>
            </w:tcBorders>
          </w:tcPr>
          <w:p w14:paraId="6267ED0C" w14:textId="3395B0FA" w:rsidR="00F55628" w:rsidRPr="00496124" w:rsidRDefault="000E5E4E" w:rsidP="00A56F8C">
            <w:pPr>
              <w:spacing w:before="240" w:after="240"/>
              <w:rPr>
                <w:szCs w:val="24"/>
              </w:rPr>
            </w:pPr>
            <w:r w:rsidRPr="00496124">
              <w:rPr>
                <w:szCs w:val="24"/>
              </w:rPr>
              <w:t>Displays a read-only screen reflecting a records inventory of other records accompanying a claims folder while under BVA custody.</w:t>
            </w:r>
          </w:p>
        </w:tc>
      </w:tr>
      <w:tr w:rsidR="00496124" w:rsidRPr="00496124" w14:paraId="69113B08" w14:textId="77777777" w:rsidTr="00EA4B8D">
        <w:tc>
          <w:tcPr>
            <w:tcW w:w="2560" w:type="dxa"/>
            <w:tcBorders>
              <w:top w:val="nil"/>
              <w:left w:val="nil"/>
              <w:bottom w:val="nil"/>
              <w:right w:val="nil"/>
            </w:tcBorders>
          </w:tcPr>
          <w:p w14:paraId="5C9C6430" w14:textId="2EE25941" w:rsidR="00F55628" w:rsidRPr="00496124" w:rsidRDefault="000E5E4E" w:rsidP="00A56F8C">
            <w:pPr>
              <w:pStyle w:val="VBALevel2Heading"/>
              <w:rPr>
                <w:color w:val="auto"/>
                <w:szCs w:val="24"/>
              </w:rPr>
            </w:pPr>
            <w:r w:rsidRPr="00496124">
              <w:rPr>
                <w:color w:val="auto"/>
                <w:szCs w:val="24"/>
              </w:rPr>
              <w:t>CAVC Tab</w:t>
            </w:r>
            <w:r w:rsidR="00F55628" w:rsidRPr="00496124">
              <w:rPr>
                <w:color w:val="auto"/>
                <w:szCs w:val="24"/>
              </w:rPr>
              <w:br/>
            </w:r>
          </w:p>
          <w:p w14:paraId="76BC7D3F" w14:textId="70C6FC75" w:rsidR="00F55628" w:rsidRPr="00496124" w:rsidRDefault="002A073E" w:rsidP="002A073E">
            <w:pPr>
              <w:pStyle w:val="VBASlideNumber"/>
              <w:rPr>
                <w:color w:val="auto"/>
                <w:szCs w:val="24"/>
              </w:rPr>
            </w:pPr>
            <w:r>
              <w:rPr>
                <w:color w:val="auto"/>
                <w:szCs w:val="24"/>
              </w:rPr>
              <w:t>Slide 66</w:t>
            </w:r>
            <w:r w:rsidR="00F55628" w:rsidRPr="00496124">
              <w:rPr>
                <w:color w:val="auto"/>
                <w:szCs w:val="24"/>
              </w:rPr>
              <w:t>-</w:t>
            </w:r>
            <w:r>
              <w:rPr>
                <w:color w:val="auto"/>
                <w:szCs w:val="24"/>
              </w:rPr>
              <w:t>68</w:t>
            </w:r>
          </w:p>
        </w:tc>
        <w:tc>
          <w:tcPr>
            <w:tcW w:w="7217" w:type="dxa"/>
            <w:tcBorders>
              <w:top w:val="nil"/>
              <w:left w:val="nil"/>
              <w:bottom w:val="nil"/>
              <w:right w:val="nil"/>
            </w:tcBorders>
          </w:tcPr>
          <w:p w14:paraId="5A3D1EF6" w14:textId="77777777" w:rsidR="000E5E4E" w:rsidRPr="00496124" w:rsidRDefault="000E5E4E" w:rsidP="000E5E4E">
            <w:pPr>
              <w:spacing w:before="240" w:after="240"/>
              <w:rPr>
                <w:szCs w:val="24"/>
              </w:rPr>
            </w:pPr>
            <w:r w:rsidRPr="00496124">
              <w:rPr>
                <w:szCs w:val="24"/>
              </w:rPr>
              <w:t>Displays information entered by BVA staff when a BVA decision has been appealed to CAVC and a decision rendered.</w:t>
            </w:r>
          </w:p>
          <w:p w14:paraId="7A32537A" w14:textId="77777777" w:rsidR="000E5E4E" w:rsidRPr="00496124" w:rsidRDefault="000E5E4E" w:rsidP="000E5E4E">
            <w:pPr>
              <w:spacing w:before="240" w:after="240"/>
              <w:rPr>
                <w:szCs w:val="24"/>
              </w:rPr>
            </w:pPr>
            <w:r w:rsidRPr="00496124">
              <w:rPr>
                <w:szCs w:val="24"/>
              </w:rPr>
              <w:t>The CAVC decision is identified on the CAVC tab by:</w:t>
            </w:r>
          </w:p>
          <w:p w14:paraId="77B97092" w14:textId="77777777" w:rsidR="0059429D" w:rsidRPr="00496124" w:rsidRDefault="0059429D" w:rsidP="00712D2C">
            <w:pPr>
              <w:pStyle w:val="ListParagraph"/>
              <w:numPr>
                <w:ilvl w:val="0"/>
                <w:numId w:val="25"/>
              </w:numPr>
              <w:spacing w:before="240" w:after="240"/>
              <w:rPr>
                <w:szCs w:val="24"/>
              </w:rPr>
            </w:pPr>
            <w:r w:rsidRPr="00496124">
              <w:rPr>
                <w:szCs w:val="24"/>
              </w:rPr>
              <w:t>remanded to BVA,</w:t>
            </w:r>
          </w:p>
          <w:p w14:paraId="2020779E" w14:textId="77777777" w:rsidR="0059429D" w:rsidRPr="00496124" w:rsidRDefault="0059429D" w:rsidP="00712D2C">
            <w:pPr>
              <w:pStyle w:val="ListParagraph"/>
              <w:numPr>
                <w:ilvl w:val="0"/>
                <w:numId w:val="25"/>
              </w:numPr>
              <w:spacing w:before="240" w:after="240"/>
              <w:rPr>
                <w:szCs w:val="24"/>
              </w:rPr>
            </w:pPr>
            <w:r w:rsidRPr="00496124">
              <w:rPr>
                <w:szCs w:val="24"/>
              </w:rPr>
              <w:t>vacated due to the appellant's death, or</w:t>
            </w:r>
          </w:p>
          <w:p w14:paraId="1899B581" w14:textId="7CE72561" w:rsidR="0059429D" w:rsidRPr="00496124" w:rsidRDefault="0059429D" w:rsidP="00712D2C">
            <w:pPr>
              <w:pStyle w:val="ListParagraph"/>
              <w:numPr>
                <w:ilvl w:val="0"/>
                <w:numId w:val="25"/>
              </w:numPr>
              <w:spacing w:before="240" w:after="240"/>
              <w:rPr>
                <w:szCs w:val="24"/>
              </w:rPr>
            </w:pPr>
            <w:proofErr w:type="gramStart"/>
            <w:r w:rsidRPr="00496124">
              <w:rPr>
                <w:szCs w:val="24"/>
              </w:rPr>
              <w:t>reversed</w:t>
            </w:r>
            <w:proofErr w:type="gramEnd"/>
            <w:r w:rsidRPr="00496124">
              <w:rPr>
                <w:szCs w:val="24"/>
              </w:rPr>
              <w:t xml:space="preserve"> by CAVC</w:t>
            </w:r>
            <w:r w:rsidR="000E5E4E" w:rsidRPr="00496124">
              <w:rPr>
                <w:szCs w:val="24"/>
              </w:rPr>
              <w:t>.</w:t>
            </w:r>
          </w:p>
          <w:p w14:paraId="0D2ACCCC" w14:textId="77777777" w:rsidR="000E5E4E" w:rsidRPr="00496124" w:rsidRDefault="000E5E4E" w:rsidP="000E5E4E">
            <w:pPr>
              <w:spacing w:before="240" w:after="240"/>
              <w:rPr>
                <w:szCs w:val="24"/>
              </w:rPr>
            </w:pPr>
            <w:r w:rsidRPr="00496124">
              <w:rPr>
                <w:szCs w:val="24"/>
              </w:rPr>
              <w:t xml:space="preserve">Entry of dates on the </w:t>
            </w:r>
            <w:r w:rsidRPr="00496124">
              <w:rPr>
                <w:b/>
                <w:bCs/>
                <w:szCs w:val="24"/>
              </w:rPr>
              <w:t>CAVC</w:t>
            </w:r>
            <w:r w:rsidRPr="00496124">
              <w:rPr>
                <w:szCs w:val="24"/>
              </w:rPr>
              <w:t xml:space="preserve"> tab is of record on two occasions:</w:t>
            </w:r>
          </w:p>
          <w:p w14:paraId="3DFF6D59" w14:textId="77777777" w:rsidR="0059429D" w:rsidRPr="00496124" w:rsidRDefault="0059429D" w:rsidP="00712D2C">
            <w:pPr>
              <w:numPr>
                <w:ilvl w:val="0"/>
                <w:numId w:val="26"/>
              </w:numPr>
              <w:spacing w:before="240" w:after="240"/>
              <w:rPr>
                <w:szCs w:val="24"/>
              </w:rPr>
            </w:pPr>
            <w:r w:rsidRPr="00496124">
              <w:rPr>
                <w:szCs w:val="24"/>
              </w:rPr>
              <w:t xml:space="preserve">When BVA receives notice, via OGC, BVA staff will create a new record reflecting a status of </w:t>
            </w:r>
            <w:r w:rsidRPr="00496124">
              <w:rPr>
                <w:b/>
                <w:bCs/>
                <w:szCs w:val="24"/>
              </w:rPr>
              <w:t>CAV</w:t>
            </w:r>
            <w:r w:rsidRPr="00496124">
              <w:rPr>
                <w:szCs w:val="24"/>
              </w:rPr>
              <w:t xml:space="preserve"> and a type action </w:t>
            </w:r>
            <w:r w:rsidRPr="00496124">
              <w:rPr>
                <w:b/>
                <w:bCs/>
                <w:szCs w:val="24"/>
              </w:rPr>
              <w:t>7</w:t>
            </w:r>
            <w:r w:rsidRPr="00496124">
              <w:rPr>
                <w:szCs w:val="24"/>
              </w:rPr>
              <w:t xml:space="preserve"> (Court Remand).</w:t>
            </w:r>
          </w:p>
          <w:p w14:paraId="2CE23F9E" w14:textId="77777777" w:rsidR="00F55628" w:rsidRPr="00496124" w:rsidRDefault="0059429D" w:rsidP="00712D2C">
            <w:pPr>
              <w:numPr>
                <w:ilvl w:val="0"/>
                <w:numId w:val="26"/>
              </w:numPr>
              <w:spacing w:before="240" w:after="240"/>
              <w:rPr>
                <w:szCs w:val="24"/>
              </w:rPr>
            </w:pPr>
            <w:r w:rsidRPr="00496124">
              <w:rPr>
                <w:szCs w:val="24"/>
              </w:rPr>
              <w:t xml:space="preserve">When a case returns to BVA’s docket and custody as a type action </w:t>
            </w:r>
            <w:r w:rsidRPr="00496124">
              <w:rPr>
                <w:b/>
                <w:bCs/>
                <w:szCs w:val="24"/>
              </w:rPr>
              <w:t>7</w:t>
            </w:r>
            <w:r w:rsidRPr="00496124">
              <w:rPr>
                <w:szCs w:val="24"/>
              </w:rPr>
              <w:t xml:space="preserve">, the </w:t>
            </w:r>
            <w:r w:rsidRPr="00496124">
              <w:rPr>
                <w:b/>
                <w:bCs/>
                <w:szCs w:val="24"/>
              </w:rPr>
              <w:t>CAV</w:t>
            </w:r>
            <w:r w:rsidRPr="00496124">
              <w:rPr>
                <w:szCs w:val="24"/>
              </w:rPr>
              <w:t xml:space="preserve"> status record is converted to an </w:t>
            </w:r>
            <w:r w:rsidRPr="00496124">
              <w:rPr>
                <w:b/>
                <w:bCs/>
                <w:szCs w:val="24"/>
              </w:rPr>
              <w:t>Active</w:t>
            </w:r>
            <w:r w:rsidRPr="00496124">
              <w:rPr>
                <w:szCs w:val="24"/>
              </w:rPr>
              <w:t xml:space="preserve"> record.</w:t>
            </w:r>
          </w:p>
          <w:p w14:paraId="6C1E51F7" w14:textId="77777777" w:rsidR="0059429D" w:rsidRPr="00496124" w:rsidRDefault="0059429D" w:rsidP="00712D2C">
            <w:pPr>
              <w:numPr>
                <w:ilvl w:val="0"/>
                <w:numId w:val="12"/>
              </w:numPr>
              <w:spacing w:before="240" w:after="240"/>
              <w:rPr>
                <w:szCs w:val="24"/>
              </w:rPr>
            </w:pPr>
            <w:r w:rsidRPr="00496124">
              <w:rPr>
                <w:b/>
                <w:bCs/>
                <w:szCs w:val="24"/>
              </w:rPr>
              <w:t xml:space="preserve">Court Disposition </w:t>
            </w:r>
            <w:r w:rsidRPr="00496124">
              <w:rPr>
                <w:szCs w:val="24"/>
              </w:rPr>
              <w:t>field</w:t>
            </w:r>
            <w:r w:rsidRPr="00496124">
              <w:rPr>
                <w:b/>
                <w:bCs/>
                <w:szCs w:val="24"/>
              </w:rPr>
              <w:t xml:space="preserve"> </w:t>
            </w:r>
            <w:r w:rsidRPr="00496124">
              <w:rPr>
                <w:szCs w:val="24"/>
              </w:rPr>
              <w:t>reflects the Court’s decision.</w:t>
            </w:r>
          </w:p>
          <w:p w14:paraId="623B7248" w14:textId="77777777" w:rsidR="0059429D" w:rsidRPr="00496124" w:rsidRDefault="0059429D" w:rsidP="00712D2C">
            <w:pPr>
              <w:numPr>
                <w:ilvl w:val="0"/>
                <w:numId w:val="12"/>
              </w:numPr>
              <w:spacing w:before="240" w:after="240"/>
              <w:rPr>
                <w:szCs w:val="24"/>
              </w:rPr>
            </w:pPr>
            <w:r w:rsidRPr="00496124">
              <w:rPr>
                <w:b/>
                <w:bCs/>
                <w:szCs w:val="24"/>
              </w:rPr>
              <w:lastRenderedPageBreak/>
              <w:t xml:space="preserve">90 day letter </w:t>
            </w:r>
            <w:r w:rsidRPr="00496124">
              <w:rPr>
                <w:szCs w:val="24"/>
              </w:rPr>
              <w:t xml:space="preserve">radio buttons reflect if a Litigation Support-initiated solicitation letter has been dispatched. If </w:t>
            </w:r>
            <w:proofErr w:type="gramStart"/>
            <w:r w:rsidRPr="00496124">
              <w:rPr>
                <w:b/>
                <w:bCs/>
                <w:szCs w:val="24"/>
              </w:rPr>
              <w:t>Yes</w:t>
            </w:r>
            <w:proofErr w:type="gramEnd"/>
            <w:r w:rsidRPr="00496124">
              <w:rPr>
                <w:szCs w:val="24"/>
              </w:rPr>
              <w:t>, the Active Court Remand record will have the letter attached.</w:t>
            </w:r>
          </w:p>
          <w:p w14:paraId="1D9C103F" w14:textId="77777777" w:rsidR="0059429D" w:rsidRPr="00496124" w:rsidRDefault="0059429D" w:rsidP="00712D2C">
            <w:pPr>
              <w:numPr>
                <w:ilvl w:val="0"/>
                <w:numId w:val="12"/>
              </w:numPr>
              <w:spacing w:before="240" w:after="240"/>
              <w:rPr>
                <w:szCs w:val="24"/>
              </w:rPr>
            </w:pPr>
            <w:r w:rsidRPr="00496124">
              <w:rPr>
                <w:b/>
                <w:bCs/>
                <w:szCs w:val="24"/>
              </w:rPr>
              <w:t xml:space="preserve">Federal Circuit Stay </w:t>
            </w:r>
            <w:r w:rsidRPr="00496124">
              <w:rPr>
                <w:szCs w:val="24"/>
              </w:rPr>
              <w:t xml:space="preserve">radio buttons indicate whether the Court's decision has been appealed to the Federal Circuit. If </w:t>
            </w:r>
            <w:r w:rsidRPr="00496124">
              <w:rPr>
                <w:b/>
                <w:bCs/>
                <w:szCs w:val="24"/>
              </w:rPr>
              <w:t>Yes</w:t>
            </w:r>
            <w:r w:rsidRPr="00496124">
              <w:rPr>
                <w:szCs w:val="24"/>
              </w:rPr>
              <w:t>, BVA cannot proceed until the appeal to the Federal Circuit terminates.</w:t>
            </w:r>
          </w:p>
          <w:p w14:paraId="0727FD6F" w14:textId="77777777" w:rsidR="0059429D" w:rsidRPr="00496124" w:rsidRDefault="0059429D" w:rsidP="00712D2C">
            <w:pPr>
              <w:numPr>
                <w:ilvl w:val="0"/>
                <w:numId w:val="12"/>
              </w:numPr>
              <w:spacing w:before="240" w:after="240"/>
              <w:rPr>
                <w:szCs w:val="24"/>
              </w:rPr>
            </w:pPr>
            <w:r w:rsidRPr="00496124">
              <w:rPr>
                <w:b/>
                <w:bCs/>
                <w:szCs w:val="24"/>
              </w:rPr>
              <w:t xml:space="preserve">Claims Folder Location </w:t>
            </w:r>
            <w:r w:rsidRPr="00496124">
              <w:rPr>
                <w:szCs w:val="24"/>
              </w:rPr>
              <w:t>radio buttons reflect the location of the records. The records may be located at the RO, Group VII (OGC), or at BVA.</w:t>
            </w:r>
          </w:p>
          <w:p w14:paraId="243235D0" w14:textId="77777777" w:rsidR="0059429D" w:rsidRPr="00496124" w:rsidRDefault="0059429D" w:rsidP="00712D2C">
            <w:pPr>
              <w:numPr>
                <w:ilvl w:val="0"/>
                <w:numId w:val="12"/>
              </w:numPr>
              <w:spacing w:before="240" w:after="240"/>
              <w:rPr>
                <w:szCs w:val="24"/>
              </w:rPr>
            </w:pPr>
            <w:r w:rsidRPr="00496124">
              <w:rPr>
                <w:b/>
                <w:bCs/>
                <w:szCs w:val="24"/>
              </w:rPr>
              <w:t xml:space="preserve">Board Members </w:t>
            </w:r>
            <w:r w:rsidRPr="00496124">
              <w:rPr>
                <w:szCs w:val="24"/>
              </w:rPr>
              <w:t>field reflects the identification number of the Board Judge who denied the appeal now appealed to the Court.</w:t>
            </w:r>
          </w:p>
          <w:p w14:paraId="35471FAA" w14:textId="77777777" w:rsidR="0059429D" w:rsidRPr="00496124" w:rsidRDefault="0059429D" w:rsidP="00712D2C">
            <w:pPr>
              <w:numPr>
                <w:ilvl w:val="0"/>
                <w:numId w:val="12"/>
              </w:numPr>
              <w:spacing w:before="240" w:after="240"/>
              <w:rPr>
                <w:szCs w:val="24"/>
              </w:rPr>
            </w:pPr>
            <w:r w:rsidRPr="00496124">
              <w:rPr>
                <w:b/>
                <w:bCs/>
                <w:szCs w:val="24"/>
              </w:rPr>
              <w:t xml:space="preserve">More Than 3 </w:t>
            </w:r>
            <w:r w:rsidRPr="00496124">
              <w:rPr>
                <w:szCs w:val="24"/>
              </w:rPr>
              <w:t>box reflects whether there were more than three signatory Board Judges to a Board decision.</w:t>
            </w:r>
          </w:p>
          <w:p w14:paraId="418DC054" w14:textId="77777777" w:rsidR="0059429D" w:rsidRPr="00496124" w:rsidRDefault="0059429D" w:rsidP="00712D2C">
            <w:pPr>
              <w:numPr>
                <w:ilvl w:val="0"/>
                <w:numId w:val="12"/>
              </w:numPr>
              <w:spacing w:before="240" w:after="240"/>
              <w:rPr>
                <w:szCs w:val="24"/>
              </w:rPr>
            </w:pPr>
            <w:r w:rsidRPr="00496124">
              <w:rPr>
                <w:b/>
                <w:bCs/>
                <w:szCs w:val="24"/>
              </w:rPr>
              <w:t xml:space="preserve">Judgment Date </w:t>
            </w:r>
            <w:r w:rsidRPr="00496124">
              <w:rPr>
                <w:szCs w:val="24"/>
              </w:rPr>
              <w:t>field reflects the date the Court entered its judgment.</w:t>
            </w:r>
          </w:p>
          <w:p w14:paraId="76183B5E" w14:textId="77777777" w:rsidR="0059429D" w:rsidRPr="00496124" w:rsidRDefault="0059429D" w:rsidP="00712D2C">
            <w:pPr>
              <w:pStyle w:val="ListParagraph"/>
              <w:numPr>
                <w:ilvl w:val="0"/>
                <w:numId w:val="27"/>
              </w:numPr>
              <w:spacing w:before="240" w:after="240"/>
              <w:rPr>
                <w:szCs w:val="24"/>
              </w:rPr>
            </w:pPr>
            <w:r w:rsidRPr="00496124">
              <w:rPr>
                <w:szCs w:val="24"/>
              </w:rPr>
              <w:t>Judgments are issues 21 days after the Court's decision unless post-decision motions are filed.</w:t>
            </w:r>
          </w:p>
          <w:p w14:paraId="1AAA71B9" w14:textId="77777777" w:rsidR="0059429D" w:rsidRPr="00496124" w:rsidRDefault="0059429D" w:rsidP="00712D2C">
            <w:pPr>
              <w:pStyle w:val="ListParagraph"/>
              <w:numPr>
                <w:ilvl w:val="0"/>
                <w:numId w:val="27"/>
              </w:numPr>
              <w:spacing w:before="240" w:after="240"/>
              <w:rPr>
                <w:szCs w:val="24"/>
              </w:rPr>
            </w:pPr>
            <w:r w:rsidRPr="00496124">
              <w:rPr>
                <w:szCs w:val="24"/>
              </w:rPr>
              <w:t>During that 21-day period, motions for reconsideration and for hearing can be filed.</w:t>
            </w:r>
          </w:p>
          <w:p w14:paraId="17D98154" w14:textId="77777777" w:rsidR="0059429D" w:rsidRPr="00496124" w:rsidRDefault="0059429D" w:rsidP="00712D2C">
            <w:pPr>
              <w:pStyle w:val="ListParagraph"/>
              <w:numPr>
                <w:ilvl w:val="0"/>
                <w:numId w:val="27"/>
              </w:numPr>
              <w:spacing w:before="240" w:after="240"/>
              <w:rPr>
                <w:szCs w:val="24"/>
              </w:rPr>
            </w:pPr>
            <w:r w:rsidRPr="00496124">
              <w:rPr>
                <w:szCs w:val="24"/>
              </w:rPr>
              <w:t>The Litigation Support staff in the Appellate Group does not dispatch a solicitation letter (the 90-day letter) until after judgment has issued.</w:t>
            </w:r>
          </w:p>
          <w:p w14:paraId="0E43330F" w14:textId="77777777" w:rsidR="0059429D" w:rsidRPr="00496124" w:rsidRDefault="0059429D" w:rsidP="00712D2C">
            <w:pPr>
              <w:numPr>
                <w:ilvl w:val="0"/>
                <w:numId w:val="12"/>
              </w:numPr>
              <w:spacing w:before="240" w:after="240"/>
              <w:rPr>
                <w:szCs w:val="24"/>
              </w:rPr>
            </w:pPr>
            <w:r w:rsidRPr="00496124">
              <w:rPr>
                <w:b/>
                <w:bCs/>
                <w:szCs w:val="24"/>
              </w:rPr>
              <w:t xml:space="preserve">Mandate Date </w:t>
            </w:r>
            <w:r w:rsidRPr="00496124">
              <w:rPr>
                <w:szCs w:val="24"/>
              </w:rPr>
              <w:t>field reflects the date the Court transfers jurisdiction.</w:t>
            </w:r>
          </w:p>
          <w:p w14:paraId="430A7B20" w14:textId="77777777" w:rsidR="0059429D" w:rsidRPr="00496124" w:rsidRDefault="0059429D" w:rsidP="00712D2C">
            <w:pPr>
              <w:numPr>
                <w:ilvl w:val="1"/>
                <w:numId w:val="13"/>
              </w:numPr>
              <w:spacing w:before="240" w:after="240"/>
              <w:rPr>
                <w:szCs w:val="24"/>
              </w:rPr>
            </w:pPr>
            <w:r w:rsidRPr="00496124">
              <w:rPr>
                <w:szCs w:val="24"/>
              </w:rPr>
              <w:t>The mandate date is entered 60 days after the judgment.</w:t>
            </w:r>
          </w:p>
          <w:p w14:paraId="042248B4" w14:textId="77777777" w:rsidR="0059429D" w:rsidRPr="00496124" w:rsidRDefault="0059429D" w:rsidP="00712D2C">
            <w:pPr>
              <w:numPr>
                <w:ilvl w:val="1"/>
                <w:numId w:val="13"/>
              </w:numPr>
              <w:spacing w:before="240" w:after="240"/>
              <w:rPr>
                <w:szCs w:val="24"/>
              </w:rPr>
            </w:pPr>
            <w:r w:rsidRPr="00496124">
              <w:rPr>
                <w:szCs w:val="24"/>
              </w:rPr>
              <w:t>During that period, a discontented party can appeal to the Federal Circuit Court.</w:t>
            </w:r>
          </w:p>
          <w:p w14:paraId="324BDF35" w14:textId="77777777" w:rsidR="0059429D" w:rsidRPr="00496124" w:rsidRDefault="0059429D" w:rsidP="00712D2C">
            <w:pPr>
              <w:numPr>
                <w:ilvl w:val="1"/>
                <w:numId w:val="13"/>
              </w:numPr>
              <w:spacing w:before="240" w:after="240"/>
              <w:rPr>
                <w:szCs w:val="24"/>
              </w:rPr>
            </w:pPr>
            <w:r w:rsidRPr="00496124">
              <w:rPr>
                <w:szCs w:val="24"/>
              </w:rPr>
              <w:t>If an appeal is not taken, the mandate is entered in the field and jurisdiction is transferred to BVA.</w:t>
            </w:r>
          </w:p>
          <w:p w14:paraId="381DC4BC" w14:textId="443CAE66" w:rsidR="000E5E4E" w:rsidRPr="00496124" w:rsidRDefault="0059429D" w:rsidP="00712D2C">
            <w:pPr>
              <w:numPr>
                <w:ilvl w:val="0"/>
                <w:numId w:val="12"/>
              </w:numPr>
              <w:spacing w:before="240" w:after="240"/>
              <w:rPr>
                <w:szCs w:val="24"/>
              </w:rPr>
            </w:pPr>
            <w:r w:rsidRPr="00496124">
              <w:rPr>
                <w:b/>
                <w:bCs/>
                <w:szCs w:val="24"/>
              </w:rPr>
              <w:t>Comments</w:t>
            </w:r>
            <w:r w:rsidRPr="00496124">
              <w:rPr>
                <w:szCs w:val="24"/>
              </w:rPr>
              <w:t xml:space="preserve"> window is an open text space for the Litigation Support staff to enter such things as the type of letters dispatched.</w:t>
            </w:r>
          </w:p>
        </w:tc>
      </w:tr>
      <w:tr w:rsidR="00496124" w:rsidRPr="00496124" w14:paraId="4332F2B3" w14:textId="77777777" w:rsidTr="00EA4B8D">
        <w:tc>
          <w:tcPr>
            <w:tcW w:w="2560" w:type="dxa"/>
            <w:tcBorders>
              <w:top w:val="nil"/>
              <w:left w:val="nil"/>
              <w:bottom w:val="nil"/>
              <w:right w:val="nil"/>
            </w:tcBorders>
          </w:tcPr>
          <w:p w14:paraId="5512A0D5" w14:textId="2586511B" w:rsidR="00F55628" w:rsidRPr="00496124" w:rsidRDefault="000E5E4E" w:rsidP="00A56F8C">
            <w:pPr>
              <w:pStyle w:val="VBALevel2Heading"/>
              <w:rPr>
                <w:color w:val="auto"/>
                <w:szCs w:val="24"/>
              </w:rPr>
            </w:pPr>
            <w:r w:rsidRPr="00496124">
              <w:rPr>
                <w:color w:val="auto"/>
                <w:szCs w:val="24"/>
              </w:rPr>
              <w:lastRenderedPageBreak/>
              <w:t>Motion Tab</w:t>
            </w:r>
            <w:r w:rsidR="00F55628" w:rsidRPr="00496124">
              <w:rPr>
                <w:color w:val="auto"/>
                <w:szCs w:val="24"/>
              </w:rPr>
              <w:br/>
            </w:r>
          </w:p>
          <w:p w14:paraId="46B1000B" w14:textId="2FA18AA3" w:rsidR="00F55628" w:rsidRPr="00496124" w:rsidRDefault="002A073E" w:rsidP="002A073E">
            <w:pPr>
              <w:pStyle w:val="VBASlideNumber"/>
              <w:rPr>
                <w:color w:val="auto"/>
                <w:szCs w:val="24"/>
              </w:rPr>
            </w:pPr>
            <w:r>
              <w:rPr>
                <w:color w:val="auto"/>
                <w:szCs w:val="24"/>
              </w:rPr>
              <w:t>Slide 69</w:t>
            </w:r>
            <w:r w:rsidR="00F55628" w:rsidRPr="00496124">
              <w:rPr>
                <w:color w:val="auto"/>
                <w:szCs w:val="24"/>
              </w:rPr>
              <w:t>-</w:t>
            </w:r>
            <w:r>
              <w:rPr>
                <w:color w:val="auto"/>
                <w:szCs w:val="24"/>
              </w:rPr>
              <w:t>72</w:t>
            </w:r>
          </w:p>
        </w:tc>
        <w:tc>
          <w:tcPr>
            <w:tcW w:w="7217" w:type="dxa"/>
            <w:tcBorders>
              <w:top w:val="nil"/>
              <w:left w:val="nil"/>
              <w:bottom w:val="nil"/>
              <w:right w:val="nil"/>
            </w:tcBorders>
          </w:tcPr>
          <w:p w14:paraId="09D64B33" w14:textId="77777777" w:rsidR="00F55628" w:rsidRPr="00496124" w:rsidRDefault="000E5E4E" w:rsidP="00A56F8C">
            <w:pPr>
              <w:spacing w:before="240" w:after="240"/>
              <w:rPr>
                <w:szCs w:val="24"/>
              </w:rPr>
            </w:pPr>
            <w:r w:rsidRPr="00496124">
              <w:rPr>
                <w:szCs w:val="24"/>
              </w:rPr>
              <w:t>A temporary status record.</w:t>
            </w:r>
          </w:p>
          <w:p w14:paraId="73DA96EB" w14:textId="77777777" w:rsidR="000E5E4E" w:rsidRPr="00496124" w:rsidRDefault="000E5E4E" w:rsidP="000E5E4E">
            <w:pPr>
              <w:spacing w:before="240" w:after="240"/>
              <w:rPr>
                <w:szCs w:val="24"/>
              </w:rPr>
            </w:pPr>
            <w:r w:rsidRPr="00496124">
              <w:rPr>
                <w:szCs w:val="24"/>
              </w:rPr>
              <w:lastRenderedPageBreak/>
              <w:t>For the Board to retain a fair share productivity indication.</w:t>
            </w:r>
          </w:p>
          <w:p w14:paraId="4049579C" w14:textId="77777777" w:rsidR="000E5E4E" w:rsidRPr="00496124" w:rsidRDefault="000E5E4E" w:rsidP="00A56F8C">
            <w:pPr>
              <w:spacing w:before="240" w:after="240"/>
              <w:rPr>
                <w:szCs w:val="24"/>
              </w:rPr>
            </w:pPr>
            <w:r w:rsidRPr="00496124">
              <w:rPr>
                <w:szCs w:val="24"/>
              </w:rPr>
              <w:t>An electronic identifier for a motion for reconsideration pursuant to 38 CFR 20.1000.</w:t>
            </w:r>
          </w:p>
          <w:p w14:paraId="00E2FE91" w14:textId="77777777" w:rsidR="000E5E4E" w:rsidRPr="00496124" w:rsidRDefault="000E5E4E" w:rsidP="000E5E4E">
            <w:pPr>
              <w:spacing w:before="240" w:after="240"/>
              <w:rPr>
                <w:szCs w:val="24"/>
              </w:rPr>
            </w:pPr>
            <w:r w:rsidRPr="00496124">
              <w:rPr>
                <w:szCs w:val="24"/>
              </w:rPr>
              <w:t>Rule 1000. When reconsideration is accorded.</w:t>
            </w:r>
          </w:p>
          <w:p w14:paraId="1F4C9EE0" w14:textId="77777777" w:rsidR="000E5E4E" w:rsidRPr="00496124" w:rsidRDefault="000E5E4E" w:rsidP="000E5E4E">
            <w:pPr>
              <w:spacing w:before="240" w:after="240"/>
              <w:rPr>
                <w:szCs w:val="24"/>
              </w:rPr>
            </w:pPr>
            <w:r w:rsidRPr="00496124">
              <w:rPr>
                <w:szCs w:val="24"/>
              </w:rPr>
              <w:t xml:space="preserve">Reconsideration of an appellate decision may be accorded at any time by the Board of Veterans' Appeals on motion by the appellant or his or her representative or on the Board's own motion: </w:t>
            </w:r>
          </w:p>
          <w:p w14:paraId="5977B291" w14:textId="77777777" w:rsidR="0059429D" w:rsidRPr="00496124" w:rsidRDefault="0059429D" w:rsidP="00712D2C">
            <w:pPr>
              <w:numPr>
                <w:ilvl w:val="0"/>
                <w:numId w:val="14"/>
              </w:numPr>
              <w:spacing w:before="240" w:after="240"/>
              <w:rPr>
                <w:szCs w:val="24"/>
              </w:rPr>
            </w:pPr>
            <w:r w:rsidRPr="00496124">
              <w:rPr>
                <w:szCs w:val="24"/>
              </w:rPr>
              <w:t xml:space="preserve">Upon allegation of obvious error of fact or law; </w:t>
            </w:r>
          </w:p>
          <w:p w14:paraId="600A5D0C" w14:textId="77777777" w:rsidR="0059429D" w:rsidRPr="00496124" w:rsidRDefault="0059429D" w:rsidP="00712D2C">
            <w:pPr>
              <w:numPr>
                <w:ilvl w:val="0"/>
                <w:numId w:val="14"/>
              </w:numPr>
              <w:spacing w:before="240" w:after="240"/>
              <w:rPr>
                <w:szCs w:val="24"/>
              </w:rPr>
            </w:pPr>
            <w:r w:rsidRPr="00496124">
              <w:rPr>
                <w:szCs w:val="24"/>
              </w:rPr>
              <w:t xml:space="preserve">Upon discovery of new and material evidence in the form of relevant records or reports of the service department concerned; or </w:t>
            </w:r>
          </w:p>
          <w:p w14:paraId="08A07AF7" w14:textId="77777777" w:rsidR="0059429D" w:rsidRPr="00496124" w:rsidRDefault="0059429D" w:rsidP="00712D2C">
            <w:pPr>
              <w:numPr>
                <w:ilvl w:val="0"/>
                <w:numId w:val="14"/>
              </w:numPr>
              <w:spacing w:before="240" w:after="240"/>
              <w:rPr>
                <w:szCs w:val="24"/>
              </w:rPr>
            </w:pPr>
            <w:r w:rsidRPr="00496124">
              <w:rPr>
                <w:szCs w:val="24"/>
              </w:rPr>
              <w:t xml:space="preserve">Upon allegation that an allowance of benefits by the Board has been materially influenced by false or fraudulent evidence submitted by or on behalf of the appellant. </w:t>
            </w:r>
          </w:p>
          <w:p w14:paraId="753E3BB2" w14:textId="77777777" w:rsidR="0059429D" w:rsidRPr="00496124" w:rsidRDefault="0059429D" w:rsidP="00712D2C">
            <w:pPr>
              <w:numPr>
                <w:ilvl w:val="0"/>
                <w:numId w:val="15"/>
              </w:numPr>
              <w:spacing w:before="240" w:after="240"/>
              <w:rPr>
                <w:szCs w:val="24"/>
              </w:rPr>
            </w:pPr>
            <w:r w:rsidRPr="00496124">
              <w:rPr>
                <w:szCs w:val="24"/>
              </w:rPr>
              <w:t xml:space="preserve">Upon receipt and processing of a motion for reconsideration, the </w:t>
            </w:r>
            <w:r w:rsidRPr="00496124">
              <w:rPr>
                <w:b/>
                <w:bCs/>
                <w:szCs w:val="24"/>
              </w:rPr>
              <w:t>Motion</w:t>
            </w:r>
            <w:r w:rsidRPr="00496124">
              <w:rPr>
                <w:szCs w:val="24"/>
              </w:rPr>
              <w:t xml:space="preserve"> status record and the </w:t>
            </w:r>
            <w:r w:rsidRPr="00496124">
              <w:rPr>
                <w:b/>
                <w:bCs/>
                <w:szCs w:val="24"/>
              </w:rPr>
              <w:t>Motion</w:t>
            </w:r>
            <w:r w:rsidRPr="00496124">
              <w:rPr>
                <w:szCs w:val="24"/>
              </w:rPr>
              <w:t xml:space="preserve"> tab are created.</w:t>
            </w:r>
          </w:p>
          <w:p w14:paraId="6F8521A2" w14:textId="77777777" w:rsidR="0059429D" w:rsidRPr="00496124" w:rsidRDefault="0059429D" w:rsidP="00712D2C">
            <w:pPr>
              <w:numPr>
                <w:ilvl w:val="0"/>
                <w:numId w:val="15"/>
              </w:numPr>
              <w:spacing w:before="240" w:after="240"/>
              <w:rPr>
                <w:szCs w:val="24"/>
              </w:rPr>
            </w:pPr>
            <w:r w:rsidRPr="00496124">
              <w:rPr>
                <w:szCs w:val="24"/>
              </w:rPr>
              <w:t xml:space="preserve">If a Notice of Appeal (NOA) has not been received, the NOA radio button will indicate </w:t>
            </w:r>
            <w:proofErr w:type="gramStart"/>
            <w:r w:rsidRPr="00496124">
              <w:rPr>
                <w:b/>
                <w:bCs/>
                <w:szCs w:val="24"/>
              </w:rPr>
              <w:t>No</w:t>
            </w:r>
            <w:proofErr w:type="gramEnd"/>
            <w:r w:rsidRPr="00496124">
              <w:rPr>
                <w:szCs w:val="24"/>
              </w:rPr>
              <w:t>.</w:t>
            </w:r>
          </w:p>
          <w:p w14:paraId="61683B5C" w14:textId="06428199" w:rsidR="0059429D" w:rsidRPr="00496124" w:rsidRDefault="0059429D" w:rsidP="00712D2C">
            <w:pPr>
              <w:numPr>
                <w:ilvl w:val="0"/>
                <w:numId w:val="15"/>
              </w:numPr>
              <w:spacing w:before="240" w:after="240"/>
              <w:rPr>
                <w:szCs w:val="24"/>
              </w:rPr>
            </w:pPr>
            <w:r w:rsidRPr="00496124">
              <w:rPr>
                <w:szCs w:val="24"/>
              </w:rPr>
              <w:t>If a</w:t>
            </w:r>
            <w:r w:rsidR="00275208" w:rsidRPr="00496124">
              <w:rPr>
                <w:szCs w:val="24"/>
              </w:rPr>
              <w:t>n</w:t>
            </w:r>
            <w:r w:rsidRPr="00496124">
              <w:rPr>
                <w:szCs w:val="24"/>
              </w:rPr>
              <w:t xml:space="preserve"> NOA has been received at the OGC, the NOA radio button will indicate </w:t>
            </w:r>
            <w:proofErr w:type="gramStart"/>
            <w:r w:rsidRPr="00496124">
              <w:rPr>
                <w:b/>
                <w:bCs/>
                <w:szCs w:val="24"/>
              </w:rPr>
              <w:t>Yes</w:t>
            </w:r>
            <w:proofErr w:type="gramEnd"/>
            <w:r w:rsidRPr="00496124">
              <w:rPr>
                <w:szCs w:val="24"/>
              </w:rPr>
              <w:t>.</w:t>
            </w:r>
          </w:p>
          <w:p w14:paraId="793B0CB7" w14:textId="77777777" w:rsidR="000E5E4E" w:rsidRPr="00496124" w:rsidRDefault="0059429D" w:rsidP="00712D2C">
            <w:pPr>
              <w:numPr>
                <w:ilvl w:val="0"/>
                <w:numId w:val="15"/>
              </w:numPr>
              <w:spacing w:before="240" w:after="240"/>
              <w:rPr>
                <w:szCs w:val="24"/>
              </w:rPr>
            </w:pPr>
            <w:r w:rsidRPr="00496124">
              <w:rPr>
                <w:b/>
                <w:bCs/>
                <w:szCs w:val="24"/>
              </w:rPr>
              <w:t>CAVC Nr</w:t>
            </w:r>
            <w:r w:rsidRPr="00496124">
              <w:rPr>
                <w:szCs w:val="24"/>
              </w:rPr>
              <w:t>: This becomes of record upon receipt of the motion for reconsideration by the Litigation Support staff and is the CAVC docket number identifier for the case.</w:t>
            </w:r>
          </w:p>
          <w:p w14:paraId="295928A6" w14:textId="77777777" w:rsidR="0059429D" w:rsidRPr="00496124" w:rsidRDefault="0059429D" w:rsidP="00712D2C">
            <w:pPr>
              <w:numPr>
                <w:ilvl w:val="0"/>
                <w:numId w:val="15"/>
              </w:numPr>
              <w:spacing w:before="240" w:after="240"/>
              <w:rPr>
                <w:szCs w:val="24"/>
              </w:rPr>
            </w:pPr>
            <w:r w:rsidRPr="00496124">
              <w:rPr>
                <w:b/>
                <w:bCs/>
                <w:szCs w:val="24"/>
              </w:rPr>
              <w:t>GC Attorney</w:t>
            </w:r>
            <w:r w:rsidRPr="00496124">
              <w:rPr>
                <w:szCs w:val="24"/>
              </w:rPr>
              <w:t>: This becomes of record upon receipt of the motion and is entered by the Litigation Support staff. It identifies the name of the attorney from the OGC assigned to defend the Board’s denial.</w:t>
            </w:r>
          </w:p>
          <w:p w14:paraId="5C792B70" w14:textId="77777777" w:rsidR="0059429D" w:rsidRPr="00496124" w:rsidRDefault="0059429D" w:rsidP="00712D2C">
            <w:pPr>
              <w:numPr>
                <w:ilvl w:val="0"/>
                <w:numId w:val="15"/>
              </w:numPr>
              <w:spacing w:before="240" w:after="240"/>
              <w:rPr>
                <w:szCs w:val="24"/>
              </w:rPr>
            </w:pPr>
            <w:proofErr w:type="spellStart"/>
            <w:r w:rsidRPr="00496124">
              <w:rPr>
                <w:b/>
                <w:bCs/>
                <w:szCs w:val="24"/>
              </w:rPr>
              <w:t>Pulac</w:t>
            </w:r>
            <w:proofErr w:type="spellEnd"/>
            <w:r w:rsidRPr="00496124">
              <w:rPr>
                <w:b/>
                <w:bCs/>
                <w:szCs w:val="24"/>
              </w:rPr>
              <w:t xml:space="preserve"> Order</w:t>
            </w:r>
            <w:r w:rsidRPr="00496124">
              <w:rPr>
                <w:szCs w:val="24"/>
              </w:rPr>
              <w:t>: This becomes of record within several weeks of receipt of the motion and is entered by the Litigation Support staff.</w:t>
            </w:r>
          </w:p>
          <w:p w14:paraId="2F845E4D" w14:textId="77777777" w:rsidR="0059429D" w:rsidRPr="00496124" w:rsidRDefault="0059429D" w:rsidP="00712D2C">
            <w:pPr>
              <w:numPr>
                <w:ilvl w:val="0"/>
                <w:numId w:val="15"/>
              </w:numPr>
              <w:spacing w:before="240" w:after="240"/>
              <w:rPr>
                <w:szCs w:val="24"/>
              </w:rPr>
            </w:pPr>
            <w:proofErr w:type="spellStart"/>
            <w:r w:rsidRPr="00496124">
              <w:rPr>
                <w:b/>
                <w:bCs/>
                <w:szCs w:val="24"/>
              </w:rPr>
              <w:t>Cerullo</w:t>
            </w:r>
            <w:proofErr w:type="spellEnd"/>
            <w:r w:rsidRPr="00496124">
              <w:rPr>
                <w:b/>
                <w:bCs/>
                <w:szCs w:val="24"/>
              </w:rPr>
              <w:t xml:space="preserve"> Order</w:t>
            </w:r>
            <w:r w:rsidRPr="00496124">
              <w:rPr>
                <w:szCs w:val="24"/>
              </w:rPr>
              <w:t xml:space="preserve">: Same as the </w:t>
            </w:r>
            <w:proofErr w:type="spellStart"/>
            <w:r w:rsidRPr="00496124">
              <w:rPr>
                <w:b/>
                <w:bCs/>
                <w:szCs w:val="24"/>
              </w:rPr>
              <w:t>Pulac</w:t>
            </w:r>
            <w:proofErr w:type="spellEnd"/>
            <w:r w:rsidRPr="00496124">
              <w:rPr>
                <w:b/>
                <w:bCs/>
                <w:szCs w:val="24"/>
              </w:rPr>
              <w:t xml:space="preserve"> Order</w:t>
            </w:r>
            <w:r w:rsidRPr="00496124">
              <w:rPr>
                <w:szCs w:val="24"/>
              </w:rPr>
              <w:t>.</w:t>
            </w:r>
          </w:p>
          <w:p w14:paraId="0F5B78B8" w14:textId="413D65EA" w:rsidR="000E5E4E" w:rsidRPr="00496124" w:rsidRDefault="0059429D" w:rsidP="00712D2C">
            <w:pPr>
              <w:numPr>
                <w:ilvl w:val="0"/>
                <w:numId w:val="15"/>
              </w:numPr>
              <w:spacing w:before="240" w:after="240"/>
              <w:rPr>
                <w:szCs w:val="24"/>
              </w:rPr>
            </w:pPr>
            <w:r w:rsidRPr="00496124">
              <w:rPr>
                <w:b/>
                <w:bCs/>
                <w:szCs w:val="24"/>
              </w:rPr>
              <w:t>Notes</w:t>
            </w:r>
            <w:r w:rsidRPr="00496124">
              <w:rPr>
                <w:szCs w:val="24"/>
              </w:rPr>
              <w:t xml:space="preserve">: This is an open text area and available to the Litigation Support staff to enter information regarding the NOA, </w:t>
            </w:r>
            <w:proofErr w:type="spellStart"/>
            <w:r w:rsidRPr="00496124">
              <w:rPr>
                <w:szCs w:val="24"/>
              </w:rPr>
              <w:t>Pulac</w:t>
            </w:r>
            <w:proofErr w:type="spellEnd"/>
            <w:r w:rsidRPr="00496124">
              <w:rPr>
                <w:szCs w:val="24"/>
              </w:rPr>
              <w:t xml:space="preserve">, or </w:t>
            </w:r>
            <w:proofErr w:type="spellStart"/>
            <w:r w:rsidRPr="00496124">
              <w:rPr>
                <w:szCs w:val="24"/>
              </w:rPr>
              <w:t>Cerullo</w:t>
            </w:r>
            <w:proofErr w:type="spellEnd"/>
            <w:r w:rsidRPr="00496124">
              <w:rPr>
                <w:szCs w:val="24"/>
              </w:rPr>
              <w:t xml:space="preserve"> data.</w:t>
            </w:r>
          </w:p>
        </w:tc>
      </w:tr>
      <w:tr w:rsidR="00496124" w:rsidRPr="00496124" w14:paraId="2273A203" w14:textId="77777777" w:rsidTr="00EA4B8D">
        <w:tc>
          <w:tcPr>
            <w:tcW w:w="2560" w:type="dxa"/>
            <w:tcBorders>
              <w:top w:val="nil"/>
              <w:left w:val="nil"/>
              <w:bottom w:val="nil"/>
              <w:right w:val="nil"/>
            </w:tcBorders>
          </w:tcPr>
          <w:p w14:paraId="14959E4A" w14:textId="7D0F9846" w:rsidR="00F55628" w:rsidRPr="00496124" w:rsidRDefault="000E5E4E" w:rsidP="00A56F8C">
            <w:pPr>
              <w:pStyle w:val="VBALevel2Heading"/>
              <w:rPr>
                <w:color w:val="auto"/>
                <w:szCs w:val="24"/>
              </w:rPr>
            </w:pPr>
            <w:r w:rsidRPr="00496124">
              <w:rPr>
                <w:color w:val="auto"/>
                <w:szCs w:val="24"/>
              </w:rPr>
              <w:lastRenderedPageBreak/>
              <w:t>CC Tab</w:t>
            </w:r>
            <w:r w:rsidR="00F55628" w:rsidRPr="00496124">
              <w:rPr>
                <w:color w:val="auto"/>
                <w:szCs w:val="24"/>
              </w:rPr>
              <w:br/>
            </w:r>
          </w:p>
          <w:p w14:paraId="4AE62784" w14:textId="19AD423A" w:rsidR="00F55628" w:rsidRPr="00496124" w:rsidRDefault="002A073E" w:rsidP="00A56F8C">
            <w:pPr>
              <w:pStyle w:val="VBASlideNumber"/>
              <w:rPr>
                <w:color w:val="auto"/>
                <w:szCs w:val="24"/>
              </w:rPr>
            </w:pPr>
            <w:r>
              <w:rPr>
                <w:color w:val="auto"/>
                <w:szCs w:val="24"/>
              </w:rPr>
              <w:t>Slide 73</w:t>
            </w:r>
          </w:p>
        </w:tc>
        <w:tc>
          <w:tcPr>
            <w:tcW w:w="7217" w:type="dxa"/>
            <w:tcBorders>
              <w:top w:val="nil"/>
              <w:left w:val="nil"/>
              <w:bottom w:val="nil"/>
              <w:right w:val="nil"/>
            </w:tcBorders>
          </w:tcPr>
          <w:p w14:paraId="7A86DA5A" w14:textId="59C46356" w:rsidR="00F55628" w:rsidRPr="00496124" w:rsidRDefault="000E5E4E" w:rsidP="00A56F8C">
            <w:pPr>
              <w:spacing w:before="240" w:after="240"/>
              <w:rPr>
                <w:szCs w:val="24"/>
              </w:rPr>
            </w:pPr>
            <w:r w:rsidRPr="00496124">
              <w:rPr>
                <w:szCs w:val="24"/>
              </w:rPr>
              <w:lastRenderedPageBreak/>
              <w:t xml:space="preserve">Displays information pertaining to Contesting Claimants and their </w:t>
            </w:r>
            <w:r w:rsidRPr="00496124">
              <w:rPr>
                <w:szCs w:val="24"/>
              </w:rPr>
              <w:lastRenderedPageBreak/>
              <w:t>representatives.</w:t>
            </w:r>
          </w:p>
        </w:tc>
      </w:tr>
    </w:tbl>
    <w:p w14:paraId="235F4200" w14:textId="5ABDFF8E" w:rsidR="002570A6" w:rsidRPr="00496124" w:rsidRDefault="002570A6">
      <w:pPr>
        <w:rPr>
          <w:szCs w:val="24"/>
        </w:rPr>
      </w:pPr>
      <w:r w:rsidRPr="00496124">
        <w:rPr>
          <w:b/>
          <w:smallCaps/>
          <w:szCs w:val="24"/>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496124" w14:paraId="235F4202" w14:textId="77777777" w:rsidTr="00A56F8C">
        <w:trPr>
          <w:trHeight w:val="212"/>
        </w:trPr>
        <w:tc>
          <w:tcPr>
            <w:tcW w:w="9777" w:type="dxa"/>
            <w:gridSpan w:val="2"/>
            <w:tcBorders>
              <w:top w:val="nil"/>
              <w:left w:val="nil"/>
              <w:bottom w:val="nil"/>
              <w:right w:val="nil"/>
            </w:tcBorders>
            <w:vAlign w:val="center"/>
          </w:tcPr>
          <w:p w14:paraId="235F4201" w14:textId="7BAAEE31" w:rsidR="002570A6" w:rsidRPr="00496124" w:rsidRDefault="002570A6" w:rsidP="00614E80">
            <w:pPr>
              <w:pStyle w:val="VBALessonTopicTitle"/>
              <w:rPr>
                <w:rFonts w:ascii="Times New Roman" w:hAnsi="Times New Roman"/>
                <w:color w:val="auto"/>
                <w:sz w:val="24"/>
                <w:szCs w:val="24"/>
              </w:rPr>
            </w:pPr>
            <w:bookmarkStart w:id="41" w:name="_Toc442968731"/>
            <w:r w:rsidRPr="00496124">
              <w:rPr>
                <w:rFonts w:ascii="Times New Roman" w:hAnsi="Times New Roman"/>
                <w:color w:val="auto"/>
                <w:sz w:val="24"/>
                <w:szCs w:val="24"/>
              </w:rPr>
              <w:lastRenderedPageBreak/>
              <w:t>Topic</w:t>
            </w:r>
            <w:r w:rsidR="00FC249B">
              <w:rPr>
                <w:rFonts w:ascii="Times New Roman" w:hAnsi="Times New Roman"/>
                <w:color w:val="auto"/>
                <w:sz w:val="24"/>
                <w:szCs w:val="24"/>
              </w:rPr>
              <w:t xml:space="preserve"> 4</w:t>
            </w:r>
            <w:r w:rsidR="00DC3312" w:rsidRPr="00496124">
              <w:rPr>
                <w:rFonts w:ascii="Times New Roman" w:hAnsi="Times New Roman"/>
                <w:color w:val="auto"/>
                <w:sz w:val="24"/>
                <w:szCs w:val="24"/>
              </w:rPr>
              <w:t xml:space="preserve">: </w:t>
            </w:r>
            <w:r w:rsidR="00FC249B">
              <w:rPr>
                <w:rFonts w:ascii="Times New Roman" w:hAnsi="Times New Roman"/>
                <w:color w:val="auto"/>
                <w:sz w:val="24"/>
                <w:szCs w:val="24"/>
              </w:rPr>
              <w:t xml:space="preserve">VACOLS </w:t>
            </w:r>
            <w:r w:rsidR="00614E80" w:rsidRPr="00496124">
              <w:rPr>
                <w:rFonts w:ascii="Times New Roman" w:hAnsi="Times New Roman"/>
                <w:color w:val="auto"/>
                <w:sz w:val="24"/>
                <w:szCs w:val="24"/>
              </w:rPr>
              <w:t>Tab</w:t>
            </w:r>
            <w:r w:rsidR="008E1842">
              <w:rPr>
                <w:rFonts w:ascii="Times New Roman" w:hAnsi="Times New Roman"/>
                <w:color w:val="auto"/>
                <w:sz w:val="24"/>
                <w:szCs w:val="24"/>
              </w:rPr>
              <w:t>s</w:t>
            </w:r>
            <w:r w:rsidR="00614E80" w:rsidRPr="00496124">
              <w:rPr>
                <w:rFonts w:ascii="Times New Roman" w:hAnsi="Times New Roman"/>
                <w:color w:val="auto"/>
                <w:sz w:val="24"/>
                <w:szCs w:val="24"/>
              </w:rPr>
              <w:t xml:space="preserve"> Menus</w:t>
            </w:r>
            <w:bookmarkEnd w:id="41"/>
          </w:p>
        </w:tc>
      </w:tr>
      <w:tr w:rsidR="00496124" w:rsidRPr="00496124" w14:paraId="235F4205" w14:textId="77777777" w:rsidTr="00A56F8C">
        <w:trPr>
          <w:trHeight w:val="212"/>
        </w:trPr>
        <w:tc>
          <w:tcPr>
            <w:tcW w:w="2560" w:type="dxa"/>
            <w:tcBorders>
              <w:top w:val="nil"/>
              <w:left w:val="nil"/>
              <w:bottom w:val="nil"/>
              <w:right w:val="nil"/>
            </w:tcBorders>
          </w:tcPr>
          <w:p w14:paraId="235F4203" w14:textId="77777777" w:rsidR="002570A6" w:rsidRPr="00496124" w:rsidRDefault="002570A6" w:rsidP="00A56F8C">
            <w:pPr>
              <w:pStyle w:val="VBALevel1Heading"/>
              <w:rPr>
                <w:szCs w:val="24"/>
              </w:rPr>
            </w:pPr>
            <w:r w:rsidRPr="00496124">
              <w:rPr>
                <w:szCs w:val="24"/>
              </w:rPr>
              <w:t>Introduction</w:t>
            </w:r>
          </w:p>
        </w:tc>
        <w:tc>
          <w:tcPr>
            <w:tcW w:w="7217" w:type="dxa"/>
            <w:tcBorders>
              <w:top w:val="nil"/>
              <w:left w:val="nil"/>
              <w:bottom w:val="nil"/>
              <w:right w:val="nil"/>
            </w:tcBorders>
          </w:tcPr>
          <w:p w14:paraId="235F4204" w14:textId="6780C8FB" w:rsidR="002570A6" w:rsidRPr="00496124" w:rsidRDefault="00A702C0" w:rsidP="00A702C0">
            <w:pPr>
              <w:pStyle w:val="VBABodyText"/>
              <w:rPr>
                <w:b/>
                <w:color w:val="auto"/>
                <w:szCs w:val="24"/>
                <w:highlight w:val="yellow"/>
              </w:rPr>
            </w:pPr>
            <w:r w:rsidRPr="00496124">
              <w:rPr>
                <w:color w:val="auto"/>
                <w:szCs w:val="24"/>
              </w:rPr>
              <w:t>This topic will assist the trainee in understanding effective and efficient use of the VACOLS tab</w:t>
            </w:r>
            <w:r w:rsidR="008E1842">
              <w:rPr>
                <w:color w:val="auto"/>
                <w:szCs w:val="24"/>
              </w:rPr>
              <w:t>s</w:t>
            </w:r>
            <w:r w:rsidRPr="00496124">
              <w:rPr>
                <w:color w:val="auto"/>
                <w:szCs w:val="24"/>
              </w:rPr>
              <w:t xml:space="preserve"> menus.</w:t>
            </w:r>
          </w:p>
        </w:tc>
      </w:tr>
      <w:tr w:rsidR="00496124" w:rsidRPr="00496124" w14:paraId="235F4208" w14:textId="77777777" w:rsidTr="00A56F8C">
        <w:trPr>
          <w:trHeight w:val="212"/>
        </w:trPr>
        <w:tc>
          <w:tcPr>
            <w:tcW w:w="2560" w:type="dxa"/>
            <w:tcBorders>
              <w:top w:val="nil"/>
              <w:left w:val="nil"/>
              <w:bottom w:val="nil"/>
              <w:right w:val="nil"/>
            </w:tcBorders>
          </w:tcPr>
          <w:p w14:paraId="235F4206" w14:textId="77777777" w:rsidR="002570A6" w:rsidRPr="00496124" w:rsidRDefault="002570A6" w:rsidP="00A56F8C">
            <w:pPr>
              <w:pStyle w:val="VBALevel1Heading"/>
              <w:rPr>
                <w:szCs w:val="24"/>
              </w:rPr>
            </w:pPr>
            <w:r w:rsidRPr="00496124">
              <w:rPr>
                <w:szCs w:val="24"/>
              </w:rPr>
              <w:t>Time Required</w:t>
            </w:r>
          </w:p>
        </w:tc>
        <w:tc>
          <w:tcPr>
            <w:tcW w:w="7217" w:type="dxa"/>
            <w:tcBorders>
              <w:top w:val="nil"/>
              <w:left w:val="nil"/>
              <w:bottom w:val="nil"/>
              <w:right w:val="nil"/>
            </w:tcBorders>
          </w:tcPr>
          <w:p w14:paraId="235F4207" w14:textId="52AE7411" w:rsidR="002570A6" w:rsidRPr="00496124" w:rsidRDefault="0018343A" w:rsidP="0018343A">
            <w:pPr>
              <w:pStyle w:val="VBATimeReq"/>
              <w:rPr>
                <w:color w:val="auto"/>
                <w:szCs w:val="24"/>
              </w:rPr>
            </w:pPr>
            <w:r>
              <w:rPr>
                <w:color w:val="auto"/>
                <w:szCs w:val="24"/>
              </w:rPr>
              <w:t>1</w:t>
            </w:r>
            <w:r w:rsidR="002570A6" w:rsidRPr="00496124">
              <w:rPr>
                <w:color w:val="auto"/>
                <w:szCs w:val="24"/>
              </w:rPr>
              <w:t xml:space="preserve"> hours</w:t>
            </w:r>
          </w:p>
        </w:tc>
      </w:tr>
      <w:tr w:rsidR="002570A6" w:rsidRPr="00496124" w14:paraId="235F4213" w14:textId="77777777" w:rsidTr="00A56F8C">
        <w:trPr>
          <w:trHeight w:val="212"/>
        </w:trPr>
        <w:tc>
          <w:tcPr>
            <w:tcW w:w="2560" w:type="dxa"/>
            <w:tcBorders>
              <w:top w:val="nil"/>
              <w:left w:val="nil"/>
              <w:bottom w:val="nil"/>
              <w:right w:val="nil"/>
            </w:tcBorders>
          </w:tcPr>
          <w:p w14:paraId="235F4209" w14:textId="77777777" w:rsidR="002570A6" w:rsidRPr="00496124" w:rsidRDefault="002570A6" w:rsidP="00A56F8C">
            <w:pPr>
              <w:pStyle w:val="VBALevel1Heading"/>
              <w:rPr>
                <w:szCs w:val="24"/>
              </w:rPr>
            </w:pPr>
            <w:r w:rsidRPr="00496124">
              <w:rPr>
                <w:szCs w:val="24"/>
              </w:rPr>
              <w:t>OBJECTIVES/</w:t>
            </w:r>
            <w:r w:rsidRPr="00496124">
              <w:rPr>
                <w:szCs w:val="24"/>
              </w:rPr>
              <w:br/>
              <w:t>Teaching Points</w:t>
            </w:r>
          </w:p>
          <w:p w14:paraId="235F420A" w14:textId="77777777" w:rsidR="002570A6" w:rsidRPr="00496124" w:rsidRDefault="002570A6" w:rsidP="00A56F8C">
            <w:pPr>
              <w:pStyle w:val="VBALevel3Heading"/>
              <w:spacing w:after="120"/>
              <w:rPr>
                <w:i w:val="0"/>
                <w:color w:val="auto"/>
                <w:szCs w:val="24"/>
              </w:rPr>
            </w:pPr>
          </w:p>
        </w:tc>
        <w:tc>
          <w:tcPr>
            <w:tcW w:w="7217" w:type="dxa"/>
            <w:tcBorders>
              <w:top w:val="nil"/>
              <w:left w:val="nil"/>
              <w:bottom w:val="nil"/>
              <w:right w:val="nil"/>
            </w:tcBorders>
          </w:tcPr>
          <w:p w14:paraId="235F420B" w14:textId="77777777" w:rsidR="002570A6" w:rsidRPr="00496124" w:rsidRDefault="002570A6" w:rsidP="00A56F8C">
            <w:pPr>
              <w:tabs>
                <w:tab w:val="left" w:pos="590"/>
              </w:tabs>
              <w:spacing w:after="120"/>
              <w:rPr>
                <w:szCs w:val="24"/>
              </w:rPr>
            </w:pPr>
            <w:r w:rsidRPr="00496124">
              <w:rPr>
                <w:szCs w:val="24"/>
              </w:rPr>
              <w:t>Topic objectives:</w:t>
            </w:r>
          </w:p>
          <w:p w14:paraId="07F22FA5" w14:textId="2197D0B7" w:rsidR="002570A6" w:rsidRPr="00496124" w:rsidRDefault="00A702C0" w:rsidP="00A702C0">
            <w:pPr>
              <w:numPr>
                <w:ilvl w:val="0"/>
                <w:numId w:val="3"/>
              </w:numPr>
              <w:tabs>
                <w:tab w:val="left" w:pos="590"/>
              </w:tabs>
              <w:spacing w:before="60" w:after="60"/>
              <w:rPr>
                <w:szCs w:val="24"/>
              </w:rPr>
            </w:pPr>
            <w:r w:rsidRPr="00496124">
              <w:rPr>
                <w:szCs w:val="24"/>
              </w:rPr>
              <w:t>Recognize the functions available through the VACOLS tab menus.</w:t>
            </w:r>
          </w:p>
          <w:p w14:paraId="235F4212" w14:textId="582ECFBA" w:rsidR="00A702C0" w:rsidRPr="00496124" w:rsidRDefault="00A702C0" w:rsidP="00A702C0">
            <w:pPr>
              <w:numPr>
                <w:ilvl w:val="0"/>
                <w:numId w:val="3"/>
              </w:numPr>
              <w:tabs>
                <w:tab w:val="left" w:pos="590"/>
              </w:tabs>
              <w:spacing w:before="60" w:after="60"/>
              <w:rPr>
                <w:szCs w:val="24"/>
              </w:rPr>
            </w:pPr>
            <w:r w:rsidRPr="00496124">
              <w:rPr>
                <w:szCs w:val="24"/>
              </w:rPr>
              <w:t>Understand the navigation of the VACOLS tab menus.</w:t>
            </w:r>
          </w:p>
        </w:tc>
      </w:tr>
      <w:tr w:rsidR="00D96B28" w:rsidRPr="00496124" w14:paraId="716C82C8" w14:textId="77777777" w:rsidTr="007229B2">
        <w:trPr>
          <w:trHeight w:val="212"/>
        </w:trPr>
        <w:tc>
          <w:tcPr>
            <w:tcW w:w="2560" w:type="dxa"/>
            <w:tcBorders>
              <w:top w:val="nil"/>
              <w:left w:val="nil"/>
              <w:bottom w:val="nil"/>
              <w:right w:val="nil"/>
            </w:tcBorders>
          </w:tcPr>
          <w:p w14:paraId="581E1F2C" w14:textId="77777777" w:rsidR="00D96B28" w:rsidRPr="00496124" w:rsidRDefault="00D96B28" w:rsidP="007229B2">
            <w:pPr>
              <w:pStyle w:val="VBALevel2Heading"/>
              <w:rPr>
                <w:bCs/>
                <w:i/>
                <w:color w:val="auto"/>
                <w:szCs w:val="24"/>
              </w:rPr>
            </w:pPr>
            <w:r w:rsidRPr="00496124">
              <w:rPr>
                <w:color w:val="auto"/>
                <w:szCs w:val="24"/>
              </w:rPr>
              <w:t>Processes Menu</w:t>
            </w:r>
            <w:r w:rsidRPr="00496124">
              <w:rPr>
                <w:color w:val="auto"/>
                <w:szCs w:val="24"/>
              </w:rPr>
              <w:br/>
            </w:r>
          </w:p>
          <w:p w14:paraId="169EC16A" w14:textId="77777777" w:rsidR="00D96B28" w:rsidRPr="00496124" w:rsidRDefault="00D96B28" w:rsidP="007229B2">
            <w:pPr>
              <w:pStyle w:val="VBASlideNumber"/>
              <w:rPr>
                <w:color w:val="auto"/>
                <w:szCs w:val="24"/>
              </w:rPr>
            </w:pPr>
            <w:r>
              <w:rPr>
                <w:color w:val="auto"/>
                <w:szCs w:val="24"/>
              </w:rPr>
              <w:t>Slide 74</w:t>
            </w:r>
            <w:r w:rsidRPr="00496124">
              <w:rPr>
                <w:color w:val="auto"/>
                <w:szCs w:val="24"/>
              </w:rPr>
              <w:t>-</w:t>
            </w:r>
            <w:r>
              <w:rPr>
                <w:color w:val="auto"/>
                <w:szCs w:val="24"/>
              </w:rPr>
              <w:t>76</w:t>
            </w:r>
          </w:p>
        </w:tc>
        <w:tc>
          <w:tcPr>
            <w:tcW w:w="7217" w:type="dxa"/>
            <w:tcBorders>
              <w:top w:val="nil"/>
              <w:left w:val="nil"/>
              <w:bottom w:val="nil"/>
              <w:right w:val="nil"/>
            </w:tcBorders>
          </w:tcPr>
          <w:p w14:paraId="636EBE98" w14:textId="77777777" w:rsidR="00D96B28" w:rsidRPr="00496124" w:rsidRDefault="00D96B28" w:rsidP="007229B2">
            <w:pPr>
              <w:pStyle w:val="VBABodyText"/>
              <w:rPr>
                <w:color w:val="auto"/>
                <w:szCs w:val="24"/>
              </w:rPr>
            </w:pPr>
            <w:r w:rsidRPr="00496124">
              <w:rPr>
                <w:b/>
                <w:bCs/>
                <w:color w:val="auto"/>
                <w:szCs w:val="24"/>
              </w:rPr>
              <w:t>Update Appeal</w:t>
            </w:r>
            <w:r w:rsidRPr="00496124">
              <w:rPr>
                <w:color w:val="auto"/>
                <w:szCs w:val="24"/>
              </w:rPr>
              <w:t>: used to update appellate records with additional actions, addresses, telephone numbers, hearing requests, DRO elections (partial/denial of issues and informal/formal hearings), etc.</w:t>
            </w:r>
          </w:p>
          <w:p w14:paraId="2A92CB2D" w14:textId="77777777" w:rsidR="00D96B28" w:rsidRPr="00496124" w:rsidRDefault="00D96B28" w:rsidP="007229B2">
            <w:pPr>
              <w:pStyle w:val="VBABodyText"/>
              <w:numPr>
                <w:ilvl w:val="0"/>
                <w:numId w:val="17"/>
              </w:numPr>
              <w:rPr>
                <w:color w:val="auto"/>
                <w:szCs w:val="24"/>
              </w:rPr>
            </w:pPr>
            <w:r w:rsidRPr="00496124">
              <w:rPr>
                <w:color w:val="auto"/>
                <w:szCs w:val="24"/>
              </w:rPr>
              <w:t>Fields on this screen can be updated with new information.</w:t>
            </w:r>
          </w:p>
          <w:p w14:paraId="5C893DC9" w14:textId="77777777" w:rsidR="00D96B28" w:rsidRPr="00496124" w:rsidRDefault="00D96B28" w:rsidP="007229B2">
            <w:pPr>
              <w:pStyle w:val="VBABodyText"/>
              <w:numPr>
                <w:ilvl w:val="0"/>
                <w:numId w:val="17"/>
              </w:numPr>
              <w:rPr>
                <w:color w:val="auto"/>
                <w:szCs w:val="24"/>
              </w:rPr>
            </w:pPr>
            <w:r w:rsidRPr="00496124">
              <w:rPr>
                <w:color w:val="auto"/>
                <w:szCs w:val="24"/>
              </w:rPr>
              <w:t xml:space="preserve">When the </w:t>
            </w:r>
            <w:r w:rsidRPr="00496124">
              <w:rPr>
                <w:b/>
                <w:bCs/>
                <w:color w:val="auto"/>
                <w:szCs w:val="24"/>
              </w:rPr>
              <w:t xml:space="preserve">DRO Elect </w:t>
            </w:r>
            <w:r w:rsidRPr="00496124">
              <w:rPr>
                <w:color w:val="auto"/>
                <w:szCs w:val="24"/>
              </w:rPr>
              <w:t>field is entered, the DRO election date cannot be greater than the SOC date; otherwise an edit prompt is displayed.</w:t>
            </w:r>
          </w:p>
          <w:p w14:paraId="181429F4" w14:textId="77777777" w:rsidR="00D96B28" w:rsidRPr="00496124" w:rsidRDefault="00D96B28" w:rsidP="007229B2">
            <w:pPr>
              <w:pStyle w:val="VBABodyText"/>
              <w:numPr>
                <w:ilvl w:val="0"/>
                <w:numId w:val="17"/>
              </w:numPr>
              <w:rPr>
                <w:color w:val="auto"/>
                <w:szCs w:val="24"/>
              </w:rPr>
            </w:pPr>
            <w:r w:rsidRPr="00496124">
              <w:rPr>
                <w:color w:val="auto"/>
                <w:szCs w:val="24"/>
              </w:rPr>
              <w:t xml:space="preserve">When the SOC is dispatched and the DRO program is elected, users must click on the appropriate radio button regarding a </w:t>
            </w:r>
            <w:r w:rsidRPr="00496124">
              <w:rPr>
                <w:b/>
                <w:bCs/>
                <w:color w:val="auto"/>
                <w:szCs w:val="24"/>
              </w:rPr>
              <w:t xml:space="preserve">partial grant </w:t>
            </w:r>
            <w:r w:rsidRPr="00496124">
              <w:rPr>
                <w:color w:val="auto"/>
                <w:szCs w:val="24"/>
              </w:rPr>
              <w:t xml:space="preserve">or </w:t>
            </w:r>
            <w:r w:rsidRPr="00496124">
              <w:rPr>
                <w:b/>
                <w:bCs/>
                <w:color w:val="auto"/>
                <w:szCs w:val="24"/>
              </w:rPr>
              <w:t>denial</w:t>
            </w:r>
            <w:r w:rsidRPr="00496124">
              <w:rPr>
                <w:color w:val="auto"/>
                <w:szCs w:val="24"/>
              </w:rPr>
              <w:t xml:space="preserve"> with respect to the issue(s).</w:t>
            </w:r>
          </w:p>
          <w:p w14:paraId="589A38A0" w14:textId="77777777" w:rsidR="00D96B28" w:rsidRPr="00496124" w:rsidRDefault="00D96B28" w:rsidP="007229B2">
            <w:pPr>
              <w:pStyle w:val="VBABodyText"/>
              <w:numPr>
                <w:ilvl w:val="0"/>
                <w:numId w:val="17"/>
              </w:numPr>
              <w:rPr>
                <w:color w:val="auto"/>
                <w:szCs w:val="24"/>
              </w:rPr>
            </w:pPr>
            <w:r w:rsidRPr="00496124">
              <w:rPr>
                <w:color w:val="auto"/>
                <w:szCs w:val="24"/>
              </w:rPr>
              <w:t xml:space="preserve">Once the SOC is dispatched and appropriate entries are made regarding the DRO program election, the </w:t>
            </w:r>
            <w:r w:rsidRPr="00496124">
              <w:rPr>
                <w:b/>
                <w:bCs/>
                <w:color w:val="auto"/>
                <w:szCs w:val="24"/>
              </w:rPr>
              <w:t xml:space="preserve">Special Interest </w:t>
            </w:r>
            <w:r w:rsidRPr="00496124">
              <w:rPr>
                <w:color w:val="auto"/>
                <w:szCs w:val="24"/>
              </w:rPr>
              <w:t>screen appears to capture issues of interest to VBA and BVA.</w:t>
            </w:r>
          </w:p>
          <w:p w14:paraId="2F7B3ACD" w14:textId="77777777" w:rsidR="00D96B28" w:rsidRPr="00496124" w:rsidRDefault="00D96B28" w:rsidP="007229B2">
            <w:pPr>
              <w:pStyle w:val="VBABodyText"/>
              <w:numPr>
                <w:ilvl w:val="0"/>
                <w:numId w:val="17"/>
              </w:numPr>
              <w:rPr>
                <w:color w:val="auto"/>
                <w:szCs w:val="24"/>
              </w:rPr>
            </w:pPr>
            <w:r w:rsidRPr="00496124">
              <w:rPr>
                <w:color w:val="auto"/>
                <w:szCs w:val="24"/>
              </w:rPr>
              <w:t xml:space="preserve">When all special interest tracking has been captured, click on </w:t>
            </w:r>
            <w:r w:rsidRPr="00496124">
              <w:rPr>
                <w:b/>
                <w:bCs/>
                <w:color w:val="auto"/>
                <w:szCs w:val="24"/>
              </w:rPr>
              <w:t>Update</w:t>
            </w:r>
            <w:r w:rsidRPr="00496124">
              <w:rPr>
                <w:color w:val="auto"/>
                <w:szCs w:val="24"/>
              </w:rPr>
              <w:t xml:space="preserve"> to store the information to VACOLS.</w:t>
            </w:r>
          </w:p>
          <w:p w14:paraId="258B9ACC" w14:textId="77777777" w:rsidR="00D96B28" w:rsidRPr="00496124" w:rsidRDefault="00D96B28" w:rsidP="007229B2">
            <w:pPr>
              <w:pStyle w:val="VBABodyText"/>
              <w:numPr>
                <w:ilvl w:val="0"/>
                <w:numId w:val="17"/>
              </w:numPr>
              <w:rPr>
                <w:color w:val="auto"/>
                <w:szCs w:val="24"/>
              </w:rPr>
            </w:pPr>
            <w:r w:rsidRPr="00496124">
              <w:rPr>
                <w:color w:val="auto"/>
                <w:szCs w:val="24"/>
              </w:rPr>
              <w:t>When a Travel Board is requested users can indicate if the Travel Board hearing is to be out-based.</w:t>
            </w:r>
          </w:p>
          <w:p w14:paraId="77BE5328" w14:textId="77777777" w:rsidR="00D96B28" w:rsidRPr="00496124" w:rsidRDefault="00D96B28" w:rsidP="007229B2">
            <w:pPr>
              <w:pStyle w:val="VBABodyText"/>
              <w:rPr>
                <w:color w:val="auto"/>
                <w:szCs w:val="24"/>
              </w:rPr>
            </w:pPr>
            <w:r w:rsidRPr="00496124">
              <w:rPr>
                <w:color w:val="auto"/>
                <w:szCs w:val="24"/>
              </w:rPr>
              <w:t xml:space="preserve">VBA tracks the period between certification and when it is actually sent to the Board. Users can input the date an appeal is sent to BVA. (This may or may not be the same as the date certified to BVA.) The date </w:t>
            </w:r>
            <w:r w:rsidRPr="00496124">
              <w:rPr>
                <w:b/>
                <w:bCs/>
                <w:color w:val="auto"/>
                <w:szCs w:val="24"/>
              </w:rPr>
              <w:t xml:space="preserve">Sent to BVA </w:t>
            </w:r>
            <w:r w:rsidRPr="00496124">
              <w:rPr>
                <w:color w:val="auto"/>
                <w:szCs w:val="24"/>
              </w:rPr>
              <w:t xml:space="preserve">must be equal to or greater than the BVA certification date. If the certification date is not entered, VACOLS will automatically enter the certification date as the </w:t>
            </w:r>
            <w:r w:rsidRPr="00496124">
              <w:rPr>
                <w:b/>
                <w:bCs/>
                <w:color w:val="auto"/>
                <w:szCs w:val="24"/>
              </w:rPr>
              <w:t>Sent to BVA</w:t>
            </w:r>
            <w:r w:rsidRPr="00496124">
              <w:rPr>
                <w:color w:val="auto"/>
                <w:szCs w:val="24"/>
              </w:rPr>
              <w:t xml:space="preserve"> date.</w:t>
            </w:r>
          </w:p>
          <w:p w14:paraId="5B891792" w14:textId="77777777" w:rsidR="00D96B28" w:rsidRPr="00496124" w:rsidRDefault="00D96B28" w:rsidP="007229B2">
            <w:pPr>
              <w:pStyle w:val="VBABodyText"/>
              <w:rPr>
                <w:color w:val="auto"/>
                <w:szCs w:val="24"/>
              </w:rPr>
            </w:pPr>
            <w:r w:rsidRPr="00496124">
              <w:rPr>
                <w:b/>
                <w:bCs/>
                <w:color w:val="auto"/>
                <w:szCs w:val="24"/>
              </w:rPr>
              <w:t>Transfer Appeal</w:t>
            </w:r>
            <w:r w:rsidRPr="00496124">
              <w:rPr>
                <w:color w:val="auto"/>
                <w:szCs w:val="24"/>
              </w:rPr>
              <w:t>: used to electronically transfer an advance appeal from one RO to another.</w:t>
            </w:r>
          </w:p>
          <w:p w14:paraId="355A276A" w14:textId="77777777" w:rsidR="00D96B28" w:rsidRPr="00496124" w:rsidRDefault="00D96B28" w:rsidP="007229B2">
            <w:pPr>
              <w:pStyle w:val="VBABodyText"/>
              <w:rPr>
                <w:color w:val="auto"/>
                <w:szCs w:val="24"/>
              </w:rPr>
            </w:pPr>
            <w:r w:rsidRPr="00496124">
              <w:rPr>
                <w:color w:val="auto"/>
                <w:szCs w:val="24"/>
              </w:rPr>
              <w:t xml:space="preserve">Highlight the RO that the file is permanently being transferred to and </w:t>
            </w:r>
            <w:r w:rsidRPr="00496124">
              <w:rPr>
                <w:color w:val="auto"/>
                <w:szCs w:val="24"/>
              </w:rPr>
              <w:lastRenderedPageBreak/>
              <w:t xml:space="preserve">click the </w:t>
            </w:r>
            <w:r w:rsidRPr="00496124">
              <w:rPr>
                <w:b/>
                <w:bCs/>
                <w:color w:val="auto"/>
                <w:szCs w:val="24"/>
              </w:rPr>
              <w:t>OK</w:t>
            </w:r>
            <w:r w:rsidRPr="00496124">
              <w:rPr>
                <w:color w:val="auto"/>
                <w:szCs w:val="24"/>
              </w:rPr>
              <w:t xml:space="preserve"> button for the record to be electronically transferred to the new station.</w:t>
            </w:r>
          </w:p>
          <w:p w14:paraId="5EA6CC25" w14:textId="77777777" w:rsidR="00D96B28" w:rsidRPr="00496124" w:rsidRDefault="00D96B28" w:rsidP="007229B2">
            <w:pPr>
              <w:pStyle w:val="VBABodyText"/>
              <w:rPr>
                <w:color w:val="auto"/>
                <w:szCs w:val="24"/>
              </w:rPr>
            </w:pPr>
            <w:r w:rsidRPr="00496124">
              <w:rPr>
                <w:color w:val="auto"/>
                <w:szCs w:val="24"/>
              </w:rPr>
              <w:t>Physical transfer of the claims folder must be initiated immediately.</w:t>
            </w:r>
          </w:p>
          <w:p w14:paraId="3FF2A1F3" w14:textId="77777777" w:rsidR="00D96B28" w:rsidRPr="00496124" w:rsidRDefault="00D96B28" w:rsidP="007229B2">
            <w:pPr>
              <w:pStyle w:val="VBABodyText"/>
              <w:rPr>
                <w:color w:val="auto"/>
                <w:szCs w:val="24"/>
              </w:rPr>
            </w:pPr>
            <w:r w:rsidRPr="00496124">
              <w:rPr>
                <w:b/>
                <w:bCs/>
                <w:color w:val="auto"/>
                <w:szCs w:val="24"/>
              </w:rPr>
              <w:t>NOTE</w:t>
            </w:r>
            <w:r w:rsidRPr="00496124">
              <w:rPr>
                <w:color w:val="auto"/>
                <w:szCs w:val="24"/>
              </w:rPr>
              <w:t>: The custodial station must be recognized in VACOLS as the agency of jurisdiction before electronic transfer can be made.</w:t>
            </w:r>
          </w:p>
          <w:p w14:paraId="5A3BC071" w14:textId="77777777" w:rsidR="00D96B28" w:rsidRPr="00496124" w:rsidRDefault="00D96B28" w:rsidP="007229B2">
            <w:pPr>
              <w:pStyle w:val="VBABodyText"/>
              <w:rPr>
                <w:color w:val="auto"/>
                <w:szCs w:val="24"/>
              </w:rPr>
            </w:pPr>
            <w:r w:rsidRPr="00496124">
              <w:rPr>
                <w:b/>
                <w:bCs/>
                <w:color w:val="auto"/>
                <w:szCs w:val="24"/>
              </w:rPr>
              <w:t>Dispatch Appeal</w:t>
            </w:r>
            <w:r w:rsidRPr="00496124">
              <w:rPr>
                <w:color w:val="auto"/>
                <w:szCs w:val="24"/>
              </w:rPr>
              <w:t xml:space="preserve">: used to dispose of an advance record in its entirety regardless of the number of issues and to enter issues subject to special interest by VBA and BVA in the </w:t>
            </w:r>
            <w:r w:rsidRPr="00496124">
              <w:rPr>
                <w:b/>
                <w:bCs/>
                <w:color w:val="auto"/>
                <w:szCs w:val="24"/>
              </w:rPr>
              <w:t>Special Interests</w:t>
            </w:r>
            <w:r w:rsidRPr="00496124">
              <w:rPr>
                <w:color w:val="auto"/>
                <w:szCs w:val="24"/>
              </w:rPr>
              <w:t xml:space="preserve"> field.</w:t>
            </w:r>
          </w:p>
          <w:p w14:paraId="41528EBC" w14:textId="609BE6D7" w:rsidR="00D96B28" w:rsidRPr="00496124" w:rsidRDefault="00D96B28" w:rsidP="007229B2">
            <w:pPr>
              <w:pStyle w:val="VBABodyText"/>
              <w:numPr>
                <w:ilvl w:val="0"/>
                <w:numId w:val="18"/>
              </w:numPr>
              <w:rPr>
                <w:color w:val="auto"/>
                <w:szCs w:val="24"/>
              </w:rPr>
            </w:pPr>
            <w:r w:rsidRPr="00496124">
              <w:rPr>
                <w:color w:val="auto"/>
                <w:szCs w:val="24"/>
              </w:rPr>
              <w:t xml:space="preserve">Click </w:t>
            </w:r>
            <w:r w:rsidRPr="00496124">
              <w:rPr>
                <w:b/>
                <w:bCs/>
                <w:color w:val="auto"/>
                <w:szCs w:val="24"/>
              </w:rPr>
              <w:t xml:space="preserve">Dispatch Appeal </w:t>
            </w:r>
            <w:r w:rsidRPr="00496124">
              <w:rPr>
                <w:color w:val="auto"/>
                <w:szCs w:val="24"/>
              </w:rPr>
              <w:t xml:space="preserve">to certify an appeal to the </w:t>
            </w:r>
            <w:r w:rsidRPr="00D96B28">
              <w:rPr>
                <w:color w:val="auto"/>
                <w:szCs w:val="24"/>
              </w:rPr>
              <w:t>Board (in paper appeals), dispose</w:t>
            </w:r>
            <w:r>
              <w:rPr>
                <w:color w:val="auto"/>
                <w:szCs w:val="24"/>
              </w:rPr>
              <w:t xml:space="preserve"> </w:t>
            </w:r>
            <w:r w:rsidRPr="00496124">
              <w:rPr>
                <w:color w:val="auto"/>
                <w:szCs w:val="24"/>
              </w:rPr>
              <w:t>of an appeal where benefits have been granted in full, or to indicate withdrawal of an appeal.</w:t>
            </w:r>
          </w:p>
          <w:p w14:paraId="173A9A6A" w14:textId="77777777" w:rsidR="00D96B28" w:rsidRPr="00496124" w:rsidRDefault="00D96B28" w:rsidP="007229B2">
            <w:pPr>
              <w:pStyle w:val="VBABodyText"/>
              <w:numPr>
                <w:ilvl w:val="0"/>
                <w:numId w:val="18"/>
              </w:numPr>
              <w:rPr>
                <w:color w:val="auto"/>
                <w:szCs w:val="24"/>
              </w:rPr>
            </w:pPr>
            <w:r w:rsidRPr="00496124">
              <w:rPr>
                <w:color w:val="auto"/>
                <w:szCs w:val="24"/>
              </w:rPr>
              <w:t>Enter the date of the action: the date of certification to BVA; the date of the Rating Action allowing the full grant; the date of death of the appellant; or, the date of notification the appellant wished to withdraw the appeal.</w:t>
            </w:r>
          </w:p>
          <w:p w14:paraId="3E429F5D" w14:textId="77777777" w:rsidR="00D96B28" w:rsidRPr="00496124" w:rsidRDefault="00D96B28" w:rsidP="007229B2">
            <w:pPr>
              <w:pStyle w:val="VBABodyText"/>
              <w:numPr>
                <w:ilvl w:val="0"/>
                <w:numId w:val="18"/>
              </w:numPr>
              <w:rPr>
                <w:color w:val="auto"/>
                <w:szCs w:val="24"/>
              </w:rPr>
            </w:pPr>
            <w:r w:rsidRPr="00496124">
              <w:rPr>
                <w:color w:val="auto"/>
                <w:szCs w:val="24"/>
              </w:rPr>
              <w:t xml:space="preserve">If a certification, withdrawal, or a full allowance of benefits, all open diaries will be closed. The user will receive the </w:t>
            </w:r>
            <w:r w:rsidRPr="00496124">
              <w:rPr>
                <w:b/>
                <w:bCs/>
                <w:color w:val="auto"/>
                <w:szCs w:val="24"/>
              </w:rPr>
              <w:t>Special</w:t>
            </w:r>
            <w:r w:rsidRPr="00496124">
              <w:rPr>
                <w:color w:val="auto"/>
                <w:szCs w:val="24"/>
              </w:rPr>
              <w:t xml:space="preserve"> </w:t>
            </w:r>
            <w:r w:rsidRPr="00496124">
              <w:rPr>
                <w:b/>
                <w:bCs/>
                <w:color w:val="auto"/>
                <w:szCs w:val="24"/>
              </w:rPr>
              <w:t>Interests</w:t>
            </w:r>
            <w:r w:rsidRPr="00496124">
              <w:rPr>
                <w:color w:val="auto"/>
                <w:szCs w:val="24"/>
              </w:rPr>
              <w:t xml:space="preserve"> screen to enter special interest case tracking data.</w:t>
            </w:r>
          </w:p>
          <w:p w14:paraId="1CE877DF" w14:textId="77777777" w:rsidR="00D96B28" w:rsidRPr="00496124" w:rsidRDefault="00D96B28" w:rsidP="007229B2">
            <w:pPr>
              <w:pStyle w:val="VBABodyText"/>
              <w:rPr>
                <w:color w:val="auto"/>
                <w:szCs w:val="24"/>
              </w:rPr>
            </w:pPr>
            <w:r w:rsidRPr="00496124">
              <w:rPr>
                <w:color w:val="auto"/>
                <w:szCs w:val="24"/>
              </w:rPr>
              <w:t>VACOLS will automatically close the record, changing the status to history.</w:t>
            </w:r>
          </w:p>
          <w:p w14:paraId="1D4B6B9F" w14:textId="77777777" w:rsidR="00D96B28" w:rsidRPr="00496124" w:rsidRDefault="00D96B28" w:rsidP="007229B2">
            <w:pPr>
              <w:pStyle w:val="VBABodyText"/>
              <w:rPr>
                <w:color w:val="auto"/>
                <w:szCs w:val="24"/>
              </w:rPr>
            </w:pPr>
            <w:r w:rsidRPr="00496124">
              <w:rPr>
                <w:b/>
                <w:bCs/>
                <w:color w:val="auto"/>
                <w:szCs w:val="24"/>
              </w:rPr>
              <w:t>NOTE</w:t>
            </w:r>
            <w:r w:rsidRPr="00496124">
              <w:rPr>
                <w:color w:val="auto"/>
                <w:szCs w:val="24"/>
              </w:rPr>
              <w:t>: When dispatching a remand record as returned to BVA, the date returned cannot be prior to the date of the remand.</w:t>
            </w:r>
          </w:p>
        </w:tc>
      </w:tr>
      <w:tr w:rsidR="00D96B28" w:rsidRPr="00496124" w14:paraId="71C573EE" w14:textId="77777777" w:rsidTr="007229B2">
        <w:trPr>
          <w:trHeight w:val="212"/>
        </w:trPr>
        <w:tc>
          <w:tcPr>
            <w:tcW w:w="2560" w:type="dxa"/>
            <w:tcBorders>
              <w:top w:val="nil"/>
              <w:left w:val="nil"/>
              <w:bottom w:val="nil"/>
              <w:right w:val="nil"/>
            </w:tcBorders>
          </w:tcPr>
          <w:p w14:paraId="22162F94" w14:textId="46081FFE" w:rsidR="00D96B28" w:rsidRPr="00496124" w:rsidRDefault="00D96B28" w:rsidP="007229B2">
            <w:pPr>
              <w:pStyle w:val="VBALevel2Heading"/>
              <w:rPr>
                <w:bCs/>
                <w:i/>
                <w:color w:val="auto"/>
                <w:szCs w:val="24"/>
              </w:rPr>
            </w:pPr>
            <w:proofErr w:type="spellStart"/>
            <w:r>
              <w:rPr>
                <w:color w:val="auto"/>
                <w:szCs w:val="24"/>
              </w:rPr>
              <w:lastRenderedPageBreak/>
              <w:t>Caseflow</w:t>
            </w:r>
            <w:proofErr w:type="spellEnd"/>
            <w:r w:rsidRPr="00496124">
              <w:rPr>
                <w:color w:val="auto"/>
                <w:szCs w:val="24"/>
              </w:rPr>
              <w:br/>
            </w:r>
          </w:p>
          <w:p w14:paraId="482BF8F6" w14:textId="0888CEC1" w:rsidR="00D96B28" w:rsidRPr="00496124" w:rsidRDefault="00D96B28" w:rsidP="003F600D">
            <w:pPr>
              <w:pStyle w:val="VBASlideNumber"/>
              <w:rPr>
                <w:color w:val="auto"/>
                <w:szCs w:val="24"/>
              </w:rPr>
            </w:pPr>
            <w:r>
              <w:rPr>
                <w:color w:val="auto"/>
                <w:szCs w:val="24"/>
              </w:rPr>
              <w:t>Slide 7</w:t>
            </w:r>
            <w:r w:rsidR="003F600D">
              <w:rPr>
                <w:color w:val="auto"/>
                <w:szCs w:val="24"/>
              </w:rPr>
              <w:t>7</w:t>
            </w:r>
            <w:r w:rsidRPr="00496124">
              <w:rPr>
                <w:color w:val="auto"/>
                <w:szCs w:val="24"/>
              </w:rPr>
              <w:t>-</w:t>
            </w:r>
            <w:r w:rsidR="003F600D">
              <w:rPr>
                <w:color w:val="auto"/>
                <w:szCs w:val="24"/>
              </w:rPr>
              <w:t>82</w:t>
            </w:r>
          </w:p>
        </w:tc>
        <w:tc>
          <w:tcPr>
            <w:tcW w:w="7217" w:type="dxa"/>
            <w:tcBorders>
              <w:top w:val="nil"/>
              <w:left w:val="nil"/>
              <w:bottom w:val="nil"/>
              <w:right w:val="nil"/>
            </w:tcBorders>
          </w:tcPr>
          <w:p w14:paraId="56BDD96F" w14:textId="77777777" w:rsidR="003F600D" w:rsidRPr="003F600D" w:rsidRDefault="003F600D" w:rsidP="003F600D">
            <w:pPr>
              <w:pStyle w:val="VBABodyText"/>
              <w:rPr>
                <w:color w:val="auto"/>
                <w:szCs w:val="24"/>
              </w:rPr>
            </w:pPr>
            <w:proofErr w:type="spellStart"/>
            <w:r w:rsidRPr="003F600D">
              <w:rPr>
                <w:b/>
                <w:bCs/>
                <w:color w:val="auto"/>
                <w:szCs w:val="24"/>
              </w:rPr>
              <w:t>Caseflow</w:t>
            </w:r>
            <w:proofErr w:type="spellEnd"/>
            <w:r w:rsidRPr="003F600D">
              <w:rPr>
                <w:color w:val="auto"/>
                <w:szCs w:val="24"/>
              </w:rPr>
              <w:t xml:space="preserve"> is a new BVA process for certifying appeals through VBMS/VACOLS unification.</w:t>
            </w:r>
            <w:r w:rsidRPr="003F600D">
              <w:rPr>
                <w:b/>
                <w:bCs/>
                <w:color w:val="auto"/>
                <w:szCs w:val="24"/>
              </w:rPr>
              <w:t xml:space="preserve"> </w:t>
            </w:r>
          </w:p>
          <w:p w14:paraId="4C4B5954" w14:textId="77777777" w:rsidR="003F600D" w:rsidRPr="003F600D" w:rsidRDefault="003F600D" w:rsidP="003F600D">
            <w:pPr>
              <w:pStyle w:val="VBABodyText"/>
              <w:rPr>
                <w:color w:val="auto"/>
                <w:szCs w:val="24"/>
              </w:rPr>
            </w:pPr>
            <w:r w:rsidRPr="003F600D">
              <w:rPr>
                <w:color w:val="auto"/>
                <w:szCs w:val="24"/>
              </w:rPr>
              <w:t xml:space="preserve">Once dates for the NOD, Form 9, SOC, and (optionally) SSOC have been entered into VACOLS, click the </w:t>
            </w:r>
            <w:r w:rsidRPr="003F600D">
              <w:rPr>
                <w:b/>
                <w:bCs/>
                <w:color w:val="auto"/>
                <w:szCs w:val="24"/>
              </w:rPr>
              <w:t xml:space="preserve">Certify Appeal </w:t>
            </w:r>
            <w:r w:rsidRPr="003F600D">
              <w:rPr>
                <w:color w:val="auto"/>
                <w:szCs w:val="24"/>
              </w:rPr>
              <w:t xml:space="preserve">button on the </w:t>
            </w:r>
            <w:r w:rsidRPr="003F600D">
              <w:rPr>
                <w:b/>
                <w:bCs/>
                <w:color w:val="auto"/>
                <w:szCs w:val="24"/>
              </w:rPr>
              <w:t xml:space="preserve">Home </w:t>
            </w:r>
            <w:r w:rsidRPr="003F600D">
              <w:rPr>
                <w:color w:val="auto"/>
                <w:szCs w:val="24"/>
              </w:rPr>
              <w:t>screen</w:t>
            </w:r>
            <w:r w:rsidRPr="003F600D">
              <w:rPr>
                <w:b/>
                <w:bCs/>
                <w:color w:val="auto"/>
                <w:szCs w:val="24"/>
              </w:rPr>
              <w:t xml:space="preserve"> </w:t>
            </w:r>
            <w:r w:rsidRPr="003F600D">
              <w:rPr>
                <w:color w:val="auto"/>
                <w:szCs w:val="24"/>
              </w:rPr>
              <w:t xml:space="preserve">or the </w:t>
            </w:r>
            <w:r w:rsidRPr="003F600D">
              <w:rPr>
                <w:b/>
                <w:bCs/>
                <w:color w:val="auto"/>
                <w:szCs w:val="24"/>
              </w:rPr>
              <w:t xml:space="preserve">Update Appeal </w:t>
            </w:r>
            <w:r w:rsidRPr="003F600D">
              <w:rPr>
                <w:color w:val="auto"/>
                <w:szCs w:val="24"/>
              </w:rPr>
              <w:t>tab.</w:t>
            </w:r>
          </w:p>
          <w:p w14:paraId="193AAE4A" w14:textId="77777777" w:rsidR="003F600D" w:rsidRPr="003F600D" w:rsidRDefault="003F600D" w:rsidP="003F600D">
            <w:pPr>
              <w:pStyle w:val="VBABodyText"/>
              <w:rPr>
                <w:color w:val="auto"/>
                <w:szCs w:val="24"/>
              </w:rPr>
            </w:pPr>
            <w:r w:rsidRPr="003F600D">
              <w:rPr>
                <w:b/>
                <w:bCs/>
                <w:color w:val="auto"/>
                <w:szCs w:val="24"/>
              </w:rPr>
              <w:t>NOTE</w:t>
            </w:r>
            <w:r w:rsidRPr="003F600D">
              <w:rPr>
                <w:color w:val="auto"/>
                <w:szCs w:val="24"/>
              </w:rPr>
              <w:t xml:space="preserve">: Right now </w:t>
            </w:r>
            <w:proofErr w:type="spellStart"/>
            <w:r w:rsidRPr="003F600D">
              <w:rPr>
                <w:color w:val="auto"/>
                <w:szCs w:val="24"/>
              </w:rPr>
              <w:t>Caseflow</w:t>
            </w:r>
            <w:proofErr w:type="spellEnd"/>
            <w:r w:rsidRPr="003F600D">
              <w:rPr>
                <w:color w:val="auto"/>
                <w:szCs w:val="24"/>
              </w:rPr>
              <w:t xml:space="preserve"> only works with a new and unreleased version of VACOLS.</w:t>
            </w:r>
          </w:p>
          <w:p w14:paraId="066A8BF4" w14:textId="77777777" w:rsidR="003F600D" w:rsidRPr="003F600D" w:rsidRDefault="003F600D" w:rsidP="003F600D">
            <w:pPr>
              <w:pStyle w:val="VBABodyText"/>
              <w:rPr>
                <w:color w:val="auto"/>
                <w:szCs w:val="24"/>
              </w:rPr>
            </w:pPr>
            <w:r w:rsidRPr="003F600D">
              <w:rPr>
                <w:color w:val="auto"/>
                <w:szCs w:val="24"/>
              </w:rPr>
              <w:t xml:space="preserve">Select </w:t>
            </w:r>
            <w:r w:rsidRPr="003F600D">
              <w:rPr>
                <w:b/>
                <w:bCs/>
                <w:color w:val="auto"/>
                <w:szCs w:val="24"/>
              </w:rPr>
              <w:t xml:space="preserve">VBMS paperless e-folder </w:t>
            </w:r>
            <w:r w:rsidRPr="003F600D">
              <w:rPr>
                <w:color w:val="auto"/>
                <w:szCs w:val="24"/>
              </w:rPr>
              <w:t>from the popup window.</w:t>
            </w:r>
          </w:p>
          <w:p w14:paraId="4087BFE5" w14:textId="77777777" w:rsidR="003F600D" w:rsidRPr="003F600D" w:rsidRDefault="003F600D" w:rsidP="003F600D">
            <w:pPr>
              <w:pStyle w:val="VBABodyText"/>
              <w:rPr>
                <w:color w:val="auto"/>
                <w:szCs w:val="24"/>
              </w:rPr>
            </w:pPr>
            <w:r w:rsidRPr="003F600D">
              <w:rPr>
                <w:color w:val="auto"/>
                <w:szCs w:val="24"/>
              </w:rPr>
              <w:t xml:space="preserve">Click </w:t>
            </w:r>
            <w:r w:rsidRPr="003F600D">
              <w:rPr>
                <w:b/>
                <w:bCs/>
                <w:color w:val="auto"/>
                <w:szCs w:val="24"/>
              </w:rPr>
              <w:t>Certify</w:t>
            </w:r>
            <w:r w:rsidRPr="003F600D">
              <w:rPr>
                <w:color w:val="auto"/>
                <w:szCs w:val="24"/>
              </w:rPr>
              <w:t>.</w:t>
            </w:r>
          </w:p>
          <w:p w14:paraId="6FE130FB" w14:textId="77777777" w:rsidR="003F600D" w:rsidRPr="003F600D" w:rsidRDefault="003F600D" w:rsidP="003F600D">
            <w:pPr>
              <w:pStyle w:val="VBABodyText"/>
              <w:rPr>
                <w:color w:val="auto"/>
                <w:szCs w:val="24"/>
              </w:rPr>
            </w:pPr>
            <w:r w:rsidRPr="003F600D">
              <w:rPr>
                <w:b/>
                <w:bCs/>
                <w:color w:val="auto"/>
                <w:szCs w:val="24"/>
              </w:rPr>
              <w:t>NOTE</w:t>
            </w:r>
            <w:r w:rsidRPr="003F600D">
              <w:rPr>
                <w:color w:val="auto"/>
                <w:szCs w:val="24"/>
              </w:rPr>
              <w:t>: The first time you use it you'll have to log in with your VACOLS regional office Username and Password.</w:t>
            </w:r>
          </w:p>
          <w:p w14:paraId="5093D1F1" w14:textId="77777777" w:rsidR="003F600D" w:rsidRPr="003F600D" w:rsidRDefault="003F600D" w:rsidP="003F600D">
            <w:pPr>
              <w:pStyle w:val="VBABodyText"/>
              <w:rPr>
                <w:color w:val="auto"/>
                <w:szCs w:val="24"/>
              </w:rPr>
            </w:pPr>
            <w:r w:rsidRPr="003F600D">
              <w:rPr>
                <w:color w:val="auto"/>
                <w:szCs w:val="24"/>
              </w:rPr>
              <w:lastRenderedPageBreak/>
              <w:t xml:space="preserve">Once </w:t>
            </w:r>
            <w:proofErr w:type="spellStart"/>
            <w:r w:rsidRPr="003F600D">
              <w:rPr>
                <w:color w:val="auto"/>
                <w:szCs w:val="24"/>
              </w:rPr>
              <w:t>Caseflow</w:t>
            </w:r>
            <w:proofErr w:type="spellEnd"/>
            <w:r w:rsidRPr="003F600D">
              <w:rPr>
                <w:color w:val="auto"/>
                <w:szCs w:val="24"/>
              </w:rPr>
              <w:t xml:space="preserve"> is open, it will check to see if documents in the VBMS eFolder (such as the NOD, SOC, and Form 9) match the dates entered in VACOLS. If they do not, you will see a page similar to this, where you will be asked to fix the dates in either VACOLS or VBMS.</w:t>
            </w:r>
          </w:p>
          <w:p w14:paraId="51E9E2D1" w14:textId="77777777" w:rsidR="003F600D" w:rsidRPr="003F600D" w:rsidRDefault="003F600D" w:rsidP="003F600D">
            <w:pPr>
              <w:pStyle w:val="VBABodyText"/>
              <w:rPr>
                <w:color w:val="auto"/>
                <w:szCs w:val="24"/>
              </w:rPr>
            </w:pPr>
            <w:r w:rsidRPr="003F600D">
              <w:rPr>
                <w:color w:val="auto"/>
                <w:szCs w:val="24"/>
              </w:rPr>
              <w:t xml:space="preserve">Once you fix the dates click the </w:t>
            </w:r>
            <w:r w:rsidRPr="003F600D">
              <w:rPr>
                <w:b/>
                <w:bCs/>
                <w:color w:val="auto"/>
                <w:szCs w:val="24"/>
              </w:rPr>
              <w:t>Refresh</w:t>
            </w:r>
            <w:r w:rsidRPr="003F600D">
              <w:rPr>
                <w:color w:val="auto"/>
                <w:szCs w:val="24"/>
              </w:rPr>
              <w:t xml:space="preserve"> button. If you can't find the document in the eFolder, the appeal cannot be certified and you'll need to click </w:t>
            </w:r>
            <w:r w:rsidRPr="003F600D">
              <w:rPr>
                <w:b/>
                <w:bCs/>
                <w:color w:val="auto"/>
                <w:szCs w:val="24"/>
              </w:rPr>
              <w:t>Cancel Certification</w:t>
            </w:r>
            <w:r w:rsidRPr="003F600D">
              <w:rPr>
                <w:color w:val="auto"/>
                <w:szCs w:val="24"/>
              </w:rPr>
              <w:t>.</w:t>
            </w:r>
          </w:p>
          <w:p w14:paraId="14AF44B8" w14:textId="77777777" w:rsidR="003F600D" w:rsidRPr="003F600D" w:rsidRDefault="003F600D" w:rsidP="003F600D">
            <w:pPr>
              <w:pStyle w:val="VBABodyText"/>
              <w:rPr>
                <w:color w:val="auto"/>
                <w:szCs w:val="24"/>
              </w:rPr>
            </w:pPr>
            <w:r w:rsidRPr="003F600D">
              <w:rPr>
                <w:color w:val="auto"/>
                <w:szCs w:val="24"/>
              </w:rPr>
              <w:t>This case cannot be certified.</w:t>
            </w:r>
          </w:p>
          <w:p w14:paraId="176EF97B" w14:textId="77777777" w:rsidR="003F600D" w:rsidRPr="003F600D" w:rsidRDefault="003F600D" w:rsidP="003F600D">
            <w:pPr>
              <w:pStyle w:val="VBABodyText"/>
              <w:rPr>
                <w:color w:val="auto"/>
                <w:szCs w:val="24"/>
              </w:rPr>
            </w:pPr>
            <w:r w:rsidRPr="003F600D">
              <w:rPr>
                <w:color w:val="auto"/>
                <w:szCs w:val="24"/>
              </w:rPr>
              <w:t>Once all the documents are detected, you'll see a page similar to this.</w:t>
            </w:r>
          </w:p>
          <w:p w14:paraId="176598A9" w14:textId="77777777" w:rsidR="003F600D" w:rsidRPr="003F600D" w:rsidRDefault="003F600D" w:rsidP="003F600D">
            <w:pPr>
              <w:pStyle w:val="VBABodyText"/>
              <w:rPr>
                <w:color w:val="auto"/>
                <w:szCs w:val="24"/>
              </w:rPr>
            </w:pPr>
            <w:r w:rsidRPr="003F600D">
              <w:rPr>
                <w:color w:val="auto"/>
                <w:szCs w:val="24"/>
              </w:rPr>
              <w:t>Fill out details for the electronic Form 8.</w:t>
            </w:r>
          </w:p>
          <w:p w14:paraId="2F9E4EFB" w14:textId="77777777" w:rsidR="003F600D" w:rsidRPr="003F600D" w:rsidRDefault="003F600D" w:rsidP="003F600D">
            <w:pPr>
              <w:pStyle w:val="VBABodyText"/>
              <w:rPr>
                <w:color w:val="auto"/>
                <w:szCs w:val="24"/>
              </w:rPr>
            </w:pPr>
            <w:r w:rsidRPr="003F600D">
              <w:rPr>
                <w:color w:val="auto"/>
                <w:szCs w:val="24"/>
              </w:rPr>
              <w:t xml:space="preserve">Once all of the forms have been completed, click </w:t>
            </w:r>
            <w:r w:rsidRPr="003F600D">
              <w:rPr>
                <w:b/>
                <w:bCs/>
                <w:color w:val="auto"/>
                <w:szCs w:val="24"/>
              </w:rPr>
              <w:t>Preview Completed Form 8</w:t>
            </w:r>
            <w:r w:rsidRPr="003F600D">
              <w:rPr>
                <w:color w:val="auto"/>
                <w:szCs w:val="24"/>
              </w:rPr>
              <w:t>.</w:t>
            </w:r>
          </w:p>
          <w:p w14:paraId="0DDC5C0E" w14:textId="77777777" w:rsidR="003F600D" w:rsidRPr="003F600D" w:rsidRDefault="003F600D" w:rsidP="003F600D">
            <w:pPr>
              <w:pStyle w:val="VBABodyText"/>
              <w:rPr>
                <w:color w:val="auto"/>
                <w:szCs w:val="24"/>
              </w:rPr>
            </w:pPr>
            <w:r w:rsidRPr="003F600D">
              <w:rPr>
                <w:color w:val="auto"/>
                <w:szCs w:val="24"/>
              </w:rPr>
              <w:t xml:space="preserve">On the next page, you'll be able to preview the completed Form 8. If anything looks incorrect, go back and fix it on the previous page. Otherwise, click </w:t>
            </w:r>
            <w:r w:rsidRPr="003F600D">
              <w:rPr>
                <w:b/>
                <w:bCs/>
                <w:color w:val="auto"/>
                <w:szCs w:val="24"/>
              </w:rPr>
              <w:t>Upload and Certify</w:t>
            </w:r>
            <w:r w:rsidRPr="003F600D">
              <w:rPr>
                <w:color w:val="auto"/>
                <w:szCs w:val="24"/>
              </w:rPr>
              <w:t xml:space="preserve"> link. The Form 8 will automatically be uploaded to the eFolder and the appeal will be certified to the Board of Veterans Appeals.</w:t>
            </w:r>
          </w:p>
          <w:p w14:paraId="59C441C7" w14:textId="1589152C" w:rsidR="003F600D" w:rsidRPr="003F600D" w:rsidRDefault="003F600D" w:rsidP="003F600D">
            <w:pPr>
              <w:pStyle w:val="VBABodyText"/>
              <w:rPr>
                <w:color w:val="auto"/>
                <w:szCs w:val="24"/>
              </w:rPr>
            </w:pPr>
            <w:r w:rsidRPr="003F600D">
              <w:rPr>
                <w:color w:val="auto"/>
                <w:szCs w:val="24"/>
              </w:rPr>
              <w:t>You'll receive a confirmation page indicating what you've done. You can now close the browser window and open up another appeal using VACOLS.</w:t>
            </w:r>
          </w:p>
          <w:p w14:paraId="628BBBA3" w14:textId="77777777" w:rsidR="00A46FAF" w:rsidRPr="003F600D" w:rsidRDefault="00F46E77" w:rsidP="003F600D">
            <w:pPr>
              <w:pStyle w:val="VBABodyText"/>
              <w:numPr>
                <w:ilvl w:val="0"/>
                <w:numId w:val="28"/>
              </w:numPr>
              <w:rPr>
                <w:color w:val="auto"/>
                <w:szCs w:val="24"/>
              </w:rPr>
            </w:pPr>
            <w:proofErr w:type="spellStart"/>
            <w:r w:rsidRPr="003F600D">
              <w:rPr>
                <w:color w:val="auto"/>
                <w:szCs w:val="24"/>
              </w:rPr>
              <w:t>Caseflow</w:t>
            </w:r>
            <w:proofErr w:type="spellEnd"/>
            <w:r w:rsidRPr="003F600D">
              <w:rPr>
                <w:color w:val="auto"/>
                <w:szCs w:val="24"/>
              </w:rPr>
              <w:t xml:space="preserve"> is a web-based tool that makes it easy to autofill electronic Form 8s and certify paperless appeals to BVA. It automatically checks to ensure documents such as the Form 9, NOD, SOC, and SSOC have been added to an appeal.</w:t>
            </w:r>
          </w:p>
          <w:p w14:paraId="0FC5B34B" w14:textId="77777777" w:rsidR="00A46FAF" w:rsidRPr="003F600D" w:rsidRDefault="00F46E77" w:rsidP="003F600D">
            <w:pPr>
              <w:pStyle w:val="VBABodyText"/>
              <w:numPr>
                <w:ilvl w:val="0"/>
                <w:numId w:val="28"/>
              </w:numPr>
              <w:rPr>
                <w:color w:val="auto"/>
                <w:szCs w:val="24"/>
              </w:rPr>
            </w:pPr>
            <w:r w:rsidRPr="003F600D">
              <w:rPr>
                <w:color w:val="auto"/>
                <w:szCs w:val="24"/>
              </w:rPr>
              <w:t xml:space="preserve">You must currently log in with both VA credentials and VACOLS credentials to ensure that the PII handled in </w:t>
            </w:r>
            <w:proofErr w:type="spellStart"/>
            <w:r w:rsidRPr="003F600D">
              <w:rPr>
                <w:color w:val="auto"/>
                <w:szCs w:val="24"/>
              </w:rPr>
              <w:t>Caseflow</w:t>
            </w:r>
            <w:proofErr w:type="spellEnd"/>
            <w:r w:rsidRPr="003F600D">
              <w:rPr>
                <w:color w:val="auto"/>
                <w:szCs w:val="24"/>
              </w:rPr>
              <w:t xml:space="preserve"> is secure. A fix is under development that will allow use of VA credentials only.</w:t>
            </w:r>
          </w:p>
          <w:p w14:paraId="2E7BFDB8" w14:textId="77777777" w:rsidR="00A46FAF" w:rsidRPr="003F600D" w:rsidRDefault="00F46E77" w:rsidP="003F600D">
            <w:pPr>
              <w:pStyle w:val="VBABodyText"/>
              <w:numPr>
                <w:ilvl w:val="0"/>
                <w:numId w:val="28"/>
              </w:numPr>
              <w:rPr>
                <w:color w:val="auto"/>
                <w:szCs w:val="24"/>
              </w:rPr>
            </w:pPr>
            <w:proofErr w:type="spellStart"/>
            <w:r w:rsidRPr="003F600D">
              <w:rPr>
                <w:color w:val="auto"/>
                <w:szCs w:val="24"/>
              </w:rPr>
              <w:t>Caseflow</w:t>
            </w:r>
            <w:proofErr w:type="spellEnd"/>
            <w:r w:rsidRPr="003F600D">
              <w:rPr>
                <w:color w:val="auto"/>
                <w:szCs w:val="24"/>
              </w:rPr>
              <w:t xml:space="preserve"> only works with paperless appeals. To certify a hardcopy or Virtual VA appeal, follow the steps that have always been taken but select </w:t>
            </w:r>
            <w:r w:rsidRPr="003F600D">
              <w:rPr>
                <w:b/>
                <w:bCs/>
                <w:color w:val="auto"/>
                <w:szCs w:val="24"/>
              </w:rPr>
              <w:t xml:space="preserve">Hardcopy claims folder or Virtual VA </w:t>
            </w:r>
            <w:r w:rsidRPr="003F600D">
              <w:rPr>
                <w:color w:val="auto"/>
                <w:szCs w:val="24"/>
              </w:rPr>
              <w:t xml:space="preserve">then click the </w:t>
            </w:r>
            <w:r w:rsidRPr="003F600D">
              <w:rPr>
                <w:b/>
                <w:bCs/>
                <w:color w:val="auto"/>
                <w:szCs w:val="24"/>
              </w:rPr>
              <w:t xml:space="preserve">Certify Appeal </w:t>
            </w:r>
            <w:r w:rsidRPr="003F600D">
              <w:rPr>
                <w:color w:val="auto"/>
                <w:szCs w:val="24"/>
              </w:rPr>
              <w:t>button to manually enter a Certification Date.</w:t>
            </w:r>
          </w:p>
          <w:p w14:paraId="65C13B88" w14:textId="77777777" w:rsidR="00A46FAF" w:rsidRPr="003F600D" w:rsidRDefault="00F46E77" w:rsidP="003F600D">
            <w:pPr>
              <w:pStyle w:val="VBABodyText"/>
              <w:numPr>
                <w:ilvl w:val="0"/>
                <w:numId w:val="28"/>
              </w:numPr>
              <w:rPr>
                <w:color w:val="auto"/>
                <w:szCs w:val="24"/>
              </w:rPr>
            </w:pPr>
            <w:proofErr w:type="spellStart"/>
            <w:r w:rsidRPr="003F600D">
              <w:rPr>
                <w:color w:val="auto"/>
                <w:szCs w:val="24"/>
              </w:rPr>
              <w:t>Caseflow</w:t>
            </w:r>
            <w:proofErr w:type="spellEnd"/>
            <w:r w:rsidRPr="003F600D">
              <w:rPr>
                <w:color w:val="auto"/>
                <w:szCs w:val="24"/>
              </w:rPr>
              <w:t xml:space="preserve"> was developed by BVA and the Digital Service in collaboration with VBA.</w:t>
            </w:r>
          </w:p>
          <w:p w14:paraId="04DEC8AE" w14:textId="16585357" w:rsidR="00D96B28" w:rsidRPr="003F600D" w:rsidRDefault="00F46E77" w:rsidP="007229B2">
            <w:pPr>
              <w:pStyle w:val="VBABodyText"/>
              <w:numPr>
                <w:ilvl w:val="0"/>
                <w:numId w:val="28"/>
              </w:numPr>
              <w:rPr>
                <w:szCs w:val="24"/>
              </w:rPr>
            </w:pPr>
            <w:r w:rsidRPr="003F600D">
              <w:rPr>
                <w:color w:val="auto"/>
                <w:szCs w:val="24"/>
              </w:rPr>
              <w:t xml:space="preserve">At the top of every page in </w:t>
            </w:r>
            <w:proofErr w:type="spellStart"/>
            <w:r w:rsidRPr="003F600D">
              <w:rPr>
                <w:color w:val="auto"/>
                <w:szCs w:val="24"/>
              </w:rPr>
              <w:t>Caseflow</w:t>
            </w:r>
            <w:proofErr w:type="spellEnd"/>
            <w:r w:rsidRPr="003F600D">
              <w:rPr>
                <w:color w:val="auto"/>
                <w:szCs w:val="24"/>
              </w:rPr>
              <w:t xml:space="preserve"> there is a </w:t>
            </w:r>
            <w:r w:rsidRPr="003F600D">
              <w:rPr>
                <w:b/>
                <w:bCs/>
                <w:color w:val="auto"/>
                <w:szCs w:val="24"/>
              </w:rPr>
              <w:t xml:space="preserve">Send feedback </w:t>
            </w:r>
            <w:r w:rsidRPr="003F600D">
              <w:rPr>
                <w:color w:val="auto"/>
                <w:szCs w:val="24"/>
              </w:rPr>
              <w:lastRenderedPageBreak/>
              <w:t>link allowing correspondence, such as questions, feature ideas, or issues you may encounter.</w:t>
            </w:r>
          </w:p>
        </w:tc>
      </w:tr>
      <w:tr w:rsidR="002570A6" w:rsidRPr="00496124" w14:paraId="235F4218" w14:textId="77777777" w:rsidTr="00A56F8C">
        <w:trPr>
          <w:trHeight w:val="212"/>
        </w:trPr>
        <w:tc>
          <w:tcPr>
            <w:tcW w:w="2560" w:type="dxa"/>
            <w:tcBorders>
              <w:top w:val="nil"/>
              <w:left w:val="nil"/>
              <w:bottom w:val="nil"/>
              <w:right w:val="nil"/>
            </w:tcBorders>
          </w:tcPr>
          <w:p w14:paraId="235F4214" w14:textId="711A861C" w:rsidR="002570A6" w:rsidRPr="00496124" w:rsidRDefault="0037021F" w:rsidP="00A56F8C">
            <w:pPr>
              <w:pStyle w:val="VBALevel2Heading"/>
              <w:rPr>
                <w:bCs/>
                <w:i/>
                <w:color w:val="auto"/>
                <w:szCs w:val="24"/>
              </w:rPr>
            </w:pPr>
            <w:r w:rsidRPr="00496124">
              <w:rPr>
                <w:color w:val="auto"/>
                <w:szCs w:val="24"/>
              </w:rPr>
              <w:lastRenderedPageBreak/>
              <w:t>Processes Menu</w:t>
            </w:r>
            <w:r w:rsidR="002570A6" w:rsidRPr="00496124">
              <w:rPr>
                <w:color w:val="auto"/>
                <w:szCs w:val="24"/>
              </w:rPr>
              <w:br/>
            </w:r>
          </w:p>
          <w:p w14:paraId="235F4216" w14:textId="0CF466A7" w:rsidR="002570A6" w:rsidRPr="00496124" w:rsidRDefault="0018343A" w:rsidP="002A073E">
            <w:pPr>
              <w:pStyle w:val="VBASlideNumber"/>
              <w:rPr>
                <w:color w:val="auto"/>
                <w:szCs w:val="24"/>
              </w:rPr>
            </w:pPr>
            <w:r>
              <w:rPr>
                <w:color w:val="auto"/>
                <w:szCs w:val="24"/>
              </w:rPr>
              <w:t>Slide 83-86</w:t>
            </w:r>
          </w:p>
        </w:tc>
        <w:tc>
          <w:tcPr>
            <w:tcW w:w="7217" w:type="dxa"/>
            <w:tcBorders>
              <w:top w:val="nil"/>
              <w:left w:val="nil"/>
              <w:bottom w:val="nil"/>
              <w:right w:val="nil"/>
            </w:tcBorders>
          </w:tcPr>
          <w:p w14:paraId="205836D8" w14:textId="77777777" w:rsidR="0059429D" w:rsidRPr="00496124" w:rsidRDefault="0059429D" w:rsidP="0059429D">
            <w:pPr>
              <w:pStyle w:val="VBABodyText"/>
              <w:rPr>
                <w:color w:val="auto"/>
                <w:szCs w:val="24"/>
              </w:rPr>
            </w:pPr>
            <w:r w:rsidRPr="00496124">
              <w:rPr>
                <w:b/>
                <w:bCs/>
                <w:color w:val="auto"/>
                <w:szCs w:val="24"/>
              </w:rPr>
              <w:t>Schedule Travel Board</w:t>
            </w:r>
            <w:r w:rsidRPr="00496124">
              <w:rPr>
                <w:color w:val="auto"/>
                <w:szCs w:val="24"/>
              </w:rPr>
              <w:t>: used to schedule a Travel Board (or video in lieu of) hearing.</w:t>
            </w:r>
          </w:p>
          <w:p w14:paraId="733CBA82" w14:textId="77777777" w:rsidR="0059429D" w:rsidRPr="00496124" w:rsidRDefault="0059429D" w:rsidP="0059429D">
            <w:pPr>
              <w:pStyle w:val="VBABodyText"/>
              <w:rPr>
                <w:color w:val="auto"/>
                <w:szCs w:val="24"/>
              </w:rPr>
            </w:pPr>
            <w:r w:rsidRPr="00496124">
              <w:rPr>
                <w:color w:val="auto"/>
                <w:szCs w:val="24"/>
              </w:rPr>
              <w:t>Enter the date the Travel Board hearing request was received and check the appropriate boxes if the appeal is ready for a Travel Board hearing and/or if the appellate has waived the right to a Travel Board hearing in lieu of a video hearing or if the Travel Board hearing is to be held at a satellite station.</w:t>
            </w:r>
          </w:p>
          <w:p w14:paraId="5CB244BB" w14:textId="77777777" w:rsidR="0059429D" w:rsidRPr="00496124" w:rsidRDefault="0059429D" w:rsidP="0059429D">
            <w:pPr>
              <w:pStyle w:val="VBABodyText"/>
              <w:rPr>
                <w:color w:val="auto"/>
                <w:szCs w:val="24"/>
              </w:rPr>
            </w:pPr>
            <w:r w:rsidRPr="00496124">
              <w:rPr>
                <w:b/>
                <w:bCs/>
                <w:color w:val="auto"/>
                <w:szCs w:val="24"/>
              </w:rPr>
              <w:t>New Manlincon Appeal</w:t>
            </w:r>
            <w:r w:rsidRPr="00496124">
              <w:rPr>
                <w:color w:val="auto"/>
                <w:szCs w:val="24"/>
              </w:rPr>
              <w:t xml:space="preserve">: used to automatically create an original appellate record where a remanded appeal cites any issue(s) subject to </w:t>
            </w:r>
            <w:r w:rsidRPr="00496124">
              <w:rPr>
                <w:i/>
                <w:iCs/>
                <w:color w:val="auto"/>
                <w:szCs w:val="24"/>
              </w:rPr>
              <w:t>Manlincon v. West</w:t>
            </w:r>
            <w:r w:rsidRPr="00496124">
              <w:rPr>
                <w:color w:val="auto"/>
                <w:szCs w:val="24"/>
              </w:rPr>
              <w:t>.</w:t>
            </w:r>
          </w:p>
          <w:p w14:paraId="3E0393B3" w14:textId="77777777" w:rsidR="0059429D" w:rsidRPr="00496124" w:rsidRDefault="0059429D" w:rsidP="00712D2C">
            <w:pPr>
              <w:pStyle w:val="VBABodyText"/>
              <w:numPr>
                <w:ilvl w:val="0"/>
                <w:numId w:val="19"/>
              </w:numPr>
              <w:rPr>
                <w:color w:val="auto"/>
                <w:szCs w:val="24"/>
              </w:rPr>
            </w:pPr>
            <w:r w:rsidRPr="00496124">
              <w:rPr>
                <w:color w:val="auto"/>
                <w:szCs w:val="24"/>
              </w:rPr>
              <w:t>Enter the date of the NOD for which the Manlincon issue was received.</w:t>
            </w:r>
          </w:p>
          <w:p w14:paraId="2A4604BC" w14:textId="77777777" w:rsidR="0059429D" w:rsidRPr="00496124" w:rsidRDefault="0059429D" w:rsidP="00712D2C">
            <w:pPr>
              <w:pStyle w:val="VBABodyText"/>
              <w:numPr>
                <w:ilvl w:val="0"/>
                <w:numId w:val="19"/>
              </w:numPr>
              <w:rPr>
                <w:color w:val="auto"/>
                <w:szCs w:val="24"/>
              </w:rPr>
            </w:pPr>
            <w:r w:rsidRPr="00496124">
              <w:rPr>
                <w:color w:val="auto"/>
                <w:szCs w:val="24"/>
              </w:rPr>
              <w:t>VACOLS will revert to the Home screen indicating a new appellate record was created (carrying over the Manlincon issue) to reflect the new appeal with the intact NOD date.</w:t>
            </w:r>
          </w:p>
          <w:p w14:paraId="6C68A10A" w14:textId="77777777" w:rsidR="0059429D" w:rsidRPr="00496124" w:rsidRDefault="0059429D" w:rsidP="0059429D">
            <w:pPr>
              <w:pStyle w:val="VBABodyText"/>
              <w:rPr>
                <w:color w:val="auto"/>
                <w:szCs w:val="24"/>
              </w:rPr>
            </w:pPr>
            <w:r w:rsidRPr="00496124">
              <w:rPr>
                <w:b/>
                <w:bCs/>
                <w:color w:val="auto"/>
                <w:szCs w:val="24"/>
              </w:rPr>
              <w:t>Special Interests</w:t>
            </w:r>
            <w:r w:rsidRPr="00496124">
              <w:rPr>
                <w:color w:val="auto"/>
                <w:szCs w:val="24"/>
              </w:rPr>
              <w:t>: used to capture and track appeals that are of special interest to VA management.</w:t>
            </w:r>
          </w:p>
          <w:p w14:paraId="04F6FB7E" w14:textId="77777777" w:rsidR="0059429D" w:rsidRPr="00496124" w:rsidRDefault="0059429D" w:rsidP="00712D2C">
            <w:pPr>
              <w:pStyle w:val="VBABodyText"/>
              <w:numPr>
                <w:ilvl w:val="0"/>
                <w:numId w:val="20"/>
              </w:numPr>
              <w:rPr>
                <w:color w:val="auto"/>
                <w:szCs w:val="24"/>
              </w:rPr>
            </w:pPr>
            <w:r w:rsidRPr="00496124">
              <w:rPr>
                <w:b/>
                <w:bCs/>
                <w:color w:val="auto"/>
                <w:szCs w:val="24"/>
              </w:rPr>
              <w:t>Special Contentions</w:t>
            </w:r>
            <w:r w:rsidRPr="00496124">
              <w:rPr>
                <w:color w:val="auto"/>
                <w:szCs w:val="24"/>
              </w:rPr>
              <w:t xml:space="preserve">: The focus is on contentions; the nature of the appealed issue(s), such as service-connection or increased rating, is immaterial. </w:t>
            </w:r>
            <w:r w:rsidRPr="00496124">
              <w:rPr>
                <w:b/>
                <w:bCs/>
                <w:color w:val="auto"/>
                <w:szCs w:val="24"/>
              </w:rPr>
              <w:t xml:space="preserve">No Special Contentions </w:t>
            </w:r>
            <w:r w:rsidRPr="00496124">
              <w:rPr>
                <w:color w:val="auto"/>
                <w:szCs w:val="24"/>
              </w:rPr>
              <w:t>would be checked where applicable.</w:t>
            </w:r>
          </w:p>
          <w:p w14:paraId="121AB1D2" w14:textId="77777777" w:rsidR="0059429D" w:rsidRPr="00496124" w:rsidRDefault="0059429D" w:rsidP="00712D2C">
            <w:pPr>
              <w:pStyle w:val="VBABodyText"/>
              <w:numPr>
                <w:ilvl w:val="0"/>
                <w:numId w:val="20"/>
              </w:numPr>
              <w:rPr>
                <w:color w:val="auto"/>
                <w:szCs w:val="24"/>
              </w:rPr>
            </w:pPr>
            <w:r w:rsidRPr="00496124">
              <w:rPr>
                <w:b/>
                <w:bCs/>
                <w:color w:val="auto"/>
                <w:szCs w:val="24"/>
              </w:rPr>
              <w:t>Other</w:t>
            </w:r>
            <w:r w:rsidRPr="00496124">
              <w:rPr>
                <w:color w:val="auto"/>
                <w:szCs w:val="24"/>
              </w:rPr>
              <w:t>: The purpose of two categories of boxes is that selections for this category are based on facts rather than contentions.</w:t>
            </w:r>
          </w:p>
          <w:p w14:paraId="533FAAF9" w14:textId="1EAC2B55" w:rsidR="0059429D" w:rsidRPr="00496124" w:rsidRDefault="00D64302" w:rsidP="0059429D">
            <w:pPr>
              <w:pStyle w:val="VBABodyText"/>
              <w:rPr>
                <w:color w:val="auto"/>
                <w:szCs w:val="24"/>
              </w:rPr>
            </w:pPr>
            <w:r w:rsidRPr="00D64302">
              <w:rPr>
                <w:b/>
                <w:bCs/>
                <w:color w:val="auto"/>
                <w:szCs w:val="24"/>
              </w:rPr>
              <w:t>AMC Remand Check Out/In</w:t>
            </w:r>
            <w:r w:rsidR="0059429D" w:rsidRPr="00496124">
              <w:rPr>
                <w:color w:val="auto"/>
                <w:szCs w:val="24"/>
              </w:rPr>
              <w:t>: used to provide AMC users the ability to check in/out a remand record to any of the following VA field stations.</w:t>
            </w:r>
          </w:p>
          <w:p w14:paraId="235F4217" w14:textId="101A7EC0" w:rsidR="002570A6" w:rsidRPr="00496124" w:rsidRDefault="0059429D" w:rsidP="00A56F8C">
            <w:pPr>
              <w:pStyle w:val="VBABodyText"/>
              <w:rPr>
                <w:color w:val="auto"/>
                <w:szCs w:val="24"/>
              </w:rPr>
            </w:pPr>
            <w:r w:rsidRPr="00496124">
              <w:rPr>
                <w:b/>
                <w:bCs/>
                <w:color w:val="auto"/>
                <w:szCs w:val="24"/>
              </w:rPr>
              <w:t>NOTE</w:t>
            </w:r>
            <w:r w:rsidRPr="00496124">
              <w:rPr>
                <w:color w:val="auto"/>
                <w:szCs w:val="24"/>
              </w:rPr>
              <w:t>: The record will be electronically launched to another station (to now appear on another station’s reports). Transfer to the corresponding electronic location.</w:t>
            </w:r>
          </w:p>
        </w:tc>
      </w:tr>
      <w:tr w:rsidR="002570A6" w:rsidRPr="00496124" w14:paraId="235F421D" w14:textId="77777777" w:rsidTr="00A56F8C">
        <w:trPr>
          <w:trHeight w:val="212"/>
        </w:trPr>
        <w:tc>
          <w:tcPr>
            <w:tcW w:w="2560" w:type="dxa"/>
            <w:tcBorders>
              <w:top w:val="nil"/>
              <w:left w:val="nil"/>
              <w:bottom w:val="nil"/>
              <w:right w:val="nil"/>
            </w:tcBorders>
          </w:tcPr>
          <w:p w14:paraId="235F4219" w14:textId="19B93236" w:rsidR="002570A6" w:rsidRPr="00496124" w:rsidRDefault="0037021F" w:rsidP="002570A6">
            <w:pPr>
              <w:pStyle w:val="VBALevel2Heading"/>
              <w:rPr>
                <w:color w:val="auto"/>
                <w:szCs w:val="24"/>
              </w:rPr>
            </w:pPr>
            <w:r w:rsidRPr="00496124">
              <w:rPr>
                <w:color w:val="auto"/>
                <w:szCs w:val="24"/>
              </w:rPr>
              <w:t>Utilities Menu</w:t>
            </w:r>
            <w:r w:rsidR="002570A6" w:rsidRPr="00496124">
              <w:rPr>
                <w:color w:val="auto"/>
                <w:szCs w:val="24"/>
              </w:rPr>
              <w:br/>
            </w:r>
          </w:p>
          <w:p w14:paraId="235F421B" w14:textId="1280186F" w:rsidR="002570A6" w:rsidRPr="00496124" w:rsidRDefault="0018343A" w:rsidP="002A073E">
            <w:pPr>
              <w:pStyle w:val="VBASlideNumber"/>
              <w:rPr>
                <w:color w:val="auto"/>
                <w:szCs w:val="24"/>
              </w:rPr>
            </w:pPr>
            <w:r>
              <w:rPr>
                <w:color w:val="auto"/>
                <w:szCs w:val="24"/>
              </w:rPr>
              <w:t>Slide 87-88</w:t>
            </w:r>
          </w:p>
        </w:tc>
        <w:tc>
          <w:tcPr>
            <w:tcW w:w="7217" w:type="dxa"/>
            <w:tcBorders>
              <w:top w:val="nil"/>
              <w:left w:val="nil"/>
              <w:bottom w:val="nil"/>
              <w:right w:val="nil"/>
            </w:tcBorders>
          </w:tcPr>
          <w:p w14:paraId="340FBE6B" w14:textId="77CCC91D" w:rsidR="002570A6" w:rsidRPr="00496124" w:rsidRDefault="0059429D" w:rsidP="0059429D">
            <w:pPr>
              <w:pStyle w:val="VBALevel1Heading"/>
              <w:spacing w:before="240" w:after="240"/>
              <w:rPr>
                <w:b w:val="0"/>
                <w:bCs/>
                <w:szCs w:val="24"/>
              </w:rPr>
            </w:pPr>
            <w:r w:rsidRPr="00496124">
              <w:rPr>
                <w:b w:val="0"/>
                <w:caps w:val="0"/>
                <w:szCs w:val="24"/>
              </w:rPr>
              <w:t>Only used on advance records with the exception of</w:t>
            </w:r>
            <w:r w:rsidRPr="00496124">
              <w:rPr>
                <w:b w:val="0"/>
                <w:szCs w:val="24"/>
              </w:rPr>
              <w:t xml:space="preserve"> </w:t>
            </w:r>
            <w:r w:rsidRPr="00496124">
              <w:rPr>
                <w:bCs/>
                <w:caps w:val="0"/>
                <w:szCs w:val="24"/>
              </w:rPr>
              <w:t>Undo Advance or Remand Returned to BVA</w:t>
            </w:r>
            <w:r w:rsidRPr="00496124">
              <w:rPr>
                <w:b w:val="0"/>
                <w:bCs/>
                <w:szCs w:val="24"/>
              </w:rPr>
              <w:t>.</w:t>
            </w:r>
          </w:p>
          <w:p w14:paraId="4F8E45DF" w14:textId="369C5433" w:rsidR="0059429D" w:rsidRPr="00496124" w:rsidRDefault="0059429D" w:rsidP="0059429D">
            <w:pPr>
              <w:pStyle w:val="VBALevel1Heading"/>
              <w:spacing w:before="240" w:after="240"/>
              <w:rPr>
                <w:b w:val="0"/>
                <w:szCs w:val="24"/>
              </w:rPr>
            </w:pPr>
            <w:r w:rsidRPr="00496124">
              <w:rPr>
                <w:bCs/>
                <w:caps w:val="0"/>
                <w:szCs w:val="24"/>
              </w:rPr>
              <w:t>Clear Hearing Action</w:t>
            </w:r>
            <w:r w:rsidRPr="00496124">
              <w:rPr>
                <w:b w:val="0"/>
                <w:caps w:val="0"/>
                <w:szCs w:val="24"/>
              </w:rPr>
              <w:t xml:space="preserve">: To clear a hearing action entered on advance appeals by field user when it was incorrectly reported that a hearing was </w:t>
            </w:r>
            <w:r w:rsidRPr="00496124">
              <w:rPr>
                <w:b w:val="0"/>
                <w:caps w:val="0"/>
                <w:szCs w:val="24"/>
              </w:rPr>
              <w:lastRenderedPageBreak/>
              <w:t>held.</w:t>
            </w:r>
          </w:p>
          <w:p w14:paraId="201B5614" w14:textId="37817936" w:rsidR="0059429D" w:rsidRPr="00496124" w:rsidRDefault="0059429D" w:rsidP="0059429D">
            <w:pPr>
              <w:pStyle w:val="VBALevel1Heading"/>
              <w:spacing w:before="240" w:after="240"/>
              <w:rPr>
                <w:b w:val="0"/>
                <w:szCs w:val="24"/>
              </w:rPr>
            </w:pPr>
            <w:r w:rsidRPr="00496124">
              <w:rPr>
                <w:bCs/>
                <w:caps w:val="0"/>
                <w:szCs w:val="24"/>
              </w:rPr>
              <w:t>Correct Appeal ID</w:t>
            </w:r>
            <w:r w:rsidRPr="00496124">
              <w:rPr>
                <w:b w:val="0"/>
                <w:caps w:val="0"/>
                <w:szCs w:val="24"/>
              </w:rPr>
              <w:t>: To correct invalid appeal ids for advance cases.  Only BVA can correct appeal ids for active, remand, or history appeals.</w:t>
            </w:r>
          </w:p>
          <w:p w14:paraId="53C1FD7A" w14:textId="607B9EC1" w:rsidR="0059429D" w:rsidRPr="00496124" w:rsidRDefault="0059429D" w:rsidP="0059429D">
            <w:pPr>
              <w:pStyle w:val="VBALevel1Heading"/>
              <w:spacing w:before="240" w:after="240"/>
              <w:rPr>
                <w:b w:val="0"/>
                <w:szCs w:val="24"/>
              </w:rPr>
            </w:pPr>
            <w:r w:rsidRPr="00496124">
              <w:rPr>
                <w:bCs/>
                <w:caps w:val="0"/>
                <w:szCs w:val="24"/>
              </w:rPr>
              <w:t>Delete Appeal</w:t>
            </w:r>
            <w:r w:rsidRPr="00496124">
              <w:rPr>
                <w:b w:val="0"/>
                <w:caps w:val="0"/>
                <w:szCs w:val="24"/>
              </w:rPr>
              <w:t>: To correct invalid appeal ids for advance cases.  Only BVA can correct appeal ids for active, remand, or history appeals.</w:t>
            </w:r>
          </w:p>
          <w:p w14:paraId="542624B5" w14:textId="181C98F0" w:rsidR="0059429D" w:rsidRPr="00496124" w:rsidRDefault="0059429D" w:rsidP="0059429D">
            <w:pPr>
              <w:pStyle w:val="VBALevel1Heading"/>
              <w:spacing w:before="240" w:after="240"/>
              <w:rPr>
                <w:b w:val="0"/>
                <w:szCs w:val="24"/>
              </w:rPr>
            </w:pPr>
            <w:r w:rsidRPr="00496124">
              <w:rPr>
                <w:bCs/>
                <w:caps w:val="0"/>
                <w:szCs w:val="24"/>
              </w:rPr>
              <w:t>Undo BVA Certification or Remand Returned to BVA</w:t>
            </w:r>
            <w:r w:rsidRPr="00496124">
              <w:rPr>
                <w:b w:val="0"/>
                <w:caps w:val="0"/>
                <w:szCs w:val="24"/>
              </w:rPr>
              <w:t>: To cancel an erroneous entry for BVA certification on an advance or post remand appeal.</w:t>
            </w:r>
          </w:p>
          <w:p w14:paraId="05401BBD" w14:textId="28F1DC4C" w:rsidR="0059429D" w:rsidRPr="00496124" w:rsidRDefault="0059429D" w:rsidP="0059429D">
            <w:pPr>
              <w:pStyle w:val="VBALevel1Heading"/>
              <w:spacing w:before="240" w:after="240"/>
              <w:rPr>
                <w:b w:val="0"/>
                <w:szCs w:val="24"/>
              </w:rPr>
            </w:pPr>
            <w:r w:rsidRPr="00496124">
              <w:rPr>
                <w:bCs/>
                <w:caps w:val="0"/>
                <w:szCs w:val="24"/>
              </w:rPr>
              <w:t>Reactivate Appeal</w:t>
            </w:r>
            <w:r w:rsidRPr="00496124">
              <w:rPr>
                <w:b w:val="0"/>
                <w:caps w:val="0"/>
                <w:szCs w:val="24"/>
              </w:rPr>
              <w:t xml:space="preserve">: To reactivate a history record for appeals closed out in the pre-form 9 stage of development. When the appeal is reactivated, a </w:t>
            </w:r>
            <w:r w:rsidRPr="00496124">
              <w:rPr>
                <w:bCs/>
                <w:caps w:val="0"/>
                <w:szCs w:val="24"/>
              </w:rPr>
              <w:t>Reactivated Appeal</w:t>
            </w:r>
            <w:r w:rsidRPr="00496124">
              <w:rPr>
                <w:b w:val="0"/>
                <w:caps w:val="0"/>
                <w:szCs w:val="24"/>
              </w:rPr>
              <w:t xml:space="preserve"> diary action is automatically generated</w:t>
            </w:r>
            <w:r w:rsidRPr="00496124">
              <w:rPr>
                <w:b w:val="0"/>
                <w:szCs w:val="24"/>
              </w:rPr>
              <w:t>.</w:t>
            </w:r>
          </w:p>
          <w:p w14:paraId="0774E4F3" w14:textId="5237C378" w:rsidR="0059429D" w:rsidRPr="00496124" w:rsidRDefault="0059429D" w:rsidP="0059429D">
            <w:pPr>
              <w:pStyle w:val="VBALevel1Heading"/>
              <w:spacing w:before="240" w:after="240"/>
              <w:rPr>
                <w:b w:val="0"/>
                <w:szCs w:val="24"/>
              </w:rPr>
            </w:pPr>
            <w:r w:rsidRPr="00496124">
              <w:rPr>
                <w:bCs/>
                <w:caps w:val="0"/>
                <w:szCs w:val="24"/>
              </w:rPr>
              <w:t>Add Substitution</w:t>
            </w:r>
            <w:r w:rsidRPr="00496124">
              <w:rPr>
                <w:b w:val="0"/>
                <w:caps w:val="0"/>
                <w:szCs w:val="24"/>
              </w:rPr>
              <w:t xml:space="preserve">: To designate an approved substitute (widow, child, parent etc.) To continue the appeal in the case of the death of the original appellate. The substitution appeal will include a designation in red below the </w:t>
            </w:r>
            <w:r w:rsidRPr="00496124">
              <w:rPr>
                <w:bCs/>
                <w:caps w:val="0"/>
                <w:szCs w:val="24"/>
              </w:rPr>
              <w:t>Type Action</w:t>
            </w:r>
            <w:r w:rsidRPr="00496124">
              <w:rPr>
                <w:b w:val="0"/>
                <w:bCs/>
                <w:caps w:val="0"/>
                <w:szCs w:val="24"/>
              </w:rPr>
              <w:t xml:space="preserve"> </w:t>
            </w:r>
            <w:r w:rsidRPr="00496124">
              <w:rPr>
                <w:b w:val="0"/>
                <w:caps w:val="0"/>
                <w:szCs w:val="24"/>
              </w:rPr>
              <w:t xml:space="preserve">field on the </w:t>
            </w:r>
            <w:r w:rsidRPr="00496124">
              <w:rPr>
                <w:bCs/>
                <w:caps w:val="0"/>
                <w:szCs w:val="24"/>
              </w:rPr>
              <w:t>Dispatch</w:t>
            </w:r>
            <w:r w:rsidRPr="00496124">
              <w:rPr>
                <w:b w:val="0"/>
                <w:caps w:val="0"/>
                <w:szCs w:val="24"/>
              </w:rPr>
              <w:t xml:space="preserve"> tab indicating that the appeal is proceeding with a substitute</w:t>
            </w:r>
            <w:r w:rsidRPr="00496124">
              <w:rPr>
                <w:b w:val="0"/>
                <w:szCs w:val="24"/>
              </w:rPr>
              <w:t>.</w:t>
            </w:r>
          </w:p>
          <w:p w14:paraId="235F421C" w14:textId="1D0DAB4B" w:rsidR="0059429D" w:rsidRPr="00496124" w:rsidRDefault="0059429D" w:rsidP="0059429D">
            <w:pPr>
              <w:pStyle w:val="VBALevel1Heading"/>
              <w:spacing w:before="240" w:after="240"/>
              <w:rPr>
                <w:szCs w:val="24"/>
              </w:rPr>
            </w:pPr>
            <w:r w:rsidRPr="00496124">
              <w:rPr>
                <w:bCs/>
                <w:caps w:val="0"/>
                <w:szCs w:val="24"/>
              </w:rPr>
              <w:t>Clear Broker Data</w:t>
            </w:r>
            <w:r w:rsidRPr="00496124">
              <w:rPr>
                <w:b w:val="0"/>
                <w:caps w:val="0"/>
                <w:szCs w:val="24"/>
              </w:rPr>
              <w:t>: To clear erroneously entered broker data.</w:t>
            </w:r>
          </w:p>
        </w:tc>
      </w:tr>
      <w:tr w:rsidR="002570A6" w:rsidRPr="00496124" w14:paraId="235F4222" w14:textId="77777777" w:rsidTr="00A56F8C">
        <w:trPr>
          <w:trHeight w:val="212"/>
        </w:trPr>
        <w:tc>
          <w:tcPr>
            <w:tcW w:w="2560" w:type="dxa"/>
            <w:tcBorders>
              <w:top w:val="nil"/>
              <w:left w:val="nil"/>
              <w:bottom w:val="nil"/>
              <w:right w:val="nil"/>
            </w:tcBorders>
          </w:tcPr>
          <w:p w14:paraId="235F421E" w14:textId="5B08CDE2" w:rsidR="002570A6" w:rsidRPr="00496124" w:rsidRDefault="00A56F8C" w:rsidP="00A56F8C">
            <w:pPr>
              <w:pStyle w:val="VBALevel2Heading"/>
              <w:rPr>
                <w:bCs/>
                <w:i/>
                <w:color w:val="auto"/>
                <w:szCs w:val="24"/>
              </w:rPr>
            </w:pPr>
            <w:r w:rsidRPr="00496124">
              <w:rPr>
                <w:color w:val="auto"/>
                <w:szCs w:val="24"/>
              </w:rPr>
              <w:lastRenderedPageBreak/>
              <w:t>Help Menu</w:t>
            </w:r>
            <w:r w:rsidR="002570A6" w:rsidRPr="00496124">
              <w:rPr>
                <w:color w:val="auto"/>
                <w:szCs w:val="24"/>
              </w:rPr>
              <w:br/>
            </w:r>
          </w:p>
          <w:p w14:paraId="235F4220" w14:textId="2DEDEB90" w:rsidR="002570A6" w:rsidRPr="00496124" w:rsidRDefault="0018343A" w:rsidP="0037021F">
            <w:pPr>
              <w:pStyle w:val="VBASlideNumber"/>
              <w:rPr>
                <w:color w:val="auto"/>
                <w:szCs w:val="24"/>
              </w:rPr>
            </w:pPr>
            <w:r>
              <w:rPr>
                <w:color w:val="auto"/>
                <w:szCs w:val="24"/>
              </w:rPr>
              <w:t>Slide 89</w:t>
            </w:r>
          </w:p>
        </w:tc>
        <w:tc>
          <w:tcPr>
            <w:tcW w:w="7217" w:type="dxa"/>
            <w:tcBorders>
              <w:top w:val="nil"/>
              <w:left w:val="nil"/>
              <w:bottom w:val="nil"/>
              <w:right w:val="nil"/>
            </w:tcBorders>
          </w:tcPr>
          <w:p w14:paraId="235F4221" w14:textId="694CBDB8" w:rsidR="002570A6" w:rsidRPr="00496124" w:rsidRDefault="009C602F" w:rsidP="00A56F8C">
            <w:pPr>
              <w:spacing w:before="240" w:after="240"/>
              <w:rPr>
                <w:szCs w:val="24"/>
              </w:rPr>
            </w:pPr>
            <w:r w:rsidRPr="00496124">
              <w:rPr>
                <w:szCs w:val="24"/>
              </w:rPr>
              <w:t>Provides general information about VACOLS and the latest enhancements.</w:t>
            </w:r>
          </w:p>
        </w:tc>
      </w:tr>
    </w:tbl>
    <w:p w14:paraId="235F423A" w14:textId="58EC3C7E" w:rsidR="00614E80" w:rsidRPr="00496124" w:rsidRDefault="00614E80">
      <w:pPr>
        <w:jc w:val="center"/>
        <w:rPr>
          <w:b/>
          <w:szCs w:val="24"/>
        </w:rPr>
      </w:pPr>
    </w:p>
    <w:p w14:paraId="235F424D" w14:textId="60861D6F" w:rsidR="009B2F5A" w:rsidRPr="00496124" w:rsidRDefault="00614E80" w:rsidP="00FC249B">
      <w:pPr>
        <w:overflowPunct/>
        <w:autoSpaceDE/>
        <w:autoSpaceDN/>
        <w:adjustRightInd/>
        <w:spacing w:before="0"/>
        <w:textAlignment w:val="auto"/>
        <w:rPr>
          <w:szCs w:val="24"/>
        </w:rPr>
      </w:pPr>
      <w:r w:rsidRPr="00496124">
        <w:rPr>
          <w:b/>
          <w:szCs w:val="24"/>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FA244E" w:rsidRPr="00FA244E" w14:paraId="235F424F" w14:textId="77777777">
        <w:trPr>
          <w:trHeight w:val="212"/>
        </w:trPr>
        <w:tc>
          <w:tcPr>
            <w:tcW w:w="9527" w:type="dxa"/>
            <w:gridSpan w:val="2"/>
            <w:tcBorders>
              <w:top w:val="nil"/>
              <w:left w:val="nil"/>
              <w:bottom w:val="nil"/>
              <w:right w:val="nil"/>
            </w:tcBorders>
          </w:tcPr>
          <w:p w14:paraId="235F424E" w14:textId="77777777" w:rsidR="009B2F5A" w:rsidRPr="00FA244E" w:rsidRDefault="009B2F5A">
            <w:pPr>
              <w:pStyle w:val="Heading1"/>
              <w:rPr>
                <w:rFonts w:ascii="Times New Roman" w:hAnsi="Times New Roman"/>
                <w:sz w:val="24"/>
                <w:szCs w:val="24"/>
              </w:rPr>
            </w:pPr>
            <w:bookmarkStart w:id="42" w:name="_Toc269888426"/>
            <w:bookmarkStart w:id="43" w:name="_Toc269888769"/>
            <w:bookmarkStart w:id="44" w:name="_Toc269888792"/>
            <w:bookmarkStart w:id="45" w:name="_Toc442968732"/>
            <w:r w:rsidRPr="00FA244E">
              <w:rPr>
                <w:rFonts w:ascii="Times New Roman" w:hAnsi="Times New Roman"/>
                <w:sz w:val="24"/>
                <w:szCs w:val="24"/>
              </w:rPr>
              <w:lastRenderedPageBreak/>
              <w:t>Lesson Review, Assessment, and Wrap-up</w:t>
            </w:r>
            <w:bookmarkEnd w:id="42"/>
            <w:bookmarkEnd w:id="43"/>
            <w:bookmarkEnd w:id="44"/>
            <w:bookmarkEnd w:id="45"/>
          </w:p>
        </w:tc>
      </w:tr>
      <w:tr w:rsidR="009B2F5A" w:rsidRPr="00496124" w14:paraId="235F4254" w14:textId="77777777">
        <w:trPr>
          <w:trHeight w:val="1651"/>
        </w:trPr>
        <w:tc>
          <w:tcPr>
            <w:tcW w:w="2553" w:type="dxa"/>
            <w:tcBorders>
              <w:top w:val="nil"/>
              <w:left w:val="nil"/>
              <w:bottom w:val="nil"/>
              <w:right w:val="nil"/>
            </w:tcBorders>
          </w:tcPr>
          <w:p w14:paraId="235F4250" w14:textId="77777777" w:rsidR="009B2F5A" w:rsidRPr="00496124" w:rsidRDefault="009B2F5A">
            <w:pPr>
              <w:pStyle w:val="VBALevel1Heading"/>
              <w:rPr>
                <w:szCs w:val="24"/>
              </w:rPr>
            </w:pPr>
            <w:bookmarkStart w:id="46" w:name="_Toc269888427"/>
            <w:bookmarkStart w:id="47" w:name="_Toc269888770"/>
            <w:r w:rsidRPr="00496124">
              <w:rPr>
                <w:szCs w:val="24"/>
              </w:rPr>
              <w:t>Introduction</w:t>
            </w:r>
            <w:bookmarkEnd w:id="46"/>
            <w:bookmarkEnd w:id="47"/>
          </w:p>
          <w:p w14:paraId="235F4251" w14:textId="77777777" w:rsidR="009B2F5A" w:rsidRPr="00496124" w:rsidRDefault="009B2F5A">
            <w:pPr>
              <w:pStyle w:val="VBAInstructorExplanation"/>
              <w:rPr>
                <w:color w:val="auto"/>
                <w:szCs w:val="24"/>
              </w:rPr>
            </w:pPr>
            <w:r w:rsidRPr="00496124">
              <w:rPr>
                <w:color w:val="auto"/>
                <w:szCs w:val="24"/>
              </w:rPr>
              <w:t>Discuss the following:</w:t>
            </w:r>
          </w:p>
        </w:tc>
        <w:tc>
          <w:tcPr>
            <w:tcW w:w="6974" w:type="dxa"/>
            <w:tcBorders>
              <w:top w:val="nil"/>
              <w:left w:val="nil"/>
              <w:bottom w:val="nil"/>
              <w:right w:val="nil"/>
            </w:tcBorders>
          </w:tcPr>
          <w:p w14:paraId="235F4252" w14:textId="70DF3C93" w:rsidR="009B2F5A" w:rsidRPr="00496124" w:rsidRDefault="00A702C0">
            <w:pPr>
              <w:pStyle w:val="VBABodyText"/>
              <w:rPr>
                <w:color w:val="auto"/>
                <w:szCs w:val="24"/>
              </w:rPr>
            </w:pPr>
            <w:r w:rsidRPr="00496124">
              <w:rPr>
                <w:color w:val="auto"/>
                <w:szCs w:val="24"/>
              </w:rPr>
              <w:t>The VACOLS</w:t>
            </w:r>
            <w:r w:rsidR="009B2F5A" w:rsidRPr="00496124">
              <w:rPr>
                <w:color w:val="auto"/>
                <w:szCs w:val="24"/>
              </w:rPr>
              <w:t xml:space="preserve"> lesson is complete. </w:t>
            </w:r>
          </w:p>
          <w:p w14:paraId="235F4253" w14:textId="77777777" w:rsidR="009B2F5A" w:rsidRPr="00496124" w:rsidRDefault="009B2F5A">
            <w:pPr>
              <w:pStyle w:val="VBABodyText"/>
              <w:spacing w:after="120"/>
              <w:rPr>
                <w:color w:val="auto"/>
                <w:szCs w:val="24"/>
              </w:rPr>
            </w:pPr>
            <w:r w:rsidRPr="00496124">
              <w:rPr>
                <w:color w:val="auto"/>
                <w:szCs w:val="24"/>
              </w:rPr>
              <w:t>Review each lesson objective and ask the trainees for any questions or comments.</w:t>
            </w:r>
          </w:p>
        </w:tc>
      </w:tr>
      <w:tr w:rsidR="00496124" w:rsidRPr="00496124" w14:paraId="235F4257" w14:textId="77777777">
        <w:tc>
          <w:tcPr>
            <w:tcW w:w="2553" w:type="dxa"/>
            <w:tcBorders>
              <w:top w:val="nil"/>
              <w:left w:val="nil"/>
              <w:bottom w:val="nil"/>
              <w:right w:val="nil"/>
            </w:tcBorders>
          </w:tcPr>
          <w:p w14:paraId="235F4255" w14:textId="77777777" w:rsidR="009B2F5A" w:rsidRPr="00496124" w:rsidRDefault="009B2F5A">
            <w:pPr>
              <w:pStyle w:val="VBALevel1Heading"/>
              <w:rPr>
                <w:szCs w:val="24"/>
              </w:rPr>
            </w:pPr>
            <w:bookmarkStart w:id="48" w:name="_Toc269888428"/>
            <w:bookmarkStart w:id="49" w:name="_Toc269888771"/>
            <w:r w:rsidRPr="00496124">
              <w:rPr>
                <w:szCs w:val="24"/>
              </w:rPr>
              <w:t>Time Required</w:t>
            </w:r>
            <w:bookmarkEnd w:id="48"/>
            <w:bookmarkEnd w:id="49"/>
          </w:p>
        </w:tc>
        <w:tc>
          <w:tcPr>
            <w:tcW w:w="6974" w:type="dxa"/>
            <w:tcBorders>
              <w:top w:val="nil"/>
              <w:left w:val="nil"/>
              <w:bottom w:val="nil"/>
              <w:right w:val="nil"/>
            </w:tcBorders>
          </w:tcPr>
          <w:p w14:paraId="235F4256" w14:textId="5CA7B0FC" w:rsidR="009B2F5A" w:rsidRPr="00496124" w:rsidRDefault="009B2F5A" w:rsidP="00A702C0">
            <w:pPr>
              <w:pStyle w:val="VBABodyText"/>
              <w:spacing w:after="120"/>
              <w:rPr>
                <w:b/>
                <w:color w:val="auto"/>
                <w:szCs w:val="24"/>
              </w:rPr>
            </w:pPr>
            <w:r w:rsidRPr="00496124">
              <w:rPr>
                <w:bCs/>
                <w:color w:val="auto"/>
                <w:szCs w:val="24"/>
              </w:rPr>
              <w:t xml:space="preserve">.25 hours </w:t>
            </w:r>
          </w:p>
        </w:tc>
      </w:tr>
      <w:tr w:rsidR="00496124" w:rsidRPr="00496124" w14:paraId="235F425E" w14:textId="77777777">
        <w:trPr>
          <w:trHeight w:val="212"/>
        </w:trPr>
        <w:tc>
          <w:tcPr>
            <w:tcW w:w="2553" w:type="dxa"/>
            <w:tcBorders>
              <w:top w:val="nil"/>
              <w:left w:val="nil"/>
              <w:bottom w:val="nil"/>
              <w:right w:val="nil"/>
            </w:tcBorders>
          </w:tcPr>
          <w:p w14:paraId="235F4258" w14:textId="77777777" w:rsidR="009B2F5A" w:rsidRPr="00FA244E" w:rsidRDefault="009B2F5A">
            <w:pPr>
              <w:pStyle w:val="VBALevel1Heading"/>
              <w:rPr>
                <w:szCs w:val="24"/>
              </w:rPr>
            </w:pPr>
            <w:bookmarkStart w:id="50" w:name="_Toc269888429"/>
            <w:bookmarkStart w:id="51" w:name="_Toc269888772"/>
            <w:r w:rsidRPr="00FA244E">
              <w:rPr>
                <w:szCs w:val="24"/>
              </w:rPr>
              <w:t>Lesson Objectives</w:t>
            </w:r>
            <w:bookmarkEnd w:id="50"/>
            <w:bookmarkEnd w:id="51"/>
          </w:p>
        </w:tc>
        <w:tc>
          <w:tcPr>
            <w:tcW w:w="6974" w:type="dxa"/>
            <w:tcBorders>
              <w:top w:val="nil"/>
              <w:left w:val="nil"/>
              <w:bottom w:val="nil"/>
              <w:right w:val="nil"/>
            </w:tcBorders>
          </w:tcPr>
          <w:p w14:paraId="235F4259" w14:textId="62BCED0B" w:rsidR="009B2F5A" w:rsidRPr="00FA244E" w:rsidRDefault="009B2F5A">
            <w:pPr>
              <w:spacing w:after="120"/>
              <w:rPr>
                <w:szCs w:val="24"/>
              </w:rPr>
            </w:pPr>
            <w:r w:rsidRPr="00FA244E">
              <w:rPr>
                <w:szCs w:val="24"/>
              </w:rPr>
              <w:t xml:space="preserve">You have completed the </w:t>
            </w:r>
            <w:r w:rsidR="00A702C0" w:rsidRPr="00FA244E">
              <w:rPr>
                <w:szCs w:val="24"/>
              </w:rPr>
              <w:t>VACOLS</w:t>
            </w:r>
            <w:r w:rsidRPr="00FA244E">
              <w:rPr>
                <w:szCs w:val="24"/>
              </w:rPr>
              <w:t xml:space="preserve"> lesson. </w:t>
            </w:r>
          </w:p>
          <w:p w14:paraId="235F425A" w14:textId="6A78D1E0" w:rsidR="009B2F5A" w:rsidRPr="00FA244E" w:rsidRDefault="00FA244E">
            <w:pPr>
              <w:spacing w:after="120"/>
              <w:rPr>
                <w:szCs w:val="24"/>
              </w:rPr>
            </w:pPr>
            <w:r>
              <w:rPr>
                <w:szCs w:val="24"/>
              </w:rPr>
              <w:t>The trainee should be able to:</w:t>
            </w:r>
          </w:p>
          <w:p w14:paraId="585CAAB1" w14:textId="05DE10BF" w:rsidR="00FA244E" w:rsidRPr="00FA244E" w:rsidRDefault="00FA244E" w:rsidP="00FA244E">
            <w:pPr>
              <w:pStyle w:val="VBAFirstLevelBullet"/>
              <w:numPr>
                <w:ilvl w:val="0"/>
                <w:numId w:val="4"/>
              </w:numPr>
              <w:rPr>
                <w:szCs w:val="24"/>
              </w:rPr>
            </w:pPr>
            <w:r w:rsidRPr="00FA244E">
              <w:rPr>
                <w:szCs w:val="24"/>
              </w:rPr>
              <w:t>obtain information on an appeal,</w:t>
            </w:r>
          </w:p>
          <w:p w14:paraId="72F478F4" w14:textId="0BD4E4DF" w:rsidR="00FA244E" w:rsidRPr="00FA244E" w:rsidRDefault="00FA244E" w:rsidP="00FA244E">
            <w:pPr>
              <w:pStyle w:val="VBAFirstLevelBullet"/>
              <w:numPr>
                <w:ilvl w:val="0"/>
                <w:numId w:val="4"/>
              </w:numPr>
              <w:rPr>
                <w:szCs w:val="24"/>
              </w:rPr>
            </w:pPr>
            <w:r w:rsidRPr="00FA244E">
              <w:rPr>
                <w:szCs w:val="24"/>
              </w:rPr>
              <w:t xml:space="preserve">run reports </w:t>
            </w:r>
            <w:r w:rsidR="0018343A">
              <w:rPr>
                <w:szCs w:val="24"/>
              </w:rPr>
              <w:t>regarding appeal statistics,</w:t>
            </w:r>
          </w:p>
          <w:p w14:paraId="5B3E6F8D" w14:textId="77777777" w:rsidR="009B2F5A" w:rsidRDefault="00FA244E" w:rsidP="00FA244E">
            <w:pPr>
              <w:numPr>
                <w:ilvl w:val="0"/>
                <w:numId w:val="4"/>
              </w:numPr>
              <w:spacing w:before="60" w:after="60"/>
              <w:rPr>
                <w:szCs w:val="24"/>
              </w:rPr>
            </w:pPr>
            <w:r w:rsidRPr="00FA244E">
              <w:rPr>
                <w:szCs w:val="24"/>
              </w:rPr>
              <w:t>identify and understand the separate screens, tabs</w:t>
            </w:r>
            <w:r w:rsidR="0018343A">
              <w:rPr>
                <w:szCs w:val="24"/>
              </w:rPr>
              <w:t>, and menus available in VACOLS, and</w:t>
            </w:r>
          </w:p>
          <w:p w14:paraId="235F425D" w14:textId="2D12BB0B" w:rsidR="0018343A" w:rsidRPr="00FA244E" w:rsidRDefault="0018343A" w:rsidP="00291696">
            <w:pPr>
              <w:numPr>
                <w:ilvl w:val="0"/>
                <w:numId w:val="4"/>
              </w:numPr>
              <w:spacing w:before="60" w:after="60"/>
              <w:rPr>
                <w:szCs w:val="24"/>
              </w:rPr>
            </w:pPr>
            <w:proofErr w:type="gramStart"/>
            <w:r>
              <w:rPr>
                <w:szCs w:val="24"/>
              </w:rPr>
              <w:t>certify</w:t>
            </w:r>
            <w:proofErr w:type="gramEnd"/>
            <w:r>
              <w:rPr>
                <w:szCs w:val="24"/>
              </w:rPr>
              <w:t xml:space="preserve"> cases </w:t>
            </w:r>
            <w:r w:rsidR="00291696">
              <w:rPr>
                <w:szCs w:val="24"/>
              </w:rPr>
              <w:t>using</w:t>
            </w:r>
            <w:r>
              <w:rPr>
                <w:szCs w:val="24"/>
              </w:rPr>
              <w:t xml:space="preserve"> </w:t>
            </w:r>
            <w:proofErr w:type="spellStart"/>
            <w:r>
              <w:rPr>
                <w:szCs w:val="24"/>
              </w:rPr>
              <w:t>Caseflow</w:t>
            </w:r>
            <w:proofErr w:type="spellEnd"/>
            <w:r>
              <w:rPr>
                <w:szCs w:val="24"/>
              </w:rPr>
              <w:t>.</w:t>
            </w:r>
          </w:p>
        </w:tc>
      </w:tr>
      <w:tr w:rsidR="009B2F5A" w:rsidRPr="00496124" w14:paraId="235F4263" w14:textId="77777777">
        <w:trPr>
          <w:trHeight w:val="212"/>
        </w:trPr>
        <w:tc>
          <w:tcPr>
            <w:tcW w:w="2553" w:type="dxa"/>
            <w:tcBorders>
              <w:top w:val="nil"/>
              <w:left w:val="nil"/>
              <w:bottom w:val="nil"/>
              <w:right w:val="nil"/>
            </w:tcBorders>
          </w:tcPr>
          <w:p w14:paraId="235F425F" w14:textId="054A48AC" w:rsidR="009B2F5A" w:rsidRPr="00496124" w:rsidRDefault="009B2F5A">
            <w:pPr>
              <w:pStyle w:val="VBALevel1Heading"/>
              <w:spacing w:after="120"/>
              <w:rPr>
                <w:szCs w:val="24"/>
              </w:rPr>
            </w:pPr>
            <w:r w:rsidRPr="00496124">
              <w:rPr>
                <w:szCs w:val="24"/>
              </w:rPr>
              <w:t xml:space="preserve">Assessment </w:t>
            </w:r>
          </w:p>
          <w:p w14:paraId="235F4260" w14:textId="77777777" w:rsidR="009B2F5A" w:rsidRPr="00496124" w:rsidRDefault="009B2F5A">
            <w:pPr>
              <w:pStyle w:val="VBALevel3Heading"/>
              <w:rPr>
                <w:i w:val="0"/>
                <w:color w:val="auto"/>
                <w:szCs w:val="24"/>
              </w:rPr>
            </w:pPr>
          </w:p>
        </w:tc>
        <w:tc>
          <w:tcPr>
            <w:tcW w:w="6974" w:type="dxa"/>
            <w:tcBorders>
              <w:top w:val="nil"/>
              <w:left w:val="nil"/>
              <w:bottom w:val="nil"/>
              <w:right w:val="nil"/>
            </w:tcBorders>
          </w:tcPr>
          <w:p w14:paraId="235F4261" w14:textId="77777777" w:rsidR="009B2F5A" w:rsidRPr="00496124" w:rsidRDefault="009B2F5A">
            <w:pPr>
              <w:pStyle w:val="VBABodyText"/>
              <w:spacing w:after="120"/>
              <w:rPr>
                <w:color w:val="auto"/>
                <w:szCs w:val="24"/>
              </w:rPr>
            </w:pPr>
            <w:r w:rsidRPr="00496124">
              <w:rPr>
                <w:color w:val="auto"/>
                <w:szCs w:val="24"/>
              </w:rPr>
              <w:t>Remind the trainees to complete the on-line assessment in TMS to receive credit for completion of the course.</w:t>
            </w:r>
          </w:p>
          <w:p w14:paraId="235F4262" w14:textId="77777777" w:rsidR="009B2F5A" w:rsidRPr="00496124" w:rsidRDefault="009B2F5A">
            <w:pPr>
              <w:pStyle w:val="VBABodyText"/>
              <w:spacing w:after="120"/>
              <w:rPr>
                <w:b/>
                <w:color w:val="auto"/>
                <w:szCs w:val="24"/>
              </w:rPr>
            </w:pPr>
            <w:r w:rsidRPr="00496124">
              <w:rPr>
                <w:color w:val="auto"/>
                <w:szCs w:val="24"/>
              </w:rPr>
              <w:t>The assessment will allow the participants to demonstrate their understanding of the information presented in this lesson.</w:t>
            </w:r>
          </w:p>
        </w:tc>
      </w:tr>
    </w:tbl>
    <w:p w14:paraId="235F4264" w14:textId="77777777" w:rsidR="009B2F5A" w:rsidRPr="00496124" w:rsidRDefault="009B2F5A">
      <w:pPr>
        <w:tabs>
          <w:tab w:val="left" w:pos="240"/>
        </w:tabs>
        <w:rPr>
          <w:b/>
          <w:szCs w:val="24"/>
        </w:rPr>
      </w:pPr>
      <w:r w:rsidRPr="00496124">
        <w:rPr>
          <w:szCs w:val="24"/>
        </w:rPr>
        <w:tab/>
      </w:r>
    </w:p>
    <w:sectPr w:rsidR="009B2F5A" w:rsidRPr="00496124">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C876D" w14:textId="77777777" w:rsidR="002B2D55" w:rsidRDefault="002B2D55">
      <w:r>
        <w:separator/>
      </w:r>
    </w:p>
  </w:endnote>
  <w:endnote w:type="continuationSeparator" w:id="0">
    <w:p w14:paraId="061CE679" w14:textId="77777777" w:rsidR="002B2D55" w:rsidRDefault="002B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478078"/>
      <w:docPartObj>
        <w:docPartGallery w:val="Page Numbers (Bottom of Page)"/>
        <w:docPartUnique/>
      </w:docPartObj>
    </w:sdtPr>
    <w:sdtEndPr>
      <w:rPr>
        <w:noProof/>
      </w:rPr>
    </w:sdtEndPr>
    <w:sdtContent>
      <w:p w14:paraId="0B136B27" w14:textId="145E13B3" w:rsidR="00C75042" w:rsidRDefault="00C75042" w:rsidP="005F7761">
        <w:pPr>
          <w:pStyle w:val="Footer"/>
        </w:pPr>
        <w:r>
          <w:t>February 2016</w:t>
        </w:r>
        <w:r>
          <w:tab/>
        </w:r>
        <w:r>
          <w:tab/>
          <w:t xml:space="preserve">Page </w:t>
        </w:r>
        <w:r>
          <w:fldChar w:fldCharType="begin"/>
        </w:r>
        <w:r>
          <w:instrText xml:space="preserve"> PAGE   \* MERGEFORMAT </w:instrText>
        </w:r>
        <w:r>
          <w:fldChar w:fldCharType="separate"/>
        </w:r>
        <w:r w:rsidR="00D83A63">
          <w:rPr>
            <w:noProof/>
          </w:rPr>
          <w:t>2</w:t>
        </w:r>
        <w:r>
          <w:rPr>
            <w:noProof/>
          </w:rPr>
          <w:fldChar w:fldCharType="end"/>
        </w:r>
      </w:p>
    </w:sdtContent>
  </w:sdt>
  <w:p w14:paraId="235F426A" w14:textId="77777777" w:rsidR="00C75042" w:rsidRDefault="00C75042">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5CE66" w14:textId="77777777" w:rsidR="002B2D55" w:rsidRDefault="002B2D55">
      <w:r>
        <w:separator/>
      </w:r>
    </w:p>
  </w:footnote>
  <w:footnote w:type="continuationSeparator" w:id="0">
    <w:p w14:paraId="5F98F78E" w14:textId="77777777" w:rsidR="002B2D55" w:rsidRDefault="002B2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F37"/>
    <w:multiLevelType w:val="hybridMultilevel"/>
    <w:tmpl w:val="68145AF0"/>
    <w:lvl w:ilvl="0" w:tplc="063C7460">
      <w:start w:val="1"/>
      <w:numFmt w:val="bullet"/>
      <w:lvlText w:val="•"/>
      <w:lvlJc w:val="left"/>
      <w:pPr>
        <w:tabs>
          <w:tab w:val="num" w:pos="720"/>
        </w:tabs>
        <w:ind w:left="720" w:hanging="360"/>
      </w:pPr>
      <w:rPr>
        <w:rFonts w:ascii="Arial" w:hAnsi="Arial" w:hint="default"/>
      </w:rPr>
    </w:lvl>
    <w:lvl w:ilvl="1" w:tplc="E23817E0" w:tentative="1">
      <w:start w:val="1"/>
      <w:numFmt w:val="bullet"/>
      <w:lvlText w:val="•"/>
      <w:lvlJc w:val="left"/>
      <w:pPr>
        <w:tabs>
          <w:tab w:val="num" w:pos="1440"/>
        </w:tabs>
        <w:ind w:left="1440" w:hanging="360"/>
      </w:pPr>
      <w:rPr>
        <w:rFonts w:ascii="Arial" w:hAnsi="Arial" w:hint="default"/>
      </w:rPr>
    </w:lvl>
    <w:lvl w:ilvl="2" w:tplc="5DA6FF30" w:tentative="1">
      <w:start w:val="1"/>
      <w:numFmt w:val="bullet"/>
      <w:lvlText w:val="•"/>
      <w:lvlJc w:val="left"/>
      <w:pPr>
        <w:tabs>
          <w:tab w:val="num" w:pos="2160"/>
        </w:tabs>
        <w:ind w:left="2160" w:hanging="360"/>
      </w:pPr>
      <w:rPr>
        <w:rFonts w:ascii="Arial" w:hAnsi="Arial" w:hint="default"/>
      </w:rPr>
    </w:lvl>
    <w:lvl w:ilvl="3" w:tplc="6750DBAC" w:tentative="1">
      <w:start w:val="1"/>
      <w:numFmt w:val="bullet"/>
      <w:lvlText w:val="•"/>
      <w:lvlJc w:val="left"/>
      <w:pPr>
        <w:tabs>
          <w:tab w:val="num" w:pos="2880"/>
        </w:tabs>
        <w:ind w:left="2880" w:hanging="360"/>
      </w:pPr>
      <w:rPr>
        <w:rFonts w:ascii="Arial" w:hAnsi="Arial" w:hint="default"/>
      </w:rPr>
    </w:lvl>
    <w:lvl w:ilvl="4" w:tplc="1486DD1E" w:tentative="1">
      <w:start w:val="1"/>
      <w:numFmt w:val="bullet"/>
      <w:lvlText w:val="•"/>
      <w:lvlJc w:val="left"/>
      <w:pPr>
        <w:tabs>
          <w:tab w:val="num" w:pos="3600"/>
        </w:tabs>
        <w:ind w:left="3600" w:hanging="360"/>
      </w:pPr>
      <w:rPr>
        <w:rFonts w:ascii="Arial" w:hAnsi="Arial" w:hint="default"/>
      </w:rPr>
    </w:lvl>
    <w:lvl w:ilvl="5" w:tplc="6F8477BC" w:tentative="1">
      <w:start w:val="1"/>
      <w:numFmt w:val="bullet"/>
      <w:lvlText w:val="•"/>
      <w:lvlJc w:val="left"/>
      <w:pPr>
        <w:tabs>
          <w:tab w:val="num" w:pos="4320"/>
        </w:tabs>
        <w:ind w:left="4320" w:hanging="360"/>
      </w:pPr>
      <w:rPr>
        <w:rFonts w:ascii="Arial" w:hAnsi="Arial" w:hint="default"/>
      </w:rPr>
    </w:lvl>
    <w:lvl w:ilvl="6" w:tplc="CFBE5B24" w:tentative="1">
      <w:start w:val="1"/>
      <w:numFmt w:val="bullet"/>
      <w:lvlText w:val="•"/>
      <w:lvlJc w:val="left"/>
      <w:pPr>
        <w:tabs>
          <w:tab w:val="num" w:pos="5040"/>
        </w:tabs>
        <w:ind w:left="5040" w:hanging="360"/>
      </w:pPr>
      <w:rPr>
        <w:rFonts w:ascii="Arial" w:hAnsi="Arial" w:hint="default"/>
      </w:rPr>
    </w:lvl>
    <w:lvl w:ilvl="7" w:tplc="E0022E5A" w:tentative="1">
      <w:start w:val="1"/>
      <w:numFmt w:val="bullet"/>
      <w:lvlText w:val="•"/>
      <w:lvlJc w:val="left"/>
      <w:pPr>
        <w:tabs>
          <w:tab w:val="num" w:pos="5760"/>
        </w:tabs>
        <w:ind w:left="5760" w:hanging="360"/>
      </w:pPr>
      <w:rPr>
        <w:rFonts w:ascii="Arial" w:hAnsi="Arial" w:hint="default"/>
      </w:rPr>
    </w:lvl>
    <w:lvl w:ilvl="8" w:tplc="9D0C6AAA" w:tentative="1">
      <w:start w:val="1"/>
      <w:numFmt w:val="bullet"/>
      <w:lvlText w:val="•"/>
      <w:lvlJc w:val="left"/>
      <w:pPr>
        <w:tabs>
          <w:tab w:val="num" w:pos="6480"/>
        </w:tabs>
        <w:ind w:left="6480" w:hanging="360"/>
      </w:pPr>
      <w:rPr>
        <w:rFonts w:ascii="Arial" w:hAnsi="Arial" w:hint="default"/>
      </w:rPr>
    </w:lvl>
  </w:abstractNum>
  <w:abstractNum w:abstractNumId="1">
    <w:nsid w:val="05CF070A"/>
    <w:multiLevelType w:val="hybridMultilevel"/>
    <w:tmpl w:val="59044760"/>
    <w:lvl w:ilvl="0" w:tplc="A84E2CEE">
      <w:start w:val="1"/>
      <w:numFmt w:val="bullet"/>
      <w:lvlText w:val="•"/>
      <w:lvlJc w:val="left"/>
      <w:pPr>
        <w:tabs>
          <w:tab w:val="num" w:pos="720"/>
        </w:tabs>
        <w:ind w:left="720" w:hanging="360"/>
      </w:pPr>
      <w:rPr>
        <w:rFonts w:ascii="Arial" w:hAnsi="Arial" w:hint="default"/>
      </w:rPr>
    </w:lvl>
    <w:lvl w:ilvl="1" w:tplc="182C9BFA">
      <w:start w:val="1"/>
      <w:numFmt w:val="bullet"/>
      <w:lvlText w:val="•"/>
      <w:lvlJc w:val="left"/>
      <w:pPr>
        <w:tabs>
          <w:tab w:val="num" w:pos="1440"/>
        </w:tabs>
        <w:ind w:left="1440" w:hanging="360"/>
      </w:pPr>
      <w:rPr>
        <w:rFonts w:ascii="Arial" w:hAnsi="Arial" w:hint="default"/>
      </w:rPr>
    </w:lvl>
    <w:lvl w:ilvl="2" w:tplc="2DE033AC" w:tentative="1">
      <w:start w:val="1"/>
      <w:numFmt w:val="bullet"/>
      <w:lvlText w:val="•"/>
      <w:lvlJc w:val="left"/>
      <w:pPr>
        <w:tabs>
          <w:tab w:val="num" w:pos="2160"/>
        </w:tabs>
        <w:ind w:left="2160" w:hanging="360"/>
      </w:pPr>
      <w:rPr>
        <w:rFonts w:ascii="Arial" w:hAnsi="Arial" w:hint="default"/>
      </w:rPr>
    </w:lvl>
    <w:lvl w:ilvl="3" w:tplc="C0563760" w:tentative="1">
      <w:start w:val="1"/>
      <w:numFmt w:val="bullet"/>
      <w:lvlText w:val="•"/>
      <w:lvlJc w:val="left"/>
      <w:pPr>
        <w:tabs>
          <w:tab w:val="num" w:pos="2880"/>
        </w:tabs>
        <w:ind w:left="2880" w:hanging="360"/>
      </w:pPr>
      <w:rPr>
        <w:rFonts w:ascii="Arial" w:hAnsi="Arial" w:hint="default"/>
      </w:rPr>
    </w:lvl>
    <w:lvl w:ilvl="4" w:tplc="BCDCCF70" w:tentative="1">
      <w:start w:val="1"/>
      <w:numFmt w:val="bullet"/>
      <w:lvlText w:val="•"/>
      <w:lvlJc w:val="left"/>
      <w:pPr>
        <w:tabs>
          <w:tab w:val="num" w:pos="3600"/>
        </w:tabs>
        <w:ind w:left="3600" w:hanging="360"/>
      </w:pPr>
      <w:rPr>
        <w:rFonts w:ascii="Arial" w:hAnsi="Arial" w:hint="default"/>
      </w:rPr>
    </w:lvl>
    <w:lvl w:ilvl="5" w:tplc="B2E23CF0" w:tentative="1">
      <w:start w:val="1"/>
      <w:numFmt w:val="bullet"/>
      <w:lvlText w:val="•"/>
      <w:lvlJc w:val="left"/>
      <w:pPr>
        <w:tabs>
          <w:tab w:val="num" w:pos="4320"/>
        </w:tabs>
        <w:ind w:left="4320" w:hanging="360"/>
      </w:pPr>
      <w:rPr>
        <w:rFonts w:ascii="Arial" w:hAnsi="Arial" w:hint="default"/>
      </w:rPr>
    </w:lvl>
    <w:lvl w:ilvl="6" w:tplc="0F8E3EA0" w:tentative="1">
      <w:start w:val="1"/>
      <w:numFmt w:val="bullet"/>
      <w:lvlText w:val="•"/>
      <w:lvlJc w:val="left"/>
      <w:pPr>
        <w:tabs>
          <w:tab w:val="num" w:pos="5040"/>
        </w:tabs>
        <w:ind w:left="5040" w:hanging="360"/>
      </w:pPr>
      <w:rPr>
        <w:rFonts w:ascii="Arial" w:hAnsi="Arial" w:hint="default"/>
      </w:rPr>
    </w:lvl>
    <w:lvl w:ilvl="7" w:tplc="D4C057D6" w:tentative="1">
      <w:start w:val="1"/>
      <w:numFmt w:val="bullet"/>
      <w:lvlText w:val="•"/>
      <w:lvlJc w:val="left"/>
      <w:pPr>
        <w:tabs>
          <w:tab w:val="num" w:pos="5760"/>
        </w:tabs>
        <w:ind w:left="5760" w:hanging="360"/>
      </w:pPr>
      <w:rPr>
        <w:rFonts w:ascii="Arial" w:hAnsi="Arial" w:hint="default"/>
      </w:rPr>
    </w:lvl>
    <w:lvl w:ilvl="8" w:tplc="0CA4736A" w:tentative="1">
      <w:start w:val="1"/>
      <w:numFmt w:val="bullet"/>
      <w:lvlText w:val="•"/>
      <w:lvlJc w:val="left"/>
      <w:pPr>
        <w:tabs>
          <w:tab w:val="num" w:pos="6480"/>
        </w:tabs>
        <w:ind w:left="6480" w:hanging="360"/>
      </w:pPr>
      <w:rPr>
        <w:rFonts w:ascii="Arial" w:hAnsi="Arial" w:hint="default"/>
      </w:rPr>
    </w:lvl>
  </w:abstractNum>
  <w:abstractNum w:abstractNumId="2">
    <w:nsid w:val="0B5A3B25"/>
    <w:multiLevelType w:val="hybridMultilevel"/>
    <w:tmpl w:val="94E0DA98"/>
    <w:lvl w:ilvl="0" w:tplc="9DFA1D06">
      <w:start w:val="1"/>
      <w:numFmt w:val="bullet"/>
      <w:lvlText w:val="•"/>
      <w:lvlJc w:val="left"/>
      <w:pPr>
        <w:tabs>
          <w:tab w:val="num" w:pos="720"/>
        </w:tabs>
        <w:ind w:left="720" w:hanging="360"/>
      </w:pPr>
      <w:rPr>
        <w:rFonts w:ascii="Arial" w:hAnsi="Arial" w:hint="default"/>
      </w:rPr>
    </w:lvl>
    <w:lvl w:ilvl="1" w:tplc="E25A2EE6">
      <w:start w:val="1"/>
      <w:numFmt w:val="bullet"/>
      <w:lvlText w:val="•"/>
      <w:lvlJc w:val="left"/>
      <w:pPr>
        <w:tabs>
          <w:tab w:val="num" w:pos="1440"/>
        </w:tabs>
        <w:ind w:left="1440" w:hanging="360"/>
      </w:pPr>
      <w:rPr>
        <w:rFonts w:ascii="Arial" w:hAnsi="Arial" w:hint="default"/>
      </w:rPr>
    </w:lvl>
    <w:lvl w:ilvl="2" w:tplc="AAA893CE" w:tentative="1">
      <w:start w:val="1"/>
      <w:numFmt w:val="bullet"/>
      <w:lvlText w:val="•"/>
      <w:lvlJc w:val="left"/>
      <w:pPr>
        <w:tabs>
          <w:tab w:val="num" w:pos="2160"/>
        </w:tabs>
        <w:ind w:left="2160" w:hanging="360"/>
      </w:pPr>
      <w:rPr>
        <w:rFonts w:ascii="Arial" w:hAnsi="Arial" w:hint="default"/>
      </w:rPr>
    </w:lvl>
    <w:lvl w:ilvl="3" w:tplc="F12246FE" w:tentative="1">
      <w:start w:val="1"/>
      <w:numFmt w:val="bullet"/>
      <w:lvlText w:val="•"/>
      <w:lvlJc w:val="left"/>
      <w:pPr>
        <w:tabs>
          <w:tab w:val="num" w:pos="2880"/>
        </w:tabs>
        <w:ind w:left="2880" w:hanging="360"/>
      </w:pPr>
      <w:rPr>
        <w:rFonts w:ascii="Arial" w:hAnsi="Arial" w:hint="default"/>
      </w:rPr>
    </w:lvl>
    <w:lvl w:ilvl="4" w:tplc="DDA45E36" w:tentative="1">
      <w:start w:val="1"/>
      <w:numFmt w:val="bullet"/>
      <w:lvlText w:val="•"/>
      <w:lvlJc w:val="left"/>
      <w:pPr>
        <w:tabs>
          <w:tab w:val="num" w:pos="3600"/>
        </w:tabs>
        <w:ind w:left="3600" w:hanging="360"/>
      </w:pPr>
      <w:rPr>
        <w:rFonts w:ascii="Arial" w:hAnsi="Arial" w:hint="default"/>
      </w:rPr>
    </w:lvl>
    <w:lvl w:ilvl="5" w:tplc="A9E8D9DE" w:tentative="1">
      <w:start w:val="1"/>
      <w:numFmt w:val="bullet"/>
      <w:lvlText w:val="•"/>
      <w:lvlJc w:val="left"/>
      <w:pPr>
        <w:tabs>
          <w:tab w:val="num" w:pos="4320"/>
        </w:tabs>
        <w:ind w:left="4320" w:hanging="360"/>
      </w:pPr>
      <w:rPr>
        <w:rFonts w:ascii="Arial" w:hAnsi="Arial" w:hint="default"/>
      </w:rPr>
    </w:lvl>
    <w:lvl w:ilvl="6" w:tplc="B79E97C8" w:tentative="1">
      <w:start w:val="1"/>
      <w:numFmt w:val="bullet"/>
      <w:lvlText w:val="•"/>
      <w:lvlJc w:val="left"/>
      <w:pPr>
        <w:tabs>
          <w:tab w:val="num" w:pos="5040"/>
        </w:tabs>
        <w:ind w:left="5040" w:hanging="360"/>
      </w:pPr>
      <w:rPr>
        <w:rFonts w:ascii="Arial" w:hAnsi="Arial" w:hint="default"/>
      </w:rPr>
    </w:lvl>
    <w:lvl w:ilvl="7" w:tplc="53EC16A6" w:tentative="1">
      <w:start w:val="1"/>
      <w:numFmt w:val="bullet"/>
      <w:lvlText w:val="•"/>
      <w:lvlJc w:val="left"/>
      <w:pPr>
        <w:tabs>
          <w:tab w:val="num" w:pos="5760"/>
        </w:tabs>
        <w:ind w:left="5760" w:hanging="360"/>
      </w:pPr>
      <w:rPr>
        <w:rFonts w:ascii="Arial" w:hAnsi="Arial" w:hint="default"/>
      </w:rPr>
    </w:lvl>
    <w:lvl w:ilvl="8" w:tplc="3E84BF04" w:tentative="1">
      <w:start w:val="1"/>
      <w:numFmt w:val="bullet"/>
      <w:lvlText w:val="•"/>
      <w:lvlJc w:val="left"/>
      <w:pPr>
        <w:tabs>
          <w:tab w:val="num" w:pos="6480"/>
        </w:tabs>
        <w:ind w:left="6480" w:hanging="360"/>
      </w:pPr>
      <w:rPr>
        <w:rFonts w:ascii="Arial" w:hAnsi="Arial" w:hint="default"/>
      </w:rPr>
    </w:lvl>
  </w:abstractNum>
  <w:abstractNum w:abstractNumId="3">
    <w:nsid w:val="0E980DCC"/>
    <w:multiLevelType w:val="hybridMultilevel"/>
    <w:tmpl w:val="F838023C"/>
    <w:lvl w:ilvl="0" w:tplc="36CC8D34">
      <w:start w:val="1"/>
      <w:numFmt w:val="decimal"/>
      <w:lvlText w:val="%1."/>
      <w:lvlJc w:val="left"/>
      <w:pPr>
        <w:tabs>
          <w:tab w:val="num" w:pos="720"/>
        </w:tabs>
        <w:ind w:left="720" w:hanging="360"/>
      </w:pPr>
    </w:lvl>
    <w:lvl w:ilvl="1" w:tplc="AB04521A">
      <w:start w:val="1"/>
      <w:numFmt w:val="decimal"/>
      <w:lvlText w:val="%2."/>
      <w:lvlJc w:val="left"/>
      <w:pPr>
        <w:tabs>
          <w:tab w:val="num" w:pos="1440"/>
        </w:tabs>
        <w:ind w:left="1440" w:hanging="360"/>
      </w:pPr>
    </w:lvl>
    <w:lvl w:ilvl="2" w:tplc="08FCE61E" w:tentative="1">
      <w:start w:val="1"/>
      <w:numFmt w:val="decimal"/>
      <w:lvlText w:val="%3."/>
      <w:lvlJc w:val="left"/>
      <w:pPr>
        <w:tabs>
          <w:tab w:val="num" w:pos="2160"/>
        </w:tabs>
        <w:ind w:left="2160" w:hanging="360"/>
      </w:pPr>
    </w:lvl>
    <w:lvl w:ilvl="3" w:tplc="AE34AE6C" w:tentative="1">
      <w:start w:val="1"/>
      <w:numFmt w:val="decimal"/>
      <w:lvlText w:val="%4."/>
      <w:lvlJc w:val="left"/>
      <w:pPr>
        <w:tabs>
          <w:tab w:val="num" w:pos="2880"/>
        </w:tabs>
        <w:ind w:left="2880" w:hanging="360"/>
      </w:pPr>
    </w:lvl>
    <w:lvl w:ilvl="4" w:tplc="13AE72B0" w:tentative="1">
      <w:start w:val="1"/>
      <w:numFmt w:val="decimal"/>
      <w:lvlText w:val="%5."/>
      <w:lvlJc w:val="left"/>
      <w:pPr>
        <w:tabs>
          <w:tab w:val="num" w:pos="3600"/>
        </w:tabs>
        <w:ind w:left="3600" w:hanging="360"/>
      </w:pPr>
    </w:lvl>
    <w:lvl w:ilvl="5" w:tplc="3A90EED4" w:tentative="1">
      <w:start w:val="1"/>
      <w:numFmt w:val="decimal"/>
      <w:lvlText w:val="%6."/>
      <w:lvlJc w:val="left"/>
      <w:pPr>
        <w:tabs>
          <w:tab w:val="num" w:pos="4320"/>
        </w:tabs>
        <w:ind w:left="4320" w:hanging="360"/>
      </w:pPr>
    </w:lvl>
    <w:lvl w:ilvl="6" w:tplc="DBF2923C" w:tentative="1">
      <w:start w:val="1"/>
      <w:numFmt w:val="decimal"/>
      <w:lvlText w:val="%7."/>
      <w:lvlJc w:val="left"/>
      <w:pPr>
        <w:tabs>
          <w:tab w:val="num" w:pos="5040"/>
        </w:tabs>
        <w:ind w:left="5040" w:hanging="360"/>
      </w:pPr>
    </w:lvl>
    <w:lvl w:ilvl="7" w:tplc="6F14B850" w:tentative="1">
      <w:start w:val="1"/>
      <w:numFmt w:val="decimal"/>
      <w:lvlText w:val="%8."/>
      <w:lvlJc w:val="left"/>
      <w:pPr>
        <w:tabs>
          <w:tab w:val="num" w:pos="5760"/>
        </w:tabs>
        <w:ind w:left="5760" w:hanging="360"/>
      </w:pPr>
    </w:lvl>
    <w:lvl w:ilvl="8" w:tplc="76147EBA" w:tentative="1">
      <w:start w:val="1"/>
      <w:numFmt w:val="decimal"/>
      <w:lvlText w:val="%9."/>
      <w:lvlJc w:val="left"/>
      <w:pPr>
        <w:tabs>
          <w:tab w:val="num" w:pos="6480"/>
        </w:tabs>
        <w:ind w:left="6480" w:hanging="360"/>
      </w:pPr>
    </w:lvl>
  </w:abstractNum>
  <w:abstractNum w:abstractNumId="4">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148B1"/>
    <w:multiLevelType w:val="hybridMultilevel"/>
    <w:tmpl w:val="DC6EFFB2"/>
    <w:lvl w:ilvl="0" w:tplc="11AC4C4A">
      <w:start w:val="1"/>
      <w:numFmt w:val="bullet"/>
      <w:lvlText w:val="•"/>
      <w:lvlJc w:val="left"/>
      <w:pPr>
        <w:tabs>
          <w:tab w:val="num" w:pos="720"/>
        </w:tabs>
        <w:ind w:left="720" w:hanging="360"/>
      </w:pPr>
      <w:rPr>
        <w:rFonts w:ascii="Arial" w:hAnsi="Arial" w:hint="default"/>
      </w:rPr>
    </w:lvl>
    <w:lvl w:ilvl="1" w:tplc="3280CEE0">
      <w:start w:val="1"/>
      <w:numFmt w:val="bullet"/>
      <w:lvlText w:val="•"/>
      <w:lvlJc w:val="left"/>
      <w:pPr>
        <w:tabs>
          <w:tab w:val="num" w:pos="1440"/>
        </w:tabs>
        <w:ind w:left="1440" w:hanging="360"/>
      </w:pPr>
      <w:rPr>
        <w:rFonts w:ascii="Arial" w:hAnsi="Arial" w:hint="default"/>
      </w:rPr>
    </w:lvl>
    <w:lvl w:ilvl="2" w:tplc="E4820BB0" w:tentative="1">
      <w:start w:val="1"/>
      <w:numFmt w:val="bullet"/>
      <w:lvlText w:val="•"/>
      <w:lvlJc w:val="left"/>
      <w:pPr>
        <w:tabs>
          <w:tab w:val="num" w:pos="2160"/>
        </w:tabs>
        <w:ind w:left="2160" w:hanging="360"/>
      </w:pPr>
      <w:rPr>
        <w:rFonts w:ascii="Arial" w:hAnsi="Arial" w:hint="default"/>
      </w:rPr>
    </w:lvl>
    <w:lvl w:ilvl="3" w:tplc="DF22C6BC" w:tentative="1">
      <w:start w:val="1"/>
      <w:numFmt w:val="bullet"/>
      <w:lvlText w:val="•"/>
      <w:lvlJc w:val="left"/>
      <w:pPr>
        <w:tabs>
          <w:tab w:val="num" w:pos="2880"/>
        </w:tabs>
        <w:ind w:left="2880" w:hanging="360"/>
      </w:pPr>
      <w:rPr>
        <w:rFonts w:ascii="Arial" w:hAnsi="Arial" w:hint="default"/>
      </w:rPr>
    </w:lvl>
    <w:lvl w:ilvl="4" w:tplc="BAA4A508" w:tentative="1">
      <w:start w:val="1"/>
      <w:numFmt w:val="bullet"/>
      <w:lvlText w:val="•"/>
      <w:lvlJc w:val="left"/>
      <w:pPr>
        <w:tabs>
          <w:tab w:val="num" w:pos="3600"/>
        </w:tabs>
        <w:ind w:left="3600" w:hanging="360"/>
      </w:pPr>
      <w:rPr>
        <w:rFonts w:ascii="Arial" w:hAnsi="Arial" w:hint="default"/>
      </w:rPr>
    </w:lvl>
    <w:lvl w:ilvl="5" w:tplc="8C0E8A76" w:tentative="1">
      <w:start w:val="1"/>
      <w:numFmt w:val="bullet"/>
      <w:lvlText w:val="•"/>
      <w:lvlJc w:val="left"/>
      <w:pPr>
        <w:tabs>
          <w:tab w:val="num" w:pos="4320"/>
        </w:tabs>
        <w:ind w:left="4320" w:hanging="360"/>
      </w:pPr>
      <w:rPr>
        <w:rFonts w:ascii="Arial" w:hAnsi="Arial" w:hint="default"/>
      </w:rPr>
    </w:lvl>
    <w:lvl w:ilvl="6" w:tplc="5330EF38" w:tentative="1">
      <w:start w:val="1"/>
      <w:numFmt w:val="bullet"/>
      <w:lvlText w:val="•"/>
      <w:lvlJc w:val="left"/>
      <w:pPr>
        <w:tabs>
          <w:tab w:val="num" w:pos="5040"/>
        </w:tabs>
        <w:ind w:left="5040" w:hanging="360"/>
      </w:pPr>
      <w:rPr>
        <w:rFonts w:ascii="Arial" w:hAnsi="Arial" w:hint="default"/>
      </w:rPr>
    </w:lvl>
    <w:lvl w:ilvl="7" w:tplc="EA4E4756" w:tentative="1">
      <w:start w:val="1"/>
      <w:numFmt w:val="bullet"/>
      <w:lvlText w:val="•"/>
      <w:lvlJc w:val="left"/>
      <w:pPr>
        <w:tabs>
          <w:tab w:val="num" w:pos="5760"/>
        </w:tabs>
        <w:ind w:left="5760" w:hanging="360"/>
      </w:pPr>
      <w:rPr>
        <w:rFonts w:ascii="Arial" w:hAnsi="Arial" w:hint="default"/>
      </w:rPr>
    </w:lvl>
    <w:lvl w:ilvl="8" w:tplc="00D2D926" w:tentative="1">
      <w:start w:val="1"/>
      <w:numFmt w:val="bullet"/>
      <w:lvlText w:val="•"/>
      <w:lvlJc w:val="left"/>
      <w:pPr>
        <w:tabs>
          <w:tab w:val="num" w:pos="6480"/>
        </w:tabs>
        <w:ind w:left="6480" w:hanging="360"/>
      </w:pPr>
      <w:rPr>
        <w:rFonts w:ascii="Arial" w:hAnsi="Arial" w:hint="default"/>
      </w:rPr>
    </w:lvl>
  </w:abstractNum>
  <w:abstractNum w:abstractNumId="6">
    <w:nsid w:val="252126C8"/>
    <w:multiLevelType w:val="hybridMultilevel"/>
    <w:tmpl w:val="E4507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5A29AA"/>
    <w:multiLevelType w:val="hybridMultilevel"/>
    <w:tmpl w:val="223CBD76"/>
    <w:lvl w:ilvl="0" w:tplc="0409000B">
      <w:start w:val="1"/>
      <w:numFmt w:val="bullet"/>
      <w:lvlText w:val=""/>
      <w:lvlJc w:val="left"/>
      <w:pPr>
        <w:tabs>
          <w:tab w:val="num" w:pos="720"/>
        </w:tabs>
        <w:ind w:left="720" w:hanging="360"/>
      </w:pPr>
      <w:rPr>
        <w:rFonts w:ascii="Wingdings" w:hAnsi="Wingdings" w:hint="default"/>
      </w:rPr>
    </w:lvl>
    <w:lvl w:ilvl="1" w:tplc="86225F26">
      <w:start w:val="2278"/>
      <w:numFmt w:val="bullet"/>
      <w:lvlText w:val="•"/>
      <w:lvlJc w:val="left"/>
      <w:pPr>
        <w:tabs>
          <w:tab w:val="num" w:pos="1440"/>
        </w:tabs>
        <w:ind w:left="1440" w:hanging="360"/>
      </w:pPr>
      <w:rPr>
        <w:rFonts w:ascii="Arial" w:hAnsi="Arial" w:hint="default"/>
      </w:rPr>
    </w:lvl>
    <w:lvl w:ilvl="2" w:tplc="BD9EE30E" w:tentative="1">
      <w:start w:val="1"/>
      <w:numFmt w:val="bullet"/>
      <w:lvlText w:val=""/>
      <w:lvlJc w:val="left"/>
      <w:pPr>
        <w:tabs>
          <w:tab w:val="num" w:pos="2160"/>
        </w:tabs>
        <w:ind w:left="2160" w:hanging="360"/>
      </w:pPr>
      <w:rPr>
        <w:rFonts w:ascii="Wingdings" w:hAnsi="Wingdings" w:hint="default"/>
      </w:rPr>
    </w:lvl>
    <w:lvl w:ilvl="3" w:tplc="3D5AEF5C" w:tentative="1">
      <w:start w:val="1"/>
      <w:numFmt w:val="bullet"/>
      <w:lvlText w:val=""/>
      <w:lvlJc w:val="left"/>
      <w:pPr>
        <w:tabs>
          <w:tab w:val="num" w:pos="2880"/>
        </w:tabs>
        <w:ind w:left="2880" w:hanging="360"/>
      </w:pPr>
      <w:rPr>
        <w:rFonts w:ascii="Wingdings" w:hAnsi="Wingdings" w:hint="default"/>
      </w:rPr>
    </w:lvl>
    <w:lvl w:ilvl="4" w:tplc="37842EA8" w:tentative="1">
      <w:start w:val="1"/>
      <w:numFmt w:val="bullet"/>
      <w:lvlText w:val=""/>
      <w:lvlJc w:val="left"/>
      <w:pPr>
        <w:tabs>
          <w:tab w:val="num" w:pos="3600"/>
        </w:tabs>
        <w:ind w:left="3600" w:hanging="360"/>
      </w:pPr>
      <w:rPr>
        <w:rFonts w:ascii="Wingdings" w:hAnsi="Wingdings" w:hint="default"/>
      </w:rPr>
    </w:lvl>
    <w:lvl w:ilvl="5" w:tplc="3342EB94" w:tentative="1">
      <w:start w:val="1"/>
      <w:numFmt w:val="bullet"/>
      <w:lvlText w:val=""/>
      <w:lvlJc w:val="left"/>
      <w:pPr>
        <w:tabs>
          <w:tab w:val="num" w:pos="4320"/>
        </w:tabs>
        <w:ind w:left="4320" w:hanging="360"/>
      </w:pPr>
      <w:rPr>
        <w:rFonts w:ascii="Wingdings" w:hAnsi="Wingdings" w:hint="default"/>
      </w:rPr>
    </w:lvl>
    <w:lvl w:ilvl="6" w:tplc="4F8652BA" w:tentative="1">
      <w:start w:val="1"/>
      <w:numFmt w:val="bullet"/>
      <w:lvlText w:val=""/>
      <w:lvlJc w:val="left"/>
      <w:pPr>
        <w:tabs>
          <w:tab w:val="num" w:pos="5040"/>
        </w:tabs>
        <w:ind w:left="5040" w:hanging="360"/>
      </w:pPr>
      <w:rPr>
        <w:rFonts w:ascii="Wingdings" w:hAnsi="Wingdings" w:hint="default"/>
      </w:rPr>
    </w:lvl>
    <w:lvl w:ilvl="7" w:tplc="401E50C2" w:tentative="1">
      <w:start w:val="1"/>
      <w:numFmt w:val="bullet"/>
      <w:lvlText w:val=""/>
      <w:lvlJc w:val="left"/>
      <w:pPr>
        <w:tabs>
          <w:tab w:val="num" w:pos="5760"/>
        </w:tabs>
        <w:ind w:left="5760" w:hanging="360"/>
      </w:pPr>
      <w:rPr>
        <w:rFonts w:ascii="Wingdings" w:hAnsi="Wingdings" w:hint="default"/>
      </w:rPr>
    </w:lvl>
    <w:lvl w:ilvl="8" w:tplc="B95A2A9A" w:tentative="1">
      <w:start w:val="1"/>
      <w:numFmt w:val="bullet"/>
      <w:lvlText w:val=""/>
      <w:lvlJc w:val="left"/>
      <w:pPr>
        <w:tabs>
          <w:tab w:val="num" w:pos="6480"/>
        </w:tabs>
        <w:ind w:left="6480" w:hanging="360"/>
      </w:pPr>
      <w:rPr>
        <w:rFonts w:ascii="Wingdings" w:hAnsi="Wingdings" w:hint="default"/>
      </w:rPr>
    </w:lvl>
  </w:abstractNum>
  <w:abstractNum w:abstractNumId="8">
    <w:nsid w:val="2BB9267E"/>
    <w:multiLevelType w:val="hybridMultilevel"/>
    <w:tmpl w:val="F1F28436"/>
    <w:lvl w:ilvl="0" w:tplc="7C3C9DA0">
      <w:start w:val="1"/>
      <w:numFmt w:val="bullet"/>
      <w:lvlText w:val=""/>
      <w:lvlJc w:val="left"/>
      <w:pPr>
        <w:tabs>
          <w:tab w:val="num" w:pos="360"/>
        </w:tabs>
        <w:ind w:left="360" w:hanging="360"/>
      </w:pPr>
      <w:rPr>
        <w:rFonts w:ascii="Wingdings" w:hAnsi="Wingdings" w:hint="default"/>
      </w:rPr>
    </w:lvl>
    <w:lvl w:ilvl="1" w:tplc="9CEA2B12" w:tentative="1">
      <w:start w:val="1"/>
      <w:numFmt w:val="bullet"/>
      <w:lvlText w:val=""/>
      <w:lvlJc w:val="left"/>
      <w:pPr>
        <w:tabs>
          <w:tab w:val="num" w:pos="1080"/>
        </w:tabs>
        <w:ind w:left="1080" w:hanging="360"/>
      </w:pPr>
      <w:rPr>
        <w:rFonts w:ascii="Wingdings" w:hAnsi="Wingdings" w:hint="default"/>
      </w:rPr>
    </w:lvl>
    <w:lvl w:ilvl="2" w:tplc="CCF6AC0C" w:tentative="1">
      <w:start w:val="1"/>
      <w:numFmt w:val="bullet"/>
      <w:lvlText w:val=""/>
      <w:lvlJc w:val="left"/>
      <w:pPr>
        <w:tabs>
          <w:tab w:val="num" w:pos="1800"/>
        </w:tabs>
        <w:ind w:left="1800" w:hanging="360"/>
      </w:pPr>
      <w:rPr>
        <w:rFonts w:ascii="Wingdings" w:hAnsi="Wingdings" w:hint="default"/>
      </w:rPr>
    </w:lvl>
    <w:lvl w:ilvl="3" w:tplc="CF4E9BB0" w:tentative="1">
      <w:start w:val="1"/>
      <w:numFmt w:val="bullet"/>
      <w:lvlText w:val=""/>
      <w:lvlJc w:val="left"/>
      <w:pPr>
        <w:tabs>
          <w:tab w:val="num" w:pos="2520"/>
        </w:tabs>
        <w:ind w:left="2520" w:hanging="360"/>
      </w:pPr>
      <w:rPr>
        <w:rFonts w:ascii="Wingdings" w:hAnsi="Wingdings" w:hint="default"/>
      </w:rPr>
    </w:lvl>
    <w:lvl w:ilvl="4" w:tplc="24F66176" w:tentative="1">
      <w:start w:val="1"/>
      <w:numFmt w:val="bullet"/>
      <w:lvlText w:val=""/>
      <w:lvlJc w:val="left"/>
      <w:pPr>
        <w:tabs>
          <w:tab w:val="num" w:pos="3240"/>
        </w:tabs>
        <w:ind w:left="3240" w:hanging="360"/>
      </w:pPr>
      <w:rPr>
        <w:rFonts w:ascii="Wingdings" w:hAnsi="Wingdings" w:hint="default"/>
      </w:rPr>
    </w:lvl>
    <w:lvl w:ilvl="5" w:tplc="58CA9558" w:tentative="1">
      <w:start w:val="1"/>
      <w:numFmt w:val="bullet"/>
      <w:lvlText w:val=""/>
      <w:lvlJc w:val="left"/>
      <w:pPr>
        <w:tabs>
          <w:tab w:val="num" w:pos="3960"/>
        </w:tabs>
        <w:ind w:left="3960" w:hanging="360"/>
      </w:pPr>
      <w:rPr>
        <w:rFonts w:ascii="Wingdings" w:hAnsi="Wingdings" w:hint="default"/>
      </w:rPr>
    </w:lvl>
    <w:lvl w:ilvl="6" w:tplc="C3D2048C" w:tentative="1">
      <w:start w:val="1"/>
      <w:numFmt w:val="bullet"/>
      <w:lvlText w:val=""/>
      <w:lvlJc w:val="left"/>
      <w:pPr>
        <w:tabs>
          <w:tab w:val="num" w:pos="4680"/>
        </w:tabs>
        <w:ind w:left="4680" w:hanging="360"/>
      </w:pPr>
      <w:rPr>
        <w:rFonts w:ascii="Wingdings" w:hAnsi="Wingdings" w:hint="default"/>
      </w:rPr>
    </w:lvl>
    <w:lvl w:ilvl="7" w:tplc="C4A0C242" w:tentative="1">
      <w:start w:val="1"/>
      <w:numFmt w:val="bullet"/>
      <w:lvlText w:val=""/>
      <w:lvlJc w:val="left"/>
      <w:pPr>
        <w:tabs>
          <w:tab w:val="num" w:pos="5400"/>
        </w:tabs>
        <w:ind w:left="5400" w:hanging="360"/>
      </w:pPr>
      <w:rPr>
        <w:rFonts w:ascii="Wingdings" w:hAnsi="Wingdings" w:hint="default"/>
      </w:rPr>
    </w:lvl>
    <w:lvl w:ilvl="8" w:tplc="D090D806" w:tentative="1">
      <w:start w:val="1"/>
      <w:numFmt w:val="bullet"/>
      <w:lvlText w:val=""/>
      <w:lvlJc w:val="left"/>
      <w:pPr>
        <w:tabs>
          <w:tab w:val="num" w:pos="6120"/>
        </w:tabs>
        <w:ind w:left="6120" w:hanging="360"/>
      </w:pPr>
      <w:rPr>
        <w:rFonts w:ascii="Wingdings" w:hAnsi="Wingdings" w:hint="default"/>
      </w:rPr>
    </w:lvl>
  </w:abstractNum>
  <w:abstractNum w:abstractNumId="9">
    <w:nsid w:val="3491564E"/>
    <w:multiLevelType w:val="hybridMultilevel"/>
    <w:tmpl w:val="63BCA8C8"/>
    <w:lvl w:ilvl="0" w:tplc="8A30EB2A">
      <w:start w:val="1"/>
      <w:numFmt w:val="bullet"/>
      <w:lvlText w:val="•"/>
      <w:lvlJc w:val="left"/>
      <w:pPr>
        <w:tabs>
          <w:tab w:val="num" w:pos="720"/>
        </w:tabs>
        <w:ind w:left="720" w:hanging="360"/>
      </w:pPr>
      <w:rPr>
        <w:rFonts w:ascii="Arial" w:hAnsi="Arial" w:hint="default"/>
      </w:rPr>
    </w:lvl>
    <w:lvl w:ilvl="1" w:tplc="2E0C018C" w:tentative="1">
      <w:start w:val="1"/>
      <w:numFmt w:val="bullet"/>
      <w:lvlText w:val="•"/>
      <w:lvlJc w:val="left"/>
      <w:pPr>
        <w:tabs>
          <w:tab w:val="num" w:pos="1440"/>
        </w:tabs>
        <w:ind w:left="1440" w:hanging="360"/>
      </w:pPr>
      <w:rPr>
        <w:rFonts w:ascii="Arial" w:hAnsi="Arial" w:hint="default"/>
      </w:rPr>
    </w:lvl>
    <w:lvl w:ilvl="2" w:tplc="D4A8BA76" w:tentative="1">
      <w:start w:val="1"/>
      <w:numFmt w:val="bullet"/>
      <w:lvlText w:val="•"/>
      <w:lvlJc w:val="left"/>
      <w:pPr>
        <w:tabs>
          <w:tab w:val="num" w:pos="2160"/>
        </w:tabs>
        <w:ind w:left="2160" w:hanging="360"/>
      </w:pPr>
      <w:rPr>
        <w:rFonts w:ascii="Arial" w:hAnsi="Arial" w:hint="default"/>
      </w:rPr>
    </w:lvl>
    <w:lvl w:ilvl="3" w:tplc="F04E603E" w:tentative="1">
      <w:start w:val="1"/>
      <w:numFmt w:val="bullet"/>
      <w:lvlText w:val="•"/>
      <w:lvlJc w:val="left"/>
      <w:pPr>
        <w:tabs>
          <w:tab w:val="num" w:pos="2880"/>
        </w:tabs>
        <w:ind w:left="2880" w:hanging="360"/>
      </w:pPr>
      <w:rPr>
        <w:rFonts w:ascii="Arial" w:hAnsi="Arial" w:hint="default"/>
      </w:rPr>
    </w:lvl>
    <w:lvl w:ilvl="4" w:tplc="88768F4A" w:tentative="1">
      <w:start w:val="1"/>
      <w:numFmt w:val="bullet"/>
      <w:lvlText w:val="•"/>
      <w:lvlJc w:val="left"/>
      <w:pPr>
        <w:tabs>
          <w:tab w:val="num" w:pos="3600"/>
        </w:tabs>
        <w:ind w:left="3600" w:hanging="360"/>
      </w:pPr>
      <w:rPr>
        <w:rFonts w:ascii="Arial" w:hAnsi="Arial" w:hint="default"/>
      </w:rPr>
    </w:lvl>
    <w:lvl w:ilvl="5" w:tplc="7B1C853E" w:tentative="1">
      <w:start w:val="1"/>
      <w:numFmt w:val="bullet"/>
      <w:lvlText w:val="•"/>
      <w:lvlJc w:val="left"/>
      <w:pPr>
        <w:tabs>
          <w:tab w:val="num" w:pos="4320"/>
        </w:tabs>
        <w:ind w:left="4320" w:hanging="360"/>
      </w:pPr>
      <w:rPr>
        <w:rFonts w:ascii="Arial" w:hAnsi="Arial" w:hint="default"/>
      </w:rPr>
    </w:lvl>
    <w:lvl w:ilvl="6" w:tplc="22AC8120" w:tentative="1">
      <w:start w:val="1"/>
      <w:numFmt w:val="bullet"/>
      <w:lvlText w:val="•"/>
      <w:lvlJc w:val="left"/>
      <w:pPr>
        <w:tabs>
          <w:tab w:val="num" w:pos="5040"/>
        </w:tabs>
        <w:ind w:left="5040" w:hanging="360"/>
      </w:pPr>
      <w:rPr>
        <w:rFonts w:ascii="Arial" w:hAnsi="Arial" w:hint="default"/>
      </w:rPr>
    </w:lvl>
    <w:lvl w:ilvl="7" w:tplc="39480DF6" w:tentative="1">
      <w:start w:val="1"/>
      <w:numFmt w:val="bullet"/>
      <w:lvlText w:val="•"/>
      <w:lvlJc w:val="left"/>
      <w:pPr>
        <w:tabs>
          <w:tab w:val="num" w:pos="5760"/>
        </w:tabs>
        <w:ind w:left="5760" w:hanging="360"/>
      </w:pPr>
      <w:rPr>
        <w:rFonts w:ascii="Arial" w:hAnsi="Arial" w:hint="default"/>
      </w:rPr>
    </w:lvl>
    <w:lvl w:ilvl="8" w:tplc="E7C0540A" w:tentative="1">
      <w:start w:val="1"/>
      <w:numFmt w:val="bullet"/>
      <w:lvlText w:val="•"/>
      <w:lvlJc w:val="left"/>
      <w:pPr>
        <w:tabs>
          <w:tab w:val="num" w:pos="6480"/>
        </w:tabs>
        <w:ind w:left="6480" w:hanging="360"/>
      </w:pPr>
      <w:rPr>
        <w:rFonts w:ascii="Arial" w:hAnsi="Arial" w:hint="default"/>
      </w:rPr>
    </w:lvl>
  </w:abstractNum>
  <w:abstractNum w:abstractNumId="10">
    <w:nsid w:val="3D27471F"/>
    <w:multiLevelType w:val="hybridMultilevel"/>
    <w:tmpl w:val="5308B814"/>
    <w:lvl w:ilvl="0" w:tplc="04090001">
      <w:start w:val="1"/>
      <w:numFmt w:val="bullet"/>
      <w:lvlText w:val=""/>
      <w:lvlJc w:val="left"/>
      <w:pPr>
        <w:tabs>
          <w:tab w:val="num" w:pos="720"/>
        </w:tabs>
        <w:ind w:left="720" w:hanging="360"/>
      </w:pPr>
      <w:rPr>
        <w:rFonts w:ascii="Symbol" w:hAnsi="Symbol" w:hint="default"/>
      </w:rPr>
    </w:lvl>
    <w:lvl w:ilvl="1" w:tplc="6FAA5CD2">
      <w:start w:val="1"/>
      <w:numFmt w:val="bullet"/>
      <w:lvlText w:val=""/>
      <w:lvlJc w:val="left"/>
      <w:pPr>
        <w:tabs>
          <w:tab w:val="num" w:pos="1440"/>
        </w:tabs>
        <w:ind w:left="1440" w:hanging="360"/>
      </w:pPr>
      <w:rPr>
        <w:rFonts w:ascii="Wingdings" w:hAnsi="Wingdings" w:hint="default"/>
      </w:rPr>
    </w:lvl>
    <w:lvl w:ilvl="2" w:tplc="5F90B4A4" w:tentative="1">
      <w:start w:val="1"/>
      <w:numFmt w:val="bullet"/>
      <w:lvlText w:val=""/>
      <w:lvlJc w:val="left"/>
      <w:pPr>
        <w:tabs>
          <w:tab w:val="num" w:pos="2160"/>
        </w:tabs>
        <w:ind w:left="2160" w:hanging="360"/>
      </w:pPr>
      <w:rPr>
        <w:rFonts w:ascii="Wingdings" w:hAnsi="Wingdings" w:hint="default"/>
      </w:rPr>
    </w:lvl>
    <w:lvl w:ilvl="3" w:tplc="A6BE584A" w:tentative="1">
      <w:start w:val="1"/>
      <w:numFmt w:val="bullet"/>
      <w:lvlText w:val=""/>
      <w:lvlJc w:val="left"/>
      <w:pPr>
        <w:tabs>
          <w:tab w:val="num" w:pos="2880"/>
        </w:tabs>
        <w:ind w:left="2880" w:hanging="360"/>
      </w:pPr>
      <w:rPr>
        <w:rFonts w:ascii="Wingdings" w:hAnsi="Wingdings" w:hint="default"/>
      </w:rPr>
    </w:lvl>
    <w:lvl w:ilvl="4" w:tplc="6E4E0FC2" w:tentative="1">
      <w:start w:val="1"/>
      <w:numFmt w:val="bullet"/>
      <w:lvlText w:val=""/>
      <w:lvlJc w:val="left"/>
      <w:pPr>
        <w:tabs>
          <w:tab w:val="num" w:pos="3600"/>
        </w:tabs>
        <w:ind w:left="3600" w:hanging="360"/>
      </w:pPr>
      <w:rPr>
        <w:rFonts w:ascii="Wingdings" w:hAnsi="Wingdings" w:hint="default"/>
      </w:rPr>
    </w:lvl>
    <w:lvl w:ilvl="5" w:tplc="DBBA00D6" w:tentative="1">
      <w:start w:val="1"/>
      <w:numFmt w:val="bullet"/>
      <w:lvlText w:val=""/>
      <w:lvlJc w:val="left"/>
      <w:pPr>
        <w:tabs>
          <w:tab w:val="num" w:pos="4320"/>
        </w:tabs>
        <w:ind w:left="4320" w:hanging="360"/>
      </w:pPr>
      <w:rPr>
        <w:rFonts w:ascii="Wingdings" w:hAnsi="Wingdings" w:hint="default"/>
      </w:rPr>
    </w:lvl>
    <w:lvl w:ilvl="6" w:tplc="737AA0B8" w:tentative="1">
      <w:start w:val="1"/>
      <w:numFmt w:val="bullet"/>
      <w:lvlText w:val=""/>
      <w:lvlJc w:val="left"/>
      <w:pPr>
        <w:tabs>
          <w:tab w:val="num" w:pos="5040"/>
        </w:tabs>
        <w:ind w:left="5040" w:hanging="360"/>
      </w:pPr>
      <w:rPr>
        <w:rFonts w:ascii="Wingdings" w:hAnsi="Wingdings" w:hint="default"/>
      </w:rPr>
    </w:lvl>
    <w:lvl w:ilvl="7" w:tplc="2C16BAC4" w:tentative="1">
      <w:start w:val="1"/>
      <w:numFmt w:val="bullet"/>
      <w:lvlText w:val=""/>
      <w:lvlJc w:val="left"/>
      <w:pPr>
        <w:tabs>
          <w:tab w:val="num" w:pos="5760"/>
        </w:tabs>
        <w:ind w:left="5760" w:hanging="360"/>
      </w:pPr>
      <w:rPr>
        <w:rFonts w:ascii="Wingdings" w:hAnsi="Wingdings" w:hint="default"/>
      </w:rPr>
    </w:lvl>
    <w:lvl w:ilvl="8" w:tplc="A75AC966" w:tentative="1">
      <w:start w:val="1"/>
      <w:numFmt w:val="bullet"/>
      <w:lvlText w:val=""/>
      <w:lvlJc w:val="left"/>
      <w:pPr>
        <w:tabs>
          <w:tab w:val="num" w:pos="6480"/>
        </w:tabs>
        <w:ind w:left="6480" w:hanging="360"/>
      </w:pPr>
      <w:rPr>
        <w:rFonts w:ascii="Wingdings" w:hAnsi="Wingdings" w:hint="default"/>
      </w:rPr>
    </w:lvl>
  </w:abstractNum>
  <w:abstractNum w:abstractNumId="11">
    <w:nsid w:val="426B511C"/>
    <w:multiLevelType w:val="hybridMultilevel"/>
    <w:tmpl w:val="D97C0B56"/>
    <w:lvl w:ilvl="0" w:tplc="674C25CC">
      <w:start w:val="1"/>
      <w:numFmt w:val="bullet"/>
      <w:lvlText w:val=""/>
      <w:lvlJc w:val="left"/>
      <w:pPr>
        <w:tabs>
          <w:tab w:val="num" w:pos="360"/>
        </w:tabs>
        <w:ind w:left="360" w:hanging="360"/>
      </w:pPr>
      <w:rPr>
        <w:rFonts w:ascii="Wingdings" w:hAnsi="Wingdings" w:hint="default"/>
      </w:rPr>
    </w:lvl>
    <w:lvl w:ilvl="1" w:tplc="6FAA5CD2">
      <w:start w:val="1"/>
      <w:numFmt w:val="bullet"/>
      <w:lvlText w:val=""/>
      <w:lvlJc w:val="left"/>
      <w:pPr>
        <w:tabs>
          <w:tab w:val="num" w:pos="1080"/>
        </w:tabs>
        <w:ind w:left="1080" w:hanging="360"/>
      </w:pPr>
      <w:rPr>
        <w:rFonts w:ascii="Wingdings" w:hAnsi="Wingdings" w:hint="default"/>
      </w:rPr>
    </w:lvl>
    <w:lvl w:ilvl="2" w:tplc="5F90B4A4" w:tentative="1">
      <w:start w:val="1"/>
      <w:numFmt w:val="bullet"/>
      <w:lvlText w:val=""/>
      <w:lvlJc w:val="left"/>
      <w:pPr>
        <w:tabs>
          <w:tab w:val="num" w:pos="1800"/>
        </w:tabs>
        <w:ind w:left="1800" w:hanging="360"/>
      </w:pPr>
      <w:rPr>
        <w:rFonts w:ascii="Wingdings" w:hAnsi="Wingdings" w:hint="default"/>
      </w:rPr>
    </w:lvl>
    <w:lvl w:ilvl="3" w:tplc="A6BE584A" w:tentative="1">
      <w:start w:val="1"/>
      <w:numFmt w:val="bullet"/>
      <w:lvlText w:val=""/>
      <w:lvlJc w:val="left"/>
      <w:pPr>
        <w:tabs>
          <w:tab w:val="num" w:pos="2520"/>
        </w:tabs>
        <w:ind w:left="2520" w:hanging="360"/>
      </w:pPr>
      <w:rPr>
        <w:rFonts w:ascii="Wingdings" w:hAnsi="Wingdings" w:hint="default"/>
      </w:rPr>
    </w:lvl>
    <w:lvl w:ilvl="4" w:tplc="6E4E0FC2" w:tentative="1">
      <w:start w:val="1"/>
      <w:numFmt w:val="bullet"/>
      <w:lvlText w:val=""/>
      <w:lvlJc w:val="left"/>
      <w:pPr>
        <w:tabs>
          <w:tab w:val="num" w:pos="3240"/>
        </w:tabs>
        <w:ind w:left="3240" w:hanging="360"/>
      </w:pPr>
      <w:rPr>
        <w:rFonts w:ascii="Wingdings" w:hAnsi="Wingdings" w:hint="default"/>
      </w:rPr>
    </w:lvl>
    <w:lvl w:ilvl="5" w:tplc="DBBA00D6" w:tentative="1">
      <w:start w:val="1"/>
      <w:numFmt w:val="bullet"/>
      <w:lvlText w:val=""/>
      <w:lvlJc w:val="left"/>
      <w:pPr>
        <w:tabs>
          <w:tab w:val="num" w:pos="3960"/>
        </w:tabs>
        <w:ind w:left="3960" w:hanging="360"/>
      </w:pPr>
      <w:rPr>
        <w:rFonts w:ascii="Wingdings" w:hAnsi="Wingdings" w:hint="default"/>
      </w:rPr>
    </w:lvl>
    <w:lvl w:ilvl="6" w:tplc="737AA0B8" w:tentative="1">
      <w:start w:val="1"/>
      <w:numFmt w:val="bullet"/>
      <w:lvlText w:val=""/>
      <w:lvlJc w:val="left"/>
      <w:pPr>
        <w:tabs>
          <w:tab w:val="num" w:pos="4680"/>
        </w:tabs>
        <w:ind w:left="4680" w:hanging="360"/>
      </w:pPr>
      <w:rPr>
        <w:rFonts w:ascii="Wingdings" w:hAnsi="Wingdings" w:hint="default"/>
      </w:rPr>
    </w:lvl>
    <w:lvl w:ilvl="7" w:tplc="2C16BAC4" w:tentative="1">
      <w:start w:val="1"/>
      <w:numFmt w:val="bullet"/>
      <w:lvlText w:val=""/>
      <w:lvlJc w:val="left"/>
      <w:pPr>
        <w:tabs>
          <w:tab w:val="num" w:pos="5400"/>
        </w:tabs>
        <w:ind w:left="5400" w:hanging="360"/>
      </w:pPr>
      <w:rPr>
        <w:rFonts w:ascii="Wingdings" w:hAnsi="Wingdings" w:hint="default"/>
      </w:rPr>
    </w:lvl>
    <w:lvl w:ilvl="8" w:tplc="A75AC966" w:tentative="1">
      <w:start w:val="1"/>
      <w:numFmt w:val="bullet"/>
      <w:lvlText w:val=""/>
      <w:lvlJc w:val="left"/>
      <w:pPr>
        <w:tabs>
          <w:tab w:val="num" w:pos="6120"/>
        </w:tabs>
        <w:ind w:left="6120" w:hanging="360"/>
      </w:pPr>
      <w:rPr>
        <w:rFonts w:ascii="Wingdings" w:hAnsi="Wingdings" w:hint="default"/>
      </w:rPr>
    </w:lvl>
  </w:abstractNum>
  <w:abstractNum w:abstractNumId="12">
    <w:nsid w:val="4B856DDF"/>
    <w:multiLevelType w:val="hybridMultilevel"/>
    <w:tmpl w:val="96804018"/>
    <w:lvl w:ilvl="0" w:tplc="5F70E68A">
      <w:start w:val="1"/>
      <w:numFmt w:val="lowerLetter"/>
      <w:lvlText w:val="%1)"/>
      <w:lvlJc w:val="left"/>
      <w:pPr>
        <w:tabs>
          <w:tab w:val="num" w:pos="720"/>
        </w:tabs>
        <w:ind w:left="720" w:hanging="360"/>
      </w:pPr>
    </w:lvl>
    <w:lvl w:ilvl="1" w:tplc="B9404200">
      <w:start w:val="1"/>
      <w:numFmt w:val="lowerLetter"/>
      <w:lvlText w:val="%2)"/>
      <w:lvlJc w:val="left"/>
      <w:pPr>
        <w:tabs>
          <w:tab w:val="num" w:pos="1440"/>
        </w:tabs>
        <w:ind w:left="1440" w:hanging="360"/>
      </w:pPr>
    </w:lvl>
    <w:lvl w:ilvl="2" w:tplc="6A4C4B42" w:tentative="1">
      <w:start w:val="1"/>
      <w:numFmt w:val="lowerLetter"/>
      <w:lvlText w:val="%3)"/>
      <w:lvlJc w:val="left"/>
      <w:pPr>
        <w:tabs>
          <w:tab w:val="num" w:pos="2160"/>
        </w:tabs>
        <w:ind w:left="2160" w:hanging="360"/>
      </w:pPr>
    </w:lvl>
    <w:lvl w:ilvl="3" w:tplc="B75E0740" w:tentative="1">
      <w:start w:val="1"/>
      <w:numFmt w:val="lowerLetter"/>
      <w:lvlText w:val="%4)"/>
      <w:lvlJc w:val="left"/>
      <w:pPr>
        <w:tabs>
          <w:tab w:val="num" w:pos="2880"/>
        </w:tabs>
        <w:ind w:left="2880" w:hanging="360"/>
      </w:pPr>
    </w:lvl>
    <w:lvl w:ilvl="4" w:tplc="7F86B122" w:tentative="1">
      <w:start w:val="1"/>
      <w:numFmt w:val="lowerLetter"/>
      <w:lvlText w:val="%5)"/>
      <w:lvlJc w:val="left"/>
      <w:pPr>
        <w:tabs>
          <w:tab w:val="num" w:pos="3600"/>
        </w:tabs>
        <w:ind w:left="3600" w:hanging="360"/>
      </w:pPr>
    </w:lvl>
    <w:lvl w:ilvl="5" w:tplc="EE7802F6" w:tentative="1">
      <w:start w:val="1"/>
      <w:numFmt w:val="lowerLetter"/>
      <w:lvlText w:val="%6)"/>
      <w:lvlJc w:val="left"/>
      <w:pPr>
        <w:tabs>
          <w:tab w:val="num" w:pos="4320"/>
        </w:tabs>
        <w:ind w:left="4320" w:hanging="360"/>
      </w:pPr>
    </w:lvl>
    <w:lvl w:ilvl="6" w:tplc="1AD6F6DC" w:tentative="1">
      <w:start w:val="1"/>
      <w:numFmt w:val="lowerLetter"/>
      <w:lvlText w:val="%7)"/>
      <w:lvlJc w:val="left"/>
      <w:pPr>
        <w:tabs>
          <w:tab w:val="num" w:pos="5040"/>
        </w:tabs>
        <w:ind w:left="5040" w:hanging="360"/>
      </w:pPr>
    </w:lvl>
    <w:lvl w:ilvl="7" w:tplc="E8BC2ACC" w:tentative="1">
      <w:start w:val="1"/>
      <w:numFmt w:val="lowerLetter"/>
      <w:lvlText w:val="%8)"/>
      <w:lvlJc w:val="left"/>
      <w:pPr>
        <w:tabs>
          <w:tab w:val="num" w:pos="5760"/>
        </w:tabs>
        <w:ind w:left="5760" w:hanging="360"/>
      </w:pPr>
    </w:lvl>
    <w:lvl w:ilvl="8" w:tplc="4F54ABBE" w:tentative="1">
      <w:start w:val="1"/>
      <w:numFmt w:val="lowerLetter"/>
      <w:lvlText w:val="%9)"/>
      <w:lvlJc w:val="left"/>
      <w:pPr>
        <w:tabs>
          <w:tab w:val="num" w:pos="6480"/>
        </w:tabs>
        <w:ind w:left="6480" w:hanging="360"/>
      </w:pPr>
    </w:lvl>
  </w:abstractNum>
  <w:abstractNum w:abstractNumId="13">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517E255F"/>
    <w:multiLevelType w:val="hybridMultilevel"/>
    <w:tmpl w:val="CE66C176"/>
    <w:lvl w:ilvl="0" w:tplc="674C25CC">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5F90B4A4" w:tentative="1">
      <w:start w:val="1"/>
      <w:numFmt w:val="bullet"/>
      <w:lvlText w:val=""/>
      <w:lvlJc w:val="left"/>
      <w:pPr>
        <w:tabs>
          <w:tab w:val="num" w:pos="1800"/>
        </w:tabs>
        <w:ind w:left="1800" w:hanging="360"/>
      </w:pPr>
      <w:rPr>
        <w:rFonts w:ascii="Wingdings" w:hAnsi="Wingdings" w:hint="default"/>
      </w:rPr>
    </w:lvl>
    <w:lvl w:ilvl="3" w:tplc="A6BE584A" w:tentative="1">
      <w:start w:val="1"/>
      <w:numFmt w:val="bullet"/>
      <w:lvlText w:val=""/>
      <w:lvlJc w:val="left"/>
      <w:pPr>
        <w:tabs>
          <w:tab w:val="num" w:pos="2520"/>
        </w:tabs>
        <w:ind w:left="2520" w:hanging="360"/>
      </w:pPr>
      <w:rPr>
        <w:rFonts w:ascii="Wingdings" w:hAnsi="Wingdings" w:hint="default"/>
      </w:rPr>
    </w:lvl>
    <w:lvl w:ilvl="4" w:tplc="6E4E0FC2" w:tentative="1">
      <w:start w:val="1"/>
      <w:numFmt w:val="bullet"/>
      <w:lvlText w:val=""/>
      <w:lvlJc w:val="left"/>
      <w:pPr>
        <w:tabs>
          <w:tab w:val="num" w:pos="3240"/>
        </w:tabs>
        <w:ind w:left="3240" w:hanging="360"/>
      </w:pPr>
      <w:rPr>
        <w:rFonts w:ascii="Wingdings" w:hAnsi="Wingdings" w:hint="default"/>
      </w:rPr>
    </w:lvl>
    <w:lvl w:ilvl="5" w:tplc="DBBA00D6" w:tentative="1">
      <w:start w:val="1"/>
      <w:numFmt w:val="bullet"/>
      <w:lvlText w:val=""/>
      <w:lvlJc w:val="left"/>
      <w:pPr>
        <w:tabs>
          <w:tab w:val="num" w:pos="3960"/>
        </w:tabs>
        <w:ind w:left="3960" w:hanging="360"/>
      </w:pPr>
      <w:rPr>
        <w:rFonts w:ascii="Wingdings" w:hAnsi="Wingdings" w:hint="default"/>
      </w:rPr>
    </w:lvl>
    <w:lvl w:ilvl="6" w:tplc="737AA0B8" w:tentative="1">
      <w:start w:val="1"/>
      <w:numFmt w:val="bullet"/>
      <w:lvlText w:val=""/>
      <w:lvlJc w:val="left"/>
      <w:pPr>
        <w:tabs>
          <w:tab w:val="num" w:pos="4680"/>
        </w:tabs>
        <w:ind w:left="4680" w:hanging="360"/>
      </w:pPr>
      <w:rPr>
        <w:rFonts w:ascii="Wingdings" w:hAnsi="Wingdings" w:hint="default"/>
      </w:rPr>
    </w:lvl>
    <w:lvl w:ilvl="7" w:tplc="2C16BAC4" w:tentative="1">
      <w:start w:val="1"/>
      <w:numFmt w:val="bullet"/>
      <w:lvlText w:val=""/>
      <w:lvlJc w:val="left"/>
      <w:pPr>
        <w:tabs>
          <w:tab w:val="num" w:pos="5400"/>
        </w:tabs>
        <w:ind w:left="5400" w:hanging="360"/>
      </w:pPr>
      <w:rPr>
        <w:rFonts w:ascii="Wingdings" w:hAnsi="Wingdings" w:hint="default"/>
      </w:rPr>
    </w:lvl>
    <w:lvl w:ilvl="8" w:tplc="A75AC966" w:tentative="1">
      <w:start w:val="1"/>
      <w:numFmt w:val="bullet"/>
      <w:lvlText w:val=""/>
      <w:lvlJc w:val="left"/>
      <w:pPr>
        <w:tabs>
          <w:tab w:val="num" w:pos="6120"/>
        </w:tabs>
        <w:ind w:left="6120" w:hanging="360"/>
      </w:pPr>
      <w:rPr>
        <w:rFonts w:ascii="Wingdings" w:hAnsi="Wingdings" w:hint="default"/>
      </w:rPr>
    </w:lvl>
  </w:abstractNum>
  <w:abstractNum w:abstractNumId="15">
    <w:nsid w:val="56C807B4"/>
    <w:multiLevelType w:val="hybridMultilevel"/>
    <w:tmpl w:val="4F7E2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8C53472"/>
    <w:multiLevelType w:val="hybridMultilevel"/>
    <w:tmpl w:val="6B80A376"/>
    <w:lvl w:ilvl="0" w:tplc="8F10D6BA">
      <w:start w:val="1"/>
      <w:numFmt w:val="bullet"/>
      <w:lvlText w:val="•"/>
      <w:lvlJc w:val="left"/>
      <w:pPr>
        <w:tabs>
          <w:tab w:val="num" w:pos="720"/>
        </w:tabs>
        <w:ind w:left="720" w:hanging="360"/>
      </w:pPr>
      <w:rPr>
        <w:rFonts w:ascii="Arial" w:hAnsi="Arial" w:hint="default"/>
      </w:rPr>
    </w:lvl>
    <w:lvl w:ilvl="1" w:tplc="510CC16C" w:tentative="1">
      <w:start w:val="1"/>
      <w:numFmt w:val="bullet"/>
      <w:lvlText w:val="•"/>
      <w:lvlJc w:val="left"/>
      <w:pPr>
        <w:tabs>
          <w:tab w:val="num" w:pos="1440"/>
        </w:tabs>
        <w:ind w:left="1440" w:hanging="360"/>
      </w:pPr>
      <w:rPr>
        <w:rFonts w:ascii="Arial" w:hAnsi="Arial" w:hint="default"/>
      </w:rPr>
    </w:lvl>
    <w:lvl w:ilvl="2" w:tplc="08528906" w:tentative="1">
      <w:start w:val="1"/>
      <w:numFmt w:val="bullet"/>
      <w:lvlText w:val="•"/>
      <w:lvlJc w:val="left"/>
      <w:pPr>
        <w:tabs>
          <w:tab w:val="num" w:pos="2160"/>
        </w:tabs>
        <w:ind w:left="2160" w:hanging="360"/>
      </w:pPr>
      <w:rPr>
        <w:rFonts w:ascii="Arial" w:hAnsi="Arial" w:hint="default"/>
      </w:rPr>
    </w:lvl>
    <w:lvl w:ilvl="3" w:tplc="2812C30C" w:tentative="1">
      <w:start w:val="1"/>
      <w:numFmt w:val="bullet"/>
      <w:lvlText w:val="•"/>
      <w:lvlJc w:val="left"/>
      <w:pPr>
        <w:tabs>
          <w:tab w:val="num" w:pos="2880"/>
        </w:tabs>
        <w:ind w:left="2880" w:hanging="360"/>
      </w:pPr>
      <w:rPr>
        <w:rFonts w:ascii="Arial" w:hAnsi="Arial" w:hint="default"/>
      </w:rPr>
    </w:lvl>
    <w:lvl w:ilvl="4" w:tplc="30F46478" w:tentative="1">
      <w:start w:val="1"/>
      <w:numFmt w:val="bullet"/>
      <w:lvlText w:val="•"/>
      <w:lvlJc w:val="left"/>
      <w:pPr>
        <w:tabs>
          <w:tab w:val="num" w:pos="3600"/>
        </w:tabs>
        <w:ind w:left="3600" w:hanging="360"/>
      </w:pPr>
      <w:rPr>
        <w:rFonts w:ascii="Arial" w:hAnsi="Arial" w:hint="default"/>
      </w:rPr>
    </w:lvl>
    <w:lvl w:ilvl="5" w:tplc="AEF0AAF8" w:tentative="1">
      <w:start w:val="1"/>
      <w:numFmt w:val="bullet"/>
      <w:lvlText w:val="•"/>
      <w:lvlJc w:val="left"/>
      <w:pPr>
        <w:tabs>
          <w:tab w:val="num" w:pos="4320"/>
        </w:tabs>
        <w:ind w:left="4320" w:hanging="360"/>
      </w:pPr>
      <w:rPr>
        <w:rFonts w:ascii="Arial" w:hAnsi="Arial" w:hint="default"/>
      </w:rPr>
    </w:lvl>
    <w:lvl w:ilvl="6" w:tplc="9CA27D74" w:tentative="1">
      <w:start w:val="1"/>
      <w:numFmt w:val="bullet"/>
      <w:lvlText w:val="•"/>
      <w:lvlJc w:val="left"/>
      <w:pPr>
        <w:tabs>
          <w:tab w:val="num" w:pos="5040"/>
        </w:tabs>
        <w:ind w:left="5040" w:hanging="360"/>
      </w:pPr>
      <w:rPr>
        <w:rFonts w:ascii="Arial" w:hAnsi="Arial" w:hint="default"/>
      </w:rPr>
    </w:lvl>
    <w:lvl w:ilvl="7" w:tplc="3DB835FE" w:tentative="1">
      <w:start w:val="1"/>
      <w:numFmt w:val="bullet"/>
      <w:lvlText w:val="•"/>
      <w:lvlJc w:val="left"/>
      <w:pPr>
        <w:tabs>
          <w:tab w:val="num" w:pos="5760"/>
        </w:tabs>
        <w:ind w:left="5760" w:hanging="360"/>
      </w:pPr>
      <w:rPr>
        <w:rFonts w:ascii="Arial" w:hAnsi="Arial" w:hint="default"/>
      </w:rPr>
    </w:lvl>
    <w:lvl w:ilvl="8" w:tplc="C3008804" w:tentative="1">
      <w:start w:val="1"/>
      <w:numFmt w:val="bullet"/>
      <w:lvlText w:val="•"/>
      <w:lvlJc w:val="left"/>
      <w:pPr>
        <w:tabs>
          <w:tab w:val="num" w:pos="6480"/>
        </w:tabs>
        <w:ind w:left="6480" w:hanging="360"/>
      </w:pPr>
      <w:rPr>
        <w:rFonts w:ascii="Arial" w:hAnsi="Arial" w:hint="default"/>
      </w:rPr>
    </w:lvl>
  </w:abstractNum>
  <w:abstractNum w:abstractNumId="17">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8">
    <w:nsid w:val="59EA3871"/>
    <w:multiLevelType w:val="multilevel"/>
    <w:tmpl w:val="0C8EFC1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Arial" w:hAnsi="Arial" w:hint="default"/>
        <w:b w:val="0"/>
        <w:i w:val="0"/>
        <w:sz w:val="2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9">
    <w:nsid w:val="5C8F23B9"/>
    <w:multiLevelType w:val="hybridMultilevel"/>
    <w:tmpl w:val="5A0881BA"/>
    <w:lvl w:ilvl="0" w:tplc="529C95F4">
      <w:start w:val="1"/>
      <w:numFmt w:val="bullet"/>
      <w:lvlText w:val=""/>
      <w:lvlJc w:val="left"/>
      <w:pPr>
        <w:tabs>
          <w:tab w:val="num" w:pos="720"/>
        </w:tabs>
        <w:ind w:left="720" w:hanging="360"/>
      </w:pPr>
      <w:rPr>
        <w:rFonts w:ascii="Wingdings" w:hAnsi="Wingdings" w:hint="default"/>
      </w:rPr>
    </w:lvl>
    <w:lvl w:ilvl="1" w:tplc="302A1860" w:tentative="1">
      <w:start w:val="1"/>
      <w:numFmt w:val="bullet"/>
      <w:lvlText w:val=""/>
      <w:lvlJc w:val="left"/>
      <w:pPr>
        <w:tabs>
          <w:tab w:val="num" w:pos="1440"/>
        </w:tabs>
        <w:ind w:left="1440" w:hanging="360"/>
      </w:pPr>
      <w:rPr>
        <w:rFonts w:ascii="Wingdings" w:hAnsi="Wingdings" w:hint="default"/>
      </w:rPr>
    </w:lvl>
    <w:lvl w:ilvl="2" w:tplc="64D0E922" w:tentative="1">
      <w:start w:val="1"/>
      <w:numFmt w:val="bullet"/>
      <w:lvlText w:val=""/>
      <w:lvlJc w:val="left"/>
      <w:pPr>
        <w:tabs>
          <w:tab w:val="num" w:pos="2160"/>
        </w:tabs>
        <w:ind w:left="2160" w:hanging="360"/>
      </w:pPr>
      <w:rPr>
        <w:rFonts w:ascii="Wingdings" w:hAnsi="Wingdings" w:hint="default"/>
      </w:rPr>
    </w:lvl>
    <w:lvl w:ilvl="3" w:tplc="5F12C872" w:tentative="1">
      <w:start w:val="1"/>
      <w:numFmt w:val="bullet"/>
      <w:lvlText w:val=""/>
      <w:lvlJc w:val="left"/>
      <w:pPr>
        <w:tabs>
          <w:tab w:val="num" w:pos="2880"/>
        </w:tabs>
        <w:ind w:left="2880" w:hanging="360"/>
      </w:pPr>
      <w:rPr>
        <w:rFonts w:ascii="Wingdings" w:hAnsi="Wingdings" w:hint="default"/>
      </w:rPr>
    </w:lvl>
    <w:lvl w:ilvl="4" w:tplc="3BA0BD52" w:tentative="1">
      <w:start w:val="1"/>
      <w:numFmt w:val="bullet"/>
      <w:lvlText w:val=""/>
      <w:lvlJc w:val="left"/>
      <w:pPr>
        <w:tabs>
          <w:tab w:val="num" w:pos="3600"/>
        </w:tabs>
        <w:ind w:left="3600" w:hanging="360"/>
      </w:pPr>
      <w:rPr>
        <w:rFonts w:ascii="Wingdings" w:hAnsi="Wingdings" w:hint="default"/>
      </w:rPr>
    </w:lvl>
    <w:lvl w:ilvl="5" w:tplc="7F1E4292" w:tentative="1">
      <w:start w:val="1"/>
      <w:numFmt w:val="bullet"/>
      <w:lvlText w:val=""/>
      <w:lvlJc w:val="left"/>
      <w:pPr>
        <w:tabs>
          <w:tab w:val="num" w:pos="4320"/>
        </w:tabs>
        <w:ind w:left="4320" w:hanging="360"/>
      </w:pPr>
      <w:rPr>
        <w:rFonts w:ascii="Wingdings" w:hAnsi="Wingdings" w:hint="default"/>
      </w:rPr>
    </w:lvl>
    <w:lvl w:ilvl="6" w:tplc="26A28A6A" w:tentative="1">
      <w:start w:val="1"/>
      <w:numFmt w:val="bullet"/>
      <w:lvlText w:val=""/>
      <w:lvlJc w:val="left"/>
      <w:pPr>
        <w:tabs>
          <w:tab w:val="num" w:pos="5040"/>
        </w:tabs>
        <w:ind w:left="5040" w:hanging="360"/>
      </w:pPr>
      <w:rPr>
        <w:rFonts w:ascii="Wingdings" w:hAnsi="Wingdings" w:hint="default"/>
      </w:rPr>
    </w:lvl>
    <w:lvl w:ilvl="7" w:tplc="686A32E2" w:tentative="1">
      <w:start w:val="1"/>
      <w:numFmt w:val="bullet"/>
      <w:lvlText w:val=""/>
      <w:lvlJc w:val="left"/>
      <w:pPr>
        <w:tabs>
          <w:tab w:val="num" w:pos="5760"/>
        </w:tabs>
        <w:ind w:left="5760" w:hanging="360"/>
      </w:pPr>
      <w:rPr>
        <w:rFonts w:ascii="Wingdings" w:hAnsi="Wingdings" w:hint="default"/>
      </w:rPr>
    </w:lvl>
    <w:lvl w:ilvl="8" w:tplc="6E4488E8" w:tentative="1">
      <w:start w:val="1"/>
      <w:numFmt w:val="bullet"/>
      <w:lvlText w:val=""/>
      <w:lvlJc w:val="left"/>
      <w:pPr>
        <w:tabs>
          <w:tab w:val="num" w:pos="6480"/>
        </w:tabs>
        <w:ind w:left="6480" w:hanging="360"/>
      </w:pPr>
      <w:rPr>
        <w:rFonts w:ascii="Wingdings" w:hAnsi="Wingdings" w:hint="default"/>
      </w:rPr>
    </w:lvl>
  </w:abstractNum>
  <w:abstractNum w:abstractNumId="20">
    <w:nsid w:val="5E45446C"/>
    <w:multiLevelType w:val="hybridMultilevel"/>
    <w:tmpl w:val="557022E6"/>
    <w:lvl w:ilvl="0" w:tplc="56C8A8D4">
      <w:start w:val="1"/>
      <w:numFmt w:val="bullet"/>
      <w:lvlText w:val=""/>
      <w:lvlJc w:val="left"/>
      <w:pPr>
        <w:tabs>
          <w:tab w:val="num" w:pos="360"/>
        </w:tabs>
        <w:ind w:left="360" w:hanging="360"/>
      </w:pPr>
      <w:rPr>
        <w:rFonts w:ascii="Wingdings" w:hAnsi="Wingdings" w:hint="default"/>
      </w:rPr>
    </w:lvl>
    <w:lvl w:ilvl="1" w:tplc="63763D34" w:tentative="1">
      <w:start w:val="1"/>
      <w:numFmt w:val="bullet"/>
      <w:lvlText w:val=""/>
      <w:lvlJc w:val="left"/>
      <w:pPr>
        <w:tabs>
          <w:tab w:val="num" w:pos="1080"/>
        </w:tabs>
        <w:ind w:left="1080" w:hanging="360"/>
      </w:pPr>
      <w:rPr>
        <w:rFonts w:ascii="Wingdings" w:hAnsi="Wingdings" w:hint="default"/>
      </w:rPr>
    </w:lvl>
    <w:lvl w:ilvl="2" w:tplc="7C8EC496" w:tentative="1">
      <w:start w:val="1"/>
      <w:numFmt w:val="bullet"/>
      <w:lvlText w:val=""/>
      <w:lvlJc w:val="left"/>
      <w:pPr>
        <w:tabs>
          <w:tab w:val="num" w:pos="1800"/>
        </w:tabs>
        <w:ind w:left="1800" w:hanging="360"/>
      </w:pPr>
      <w:rPr>
        <w:rFonts w:ascii="Wingdings" w:hAnsi="Wingdings" w:hint="default"/>
      </w:rPr>
    </w:lvl>
    <w:lvl w:ilvl="3" w:tplc="4BBA7C1C" w:tentative="1">
      <w:start w:val="1"/>
      <w:numFmt w:val="bullet"/>
      <w:lvlText w:val=""/>
      <w:lvlJc w:val="left"/>
      <w:pPr>
        <w:tabs>
          <w:tab w:val="num" w:pos="2520"/>
        </w:tabs>
        <w:ind w:left="2520" w:hanging="360"/>
      </w:pPr>
      <w:rPr>
        <w:rFonts w:ascii="Wingdings" w:hAnsi="Wingdings" w:hint="default"/>
      </w:rPr>
    </w:lvl>
    <w:lvl w:ilvl="4" w:tplc="BFF24384" w:tentative="1">
      <w:start w:val="1"/>
      <w:numFmt w:val="bullet"/>
      <w:lvlText w:val=""/>
      <w:lvlJc w:val="left"/>
      <w:pPr>
        <w:tabs>
          <w:tab w:val="num" w:pos="3240"/>
        </w:tabs>
        <w:ind w:left="3240" w:hanging="360"/>
      </w:pPr>
      <w:rPr>
        <w:rFonts w:ascii="Wingdings" w:hAnsi="Wingdings" w:hint="default"/>
      </w:rPr>
    </w:lvl>
    <w:lvl w:ilvl="5" w:tplc="B072AE76" w:tentative="1">
      <w:start w:val="1"/>
      <w:numFmt w:val="bullet"/>
      <w:lvlText w:val=""/>
      <w:lvlJc w:val="left"/>
      <w:pPr>
        <w:tabs>
          <w:tab w:val="num" w:pos="3960"/>
        </w:tabs>
        <w:ind w:left="3960" w:hanging="360"/>
      </w:pPr>
      <w:rPr>
        <w:rFonts w:ascii="Wingdings" w:hAnsi="Wingdings" w:hint="default"/>
      </w:rPr>
    </w:lvl>
    <w:lvl w:ilvl="6" w:tplc="6486F628" w:tentative="1">
      <w:start w:val="1"/>
      <w:numFmt w:val="bullet"/>
      <w:lvlText w:val=""/>
      <w:lvlJc w:val="left"/>
      <w:pPr>
        <w:tabs>
          <w:tab w:val="num" w:pos="4680"/>
        </w:tabs>
        <w:ind w:left="4680" w:hanging="360"/>
      </w:pPr>
      <w:rPr>
        <w:rFonts w:ascii="Wingdings" w:hAnsi="Wingdings" w:hint="default"/>
      </w:rPr>
    </w:lvl>
    <w:lvl w:ilvl="7" w:tplc="1AE893F0" w:tentative="1">
      <w:start w:val="1"/>
      <w:numFmt w:val="bullet"/>
      <w:lvlText w:val=""/>
      <w:lvlJc w:val="left"/>
      <w:pPr>
        <w:tabs>
          <w:tab w:val="num" w:pos="5400"/>
        </w:tabs>
        <w:ind w:left="5400" w:hanging="360"/>
      </w:pPr>
      <w:rPr>
        <w:rFonts w:ascii="Wingdings" w:hAnsi="Wingdings" w:hint="default"/>
      </w:rPr>
    </w:lvl>
    <w:lvl w:ilvl="8" w:tplc="F8F45C18" w:tentative="1">
      <w:start w:val="1"/>
      <w:numFmt w:val="bullet"/>
      <w:lvlText w:val=""/>
      <w:lvlJc w:val="left"/>
      <w:pPr>
        <w:tabs>
          <w:tab w:val="num" w:pos="6120"/>
        </w:tabs>
        <w:ind w:left="6120" w:hanging="360"/>
      </w:pPr>
      <w:rPr>
        <w:rFonts w:ascii="Wingdings" w:hAnsi="Wingdings" w:hint="default"/>
      </w:rPr>
    </w:lvl>
  </w:abstractNum>
  <w:abstractNum w:abstractNumId="21">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B14F87"/>
    <w:multiLevelType w:val="hybridMultilevel"/>
    <w:tmpl w:val="79A2A2D8"/>
    <w:lvl w:ilvl="0" w:tplc="C3A4173C">
      <w:start w:val="1"/>
      <w:numFmt w:val="bullet"/>
      <w:lvlText w:val="•"/>
      <w:lvlJc w:val="left"/>
      <w:pPr>
        <w:tabs>
          <w:tab w:val="num" w:pos="720"/>
        </w:tabs>
        <w:ind w:left="720" w:hanging="360"/>
      </w:pPr>
      <w:rPr>
        <w:rFonts w:ascii="Arial" w:hAnsi="Arial" w:hint="default"/>
      </w:rPr>
    </w:lvl>
    <w:lvl w:ilvl="1" w:tplc="CECAA3B0" w:tentative="1">
      <w:start w:val="1"/>
      <w:numFmt w:val="bullet"/>
      <w:lvlText w:val="•"/>
      <w:lvlJc w:val="left"/>
      <w:pPr>
        <w:tabs>
          <w:tab w:val="num" w:pos="1440"/>
        </w:tabs>
        <w:ind w:left="1440" w:hanging="360"/>
      </w:pPr>
      <w:rPr>
        <w:rFonts w:ascii="Arial" w:hAnsi="Arial" w:hint="default"/>
      </w:rPr>
    </w:lvl>
    <w:lvl w:ilvl="2" w:tplc="45C86DB4" w:tentative="1">
      <w:start w:val="1"/>
      <w:numFmt w:val="bullet"/>
      <w:lvlText w:val="•"/>
      <w:lvlJc w:val="left"/>
      <w:pPr>
        <w:tabs>
          <w:tab w:val="num" w:pos="2160"/>
        </w:tabs>
        <w:ind w:left="2160" w:hanging="360"/>
      </w:pPr>
      <w:rPr>
        <w:rFonts w:ascii="Arial" w:hAnsi="Arial" w:hint="default"/>
      </w:rPr>
    </w:lvl>
    <w:lvl w:ilvl="3" w:tplc="1AB4CC72" w:tentative="1">
      <w:start w:val="1"/>
      <w:numFmt w:val="bullet"/>
      <w:lvlText w:val="•"/>
      <w:lvlJc w:val="left"/>
      <w:pPr>
        <w:tabs>
          <w:tab w:val="num" w:pos="2880"/>
        </w:tabs>
        <w:ind w:left="2880" w:hanging="360"/>
      </w:pPr>
      <w:rPr>
        <w:rFonts w:ascii="Arial" w:hAnsi="Arial" w:hint="default"/>
      </w:rPr>
    </w:lvl>
    <w:lvl w:ilvl="4" w:tplc="DA6AC7B8" w:tentative="1">
      <w:start w:val="1"/>
      <w:numFmt w:val="bullet"/>
      <w:lvlText w:val="•"/>
      <w:lvlJc w:val="left"/>
      <w:pPr>
        <w:tabs>
          <w:tab w:val="num" w:pos="3600"/>
        </w:tabs>
        <w:ind w:left="3600" w:hanging="360"/>
      </w:pPr>
      <w:rPr>
        <w:rFonts w:ascii="Arial" w:hAnsi="Arial" w:hint="default"/>
      </w:rPr>
    </w:lvl>
    <w:lvl w:ilvl="5" w:tplc="5406E9B8" w:tentative="1">
      <w:start w:val="1"/>
      <w:numFmt w:val="bullet"/>
      <w:lvlText w:val="•"/>
      <w:lvlJc w:val="left"/>
      <w:pPr>
        <w:tabs>
          <w:tab w:val="num" w:pos="4320"/>
        </w:tabs>
        <w:ind w:left="4320" w:hanging="360"/>
      </w:pPr>
      <w:rPr>
        <w:rFonts w:ascii="Arial" w:hAnsi="Arial" w:hint="default"/>
      </w:rPr>
    </w:lvl>
    <w:lvl w:ilvl="6" w:tplc="D54A2570" w:tentative="1">
      <w:start w:val="1"/>
      <w:numFmt w:val="bullet"/>
      <w:lvlText w:val="•"/>
      <w:lvlJc w:val="left"/>
      <w:pPr>
        <w:tabs>
          <w:tab w:val="num" w:pos="5040"/>
        </w:tabs>
        <w:ind w:left="5040" w:hanging="360"/>
      </w:pPr>
      <w:rPr>
        <w:rFonts w:ascii="Arial" w:hAnsi="Arial" w:hint="default"/>
      </w:rPr>
    </w:lvl>
    <w:lvl w:ilvl="7" w:tplc="7FE4D31C" w:tentative="1">
      <w:start w:val="1"/>
      <w:numFmt w:val="bullet"/>
      <w:lvlText w:val="•"/>
      <w:lvlJc w:val="left"/>
      <w:pPr>
        <w:tabs>
          <w:tab w:val="num" w:pos="5760"/>
        </w:tabs>
        <w:ind w:left="5760" w:hanging="360"/>
      </w:pPr>
      <w:rPr>
        <w:rFonts w:ascii="Arial" w:hAnsi="Arial" w:hint="default"/>
      </w:rPr>
    </w:lvl>
    <w:lvl w:ilvl="8" w:tplc="7CFEAD0E" w:tentative="1">
      <w:start w:val="1"/>
      <w:numFmt w:val="bullet"/>
      <w:lvlText w:val="•"/>
      <w:lvlJc w:val="left"/>
      <w:pPr>
        <w:tabs>
          <w:tab w:val="num" w:pos="6480"/>
        </w:tabs>
        <w:ind w:left="6480" w:hanging="360"/>
      </w:pPr>
      <w:rPr>
        <w:rFonts w:ascii="Arial" w:hAnsi="Arial" w:hint="default"/>
      </w:rPr>
    </w:lvl>
  </w:abstractNum>
  <w:abstractNum w:abstractNumId="23">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8819EB"/>
    <w:multiLevelType w:val="hybridMultilevel"/>
    <w:tmpl w:val="05A27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587CF0"/>
    <w:multiLevelType w:val="hybridMultilevel"/>
    <w:tmpl w:val="92A66636"/>
    <w:lvl w:ilvl="0" w:tplc="C08E9040">
      <w:start w:val="1"/>
      <w:numFmt w:val="bullet"/>
      <w:lvlText w:val=""/>
      <w:lvlJc w:val="left"/>
      <w:pPr>
        <w:tabs>
          <w:tab w:val="num" w:pos="720"/>
        </w:tabs>
        <w:ind w:left="720" w:hanging="360"/>
      </w:pPr>
      <w:rPr>
        <w:rFonts w:ascii="Wingdings" w:hAnsi="Wingdings" w:hint="default"/>
      </w:rPr>
    </w:lvl>
    <w:lvl w:ilvl="1" w:tplc="8D463B48" w:tentative="1">
      <w:start w:val="1"/>
      <w:numFmt w:val="bullet"/>
      <w:lvlText w:val=""/>
      <w:lvlJc w:val="left"/>
      <w:pPr>
        <w:tabs>
          <w:tab w:val="num" w:pos="1440"/>
        </w:tabs>
        <w:ind w:left="1440" w:hanging="360"/>
      </w:pPr>
      <w:rPr>
        <w:rFonts w:ascii="Wingdings" w:hAnsi="Wingdings" w:hint="default"/>
      </w:rPr>
    </w:lvl>
    <w:lvl w:ilvl="2" w:tplc="C434B508" w:tentative="1">
      <w:start w:val="1"/>
      <w:numFmt w:val="bullet"/>
      <w:lvlText w:val=""/>
      <w:lvlJc w:val="left"/>
      <w:pPr>
        <w:tabs>
          <w:tab w:val="num" w:pos="2160"/>
        </w:tabs>
        <w:ind w:left="2160" w:hanging="360"/>
      </w:pPr>
      <w:rPr>
        <w:rFonts w:ascii="Wingdings" w:hAnsi="Wingdings" w:hint="default"/>
      </w:rPr>
    </w:lvl>
    <w:lvl w:ilvl="3" w:tplc="A58C8196" w:tentative="1">
      <w:start w:val="1"/>
      <w:numFmt w:val="bullet"/>
      <w:lvlText w:val=""/>
      <w:lvlJc w:val="left"/>
      <w:pPr>
        <w:tabs>
          <w:tab w:val="num" w:pos="2880"/>
        </w:tabs>
        <w:ind w:left="2880" w:hanging="360"/>
      </w:pPr>
      <w:rPr>
        <w:rFonts w:ascii="Wingdings" w:hAnsi="Wingdings" w:hint="default"/>
      </w:rPr>
    </w:lvl>
    <w:lvl w:ilvl="4" w:tplc="C1345900" w:tentative="1">
      <w:start w:val="1"/>
      <w:numFmt w:val="bullet"/>
      <w:lvlText w:val=""/>
      <w:lvlJc w:val="left"/>
      <w:pPr>
        <w:tabs>
          <w:tab w:val="num" w:pos="3600"/>
        </w:tabs>
        <w:ind w:left="3600" w:hanging="360"/>
      </w:pPr>
      <w:rPr>
        <w:rFonts w:ascii="Wingdings" w:hAnsi="Wingdings" w:hint="default"/>
      </w:rPr>
    </w:lvl>
    <w:lvl w:ilvl="5" w:tplc="B054360A" w:tentative="1">
      <w:start w:val="1"/>
      <w:numFmt w:val="bullet"/>
      <w:lvlText w:val=""/>
      <w:lvlJc w:val="left"/>
      <w:pPr>
        <w:tabs>
          <w:tab w:val="num" w:pos="4320"/>
        </w:tabs>
        <w:ind w:left="4320" w:hanging="360"/>
      </w:pPr>
      <w:rPr>
        <w:rFonts w:ascii="Wingdings" w:hAnsi="Wingdings" w:hint="default"/>
      </w:rPr>
    </w:lvl>
    <w:lvl w:ilvl="6" w:tplc="718EB2CA" w:tentative="1">
      <w:start w:val="1"/>
      <w:numFmt w:val="bullet"/>
      <w:lvlText w:val=""/>
      <w:lvlJc w:val="left"/>
      <w:pPr>
        <w:tabs>
          <w:tab w:val="num" w:pos="5040"/>
        </w:tabs>
        <w:ind w:left="5040" w:hanging="360"/>
      </w:pPr>
      <w:rPr>
        <w:rFonts w:ascii="Wingdings" w:hAnsi="Wingdings" w:hint="default"/>
      </w:rPr>
    </w:lvl>
    <w:lvl w:ilvl="7" w:tplc="826E24AE" w:tentative="1">
      <w:start w:val="1"/>
      <w:numFmt w:val="bullet"/>
      <w:lvlText w:val=""/>
      <w:lvlJc w:val="left"/>
      <w:pPr>
        <w:tabs>
          <w:tab w:val="num" w:pos="5760"/>
        </w:tabs>
        <w:ind w:left="5760" w:hanging="360"/>
      </w:pPr>
      <w:rPr>
        <w:rFonts w:ascii="Wingdings" w:hAnsi="Wingdings" w:hint="default"/>
      </w:rPr>
    </w:lvl>
    <w:lvl w:ilvl="8" w:tplc="8758B484" w:tentative="1">
      <w:start w:val="1"/>
      <w:numFmt w:val="bullet"/>
      <w:lvlText w:val=""/>
      <w:lvlJc w:val="left"/>
      <w:pPr>
        <w:tabs>
          <w:tab w:val="num" w:pos="6480"/>
        </w:tabs>
        <w:ind w:left="6480" w:hanging="360"/>
      </w:pPr>
      <w:rPr>
        <w:rFonts w:ascii="Wingdings" w:hAnsi="Wingdings" w:hint="default"/>
      </w:rPr>
    </w:lvl>
  </w:abstractNum>
  <w:abstractNum w:abstractNumId="26">
    <w:nsid w:val="77F37894"/>
    <w:multiLevelType w:val="multilevel"/>
    <w:tmpl w:val="3460B2A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Arial" w:hAnsi="Arial" w:hint="default"/>
        <w:b w:val="0"/>
        <w:i w:val="0"/>
        <w:sz w:val="2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7">
    <w:nsid w:val="7DC1230F"/>
    <w:multiLevelType w:val="hybridMultilevel"/>
    <w:tmpl w:val="52BC4CB2"/>
    <w:lvl w:ilvl="0" w:tplc="CFB0217A">
      <w:start w:val="1"/>
      <w:numFmt w:val="decimal"/>
      <w:lvlText w:val="%1."/>
      <w:lvlJc w:val="left"/>
      <w:pPr>
        <w:tabs>
          <w:tab w:val="num" w:pos="720"/>
        </w:tabs>
        <w:ind w:left="720" w:hanging="360"/>
      </w:pPr>
    </w:lvl>
    <w:lvl w:ilvl="1" w:tplc="A2D8AE8C">
      <w:start w:val="1"/>
      <w:numFmt w:val="decimal"/>
      <w:lvlText w:val="%2."/>
      <w:lvlJc w:val="left"/>
      <w:pPr>
        <w:tabs>
          <w:tab w:val="num" w:pos="1440"/>
        </w:tabs>
        <w:ind w:left="1440" w:hanging="360"/>
      </w:pPr>
    </w:lvl>
    <w:lvl w:ilvl="2" w:tplc="CAC8F5C2" w:tentative="1">
      <w:start w:val="1"/>
      <w:numFmt w:val="decimal"/>
      <w:lvlText w:val="%3."/>
      <w:lvlJc w:val="left"/>
      <w:pPr>
        <w:tabs>
          <w:tab w:val="num" w:pos="2160"/>
        </w:tabs>
        <w:ind w:left="2160" w:hanging="360"/>
      </w:pPr>
    </w:lvl>
    <w:lvl w:ilvl="3" w:tplc="C060B10A" w:tentative="1">
      <w:start w:val="1"/>
      <w:numFmt w:val="decimal"/>
      <w:lvlText w:val="%4."/>
      <w:lvlJc w:val="left"/>
      <w:pPr>
        <w:tabs>
          <w:tab w:val="num" w:pos="2880"/>
        </w:tabs>
        <w:ind w:left="2880" w:hanging="360"/>
      </w:pPr>
    </w:lvl>
    <w:lvl w:ilvl="4" w:tplc="5AC0E498" w:tentative="1">
      <w:start w:val="1"/>
      <w:numFmt w:val="decimal"/>
      <w:lvlText w:val="%5."/>
      <w:lvlJc w:val="left"/>
      <w:pPr>
        <w:tabs>
          <w:tab w:val="num" w:pos="3600"/>
        </w:tabs>
        <w:ind w:left="3600" w:hanging="360"/>
      </w:pPr>
    </w:lvl>
    <w:lvl w:ilvl="5" w:tplc="4008C1CC" w:tentative="1">
      <w:start w:val="1"/>
      <w:numFmt w:val="decimal"/>
      <w:lvlText w:val="%6."/>
      <w:lvlJc w:val="left"/>
      <w:pPr>
        <w:tabs>
          <w:tab w:val="num" w:pos="4320"/>
        </w:tabs>
        <w:ind w:left="4320" w:hanging="360"/>
      </w:pPr>
    </w:lvl>
    <w:lvl w:ilvl="6" w:tplc="2676DE10" w:tentative="1">
      <w:start w:val="1"/>
      <w:numFmt w:val="decimal"/>
      <w:lvlText w:val="%7."/>
      <w:lvlJc w:val="left"/>
      <w:pPr>
        <w:tabs>
          <w:tab w:val="num" w:pos="5040"/>
        </w:tabs>
        <w:ind w:left="5040" w:hanging="360"/>
      </w:pPr>
    </w:lvl>
    <w:lvl w:ilvl="7" w:tplc="C894919A" w:tentative="1">
      <w:start w:val="1"/>
      <w:numFmt w:val="decimal"/>
      <w:lvlText w:val="%8."/>
      <w:lvlJc w:val="left"/>
      <w:pPr>
        <w:tabs>
          <w:tab w:val="num" w:pos="5760"/>
        </w:tabs>
        <w:ind w:left="5760" w:hanging="360"/>
      </w:pPr>
    </w:lvl>
    <w:lvl w:ilvl="8" w:tplc="439E7810" w:tentative="1">
      <w:start w:val="1"/>
      <w:numFmt w:val="decimal"/>
      <w:lvlText w:val="%9."/>
      <w:lvlJc w:val="left"/>
      <w:pPr>
        <w:tabs>
          <w:tab w:val="num" w:pos="6480"/>
        </w:tabs>
        <w:ind w:left="6480" w:hanging="360"/>
      </w:pPr>
    </w:lvl>
  </w:abstractNum>
  <w:num w:numId="1">
    <w:abstractNumId w:val="13"/>
  </w:num>
  <w:num w:numId="2">
    <w:abstractNumId w:val="4"/>
  </w:num>
  <w:num w:numId="3">
    <w:abstractNumId w:val="17"/>
  </w:num>
  <w:num w:numId="4">
    <w:abstractNumId w:val="21"/>
  </w:num>
  <w:num w:numId="5">
    <w:abstractNumId w:val="23"/>
  </w:num>
  <w:num w:numId="6">
    <w:abstractNumId w:val="26"/>
  </w:num>
  <w:num w:numId="7">
    <w:abstractNumId w:val="18"/>
  </w:num>
  <w:num w:numId="8">
    <w:abstractNumId w:val="20"/>
  </w:num>
  <w:num w:numId="9">
    <w:abstractNumId w:val="7"/>
  </w:num>
  <w:num w:numId="10">
    <w:abstractNumId w:val="25"/>
  </w:num>
  <w:num w:numId="11">
    <w:abstractNumId w:val="3"/>
  </w:num>
  <w:num w:numId="12">
    <w:abstractNumId w:val="11"/>
  </w:num>
  <w:num w:numId="13">
    <w:abstractNumId w:val="14"/>
  </w:num>
  <w:num w:numId="14">
    <w:abstractNumId w:val="12"/>
  </w:num>
  <w:num w:numId="15">
    <w:abstractNumId w:val="8"/>
  </w:num>
  <w:num w:numId="16">
    <w:abstractNumId w:val="27"/>
  </w:num>
  <w:num w:numId="17">
    <w:abstractNumId w:val="22"/>
  </w:num>
  <w:num w:numId="18">
    <w:abstractNumId w:val="9"/>
  </w:num>
  <w:num w:numId="19">
    <w:abstractNumId w:val="0"/>
  </w:num>
  <w:num w:numId="20">
    <w:abstractNumId w:val="16"/>
  </w:num>
  <w:num w:numId="21">
    <w:abstractNumId w:val="5"/>
  </w:num>
  <w:num w:numId="22">
    <w:abstractNumId w:val="1"/>
  </w:num>
  <w:num w:numId="23">
    <w:abstractNumId w:val="2"/>
  </w:num>
  <w:num w:numId="24">
    <w:abstractNumId w:val="6"/>
  </w:num>
  <w:num w:numId="25">
    <w:abstractNumId w:val="15"/>
  </w:num>
  <w:num w:numId="26">
    <w:abstractNumId w:val="10"/>
  </w:num>
  <w:num w:numId="27">
    <w:abstractNumId w:val="24"/>
  </w:num>
  <w:num w:numId="2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91DA2"/>
    <w:rsid w:val="000E5E4E"/>
    <w:rsid w:val="000F1A72"/>
    <w:rsid w:val="000F78B6"/>
    <w:rsid w:val="001136D3"/>
    <w:rsid w:val="00155B56"/>
    <w:rsid w:val="0018343A"/>
    <w:rsid w:val="00220AA3"/>
    <w:rsid w:val="002570A6"/>
    <w:rsid w:val="00275208"/>
    <w:rsid w:val="00291696"/>
    <w:rsid w:val="002939D1"/>
    <w:rsid w:val="002A073E"/>
    <w:rsid w:val="002B2D55"/>
    <w:rsid w:val="002B7C4D"/>
    <w:rsid w:val="00320AE2"/>
    <w:rsid w:val="0037021F"/>
    <w:rsid w:val="00397D34"/>
    <w:rsid w:val="003F600D"/>
    <w:rsid w:val="00412933"/>
    <w:rsid w:val="00477FA6"/>
    <w:rsid w:val="00496124"/>
    <w:rsid w:val="004C7B54"/>
    <w:rsid w:val="005050EE"/>
    <w:rsid w:val="005134DA"/>
    <w:rsid w:val="0059429D"/>
    <w:rsid w:val="005F7761"/>
    <w:rsid w:val="006000DE"/>
    <w:rsid w:val="00614E80"/>
    <w:rsid w:val="00660D63"/>
    <w:rsid w:val="00681D95"/>
    <w:rsid w:val="007078E3"/>
    <w:rsid w:val="00712D2C"/>
    <w:rsid w:val="00730DD1"/>
    <w:rsid w:val="007E15BE"/>
    <w:rsid w:val="00802259"/>
    <w:rsid w:val="00844FCC"/>
    <w:rsid w:val="0088620E"/>
    <w:rsid w:val="00895F28"/>
    <w:rsid w:val="008D23F0"/>
    <w:rsid w:val="008E1842"/>
    <w:rsid w:val="009B2F5A"/>
    <w:rsid w:val="009C602F"/>
    <w:rsid w:val="009D0628"/>
    <w:rsid w:val="00A46FAF"/>
    <w:rsid w:val="00A56F8C"/>
    <w:rsid w:val="00A64B34"/>
    <w:rsid w:val="00A702C0"/>
    <w:rsid w:val="00A81ECE"/>
    <w:rsid w:val="00AF7580"/>
    <w:rsid w:val="00B00D2C"/>
    <w:rsid w:val="00B50204"/>
    <w:rsid w:val="00B71A72"/>
    <w:rsid w:val="00B93BC9"/>
    <w:rsid w:val="00BA5930"/>
    <w:rsid w:val="00BC17E4"/>
    <w:rsid w:val="00C26177"/>
    <w:rsid w:val="00C464E1"/>
    <w:rsid w:val="00C63EEC"/>
    <w:rsid w:val="00C75042"/>
    <w:rsid w:val="00C8092F"/>
    <w:rsid w:val="00CE4401"/>
    <w:rsid w:val="00D06B05"/>
    <w:rsid w:val="00D2349A"/>
    <w:rsid w:val="00D54707"/>
    <w:rsid w:val="00D64302"/>
    <w:rsid w:val="00D83A63"/>
    <w:rsid w:val="00D91BF9"/>
    <w:rsid w:val="00D96B28"/>
    <w:rsid w:val="00DB2939"/>
    <w:rsid w:val="00DB4FA0"/>
    <w:rsid w:val="00DC3312"/>
    <w:rsid w:val="00DF348A"/>
    <w:rsid w:val="00E46583"/>
    <w:rsid w:val="00E93036"/>
    <w:rsid w:val="00EA4B8D"/>
    <w:rsid w:val="00EF1D21"/>
    <w:rsid w:val="00EF587B"/>
    <w:rsid w:val="00F10AE8"/>
    <w:rsid w:val="00F2333F"/>
    <w:rsid w:val="00F4183C"/>
    <w:rsid w:val="00F46E77"/>
    <w:rsid w:val="00F55628"/>
    <w:rsid w:val="00FA244E"/>
    <w:rsid w:val="00FC249B"/>
    <w:rsid w:val="00FF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5F7761"/>
    <w:rPr>
      <w:sz w:val="24"/>
    </w:rPr>
  </w:style>
  <w:style w:type="paragraph" w:styleId="Revision">
    <w:name w:val="Revision"/>
    <w:hidden/>
    <w:uiPriority w:val="99"/>
    <w:semiHidden/>
    <w:rsid w:val="00F4183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5F7761"/>
    <w:rPr>
      <w:sz w:val="24"/>
    </w:rPr>
  </w:style>
  <w:style w:type="paragraph" w:styleId="Revision">
    <w:name w:val="Revision"/>
    <w:hidden/>
    <w:uiPriority w:val="99"/>
    <w:semiHidden/>
    <w:rsid w:val="00F418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922">
      <w:bodyDiv w:val="1"/>
      <w:marLeft w:val="0"/>
      <w:marRight w:val="0"/>
      <w:marTop w:val="0"/>
      <w:marBottom w:val="0"/>
      <w:divBdr>
        <w:top w:val="none" w:sz="0" w:space="0" w:color="auto"/>
        <w:left w:val="none" w:sz="0" w:space="0" w:color="auto"/>
        <w:bottom w:val="none" w:sz="0" w:space="0" w:color="auto"/>
        <w:right w:val="none" w:sz="0" w:space="0" w:color="auto"/>
      </w:divBdr>
    </w:div>
    <w:div w:id="129252084">
      <w:bodyDiv w:val="1"/>
      <w:marLeft w:val="0"/>
      <w:marRight w:val="0"/>
      <w:marTop w:val="0"/>
      <w:marBottom w:val="0"/>
      <w:divBdr>
        <w:top w:val="none" w:sz="0" w:space="0" w:color="auto"/>
        <w:left w:val="none" w:sz="0" w:space="0" w:color="auto"/>
        <w:bottom w:val="none" w:sz="0" w:space="0" w:color="auto"/>
        <w:right w:val="none" w:sz="0" w:space="0" w:color="auto"/>
      </w:divBdr>
    </w:div>
    <w:div w:id="145705204">
      <w:bodyDiv w:val="1"/>
      <w:marLeft w:val="0"/>
      <w:marRight w:val="0"/>
      <w:marTop w:val="0"/>
      <w:marBottom w:val="0"/>
      <w:divBdr>
        <w:top w:val="none" w:sz="0" w:space="0" w:color="auto"/>
        <w:left w:val="none" w:sz="0" w:space="0" w:color="auto"/>
        <w:bottom w:val="none" w:sz="0" w:space="0" w:color="auto"/>
        <w:right w:val="none" w:sz="0" w:space="0" w:color="auto"/>
      </w:divBdr>
    </w:div>
    <w:div w:id="146093176">
      <w:bodyDiv w:val="1"/>
      <w:marLeft w:val="0"/>
      <w:marRight w:val="0"/>
      <w:marTop w:val="0"/>
      <w:marBottom w:val="0"/>
      <w:divBdr>
        <w:top w:val="none" w:sz="0" w:space="0" w:color="auto"/>
        <w:left w:val="none" w:sz="0" w:space="0" w:color="auto"/>
        <w:bottom w:val="none" w:sz="0" w:space="0" w:color="auto"/>
        <w:right w:val="none" w:sz="0" w:space="0" w:color="auto"/>
      </w:divBdr>
      <w:divsChild>
        <w:div w:id="432213945">
          <w:marLeft w:val="1526"/>
          <w:marRight w:val="0"/>
          <w:marTop w:val="0"/>
          <w:marBottom w:val="0"/>
          <w:divBdr>
            <w:top w:val="none" w:sz="0" w:space="0" w:color="auto"/>
            <w:left w:val="none" w:sz="0" w:space="0" w:color="auto"/>
            <w:bottom w:val="none" w:sz="0" w:space="0" w:color="auto"/>
            <w:right w:val="none" w:sz="0" w:space="0" w:color="auto"/>
          </w:divBdr>
        </w:div>
        <w:div w:id="1512338302">
          <w:marLeft w:val="1526"/>
          <w:marRight w:val="0"/>
          <w:marTop w:val="0"/>
          <w:marBottom w:val="0"/>
          <w:divBdr>
            <w:top w:val="none" w:sz="0" w:space="0" w:color="auto"/>
            <w:left w:val="none" w:sz="0" w:space="0" w:color="auto"/>
            <w:bottom w:val="none" w:sz="0" w:space="0" w:color="auto"/>
            <w:right w:val="none" w:sz="0" w:space="0" w:color="auto"/>
          </w:divBdr>
        </w:div>
        <w:div w:id="1977027218">
          <w:marLeft w:val="1526"/>
          <w:marRight w:val="0"/>
          <w:marTop w:val="0"/>
          <w:marBottom w:val="0"/>
          <w:divBdr>
            <w:top w:val="none" w:sz="0" w:space="0" w:color="auto"/>
            <w:left w:val="none" w:sz="0" w:space="0" w:color="auto"/>
            <w:bottom w:val="none" w:sz="0" w:space="0" w:color="auto"/>
            <w:right w:val="none" w:sz="0" w:space="0" w:color="auto"/>
          </w:divBdr>
        </w:div>
      </w:divsChild>
    </w:div>
    <w:div w:id="152184443">
      <w:bodyDiv w:val="1"/>
      <w:marLeft w:val="0"/>
      <w:marRight w:val="0"/>
      <w:marTop w:val="0"/>
      <w:marBottom w:val="0"/>
      <w:divBdr>
        <w:top w:val="none" w:sz="0" w:space="0" w:color="auto"/>
        <w:left w:val="none" w:sz="0" w:space="0" w:color="auto"/>
        <w:bottom w:val="none" w:sz="0" w:space="0" w:color="auto"/>
        <w:right w:val="none" w:sz="0" w:space="0" w:color="auto"/>
      </w:divBdr>
    </w:div>
    <w:div w:id="181940793">
      <w:bodyDiv w:val="1"/>
      <w:marLeft w:val="0"/>
      <w:marRight w:val="0"/>
      <w:marTop w:val="0"/>
      <w:marBottom w:val="0"/>
      <w:divBdr>
        <w:top w:val="none" w:sz="0" w:space="0" w:color="auto"/>
        <w:left w:val="none" w:sz="0" w:space="0" w:color="auto"/>
        <w:bottom w:val="none" w:sz="0" w:space="0" w:color="auto"/>
        <w:right w:val="none" w:sz="0" w:space="0" w:color="auto"/>
      </w:divBdr>
    </w:div>
    <w:div w:id="189222567">
      <w:bodyDiv w:val="1"/>
      <w:marLeft w:val="0"/>
      <w:marRight w:val="0"/>
      <w:marTop w:val="0"/>
      <w:marBottom w:val="0"/>
      <w:divBdr>
        <w:top w:val="none" w:sz="0" w:space="0" w:color="auto"/>
        <w:left w:val="none" w:sz="0" w:space="0" w:color="auto"/>
        <w:bottom w:val="none" w:sz="0" w:space="0" w:color="auto"/>
        <w:right w:val="none" w:sz="0" w:space="0" w:color="auto"/>
      </w:divBdr>
    </w:div>
    <w:div w:id="201478669">
      <w:bodyDiv w:val="1"/>
      <w:marLeft w:val="0"/>
      <w:marRight w:val="0"/>
      <w:marTop w:val="0"/>
      <w:marBottom w:val="0"/>
      <w:divBdr>
        <w:top w:val="none" w:sz="0" w:space="0" w:color="auto"/>
        <w:left w:val="none" w:sz="0" w:space="0" w:color="auto"/>
        <w:bottom w:val="none" w:sz="0" w:space="0" w:color="auto"/>
        <w:right w:val="none" w:sz="0" w:space="0" w:color="auto"/>
      </w:divBdr>
      <w:divsChild>
        <w:div w:id="1362586753">
          <w:marLeft w:val="547"/>
          <w:marRight w:val="0"/>
          <w:marTop w:val="125"/>
          <w:marBottom w:val="0"/>
          <w:divBdr>
            <w:top w:val="none" w:sz="0" w:space="0" w:color="auto"/>
            <w:left w:val="none" w:sz="0" w:space="0" w:color="auto"/>
            <w:bottom w:val="none" w:sz="0" w:space="0" w:color="auto"/>
            <w:right w:val="none" w:sz="0" w:space="0" w:color="auto"/>
          </w:divBdr>
        </w:div>
        <w:div w:id="487984552">
          <w:marLeft w:val="547"/>
          <w:marRight w:val="0"/>
          <w:marTop w:val="125"/>
          <w:marBottom w:val="0"/>
          <w:divBdr>
            <w:top w:val="none" w:sz="0" w:space="0" w:color="auto"/>
            <w:left w:val="none" w:sz="0" w:space="0" w:color="auto"/>
            <w:bottom w:val="none" w:sz="0" w:space="0" w:color="auto"/>
            <w:right w:val="none" w:sz="0" w:space="0" w:color="auto"/>
          </w:divBdr>
        </w:div>
        <w:div w:id="1553611459">
          <w:marLeft w:val="547"/>
          <w:marRight w:val="0"/>
          <w:marTop w:val="125"/>
          <w:marBottom w:val="0"/>
          <w:divBdr>
            <w:top w:val="none" w:sz="0" w:space="0" w:color="auto"/>
            <w:left w:val="none" w:sz="0" w:space="0" w:color="auto"/>
            <w:bottom w:val="none" w:sz="0" w:space="0" w:color="auto"/>
            <w:right w:val="none" w:sz="0" w:space="0" w:color="auto"/>
          </w:divBdr>
        </w:div>
        <w:div w:id="454298537">
          <w:marLeft w:val="547"/>
          <w:marRight w:val="0"/>
          <w:marTop w:val="125"/>
          <w:marBottom w:val="0"/>
          <w:divBdr>
            <w:top w:val="none" w:sz="0" w:space="0" w:color="auto"/>
            <w:left w:val="none" w:sz="0" w:space="0" w:color="auto"/>
            <w:bottom w:val="none" w:sz="0" w:space="0" w:color="auto"/>
            <w:right w:val="none" w:sz="0" w:space="0" w:color="auto"/>
          </w:divBdr>
        </w:div>
        <w:div w:id="1449274635">
          <w:marLeft w:val="547"/>
          <w:marRight w:val="0"/>
          <w:marTop w:val="125"/>
          <w:marBottom w:val="0"/>
          <w:divBdr>
            <w:top w:val="none" w:sz="0" w:space="0" w:color="auto"/>
            <w:left w:val="none" w:sz="0" w:space="0" w:color="auto"/>
            <w:bottom w:val="none" w:sz="0" w:space="0" w:color="auto"/>
            <w:right w:val="none" w:sz="0" w:space="0" w:color="auto"/>
          </w:divBdr>
        </w:div>
      </w:divsChild>
    </w:div>
    <w:div w:id="211380891">
      <w:bodyDiv w:val="1"/>
      <w:marLeft w:val="0"/>
      <w:marRight w:val="0"/>
      <w:marTop w:val="0"/>
      <w:marBottom w:val="0"/>
      <w:divBdr>
        <w:top w:val="none" w:sz="0" w:space="0" w:color="auto"/>
        <w:left w:val="none" w:sz="0" w:space="0" w:color="auto"/>
        <w:bottom w:val="none" w:sz="0" w:space="0" w:color="auto"/>
        <w:right w:val="none" w:sz="0" w:space="0" w:color="auto"/>
      </w:divBdr>
    </w:div>
    <w:div w:id="238174068">
      <w:bodyDiv w:val="1"/>
      <w:marLeft w:val="0"/>
      <w:marRight w:val="0"/>
      <w:marTop w:val="0"/>
      <w:marBottom w:val="0"/>
      <w:divBdr>
        <w:top w:val="none" w:sz="0" w:space="0" w:color="auto"/>
        <w:left w:val="none" w:sz="0" w:space="0" w:color="auto"/>
        <w:bottom w:val="none" w:sz="0" w:space="0" w:color="auto"/>
        <w:right w:val="none" w:sz="0" w:space="0" w:color="auto"/>
      </w:divBdr>
    </w:div>
    <w:div w:id="267205010">
      <w:bodyDiv w:val="1"/>
      <w:marLeft w:val="0"/>
      <w:marRight w:val="0"/>
      <w:marTop w:val="0"/>
      <w:marBottom w:val="0"/>
      <w:divBdr>
        <w:top w:val="none" w:sz="0" w:space="0" w:color="auto"/>
        <w:left w:val="none" w:sz="0" w:space="0" w:color="auto"/>
        <w:bottom w:val="none" w:sz="0" w:space="0" w:color="auto"/>
        <w:right w:val="none" w:sz="0" w:space="0" w:color="auto"/>
      </w:divBdr>
    </w:div>
    <w:div w:id="268436114">
      <w:bodyDiv w:val="1"/>
      <w:marLeft w:val="0"/>
      <w:marRight w:val="0"/>
      <w:marTop w:val="0"/>
      <w:marBottom w:val="0"/>
      <w:divBdr>
        <w:top w:val="none" w:sz="0" w:space="0" w:color="auto"/>
        <w:left w:val="none" w:sz="0" w:space="0" w:color="auto"/>
        <w:bottom w:val="none" w:sz="0" w:space="0" w:color="auto"/>
        <w:right w:val="none" w:sz="0" w:space="0" w:color="auto"/>
      </w:divBdr>
    </w:div>
    <w:div w:id="301689884">
      <w:bodyDiv w:val="1"/>
      <w:marLeft w:val="0"/>
      <w:marRight w:val="0"/>
      <w:marTop w:val="0"/>
      <w:marBottom w:val="0"/>
      <w:divBdr>
        <w:top w:val="none" w:sz="0" w:space="0" w:color="auto"/>
        <w:left w:val="none" w:sz="0" w:space="0" w:color="auto"/>
        <w:bottom w:val="none" w:sz="0" w:space="0" w:color="auto"/>
        <w:right w:val="none" w:sz="0" w:space="0" w:color="auto"/>
      </w:divBdr>
    </w:div>
    <w:div w:id="302857837">
      <w:bodyDiv w:val="1"/>
      <w:marLeft w:val="0"/>
      <w:marRight w:val="0"/>
      <w:marTop w:val="0"/>
      <w:marBottom w:val="0"/>
      <w:divBdr>
        <w:top w:val="none" w:sz="0" w:space="0" w:color="auto"/>
        <w:left w:val="none" w:sz="0" w:space="0" w:color="auto"/>
        <w:bottom w:val="none" w:sz="0" w:space="0" w:color="auto"/>
        <w:right w:val="none" w:sz="0" w:space="0" w:color="auto"/>
      </w:divBdr>
    </w:div>
    <w:div w:id="317076567">
      <w:bodyDiv w:val="1"/>
      <w:marLeft w:val="0"/>
      <w:marRight w:val="0"/>
      <w:marTop w:val="0"/>
      <w:marBottom w:val="0"/>
      <w:divBdr>
        <w:top w:val="none" w:sz="0" w:space="0" w:color="auto"/>
        <w:left w:val="none" w:sz="0" w:space="0" w:color="auto"/>
        <w:bottom w:val="none" w:sz="0" w:space="0" w:color="auto"/>
        <w:right w:val="none" w:sz="0" w:space="0" w:color="auto"/>
      </w:divBdr>
    </w:div>
    <w:div w:id="322510394">
      <w:bodyDiv w:val="1"/>
      <w:marLeft w:val="0"/>
      <w:marRight w:val="0"/>
      <w:marTop w:val="0"/>
      <w:marBottom w:val="0"/>
      <w:divBdr>
        <w:top w:val="none" w:sz="0" w:space="0" w:color="auto"/>
        <w:left w:val="none" w:sz="0" w:space="0" w:color="auto"/>
        <w:bottom w:val="none" w:sz="0" w:space="0" w:color="auto"/>
        <w:right w:val="none" w:sz="0" w:space="0" w:color="auto"/>
      </w:divBdr>
    </w:div>
    <w:div w:id="372002408">
      <w:bodyDiv w:val="1"/>
      <w:marLeft w:val="0"/>
      <w:marRight w:val="0"/>
      <w:marTop w:val="0"/>
      <w:marBottom w:val="0"/>
      <w:divBdr>
        <w:top w:val="none" w:sz="0" w:space="0" w:color="auto"/>
        <w:left w:val="none" w:sz="0" w:space="0" w:color="auto"/>
        <w:bottom w:val="none" w:sz="0" w:space="0" w:color="auto"/>
        <w:right w:val="none" w:sz="0" w:space="0" w:color="auto"/>
      </w:divBdr>
    </w:div>
    <w:div w:id="468670113">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89029762">
      <w:bodyDiv w:val="1"/>
      <w:marLeft w:val="0"/>
      <w:marRight w:val="0"/>
      <w:marTop w:val="0"/>
      <w:marBottom w:val="0"/>
      <w:divBdr>
        <w:top w:val="none" w:sz="0" w:space="0" w:color="auto"/>
        <w:left w:val="none" w:sz="0" w:space="0" w:color="auto"/>
        <w:bottom w:val="none" w:sz="0" w:space="0" w:color="auto"/>
        <w:right w:val="none" w:sz="0" w:space="0" w:color="auto"/>
      </w:divBdr>
    </w:div>
    <w:div w:id="509099120">
      <w:bodyDiv w:val="1"/>
      <w:marLeft w:val="0"/>
      <w:marRight w:val="0"/>
      <w:marTop w:val="0"/>
      <w:marBottom w:val="0"/>
      <w:divBdr>
        <w:top w:val="none" w:sz="0" w:space="0" w:color="auto"/>
        <w:left w:val="none" w:sz="0" w:space="0" w:color="auto"/>
        <w:bottom w:val="none" w:sz="0" w:space="0" w:color="auto"/>
        <w:right w:val="none" w:sz="0" w:space="0" w:color="auto"/>
      </w:divBdr>
    </w:div>
    <w:div w:id="509753887">
      <w:bodyDiv w:val="1"/>
      <w:marLeft w:val="0"/>
      <w:marRight w:val="0"/>
      <w:marTop w:val="0"/>
      <w:marBottom w:val="0"/>
      <w:divBdr>
        <w:top w:val="none" w:sz="0" w:space="0" w:color="auto"/>
        <w:left w:val="none" w:sz="0" w:space="0" w:color="auto"/>
        <w:bottom w:val="none" w:sz="0" w:space="0" w:color="auto"/>
        <w:right w:val="none" w:sz="0" w:space="0" w:color="auto"/>
      </w:divBdr>
    </w:div>
    <w:div w:id="512187299">
      <w:bodyDiv w:val="1"/>
      <w:marLeft w:val="0"/>
      <w:marRight w:val="0"/>
      <w:marTop w:val="0"/>
      <w:marBottom w:val="0"/>
      <w:divBdr>
        <w:top w:val="none" w:sz="0" w:space="0" w:color="auto"/>
        <w:left w:val="none" w:sz="0" w:space="0" w:color="auto"/>
        <w:bottom w:val="none" w:sz="0" w:space="0" w:color="auto"/>
        <w:right w:val="none" w:sz="0" w:space="0" w:color="auto"/>
      </w:divBdr>
    </w:div>
    <w:div w:id="514463440">
      <w:bodyDiv w:val="1"/>
      <w:marLeft w:val="0"/>
      <w:marRight w:val="0"/>
      <w:marTop w:val="0"/>
      <w:marBottom w:val="0"/>
      <w:divBdr>
        <w:top w:val="none" w:sz="0" w:space="0" w:color="auto"/>
        <w:left w:val="none" w:sz="0" w:space="0" w:color="auto"/>
        <w:bottom w:val="none" w:sz="0" w:space="0" w:color="auto"/>
        <w:right w:val="none" w:sz="0" w:space="0" w:color="auto"/>
      </w:divBdr>
    </w:div>
    <w:div w:id="543368283">
      <w:bodyDiv w:val="1"/>
      <w:marLeft w:val="0"/>
      <w:marRight w:val="0"/>
      <w:marTop w:val="0"/>
      <w:marBottom w:val="0"/>
      <w:divBdr>
        <w:top w:val="none" w:sz="0" w:space="0" w:color="auto"/>
        <w:left w:val="none" w:sz="0" w:space="0" w:color="auto"/>
        <w:bottom w:val="none" w:sz="0" w:space="0" w:color="auto"/>
        <w:right w:val="none" w:sz="0" w:space="0" w:color="auto"/>
      </w:divBdr>
    </w:div>
    <w:div w:id="547499278">
      <w:bodyDiv w:val="1"/>
      <w:marLeft w:val="0"/>
      <w:marRight w:val="0"/>
      <w:marTop w:val="0"/>
      <w:marBottom w:val="0"/>
      <w:divBdr>
        <w:top w:val="none" w:sz="0" w:space="0" w:color="auto"/>
        <w:left w:val="none" w:sz="0" w:space="0" w:color="auto"/>
        <w:bottom w:val="none" w:sz="0" w:space="0" w:color="auto"/>
        <w:right w:val="none" w:sz="0" w:space="0" w:color="auto"/>
      </w:divBdr>
    </w:div>
    <w:div w:id="555707420">
      <w:bodyDiv w:val="1"/>
      <w:marLeft w:val="0"/>
      <w:marRight w:val="0"/>
      <w:marTop w:val="0"/>
      <w:marBottom w:val="0"/>
      <w:divBdr>
        <w:top w:val="none" w:sz="0" w:space="0" w:color="auto"/>
        <w:left w:val="none" w:sz="0" w:space="0" w:color="auto"/>
        <w:bottom w:val="none" w:sz="0" w:space="0" w:color="auto"/>
        <w:right w:val="none" w:sz="0" w:space="0" w:color="auto"/>
      </w:divBdr>
    </w:div>
    <w:div w:id="557126863">
      <w:bodyDiv w:val="1"/>
      <w:marLeft w:val="0"/>
      <w:marRight w:val="0"/>
      <w:marTop w:val="0"/>
      <w:marBottom w:val="0"/>
      <w:divBdr>
        <w:top w:val="none" w:sz="0" w:space="0" w:color="auto"/>
        <w:left w:val="none" w:sz="0" w:space="0" w:color="auto"/>
        <w:bottom w:val="none" w:sz="0" w:space="0" w:color="auto"/>
        <w:right w:val="none" w:sz="0" w:space="0" w:color="auto"/>
      </w:divBdr>
      <w:divsChild>
        <w:div w:id="1537308705">
          <w:marLeft w:val="720"/>
          <w:marRight w:val="0"/>
          <w:marTop w:val="0"/>
          <w:marBottom w:val="0"/>
          <w:divBdr>
            <w:top w:val="none" w:sz="0" w:space="0" w:color="auto"/>
            <w:left w:val="none" w:sz="0" w:space="0" w:color="auto"/>
            <w:bottom w:val="none" w:sz="0" w:space="0" w:color="auto"/>
            <w:right w:val="none" w:sz="0" w:space="0" w:color="auto"/>
          </w:divBdr>
        </w:div>
        <w:div w:id="2000765397">
          <w:marLeft w:val="720"/>
          <w:marRight w:val="0"/>
          <w:marTop w:val="0"/>
          <w:marBottom w:val="0"/>
          <w:divBdr>
            <w:top w:val="none" w:sz="0" w:space="0" w:color="auto"/>
            <w:left w:val="none" w:sz="0" w:space="0" w:color="auto"/>
            <w:bottom w:val="none" w:sz="0" w:space="0" w:color="auto"/>
            <w:right w:val="none" w:sz="0" w:space="0" w:color="auto"/>
          </w:divBdr>
        </w:div>
      </w:divsChild>
    </w:div>
    <w:div w:id="561404893">
      <w:bodyDiv w:val="1"/>
      <w:marLeft w:val="0"/>
      <w:marRight w:val="0"/>
      <w:marTop w:val="0"/>
      <w:marBottom w:val="0"/>
      <w:divBdr>
        <w:top w:val="none" w:sz="0" w:space="0" w:color="auto"/>
        <w:left w:val="none" w:sz="0" w:space="0" w:color="auto"/>
        <w:bottom w:val="none" w:sz="0" w:space="0" w:color="auto"/>
        <w:right w:val="none" w:sz="0" w:space="0" w:color="auto"/>
      </w:divBdr>
      <w:divsChild>
        <w:div w:id="374044755">
          <w:marLeft w:val="720"/>
          <w:marRight w:val="0"/>
          <w:marTop w:val="0"/>
          <w:marBottom w:val="0"/>
          <w:divBdr>
            <w:top w:val="none" w:sz="0" w:space="0" w:color="auto"/>
            <w:left w:val="none" w:sz="0" w:space="0" w:color="auto"/>
            <w:bottom w:val="none" w:sz="0" w:space="0" w:color="auto"/>
            <w:right w:val="none" w:sz="0" w:space="0" w:color="auto"/>
          </w:divBdr>
        </w:div>
      </w:divsChild>
    </w:div>
    <w:div w:id="581256953">
      <w:bodyDiv w:val="1"/>
      <w:marLeft w:val="0"/>
      <w:marRight w:val="0"/>
      <w:marTop w:val="0"/>
      <w:marBottom w:val="0"/>
      <w:divBdr>
        <w:top w:val="none" w:sz="0" w:space="0" w:color="auto"/>
        <w:left w:val="none" w:sz="0" w:space="0" w:color="auto"/>
        <w:bottom w:val="none" w:sz="0" w:space="0" w:color="auto"/>
        <w:right w:val="none" w:sz="0" w:space="0" w:color="auto"/>
      </w:divBdr>
    </w:div>
    <w:div w:id="596595612">
      <w:bodyDiv w:val="1"/>
      <w:marLeft w:val="0"/>
      <w:marRight w:val="0"/>
      <w:marTop w:val="0"/>
      <w:marBottom w:val="0"/>
      <w:divBdr>
        <w:top w:val="none" w:sz="0" w:space="0" w:color="auto"/>
        <w:left w:val="none" w:sz="0" w:space="0" w:color="auto"/>
        <w:bottom w:val="none" w:sz="0" w:space="0" w:color="auto"/>
        <w:right w:val="none" w:sz="0" w:space="0" w:color="auto"/>
      </w:divBdr>
    </w:div>
    <w:div w:id="626855948">
      <w:bodyDiv w:val="1"/>
      <w:marLeft w:val="0"/>
      <w:marRight w:val="0"/>
      <w:marTop w:val="0"/>
      <w:marBottom w:val="0"/>
      <w:divBdr>
        <w:top w:val="none" w:sz="0" w:space="0" w:color="auto"/>
        <w:left w:val="none" w:sz="0" w:space="0" w:color="auto"/>
        <w:bottom w:val="none" w:sz="0" w:space="0" w:color="auto"/>
        <w:right w:val="none" w:sz="0" w:space="0" w:color="auto"/>
      </w:divBdr>
    </w:div>
    <w:div w:id="647905328">
      <w:bodyDiv w:val="1"/>
      <w:marLeft w:val="0"/>
      <w:marRight w:val="0"/>
      <w:marTop w:val="0"/>
      <w:marBottom w:val="0"/>
      <w:divBdr>
        <w:top w:val="none" w:sz="0" w:space="0" w:color="auto"/>
        <w:left w:val="none" w:sz="0" w:space="0" w:color="auto"/>
        <w:bottom w:val="none" w:sz="0" w:space="0" w:color="auto"/>
        <w:right w:val="none" w:sz="0" w:space="0" w:color="auto"/>
      </w:divBdr>
      <w:divsChild>
        <w:div w:id="973799556">
          <w:marLeft w:val="446"/>
          <w:marRight w:val="0"/>
          <w:marTop w:val="0"/>
          <w:marBottom w:val="0"/>
          <w:divBdr>
            <w:top w:val="none" w:sz="0" w:space="0" w:color="auto"/>
            <w:left w:val="none" w:sz="0" w:space="0" w:color="auto"/>
            <w:bottom w:val="none" w:sz="0" w:space="0" w:color="auto"/>
            <w:right w:val="none" w:sz="0" w:space="0" w:color="auto"/>
          </w:divBdr>
        </w:div>
        <w:div w:id="1240359187">
          <w:marLeft w:val="446"/>
          <w:marRight w:val="0"/>
          <w:marTop w:val="0"/>
          <w:marBottom w:val="0"/>
          <w:divBdr>
            <w:top w:val="none" w:sz="0" w:space="0" w:color="auto"/>
            <w:left w:val="none" w:sz="0" w:space="0" w:color="auto"/>
            <w:bottom w:val="none" w:sz="0" w:space="0" w:color="auto"/>
            <w:right w:val="none" w:sz="0" w:space="0" w:color="auto"/>
          </w:divBdr>
        </w:div>
        <w:div w:id="963315113">
          <w:marLeft w:val="446"/>
          <w:marRight w:val="0"/>
          <w:marTop w:val="0"/>
          <w:marBottom w:val="0"/>
          <w:divBdr>
            <w:top w:val="none" w:sz="0" w:space="0" w:color="auto"/>
            <w:left w:val="none" w:sz="0" w:space="0" w:color="auto"/>
            <w:bottom w:val="none" w:sz="0" w:space="0" w:color="auto"/>
            <w:right w:val="none" w:sz="0" w:space="0" w:color="auto"/>
          </w:divBdr>
        </w:div>
        <w:div w:id="1738897512">
          <w:marLeft w:val="446"/>
          <w:marRight w:val="0"/>
          <w:marTop w:val="0"/>
          <w:marBottom w:val="0"/>
          <w:divBdr>
            <w:top w:val="none" w:sz="0" w:space="0" w:color="auto"/>
            <w:left w:val="none" w:sz="0" w:space="0" w:color="auto"/>
            <w:bottom w:val="none" w:sz="0" w:space="0" w:color="auto"/>
            <w:right w:val="none" w:sz="0" w:space="0" w:color="auto"/>
          </w:divBdr>
        </w:div>
        <w:div w:id="2108962752">
          <w:marLeft w:val="446"/>
          <w:marRight w:val="0"/>
          <w:marTop w:val="0"/>
          <w:marBottom w:val="0"/>
          <w:divBdr>
            <w:top w:val="none" w:sz="0" w:space="0" w:color="auto"/>
            <w:left w:val="none" w:sz="0" w:space="0" w:color="auto"/>
            <w:bottom w:val="none" w:sz="0" w:space="0" w:color="auto"/>
            <w:right w:val="none" w:sz="0" w:space="0" w:color="auto"/>
          </w:divBdr>
        </w:div>
        <w:div w:id="1384599502">
          <w:marLeft w:val="446"/>
          <w:marRight w:val="0"/>
          <w:marTop w:val="0"/>
          <w:marBottom w:val="0"/>
          <w:divBdr>
            <w:top w:val="none" w:sz="0" w:space="0" w:color="auto"/>
            <w:left w:val="none" w:sz="0" w:space="0" w:color="auto"/>
            <w:bottom w:val="none" w:sz="0" w:space="0" w:color="auto"/>
            <w:right w:val="none" w:sz="0" w:space="0" w:color="auto"/>
          </w:divBdr>
        </w:div>
      </w:divsChild>
    </w:div>
    <w:div w:id="656225944">
      <w:bodyDiv w:val="1"/>
      <w:marLeft w:val="0"/>
      <w:marRight w:val="0"/>
      <w:marTop w:val="0"/>
      <w:marBottom w:val="0"/>
      <w:divBdr>
        <w:top w:val="none" w:sz="0" w:space="0" w:color="auto"/>
        <w:left w:val="none" w:sz="0" w:space="0" w:color="auto"/>
        <w:bottom w:val="none" w:sz="0" w:space="0" w:color="auto"/>
        <w:right w:val="none" w:sz="0" w:space="0" w:color="auto"/>
      </w:divBdr>
    </w:div>
    <w:div w:id="679284240">
      <w:bodyDiv w:val="1"/>
      <w:marLeft w:val="0"/>
      <w:marRight w:val="0"/>
      <w:marTop w:val="0"/>
      <w:marBottom w:val="0"/>
      <w:divBdr>
        <w:top w:val="none" w:sz="0" w:space="0" w:color="auto"/>
        <w:left w:val="none" w:sz="0" w:space="0" w:color="auto"/>
        <w:bottom w:val="none" w:sz="0" w:space="0" w:color="auto"/>
        <w:right w:val="none" w:sz="0" w:space="0" w:color="auto"/>
      </w:divBdr>
    </w:div>
    <w:div w:id="794449765">
      <w:bodyDiv w:val="1"/>
      <w:marLeft w:val="0"/>
      <w:marRight w:val="0"/>
      <w:marTop w:val="0"/>
      <w:marBottom w:val="0"/>
      <w:divBdr>
        <w:top w:val="none" w:sz="0" w:space="0" w:color="auto"/>
        <w:left w:val="none" w:sz="0" w:space="0" w:color="auto"/>
        <w:bottom w:val="none" w:sz="0" w:space="0" w:color="auto"/>
        <w:right w:val="none" w:sz="0" w:space="0" w:color="auto"/>
      </w:divBdr>
    </w:div>
    <w:div w:id="850140893">
      <w:bodyDiv w:val="1"/>
      <w:marLeft w:val="0"/>
      <w:marRight w:val="0"/>
      <w:marTop w:val="0"/>
      <w:marBottom w:val="0"/>
      <w:divBdr>
        <w:top w:val="none" w:sz="0" w:space="0" w:color="auto"/>
        <w:left w:val="none" w:sz="0" w:space="0" w:color="auto"/>
        <w:bottom w:val="none" w:sz="0" w:space="0" w:color="auto"/>
        <w:right w:val="none" w:sz="0" w:space="0" w:color="auto"/>
      </w:divBdr>
    </w:div>
    <w:div w:id="887566137">
      <w:bodyDiv w:val="1"/>
      <w:marLeft w:val="0"/>
      <w:marRight w:val="0"/>
      <w:marTop w:val="0"/>
      <w:marBottom w:val="0"/>
      <w:divBdr>
        <w:top w:val="none" w:sz="0" w:space="0" w:color="auto"/>
        <w:left w:val="none" w:sz="0" w:space="0" w:color="auto"/>
        <w:bottom w:val="none" w:sz="0" w:space="0" w:color="auto"/>
        <w:right w:val="none" w:sz="0" w:space="0" w:color="auto"/>
      </w:divBdr>
    </w:div>
    <w:div w:id="911085336">
      <w:bodyDiv w:val="1"/>
      <w:marLeft w:val="0"/>
      <w:marRight w:val="0"/>
      <w:marTop w:val="0"/>
      <w:marBottom w:val="0"/>
      <w:divBdr>
        <w:top w:val="none" w:sz="0" w:space="0" w:color="auto"/>
        <w:left w:val="none" w:sz="0" w:space="0" w:color="auto"/>
        <w:bottom w:val="none" w:sz="0" w:space="0" w:color="auto"/>
        <w:right w:val="none" w:sz="0" w:space="0" w:color="auto"/>
      </w:divBdr>
    </w:div>
    <w:div w:id="912743384">
      <w:bodyDiv w:val="1"/>
      <w:marLeft w:val="0"/>
      <w:marRight w:val="0"/>
      <w:marTop w:val="0"/>
      <w:marBottom w:val="0"/>
      <w:divBdr>
        <w:top w:val="none" w:sz="0" w:space="0" w:color="auto"/>
        <w:left w:val="none" w:sz="0" w:space="0" w:color="auto"/>
        <w:bottom w:val="none" w:sz="0" w:space="0" w:color="auto"/>
        <w:right w:val="none" w:sz="0" w:space="0" w:color="auto"/>
      </w:divBdr>
    </w:div>
    <w:div w:id="934099162">
      <w:bodyDiv w:val="1"/>
      <w:marLeft w:val="0"/>
      <w:marRight w:val="0"/>
      <w:marTop w:val="0"/>
      <w:marBottom w:val="0"/>
      <w:divBdr>
        <w:top w:val="none" w:sz="0" w:space="0" w:color="auto"/>
        <w:left w:val="none" w:sz="0" w:space="0" w:color="auto"/>
        <w:bottom w:val="none" w:sz="0" w:space="0" w:color="auto"/>
        <w:right w:val="none" w:sz="0" w:space="0" w:color="auto"/>
      </w:divBdr>
    </w:div>
    <w:div w:id="946502155">
      <w:bodyDiv w:val="1"/>
      <w:marLeft w:val="0"/>
      <w:marRight w:val="0"/>
      <w:marTop w:val="0"/>
      <w:marBottom w:val="0"/>
      <w:divBdr>
        <w:top w:val="none" w:sz="0" w:space="0" w:color="auto"/>
        <w:left w:val="none" w:sz="0" w:space="0" w:color="auto"/>
        <w:bottom w:val="none" w:sz="0" w:space="0" w:color="auto"/>
        <w:right w:val="none" w:sz="0" w:space="0" w:color="auto"/>
      </w:divBdr>
    </w:div>
    <w:div w:id="946813572">
      <w:bodyDiv w:val="1"/>
      <w:marLeft w:val="0"/>
      <w:marRight w:val="0"/>
      <w:marTop w:val="0"/>
      <w:marBottom w:val="0"/>
      <w:divBdr>
        <w:top w:val="none" w:sz="0" w:space="0" w:color="auto"/>
        <w:left w:val="none" w:sz="0" w:space="0" w:color="auto"/>
        <w:bottom w:val="none" w:sz="0" w:space="0" w:color="auto"/>
        <w:right w:val="none" w:sz="0" w:space="0" w:color="auto"/>
      </w:divBdr>
    </w:div>
    <w:div w:id="951934150">
      <w:bodyDiv w:val="1"/>
      <w:marLeft w:val="0"/>
      <w:marRight w:val="0"/>
      <w:marTop w:val="0"/>
      <w:marBottom w:val="0"/>
      <w:divBdr>
        <w:top w:val="none" w:sz="0" w:space="0" w:color="auto"/>
        <w:left w:val="none" w:sz="0" w:space="0" w:color="auto"/>
        <w:bottom w:val="none" w:sz="0" w:space="0" w:color="auto"/>
        <w:right w:val="none" w:sz="0" w:space="0" w:color="auto"/>
      </w:divBdr>
    </w:div>
    <w:div w:id="970791434">
      <w:bodyDiv w:val="1"/>
      <w:marLeft w:val="0"/>
      <w:marRight w:val="0"/>
      <w:marTop w:val="0"/>
      <w:marBottom w:val="0"/>
      <w:divBdr>
        <w:top w:val="none" w:sz="0" w:space="0" w:color="auto"/>
        <w:left w:val="none" w:sz="0" w:space="0" w:color="auto"/>
        <w:bottom w:val="none" w:sz="0" w:space="0" w:color="auto"/>
        <w:right w:val="none" w:sz="0" w:space="0" w:color="auto"/>
      </w:divBdr>
    </w:div>
    <w:div w:id="984238359">
      <w:bodyDiv w:val="1"/>
      <w:marLeft w:val="0"/>
      <w:marRight w:val="0"/>
      <w:marTop w:val="0"/>
      <w:marBottom w:val="0"/>
      <w:divBdr>
        <w:top w:val="none" w:sz="0" w:space="0" w:color="auto"/>
        <w:left w:val="none" w:sz="0" w:space="0" w:color="auto"/>
        <w:bottom w:val="none" w:sz="0" w:space="0" w:color="auto"/>
        <w:right w:val="none" w:sz="0" w:space="0" w:color="auto"/>
      </w:divBdr>
    </w:div>
    <w:div w:id="1026907164">
      <w:bodyDiv w:val="1"/>
      <w:marLeft w:val="0"/>
      <w:marRight w:val="0"/>
      <w:marTop w:val="0"/>
      <w:marBottom w:val="0"/>
      <w:divBdr>
        <w:top w:val="none" w:sz="0" w:space="0" w:color="auto"/>
        <w:left w:val="none" w:sz="0" w:space="0" w:color="auto"/>
        <w:bottom w:val="none" w:sz="0" w:space="0" w:color="auto"/>
        <w:right w:val="none" w:sz="0" w:space="0" w:color="auto"/>
      </w:divBdr>
    </w:div>
    <w:div w:id="1080567007">
      <w:bodyDiv w:val="1"/>
      <w:marLeft w:val="0"/>
      <w:marRight w:val="0"/>
      <w:marTop w:val="0"/>
      <w:marBottom w:val="0"/>
      <w:divBdr>
        <w:top w:val="none" w:sz="0" w:space="0" w:color="auto"/>
        <w:left w:val="none" w:sz="0" w:space="0" w:color="auto"/>
        <w:bottom w:val="none" w:sz="0" w:space="0" w:color="auto"/>
        <w:right w:val="none" w:sz="0" w:space="0" w:color="auto"/>
      </w:divBdr>
    </w:div>
    <w:div w:id="1110704583">
      <w:bodyDiv w:val="1"/>
      <w:marLeft w:val="0"/>
      <w:marRight w:val="0"/>
      <w:marTop w:val="0"/>
      <w:marBottom w:val="0"/>
      <w:divBdr>
        <w:top w:val="none" w:sz="0" w:space="0" w:color="auto"/>
        <w:left w:val="none" w:sz="0" w:space="0" w:color="auto"/>
        <w:bottom w:val="none" w:sz="0" w:space="0" w:color="auto"/>
        <w:right w:val="none" w:sz="0" w:space="0" w:color="auto"/>
      </w:divBdr>
    </w:div>
    <w:div w:id="1128546792">
      <w:bodyDiv w:val="1"/>
      <w:marLeft w:val="0"/>
      <w:marRight w:val="0"/>
      <w:marTop w:val="0"/>
      <w:marBottom w:val="0"/>
      <w:divBdr>
        <w:top w:val="none" w:sz="0" w:space="0" w:color="auto"/>
        <w:left w:val="none" w:sz="0" w:space="0" w:color="auto"/>
        <w:bottom w:val="none" w:sz="0" w:space="0" w:color="auto"/>
        <w:right w:val="none" w:sz="0" w:space="0" w:color="auto"/>
      </w:divBdr>
    </w:div>
    <w:div w:id="1139305753">
      <w:bodyDiv w:val="1"/>
      <w:marLeft w:val="0"/>
      <w:marRight w:val="0"/>
      <w:marTop w:val="0"/>
      <w:marBottom w:val="0"/>
      <w:divBdr>
        <w:top w:val="none" w:sz="0" w:space="0" w:color="auto"/>
        <w:left w:val="none" w:sz="0" w:space="0" w:color="auto"/>
        <w:bottom w:val="none" w:sz="0" w:space="0" w:color="auto"/>
        <w:right w:val="none" w:sz="0" w:space="0" w:color="auto"/>
      </w:divBdr>
      <w:divsChild>
        <w:div w:id="1032874993">
          <w:marLeft w:val="720"/>
          <w:marRight w:val="0"/>
          <w:marTop w:val="0"/>
          <w:marBottom w:val="0"/>
          <w:divBdr>
            <w:top w:val="none" w:sz="0" w:space="0" w:color="auto"/>
            <w:left w:val="none" w:sz="0" w:space="0" w:color="auto"/>
            <w:bottom w:val="none" w:sz="0" w:space="0" w:color="auto"/>
            <w:right w:val="none" w:sz="0" w:space="0" w:color="auto"/>
          </w:divBdr>
        </w:div>
        <w:div w:id="666519519">
          <w:marLeft w:val="720"/>
          <w:marRight w:val="0"/>
          <w:marTop w:val="0"/>
          <w:marBottom w:val="0"/>
          <w:divBdr>
            <w:top w:val="none" w:sz="0" w:space="0" w:color="auto"/>
            <w:left w:val="none" w:sz="0" w:space="0" w:color="auto"/>
            <w:bottom w:val="none" w:sz="0" w:space="0" w:color="auto"/>
            <w:right w:val="none" w:sz="0" w:space="0" w:color="auto"/>
          </w:divBdr>
        </w:div>
      </w:divsChild>
    </w:div>
    <w:div w:id="1176069514">
      <w:bodyDiv w:val="1"/>
      <w:marLeft w:val="0"/>
      <w:marRight w:val="0"/>
      <w:marTop w:val="0"/>
      <w:marBottom w:val="0"/>
      <w:divBdr>
        <w:top w:val="none" w:sz="0" w:space="0" w:color="auto"/>
        <w:left w:val="none" w:sz="0" w:space="0" w:color="auto"/>
        <w:bottom w:val="none" w:sz="0" w:space="0" w:color="auto"/>
        <w:right w:val="none" w:sz="0" w:space="0" w:color="auto"/>
      </w:divBdr>
      <w:divsChild>
        <w:div w:id="620109454">
          <w:marLeft w:val="994"/>
          <w:marRight w:val="0"/>
          <w:marTop w:val="0"/>
          <w:marBottom w:val="0"/>
          <w:divBdr>
            <w:top w:val="none" w:sz="0" w:space="0" w:color="auto"/>
            <w:left w:val="none" w:sz="0" w:space="0" w:color="auto"/>
            <w:bottom w:val="none" w:sz="0" w:space="0" w:color="auto"/>
            <w:right w:val="none" w:sz="0" w:space="0" w:color="auto"/>
          </w:divBdr>
        </w:div>
        <w:div w:id="264970789">
          <w:marLeft w:val="994"/>
          <w:marRight w:val="0"/>
          <w:marTop w:val="0"/>
          <w:marBottom w:val="0"/>
          <w:divBdr>
            <w:top w:val="none" w:sz="0" w:space="0" w:color="auto"/>
            <w:left w:val="none" w:sz="0" w:space="0" w:color="auto"/>
            <w:bottom w:val="none" w:sz="0" w:space="0" w:color="auto"/>
            <w:right w:val="none" w:sz="0" w:space="0" w:color="auto"/>
          </w:divBdr>
        </w:div>
        <w:div w:id="482550375">
          <w:marLeft w:val="994"/>
          <w:marRight w:val="0"/>
          <w:marTop w:val="0"/>
          <w:marBottom w:val="0"/>
          <w:divBdr>
            <w:top w:val="none" w:sz="0" w:space="0" w:color="auto"/>
            <w:left w:val="none" w:sz="0" w:space="0" w:color="auto"/>
            <w:bottom w:val="none" w:sz="0" w:space="0" w:color="auto"/>
            <w:right w:val="none" w:sz="0" w:space="0" w:color="auto"/>
          </w:divBdr>
        </w:div>
        <w:div w:id="583882877">
          <w:marLeft w:val="994"/>
          <w:marRight w:val="0"/>
          <w:marTop w:val="0"/>
          <w:marBottom w:val="0"/>
          <w:divBdr>
            <w:top w:val="none" w:sz="0" w:space="0" w:color="auto"/>
            <w:left w:val="none" w:sz="0" w:space="0" w:color="auto"/>
            <w:bottom w:val="none" w:sz="0" w:space="0" w:color="auto"/>
            <w:right w:val="none" w:sz="0" w:space="0" w:color="auto"/>
          </w:divBdr>
        </w:div>
      </w:divsChild>
    </w:div>
    <w:div w:id="1176533157">
      <w:bodyDiv w:val="1"/>
      <w:marLeft w:val="0"/>
      <w:marRight w:val="0"/>
      <w:marTop w:val="0"/>
      <w:marBottom w:val="0"/>
      <w:divBdr>
        <w:top w:val="none" w:sz="0" w:space="0" w:color="auto"/>
        <w:left w:val="none" w:sz="0" w:space="0" w:color="auto"/>
        <w:bottom w:val="none" w:sz="0" w:space="0" w:color="auto"/>
        <w:right w:val="none" w:sz="0" w:space="0" w:color="auto"/>
      </w:divBdr>
    </w:div>
    <w:div w:id="1181550360">
      <w:bodyDiv w:val="1"/>
      <w:marLeft w:val="0"/>
      <w:marRight w:val="0"/>
      <w:marTop w:val="0"/>
      <w:marBottom w:val="0"/>
      <w:divBdr>
        <w:top w:val="none" w:sz="0" w:space="0" w:color="auto"/>
        <w:left w:val="none" w:sz="0" w:space="0" w:color="auto"/>
        <w:bottom w:val="none" w:sz="0" w:space="0" w:color="auto"/>
        <w:right w:val="none" w:sz="0" w:space="0" w:color="auto"/>
      </w:divBdr>
      <w:divsChild>
        <w:div w:id="771629314">
          <w:marLeft w:val="720"/>
          <w:marRight w:val="0"/>
          <w:marTop w:val="0"/>
          <w:marBottom w:val="0"/>
          <w:divBdr>
            <w:top w:val="none" w:sz="0" w:space="0" w:color="auto"/>
            <w:left w:val="none" w:sz="0" w:space="0" w:color="auto"/>
            <w:bottom w:val="none" w:sz="0" w:space="0" w:color="auto"/>
            <w:right w:val="none" w:sz="0" w:space="0" w:color="auto"/>
          </w:divBdr>
        </w:div>
        <w:div w:id="1371029994">
          <w:marLeft w:val="720"/>
          <w:marRight w:val="0"/>
          <w:marTop w:val="0"/>
          <w:marBottom w:val="0"/>
          <w:divBdr>
            <w:top w:val="none" w:sz="0" w:space="0" w:color="auto"/>
            <w:left w:val="none" w:sz="0" w:space="0" w:color="auto"/>
            <w:bottom w:val="none" w:sz="0" w:space="0" w:color="auto"/>
            <w:right w:val="none" w:sz="0" w:space="0" w:color="auto"/>
          </w:divBdr>
        </w:div>
        <w:div w:id="267931525">
          <w:marLeft w:val="720"/>
          <w:marRight w:val="0"/>
          <w:marTop w:val="0"/>
          <w:marBottom w:val="0"/>
          <w:divBdr>
            <w:top w:val="none" w:sz="0" w:space="0" w:color="auto"/>
            <w:left w:val="none" w:sz="0" w:space="0" w:color="auto"/>
            <w:bottom w:val="none" w:sz="0" w:space="0" w:color="auto"/>
            <w:right w:val="none" w:sz="0" w:space="0" w:color="auto"/>
          </w:divBdr>
        </w:div>
      </w:divsChild>
    </w:div>
    <w:div w:id="1185553695">
      <w:bodyDiv w:val="1"/>
      <w:marLeft w:val="0"/>
      <w:marRight w:val="0"/>
      <w:marTop w:val="0"/>
      <w:marBottom w:val="0"/>
      <w:divBdr>
        <w:top w:val="none" w:sz="0" w:space="0" w:color="auto"/>
        <w:left w:val="none" w:sz="0" w:space="0" w:color="auto"/>
        <w:bottom w:val="none" w:sz="0" w:space="0" w:color="auto"/>
        <w:right w:val="none" w:sz="0" w:space="0" w:color="auto"/>
      </w:divBdr>
    </w:div>
    <w:div w:id="1191139167">
      <w:bodyDiv w:val="1"/>
      <w:marLeft w:val="0"/>
      <w:marRight w:val="0"/>
      <w:marTop w:val="0"/>
      <w:marBottom w:val="0"/>
      <w:divBdr>
        <w:top w:val="none" w:sz="0" w:space="0" w:color="auto"/>
        <w:left w:val="none" w:sz="0" w:space="0" w:color="auto"/>
        <w:bottom w:val="none" w:sz="0" w:space="0" w:color="auto"/>
        <w:right w:val="none" w:sz="0" w:space="0" w:color="auto"/>
      </w:divBdr>
    </w:div>
    <w:div w:id="1197229890">
      <w:bodyDiv w:val="1"/>
      <w:marLeft w:val="0"/>
      <w:marRight w:val="0"/>
      <w:marTop w:val="0"/>
      <w:marBottom w:val="0"/>
      <w:divBdr>
        <w:top w:val="none" w:sz="0" w:space="0" w:color="auto"/>
        <w:left w:val="none" w:sz="0" w:space="0" w:color="auto"/>
        <w:bottom w:val="none" w:sz="0" w:space="0" w:color="auto"/>
        <w:right w:val="none" w:sz="0" w:space="0" w:color="auto"/>
      </w:divBdr>
    </w:div>
    <w:div w:id="1205484743">
      <w:bodyDiv w:val="1"/>
      <w:marLeft w:val="0"/>
      <w:marRight w:val="0"/>
      <w:marTop w:val="0"/>
      <w:marBottom w:val="0"/>
      <w:divBdr>
        <w:top w:val="none" w:sz="0" w:space="0" w:color="auto"/>
        <w:left w:val="none" w:sz="0" w:space="0" w:color="auto"/>
        <w:bottom w:val="none" w:sz="0" w:space="0" w:color="auto"/>
        <w:right w:val="none" w:sz="0" w:space="0" w:color="auto"/>
      </w:divBdr>
      <w:divsChild>
        <w:div w:id="1716735590">
          <w:marLeft w:val="1267"/>
          <w:marRight w:val="0"/>
          <w:marTop w:val="0"/>
          <w:marBottom w:val="0"/>
          <w:divBdr>
            <w:top w:val="none" w:sz="0" w:space="0" w:color="auto"/>
            <w:left w:val="none" w:sz="0" w:space="0" w:color="auto"/>
            <w:bottom w:val="none" w:sz="0" w:space="0" w:color="auto"/>
            <w:right w:val="none" w:sz="0" w:space="0" w:color="auto"/>
          </w:divBdr>
        </w:div>
        <w:div w:id="1935551436">
          <w:marLeft w:val="1267"/>
          <w:marRight w:val="0"/>
          <w:marTop w:val="0"/>
          <w:marBottom w:val="0"/>
          <w:divBdr>
            <w:top w:val="none" w:sz="0" w:space="0" w:color="auto"/>
            <w:left w:val="none" w:sz="0" w:space="0" w:color="auto"/>
            <w:bottom w:val="none" w:sz="0" w:space="0" w:color="auto"/>
            <w:right w:val="none" w:sz="0" w:space="0" w:color="auto"/>
          </w:divBdr>
        </w:div>
      </w:divsChild>
    </w:div>
    <w:div w:id="1210531155">
      <w:bodyDiv w:val="1"/>
      <w:marLeft w:val="0"/>
      <w:marRight w:val="0"/>
      <w:marTop w:val="0"/>
      <w:marBottom w:val="0"/>
      <w:divBdr>
        <w:top w:val="none" w:sz="0" w:space="0" w:color="auto"/>
        <w:left w:val="none" w:sz="0" w:space="0" w:color="auto"/>
        <w:bottom w:val="none" w:sz="0" w:space="0" w:color="auto"/>
        <w:right w:val="none" w:sz="0" w:space="0" w:color="auto"/>
      </w:divBdr>
    </w:div>
    <w:div w:id="1249776814">
      <w:bodyDiv w:val="1"/>
      <w:marLeft w:val="0"/>
      <w:marRight w:val="0"/>
      <w:marTop w:val="0"/>
      <w:marBottom w:val="0"/>
      <w:divBdr>
        <w:top w:val="none" w:sz="0" w:space="0" w:color="auto"/>
        <w:left w:val="none" w:sz="0" w:space="0" w:color="auto"/>
        <w:bottom w:val="none" w:sz="0" w:space="0" w:color="auto"/>
        <w:right w:val="none" w:sz="0" w:space="0" w:color="auto"/>
      </w:divBdr>
      <w:divsChild>
        <w:div w:id="1436516064">
          <w:marLeft w:val="547"/>
          <w:marRight w:val="0"/>
          <w:marTop w:val="134"/>
          <w:marBottom w:val="0"/>
          <w:divBdr>
            <w:top w:val="none" w:sz="0" w:space="0" w:color="auto"/>
            <w:left w:val="none" w:sz="0" w:space="0" w:color="auto"/>
            <w:bottom w:val="none" w:sz="0" w:space="0" w:color="auto"/>
            <w:right w:val="none" w:sz="0" w:space="0" w:color="auto"/>
          </w:divBdr>
        </w:div>
        <w:div w:id="11493760">
          <w:marLeft w:val="547"/>
          <w:marRight w:val="0"/>
          <w:marTop w:val="134"/>
          <w:marBottom w:val="0"/>
          <w:divBdr>
            <w:top w:val="none" w:sz="0" w:space="0" w:color="auto"/>
            <w:left w:val="none" w:sz="0" w:space="0" w:color="auto"/>
            <w:bottom w:val="none" w:sz="0" w:space="0" w:color="auto"/>
            <w:right w:val="none" w:sz="0" w:space="0" w:color="auto"/>
          </w:divBdr>
        </w:div>
        <w:div w:id="1898009302">
          <w:marLeft w:val="547"/>
          <w:marRight w:val="0"/>
          <w:marTop w:val="134"/>
          <w:marBottom w:val="0"/>
          <w:divBdr>
            <w:top w:val="none" w:sz="0" w:space="0" w:color="auto"/>
            <w:left w:val="none" w:sz="0" w:space="0" w:color="auto"/>
            <w:bottom w:val="none" w:sz="0" w:space="0" w:color="auto"/>
            <w:right w:val="none" w:sz="0" w:space="0" w:color="auto"/>
          </w:divBdr>
        </w:div>
        <w:div w:id="1963725828">
          <w:marLeft w:val="547"/>
          <w:marRight w:val="0"/>
          <w:marTop w:val="134"/>
          <w:marBottom w:val="0"/>
          <w:divBdr>
            <w:top w:val="none" w:sz="0" w:space="0" w:color="auto"/>
            <w:left w:val="none" w:sz="0" w:space="0" w:color="auto"/>
            <w:bottom w:val="none" w:sz="0" w:space="0" w:color="auto"/>
            <w:right w:val="none" w:sz="0" w:space="0" w:color="auto"/>
          </w:divBdr>
        </w:div>
        <w:div w:id="1844398541">
          <w:marLeft w:val="547"/>
          <w:marRight w:val="0"/>
          <w:marTop w:val="134"/>
          <w:marBottom w:val="0"/>
          <w:divBdr>
            <w:top w:val="none" w:sz="0" w:space="0" w:color="auto"/>
            <w:left w:val="none" w:sz="0" w:space="0" w:color="auto"/>
            <w:bottom w:val="none" w:sz="0" w:space="0" w:color="auto"/>
            <w:right w:val="none" w:sz="0" w:space="0" w:color="auto"/>
          </w:divBdr>
        </w:div>
        <w:div w:id="1740906542">
          <w:marLeft w:val="547"/>
          <w:marRight w:val="0"/>
          <w:marTop w:val="134"/>
          <w:marBottom w:val="0"/>
          <w:divBdr>
            <w:top w:val="none" w:sz="0" w:space="0" w:color="auto"/>
            <w:left w:val="none" w:sz="0" w:space="0" w:color="auto"/>
            <w:bottom w:val="none" w:sz="0" w:space="0" w:color="auto"/>
            <w:right w:val="none" w:sz="0" w:space="0" w:color="auto"/>
          </w:divBdr>
        </w:div>
        <w:div w:id="248395921">
          <w:marLeft w:val="547"/>
          <w:marRight w:val="0"/>
          <w:marTop w:val="134"/>
          <w:marBottom w:val="0"/>
          <w:divBdr>
            <w:top w:val="none" w:sz="0" w:space="0" w:color="auto"/>
            <w:left w:val="none" w:sz="0" w:space="0" w:color="auto"/>
            <w:bottom w:val="none" w:sz="0" w:space="0" w:color="auto"/>
            <w:right w:val="none" w:sz="0" w:space="0" w:color="auto"/>
          </w:divBdr>
        </w:div>
        <w:div w:id="1365903271">
          <w:marLeft w:val="547"/>
          <w:marRight w:val="0"/>
          <w:marTop w:val="134"/>
          <w:marBottom w:val="0"/>
          <w:divBdr>
            <w:top w:val="none" w:sz="0" w:space="0" w:color="auto"/>
            <w:left w:val="none" w:sz="0" w:space="0" w:color="auto"/>
            <w:bottom w:val="none" w:sz="0" w:space="0" w:color="auto"/>
            <w:right w:val="none" w:sz="0" w:space="0" w:color="auto"/>
          </w:divBdr>
        </w:div>
        <w:div w:id="1748960121">
          <w:marLeft w:val="547"/>
          <w:marRight w:val="0"/>
          <w:marTop w:val="134"/>
          <w:marBottom w:val="0"/>
          <w:divBdr>
            <w:top w:val="none" w:sz="0" w:space="0" w:color="auto"/>
            <w:left w:val="none" w:sz="0" w:space="0" w:color="auto"/>
            <w:bottom w:val="none" w:sz="0" w:space="0" w:color="auto"/>
            <w:right w:val="none" w:sz="0" w:space="0" w:color="auto"/>
          </w:divBdr>
        </w:div>
      </w:divsChild>
    </w:div>
    <w:div w:id="1277297687">
      <w:bodyDiv w:val="1"/>
      <w:marLeft w:val="0"/>
      <w:marRight w:val="0"/>
      <w:marTop w:val="0"/>
      <w:marBottom w:val="0"/>
      <w:divBdr>
        <w:top w:val="none" w:sz="0" w:space="0" w:color="auto"/>
        <w:left w:val="none" w:sz="0" w:space="0" w:color="auto"/>
        <w:bottom w:val="none" w:sz="0" w:space="0" w:color="auto"/>
        <w:right w:val="none" w:sz="0" w:space="0" w:color="auto"/>
      </w:divBdr>
      <w:divsChild>
        <w:div w:id="2080206553">
          <w:marLeft w:val="907"/>
          <w:marRight w:val="0"/>
          <w:marTop w:val="0"/>
          <w:marBottom w:val="0"/>
          <w:divBdr>
            <w:top w:val="none" w:sz="0" w:space="0" w:color="auto"/>
            <w:left w:val="none" w:sz="0" w:space="0" w:color="auto"/>
            <w:bottom w:val="none" w:sz="0" w:space="0" w:color="auto"/>
            <w:right w:val="none" w:sz="0" w:space="0" w:color="auto"/>
          </w:divBdr>
        </w:div>
        <w:div w:id="462886263">
          <w:marLeft w:val="907"/>
          <w:marRight w:val="0"/>
          <w:marTop w:val="0"/>
          <w:marBottom w:val="0"/>
          <w:divBdr>
            <w:top w:val="none" w:sz="0" w:space="0" w:color="auto"/>
            <w:left w:val="none" w:sz="0" w:space="0" w:color="auto"/>
            <w:bottom w:val="none" w:sz="0" w:space="0" w:color="auto"/>
            <w:right w:val="none" w:sz="0" w:space="0" w:color="auto"/>
          </w:divBdr>
        </w:div>
        <w:div w:id="2002997299">
          <w:marLeft w:val="907"/>
          <w:marRight w:val="0"/>
          <w:marTop w:val="0"/>
          <w:marBottom w:val="0"/>
          <w:divBdr>
            <w:top w:val="none" w:sz="0" w:space="0" w:color="auto"/>
            <w:left w:val="none" w:sz="0" w:space="0" w:color="auto"/>
            <w:bottom w:val="none" w:sz="0" w:space="0" w:color="auto"/>
            <w:right w:val="none" w:sz="0" w:space="0" w:color="auto"/>
          </w:divBdr>
        </w:div>
      </w:divsChild>
    </w:div>
    <w:div w:id="1282491665">
      <w:bodyDiv w:val="1"/>
      <w:marLeft w:val="0"/>
      <w:marRight w:val="0"/>
      <w:marTop w:val="0"/>
      <w:marBottom w:val="0"/>
      <w:divBdr>
        <w:top w:val="none" w:sz="0" w:space="0" w:color="auto"/>
        <w:left w:val="none" w:sz="0" w:space="0" w:color="auto"/>
        <w:bottom w:val="none" w:sz="0" w:space="0" w:color="auto"/>
        <w:right w:val="none" w:sz="0" w:space="0" w:color="auto"/>
      </w:divBdr>
    </w:div>
    <w:div w:id="1284113045">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108477">
      <w:bodyDiv w:val="1"/>
      <w:marLeft w:val="0"/>
      <w:marRight w:val="0"/>
      <w:marTop w:val="0"/>
      <w:marBottom w:val="0"/>
      <w:divBdr>
        <w:top w:val="none" w:sz="0" w:space="0" w:color="auto"/>
        <w:left w:val="none" w:sz="0" w:space="0" w:color="auto"/>
        <w:bottom w:val="none" w:sz="0" w:space="0" w:color="auto"/>
        <w:right w:val="none" w:sz="0" w:space="0" w:color="auto"/>
      </w:divBdr>
    </w:div>
    <w:div w:id="1335376635">
      <w:bodyDiv w:val="1"/>
      <w:marLeft w:val="0"/>
      <w:marRight w:val="0"/>
      <w:marTop w:val="0"/>
      <w:marBottom w:val="0"/>
      <w:divBdr>
        <w:top w:val="none" w:sz="0" w:space="0" w:color="auto"/>
        <w:left w:val="none" w:sz="0" w:space="0" w:color="auto"/>
        <w:bottom w:val="none" w:sz="0" w:space="0" w:color="auto"/>
        <w:right w:val="none" w:sz="0" w:space="0" w:color="auto"/>
      </w:divBdr>
      <w:divsChild>
        <w:div w:id="1329209625">
          <w:marLeft w:val="720"/>
          <w:marRight w:val="0"/>
          <w:marTop w:val="0"/>
          <w:marBottom w:val="0"/>
          <w:divBdr>
            <w:top w:val="none" w:sz="0" w:space="0" w:color="auto"/>
            <w:left w:val="none" w:sz="0" w:space="0" w:color="auto"/>
            <w:bottom w:val="none" w:sz="0" w:space="0" w:color="auto"/>
            <w:right w:val="none" w:sz="0" w:space="0" w:color="auto"/>
          </w:divBdr>
        </w:div>
        <w:div w:id="1287467564">
          <w:marLeft w:val="720"/>
          <w:marRight w:val="0"/>
          <w:marTop w:val="0"/>
          <w:marBottom w:val="0"/>
          <w:divBdr>
            <w:top w:val="none" w:sz="0" w:space="0" w:color="auto"/>
            <w:left w:val="none" w:sz="0" w:space="0" w:color="auto"/>
            <w:bottom w:val="none" w:sz="0" w:space="0" w:color="auto"/>
            <w:right w:val="none" w:sz="0" w:space="0" w:color="auto"/>
          </w:divBdr>
        </w:div>
      </w:divsChild>
    </w:div>
    <w:div w:id="1344672807">
      <w:bodyDiv w:val="1"/>
      <w:marLeft w:val="0"/>
      <w:marRight w:val="0"/>
      <w:marTop w:val="0"/>
      <w:marBottom w:val="0"/>
      <w:divBdr>
        <w:top w:val="none" w:sz="0" w:space="0" w:color="auto"/>
        <w:left w:val="none" w:sz="0" w:space="0" w:color="auto"/>
        <w:bottom w:val="none" w:sz="0" w:space="0" w:color="auto"/>
        <w:right w:val="none" w:sz="0" w:space="0" w:color="auto"/>
      </w:divBdr>
    </w:div>
    <w:div w:id="1377461455">
      <w:bodyDiv w:val="1"/>
      <w:marLeft w:val="0"/>
      <w:marRight w:val="0"/>
      <w:marTop w:val="0"/>
      <w:marBottom w:val="0"/>
      <w:divBdr>
        <w:top w:val="none" w:sz="0" w:space="0" w:color="auto"/>
        <w:left w:val="none" w:sz="0" w:space="0" w:color="auto"/>
        <w:bottom w:val="none" w:sz="0" w:space="0" w:color="auto"/>
        <w:right w:val="none" w:sz="0" w:space="0" w:color="auto"/>
      </w:divBdr>
    </w:div>
    <w:div w:id="1431704434">
      <w:bodyDiv w:val="1"/>
      <w:marLeft w:val="0"/>
      <w:marRight w:val="0"/>
      <w:marTop w:val="0"/>
      <w:marBottom w:val="0"/>
      <w:divBdr>
        <w:top w:val="none" w:sz="0" w:space="0" w:color="auto"/>
        <w:left w:val="none" w:sz="0" w:space="0" w:color="auto"/>
        <w:bottom w:val="none" w:sz="0" w:space="0" w:color="auto"/>
        <w:right w:val="none" w:sz="0" w:space="0" w:color="auto"/>
      </w:divBdr>
    </w:div>
    <w:div w:id="1445922272">
      <w:bodyDiv w:val="1"/>
      <w:marLeft w:val="0"/>
      <w:marRight w:val="0"/>
      <w:marTop w:val="0"/>
      <w:marBottom w:val="0"/>
      <w:divBdr>
        <w:top w:val="none" w:sz="0" w:space="0" w:color="auto"/>
        <w:left w:val="none" w:sz="0" w:space="0" w:color="auto"/>
        <w:bottom w:val="none" w:sz="0" w:space="0" w:color="auto"/>
        <w:right w:val="none" w:sz="0" w:space="0" w:color="auto"/>
      </w:divBdr>
    </w:div>
    <w:div w:id="1504541892">
      <w:bodyDiv w:val="1"/>
      <w:marLeft w:val="0"/>
      <w:marRight w:val="0"/>
      <w:marTop w:val="0"/>
      <w:marBottom w:val="0"/>
      <w:divBdr>
        <w:top w:val="none" w:sz="0" w:space="0" w:color="auto"/>
        <w:left w:val="none" w:sz="0" w:space="0" w:color="auto"/>
        <w:bottom w:val="none" w:sz="0" w:space="0" w:color="auto"/>
        <w:right w:val="none" w:sz="0" w:space="0" w:color="auto"/>
      </w:divBdr>
    </w:div>
    <w:div w:id="1521163464">
      <w:bodyDiv w:val="1"/>
      <w:marLeft w:val="0"/>
      <w:marRight w:val="0"/>
      <w:marTop w:val="0"/>
      <w:marBottom w:val="0"/>
      <w:divBdr>
        <w:top w:val="none" w:sz="0" w:space="0" w:color="auto"/>
        <w:left w:val="none" w:sz="0" w:space="0" w:color="auto"/>
        <w:bottom w:val="none" w:sz="0" w:space="0" w:color="auto"/>
        <w:right w:val="none" w:sz="0" w:space="0" w:color="auto"/>
      </w:divBdr>
      <w:divsChild>
        <w:div w:id="39282854">
          <w:marLeft w:val="720"/>
          <w:marRight w:val="0"/>
          <w:marTop w:val="0"/>
          <w:marBottom w:val="0"/>
          <w:divBdr>
            <w:top w:val="none" w:sz="0" w:space="0" w:color="auto"/>
            <w:left w:val="none" w:sz="0" w:space="0" w:color="auto"/>
            <w:bottom w:val="none" w:sz="0" w:space="0" w:color="auto"/>
            <w:right w:val="none" w:sz="0" w:space="0" w:color="auto"/>
          </w:divBdr>
        </w:div>
        <w:div w:id="37359767">
          <w:marLeft w:val="720"/>
          <w:marRight w:val="0"/>
          <w:marTop w:val="0"/>
          <w:marBottom w:val="0"/>
          <w:divBdr>
            <w:top w:val="none" w:sz="0" w:space="0" w:color="auto"/>
            <w:left w:val="none" w:sz="0" w:space="0" w:color="auto"/>
            <w:bottom w:val="none" w:sz="0" w:space="0" w:color="auto"/>
            <w:right w:val="none" w:sz="0" w:space="0" w:color="auto"/>
          </w:divBdr>
        </w:div>
        <w:div w:id="1279528953">
          <w:marLeft w:val="720"/>
          <w:marRight w:val="0"/>
          <w:marTop w:val="0"/>
          <w:marBottom w:val="0"/>
          <w:divBdr>
            <w:top w:val="none" w:sz="0" w:space="0" w:color="auto"/>
            <w:left w:val="none" w:sz="0" w:space="0" w:color="auto"/>
            <w:bottom w:val="none" w:sz="0" w:space="0" w:color="auto"/>
            <w:right w:val="none" w:sz="0" w:space="0" w:color="auto"/>
          </w:divBdr>
        </w:div>
        <w:div w:id="2086104778">
          <w:marLeft w:val="720"/>
          <w:marRight w:val="0"/>
          <w:marTop w:val="0"/>
          <w:marBottom w:val="0"/>
          <w:divBdr>
            <w:top w:val="none" w:sz="0" w:space="0" w:color="auto"/>
            <w:left w:val="none" w:sz="0" w:space="0" w:color="auto"/>
            <w:bottom w:val="none" w:sz="0" w:space="0" w:color="auto"/>
            <w:right w:val="none" w:sz="0" w:space="0" w:color="auto"/>
          </w:divBdr>
        </w:div>
      </w:divsChild>
    </w:div>
    <w:div w:id="1533419860">
      <w:bodyDiv w:val="1"/>
      <w:marLeft w:val="0"/>
      <w:marRight w:val="0"/>
      <w:marTop w:val="0"/>
      <w:marBottom w:val="0"/>
      <w:divBdr>
        <w:top w:val="none" w:sz="0" w:space="0" w:color="auto"/>
        <w:left w:val="none" w:sz="0" w:space="0" w:color="auto"/>
        <w:bottom w:val="none" w:sz="0" w:space="0" w:color="auto"/>
        <w:right w:val="none" w:sz="0" w:space="0" w:color="auto"/>
      </w:divBdr>
      <w:divsChild>
        <w:div w:id="1938512543">
          <w:marLeft w:val="720"/>
          <w:marRight w:val="0"/>
          <w:marTop w:val="0"/>
          <w:marBottom w:val="0"/>
          <w:divBdr>
            <w:top w:val="none" w:sz="0" w:space="0" w:color="auto"/>
            <w:left w:val="none" w:sz="0" w:space="0" w:color="auto"/>
            <w:bottom w:val="none" w:sz="0" w:space="0" w:color="auto"/>
            <w:right w:val="none" w:sz="0" w:space="0" w:color="auto"/>
          </w:divBdr>
        </w:div>
        <w:div w:id="1041632016">
          <w:marLeft w:val="720"/>
          <w:marRight w:val="0"/>
          <w:marTop w:val="0"/>
          <w:marBottom w:val="0"/>
          <w:divBdr>
            <w:top w:val="none" w:sz="0" w:space="0" w:color="auto"/>
            <w:left w:val="none" w:sz="0" w:space="0" w:color="auto"/>
            <w:bottom w:val="none" w:sz="0" w:space="0" w:color="auto"/>
            <w:right w:val="none" w:sz="0" w:space="0" w:color="auto"/>
          </w:divBdr>
        </w:div>
        <w:div w:id="2054381192">
          <w:marLeft w:val="720"/>
          <w:marRight w:val="0"/>
          <w:marTop w:val="0"/>
          <w:marBottom w:val="0"/>
          <w:divBdr>
            <w:top w:val="none" w:sz="0" w:space="0" w:color="auto"/>
            <w:left w:val="none" w:sz="0" w:space="0" w:color="auto"/>
            <w:bottom w:val="none" w:sz="0" w:space="0" w:color="auto"/>
            <w:right w:val="none" w:sz="0" w:space="0" w:color="auto"/>
          </w:divBdr>
        </w:div>
        <w:div w:id="412708231">
          <w:marLeft w:val="720"/>
          <w:marRight w:val="0"/>
          <w:marTop w:val="0"/>
          <w:marBottom w:val="0"/>
          <w:divBdr>
            <w:top w:val="none" w:sz="0" w:space="0" w:color="auto"/>
            <w:left w:val="none" w:sz="0" w:space="0" w:color="auto"/>
            <w:bottom w:val="none" w:sz="0" w:space="0" w:color="auto"/>
            <w:right w:val="none" w:sz="0" w:space="0" w:color="auto"/>
          </w:divBdr>
        </w:div>
        <w:div w:id="2066220203">
          <w:marLeft w:val="720"/>
          <w:marRight w:val="0"/>
          <w:marTop w:val="0"/>
          <w:marBottom w:val="0"/>
          <w:divBdr>
            <w:top w:val="none" w:sz="0" w:space="0" w:color="auto"/>
            <w:left w:val="none" w:sz="0" w:space="0" w:color="auto"/>
            <w:bottom w:val="none" w:sz="0" w:space="0" w:color="auto"/>
            <w:right w:val="none" w:sz="0" w:space="0" w:color="auto"/>
          </w:divBdr>
        </w:div>
        <w:div w:id="264852074">
          <w:marLeft w:val="720"/>
          <w:marRight w:val="0"/>
          <w:marTop w:val="0"/>
          <w:marBottom w:val="0"/>
          <w:divBdr>
            <w:top w:val="none" w:sz="0" w:space="0" w:color="auto"/>
            <w:left w:val="none" w:sz="0" w:space="0" w:color="auto"/>
            <w:bottom w:val="none" w:sz="0" w:space="0" w:color="auto"/>
            <w:right w:val="none" w:sz="0" w:space="0" w:color="auto"/>
          </w:divBdr>
        </w:div>
      </w:divsChild>
    </w:div>
    <w:div w:id="1538465398">
      <w:bodyDiv w:val="1"/>
      <w:marLeft w:val="0"/>
      <w:marRight w:val="0"/>
      <w:marTop w:val="0"/>
      <w:marBottom w:val="0"/>
      <w:divBdr>
        <w:top w:val="none" w:sz="0" w:space="0" w:color="auto"/>
        <w:left w:val="none" w:sz="0" w:space="0" w:color="auto"/>
        <w:bottom w:val="none" w:sz="0" w:space="0" w:color="auto"/>
        <w:right w:val="none" w:sz="0" w:space="0" w:color="auto"/>
      </w:divBdr>
    </w:div>
    <w:div w:id="1547373387">
      <w:bodyDiv w:val="1"/>
      <w:marLeft w:val="0"/>
      <w:marRight w:val="0"/>
      <w:marTop w:val="0"/>
      <w:marBottom w:val="0"/>
      <w:divBdr>
        <w:top w:val="none" w:sz="0" w:space="0" w:color="auto"/>
        <w:left w:val="none" w:sz="0" w:space="0" w:color="auto"/>
        <w:bottom w:val="none" w:sz="0" w:space="0" w:color="auto"/>
        <w:right w:val="none" w:sz="0" w:space="0" w:color="auto"/>
      </w:divBdr>
      <w:divsChild>
        <w:div w:id="1964342550">
          <w:marLeft w:val="720"/>
          <w:marRight w:val="0"/>
          <w:marTop w:val="0"/>
          <w:marBottom w:val="0"/>
          <w:divBdr>
            <w:top w:val="none" w:sz="0" w:space="0" w:color="auto"/>
            <w:left w:val="none" w:sz="0" w:space="0" w:color="auto"/>
            <w:bottom w:val="none" w:sz="0" w:space="0" w:color="auto"/>
            <w:right w:val="none" w:sz="0" w:space="0" w:color="auto"/>
          </w:divBdr>
        </w:div>
        <w:div w:id="1628075662">
          <w:marLeft w:val="720"/>
          <w:marRight w:val="0"/>
          <w:marTop w:val="0"/>
          <w:marBottom w:val="0"/>
          <w:divBdr>
            <w:top w:val="none" w:sz="0" w:space="0" w:color="auto"/>
            <w:left w:val="none" w:sz="0" w:space="0" w:color="auto"/>
            <w:bottom w:val="none" w:sz="0" w:space="0" w:color="auto"/>
            <w:right w:val="none" w:sz="0" w:space="0" w:color="auto"/>
          </w:divBdr>
        </w:div>
        <w:div w:id="782303677">
          <w:marLeft w:val="720"/>
          <w:marRight w:val="0"/>
          <w:marTop w:val="0"/>
          <w:marBottom w:val="0"/>
          <w:divBdr>
            <w:top w:val="none" w:sz="0" w:space="0" w:color="auto"/>
            <w:left w:val="none" w:sz="0" w:space="0" w:color="auto"/>
            <w:bottom w:val="none" w:sz="0" w:space="0" w:color="auto"/>
            <w:right w:val="none" w:sz="0" w:space="0" w:color="auto"/>
          </w:divBdr>
        </w:div>
        <w:div w:id="211120673">
          <w:marLeft w:val="720"/>
          <w:marRight w:val="0"/>
          <w:marTop w:val="0"/>
          <w:marBottom w:val="0"/>
          <w:divBdr>
            <w:top w:val="none" w:sz="0" w:space="0" w:color="auto"/>
            <w:left w:val="none" w:sz="0" w:space="0" w:color="auto"/>
            <w:bottom w:val="none" w:sz="0" w:space="0" w:color="auto"/>
            <w:right w:val="none" w:sz="0" w:space="0" w:color="auto"/>
          </w:divBdr>
        </w:div>
        <w:div w:id="1402560048">
          <w:marLeft w:val="720"/>
          <w:marRight w:val="0"/>
          <w:marTop w:val="0"/>
          <w:marBottom w:val="0"/>
          <w:divBdr>
            <w:top w:val="none" w:sz="0" w:space="0" w:color="auto"/>
            <w:left w:val="none" w:sz="0" w:space="0" w:color="auto"/>
            <w:bottom w:val="none" w:sz="0" w:space="0" w:color="auto"/>
            <w:right w:val="none" w:sz="0" w:space="0" w:color="auto"/>
          </w:divBdr>
        </w:div>
        <w:div w:id="1276518788">
          <w:marLeft w:val="720"/>
          <w:marRight w:val="0"/>
          <w:marTop w:val="0"/>
          <w:marBottom w:val="0"/>
          <w:divBdr>
            <w:top w:val="none" w:sz="0" w:space="0" w:color="auto"/>
            <w:left w:val="none" w:sz="0" w:space="0" w:color="auto"/>
            <w:bottom w:val="none" w:sz="0" w:space="0" w:color="auto"/>
            <w:right w:val="none" w:sz="0" w:space="0" w:color="auto"/>
          </w:divBdr>
        </w:div>
      </w:divsChild>
    </w:div>
    <w:div w:id="1560554994">
      <w:bodyDiv w:val="1"/>
      <w:marLeft w:val="0"/>
      <w:marRight w:val="0"/>
      <w:marTop w:val="0"/>
      <w:marBottom w:val="0"/>
      <w:divBdr>
        <w:top w:val="none" w:sz="0" w:space="0" w:color="auto"/>
        <w:left w:val="none" w:sz="0" w:space="0" w:color="auto"/>
        <w:bottom w:val="none" w:sz="0" w:space="0" w:color="auto"/>
        <w:right w:val="none" w:sz="0" w:space="0" w:color="auto"/>
      </w:divBdr>
      <w:divsChild>
        <w:div w:id="2139958208">
          <w:marLeft w:val="994"/>
          <w:marRight w:val="0"/>
          <w:marTop w:val="0"/>
          <w:marBottom w:val="0"/>
          <w:divBdr>
            <w:top w:val="none" w:sz="0" w:space="0" w:color="auto"/>
            <w:left w:val="none" w:sz="0" w:space="0" w:color="auto"/>
            <w:bottom w:val="none" w:sz="0" w:space="0" w:color="auto"/>
            <w:right w:val="none" w:sz="0" w:space="0" w:color="auto"/>
          </w:divBdr>
        </w:div>
        <w:div w:id="483012554">
          <w:marLeft w:val="994"/>
          <w:marRight w:val="0"/>
          <w:marTop w:val="0"/>
          <w:marBottom w:val="0"/>
          <w:divBdr>
            <w:top w:val="none" w:sz="0" w:space="0" w:color="auto"/>
            <w:left w:val="none" w:sz="0" w:space="0" w:color="auto"/>
            <w:bottom w:val="none" w:sz="0" w:space="0" w:color="auto"/>
            <w:right w:val="none" w:sz="0" w:space="0" w:color="auto"/>
          </w:divBdr>
        </w:div>
      </w:divsChild>
    </w:div>
    <w:div w:id="1582445542">
      <w:bodyDiv w:val="1"/>
      <w:marLeft w:val="0"/>
      <w:marRight w:val="0"/>
      <w:marTop w:val="0"/>
      <w:marBottom w:val="0"/>
      <w:divBdr>
        <w:top w:val="none" w:sz="0" w:space="0" w:color="auto"/>
        <w:left w:val="none" w:sz="0" w:space="0" w:color="auto"/>
        <w:bottom w:val="none" w:sz="0" w:space="0" w:color="auto"/>
        <w:right w:val="none" w:sz="0" w:space="0" w:color="auto"/>
      </w:divBdr>
    </w:div>
    <w:div w:id="1597134754">
      <w:bodyDiv w:val="1"/>
      <w:marLeft w:val="0"/>
      <w:marRight w:val="0"/>
      <w:marTop w:val="0"/>
      <w:marBottom w:val="0"/>
      <w:divBdr>
        <w:top w:val="none" w:sz="0" w:space="0" w:color="auto"/>
        <w:left w:val="none" w:sz="0" w:space="0" w:color="auto"/>
        <w:bottom w:val="none" w:sz="0" w:space="0" w:color="auto"/>
        <w:right w:val="none" w:sz="0" w:space="0" w:color="auto"/>
      </w:divBdr>
    </w:div>
    <w:div w:id="1600867634">
      <w:bodyDiv w:val="1"/>
      <w:marLeft w:val="0"/>
      <w:marRight w:val="0"/>
      <w:marTop w:val="0"/>
      <w:marBottom w:val="0"/>
      <w:divBdr>
        <w:top w:val="none" w:sz="0" w:space="0" w:color="auto"/>
        <w:left w:val="none" w:sz="0" w:space="0" w:color="auto"/>
        <w:bottom w:val="none" w:sz="0" w:space="0" w:color="auto"/>
        <w:right w:val="none" w:sz="0" w:space="0" w:color="auto"/>
      </w:divBdr>
      <w:divsChild>
        <w:div w:id="741298503">
          <w:marLeft w:val="1440"/>
          <w:marRight w:val="0"/>
          <w:marTop w:val="0"/>
          <w:marBottom w:val="0"/>
          <w:divBdr>
            <w:top w:val="none" w:sz="0" w:space="0" w:color="auto"/>
            <w:left w:val="none" w:sz="0" w:space="0" w:color="auto"/>
            <w:bottom w:val="none" w:sz="0" w:space="0" w:color="auto"/>
            <w:right w:val="none" w:sz="0" w:space="0" w:color="auto"/>
          </w:divBdr>
        </w:div>
        <w:div w:id="1424111135">
          <w:marLeft w:val="1440"/>
          <w:marRight w:val="0"/>
          <w:marTop w:val="0"/>
          <w:marBottom w:val="0"/>
          <w:divBdr>
            <w:top w:val="none" w:sz="0" w:space="0" w:color="auto"/>
            <w:left w:val="none" w:sz="0" w:space="0" w:color="auto"/>
            <w:bottom w:val="none" w:sz="0" w:space="0" w:color="auto"/>
            <w:right w:val="none" w:sz="0" w:space="0" w:color="auto"/>
          </w:divBdr>
        </w:div>
        <w:div w:id="1690329826">
          <w:marLeft w:val="1440"/>
          <w:marRight w:val="0"/>
          <w:marTop w:val="0"/>
          <w:marBottom w:val="0"/>
          <w:divBdr>
            <w:top w:val="none" w:sz="0" w:space="0" w:color="auto"/>
            <w:left w:val="none" w:sz="0" w:space="0" w:color="auto"/>
            <w:bottom w:val="none" w:sz="0" w:space="0" w:color="auto"/>
            <w:right w:val="none" w:sz="0" w:space="0" w:color="auto"/>
          </w:divBdr>
        </w:div>
        <w:div w:id="141386621">
          <w:marLeft w:val="1440"/>
          <w:marRight w:val="0"/>
          <w:marTop w:val="0"/>
          <w:marBottom w:val="0"/>
          <w:divBdr>
            <w:top w:val="none" w:sz="0" w:space="0" w:color="auto"/>
            <w:left w:val="none" w:sz="0" w:space="0" w:color="auto"/>
            <w:bottom w:val="none" w:sz="0" w:space="0" w:color="auto"/>
            <w:right w:val="none" w:sz="0" w:space="0" w:color="auto"/>
          </w:divBdr>
        </w:div>
        <w:div w:id="870997271">
          <w:marLeft w:val="1440"/>
          <w:marRight w:val="0"/>
          <w:marTop w:val="0"/>
          <w:marBottom w:val="0"/>
          <w:divBdr>
            <w:top w:val="none" w:sz="0" w:space="0" w:color="auto"/>
            <w:left w:val="none" w:sz="0" w:space="0" w:color="auto"/>
            <w:bottom w:val="none" w:sz="0" w:space="0" w:color="auto"/>
            <w:right w:val="none" w:sz="0" w:space="0" w:color="auto"/>
          </w:divBdr>
        </w:div>
      </w:divsChild>
    </w:div>
    <w:div w:id="1621180934">
      <w:bodyDiv w:val="1"/>
      <w:marLeft w:val="0"/>
      <w:marRight w:val="0"/>
      <w:marTop w:val="0"/>
      <w:marBottom w:val="0"/>
      <w:divBdr>
        <w:top w:val="none" w:sz="0" w:space="0" w:color="auto"/>
        <w:left w:val="none" w:sz="0" w:space="0" w:color="auto"/>
        <w:bottom w:val="none" w:sz="0" w:space="0" w:color="auto"/>
        <w:right w:val="none" w:sz="0" w:space="0" w:color="auto"/>
      </w:divBdr>
    </w:div>
    <w:div w:id="1636524471">
      <w:bodyDiv w:val="1"/>
      <w:marLeft w:val="0"/>
      <w:marRight w:val="0"/>
      <w:marTop w:val="0"/>
      <w:marBottom w:val="0"/>
      <w:divBdr>
        <w:top w:val="none" w:sz="0" w:space="0" w:color="auto"/>
        <w:left w:val="none" w:sz="0" w:space="0" w:color="auto"/>
        <w:bottom w:val="none" w:sz="0" w:space="0" w:color="auto"/>
        <w:right w:val="none" w:sz="0" w:space="0" w:color="auto"/>
      </w:divBdr>
    </w:div>
    <w:div w:id="1661152685">
      <w:bodyDiv w:val="1"/>
      <w:marLeft w:val="0"/>
      <w:marRight w:val="0"/>
      <w:marTop w:val="0"/>
      <w:marBottom w:val="0"/>
      <w:divBdr>
        <w:top w:val="none" w:sz="0" w:space="0" w:color="auto"/>
        <w:left w:val="none" w:sz="0" w:space="0" w:color="auto"/>
        <w:bottom w:val="none" w:sz="0" w:space="0" w:color="auto"/>
        <w:right w:val="none" w:sz="0" w:space="0" w:color="auto"/>
      </w:divBdr>
    </w:div>
    <w:div w:id="1665820962">
      <w:bodyDiv w:val="1"/>
      <w:marLeft w:val="0"/>
      <w:marRight w:val="0"/>
      <w:marTop w:val="0"/>
      <w:marBottom w:val="0"/>
      <w:divBdr>
        <w:top w:val="none" w:sz="0" w:space="0" w:color="auto"/>
        <w:left w:val="none" w:sz="0" w:space="0" w:color="auto"/>
        <w:bottom w:val="none" w:sz="0" w:space="0" w:color="auto"/>
        <w:right w:val="none" w:sz="0" w:space="0" w:color="auto"/>
      </w:divBdr>
      <w:divsChild>
        <w:div w:id="727336539">
          <w:marLeft w:val="720"/>
          <w:marRight w:val="0"/>
          <w:marTop w:val="0"/>
          <w:marBottom w:val="0"/>
          <w:divBdr>
            <w:top w:val="none" w:sz="0" w:space="0" w:color="auto"/>
            <w:left w:val="none" w:sz="0" w:space="0" w:color="auto"/>
            <w:bottom w:val="none" w:sz="0" w:space="0" w:color="auto"/>
            <w:right w:val="none" w:sz="0" w:space="0" w:color="auto"/>
          </w:divBdr>
        </w:div>
        <w:div w:id="1380132317">
          <w:marLeft w:val="720"/>
          <w:marRight w:val="0"/>
          <w:marTop w:val="0"/>
          <w:marBottom w:val="0"/>
          <w:divBdr>
            <w:top w:val="none" w:sz="0" w:space="0" w:color="auto"/>
            <w:left w:val="none" w:sz="0" w:space="0" w:color="auto"/>
            <w:bottom w:val="none" w:sz="0" w:space="0" w:color="auto"/>
            <w:right w:val="none" w:sz="0" w:space="0" w:color="auto"/>
          </w:divBdr>
        </w:div>
        <w:div w:id="296643741">
          <w:marLeft w:val="1440"/>
          <w:marRight w:val="0"/>
          <w:marTop w:val="0"/>
          <w:marBottom w:val="0"/>
          <w:divBdr>
            <w:top w:val="none" w:sz="0" w:space="0" w:color="auto"/>
            <w:left w:val="none" w:sz="0" w:space="0" w:color="auto"/>
            <w:bottom w:val="none" w:sz="0" w:space="0" w:color="auto"/>
            <w:right w:val="none" w:sz="0" w:space="0" w:color="auto"/>
          </w:divBdr>
        </w:div>
        <w:div w:id="1682194126">
          <w:marLeft w:val="720"/>
          <w:marRight w:val="0"/>
          <w:marTop w:val="0"/>
          <w:marBottom w:val="0"/>
          <w:divBdr>
            <w:top w:val="none" w:sz="0" w:space="0" w:color="auto"/>
            <w:left w:val="none" w:sz="0" w:space="0" w:color="auto"/>
            <w:bottom w:val="none" w:sz="0" w:space="0" w:color="auto"/>
            <w:right w:val="none" w:sz="0" w:space="0" w:color="auto"/>
          </w:divBdr>
        </w:div>
        <w:div w:id="1443574867">
          <w:marLeft w:val="720"/>
          <w:marRight w:val="0"/>
          <w:marTop w:val="0"/>
          <w:marBottom w:val="0"/>
          <w:divBdr>
            <w:top w:val="none" w:sz="0" w:space="0" w:color="auto"/>
            <w:left w:val="none" w:sz="0" w:space="0" w:color="auto"/>
            <w:bottom w:val="none" w:sz="0" w:space="0" w:color="auto"/>
            <w:right w:val="none" w:sz="0" w:space="0" w:color="auto"/>
          </w:divBdr>
        </w:div>
      </w:divsChild>
    </w:div>
    <w:div w:id="1680616360">
      <w:bodyDiv w:val="1"/>
      <w:marLeft w:val="0"/>
      <w:marRight w:val="0"/>
      <w:marTop w:val="0"/>
      <w:marBottom w:val="0"/>
      <w:divBdr>
        <w:top w:val="none" w:sz="0" w:space="0" w:color="auto"/>
        <w:left w:val="none" w:sz="0" w:space="0" w:color="auto"/>
        <w:bottom w:val="none" w:sz="0" w:space="0" w:color="auto"/>
        <w:right w:val="none" w:sz="0" w:space="0" w:color="auto"/>
      </w:divBdr>
    </w:div>
    <w:div w:id="1718161235">
      <w:bodyDiv w:val="1"/>
      <w:marLeft w:val="0"/>
      <w:marRight w:val="0"/>
      <w:marTop w:val="0"/>
      <w:marBottom w:val="0"/>
      <w:divBdr>
        <w:top w:val="none" w:sz="0" w:space="0" w:color="auto"/>
        <w:left w:val="none" w:sz="0" w:space="0" w:color="auto"/>
        <w:bottom w:val="none" w:sz="0" w:space="0" w:color="auto"/>
        <w:right w:val="none" w:sz="0" w:space="0" w:color="auto"/>
      </w:divBdr>
    </w:div>
    <w:div w:id="1721325900">
      <w:bodyDiv w:val="1"/>
      <w:marLeft w:val="0"/>
      <w:marRight w:val="0"/>
      <w:marTop w:val="0"/>
      <w:marBottom w:val="0"/>
      <w:divBdr>
        <w:top w:val="none" w:sz="0" w:space="0" w:color="auto"/>
        <w:left w:val="none" w:sz="0" w:space="0" w:color="auto"/>
        <w:bottom w:val="none" w:sz="0" w:space="0" w:color="auto"/>
        <w:right w:val="none" w:sz="0" w:space="0" w:color="auto"/>
      </w:divBdr>
    </w:div>
    <w:div w:id="1733382319">
      <w:bodyDiv w:val="1"/>
      <w:marLeft w:val="0"/>
      <w:marRight w:val="0"/>
      <w:marTop w:val="0"/>
      <w:marBottom w:val="0"/>
      <w:divBdr>
        <w:top w:val="none" w:sz="0" w:space="0" w:color="auto"/>
        <w:left w:val="none" w:sz="0" w:space="0" w:color="auto"/>
        <w:bottom w:val="none" w:sz="0" w:space="0" w:color="auto"/>
        <w:right w:val="none" w:sz="0" w:space="0" w:color="auto"/>
      </w:divBdr>
      <w:divsChild>
        <w:div w:id="944533243">
          <w:marLeft w:val="734"/>
          <w:marRight w:val="0"/>
          <w:marTop w:val="134"/>
          <w:marBottom w:val="0"/>
          <w:divBdr>
            <w:top w:val="none" w:sz="0" w:space="0" w:color="auto"/>
            <w:left w:val="none" w:sz="0" w:space="0" w:color="auto"/>
            <w:bottom w:val="none" w:sz="0" w:space="0" w:color="auto"/>
            <w:right w:val="none" w:sz="0" w:space="0" w:color="auto"/>
          </w:divBdr>
        </w:div>
        <w:div w:id="784232103">
          <w:marLeft w:val="547"/>
          <w:marRight w:val="0"/>
          <w:marTop w:val="134"/>
          <w:marBottom w:val="0"/>
          <w:divBdr>
            <w:top w:val="none" w:sz="0" w:space="0" w:color="auto"/>
            <w:left w:val="none" w:sz="0" w:space="0" w:color="auto"/>
            <w:bottom w:val="none" w:sz="0" w:space="0" w:color="auto"/>
            <w:right w:val="none" w:sz="0" w:space="0" w:color="auto"/>
          </w:divBdr>
        </w:div>
        <w:div w:id="1100759477">
          <w:marLeft w:val="734"/>
          <w:marRight w:val="0"/>
          <w:marTop w:val="134"/>
          <w:marBottom w:val="0"/>
          <w:divBdr>
            <w:top w:val="none" w:sz="0" w:space="0" w:color="auto"/>
            <w:left w:val="none" w:sz="0" w:space="0" w:color="auto"/>
            <w:bottom w:val="none" w:sz="0" w:space="0" w:color="auto"/>
            <w:right w:val="none" w:sz="0" w:space="0" w:color="auto"/>
          </w:divBdr>
        </w:div>
      </w:divsChild>
    </w:div>
    <w:div w:id="1735423666">
      <w:bodyDiv w:val="1"/>
      <w:marLeft w:val="0"/>
      <w:marRight w:val="0"/>
      <w:marTop w:val="0"/>
      <w:marBottom w:val="0"/>
      <w:divBdr>
        <w:top w:val="none" w:sz="0" w:space="0" w:color="auto"/>
        <w:left w:val="none" w:sz="0" w:space="0" w:color="auto"/>
        <w:bottom w:val="none" w:sz="0" w:space="0" w:color="auto"/>
        <w:right w:val="none" w:sz="0" w:space="0" w:color="auto"/>
      </w:divBdr>
    </w:div>
    <w:div w:id="1740444843">
      <w:bodyDiv w:val="1"/>
      <w:marLeft w:val="0"/>
      <w:marRight w:val="0"/>
      <w:marTop w:val="0"/>
      <w:marBottom w:val="0"/>
      <w:divBdr>
        <w:top w:val="none" w:sz="0" w:space="0" w:color="auto"/>
        <w:left w:val="none" w:sz="0" w:space="0" w:color="auto"/>
        <w:bottom w:val="none" w:sz="0" w:space="0" w:color="auto"/>
        <w:right w:val="none" w:sz="0" w:space="0" w:color="auto"/>
      </w:divBdr>
    </w:div>
    <w:div w:id="1746411265">
      <w:bodyDiv w:val="1"/>
      <w:marLeft w:val="0"/>
      <w:marRight w:val="0"/>
      <w:marTop w:val="0"/>
      <w:marBottom w:val="0"/>
      <w:divBdr>
        <w:top w:val="none" w:sz="0" w:space="0" w:color="auto"/>
        <w:left w:val="none" w:sz="0" w:space="0" w:color="auto"/>
        <w:bottom w:val="none" w:sz="0" w:space="0" w:color="auto"/>
        <w:right w:val="none" w:sz="0" w:space="0" w:color="auto"/>
      </w:divBdr>
    </w:div>
    <w:div w:id="1749157107">
      <w:bodyDiv w:val="1"/>
      <w:marLeft w:val="0"/>
      <w:marRight w:val="0"/>
      <w:marTop w:val="0"/>
      <w:marBottom w:val="0"/>
      <w:divBdr>
        <w:top w:val="none" w:sz="0" w:space="0" w:color="auto"/>
        <w:left w:val="none" w:sz="0" w:space="0" w:color="auto"/>
        <w:bottom w:val="none" w:sz="0" w:space="0" w:color="auto"/>
        <w:right w:val="none" w:sz="0" w:space="0" w:color="auto"/>
      </w:divBdr>
      <w:divsChild>
        <w:div w:id="1136753731">
          <w:marLeft w:val="720"/>
          <w:marRight w:val="0"/>
          <w:marTop w:val="0"/>
          <w:marBottom w:val="0"/>
          <w:divBdr>
            <w:top w:val="none" w:sz="0" w:space="0" w:color="auto"/>
            <w:left w:val="none" w:sz="0" w:space="0" w:color="auto"/>
            <w:bottom w:val="none" w:sz="0" w:space="0" w:color="auto"/>
            <w:right w:val="none" w:sz="0" w:space="0" w:color="auto"/>
          </w:divBdr>
        </w:div>
        <w:div w:id="477188093">
          <w:marLeft w:val="720"/>
          <w:marRight w:val="0"/>
          <w:marTop w:val="0"/>
          <w:marBottom w:val="0"/>
          <w:divBdr>
            <w:top w:val="none" w:sz="0" w:space="0" w:color="auto"/>
            <w:left w:val="none" w:sz="0" w:space="0" w:color="auto"/>
            <w:bottom w:val="none" w:sz="0" w:space="0" w:color="auto"/>
            <w:right w:val="none" w:sz="0" w:space="0" w:color="auto"/>
          </w:divBdr>
        </w:div>
        <w:div w:id="986857292">
          <w:marLeft w:val="720"/>
          <w:marRight w:val="0"/>
          <w:marTop w:val="0"/>
          <w:marBottom w:val="0"/>
          <w:divBdr>
            <w:top w:val="none" w:sz="0" w:space="0" w:color="auto"/>
            <w:left w:val="none" w:sz="0" w:space="0" w:color="auto"/>
            <w:bottom w:val="none" w:sz="0" w:space="0" w:color="auto"/>
            <w:right w:val="none" w:sz="0" w:space="0" w:color="auto"/>
          </w:divBdr>
        </w:div>
        <w:div w:id="954603144">
          <w:marLeft w:val="720"/>
          <w:marRight w:val="0"/>
          <w:marTop w:val="0"/>
          <w:marBottom w:val="0"/>
          <w:divBdr>
            <w:top w:val="none" w:sz="0" w:space="0" w:color="auto"/>
            <w:left w:val="none" w:sz="0" w:space="0" w:color="auto"/>
            <w:bottom w:val="none" w:sz="0" w:space="0" w:color="auto"/>
            <w:right w:val="none" w:sz="0" w:space="0" w:color="auto"/>
          </w:divBdr>
        </w:div>
      </w:divsChild>
    </w:div>
    <w:div w:id="1758290007">
      <w:bodyDiv w:val="1"/>
      <w:marLeft w:val="0"/>
      <w:marRight w:val="0"/>
      <w:marTop w:val="0"/>
      <w:marBottom w:val="0"/>
      <w:divBdr>
        <w:top w:val="none" w:sz="0" w:space="0" w:color="auto"/>
        <w:left w:val="none" w:sz="0" w:space="0" w:color="auto"/>
        <w:bottom w:val="none" w:sz="0" w:space="0" w:color="auto"/>
        <w:right w:val="none" w:sz="0" w:space="0" w:color="auto"/>
      </w:divBdr>
    </w:div>
    <w:div w:id="1760638908">
      <w:bodyDiv w:val="1"/>
      <w:marLeft w:val="0"/>
      <w:marRight w:val="0"/>
      <w:marTop w:val="0"/>
      <w:marBottom w:val="0"/>
      <w:divBdr>
        <w:top w:val="none" w:sz="0" w:space="0" w:color="auto"/>
        <w:left w:val="none" w:sz="0" w:space="0" w:color="auto"/>
        <w:bottom w:val="none" w:sz="0" w:space="0" w:color="auto"/>
        <w:right w:val="none" w:sz="0" w:space="0" w:color="auto"/>
      </w:divBdr>
    </w:div>
    <w:div w:id="1795783569">
      <w:bodyDiv w:val="1"/>
      <w:marLeft w:val="0"/>
      <w:marRight w:val="0"/>
      <w:marTop w:val="0"/>
      <w:marBottom w:val="0"/>
      <w:divBdr>
        <w:top w:val="none" w:sz="0" w:space="0" w:color="auto"/>
        <w:left w:val="none" w:sz="0" w:space="0" w:color="auto"/>
        <w:bottom w:val="none" w:sz="0" w:space="0" w:color="auto"/>
        <w:right w:val="none" w:sz="0" w:space="0" w:color="auto"/>
      </w:divBdr>
    </w:div>
    <w:div w:id="1809784416">
      <w:bodyDiv w:val="1"/>
      <w:marLeft w:val="0"/>
      <w:marRight w:val="0"/>
      <w:marTop w:val="0"/>
      <w:marBottom w:val="0"/>
      <w:divBdr>
        <w:top w:val="none" w:sz="0" w:space="0" w:color="auto"/>
        <w:left w:val="none" w:sz="0" w:space="0" w:color="auto"/>
        <w:bottom w:val="none" w:sz="0" w:space="0" w:color="auto"/>
        <w:right w:val="none" w:sz="0" w:space="0" w:color="auto"/>
      </w:divBdr>
    </w:div>
    <w:div w:id="1838230529">
      <w:bodyDiv w:val="1"/>
      <w:marLeft w:val="0"/>
      <w:marRight w:val="0"/>
      <w:marTop w:val="0"/>
      <w:marBottom w:val="0"/>
      <w:divBdr>
        <w:top w:val="none" w:sz="0" w:space="0" w:color="auto"/>
        <w:left w:val="none" w:sz="0" w:space="0" w:color="auto"/>
        <w:bottom w:val="none" w:sz="0" w:space="0" w:color="auto"/>
        <w:right w:val="none" w:sz="0" w:space="0" w:color="auto"/>
      </w:divBdr>
    </w:div>
    <w:div w:id="1864855720">
      <w:bodyDiv w:val="1"/>
      <w:marLeft w:val="0"/>
      <w:marRight w:val="0"/>
      <w:marTop w:val="0"/>
      <w:marBottom w:val="0"/>
      <w:divBdr>
        <w:top w:val="none" w:sz="0" w:space="0" w:color="auto"/>
        <w:left w:val="none" w:sz="0" w:space="0" w:color="auto"/>
        <w:bottom w:val="none" w:sz="0" w:space="0" w:color="auto"/>
        <w:right w:val="none" w:sz="0" w:space="0" w:color="auto"/>
      </w:divBdr>
    </w:div>
    <w:div w:id="1866207808">
      <w:bodyDiv w:val="1"/>
      <w:marLeft w:val="0"/>
      <w:marRight w:val="0"/>
      <w:marTop w:val="0"/>
      <w:marBottom w:val="0"/>
      <w:divBdr>
        <w:top w:val="none" w:sz="0" w:space="0" w:color="auto"/>
        <w:left w:val="none" w:sz="0" w:space="0" w:color="auto"/>
        <w:bottom w:val="none" w:sz="0" w:space="0" w:color="auto"/>
        <w:right w:val="none" w:sz="0" w:space="0" w:color="auto"/>
      </w:divBdr>
    </w:div>
    <w:div w:id="1889487542">
      <w:bodyDiv w:val="1"/>
      <w:marLeft w:val="0"/>
      <w:marRight w:val="0"/>
      <w:marTop w:val="0"/>
      <w:marBottom w:val="0"/>
      <w:divBdr>
        <w:top w:val="none" w:sz="0" w:space="0" w:color="auto"/>
        <w:left w:val="none" w:sz="0" w:space="0" w:color="auto"/>
        <w:bottom w:val="none" w:sz="0" w:space="0" w:color="auto"/>
        <w:right w:val="none" w:sz="0" w:space="0" w:color="auto"/>
      </w:divBdr>
    </w:div>
    <w:div w:id="1898663122">
      <w:bodyDiv w:val="1"/>
      <w:marLeft w:val="0"/>
      <w:marRight w:val="0"/>
      <w:marTop w:val="0"/>
      <w:marBottom w:val="0"/>
      <w:divBdr>
        <w:top w:val="none" w:sz="0" w:space="0" w:color="auto"/>
        <w:left w:val="none" w:sz="0" w:space="0" w:color="auto"/>
        <w:bottom w:val="none" w:sz="0" w:space="0" w:color="auto"/>
        <w:right w:val="none" w:sz="0" w:space="0" w:color="auto"/>
      </w:divBdr>
      <w:divsChild>
        <w:div w:id="1954315593">
          <w:marLeft w:val="720"/>
          <w:marRight w:val="0"/>
          <w:marTop w:val="0"/>
          <w:marBottom w:val="0"/>
          <w:divBdr>
            <w:top w:val="none" w:sz="0" w:space="0" w:color="auto"/>
            <w:left w:val="none" w:sz="0" w:space="0" w:color="auto"/>
            <w:bottom w:val="none" w:sz="0" w:space="0" w:color="auto"/>
            <w:right w:val="none" w:sz="0" w:space="0" w:color="auto"/>
          </w:divBdr>
        </w:div>
        <w:div w:id="1665431606">
          <w:marLeft w:val="1267"/>
          <w:marRight w:val="0"/>
          <w:marTop w:val="0"/>
          <w:marBottom w:val="0"/>
          <w:divBdr>
            <w:top w:val="none" w:sz="0" w:space="0" w:color="auto"/>
            <w:left w:val="none" w:sz="0" w:space="0" w:color="auto"/>
            <w:bottom w:val="none" w:sz="0" w:space="0" w:color="auto"/>
            <w:right w:val="none" w:sz="0" w:space="0" w:color="auto"/>
          </w:divBdr>
        </w:div>
        <w:div w:id="615522548">
          <w:marLeft w:val="1267"/>
          <w:marRight w:val="0"/>
          <w:marTop w:val="0"/>
          <w:marBottom w:val="0"/>
          <w:divBdr>
            <w:top w:val="none" w:sz="0" w:space="0" w:color="auto"/>
            <w:left w:val="none" w:sz="0" w:space="0" w:color="auto"/>
            <w:bottom w:val="none" w:sz="0" w:space="0" w:color="auto"/>
            <w:right w:val="none" w:sz="0" w:space="0" w:color="auto"/>
          </w:divBdr>
        </w:div>
        <w:div w:id="1572277047">
          <w:marLeft w:val="1267"/>
          <w:marRight w:val="0"/>
          <w:marTop w:val="0"/>
          <w:marBottom w:val="0"/>
          <w:divBdr>
            <w:top w:val="none" w:sz="0" w:space="0" w:color="auto"/>
            <w:left w:val="none" w:sz="0" w:space="0" w:color="auto"/>
            <w:bottom w:val="none" w:sz="0" w:space="0" w:color="auto"/>
            <w:right w:val="none" w:sz="0" w:space="0" w:color="auto"/>
          </w:divBdr>
        </w:div>
        <w:div w:id="943613419">
          <w:marLeft w:val="720"/>
          <w:marRight w:val="0"/>
          <w:marTop w:val="0"/>
          <w:marBottom w:val="0"/>
          <w:divBdr>
            <w:top w:val="none" w:sz="0" w:space="0" w:color="auto"/>
            <w:left w:val="none" w:sz="0" w:space="0" w:color="auto"/>
            <w:bottom w:val="none" w:sz="0" w:space="0" w:color="auto"/>
            <w:right w:val="none" w:sz="0" w:space="0" w:color="auto"/>
          </w:divBdr>
        </w:div>
        <w:div w:id="1182548322">
          <w:marLeft w:val="1267"/>
          <w:marRight w:val="0"/>
          <w:marTop w:val="0"/>
          <w:marBottom w:val="0"/>
          <w:divBdr>
            <w:top w:val="none" w:sz="0" w:space="0" w:color="auto"/>
            <w:left w:val="none" w:sz="0" w:space="0" w:color="auto"/>
            <w:bottom w:val="none" w:sz="0" w:space="0" w:color="auto"/>
            <w:right w:val="none" w:sz="0" w:space="0" w:color="auto"/>
          </w:divBdr>
        </w:div>
        <w:div w:id="922690114">
          <w:marLeft w:val="1267"/>
          <w:marRight w:val="0"/>
          <w:marTop w:val="0"/>
          <w:marBottom w:val="0"/>
          <w:divBdr>
            <w:top w:val="none" w:sz="0" w:space="0" w:color="auto"/>
            <w:left w:val="none" w:sz="0" w:space="0" w:color="auto"/>
            <w:bottom w:val="none" w:sz="0" w:space="0" w:color="auto"/>
            <w:right w:val="none" w:sz="0" w:space="0" w:color="auto"/>
          </w:divBdr>
        </w:div>
        <w:div w:id="1762869488">
          <w:marLeft w:val="1267"/>
          <w:marRight w:val="0"/>
          <w:marTop w:val="0"/>
          <w:marBottom w:val="0"/>
          <w:divBdr>
            <w:top w:val="none" w:sz="0" w:space="0" w:color="auto"/>
            <w:left w:val="none" w:sz="0" w:space="0" w:color="auto"/>
            <w:bottom w:val="none" w:sz="0" w:space="0" w:color="auto"/>
            <w:right w:val="none" w:sz="0" w:space="0" w:color="auto"/>
          </w:divBdr>
        </w:div>
        <w:div w:id="1813864821">
          <w:marLeft w:val="720"/>
          <w:marRight w:val="0"/>
          <w:marTop w:val="0"/>
          <w:marBottom w:val="0"/>
          <w:divBdr>
            <w:top w:val="none" w:sz="0" w:space="0" w:color="auto"/>
            <w:left w:val="none" w:sz="0" w:space="0" w:color="auto"/>
            <w:bottom w:val="none" w:sz="0" w:space="0" w:color="auto"/>
            <w:right w:val="none" w:sz="0" w:space="0" w:color="auto"/>
          </w:divBdr>
        </w:div>
      </w:divsChild>
    </w:div>
    <w:div w:id="1930037302">
      <w:bodyDiv w:val="1"/>
      <w:marLeft w:val="0"/>
      <w:marRight w:val="0"/>
      <w:marTop w:val="0"/>
      <w:marBottom w:val="0"/>
      <w:divBdr>
        <w:top w:val="none" w:sz="0" w:space="0" w:color="auto"/>
        <w:left w:val="none" w:sz="0" w:space="0" w:color="auto"/>
        <w:bottom w:val="none" w:sz="0" w:space="0" w:color="auto"/>
        <w:right w:val="none" w:sz="0" w:space="0" w:color="auto"/>
      </w:divBdr>
      <w:divsChild>
        <w:div w:id="1884714288">
          <w:marLeft w:val="446"/>
          <w:marRight w:val="0"/>
          <w:marTop w:val="0"/>
          <w:marBottom w:val="0"/>
          <w:divBdr>
            <w:top w:val="none" w:sz="0" w:space="0" w:color="auto"/>
            <w:left w:val="none" w:sz="0" w:space="0" w:color="auto"/>
            <w:bottom w:val="none" w:sz="0" w:space="0" w:color="auto"/>
            <w:right w:val="none" w:sz="0" w:space="0" w:color="auto"/>
          </w:divBdr>
        </w:div>
        <w:div w:id="148331380">
          <w:marLeft w:val="446"/>
          <w:marRight w:val="0"/>
          <w:marTop w:val="0"/>
          <w:marBottom w:val="0"/>
          <w:divBdr>
            <w:top w:val="none" w:sz="0" w:space="0" w:color="auto"/>
            <w:left w:val="none" w:sz="0" w:space="0" w:color="auto"/>
            <w:bottom w:val="none" w:sz="0" w:space="0" w:color="auto"/>
            <w:right w:val="none" w:sz="0" w:space="0" w:color="auto"/>
          </w:divBdr>
        </w:div>
        <w:div w:id="137889435">
          <w:marLeft w:val="446"/>
          <w:marRight w:val="0"/>
          <w:marTop w:val="0"/>
          <w:marBottom w:val="0"/>
          <w:divBdr>
            <w:top w:val="none" w:sz="0" w:space="0" w:color="auto"/>
            <w:left w:val="none" w:sz="0" w:space="0" w:color="auto"/>
            <w:bottom w:val="none" w:sz="0" w:space="0" w:color="auto"/>
            <w:right w:val="none" w:sz="0" w:space="0" w:color="auto"/>
          </w:divBdr>
        </w:div>
        <w:div w:id="2141917079">
          <w:marLeft w:val="446"/>
          <w:marRight w:val="0"/>
          <w:marTop w:val="0"/>
          <w:marBottom w:val="0"/>
          <w:divBdr>
            <w:top w:val="none" w:sz="0" w:space="0" w:color="auto"/>
            <w:left w:val="none" w:sz="0" w:space="0" w:color="auto"/>
            <w:bottom w:val="none" w:sz="0" w:space="0" w:color="auto"/>
            <w:right w:val="none" w:sz="0" w:space="0" w:color="auto"/>
          </w:divBdr>
        </w:div>
        <w:div w:id="1908999568">
          <w:marLeft w:val="446"/>
          <w:marRight w:val="0"/>
          <w:marTop w:val="0"/>
          <w:marBottom w:val="0"/>
          <w:divBdr>
            <w:top w:val="none" w:sz="0" w:space="0" w:color="auto"/>
            <w:left w:val="none" w:sz="0" w:space="0" w:color="auto"/>
            <w:bottom w:val="none" w:sz="0" w:space="0" w:color="auto"/>
            <w:right w:val="none" w:sz="0" w:space="0" w:color="auto"/>
          </w:divBdr>
        </w:div>
        <w:div w:id="1261453283">
          <w:marLeft w:val="446"/>
          <w:marRight w:val="0"/>
          <w:marTop w:val="0"/>
          <w:marBottom w:val="0"/>
          <w:divBdr>
            <w:top w:val="none" w:sz="0" w:space="0" w:color="auto"/>
            <w:left w:val="none" w:sz="0" w:space="0" w:color="auto"/>
            <w:bottom w:val="none" w:sz="0" w:space="0" w:color="auto"/>
            <w:right w:val="none" w:sz="0" w:space="0" w:color="auto"/>
          </w:divBdr>
        </w:div>
        <w:div w:id="938752841">
          <w:marLeft w:val="446"/>
          <w:marRight w:val="0"/>
          <w:marTop w:val="0"/>
          <w:marBottom w:val="0"/>
          <w:divBdr>
            <w:top w:val="none" w:sz="0" w:space="0" w:color="auto"/>
            <w:left w:val="none" w:sz="0" w:space="0" w:color="auto"/>
            <w:bottom w:val="none" w:sz="0" w:space="0" w:color="auto"/>
            <w:right w:val="none" w:sz="0" w:space="0" w:color="auto"/>
          </w:divBdr>
        </w:div>
      </w:divsChild>
    </w:div>
    <w:div w:id="1935278874">
      <w:bodyDiv w:val="1"/>
      <w:marLeft w:val="0"/>
      <w:marRight w:val="0"/>
      <w:marTop w:val="0"/>
      <w:marBottom w:val="0"/>
      <w:divBdr>
        <w:top w:val="none" w:sz="0" w:space="0" w:color="auto"/>
        <w:left w:val="none" w:sz="0" w:space="0" w:color="auto"/>
        <w:bottom w:val="none" w:sz="0" w:space="0" w:color="auto"/>
        <w:right w:val="none" w:sz="0" w:space="0" w:color="auto"/>
      </w:divBdr>
    </w:div>
    <w:div w:id="1940530014">
      <w:bodyDiv w:val="1"/>
      <w:marLeft w:val="0"/>
      <w:marRight w:val="0"/>
      <w:marTop w:val="0"/>
      <w:marBottom w:val="0"/>
      <w:divBdr>
        <w:top w:val="none" w:sz="0" w:space="0" w:color="auto"/>
        <w:left w:val="none" w:sz="0" w:space="0" w:color="auto"/>
        <w:bottom w:val="none" w:sz="0" w:space="0" w:color="auto"/>
        <w:right w:val="none" w:sz="0" w:space="0" w:color="auto"/>
      </w:divBdr>
    </w:div>
    <w:div w:id="1948192481">
      <w:bodyDiv w:val="1"/>
      <w:marLeft w:val="0"/>
      <w:marRight w:val="0"/>
      <w:marTop w:val="0"/>
      <w:marBottom w:val="0"/>
      <w:divBdr>
        <w:top w:val="none" w:sz="0" w:space="0" w:color="auto"/>
        <w:left w:val="none" w:sz="0" w:space="0" w:color="auto"/>
        <w:bottom w:val="none" w:sz="0" w:space="0" w:color="auto"/>
        <w:right w:val="none" w:sz="0" w:space="0" w:color="auto"/>
      </w:divBdr>
    </w:div>
    <w:div w:id="1965966397">
      <w:bodyDiv w:val="1"/>
      <w:marLeft w:val="0"/>
      <w:marRight w:val="0"/>
      <w:marTop w:val="0"/>
      <w:marBottom w:val="0"/>
      <w:divBdr>
        <w:top w:val="none" w:sz="0" w:space="0" w:color="auto"/>
        <w:left w:val="none" w:sz="0" w:space="0" w:color="auto"/>
        <w:bottom w:val="none" w:sz="0" w:space="0" w:color="auto"/>
        <w:right w:val="none" w:sz="0" w:space="0" w:color="auto"/>
      </w:divBdr>
      <w:divsChild>
        <w:div w:id="2069523922">
          <w:marLeft w:val="720"/>
          <w:marRight w:val="0"/>
          <w:marTop w:val="0"/>
          <w:marBottom w:val="0"/>
          <w:divBdr>
            <w:top w:val="none" w:sz="0" w:space="0" w:color="auto"/>
            <w:left w:val="none" w:sz="0" w:space="0" w:color="auto"/>
            <w:bottom w:val="none" w:sz="0" w:space="0" w:color="auto"/>
            <w:right w:val="none" w:sz="0" w:space="0" w:color="auto"/>
          </w:divBdr>
        </w:div>
        <w:div w:id="378628847">
          <w:marLeft w:val="720"/>
          <w:marRight w:val="0"/>
          <w:marTop w:val="0"/>
          <w:marBottom w:val="0"/>
          <w:divBdr>
            <w:top w:val="none" w:sz="0" w:space="0" w:color="auto"/>
            <w:left w:val="none" w:sz="0" w:space="0" w:color="auto"/>
            <w:bottom w:val="none" w:sz="0" w:space="0" w:color="auto"/>
            <w:right w:val="none" w:sz="0" w:space="0" w:color="auto"/>
          </w:divBdr>
        </w:div>
        <w:div w:id="1598905234">
          <w:marLeft w:val="720"/>
          <w:marRight w:val="0"/>
          <w:marTop w:val="0"/>
          <w:marBottom w:val="0"/>
          <w:divBdr>
            <w:top w:val="none" w:sz="0" w:space="0" w:color="auto"/>
            <w:left w:val="none" w:sz="0" w:space="0" w:color="auto"/>
            <w:bottom w:val="none" w:sz="0" w:space="0" w:color="auto"/>
            <w:right w:val="none" w:sz="0" w:space="0" w:color="auto"/>
          </w:divBdr>
        </w:div>
        <w:div w:id="1706755402">
          <w:marLeft w:val="720"/>
          <w:marRight w:val="0"/>
          <w:marTop w:val="0"/>
          <w:marBottom w:val="0"/>
          <w:divBdr>
            <w:top w:val="none" w:sz="0" w:space="0" w:color="auto"/>
            <w:left w:val="none" w:sz="0" w:space="0" w:color="auto"/>
            <w:bottom w:val="none" w:sz="0" w:space="0" w:color="auto"/>
            <w:right w:val="none" w:sz="0" w:space="0" w:color="auto"/>
          </w:divBdr>
        </w:div>
      </w:divsChild>
    </w:div>
    <w:div w:id="1966765630">
      <w:bodyDiv w:val="1"/>
      <w:marLeft w:val="0"/>
      <w:marRight w:val="0"/>
      <w:marTop w:val="0"/>
      <w:marBottom w:val="0"/>
      <w:divBdr>
        <w:top w:val="none" w:sz="0" w:space="0" w:color="auto"/>
        <w:left w:val="none" w:sz="0" w:space="0" w:color="auto"/>
        <w:bottom w:val="none" w:sz="0" w:space="0" w:color="auto"/>
        <w:right w:val="none" w:sz="0" w:space="0" w:color="auto"/>
      </w:divBdr>
    </w:div>
    <w:div w:id="2015449290">
      <w:bodyDiv w:val="1"/>
      <w:marLeft w:val="0"/>
      <w:marRight w:val="0"/>
      <w:marTop w:val="0"/>
      <w:marBottom w:val="0"/>
      <w:divBdr>
        <w:top w:val="none" w:sz="0" w:space="0" w:color="auto"/>
        <w:left w:val="none" w:sz="0" w:space="0" w:color="auto"/>
        <w:bottom w:val="none" w:sz="0" w:space="0" w:color="auto"/>
        <w:right w:val="none" w:sz="0" w:space="0" w:color="auto"/>
      </w:divBdr>
    </w:div>
    <w:div w:id="2023704475">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27899909">
      <w:bodyDiv w:val="1"/>
      <w:marLeft w:val="0"/>
      <w:marRight w:val="0"/>
      <w:marTop w:val="0"/>
      <w:marBottom w:val="0"/>
      <w:divBdr>
        <w:top w:val="none" w:sz="0" w:space="0" w:color="auto"/>
        <w:left w:val="none" w:sz="0" w:space="0" w:color="auto"/>
        <w:bottom w:val="none" w:sz="0" w:space="0" w:color="auto"/>
        <w:right w:val="none" w:sz="0" w:space="0" w:color="auto"/>
      </w:divBdr>
    </w:div>
    <w:div w:id="2047757416">
      <w:bodyDiv w:val="1"/>
      <w:marLeft w:val="0"/>
      <w:marRight w:val="0"/>
      <w:marTop w:val="0"/>
      <w:marBottom w:val="0"/>
      <w:divBdr>
        <w:top w:val="none" w:sz="0" w:space="0" w:color="auto"/>
        <w:left w:val="none" w:sz="0" w:space="0" w:color="auto"/>
        <w:bottom w:val="none" w:sz="0" w:space="0" w:color="auto"/>
        <w:right w:val="none" w:sz="0" w:space="0" w:color="auto"/>
      </w:divBdr>
    </w:div>
    <w:div w:id="2050497084">
      <w:bodyDiv w:val="1"/>
      <w:marLeft w:val="0"/>
      <w:marRight w:val="0"/>
      <w:marTop w:val="0"/>
      <w:marBottom w:val="0"/>
      <w:divBdr>
        <w:top w:val="none" w:sz="0" w:space="0" w:color="auto"/>
        <w:left w:val="none" w:sz="0" w:space="0" w:color="auto"/>
        <w:bottom w:val="none" w:sz="0" w:space="0" w:color="auto"/>
        <w:right w:val="none" w:sz="0" w:space="0" w:color="auto"/>
      </w:divBdr>
    </w:div>
    <w:div w:id="2059890811">
      <w:bodyDiv w:val="1"/>
      <w:marLeft w:val="0"/>
      <w:marRight w:val="0"/>
      <w:marTop w:val="0"/>
      <w:marBottom w:val="0"/>
      <w:divBdr>
        <w:top w:val="none" w:sz="0" w:space="0" w:color="auto"/>
        <w:left w:val="none" w:sz="0" w:space="0" w:color="auto"/>
        <w:bottom w:val="none" w:sz="0" w:space="0" w:color="auto"/>
        <w:right w:val="none" w:sz="0" w:space="0" w:color="auto"/>
      </w:divBdr>
      <w:divsChild>
        <w:div w:id="147985227">
          <w:marLeft w:val="547"/>
          <w:marRight w:val="0"/>
          <w:marTop w:val="125"/>
          <w:marBottom w:val="0"/>
          <w:divBdr>
            <w:top w:val="none" w:sz="0" w:space="0" w:color="auto"/>
            <w:left w:val="none" w:sz="0" w:space="0" w:color="auto"/>
            <w:bottom w:val="none" w:sz="0" w:space="0" w:color="auto"/>
            <w:right w:val="none" w:sz="0" w:space="0" w:color="auto"/>
          </w:divBdr>
        </w:div>
        <w:div w:id="1824000838">
          <w:marLeft w:val="547"/>
          <w:marRight w:val="0"/>
          <w:marTop w:val="125"/>
          <w:marBottom w:val="0"/>
          <w:divBdr>
            <w:top w:val="none" w:sz="0" w:space="0" w:color="auto"/>
            <w:left w:val="none" w:sz="0" w:space="0" w:color="auto"/>
            <w:bottom w:val="none" w:sz="0" w:space="0" w:color="auto"/>
            <w:right w:val="none" w:sz="0" w:space="0" w:color="auto"/>
          </w:divBdr>
        </w:div>
        <w:div w:id="220940995">
          <w:marLeft w:val="547"/>
          <w:marRight w:val="0"/>
          <w:marTop w:val="125"/>
          <w:marBottom w:val="0"/>
          <w:divBdr>
            <w:top w:val="none" w:sz="0" w:space="0" w:color="auto"/>
            <w:left w:val="none" w:sz="0" w:space="0" w:color="auto"/>
            <w:bottom w:val="none" w:sz="0" w:space="0" w:color="auto"/>
            <w:right w:val="none" w:sz="0" w:space="0" w:color="auto"/>
          </w:divBdr>
        </w:div>
        <w:div w:id="1048260488">
          <w:marLeft w:val="547"/>
          <w:marRight w:val="0"/>
          <w:marTop w:val="125"/>
          <w:marBottom w:val="0"/>
          <w:divBdr>
            <w:top w:val="none" w:sz="0" w:space="0" w:color="auto"/>
            <w:left w:val="none" w:sz="0" w:space="0" w:color="auto"/>
            <w:bottom w:val="none" w:sz="0" w:space="0" w:color="auto"/>
            <w:right w:val="none" w:sz="0" w:space="0" w:color="auto"/>
          </w:divBdr>
        </w:div>
        <w:div w:id="895433999">
          <w:marLeft w:val="547"/>
          <w:marRight w:val="0"/>
          <w:marTop w:val="125"/>
          <w:marBottom w:val="0"/>
          <w:divBdr>
            <w:top w:val="none" w:sz="0" w:space="0" w:color="auto"/>
            <w:left w:val="none" w:sz="0" w:space="0" w:color="auto"/>
            <w:bottom w:val="none" w:sz="0" w:space="0" w:color="auto"/>
            <w:right w:val="none" w:sz="0" w:space="0" w:color="auto"/>
          </w:divBdr>
        </w:div>
      </w:divsChild>
    </w:div>
    <w:div w:id="2104688690">
      <w:bodyDiv w:val="1"/>
      <w:marLeft w:val="0"/>
      <w:marRight w:val="0"/>
      <w:marTop w:val="0"/>
      <w:marBottom w:val="0"/>
      <w:divBdr>
        <w:top w:val="none" w:sz="0" w:space="0" w:color="auto"/>
        <w:left w:val="none" w:sz="0" w:space="0" w:color="auto"/>
        <w:bottom w:val="none" w:sz="0" w:space="0" w:color="auto"/>
        <w:right w:val="none" w:sz="0" w:space="0" w:color="auto"/>
      </w:divBdr>
    </w:div>
    <w:div w:id="2124029159">
      <w:bodyDiv w:val="1"/>
      <w:marLeft w:val="0"/>
      <w:marRight w:val="0"/>
      <w:marTop w:val="0"/>
      <w:marBottom w:val="0"/>
      <w:divBdr>
        <w:top w:val="none" w:sz="0" w:space="0" w:color="auto"/>
        <w:left w:val="none" w:sz="0" w:space="0" w:color="auto"/>
        <w:bottom w:val="none" w:sz="0" w:space="0" w:color="auto"/>
        <w:right w:val="none" w:sz="0" w:space="0" w:color="auto"/>
      </w:divBdr>
      <w:divsChild>
        <w:div w:id="571427007">
          <w:marLeft w:val="720"/>
          <w:marRight w:val="0"/>
          <w:marTop w:val="0"/>
          <w:marBottom w:val="0"/>
          <w:divBdr>
            <w:top w:val="none" w:sz="0" w:space="0" w:color="auto"/>
            <w:left w:val="none" w:sz="0" w:space="0" w:color="auto"/>
            <w:bottom w:val="none" w:sz="0" w:space="0" w:color="auto"/>
            <w:right w:val="none" w:sz="0" w:space="0" w:color="auto"/>
          </w:divBdr>
        </w:div>
        <w:div w:id="1949389727">
          <w:marLeft w:val="720"/>
          <w:marRight w:val="0"/>
          <w:marTop w:val="0"/>
          <w:marBottom w:val="0"/>
          <w:divBdr>
            <w:top w:val="none" w:sz="0" w:space="0" w:color="auto"/>
            <w:left w:val="none" w:sz="0" w:space="0" w:color="auto"/>
            <w:bottom w:val="none" w:sz="0" w:space="0" w:color="auto"/>
            <w:right w:val="none" w:sz="0" w:space="0" w:color="auto"/>
          </w:divBdr>
        </w:div>
        <w:div w:id="52195603">
          <w:marLeft w:val="720"/>
          <w:marRight w:val="0"/>
          <w:marTop w:val="0"/>
          <w:marBottom w:val="0"/>
          <w:divBdr>
            <w:top w:val="none" w:sz="0" w:space="0" w:color="auto"/>
            <w:left w:val="none" w:sz="0" w:space="0" w:color="auto"/>
            <w:bottom w:val="none" w:sz="0" w:space="0" w:color="auto"/>
            <w:right w:val="none" w:sz="0" w:space="0" w:color="auto"/>
          </w:divBdr>
        </w:div>
        <w:div w:id="1378705889">
          <w:marLeft w:val="720"/>
          <w:marRight w:val="0"/>
          <w:marTop w:val="0"/>
          <w:marBottom w:val="0"/>
          <w:divBdr>
            <w:top w:val="none" w:sz="0" w:space="0" w:color="auto"/>
            <w:left w:val="none" w:sz="0" w:space="0" w:color="auto"/>
            <w:bottom w:val="none" w:sz="0" w:space="0" w:color="auto"/>
            <w:right w:val="none" w:sz="0" w:space="0" w:color="auto"/>
          </w:divBdr>
        </w:div>
        <w:div w:id="610015103">
          <w:marLeft w:val="720"/>
          <w:marRight w:val="0"/>
          <w:marTop w:val="0"/>
          <w:marBottom w:val="0"/>
          <w:divBdr>
            <w:top w:val="none" w:sz="0" w:space="0" w:color="auto"/>
            <w:left w:val="none" w:sz="0" w:space="0" w:color="auto"/>
            <w:bottom w:val="none" w:sz="0" w:space="0" w:color="auto"/>
            <w:right w:val="none" w:sz="0" w:space="0" w:color="auto"/>
          </w:divBdr>
        </w:div>
        <w:div w:id="2027364881">
          <w:marLeft w:val="720"/>
          <w:marRight w:val="0"/>
          <w:marTop w:val="0"/>
          <w:marBottom w:val="0"/>
          <w:divBdr>
            <w:top w:val="none" w:sz="0" w:space="0" w:color="auto"/>
            <w:left w:val="none" w:sz="0" w:space="0" w:color="auto"/>
            <w:bottom w:val="none" w:sz="0" w:space="0" w:color="auto"/>
            <w:right w:val="none" w:sz="0" w:space="0" w:color="auto"/>
          </w:divBdr>
        </w:div>
      </w:divsChild>
    </w:div>
    <w:div w:id="21316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B4642-03B2-4494-9C41-92371B3C6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83DC98-5303-4D35-817E-DF1A108B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567</TotalTime>
  <Pages>29</Pages>
  <Words>6168</Words>
  <Characters>35162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VACOLS Lesson Plan</vt:lpstr>
    </vt:vector>
  </TitlesOfParts>
  <Company>Veterans Benefits Administration</Company>
  <LinksUpToDate>false</LinksUpToDate>
  <CharactersWithSpaces>41248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VACOLS Lesson Plan</dc:title>
  <dc:subject>VSR, RVSR</dc:subject>
  <dc:creator>Department of Veterans Affairs, Veterans Benefits Administration, Compensation Service, STAFF</dc:creator>
  <cp:keywords>VACOLS; Appeals; Caseflow</cp:keywords>
  <dc:description>This lesson is intended to help you understand the capabilities of the Veterans Appeals Control and Locator System (VACOLS).</dc:description>
  <cp:lastModifiedBy>Sochar, Lisa</cp:lastModifiedBy>
  <cp:revision>37</cp:revision>
  <cp:lastPrinted>2010-09-08T15:08:00Z</cp:lastPrinted>
  <dcterms:created xsi:type="dcterms:W3CDTF">2015-11-18T16:17:00Z</dcterms:created>
  <dcterms:modified xsi:type="dcterms:W3CDTF">2016-03-03T23:05:00Z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