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7C078" w14:textId="77777777" w:rsidR="001D5EB8" w:rsidRDefault="00897315">
      <w:pPr>
        <w:jc w:val="center"/>
        <w:rPr>
          <w:b/>
          <w:bCs/>
          <w:sz w:val="32"/>
        </w:rPr>
      </w:pPr>
      <w:bookmarkStart w:id="0" w:name="_GoBack"/>
      <w:bookmarkEnd w:id="0"/>
      <w:r>
        <w:rPr>
          <w:b/>
          <w:sz w:val="32"/>
          <w:szCs w:val="32"/>
        </w:rPr>
        <w:t xml:space="preserve">Introduction to </w:t>
      </w:r>
      <w:r w:rsidR="000A5D2A">
        <w:rPr>
          <w:b/>
          <w:sz w:val="32"/>
          <w:szCs w:val="32"/>
        </w:rPr>
        <w:t>COVERS</w:t>
      </w:r>
      <w:r w:rsidR="00737A86">
        <w:rPr>
          <w:b/>
          <w:bCs/>
          <w:sz w:val="32"/>
        </w:rPr>
        <w:t xml:space="preserve"> </w:t>
      </w:r>
      <w:r w:rsidR="001D5EB8">
        <w:rPr>
          <w:b/>
          <w:bCs/>
          <w:sz w:val="32"/>
        </w:rPr>
        <w:t>LIST OF CHANGES</w:t>
      </w:r>
    </w:p>
    <w:p w14:paraId="43AF7969" w14:textId="77777777" w:rsidR="001D5EB8" w:rsidRDefault="001D5EB8">
      <w:pPr>
        <w:jc w:val="center"/>
        <w:rPr>
          <w:b/>
          <w:bCs/>
          <w:sz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744"/>
        <w:gridCol w:w="74"/>
        <w:gridCol w:w="671"/>
        <w:gridCol w:w="744"/>
        <w:gridCol w:w="745"/>
        <w:gridCol w:w="1908"/>
      </w:tblGrid>
      <w:tr w:rsidR="001D5EB8" w14:paraId="26325351" w14:textId="77777777" w:rsidTr="00F57350">
        <w:trPr>
          <w:cantSplit/>
          <w:trHeight w:val="350"/>
        </w:trPr>
        <w:tc>
          <w:tcPr>
            <w:tcW w:w="4222" w:type="dxa"/>
            <w:vMerge w:val="restart"/>
            <w:tcBorders>
              <w:top w:val="nil"/>
              <w:left w:val="nil"/>
              <w:right w:val="nil"/>
            </w:tcBorders>
            <w:vAlign w:val="center"/>
          </w:tcPr>
          <w:p w14:paraId="3DD1855D" w14:textId="77777777" w:rsidR="001D5EB8" w:rsidRDefault="001D5EB8">
            <w:pPr>
              <w:jc w:val="center"/>
              <w:rPr>
                <w:b/>
                <w:bCs/>
                <w:sz w:val="28"/>
              </w:rPr>
            </w:pPr>
            <w:r>
              <w:rPr>
                <w:b/>
                <w:bCs/>
                <w:sz w:val="28"/>
              </w:rPr>
              <w:t>CHANGE</w:t>
            </w:r>
          </w:p>
        </w:tc>
        <w:tc>
          <w:tcPr>
            <w:tcW w:w="2978" w:type="dxa"/>
            <w:gridSpan w:val="5"/>
            <w:tcBorders>
              <w:top w:val="nil"/>
              <w:left w:val="nil"/>
              <w:bottom w:val="single" w:sz="4" w:space="0" w:color="auto"/>
              <w:right w:val="nil"/>
            </w:tcBorders>
            <w:vAlign w:val="bottom"/>
          </w:tcPr>
          <w:p w14:paraId="29F620EB" w14:textId="77777777" w:rsidR="001D5EB8" w:rsidRDefault="001D5EB8">
            <w:pPr>
              <w:pStyle w:val="Heading1"/>
              <w:jc w:val="left"/>
            </w:pPr>
            <w:r>
              <w:t>Parts affected</w:t>
            </w:r>
          </w:p>
        </w:tc>
        <w:tc>
          <w:tcPr>
            <w:tcW w:w="1908" w:type="dxa"/>
            <w:vMerge w:val="restart"/>
            <w:tcBorders>
              <w:top w:val="nil"/>
              <w:left w:val="nil"/>
              <w:right w:val="nil"/>
            </w:tcBorders>
            <w:vAlign w:val="bottom"/>
          </w:tcPr>
          <w:p w14:paraId="6259B2EF" w14:textId="77777777" w:rsidR="001D5EB8" w:rsidRDefault="001D5EB8">
            <w:pPr>
              <w:jc w:val="center"/>
              <w:rPr>
                <w:b/>
                <w:bCs/>
                <w:sz w:val="32"/>
              </w:rPr>
            </w:pPr>
            <w:r>
              <w:rPr>
                <w:b/>
                <w:bCs/>
                <w:sz w:val="32"/>
              </w:rPr>
              <w:t>Date of change</w:t>
            </w:r>
          </w:p>
        </w:tc>
      </w:tr>
      <w:tr w:rsidR="001D5EB8" w14:paraId="2F47F7C2" w14:textId="77777777" w:rsidTr="00F57350">
        <w:trPr>
          <w:cantSplit/>
          <w:trHeight w:val="350"/>
        </w:trPr>
        <w:tc>
          <w:tcPr>
            <w:tcW w:w="4222" w:type="dxa"/>
            <w:vMerge/>
            <w:tcBorders>
              <w:left w:val="nil"/>
              <w:bottom w:val="single" w:sz="4" w:space="0" w:color="auto"/>
              <w:right w:val="single" w:sz="4" w:space="0" w:color="auto"/>
            </w:tcBorders>
            <w:vAlign w:val="bottom"/>
          </w:tcPr>
          <w:p w14:paraId="73B311C1" w14:textId="77777777" w:rsidR="001D5EB8" w:rsidRDefault="001D5EB8">
            <w:pPr>
              <w:jc w:val="center"/>
              <w:rPr>
                <w:b/>
                <w:bCs/>
                <w:sz w:val="28"/>
              </w:rPr>
            </w:pPr>
          </w:p>
        </w:tc>
        <w:tc>
          <w:tcPr>
            <w:tcW w:w="818" w:type="dxa"/>
            <w:gridSpan w:val="2"/>
            <w:tcBorders>
              <w:top w:val="single" w:sz="4" w:space="0" w:color="auto"/>
              <w:left w:val="single" w:sz="4" w:space="0" w:color="auto"/>
              <w:bottom w:val="single" w:sz="4" w:space="0" w:color="auto"/>
              <w:right w:val="single" w:sz="4" w:space="0" w:color="auto"/>
            </w:tcBorders>
            <w:vAlign w:val="bottom"/>
          </w:tcPr>
          <w:p w14:paraId="37BD1652" w14:textId="77777777" w:rsidR="001D5EB8" w:rsidRDefault="001D5EB8">
            <w:pPr>
              <w:pStyle w:val="Heading1"/>
              <w:jc w:val="left"/>
            </w:pPr>
            <w:r>
              <w:t>LP</w:t>
            </w:r>
          </w:p>
        </w:tc>
        <w:tc>
          <w:tcPr>
            <w:tcW w:w="671" w:type="dxa"/>
            <w:tcBorders>
              <w:top w:val="single" w:sz="4" w:space="0" w:color="auto"/>
              <w:left w:val="single" w:sz="4" w:space="0" w:color="auto"/>
              <w:bottom w:val="single" w:sz="4" w:space="0" w:color="auto"/>
              <w:right w:val="single" w:sz="4" w:space="0" w:color="auto"/>
            </w:tcBorders>
            <w:vAlign w:val="bottom"/>
          </w:tcPr>
          <w:p w14:paraId="6C0E0F58" w14:textId="77777777" w:rsidR="001D5EB8" w:rsidRDefault="001D5EB8">
            <w:pPr>
              <w:pStyle w:val="Heading1"/>
              <w:jc w:val="left"/>
            </w:pPr>
            <w:r>
              <w:t>HO</w:t>
            </w:r>
          </w:p>
        </w:tc>
        <w:tc>
          <w:tcPr>
            <w:tcW w:w="744" w:type="dxa"/>
            <w:tcBorders>
              <w:top w:val="single" w:sz="4" w:space="0" w:color="auto"/>
              <w:left w:val="single" w:sz="4" w:space="0" w:color="auto"/>
              <w:bottom w:val="single" w:sz="4" w:space="0" w:color="auto"/>
              <w:right w:val="single" w:sz="4" w:space="0" w:color="auto"/>
            </w:tcBorders>
            <w:vAlign w:val="bottom"/>
          </w:tcPr>
          <w:p w14:paraId="726F8EB7" w14:textId="77777777" w:rsidR="001D5EB8" w:rsidRDefault="001D5EB8">
            <w:pPr>
              <w:pStyle w:val="Heading1"/>
              <w:jc w:val="left"/>
            </w:pPr>
            <w:r>
              <w:t>AK</w:t>
            </w:r>
          </w:p>
        </w:tc>
        <w:tc>
          <w:tcPr>
            <w:tcW w:w="745" w:type="dxa"/>
            <w:tcBorders>
              <w:top w:val="single" w:sz="4" w:space="0" w:color="auto"/>
              <w:left w:val="single" w:sz="4" w:space="0" w:color="auto"/>
              <w:bottom w:val="single" w:sz="4" w:space="0" w:color="auto"/>
              <w:right w:val="single" w:sz="4" w:space="0" w:color="auto"/>
            </w:tcBorders>
            <w:vAlign w:val="bottom"/>
          </w:tcPr>
          <w:p w14:paraId="3CC2E41D" w14:textId="77777777" w:rsidR="001D5EB8" w:rsidRDefault="001D5EB8">
            <w:pPr>
              <w:pStyle w:val="Heading1"/>
              <w:jc w:val="left"/>
            </w:pPr>
            <w:r>
              <w:t>PPT</w:t>
            </w:r>
          </w:p>
        </w:tc>
        <w:tc>
          <w:tcPr>
            <w:tcW w:w="1908" w:type="dxa"/>
            <w:vMerge/>
            <w:tcBorders>
              <w:left w:val="single" w:sz="4" w:space="0" w:color="auto"/>
              <w:bottom w:val="single" w:sz="4" w:space="0" w:color="auto"/>
              <w:right w:val="nil"/>
            </w:tcBorders>
            <w:vAlign w:val="bottom"/>
          </w:tcPr>
          <w:p w14:paraId="1BB5FA17" w14:textId="77777777" w:rsidR="001D5EB8" w:rsidRDefault="001D5EB8">
            <w:pPr>
              <w:pStyle w:val="Heading1"/>
              <w:rPr>
                <w:b w:val="0"/>
                <w:bCs w:val="0"/>
                <w:sz w:val="32"/>
              </w:rPr>
            </w:pPr>
          </w:p>
        </w:tc>
      </w:tr>
      <w:tr w:rsidR="001D5EB8" w14:paraId="2CC28FF5" w14:textId="77777777" w:rsidTr="00F57350">
        <w:trPr>
          <w:cantSplit/>
        </w:trPr>
        <w:tc>
          <w:tcPr>
            <w:tcW w:w="4222" w:type="dxa"/>
            <w:tcBorders>
              <w:top w:val="single" w:sz="4" w:space="0" w:color="auto"/>
            </w:tcBorders>
          </w:tcPr>
          <w:p w14:paraId="76F8982D" w14:textId="30EF9171" w:rsidR="001D5EB8" w:rsidRDefault="00F57350" w:rsidP="00F57350">
            <w:pPr>
              <w:jc w:val="center"/>
            </w:pPr>
            <w:r>
              <w:t>Time changed from 2 hours to 1.5 hours</w:t>
            </w:r>
          </w:p>
        </w:tc>
        <w:tc>
          <w:tcPr>
            <w:tcW w:w="744" w:type="dxa"/>
            <w:tcBorders>
              <w:top w:val="single" w:sz="4" w:space="0" w:color="auto"/>
            </w:tcBorders>
          </w:tcPr>
          <w:p w14:paraId="39F2FA39" w14:textId="68EF63A2" w:rsidR="001D5EB8" w:rsidRDefault="00F57350" w:rsidP="00F57350">
            <w:pPr>
              <w:jc w:val="center"/>
            </w:pPr>
            <w:r>
              <w:t>1-2</w:t>
            </w:r>
          </w:p>
        </w:tc>
        <w:tc>
          <w:tcPr>
            <w:tcW w:w="745" w:type="dxa"/>
            <w:gridSpan w:val="2"/>
            <w:tcBorders>
              <w:top w:val="single" w:sz="4" w:space="0" w:color="auto"/>
            </w:tcBorders>
          </w:tcPr>
          <w:p w14:paraId="39762A8F" w14:textId="77777777" w:rsidR="001D5EB8" w:rsidRDefault="00B47C2E" w:rsidP="00F57350">
            <w:pPr>
              <w:jc w:val="center"/>
            </w:pPr>
            <w:r>
              <w:t>N/A</w:t>
            </w:r>
          </w:p>
        </w:tc>
        <w:tc>
          <w:tcPr>
            <w:tcW w:w="744" w:type="dxa"/>
            <w:tcBorders>
              <w:top w:val="single" w:sz="4" w:space="0" w:color="auto"/>
            </w:tcBorders>
          </w:tcPr>
          <w:p w14:paraId="054B7F3A" w14:textId="77777777" w:rsidR="001D5EB8" w:rsidRDefault="001D5EB8" w:rsidP="00F57350">
            <w:pPr>
              <w:jc w:val="center"/>
            </w:pPr>
            <w:r>
              <w:t>N/A</w:t>
            </w:r>
          </w:p>
        </w:tc>
        <w:tc>
          <w:tcPr>
            <w:tcW w:w="745" w:type="dxa"/>
            <w:tcBorders>
              <w:top w:val="single" w:sz="4" w:space="0" w:color="auto"/>
            </w:tcBorders>
          </w:tcPr>
          <w:p w14:paraId="3C5C8E4A" w14:textId="77777777" w:rsidR="001D5EB8" w:rsidRDefault="001D5EB8" w:rsidP="00F57350">
            <w:pPr>
              <w:jc w:val="center"/>
            </w:pPr>
            <w:r>
              <w:t>N/A</w:t>
            </w:r>
          </w:p>
        </w:tc>
        <w:tc>
          <w:tcPr>
            <w:tcW w:w="1908" w:type="dxa"/>
            <w:tcBorders>
              <w:top w:val="single" w:sz="4" w:space="0" w:color="auto"/>
            </w:tcBorders>
          </w:tcPr>
          <w:p w14:paraId="45CB8BE4" w14:textId="15DA5723" w:rsidR="001D5EB8" w:rsidRDefault="00F57350" w:rsidP="00F57350">
            <w:pPr>
              <w:jc w:val="center"/>
            </w:pPr>
            <w:r>
              <w:t>January 14, 2016</w:t>
            </w:r>
          </w:p>
        </w:tc>
      </w:tr>
      <w:tr w:rsidR="001D5EB8" w14:paraId="5B1194AF" w14:textId="77777777" w:rsidTr="00F57350">
        <w:trPr>
          <w:cantSplit/>
        </w:trPr>
        <w:tc>
          <w:tcPr>
            <w:tcW w:w="4222" w:type="dxa"/>
            <w:tcBorders>
              <w:top w:val="single" w:sz="4" w:space="0" w:color="auto"/>
            </w:tcBorders>
          </w:tcPr>
          <w:p w14:paraId="3F197395" w14:textId="16D1817E" w:rsidR="001D5EB8" w:rsidRDefault="00F57350" w:rsidP="00F57350">
            <w:pPr>
              <w:jc w:val="center"/>
            </w:pPr>
            <w:r>
              <w:t>Updated Purpose of COVERS</w:t>
            </w:r>
            <w:r w:rsidR="00205B53">
              <w:t xml:space="preserve"> to include VBMS</w:t>
            </w:r>
          </w:p>
        </w:tc>
        <w:tc>
          <w:tcPr>
            <w:tcW w:w="744" w:type="dxa"/>
            <w:tcBorders>
              <w:top w:val="single" w:sz="4" w:space="0" w:color="auto"/>
            </w:tcBorders>
          </w:tcPr>
          <w:p w14:paraId="4E740334" w14:textId="741D4641" w:rsidR="001D5EB8" w:rsidRDefault="00F57350" w:rsidP="00F57350">
            <w:pPr>
              <w:jc w:val="center"/>
            </w:pPr>
            <w:r>
              <w:t>9</w:t>
            </w:r>
          </w:p>
        </w:tc>
        <w:tc>
          <w:tcPr>
            <w:tcW w:w="745" w:type="dxa"/>
            <w:gridSpan w:val="2"/>
            <w:tcBorders>
              <w:top w:val="single" w:sz="4" w:space="0" w:color="auto"/>
            </w:tcBorders>
          </w:tcPr>
          <w:p w14:paraId="53ABC731" w14:textId="353872A3" w:rsidR="001D5EB8" w:rsidRDefault="00F57350" w:rsidP="00F57350">
            <w:pPr>
              <w:jc w:val="center"/>
            </w:pPr>
            <w:r>
              <w:t>4</w:t>
            </w:r>
          </w:p>
        </w:tc>
        <w:tc>
          <w:tcPr>
            <w:tcW w:w="744" w:type="dxa"/>
            <w:tcBorders>
              <w:top w:val="single" w:sz="4" w:space="0" w:color="auto"/>
            </w:tcBorders>
          </w:tcPr>
          <w:p w14:paraId="000592D3" w14:textId="744D8B51" w:rsidR="001D5EB8" w:rsidRDefault="00F57350" w:rsidP="00F57350">
            <w:pPr>
              <w:jc w:val="center"/>
            </w:pPr>
            <w:r>
              <w:t>N/A</w:t>
            </w:r>
          </w:p>
        </w:tc>
        <w:tc>
          <w:tcPr>
            <w:tcW w:w="745" w:type="dxa"/>
            <w:tcBorders>
              <w:top w:val="single" w:sz="4" w:space="0" w:color="auto"/>
            </w:tcBorders>
          </w:tcPr>
          <w:p w14:paraId="70DE4AF8" w14:textId="5ECAF766" w:rsidR="001D5EB8" w:rsidRDefault="00F57350" w:rsidP="00F57350">
            <w:pPr>
              <w:jc w:val="center"/>
            </w:pPr>
            <w:r>
              <w:t>4</w:t>
            </w:r>
          </w:p>
        </w:tc>
        <w:tc>
          <w:tcPr>
            <w:tcW w:w="1908" w:type="dxa"/>
            <w:tcBorders>
              <w:top w:val="single" w:sz="4" w:space="0" w:color="auto"/>
            </w:tcBorders>
          </w:tcPr>
          <w:p w14:paraId="1AEEED48" w14:textId="660056D6" w:rsidR="001D5EB8" w:rsidRDefault="00F57350" w:rsidP="00F57350">
            <w:pPr>
              <w:jc w:val="center"/>
            </w:pPr>
            <w:r>
              <w:t>January 14, 2016</w:t>
            </w:r>
          </w:p>
        </w:tc>
      </w:tr>
      <w:tr w:rsidR="001D5EB8" w14:paraId="6345F6B1" w14:textId="77777777" w:rsidTr="00F57350">
        <w:tc>
          <w:tcPr>
            <w:tcW w:w="4222" w:type="dxa"/>
          </w:tcPr>
          <w:p w14:paraId="4C81D9E3" w14:textId="1124324C" w:rsidR="001D5EB8" w:rsidRDefault="00F57350" w:rsidP="00F57350">
            <w:pPr>
              <w:jc w:val="center"/>
            </w:pPr>
            <w:r>
              <w:t>Added screenshot</w:t>
            </w:r>
            <w:r w:rsidR="00634A42">
              <w:t>s</w:t>
            </w:r>
            <w:r>
              <w:t xml:space="preserve"> of COVERS</w:t>
            </w:r>
          </w:p>
        </w:tc>
        <w:tc>
          <w:tcPr>
            <w:tcW w:w="744" w:type="dxa"/>
          </w:tcPr>
          <w:p w14:paraId="2C90AAEA" w14:textId="69A1116B" w:rsidR="001D5EB8" w:rsidRDefault="00F57350" w:rsidP="00F57350">
            <w:pPr>
              <w:jc w:val="center"/>
            </w:pPr>
            <w:r>
              <w:t>N/A</w:t>
            </w:r>
          </w:p>
        </w:tc>
        <w:tc>
          <w:tcPr>
            <w:tcW w:w="745" w:type="dxa"/>
            <w:gridSpan w:val="2"/>
          </w:tcPr>
          <w:p w14:paraId="44F9977E" w14:textId="4FEE95B2" w:rsidR="001D5EB8" w:rsidRDefault="00F57350" w:rsidP="00F57350">
            <w:pPr>
              <w:jc w:val="center"/>
            </w:pPr>
            <w:r>
              <w:t>N/A</w:t>
            </w:r>
          </w:p>
        </w:tc>
        <w:tc>
          <w:tcPr>
            <w:tcW w:w="744" w:type="dxa"/>
          </w:tcPr>
          <w:p w14:paraId="3635975D" w14:textId="77FDD9BA" w:rsidR="001D5EB8" w:rsidRDefault="00F57350" w:rsidP="00F57350">
            <w:pPr>
              <w:jc w:val="center"/>
            </w:pPr>
            <w:r>
              <w:t>N/A</w:t>
            </w:r>
          </w:p>
        </w:tc>
        <w:tc>
          <w:tcPr>
            <w:tcW w:w="745" w:type="dxa"/>
          </w:tcPr>
          <w:p w14:paraId="40FC956A" w14:textId="56756EE9" w:rsidR="001D5EB8" w:rsidRDefault="00F57350" w:rsidP="00F57350">
            <w:pPr>
              <w:jc w:val="center"/>
            </w:pPr>
            <w:r>
              <w:t>6</w:t>
            </w:r>
          </w:p>
        </w:tc>
        <w:tc>
          <w:tcPr>
            <w:tcW w:w="1908" w:type="dxa"/>
          </w:tcPr>
          <w:p w14:paraId="34FCDA0D" w14:textId="60387E91" w:rsidR="001D5EB8" w:rsidRDefault="00F57350" w:rsidP="00F57350">
            <w:pPr>
              <w:jc w:val="center"/>
            </w:pPr>
            <w:r>
              <w:t>January 14, 2016</w:t>
            </w:r>
          </w:p>
        </w:tc>
      </w:tr>
      <w:tr w:rsidR="00F57350" w14:paraId="6153EDCE" w14:textId="77777777" w:rsidTr="00F57350">
        <w:tc>
          <w:tcPr>
            <w:tcW w:w="4222" w:type="dxa"/>
          </w:tcPr>
          <w:p w14:paraId="08D12CF2" w14:textId="35BE3ABA" w:rsidR="00F57350" w:rsidRDefault="00F57350" w:rsidP="00F57350">
            <w:pPr>
              <w:jc w:val="center"/>
            </w:pPr>
            <w:r>
              <w:t xml:space="preserve">Updated questions on Assessment </w:t>
            </w:r>
          </w:p>
        </w:tc>
        <w:tc>
          <w:tcPr>
            <w:tcW w:w="744" w:type="dxa"/>
          </w:tcPr>
          <w:p w14:paraId="5BB5FBEE" w14:textId="095094F8" w:rsidR="00F57350" w:rsidRDefault="00126CAD" w:rsidP="00F57350">
            <w:pPr>
              <w:jc w:val="center"/>
            </w:pPr>
            <w:r>
              <w:t>N/A</w:t>
            </w:r>
          </w:p>
        </w:tc>
        <w:tc>
          <w:tcPr>
            <w:tcW w:w="745" w:type="dxa"/>
            <w:gridSpan w:val="2"/>
          </w:tcPr>
          <w:p w14:paraId="6F8EC641" w14:textId="5439A812" w:rsidR="00F57350" w:rsidRDefault="00126CAD" w:rsidP="00F57350">
            <w:pPr>
              <w:jc w:val="center"/>
            </w:pPr>
            <w:r>
              <w:t>N/A</w:t>
            </w:r>
          </w:p>
        </w:tc>
        <w:tc>
          <w:tcPr>
            <w:tcW w:w="744" w:type="dxa"/>
          </w:tcPr>
          <w:p w14:paraId="5358A1ED" w14:textId="5135883E" w:rsidR="00F57350" w:rsidRDefault="00126CAD" w:rsidP="00F57350">
            <w:pPr>
              <w:jc w:val="center"/>
            </w:pPr>
            <w:r>
              <w:t>N/A</w:t>
            </w:r>
          </w:p>
        </w:tc>
        <w:tc>
          <w:tcPr>
            <w:tcW w:w="745" w:type="dxa"/>
          </w:tcPr>
          <w:p w14:paraId="0A48D3BF" w14:textId="6B34DCDE" w:rsidR="00F57350" w:rsidRDefault="00126CAD" w:rsidP="00F57350">
            <w:pPr>
              <w:jc w:val="center"/>
            </w:pPr>
            <w:r>
              <w:t>N/A</w:t>
            </w:r>
          </w:p>
        </w:tc>
        <w:tc>
          <w:tcPr>
            <w:tcW w:w="1908" w:type="dxa"/>
          </w:tcPr>
          <w:p w14:paraId="26F00747" w14:textId="231D7C69" w:rsidR="00F57350" w:rsidRDefault="00205B53" w:rsidP="00F57350">
            <w:pPr>
              <w:jc w:val="center"/>
            </w:pPr>
            <w:r>
              <w:t>January 19</w:t>
            </w:r>
            <w:r w:rsidR="00126CAD">
              <w:t>, 2016</w:t>
            </w:r>
          </w:p>
        </w:tc>
      </w:tr>
    </w:tbl>
    <w:p w14:paraId="0E15D991" w14:textId="77777777" w:rsidR="001D5EB8" w:rsidRDefault="001D5EB8">
      <w:pPr>
        <w:jc w:val="center"/>
        <w:rPr>
          <w:b/>
          <w:bCs/>
          <w:sz w:val="32"/>
        </w:rPr>
      </w:pPr>
    </w:p>
    <w:sectPr w:rsidR="001D5EB8">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7EEB2" w14:textId="77777777" w:rsidR="003767A9" w:rsidRDefault="003767A9">
      <w:r>
        <w:separator/>
      </w:r>
    </w:p>
  </w:endnote>
  <w:endnote w:type="continuationSeparator" w:id="0">
    <w:p w14:paraId="3555CD8D" w14:textId="77777777" w:rsidR="003767A9" w:rsidRDefault="0037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9965" w14:textId="77777777" w:rsidR="001D5EB8" w:rsidRDefault="001D5EB8">
    <w:pPr>
      <w:pStyle w:val="Footer"/>
      <w:jc w:val="right"/>
    </w:pPr>
    <w:r>
      <w:t xml:space="preserve">Page </w:t>
    </w:r>
    <w:r>
      <w:fldChar w:fldCharType="begin"/>
    </w:r>
    <w:r>
      <w:instrText xml:space="preserve"> PAGE </w:instrText>
    </w:r>
    <w:r>
      <w:fldChar w:fldCharType="separate"/>
    </w:r>
    <w:r w:rsidR="00905E42">
      <w:rPr>
        <w:noProof/>
      </w:rPr>
      <w:t>1</w:t>
    </w:r>
    <w:r>
      <w:fldChar w:fldCharType="end"/>
    </w:r>
    <w:r>
      <w:t xml:space="preserve"> of </w:t>
    </w:r>
    <w:fldSimple w:instr=" NUMPAGES ">
      <w:r w:rsidR="00905E42">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DCB04" w14:textId="77777777" w:rsidR="003767A9" w:rsidRDefault="003767A9">
      <w:r>
        <w:separator/>
      </w:r>
    </w:p>
  </w:footnote>
  <w:footnote w:type="continuationSeparator" w:id="0">
    <w:p w14:paraId="0168328C" w14:textId="77777777" w:rsidR="003767A9" w:rsidRDefault="00376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A26A" w14:textId="77777777" w:rsidR="00737A86" w:rsidRDefault="001D5EB8" w:rsidP="00737A86">
    <w:pPr>
      <w:pStyle w:val="Header"/>
      <w:jc w:val="center"/>
    </w:pPr>
    <w:r>
      <w:t>Compensation Service Training Staff Lesson Material List of Changes</w:t>
    </w:r>
  </w:p>
  <w:p w14:paraId="3EE360C6" w14:textId="341578F1" w:rsidR="001D5EB8" w:rsidRDefault="001D5EB8" w:rsidP="00737A86">
    <w:pPr>
      <w:pStyle w:val="Header"/>
      <w:jc w:val="center"/>
    </w:pPr>
    <w:r>
      <w:t>(</w:t>
    </w:r>
    <w:r w:rsidR="00897315">
      <w:t xml:space="preserve">Introduction to </w:t>
    </w:r>
    <w:r w:rsidR="000A5D2A">
      <w:t>COVERS</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A2"/>
    <w:rsid w:val="000A5D2A"/>
    <w:rsid w:val="000F0056"/>
    <w:rsid w:val="00126CAD"/>
    <w:rsid w:val="001A37EB"/>
    <w:rsid w:val="001D5EB8"/>
    <w:rsid w:val="00205B53"/>
    <w:rsid w:val="00254C0C"/>
    <w:rsid w:val="002F6163"/>
    <w:rsid w:val="003767A9"/>
    <w:rsid w:val="003F0401"/>
    <w:rsid w:val="00405951"/>
    <w:rsid w:val="00634A42"/>
    <w:rsid w:val="007212A2"/>
    <w:rsid w:val="0073168D"/>
    <w:rsid w:val="00737A86"/>
    <w:rsid w:val="007704A4"/>
    <w:rsid w:val="00772127"/>
    <w:rsid w:val="00813740"/>
    <w:rsid w:val="0082649F"/>
    <w:rsid w:val="00880D56"/>
    <w:rsid w:val="00897315"/>
    <w:rsid w:val="00905E42"/>
    <w:rsid w:val="00A11DA4"/>
    <w:rsid w:val="00A45A5D"/>
    <w:rsid w:val="00B1244E"/>
    <w:rsid w:val="00B17232"/>
    <w:rsid w:val="00B47C2E"/>
    <w:rsid w:val="00D8650F"/>
    <w:rsid w:val="00DA07EA"/>
    <w:rsid w:val="00E55FE1"/>
    <w:rsid w:val="00E66C53"/>
    <w:rsid w:val="00F57350"/>
    <w:rsid w:val="00F81561"/>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E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1C5D-C99C-4E14-B37D-692983E2B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045CD-F283-4C51-9A2E-9DE0A0A9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9B5540-2B30-4819-856B-A5CAB6064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Introduction to COVERS LIST OF CHANGES</vt:lpstr>
    </vt:vector>
  </TitlesOfParts>
  <Company>Veterans Benefits Administration</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COVERS LIST OF CHANGES</dc:title>
  <dc:subject>VSR, RVSR</dc:subject>
  <dc:creator>Department of Veterans Affairs, Veterans Benefits Administration, Compensation Service, STAFF</dc:creator>
  <cp:keywords>COVERS, features, functions</cp:keywords>
  <dc:description>This lesson is intended to introduce the trainees to the COVERS application by identifying the general features of COVERS and differentiating between the functions in COVERS. This lesson will contain discussions and exercises that will allow you to gain a better understanding of:
COVERS’ Features and Functions</dc:description>
  <cp:lastModifiedBy>Sochar, Lisa</cp:lastModifiedBy>
  <cp:revision>9</cp:revision>
  <cp:lastPrinted>2010-04-29T15:29:00Z</cp:lastPrinted>
  <dcterms:created xsi:type="dcterms:W3CDTF">2016-01-14T16:33:00Z</dcterms:created>
  <dcterms:modified xsi:type="dcterms:W3CDTF">2016-01-22T15:02:00Z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Review</vt:lpwstr>
  </property>
</Properties>
</file>