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78C14" w14:textId="77777777" w:rsidR="00C47283" w:rsidRPr="00A8452B" w:rsidRDefault="008244BF" w:rsidP="0083694C">
      <w:pPr>
        <w:pStyle w:val="VBALessonPlanName"/>
        <w:rPr>
          <w:rFonts w:ascii="Times New Roman" w:hAnsi="Times New Roman"/>
          <w:color w:val="auto"/>
        </w:rPr>
      </w:pPr>
      <w:bookmarkStart w:id="0" w:name="_GoBack"/>
      <w:bookmarkEnd w:id="0"/>
      <w:r w:rsidRPr="00A8452B">
        <w:rPr>
          <w:rFonts w:ascii="Times New Roman" w:hAnsi="Times New Roman"/>
          <w:color w:val="auto"/>
        </w:rPr>
        <w:t xml:space="preserve">Introduction to </w:t>
      </w:r>
      <w:r w:rsidR="007F52B6" w:rsidRPr="00A8452B">
        <w:rPr>
          <w:rFonts w:ascii="Times New Roman" w:hAnsi="Times New Roman"/>
          <w:color w:val="auto"/>
        </w:rPr>
        <w:t>COVERS</w:t>
      </w:r>
    </w:p>
    <w:p w14:paraId="015592F1" w14:textId="77777777" w:rsidR="00C47283" w:rsidRPr="00A8452B" w:rsidRDefault="00C47283" w:rsidP="00D6653A">
      <w:pPr>
        <w:pStyle w:val="VBALessonPlanTitle"/>
        <w:rPr>
          <w:rFonts w:ascii="Times New Roman" w:hAnsi="Times New Roman"/>
          <w:color w:val="auto"/>
        </w:rPr>
      </w:pPr>
      <w:bookmarkStart w:id="1" w:name="_Toc276556863"/>
      <w:r w:rsidRPr="00A8452B">
        <w:rPr>
          <w:rFonts w:ascii="Times New Roman" w:hAnsi="Times New Roman"/>
          <w:color w:val="auto"/>
        </w:rPr>
        <w:t>Trainee Handout</w:t>
      </w:r>
      <w:bookmarkEnd w:id="1"/>
    </w:p>
    <w:p w14:paraId="4AF2D974" w14:textId="77777777" w:rsidR="00D6653A" w:rsidRPr="00A8452B" w:rsidRDefault="00D6653A" w:rsidP="00C47283">
      <w:pPr>
        <w:pStyle w:val="VBATopicHeading1"/>
        <w:rPr>
          <w:rFonts w:ascii="Times New Roman" w:hAnsi="Times New Roman"/>
        </w:rPr>
      </w:pPr>
      <w:bookmarkStart w:id="2" w:name="_Toc276556864"/>
    </w:p>
    <w:p w14:paraId="618D0FEE" w14:textId="77777777" w:rsidR="00C47283" w:rsidRPr="00A8452B" w:rsidRDefault="00C47283" w:rsidP="00D6653A">
      <w:pPr>
        <w:jc w:val="center"/>
        <w:textAlignment w:val="baseline"/>
        <w:rPr>
          <w:b/>
          <w:sz w:val="28"/>
          <w:szCs w:val="28"/>
        </w:rPr>
      </w:pPr>
      <w:r w:rsidRPr="00A8452B">
        <w:rPr>
          <w:b/>
          <w:sz w:val="28"/>
          <w:szCs w:val="28"/>
        </w:rPr>
        <w:t>Table of Contents</w:t>
      </w:r>
      <w:bookmarkEnd w:id="2"/>
    </w:p>
    <w:p w14:paraId="7BA90C20" w14:textId="77777777" w:rsidR="00C47283" w:rsidRPr="00A8452B" w:rsidRDefault="00C47283" w:rsidP="00C47283"/>
    <w:p w14:paraId="1F4332B2" w14:textId="77777777" w:rsidR="007B4E00" w:rsidRPr="00A8452B" w:rsidRDefault="002D6F6D">
      <w:pPr>
        <w:pStyle w:val="TOC1"/>
        <w:rPr>
          <w:sz w:val="22"/>
        </w:rPr>
      </w:pPr>
      <w:r w:rsidRPr="00A8452B">
        <w:rPr>
          <w:rStyle w:val="Hyperlink"/>
          <w:color w:val="auto"/>
          <w:szCs w:val="24"/>
        </w:rPr>
        <w:fldChar w:fldCharType="begin"/>
      </w:r>
      <w:r w:rsidR="00C47283" w:rsidRPr="00A8452B">
        <w:rPr>
          <w:rStyle w:val="Hyperlink"/>
          <w:color w:val="auto"/>
          <w:szCs w:val="24"/>
        </w:rPr>
        <w:instrText xml:space="preserve"> TOC \o "1-1" \h \z \u </w:instrText>
      </w:r>
      <w:r w:rsidRPr="00A8452B">
        <w:rPr>
          <w:rStyle w:val="Hyperlink"/>
          <w:color w:val="auto"/>
          <w:szCs w:val="24"/>
        </w:rPr>
        <w:fldChar w:fldCharType="separate"/>
      </w:r>
      <w:hyperlink w:anchor="_Toc329691284" w:history="1">
        <w:r w:rsidR="007B4E00" w:rsidRPr="00A8452B">
          <w:rPr>
            <w:rStyle w:val="Hyperlink"/>
          </w:rPr>
          <w:t>Objectives</w:t>
        </w:r>
        <w:r w:rsidR="007B4E00" w:rsidRPr="00A8452B">
          <w:rPr>
            <w:webHidden/>
          </w:rPr>
          <w:tab/>
        </w:r>
        <w:r w:rsidR="007B4E00" w:rsidRPr="00A8452B">
          <w:rPr>
            <w:webHidden/>
          </w:rPr>
          <w:fldChar w:fldCharType="begin"/>
        </w:r>
        <w:r w:rsidR="007B4E00" w:rsidRPr="00A8452B">
          <w:rPr>
            <w:webHidden/>
          </w:rPr>
          <w:instrText xml:space="preserve"> PAGEREF _Toc329691284 \h </w:instrText>
        </w:r>
        <w:r w:rsidR="007B4E00" w:rsidRPr="00A8452B">
          <w:rPr>
            <w:webHidden/>
          </w:rPr>
        </w:r>
        <w:r w:rsidR="007B4E00" w:rsidRPr="00A8452B">
          <w:rPr>
            <w:webHidden/>
          </w:rPr>
          <w:fldChar w:fldCharType="separate"/>
        </w:r>
        <w:r w:rsidR="007B4E00" w:rsidRPr="00A8452B">
          <w:rPr>
            <w:webHidden/>
          </w:rPr>
          <w:t>2</w:t>
        </w:r>
        <w:r w:rsidR="007B4E00" w:rsidRPr="00A8452B">
          <w:rPr>
            <w:webHidden/>
          </w:rPr>
          <w:fldChar w:fldCharType="end"/>
        </w:r>
      </w:hyperlink>
    </w:p>
    <w:p w14:paraId="6FFC8EEF" w14:textId="77777777" w:rsidR="007B4E00" w:rsidRPr="00A8452B" w:rsidRDefault="00D356E8">
      <w:pPr>
        <w:pStyle w:val="TOC1"/>
        <w:rPr>
          <w:sz w:val="22"/>
        </w:rPr>
      </w:pPr>
      <w:hyperlink w:anchor="_Toc329691285" w:history="1">
        <w:r w:rsidR="007B4E00" w:rsidRPr="00A8452B">
          <w:rPr>
            <w:rStyle w:val="Hyperlink"/>
          </w:rPr>
          <w:t>References</w:t>
        </w:r>
        <w:r w:rsidR="007B4E00" w:rsidRPr="00A8452B">
          <w:rPr>
            <w:webHidden/>
          </w:rPr>
          <w:tab/>
        </w:r>
        <w:r w:rsidR="007B4E00" w:rsidRPr="00A8452B">
          <w:rPr>
            <w:webHidden/>
          </w:rPr>
          <w:fldChar w:fldCharType="begin"/>
        </w:r>
        <w:r w:rsidR="007B4E00" w:rsidRPr="00A8452B">
          <w:rPr>
            <w:webHidden/>
          </w:rPr>
          <w:instrText xml:space="preserve"> PAGEREF _Toc329691285 \h </w:instrText>
        </w:r>
        <w:r w:rsidR="007B4E00" w:rsidRPr="00A8452B">
          <w:rPr>
            <w:webHidden/>
          </w:rPr>
        </w:r>
        <w:r w:rsidR="007B4E00" w:rsidRPr="00A8452B">
          <w:rPr>
            <w:webHidden/>
          </w:rPr>
          <w:fldChar w:fldCharType="separate"/>
        </w:r>
        <w:r w:rsidR="007B4E00" w:rsidRPr="00A8452B">
          <w:rPr>
            <w:webHidden/>
          </w:rPr>
          <w:t>3</w:t>
        </w:r>
        <w:r w:rsidR="007B4E00" w:rsidRPr="00A8452B">
          <w:rPr>
            <w:webHidden/>
          </w:rPr>
          <w:fldChar w:fldCharType="end"/>
        </w:r>
      </w:hyperlink>
    </w:p>
    <w:p w14:paraId="47045079" w14:textId="77777777" w:rsidR="007B4E00" w:rsidRPr="00A8452B" w:rsidRDefault="00D356E8">
      <w:pPr>
        <w:pStyle w:val="TOC1"/>
        <w:rPr>
          <w:sz w:val="22"/>
        </w:rPr>
      </w:pPr>
      <w:hyperlink w:anchor="_Toc329691286" w:history="1">
        <w:r w:rsidR="007B4E00" w:rsidRPr="00A8452B">
          <w:rPr>
            <w:rStyle w:val="Hyperlink"/>
          </w:rPr>
          <w:t>Topic 1: General Features and Functions of COVERS</w:t>
        </w:r>
        <w:r w:rsidR="007B4E00" w:rsidRPr="00A8452B">
          <w:rPr>
            <w:webHidden/>
          </w:rPr>
          <w:tab/>
        </w:r>
        <w:r w:rsidR="007B4E00" w:rsidRPr="00A8452B">
          <w:rPr>
            <w:webHidden/>
          </w:rPr>
          <w:fldChar w:fldCharType="begin"/>
        </w:r>
        <w:r w:rsidR="007B4E00" w:rsidRPr="00A8452B">
          <w:rPr>
            <w:webHidden/>
          </w:rPr>
          <w:instrText xml:space="preserve"> PAGEREF _Toc329691286 \h </w:instrText>
        </w:r>
        <w:r w:rsidR="007B4E00" w:rsidRPr="00A8452B">
          <w:rPr>
            <w:webHidden/>
          </w:rPr>
        </w:r>
        <w:r w:rsidR="007B4E00" w:rsidRPr="00A8452B">
          <w:rPr>
            <w:webHidden/>
          </w:rPr>
          <w:fldChar w:fldCharType="separate"/>
        </w:r>
        <w:r w:rsidR="007B4E00" w:rsidRPr="00A8452B">
          <w:rPr>
            <w:webHidden/>
          </w:rPr>
          <w:t>4</w:t>
        </w:r>
        <w:r w:rsidR="007B4E00" w:rsidRPr="00A8452B">
          <w:rPr>
            <w:webHidden/>
          </w:rPr>
          <w:fldChar w:fldCharType="end"/>
        </w:r>
      </w:hyperlink>
    </w:p>
    <w:p w14:paraId="0B901025" w14:textId="77777777" w:rsidR="007B4E00" w:rsidRPr="00A8452B" w:rsidRDefault="00D356E8">
      <w:pPr>
        <w:pStyle w:val="TOC1"/>
        <w:rPr>
          <w:sz w:val="22"/>
        </w:rPr>
      </w:pPr>
      <w:hyperlink w:anchor="_Toc329691287" w:history="1">
        <w:r w:rsidR="007B4E00" w:rsidRPr="00A8452B">
          <w:rPr>
            <w:rStyle w:val="Hyperlink"/>
          </w:rPr>
          <w:t>Attachment A: Topic 1 Exercise</w:t>
        </w:r>
        <w:r w:rsidR="007B4E00" w:rsidRPr="00A8452B">
          <w:rPr>
            <w:webHidden/>
          </w:rPr>
          <w:tab/>
        </w:r>
        <w:r w:rsidR="007B4E00" w:rsidRPr="00A8452B">
          <w:rPr>
            <w:webHidden/>
          </w:rPr>
          <w:fldChar w:fldCharType="begin"/>
        </w:r>
        <w:r w:rsidR="007B4E00" w:rsidRPr="00A8452B">
          <w:rPr>
            <w:webHidden/>
          </w:rPr>
          <w:instrText xml:space="preserve"> PAGEREF _Toc329691287 \h </w:instrText>
        </w:r>
        <w:r w:rsidR="007B4E00" w:rsidRPr="00A8452B">
          <w:rPr>
            <w:webHidden/>
          </w:rPr>
        </w:r>
        <w:r w:rsidR="007B4E00" w:rsidRPr="00A8452B">
          <w:rPr>
            <w:webHidden/>
          </w:rPr>
          <w:fldChar w:fldCharType="separate"/>
        </w:r>
        <w:r w:rsidR="007B4E00" w:rsidRPr="00A8452B">
          <w:rPr>
            <w:webHidden/>
          </w:rPr>
          <w:t>7</w:t>
        </w:r>
        <w:r w:rsidR="007B4E00" w:rsidRPr="00A8452B">
          <w:rPr>
            <w:webHidden/>
          </w:rPr>
          <w:fldChar w:fldCharType="end"/>
        </w:r>
      </w:hyperlink>
    </w:p>
    <w:p w14:paraId="30C81B48" w14:textId="77777777" w:rsidR="007B4E00" w:rsidRPr="00A8452B" w:rsidRDefault="00D356E8">
      <w:pPr>
        <w:pStyle w:val="TOC1"/>
        <w:rPr>
          <w:sz w:val="22"/>
        </w:rPr>
      </w:pPr>
      <w:hyperlink w:anchor="_Toc329691288" w:history="1">
        <w:r w:rsidR="007B4E00" w:rsidRPr="00A8452B">
          <w:rPr>
            <w:rStyle w:val="Hyperlink"/>
          </w:rPr>
          <w:t>Practical Exercise</w:t>
        </w:r>
        <w:r w:rsidR="007B4E00" w:rsidRPr="00A8452B">
          <w:rPr>
            <w:webHidden/>
          </w:rPr>
          <w:tab/>
        </w:r>
        <w:r w:rsidR="007B4E00" w:rsidRPr="00A8452B">
          <w:rPr>
            <w:webHidden/>
          </w:rPr>
          <w:fldChar w:fldCharType="begin"/>
        </w:r>
        <w:r w:rsidR="007B4E00" w:rsidRPr="00A8452B">
          <w:rPr>
            <w:webHidden/>
          </w:rPr>
          <w:instrText xml:space="preserve"> PAGEREF _Toc329691288 \h </w:instrText>
        </w:r>
        <w:r w:rsidR="007B4E00" w:rsidRPr="00A8452B">
          <w:rPr>
            <w:webHidden/>
          </w:rPr>
        </w:r>
        <w:r w:rsidR="007B4E00" w:rsidRPr="00A8452B">
          <w:rPr>
            <w:webHidden/>
          </w:rPr>
          <w:fldChar w:fldCharType="separate"/>
        </w:r>
        <w:r w:rsidR="007B4E00" w:rsidRPr="00A8452B">
          <w:rPr>
            <w:webHidden/>
          </w:rPr>
          <w:t>8</w:t>
        </w:r>
        <w:r w:rsidR="007B4E00" w:rsidRPr="00A8452B">
          <w:rPr>
            <w:webHidden/>
          </w:rPr>
          <w:fldChar w:fldCharType="end"/>
        </w:r>
      </w:hyperlink>
    </w:p>
    <w:p w14:paraId="07CB69B5" w14:textId="77777777" w:rsidR="00C47283" w:rsidRPr="00A8452B" w:rsidRDefault="002D6F6D" w:rsidP="00A242F4">
      <w:pPr>
        <w:pStyle w:val="VBATopicHeading1"/>
        <w:jc w:val="left"/>
        <w:rPr>
          <w:rFonts w:ascii="Times New Roman" w:hAnsi="Times New Roman"/>
          <w:sz w:val="24"/>
        </w:rPr>
      </w:pPr>
      <w:r w:rsidRPr="00A8452B">
        <w:rPr>
          <w:rStyle w:val="Hyperlink"/>
          <w:bCs/>
          <w:color w:val="auto"/>
          <w:szCs w:val="24"/>
        </w:rPr>
        <w:fldChar w:fldCharType="end"/>
      </w:r>
    </w:p>
    <w:p w14:paraId="21A30259" w14:textId="77777777" w:rsidR="00740ADF" w:rsidRPr="00A8452B" w:rsidRDefault="00740ADF">
      <w:pPr>
        <w:overflowPunct/>
        <w:autoSpaceDE/>
        <w:autoSpaceDN/>
        <w:adjustRightInd/>
        <w:spacing w:before="0"/>
      </w:pPr>
      <w:r w:rsidRPr="00A8452B">
        <w:br w:type="page"/>
      </w:r>
    </w:p>
    <w:p w14:paraId="059DCFA6" w14:textId="77777777" w:rsidR="00BB1A92" w:rsidRPr="00A8452B" w:rsidRDefault="00BB1A92" w:rsidP="00BB1A92">
      <w:pPr>
        <w:pStyle w:val="VBATopicHeading1"/>
        <w:rPr>
          <w:rFonts w:ascii="Times New Roman" w:hAnsi="Times New Roman"/>
        </w:rPr>
      </w:pPr>
      <w:bookmarkStart w:id="3" w:name="_Toc329691284"/>
      <w:bookmarkStart w:id="4" w:name="_Toc269888405"/>
      <w:bookmarkStart w:id="5" w:name="_Toc269888748"/>
      <w:bookmarkStart w:id="6" w:name="_Toc278291133"/>
      <w:r w:rsidRPr="00A8452B">
        <w:rPr>
          <w:rFonts w:ascii="Times New Roman" w:hAnsi="Times New Roman"/>
        </w:rPr>
        <w:lastRenderedPageBreak/>
        <w:t>Objectives</w:t>
      </w:r>
      <w:bookmarkEnd w:id="3"/>
    </w:p>
    <w:p w14:paraId="1233D971" w14:textId="00C0BA3F" w:rsidR="00B630B1" w:rsidRPr="00A8452B" w:rsidRDefault="00B630B1" w:rsidP="00B630B1">
      <w:pPr>
        <w:pStyle w:val="VBAbullets"/>
        <w:numPr>
          <w:ilvl w:val="0"/>
          <w:numId w:val="5"/>
        </w:numPr>
      </w:pPr>
      <w:r w:rsidRPr="00A8452B">
        <w:t>Using the trainee handout packet and references, identify the purpose</w:t>
      </w:r>
      <w:r w:rsidR="0031039F">
        <w:t xml:space="preserve"> and general features of COVERS</w:t>
      </w:r>
      <w:r w:rsidRPr="00A8452B">
        <w:t>.</w:t>
      </w:r>
    </w:p>
    <w:p w14:paraId="6A297820" w14:textId="54202E19" w:rsidR="007F52B6" w:rsidRPr="00A8452B" w:rsidRDefault="007F52B6" w:rsidP="00B630B1">
      <w:pPr>
        <w:pStyle w:val="VBAbullets"/>
        <w:numPr>
          <w:ilvl w:val="0"/>
          <w:numId w:val="5"/>
        </w:numPr>
      </w:pPr>
      <w:r w:rsidRPr="00A8452B">
        <w:t>Using the trainee handout packet and references, differ</w:t>
      </w:r>
      <w:r w:rsidR="008F5E2E" w:rsidRPr="00A8452B">
        <w:t>entiate between the functions of</w:t>
      </w:r>
      <w:r w:rsidRPr="00A8452B">
        <w:t xml:space="preserve"> COVERS.</w:t>
      </w:r>
    </w:p>
    <w:p w14:paraId="53F246AE" w14:textId="77777777" w:rsidR="00BB1A92" w:rsidRPr="00A8452B" w:rsidRDefault="00BB1A92" w:rsidP="000940B3">
      <w:pPr>
        <w:pStyle w:val="VBATopicHeading1"/>
        <w:rPr>
          <w:rFonts w:ascii="Times New Roman" w:hAnsi="Times New Roman"/>
        </w:rPr>
      </w:pPr>
      <w:r w:rsidRPr="00A8452B">
        <w:rPr>
          <w:rFonts w:ascii="Times New Roman" w:hAnsi="Times New Roman"/>
        </w:rPr>
        <w:br w:type="page"/>
      </w:r>
      <w:bookmarkStart w:id="7" w:name="_Toc329691285"/>
      <w:r w:rsidRPr="00A8452B">
        <w:rPr>
          <w:rFonts w:ascii="Times New Roman" w:hAnsi="Times New Roman"/>
        </w:rPr>
        <w:lastRenderedPageBreak/>
        <w:t>References</w:t>
      </w:r>
      <w:bookmarkEnd w:id="7"/>
    </w:p>
    <w:bookmarkEnd w:id="4"/>
    <w:bookmarkEnd w:id="5"/>
    <w:bookmarkEnd w:id="6"/>
    <w:p w14:paraId="108E6000" w14:textId="77777777" w:rsidR="008A0407" w:rsidRPr="00A8452B" w:rsidRDefault="007F52B6" w:rsidP="007F52B6">
      <w:pPr>
        <w:pStyle w:val="VBAbullets"/>
        <w:numPr>
          <w:ilvl w:val="0"/>
          <w:numId w:val="6"/>
        </w:numPr>
      </w:pPr>
      <w:r w:rsidRPr="00A8452B">
        <w:t>COVERS User Guide</w:t>
      </w:r>
    </w:p>
    <w:p w14:paraId="41058ADC" w14:textId="77777777" w:rsidR="00740ADF" w:rsidRPr="00A8452B" w:rsidRDefault="00740ADF">
      <w:pPr>
        <w:overflowPunct/>
        <w:autoSpaceDE/>
        <w:autoSpaceDN/>
        <w:adjustRightInd/>
        <w:spacing w:before="0"/>
        <w:rPr>
          <w:b/>
          <w:smallCaps/>
          <w:sz w:val="32"/>
          <w:szCs w:val="32"/>
        </w:rPr>
      </w:pPr>
      <w:r w:rsidRPr="00A8452B">
        <w:br w:type="page"/>
      </w:r>
    </w:p>
    <w:p w14:paraId="0CACEFDE" w14:textId="77777777" w:rsidR="0021643C" w:rsidRPr="00A8452B" w:rsidRDefault="004E3C21" w:rsidP="00575CE1">
      <w:pPr>
        <w:pStyle w:val="VBATopicHeading1"/>
        <w:rPr>
          <w:rFonts w:ascii="Times New Roman" w:hAnsi="Times New Roman"/>
        </w:rPr>
      </w:pPr>
      <w:bookmarkStart w:id="8" w:name="_Toc329691286"/>
      <w:r w:rsidRPr="00A8452B">
        <w:rPr>
          <w:rFonts w:ascii="Times New Roman" w:hAnsi="Times New Roman"/>
        </w:rPr>
        <w:lastRenderedPageBreak/>
        <w:t xml:space="preserve">Topic 1: </w:t>
      </w:r>
      <w:r w:rsidR="007F52B6" w:rsidRPr="00A8452B">
        <w:rPr>
          <w:rFonts w:ascii="Times New Roman" w:hAnsi="Times New Roman"/>
        </w:rPr>
        <w:t>G</w:t>
      </w:r>
      <w:r w:rsidR="00D7315B" w:rsidRPr="00A8452B">
        <w:rPr>
          <w:rFonts w:ascii="Times New Roman" w:hAnsi="Times New Roman"/>
        </w:rPr>
        <w:t>eneral Features and Functions of</w:t>
      </w:r>
      <w:r w:rsidR="007F52B6" w:rsidRPr="00A8452B">
        <w:rPr>
          <w:rFonts w:ascii="Times New Roman" w:hAnsi="Times New Roman"/>
        </w:rPr>
        <w:t xml:space="preserve"> COVERS</w:t>
      </w:r>
      <w:bookmarkEnd w:id="8"/>
    </w:p>
    <w:p w14:paraId="617AD83C" w14:textId="77777777" w:rsidR="0021643C" w:rsidRPr="00A8452B" w:rsidRDefault="008A3D91" w:rsidP="00575CE1">
      <w:pPr>
        <w:pStyle w:val="VBALevel2Heading"/>
        <w:spacing w:after="120"/>
        <w:rPr>
          <w:color w:val="auto"/>
        </w:rPr>
      </w:pPr>
      <w:r w:rsidRPr="00A8452B">
        <w:rPr>
          <w:color w:val="auto"/>
        </w:rPr>
        <w:t>Purpose</w:t>
      </w:r>
      <w:r w:rsidR="00F459C1" w:rsidRPr="00A8452B">
        <w:rPr>
          <w:color w:val="auto"/>
        </w:rPr>
        <w:t xml:space="preserve"> of C</w:t>
      </w:r>
      <w:r w:rsidR="009D5F7A" w:rsidRPr="00A8452B">
        <w:rPr>
          <w:color w:val="auto"/>
        </w:rPr>
        <w:t>OVERS</w:t>
      </w:r>
    </w:p>
    <w:p w14:paraId="40C665AA" w14:textId="5E89F3D1" w:rsidR="007F52B6" w:rsidRDefault="001F0329" w:rsidP="001F0329">
      <w:pPr>
        <w:pStyle w:val="VBABodyText0"/>
      </w:pPr>
      <w:r w:rsidRPr="00A8452B">
        <w:t>The Control of Veterans Record System (COVERS) application is a “receive” based system. It is the primary tool used in tracking internal movement of claims folders. Internal movement refers to movement of the cl</w:t>
      </w:r>
      <w:r w:rsidR="00833D98">
        <w:t>aims folders within the station</w:t>
      </w:r>
      <w:r w:rsidRPr="00A8452B">
        <w:t>. COVERS tracks two types of folders</w:t>
      </w:r>
      <w:r w:rsidR="00A810F3" w:rsidRPr="00A8452B">
        <w:t>—</w:t>
      </w:r>
      <w:r w:rsidRPr="00A8452B">
        <w:t xml:space="preserve">claims folders and notice of death (NOD) folders. </w:t>
      </w:r>
    </w:p>
    <w:p w14:paraId="24759B67" w14:textId="60F0F924" w:rsidR="00914762" w:rsidRPr="00A8452B" w:rsidRDefault="00914762" w:rsidP="001F0329">
      <w:pPr>
        <w:pStyle w:val="VBABodyText0"/>
      </w:pPr>
      <w:r w:rsidRPr="00914762">
        <w:t xml:space="preserve">With the implementation of VBMS, COVERS is also used to verify if the </w:t>
      </w:r>
      <w:r w:rsidR="008F6ACE">
        <w:t xml:space="preserve">complete </w:t>
      </w:r>
      <w:r w:rsidRPr="00914762">
        <w:t>file has been scanned into VBMS</w:t>
      </w:r>
      <w:r>
        <w:t>.</w:t>
      </w:r>
    </w:p>
    <w:p w14:paraId="16370BDE" w14:textId="77777777" w:rsidR="008A3D91" w:rsidRPr="00A8452B" w:rsidRDefault="008A3D91" w:rsidP="008A3D91">
      <w:pPr>
        <w:pStyle w:val="VBALevel2Heading"/>
        <w:spacing w:after="120"/>
        <w:rPr>
          <w:color w:val="auto"/>
        </w:rPr>
      </w:pPr>
      <w:r w:rsidRPr="00A8452B">
        <w:rPr>
          <w:color w:val="auto"/>
        </w:rPr>
        <w:t>General Features of COVERS</w:t>
      </w:r>
    </w:p>
    <w:p w14:paraId="58CF06B5" w14:textId="77777777" w:rsidR="001F0329" w:rsidRPr="00A8452B" w:rsidRDefault="00F012AC" w:rsidP="00EB5F7B">
      <w:pPr>
        <w:pStyle w:val="VBAbodytext"/>
      </w:pPr>
      <w:r w:rsidRPr="00A8452B">
        <w:t>The COVERS application</w:t>
      </w:r>
      <w:r w:rsidR="001F0329" w:rsidRPr="00A8452B">
        <w:t xml:space="preserve"> possesses various features. COVERS:</w:t>
      </w:r>
    </w:p>
    <w:p w14:paraId="19413D66" w14:textId="77777777" w:rsidR="007F52B6" w:rsidRPr="00A8452B" w:rsidRDefault="007F52B6" w:rsidP="00EB5F7B">
      <w:pPr>
        <w:pStyle w:val="VBAFirstLevelBullet"/>
        <w:numPr>
          <w:ilvl w:val="0"/>
          <w:numId w:val="6"/>
        </w:numPr>
      </w:pPr>
      <w:r w:rsidRPr="00A8452B">
        <w:t>Provides a history of folder movement</w:t>
      </w:r>
    </w:p>
    <w:p w14:paraId="76DD3E41" w14:textId="77777777" w:rsidR="004F4ABD" w:rsidRPr="00A8452B" w:rsidRDefault="004F4ABD" w:rsidP="00EB5F7B">
      <w:pPr>
        <w:pStyle w:val="VBAFirstLevelBullet"/>
        <w:numPr>
          <w:ilvl w:val="0"/>
          <w:numId w:val="6"/>
        </w:numPr>
      </w:pPr>
      <w:r w:rsidRPr="00A8452B">
        <w:t>Uses barcode technology to support regional office and record management center (RMC) folder activities, including requests, mail, search, and external transfers</w:t>
      </w:r>
    </w:p>
    <w:p w14:paraId="20AA3967" w14:textId="77777777" w:rsidR="007F52B6" w:rsidRPr="00A8452B" w:rsidRDefault="007F52B6" w:rsidP="00EB5F7B">
      <w:pPr>
        <w:pStyle w:val="VBAFirstLevelBullet"/>
        <w:numPr>
          <w:ilvl w:val="0"/>
          <w:numId w:val="6"/>
        </w:numPr>
      </w:pPr>
      <w:r w:rsidRPr="00A8452B">
        <w:t>Provides an electronic means by which to establish an on-line alert for folder requests, pending mail, or messages directed to the user</w:t>
      </w:r>
    </w:p>
    <w:p w14:paraId="3D68EC93" w14:textId="34D83D80" w:rsidR="007F52B6" w:rsidRPr="00A8452B" w:rsidRDefault="007F52B6" w:rsidP="00EB5F7B">
      <w:pPr>
        <w:pStyle w:val="VBAFirstLevelBullet"/>
        <w:numPr>
          <w:ilvl w:val="0"/>
          <w:numId w:val="6"/>
        </w:numPr>
      </w:pPr>
      <w:r w:rsidRPr="00A8452B">
        <w:t>Interfaces with the Beneficiary Identification and Record Locator Subsy</w:t>
      </w:r>
      <w:r w:rsidR="0031039F">
        <w:t>stem (BIRLS) through the SHARE</w:t>
      </w:r>
      <w:r w:rsidRPr="00A8452B">
        <w:t xml:space="preserve"> system</w:t>
      </w:r>
    </w:p>
    <w:p w14:paraId="7D489A2A" w14:textId="77777777" w:rsidR="007F52B6" w:rsidRPr="00A8452B" w:rsidRDefault="007F52B6" w:rsidP="00EB5F7B">
      <w:pPr>
        <w:pStyle w:val="VBAFirstLevelBullet"/>
        <w:numPr>
          <w:ilvl w:val="0"/>
          <w:numId w:val="6"/>
        </w:numPr>
      </w:pPr>
      <w:r w:rsidRPr="00A8452B">
        <w:t>Can be operated with a keyboard and mouse, or with a scanner (for the barcode label) serving in lieu of the keyboard for entering claims folder data</w:t>
      </w:r>
    </w:p>
    <w:p w14:paraId="654F4A7F" w14:textId="77777777" w:rsidR="0021643C" w:rsidRPr="00A8452B" w:rsidRDefault="00292DFF" w:rsidP="00575CE1">
      <w:pPr>
        <w:pStyle w:val="VBALevel2Heading"/>
        <w:spacing w:after="120"/>
        <w:rPr>
          <w:color w:val="auto"/>
        </w:rPr>
      </w:pPr>
      <w:r w:rsidRPr="00A8452B">
        <w:rPr>
          <w:color w:val="auto"/>
        </w:rPr>
        <w:br w:type="page"/>
      </w:r>
      <w:r w:rsidR="001F3116" w:rsidRPr="00A8452B">
        <w:rPr>
          <w:color w:val="auto"/>
        </w:rPr>
        <w:lastRenderedPageBreak/>
        <w:t>General Functions</w:t>
      </w:r>
      <w:r w:rsidR="00F74C10" w:rsidRPr="00A8452B">
        <w:rPr>
          <w:color w:val="auto"/>
        </w:rPr>
        <w:t xml:space="preserve"> of C</w:t>
      </w:r>
      <w:r w:rsidR="009D5F7A" w:rsidRPr="00A8452B">
        <w:rPr>
          <w:color w:val="auto"/>
        </w:rPr>
        <w:t>OVERS</w:t>
      </w:r>
    </w:p>
    <w:p w14:paraId="2DE9D31D" w14:textId="77777777" w:rsidR="001F3116" w:rsidRPr="00A8452B" w:rsidRDefault="004B08AE" w:rsidP="006E276C">
      <w:pPr>
        <w:pStyle w:val="VBABodyText0"/>
        <w:spacing w:after="120"/>
      </w:pPr>
      <w:r w:rsidRPr="00A8452B">
        <w:t>T</w:t>
      </w:r>
      <w:r w:rsidR="001F3116" w:rsidRPr="00A8452B">
        <w:t>he following table</w:t>
      </w:r>
      <w:r w:rsidRPr="00A8452B">
        <w:t xml:space="preserve"> serves</w:t>
      </w:r>
      <w:r w:rsidR="001F3116" w:rsidRPr="00A8452B">
        <w:t xml:space="preserve"> as guidance for the general functions in COVERS.</w:t>
      </w:r>
    </w:p>
    <w:tbl>
      <w:tblPr>
        <w:tblpPr w:leftFromText="180" w:rightFromText="180" w:vertAnchor="text" w:horzAnchor="margin" w:tblpXSpec="center" w:tblpY="67"/>
        <w:tblOverlap w:val="never"/>
        <w:tblW w:w="88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6984"/>
      </w:tblGrid>
      <w:tr w:rsidR="00F453F5" w:rsidRPr="00A8452B" w14:paraId="15248C14" w14:textId="77777777" w:rsidTr="00292DFF">
        <w:trPr>
          <w:cantSplit/>
          <w:tblHeader/>
        </w:trPr>
        <w:tc>
          <w:tcPr>
            <w:tcW w:w="8892" w:type="dxa"/>
            <w:gridSpan w:val="2"/>
            <w:tcBorders>
              <w:bottom w:val="single" w:sz="6" w:space="0" w:color="auto"/>
            </w:tcBorders>
            <w:shd w:val="pct15" w:color="auto" w:fill="auto"/>
          </w:tcPr>
          <w:p w14:paraId="7E54C55D" w14:textId="77777777" w:rsidR="001F3116" w:rsidRPr="00A8452B" w:rsidRDefault="001F3116" w:rsidP="00A810F3">
            <w:pPr>
              <w:jc w:val="center"/>
              <w:rPr>
                <w:b/>
              </w:rPr>
            </w:pPr>
            <w:r w:rsidRPr="00A8452B">
              <w:rPr>
                <w:b/>
              </w:rPr>
              <w:t>General Functions</w:t>
            </w:r>
          </w:p>
        </w:tc>
      </w:tr>
      <w:tr w:rsidR="00F453F5" w:rsidRPr="00A8452B" w14:paraId="47953071" w14:textId="77777777" w:rsidTr="00292DFF">
        <w:tc>
          <w:tcPr>
            <w:tcW w:w="1908" w:type="dxa"/>
            <w:tcBorders>
              <w:top w:val="single" w:sz="6" w:space="0" w:color="auto"/>
              <w:bottom w:val="single" w:sz="6" w:space="0" w:color="auto"/>
            </w:tcBorders>
            <w:shd w:val="pct12" w:color="auto" w:fill="auto"/>
          </w:tcPr>
          <w:p w14:paraId="361EA885" w14:textId="77777777" w:rsidR="001F3116" w:rsidRPr="00A8452B" w:rsidRDefault="001F3116" w:rsidP="00A810F3">
            <w:r w:rsidRPr="00A8452B">
              <w:t>Function</w:t>
            </w:r>
          </w:p>
        </w:tc>
        <w:tc>
          <w:tcPr>
            <w:tcW w:w="6984" w:type="dxa"/>
            <w:tcBorders>
              <w:top w:val="single" w:sz="6" w:space="0" w:color="auto"/>
              <w:bottom w:val="single" w:sz="6" w:space="0" w:color="auto"/>
            </w:tcBorders>
            <w:shd w:val="pct12" w:color="auto" w:fill="auto"/>
          </w:tcPr>
          <w:p w14:paraId="5133B435" w14:textId="77777777" w:rsidR="001F3116" w:rsidRPr="00A8452B" w:rsidRDefault="000E780F" w:rsidP="00A810F3">
            <w:r w:rsidRPr="00A8452B">
              <w:t>Description</w:t>
            </w:r>
          </w:p>
        </w:tc>
      </w:tr>
      <w:tr w:rsidR="00F453F5" w:rsidRPr="00A8452B" w14:paraId="75078AB7" w14:textId="77777777" w:rsidTr="00292DFF">
        <w:tc>
          <w:tcPr>
            <w:tcW w:w="1908" w:type="dxa"/>
            <w:tcBorders>
              <w:top w:val="single" w:sz="6" w:space="0" w:color="auto"/>
            </w:tcBorders>
            <w:shd w:val="clear" w:color="auto" w:fill="auto"/>
          </w:tcPr>
          <w:p w14:paraId="41703B10" w14:textId="77777777" w:rsidR="001F3116" w:rsidRPr="00A8452B" w:rsidRDefault="001F3116" w:rsidP="00A810F3">
            <w:r w:rsidRPr="00A8452B">
              <w:t>Folders</w:t>
            </w:r>
          </w:p>
        </w:tc>
        <w:tc>
          <w:tcPr>
            <w:tcW w:w="6984" w:type="dxa"/>
            <w:tcBorders>
              <w:top w:val="single" w:sz="6" w:space="0" w:color="auto"/>
            </w:tcBorders>
            <w:shd w:val="clear" w:color="auto" w:fill="auto"/>
          </w:tcPr>
          <w:p w14:paraId="0996B0C1" w14:textId="77777777" w:rsidR="001F3116" w:rsidRPr="00A8452B" w:rsidRDefault="000E780F" w:rsidP="00EB5F7B">
            <w:pPr>
              <w:pStyle w:val="VBAFirstLevelBullet"/>
              <w:numPr>
                <w:ilvl w:val="0"/>
                <w:numId w:val="12"/>
              </w:numPr>
              <w:spacing w:before="120"/>
            </w:pPr>
            <w:r w:rsidRPr="00A8452B">
              <w:t>Used for e</w:t>
            </w:r>
            <w:r w:rsidR="001F3116" w:rsidRPr="00A8452B">
              <w:t>ither inquiries or actions when actu</w:t>
            </w:r>
            <w:r w:rsidR="00A242F4" w:rsidRPr="00A8452B">
              <w:t>ally working with claims</w:t>
            </w:r>
          </w:p>
        </w:tc>
      </w:tr>
      <w:tr w:rsidR="00F453F5" w:rsidRPr="00A8452B" w14:paraId="53C61B15" w14:textId="77777777" w:rsidTr="00292DFF">
        <w:tc>
          <w:tcPr>
            <w:tcW w:w="1908" w:type="dxa"/>
            <w:shd w:val="clear" w:color="auto" w:fill="auto"/>
          </w:tcPr>
          <w:p w14:paraId="3D618DEF" w14:textId="77777777" w:rsidR="001F3116" w:rsidRPr="00A8452B" w:rsidRDefault="001F3116" w:rsidP="00A810F3">
            <w:r w:rsidRPr="00A8452B">
              <w:t>Search</w:t>
            </w:r>
          </w:p>
        </w:tc>
        <w:tc>
          <w:tcPr>
            <w:tcW w:w="6984" w:type="dxa"/>
            <w:shd w:val="clear" w:color="auto" w:fill="auto"/>
          </w:tcPr>
          <w:p w14:paraId="628EE29D" w14:textId="77777777" w:rsidR="001F3116" w:rsidRPr="00A8452B" w:rsidRDefault="000E780F" w:rsidP="00EB5F7B">
            <w:pPr>
              <w:pStyle w:val="VBAFirstLevelBullet"/>
              <w:numPr>
                <w:ilvl w:val="0"/>
                <w:numId w:val="12"/>
              </w:numPr>
              <w:spacing w:before="120"/>
            </w:pPr>
            <w:r w:rsidRPr="00A8452B">
              <w:t>Initiates</w:t>
            </w:r>
            <w:r w:rsidR="00FA5545" w:rsidRPr="00A8452B">
              <w:t xml:space="preserve"> </w:t>
            </w:r>
            <w:r w:rsidR="001F3116" w:rsidRPr="00A8452B">
              <w:t>a “search” for a folder</w:t>
            </w:r>
          </w:p>
          <w:p w14:paraId="1E98843E" w14:textId="77777777" w:rsidR="001F3116" w:rsidRPr="00A8452B" w:rsidRDefault="000E780F" w:rsidP="00EB5F7B">
            <w:pPr>
              <w:pStyle w:val="VBAFirstLevelBullet"/>
              <w:numPr>
                <w:ilvl w:val="0"/>
                <w:numId w:val="12"/>
              </w:numPr>
              <w:spacing w:before="120"/>
            </w:pPr>
            <w:r w:rsidRPr="00A8452B">
              <w:t>Initiates</w:t>
            </w:r>
            <w:r w:rsidR="001F3116" w:rsidRPr="00A8452B">
              <w:t xml:space="preserve"> an internal “request” for a folder</w:t>
            </w:r>
          </w:p>
          <w:p w14:paraId="5C1604E1" w14:textId="77777777" w:rsidR="001F3116" w:rsidRPr="00A8452B" w:rsidRDefault="000E780F" w:rsidP="00EB5F7B">
            <w:pPr>
              <w:pStyle w:val="VBAFirstLevelBullet"/>
              <w:numPr>
                <w:ilvl w:val="0"/>
                <w:numId w:val="12"/>
              </w:numPr>
              <w:spacing w:before="120"/>
            </w:pPr>
            <w:r w:rsidRPr="00A8452B">
              <w:t>Changes or closes</w:t>
            </w:r>
            <w:r w:rsidR="001F3116" w:rsidRPr="00A8452B">
              <w:t xml:space="preserve"> out a previous request or search</w:t>
            </w:r>
          </w:p>
        </w:tc>
      </w:tr>
      <w:tr w:rsidR="00F453F5" w:rsidRPr="00A8452B" w14:paraId="68F0E1AF" w14:textId="77777777" w:rsidTr="00292DFF">
        <w:tc>
          <w:tcPr>
            <w:tcW w:w="1908" w:type="dxa"/>
            <w:shd w:val="clear" w:color="auto" w:fill="auto"/>
          </w:tcPr>
          <w:p w14:paraId="7209CB51" w14:textId="77777777" w:rsidR="001F3116" w:rsidRPr="00A8452B" w:rsidRDefault="001F3116" w:rsidP="00A810F3">
            <w:r w:rsidRPr="00A8452B">
              <w:t>BIRLS</w:t>
            </w:r>
          </w:p>
        </w:tc>
        <w:tc>
          <w:tcPr>
            <w:tcW w:w="6984" w:type="dxa"/>
            <w:shd w:val="clear" w:color="auto" w:fill="auto"/>
          </w:tcPr>
          <w:p w14:paraId="7CC9E8B2" w14:textId="77777777" w:rsidR="001F3116" w:rsidRPr="00A8452B" w:rsidRDefault="000E780F" w:rsidP="00EB5F7B">
            <w:pPr>
              <w:pStyle w:val="VBAFirstLevelBullet"/>
              <w:numPr>
                <w:ilvl w:val="0"/>
                <w:numId w:val="12"/>
              </w:numPr>
              <w:spacing w:before="120"/>
            </w:pPr>
            <w:r w:rsidRPr="00A8452B">
              <w:t>Links</w:t>
            </w:r>
            <w:r w:rsidR="001F3116" w:rsidRPr="00A8452B">
              <w:t xml:space="preserve"> directly to the BIRLS system</w:t>
            </w:r>
          </w:p>
        </w:tc>
      </w:tr>
      <w:tr w:rsidR="00F453F5" w:rsidRPr="00A8452B" w14:paraId="7F1FA9EA" w14:textId="77777777" w:rsidTr="00292DFF">
        <w:tc>
          <w:tcPr>
            <w:tcW w:w="1908" w:type="dxa"/>
            <w:shd w:val="clear" w:color="auto" w:fill="auto"/>
          </w:tcPr>
          <w:p w14:paraId="7C0EDB80" w14:textId="77777777" w:rsidR="001F3116" w:rsidRPr="00A8452B" w:rsidRDefault="001F3116" w:rsidP="00A810F3">
            <w:r w:rsidRPr="00A8452B">
              <w:t>Labels</w:t>
            </w:r>
          </w:p>
        </w:tc>
        <w:tc>
          <w:tcPr>
            <w:tcW w:w="6984" w:type="dxa"/>
            <w:shd w:val="clear" w:color="auto" w:fill="auto"/>
          </w:tcPr>
          <w:p w14:paraId="6107B10A" w14:textId="77777777" w:rsidR="001F3116" w:rsidRPr="00A8452B" w:rsidRDefault="000E780F" w:rsidP="00EB5F7B">
            <w:pPr>
              <w:pStyle w:val="VBAFirstLevelBullet"/>
              <w:numPr>
                <w:ilvl w:val="0"/>
                <w:numId w:val="12"/>
              </w:numPr>
              <w:spacing w:before="120"/>
            </w:pPr>
            <w:r w:rsidRPr="00A8452B">
              <w:t xml:space="preserve">Generates or prints </w:t>
            </w:r>
            <w:r w:rsidR="001F3116" w:rsidRPr="00A8452B">
              <w:t>previously generated barcodes</w:t>
            </w:r>
          </w:p>
        </w:tc>
      </w:tr>
      <w:tr w:rsidR="00F453F5" w:rsidRPr="00A8452B" w14:paraId="1BCE5E9D" w14:textId="77777777" w:rsidTr="00292DFF">
        <w:tc>
          <w:tcPr>
            <w:tcW w:w="1908" w:type="dxa"/>
            <w:shd w:val="clear" w:color="auto" w:fill="auto"/>
          </w:tcPr>
          <w:p w14:paraId="7CC67BAD" w14:textId="77777777" w:rsidR="001F3116" w:rsidRPr="00A8452B" w:rsidRDefault="001F3116" w:rsidP="00A810F3">
            <w:r w:rsidRPr="00A8452B">
              <w:t>Transfers</w:t>
            </w:r>
          </w:p>
        </w:tc>
        <w:tc>
          <w:tcPr>
            <w:tcW w:w="6984" w:type="dxa"/>
            <w:shd w:val="clear" w:color="auto" w:fill="auto"/>
          </w:tcPr>
          <w:p w14:paraId="65839DD9" w14:textId="77777777" w:rsidR="001F3116" w:rsidRPr="00A8452B" w:rsidRDefault="001F3116" w:rsidP="00EB5F7B">
            <w:pPr>
              <w:pStyle w:val="VBAFirstLevelBullet"/>
              <w:numPr>
                <w:ilvl w:val="0"/>
                <w:numId w:val="12"/>
              </w:numPr>
              <w:spacing w:before="120"/>
            </w:pPr>
            <w:r w:rsidRPr="00A8452B">
              <w:t>Requ</w:t>
            </w:r>
            <w:r w:rsidR="000E780F" w:rsidRPr="00A8452B">
              <w:t>ests</w:t>
            </w:r>
            <w:r w:rsidRPr="00A8452B">
              <w:t xml:space="preserve"> transfers of folders to one’s station</w:t>
            </w:r>
          </w:p>
          <w:p w14:paraId="054B6D5F" w14:textId="77777777" w:rsidR="001F3116" w:rsidRPr="00A8452B" w:rsidRDefault="000E780F" w:rsidP="00EB5F7B">
            <w:pPr>
              <w:pStyle w:val="VBAFirstLevelBullet"/>
              <w:numPr>
                <w:ilvl w:val="0"/>
                <w:numId w:val="12"/>
              </w:numPr>
              <w:spacing w:before="120"/>
            </w:pPr>
            <w:r w:rsidRPr="00A8452B">
              <w:t>Transfers</w:t>
            </w:r>
            <w:r w:rsidR="001F3116" w:rsidRPr="00A8452B">
              <w:t xml:space="preserve"> folder to other locations</w:t>
            </w:r>
          </w:p>
          <w:p w14:paraId="39AF7954" w14:textId="77777777" w:rsidR="001F3116" w:rsidRPr="00A8452B" w:rsidRDefault="000E780F" w:rsidP="00EB5F7B">
            <w:pPr>
              <w:pStyle w:val="VBAFirstLevelBullet"/>
              <w:numPr>
                <w:ilvl w:val="0"/>
                <w:numId w:val="12"/>
              </w:numPr>
              <w:spacing w:before="120"/>
            </w:pPr>
            <w:r w:rsidRPr="00A8452B">
              <w:t>Prints and generates</w:t>
            </w:r>
            <w:r w:rsidR="001F3116" w:rsidRPr="00A8452B">
              <w:t xml:space="preserve"> transfer request forms</w:t>
            </w:r>
          </w:p>
        </w:tc>
      </w:tr>
      <w:tr w:rsidR="001F3116" w:rsidRPr="00A8452B" w14:paraId="45911C21" w14:textId="77777777" w:rsidTr="00292DFF">
        <w:tc>
          <w:tcPr>
            <w:tcW w:w="1908" w:type="dxa"/>
            <w:shd w:val="clear" w:color="auto" w:fill="auto"/>
          </w:tcPr>
          <w:p w14:paraId="5710715E" w14:textId="77777777" w:rsidR="001F3116" w:rsidRPr="00A8452B" w:rsidRDefault="001F3116" w:rsidP="00A810F3">
            <w:r w:rsidRPr="00A8452B">
              <w:t>Messages</w:t>
            </w:r>
          </w:p>
        </w:tc>
        <w:tc>
          <w:tcPr>
            <w:tcW w:w="6984" w:type="dxa"/>
            <w:shd w:val="clear" w:color="auto" w:fill="auto"/>
          </w:tcPr>
          <w:p w14:paraId="2CDA162A" w14:textId="77777777" w:rsidR="001F3116" w:rsidRPr="00A8452B" w:rsidRDefault="000E780F" w:rsidP="00EB5F7B">
            <w:pPr>
              <w:pStyle w:val="VBAFirstLevelBullet"/>
              <w:numPr>
                <w:ilvl w:val="0"/>
                <w:numId w:val="12"/>
              </w:numPr>
              <w:spacing w:before="120"/>
            </w:pPr>
            <w:r w:rsidRPr="00A8452B">
              <w:t>Provides</w:t>
            </w:r>
            <w:r w:rsidR="001F3116" w:rsidRPr="00A8452B">
              <w:t xml:space="preserve"> specific messages as indicated for specific functions depending on permissions assigned to individual users</w:t>
            </w:r>
          </w:p>
        </w:tc>
      </w:tr>
      <w:tr w:rsidR="000E780F" w:rsidRPr="00A8452B" w14:paraId="3022C7CB" w14:textId="77777777" w:rsidTr="00292DFF">
        <w:tc>
          <w:tcPr>
            <w:tcW w:w="1908" w:type="dxa"/>
            <w:shd w:val="clear" w:color="auto" w:fill="auto"/>
          </w:tcPr>
          <w:p w14:paraId="6AF0F3C7" w14:textId="77777777" w:rsidR="000E780F" w:rsidRPr="00A8452B" w:rsidRDefault="000E780F" w:rsidP="00A810F3">
            <w:r w:rsidRPr="00A8452B">
              <w:t>Miscellaneous</w:t>
            </w:r>
          </w:p>
        </w:tc>
        <w:tc>
          <w:tcPr>
            <w:tcW w:w="6984" w:type="dxa"/>
            <w:shd w:val="clear" w:color="auto" w:fill="auto"/>
          </w:tcPr>
          <w:p w14:paraId="38C518AC" w14:textId="77777777" w:rsidR="000E780F" w:rsidRPr="00A8452B" w:rsidRDefault="000E780F" w:rsidP="00EB5F7B">
            <w:pPr>
              <w:pStyle w:val="VBAFirstLevelBullet"/>
              <w:numPr>
                <w:ilvl w:val="0"/>
                <w:numId w:val="12"/>
              </w:numPr>
              <w:spacing w:before="120"/>
            </w:pPr>
            <w:r w:rsidRPr="00A8452B">
              <w:t>Generally limited to specific functions of limited individuals</w:t>
            </w:r>
          </w:p>
          <w:p w14:paraId="7C50503A" w14:textId="77777777" w:rsidR="000E780F" w:rsidRPr="00A8452B" w:rsidRDefault="000E780F" w:rsidP="00EB5F7B">
            <w:pPr>
              <w:pStyle w:val="VBAFirstLevelBullet"/>
              <w:numPr>
                <w:ilvl w:val="0"/>
                <w:numId w:val="12"/>
              </w:numPr>
              <w:spacing w:before="120"/>
            </w:pPr>
            <w:r w:rsidRPr="00A8452B">
              <w:t>Restart button is enabled to all if COVERS is down</w:t>
            </w:r>
          </w:p>
        </w:tc>
      </w:tr>
    </w:tbl>
    <w:p w14:paraId="415780DA" w14:textId="77777777" w:rsidR="000E780F" w:rsidRPr="00A8452B" w:rsidRDefault="000E780F" w:rsidP="003B1039">
      <w:pPr>
        <w:pStyle w:val="VBABodyText0"/>
      </w:pPr>
      <w:r w:rsidRPr="00A8452B">
        <w:t>Note: The application frequently “times out” to individual users when the application has been opened and minimized for extended periods of non-use.</w:t>
      </w:r>
    </w:p>
    <w:p w14:paraId="54F6F752" w14:textId="77777777" w:rsidR="0021643C" w:rsidRPr="00A8452B" w:rsidRDefault="001F3116" w:rsidP="001F3116">
      <w:pPr>
        <w:pStyle w:val="VBALevel2Heading"/>
        <w:rPr>
          <w:color w:val="auto"/>
        </w:rPr>
      </w:pPr>
      <w:r w:rsidRPr="00A8452B">
        <w:rPr>
          <w:color w:val="auto"/>
        </w:rPr>
        <w:t>Permi</w:t>
      </w:r>
      <w:r w:rsidR="00332766" w:rsidRPr="00A8452B">
        <w:rPr>
          <w:color w:val="auto"/>
        </w:rPr>
        <w:t>ssion Protected Functions</w:t>
      </w:r>
    </w:p>
    <w:p w14:paraId="217AF39C" w14:textId="77777777" w:rsidR="001F3116" w:rsidRPr="00A8452B" w:rsidRDefault="001F3116" w:rsidP="001F3116">
      <w:pPr>
        <w:pStyle w:val="VBABodyText0"/>
      </w:pPr>
      <w:r w:rsidRPr="00A8452B">
        <w:t>The function buttons on the main screen are protected by permissions.</w:t>
      </w:r>
      <w:r w:rsidR="00FA5545" w:rsidRPr="00A8452B">
        <w:t xml:space="preserve"> </w:t>
      </w:r>
      <w:r w:rsidRPr="00A8452B">
        <w:t>If the user does not have permission assigned to access that function, the button will not be enabled for them.</w:t>
      </w:r>
      <w:r w:rsidR="00FA5545" w:rsidRPr="00A8452B">
        <w:t xml:space="preserve"> </w:t>
      </w:r>
      <w:r w:rsidRPr="00A8452B">
        <w:t>In the event that the button is not enabled, the button will appear grayed out.</w:t>
      </w:r>
    </w:p>
    <w:p w14:paraId="04E073F4" w14:textId="77777777" w:rsidR="001F3116" w:rsidRPr="00A8452B" w:rsidRDefault="001F3116" w:rsidP="001F3116">
      <w:pPr>
        <w:pStyle w:val="VBASubHeading1"/>
        <w:spacing w:after="120"/>
        <w:rPr>
          <w:u w:val="single"/>
        </w:rPr>
      </w:pPr>
      <w:r w:rsidRPr="00A8452B">
        <w:rPr>
          <w:u w:val="single"/>
        </w:rPr>
        <w:t>Lower Task Bar</w:t>
      </w:r>
    </w:p>
    <w:p w14:paraId="31CD07AC" w14:textId="77777777" w:rsidR="00292DFF" w:rsidRPr="00A8452B" w:rsidRDefault="001F3116" w:rsidP="006E276C">
      <w:pPr>
        <w:pStyle w:val="VBABodyText0"/>
        <w:spacing w:after="120"/>
      </w:pPr>
      <w:r w:rsidRPr="00A8452B">
        <w:t>The lower task bar buttons can be permissioned for access.</w:t>
      </w:r>
      <w:r w:rsidR="00FA5545" w:rsidRPr="00A8452B">
        <w:t xml:space="preserve"> </w:t>
      </w:r>
      <w:r w:rsidRPr="00A8452B">
        <w:t>Sometimes the access requires a specific screen be accessed first.</w:t>
      </w:r>
      <w:r w:rsidR="008B67D4" w:rsidRPr="00A8452B">
        <w:t xml:space="preserve"> The following table explains the lower task bar functions:</w:t>
      </w:r>
    </w:p>
    <w:p w14:paraId="21AC1585" w14:textId="77777777" w:rsidR="001F3116" w:rsidRPr="00A8452B" w:rsidRDefault="00292DFF" w:rsidP="006E276C">
      <w:pPr>
        <w:pStyle w:val="VBABodyText0"/>
        <w:spacing w:after="120"/>
      </w:pPr>
      <w:r w:rsidRPr="00A8452B">
        <w:br w:type="page"/>
      </w:r>
    </w:p>
    <w:tbl>
      <w:tblPr>
        <w:tblW w:w="8808" w:type="dxa"/>
        <w:jc w:val="center"/>
        <w:tblInd w:w="-9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4"/>
        <w:gridCol w:w="6024"/>
      </w:tblGrid>
      <w:tr w:rsidR="00F453F5" w:rsidRPr="00A8452B" w14:paraId="79E179DB" w14:textId="77777777" w:rsidTr="006E276C">
        <w:trPr>
          <w:cantSplit/>
          <w:tblHeader/>
          <w:jc w:val="center"/>
        </w:trPr>
        <w:tc>
          <w:tcPr>
            <w:tcW w:w="8808" w:type="dxa"/>
            <w:gridSpan w:val="2"/>
            <w:shd w:val="pct15" w:color="auto" w:fill="auto"/>
          </w:tcPr>
          <w:p w14:paraId="61C26675" w14:textId="77777777" w:rsidR="001F3116" w:rsidRPr="00A8452B" w:rsidRDefault="001F3116" w:rsidP="00A810F3">
            <w:pPr>
              <w:jc w:val="center"/>
              <w:rPr>
                <w:b/>
              </w:rPr>
            </w:pPr>
            <w:r w:rsidRPr="00A8452B">
              <w:rPr>
                <w:b/>
              </w:rPr>
              <w:lastRenderedPageBreak/>
              <w:t>Lower Task Bar Functions</w:t>
            </w:r>
          </w:p>
        </w:tc>
      </w:tr>
      <w:tr w:rsidR="00F453F5" w:rsidRPr="00A8452B" w14:paraId="32BFD6F1" w14:textId="77777777" w:rsidTr="00292DFF">
        <w:trPr>
          <w:cantSplit/>
          <w:jc w:val="center"/>
        </w:trPr>
        <w:tc>
          <w:tcPr>
            <w:tcW w:w="2784" w:type="dxa"/>
            <w:shd w:val="clear" w:color="auto" w:fill="auto"/>
          </w:tcPr>
          <w:p w14:paraId="5A0CC137" w14:textId="77777777" w:rsidR="001F3116" w:rsidRPr="00A8452B" w:rsidRDefault="001F3116" w:rsidP="00A810F3">
            <w:r w:rsidRPr="00A8452B">
              <w:t>Buttons</w:t>
            </w:r>
          </w:p>
        </w:tc>
        <w:tc>
          <w:tcPr>
            <w:tcW w:w="6024" w:type="dxa"/>
            <w:shd w:val="clear" w:color="auto" w:fill="auto"/>
          </w:tcPr>
          <w:p w14:paraId="365D4228" w14:textId="77777777" w:rsidR="001F3116" w:rsidRPr="00A8452B" w:rsidRDefault="00B14160" w:rsidP="00A810F3">
            <w:r w:rsidRPr="00A8452B">
              <w:t>Description</w:t>
            </w:r>
          </w:p>
        </w:tc>
      </w:tr>
      <w:tr w:rsidR="00F453F5" w:rsidRPr="00A8452B" w14:paraId="344698C4" w14:textId="77777777" w:rsidTr="00292DFF">
        <w:trPr>
          <w:cantSplit/>
          <w:jc w:val="center"/>
        </w:trPr>
        <w:tc>
          <w:tcPr>
            <w:tcW w:w="2784" w:type="dxa"/>
            <w:shd w:val="clear" w:color="auto" w:fill="auto"/>
          </w:tcPr>
          <w:p w14:paraId="04A5B04C" w14:textId="77777777" w:rsidR="001F3116" w:rsidRPr="00A8452B" w:rsidRDefault="001F3116" w:rsidP="00A810F3">
            <w:r w:rsidRPr="00A8452B">
              <w:t>(station number) UP</w:t>
            </w:r>
          </w:p>
        </w:tc>
        <w:tc>
          <w:tcPr>
            <w:tcW w:w="6024" w:type="dxa"/>
            <w:shd w:val="clear" w:color="auto" w:fill="auto"/>
          </w:tcPr>
          <w:p w14:paraId="636917CB" w14:textId="77777777" w:rsidR="001F3116" w:rsidRPr="00A8452B" w:rsidRDefault="001F3116" w:rsidP="00EB5F7B">
            <w:pPr>
              <w:pStyle w:val="VBAFirstLevelBullet"/>
              <w:numPr>
                <w:ilvl w:val="0"/>
                <w:numId w:val="13"/>
              </w:numPr>
              <w:spacing w:before="120"/>
            </w:pPr>
            <w:r w:rsidRPr="00A8452B">
              <w:t>Indicates that the application is up and running at that station</w:t>
            </w:r>
          </w:p>
          <w:p w14:paraId="51C2ABD3" w14:textId="77777777" w:rsidR="001F3116" w:rsidRPr="00A8452B" w:rsidRDefault="001F3116" w:rsidP="00EB5F7B">
            <w:pPr>
              <w:pStyle w:val="VBAFirstLevelBullet"/>
              <w:numPr>
                <w:ilvl w:val="0"/>
                <w:numId w:val="13"/>
              </w:numPr>
              <w:spacing w:before="120"/>
            </w:pPr>
            <w:r w:rsidRPr="00A8452B">
              <w:t>If illuminated in red and “DOWN”,</w:t>
            </w:r>
            <w:r w:rsidR="00A242F4" w:rsidRPr="00A8452B">
              <w:t xml:space="preserve"> click on COVERS Restart button</w:t>
            </w:r>
          </w:p>
        </w:tc>
      </w:tr>
      <w:tr w:rsidR="00F453F5" w:rsidRPr="00A8452B" w14:paraId="5E652E10" w14:textId="77777777" w:rsidTr="00292DFF">
        <w:trPr>
          <w:cantSplit/>
          <w:jc w:val="center"/>
        </w:trPr>
        <w:tc>
          <w:tcPr>
            <w:tcW w:w="2784" w:type="dxa"/>
            <w:shd w:val="clear" w:color="auto" w:fill="auto"/>
          </w:tcPr>
          <w:p w14:paraId="135F6C40" w14:textId="77777777" w:rsidR="001F3116" w:rsidRPr="00A8452B" w:rsidRDefault="001F3116" w:rsidP="00A810F3">
            <w:r w:rsidRPr="00A8452B">
              <w:t>Next Block</w:t>
            </w:r>
          </w:p>
        </w:tc>
        <w:tc>
          <w:tcPr>
            <w:tcW w:w="6024" w:type="dxa"/>
            <w:shd w:val="clear" w:color="auto" w:fill="auto"/>
          </w:tcPr>
          <w:p w14:paraId="4EC88CF2" w14:textId="77777777" w:rsidR="001F3116" w:rsidRPr="00A8452B" w:rsidRDefault="001F3116" w:rsidP="00EB5F7B">
            <w:pPr>
              <w:pStyle w:val="VBAFirstLevelBullet"/>
              <w:numPr>
                <w:ilvl w:val="0"/>
                <w:numId w:val="13"/>
              </w:numPr>
              <w:spacing w:before="120"/>
            </w:pPr>
            <w:r w:rsidRPr="00A8452B">
              <w:t>Reflects the COVERS location of the user based on logon and password</w:t>
            </w:r>
          </w:p>
          <w:p w14:paraId="7ED3F481" w14:textId="77777777" w:rsidR="001F3116" w:rsidRPr="00A8452B" w:rsidRDefault="001F3116" w:rsidP="00EB5F7B">
            <w:pPr>
              <w:pStyle w:val="VBAFirstLevelBullet"/>
              <w:numPr>
                <w:ilvl w:val="0"/>
                <w:numId w:val="13"/>
              </w:numPr>
              <w:spacing w:before="120"/>
            </w:pPr>
            <w:r w:rsidRPr="00A8452B">
              <w:t>Locations- individually assigned based on local policy</w:t>
            </w:r>
          </w:p>
          <w:p w14:paraId="2457FBD7" w14:textId="77777777" w:rsidR="001F3116" w:rsidRPr="00A8452B" w:rsidRDefault="001F3116" w:rsidP="00EB5F7B">
            <w:pPr>
              <w:pStyle w:val="VBAFirstLevelBullet"/>
              <w:numPr>
                <w:ilvl w:val="0"/>
                <w:numId w:val="13"/>
              </w:numPr>
              <w:spacing w:before="120"/>
            </w:pPr>
            <w:r w:rsidRPr="00A8452B">
              <w:t>Illuminated in yellow, indicates that current location has been changed from the one assigned</w:t>
            </w:r>
          </w:p>
        </w:tc>
      </w:tr>
      <w:tr w:rsidR="00F453F5" w:rsidRPr="00A8452B" w14:paraId="693B9D3A" w14:textId="77777777" w:rsidTr="00292DFF">
        <w:trPr>
          <w:cantSplit/>
          <w:jc w:val="center"/>
        </w:trPr>
        <w:tc>
          <w:tcPr>
            <w:tcW w:w="2784" w:type="dxa"/>
            <w:shd w:val="clear" w:color="auto" w:fill="auto"/>
          </w:tcPr>
          <w:p w14:paraId="6AA4F62C" w14:textId="77777777" w:rsidR="001F3116" w:rsidRPr="00A8452B" w:rsidRDefault="001F3116" w:rsidP="00A810F3">
            <w:r w:rsidRPr="00A8452B">
              <w:t>Help</w:t>
            </w:r>
          </w:p>
        </w:tc>
        <w:tc>
          <w:tcPr>
            <w:tcW w:w="6024" w:type="dxa"/>
            <w:shd w:val="clear" w:color="auto" w:fill="auto"/>
          </w:tcPr>
          <w:p w14:paraId="5584F86F" w14:textId="77777777" w:rsidR="001F3116" w:rsidRPr="00A8452B" w:rsidRDefault="001F3116" w:rsidP="00EB5F7B">
            <w:pPr>
              <w:pStyle w:val="VBAFirstLevelBullet"/>
              <w:numPr>
                <w:ilvl w:val="0"/>
                <w:numId w:val="13"/>
              </w:numPr>
              <w:spacing w:before="120"/>
            </w:pPr>
            <w:r w:rsidRPr="00A8452B">
              <w:t>Provides general computer-assisted help for the application</w:t>
            </w:r>
          </w:p>
        </w:tc>
      </w:tr>
      <w:tr w:rsidR="00F453F5" w:rsidRPr="00A8452B" w14:paraId="21377771" w14:textId="77777777" w:rsidTr="00292DFF">
        <w:trPr>
          <w:cantSplit/>
          <w:jc w:val="center"/>
        </w:trPr>
        <w:tc>
          <w:tcPr>
            <w:tcW w:w="2784" w:type="dxa"/>
            <w:shd w:val="clear" w:color="auto" w:fill="auto"/>
          </w:tcPr>
          <w:p w14:paraId="2F0BB148" w14:textId="77777777" w:rsidR="001F3116" w:rsidRPr="00A8452B" w:rsidRDefault="001F3116" w:rsidP="00A810F3">
            <w:r w:rsidRPr="00A8452B">
              <w:t>Act as SO</w:t>
            </w:r>
          </w:p>
        </w:tc>
        <w:tc>
          <w:tcPr>
            <w:tcW w:w="6024" w:type="dxa"/>
            <w:shd w:val="clear" w:color="auto" w:fill="auto"/>
          </w:tcPr>
          <w:p w14:paraId="6E9CF09E" w14:textId="77777777" w:rsidR="001F3116" w:rsidRPr="00A8452B" w:rsidRDefault="001F3116" w:rsidP="00EB5F7B">
            <w:pPr>
              <w:pStyle w:val="VBAFirstLevelBullet"/>
              <w:numPr>
                <w:ilvl w:val="0"/>
                <w:numId w:val="13"/>
              </w:numPr>
              <w:spacing w:before="120"/>
            </w:pPr>
            <w:r w:rsidRPr="00A8452B">
              <w:t>Permits the user to mimic a Service Organization (SO</w:t>
            </w:r>
            <w:r w:rsidR="00F453F5" w:rsidRPr="00A8452B">
              <w:t>) to</w:t>
            </w:r>
            <w:r w:rsidRPr="00A8452B">
              <w:t xml:space="preserve"> “receive” a file (SO employees are not permitted this function.)</w:t>
            </w:r>
          </w:p>
          <w:p w14:paraId="15C7D8F5" w14:textId="77777777" w:rsidR="001F3116" w:rsidRPr="00A8452B" w:rsidRDefault="001F3116" w:rsidP="00EB5F7B">
            <w:pPr>
              <w:pStyle w:val="VBAFirstLevelBullet"/>
              <w:numPr>
                <w:ilvl w:val="0"/>
                <w:numId w:val="13"/>
              </w:numPr>
              <w:spacing w:before="120"/>
            </w:pPr>
            <w:r w:rsidRPr="00A8452B">
              <w:t>Can be enabled dep</w:t>
            </w:r>
            <w:r w:rsidR="004B08AE" w:rsidRPr="00A8452B">
              <w:t>ending on permissions assigned</w:t>
            </w:r>
          </w:p>
          <w:p w14:paraId="2EDAF6B6" w14:textId="77777777" w:rsidR="001F3116" w:rsidRPr="00A8452B" w:rsidRDefault="001F3116" w:rsidP="00EB5F7B">
            <w:pPr>
              <w:pStyle w:val="VBAFirstLevelBullet"/>
              <w:numPr>
                <w:ilvl w:val="0"/>
                <w:numId w:val="13"/>
              </w:numPr>
              <w:spacing w:before="120"/>
            </w:pPr>
            <w:r w:rsidRPr="00A8452B">
              <w:t>Can only be accessed from the “Receive” screen</w:t>
            </w:r>
          </w:p>
        </w:tc>
      </w:tr>
      <w:tr w:rsidR="00F453F5" w:rsidRPr="00A8452B" w14:paraId="04A9D7C0" w14:textId="77777777" w:rsidTr="00292DFF">
        <w:trPr>
          <w:cantSplit/>
          <w:jc w:val="center"/>
        </w:trPr>
        <w:tc>
          <w:tcPr>
            <w:tcW w:w="2784" w:type="dxa"/>
            <w:shd w:val="clear" w:color="auto" w:fill="auto"/>
          </w:tcPr>
          <w:p w14:paraId="67EDDCED" w14:textId="77777777" w:rsidR="001F3116" w:rsidRPr="00A8452B" w:rsidRDefault="001F3116" w:rsidP="00A810F3">
            <w:r w:rsidRPr="00A8452B">
              <w:t>Chg Loc</w:t>
            </w:r>
          </w:p>
        </w:tc>
        <w:tc>
          <w:tcPr>
            <w:tcW w:w="6024" w:type="dxa"/>
            <w:shd w:val="clear" w:color="auto" w:fill="auto"/>
          </w:tcPr>
          <w:p w14:paraId="2B4156C0" w14:textId="77777777" w:rsidR="001F3116" w:rsidRPr="00A8452B" w:rsidRDefault="001F3116" w:rsidP="00EB5F7B">
            <w:pPr>
              <w:pStyle w:val="VBAFirstLevelBullet"/>
              <w:numPr>
                <w:ilvl w:val="0"/>
                <w:numId w:val="13"/>
              </w:numPr>
              <w:spacing w:before="120"/>
            </w:pPr>
            <w:r w:rsidRPr="00A8452B">
              <w:t>Used for changing COVERS location assuming adequate permissions</w:t>
            </w:r>
          </w:p>
        </w:tc>
      </w:tr>
      <w:tr w:rsidR="00F453F5" w:rsidRPr="00A8452B" w14:paraId="68887032" w14:textId="77777777" w:rsidTr="00292DFF">
        <w:trPr>
          <w:cantSplit/>
          <w:jc w:val="center"/>
        </w:trPr>
        <w:tc>
          <w:tcPr>
            <w:tcW w:w="2784" w:type="dxa"/>
            <w:shd w:val="clear" w:color="auto" w:fill="auto"/>
          </w:tcPr>
          <w:p w14:paraId="02C6859E" w14:textId="535168AD" w:rsidR="001F3116" w:rsidRPr="00A8452B" w:rsidRDefault="0065657B" w:rsidP="00A810F3">
            <w:r>
              <w:t>Q</w:t>
            </w:r>
            <w:r w:rsidR="001F3116" w:rsidRPr="00A8452B">
              <w:t>k Print</w:t>
            </w:r>
          </w:p>
        </w:tc>
        <w:tc>
          <w:tcPr>
            <w:tcW w:w="6024" w:type="dxa"/>
            <w:shd w:val="clear" w:color="auto" w:fill="auto"/>
          </w:tcPr>
          <w:p w14:paraId="1500BFF7" w14:textId="77777777" w:rsidR="001F3116" w:rsidRPr="00A8452B" w:rsidRDefault="001F3116" w:rsidP="00EB5F7B">
            <w:pPr>
              <w:pStyle w:val="VBAFirstLevelBullet"/>
              <w:numPr>
                <w:ilvl w:val="0"/>
                <w:numId w:val="13"/>
              </w:numPr>
              <w:spacing w:before="120"/>
            </w:pPr>
            <w:r w:rsidRPr="00A8452B">
              <w:t>Permits user to generate an on-demand set of barcode label prints when adequate permissions are assigned</w:t>
            </w:r>
          </w:p>
          <w:p w14:paraId="58D117BC" w14:textId="77777777" w:rsidR="001F3116" w:rsidRPr="00A8452B" w:rsidRDefault="001F3116" w:rsidP="00EB5F7B">
            <w:pPr>
              <w:pStyle w:val="VBAFirstLevelBullet"/>
              <w:numPr>
                <w:ilvl w:val="0"/>
                <w:numId w:val="13"/>
              </w:numPr>
              <w:spacing w:before="120"/>
            </w:pPr>
            <w:r w:rsidRPr="00A8452B">
              <w:t>Enabled from “Receive” or “Inquiry” screens</w:t>
            </w:r>
          </w:p>
        </w:tc>
      </w:tr>
      <w:tr w:rsidR="00F453F5" w:rsidRPr="00A8452B" w14:paraId="377E720A" w14:textId="77777777" w:rsidTr="00292DFF">
        <w:trPr>
          <w:cantSplit/>
          <w:jc w:val="center"/>
        </w:trPr>
        <w:tc>
          <w:tcPr>
            <w:tcW w:w="2784" w:type="dxa"/>
            <w:shd w:val="clear" w:color="auto" w:fill="auto"/>
          </w:tcPr>
          <w:p w14:paraId="55451364" w14:textId="77777777" w:rsidR="001F3116" w:rsidRPr="00A8452B" w:rsidRDefault="001F3116" w:rsidP="00A810F3">
            <w:r w:rsidRPr="00A8452B">
              <w:t>Exit</w:t>
            </w:r>
          </w:p>
        </w:tc>
        <w:tc>
          <w:tcPr>
            <w:tcW w:w="6024" w:type="dxa"/>
            <w:shd w:val="clear" w:color="auto" w:fill="auto"/>
          </w:tcPr>
          <w:p w14:paraId="5605CC60" w14:textId="77777777" w:rsidR="001F3116" w:rsidRPr="00A8452B" w:rsidRDefault="001F3116" w:rsidP="00EB5F7B">
            <w:pPr>
              <w:pStyle w:val="VBAFirstLevelBullet"/>
              <w:numPr>
                <w:ilvl w:val="0"/>
                <w:numId w:val="13"/>
              </w:numPr>
              <w:spacing w:before="120"/>
            </w:pPr>
            <w:r w:rsidRPr="00A8452B">
              <w:t>Closes the COVERS application</w:t>
            </w:r>
          </w:p>
        </w:tc>
      </w:tr>
      <w:tr w:rsidR="001F3116" w:rsidRPr="00A8452B" w14:paraId="2E8AD3B6" w14:textId="77777777" w:rsidTr="00292DFF">
        <w:trPr>
          <w:cantSplit/>
          <w:jc w:val="center"/>
        </w:trPr>
        <w:tc>
          <w:tcPr>
            <w:tcW w:w="2784" w:type="dxa"/>
            <w:shd w:val="clear" w:color="auto" w:fill="auto"/>
          </w:tcPr>
          <w:p w14:paraId="08E9CA72" w14:textId="77777777" w:rsidR="001F3116" w:rsidRPr="00A8452B" w:rsidRDefault="001F3116" w:rsidP="00A810F3">
            <w:r w:rsidRPr="00A8452B">
              <w:t>Last Two</w:t>
            </w:r>
          </w:p>
        </w:tc>
        <w:tc>
          <w:tcPr>
            <w:tcW w:w="6024" w:type="dxa"/>
            <w:shd w:val="clear" w:color="auto" w:fill="auto"/>
          </w:tcPr>
          <w:p w14:paraId="0C081E9B" w14:textId="77777777" w:rsidR="001F3116" w:rsidRPr="00A8452B" w:rsidRDefault="001F3116" w:rsidP="00EB5F7B">
            <w:pPr>
              <w:pStyle w:val="VBAFirstLevelBullet"/>
              <w:numPr>
                <w:ilvl w:val="0"/>
                <w:numId w:val="13"/>
              </w:numPr>
              <w:spacing w:before="120"/>
            </w:pPr>
            <w:r w:rsidRPr="00A8452B">
              <w:t>Displays current date and time of the day</w:t>
            </w:r>
          </w:p>
        </w:tc>
      </w:tr>
    </w:tbl>
    <w:p w14:paraId="1EE8B7D3" w14:textId="77777777" w:rsidR="00AF113B" w:rsidRPr="00A8452B" w:rsidRDefault="00AF113B" w:rsidP="00740ADF">
      <w:pPr>
        <w:pStyle w:val="VBABodyText0"/>
        <w:rPr>
          <w:sz w:val="32"/>
          <w:szCs w:val="32"/>
        </w:rPr>
      </w:pPr>
      <w:r w:rsidRPr="00A8452B">
        <w:br w:type="page"/>
      </w:r>
    </w:p>
    <w:p w14:paraId="60E0D0CC" w14:textId="77777777" w:rsidR="00B54826" w:rsidRPr="00A8452B" w:rsidRDefault="001F1520" w:rsidP="001F1520">
      <w:pPr>
        <w:pStyle w:val="VBATopicHeading1"/>
        <w:rPr>
          <w:rFonts w:ascii="Times New Roman" w:hAnsi="Times New Roman"/>
        </w:rPr>
      </w:pPr>
      <w:bookmarkStart w:id="9" w:name="_Toc329691287"/>
      <w:r w:rsidRPr="00A8452B">
        <w:rPr>
          <w:rFonts w:ascii="Times New Roman" w:hAnsi="Times New Roman"/>
        </w:rPr>
        <w:lastRenderedPageBreak/>
        <w:t>Attachment A:</w:t>
      </w:r>
      <w:r w:rsidR="00575CE1" w:rsidRPr="00A8452B">
        <w:rPr>
          <w:rFonts w:ascii="Times New Roman" w:hAnsi="Times New Roman"/>
        </w:rPr>
        <w:t xml:space="preserve"> </w:t>
      </w:r>
      <w:r w:rsidR="001F3116" w:rsidRPr="00A8452B">
        <w:rPr>
          <w:rFonts w:ascii="Times New Roman" w:hAnsi="Times New Roman"/>
        </w:rPr>
        <w:t>Topic 1 Exercise</w:t>
      </w:r>
      <w:bookmarkEnd w:id="9"/>
    </w:p>
    <w:p w14:paraId="2BB71653" w14:textId="77777777" w:rsidR="00994D1C" w:rsidRPr="00A8452B" w:rsidRDefault="00994D1C" w:rsidP="00EB5F7B">
      <w:pPr>
        <w:pStyle w:val="VBABodyText0"/>
      </w:pPr>
      <w:r w:rsidRPr="00A8452B">
        <w:t xml:space="preserve">Directions: </w:t>
      </w:r>
      <w:r w:rsidR="00FF6924" w:rsidRPr="00A8452B">
        <w:t>Fill in the function name associated with each of the following functions. You have 15 minutes to complete this exercise.</w:t>
      </w:r>
    </w:p>
    <w:p w14:paraId="29E03D6E" w14:textId="77777777" w:rsidR="00994C56" w:rsidRPr="00A8452B" w:rsidRDefault="00994C56" w:rsidP="00994D1C">
      <w:pPr>
        <w:pStyle w:val="VBABodyText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48"/>
        <w:gridCol w:w="6228"/>
      </w:tblGrid>
      <w:tr w:rsidR="00F453F5" w:rsidRPr="00A8452B" w14:paraId="4D1EE6F8" w14:textId="77777777" w:rsidTr="00292DFF">
        <w:tc>
          <w:tcPr>
            <w:tcW w:w="3348" w:type="dxa"/>
            <w:shd w:val="pct15" w:color="auto" w:fill="auto"/>
          </w:tcPr>
          <w:p w14:paraId="1AA15F2F" w14:textId="77777777" w:rsidR="00994C56" w:rsidRPr="00A8452B" w:rsidRDefault="00994C56" w:rsidP="008D2F1C">
            <w:pPr>
              <w:pStyle w:val="VBABodyText0"/>
              <w:jc w:val="center"/>
              <w:rPr>
                <w:b/>
              </w:rPr>
            </w:pPr>
            <w:r w:rsidRPr="00A8452B">
              <w:rPr>
                <w:b/>
              </w:rPr>
              <w:t>Function Name</w:t>
            </w:r>
          </w:p>
        </w:tc>
        <w:tc>
          <w:tcPr>
            <w:tcW w:w="6228" w:type="dxa"/>
            <w:shd w:val="pct15" w:color="auto" w:fill="auto"/>
          </w:tcPr>
          <w:p w14:paraId="3BCD46B8" w14:textId="77777777" w:rsidR="00994C56" w:rsidRPr="00A8452B" w:rsidRDefault="00994C56" w:rsidP="008D2F1C">
            <w:pPr>
              <w:pStyle w:val="VBABodyText0"/>
              <w:jc w:val="center"/>
              <w:rPr>
                <w:b/>
              </w:rPr>
            </w:pPr>
            <w:r w:rsidRPr="00A8452B">
              <w:rPr>
                <w:b/>
              </w:rPr>
              <w:t>Explanation</w:t>
            </w:r>
          </w:p>
        </w:tc>
      </w:tr>
      <w:tr w:rsidR="00F453F5" w:rsidRPr="00A8452B" w14:paraId="5EF9C9AC" w14:textId="77777777" w:rsidTr="00292DFF">
        <w:tc>
          <w:tcPr>
            <w:tcW w:w="3348" w:type="dxa"/>
            <w:shd w:val="clear" w:color="auto" w:fill="auto"/>
          </w:tcPr>
          <w:p w14:paraId="358FA80A" w14:textId="77777777" w:rsidR="00994C56" w:rsidRPr="00A8452B" w:rsidRDefault="00994C56" w:rsidP="008D2F1C">
            <w:pPr>
              <w:pStyle w:val="VBABodyText0"/>
            </w:pPr>
          </w:p>
        </w:tc>
        <w:tc>
          <w:tcPr>
            <w:tcW w:w="6228" w:type="dxa"/>
            <w:shd w:val="clear" w:color="auto" w:fill="auto"/>
          </w:tcPr>
          <w:p w14:paraId="632E4958" w14:textId="77777777" w:rsidR="00994C56" w:rsidRPr="00A8452B" w:rsidRDefault="00994C56" w:rsidP="00EB5F7B">
            <w:pPr>
              <w:pStyle w:val="VBAFirstLevelBullet"/>
              <w:numPr>
                <w:ilvl w:val="0"/>
                <w:numId w:val="13"/>
              </w:numPr>
              <w:spacing w:before="120"/>
            </w:pPr>
            <w:r w:rsidRPr="00A8452B">
              <w:t>Reflects the COVERS location of the user based on logon and password</w:t>
            </w:r>
          </w:p>
          <w:p w14:paraId="01C09A47" w14:textId="77777777" w:rsidR="00994C56" w:rsidRPr="00A8452B" w:rsidRDefault="00994C56" w:rsidP="00EB5F7B">
            <w:pPr>
              <w:pStyle w:val="VBAFirstLevelBullet"/>
              <w:numPr>
                <w:ilvl w:val="0"/>
                <w:numId w:val="13"/>
              </w:numPr>
              <w:spacing w:before="120"/>
            </w:pPr>
            <w:r w:rsidRPr="00A8452B">
              <w:t>Locations- individually assigned based on local policy</w:t>
            </w:r>
          </w:p>
          <w:p w14:paraId="54EB3915" w14:textId="77777777" w:rsidR="00994C56" w:rsidRPr="00A8452B" w:rsidRDefault="00994C56" w:rsidP="00EB5F7B">
            <w:pPr>
              <w:pStyle w:val="VBAFirstLevelBullet"/>
              <w:numPr>
                <w:ilvl w:val="0"/>
                <w:numId w:val="13"/>
              </w:numPr>
              <w:spacing w:before="120"/>
            </w:pPr>
            <w:r w:rsidRPr="00A8452B">
              <w:t>Illuminated in yellow, indicates that current location has been changed from the one assigned</w:t>
            </w:r>
          </w:p>
        </w:tc>
      </w:tr>
      <w:tr w:rsidR="00F453F5" w:rsidRPr="00A8452B" w14:paraId="751F3057" w14:textId="77777777" w:rsidTr="00292DFF">
        <w:tc>
          <w:tcPr>
            <w:tcW w:w="3348" w:type="dxa"/>
            <w:shd w:val="clear" w:color="auto" w:fill="auto"/>
          </w:tcPr>
          <w:p w14:paraId="2FBAC3AC" w14:textId="77777777" w:rsidR="00994C56" w:rsidRPr="00A8452B" w:rsidRDefault="00994C56" w:rsidP="008D2F1C">
            <w:pPr>
              <w:pStyle w:val="VBABodyText0"/>
            </w:pPr>
          </w:p>
        </w:tc>
        <w:tc>
          <w:tcPr>
            <w:tcW w:w="6228" w:type="dxa"/>
            <w:shd w:val="clear" w:color="auto" w:fill="auto"/>
          </w:tcPr>
          <w:p w14:paraId="2AF15E73" w14:textId="77777777" w:rsidR="00994C56" w:rsidRPr="00A8452B" w:rsidRDefault="00994C56" w:rsidP="00EB5F7B">
            <w:pPr>
              <w:pStyle w:val="VBAFirstLevelBullet"/>
              <w:numPr>
                <w:ilvl w:val="0"/>
                <w:numId w:val="13"/>
              </w:numPr>
              <w:spacing w:before="120"/>
            </w:pPr>
            <w:r w:rsidRPr="00A8452B">
              <w:t>Permits user to generate an on-demand set of barcode label prints when adequate permissions are assigned</w:t>
            </w:r>
          </w:p>
          <w:p w14:paraId="08C127C4" w14:textId="77777777" w:rsidR="00994C56" w:rsidRPr="00A8452B" w:rsidRDefault="00994C56" w:rsidP="00EB5F7B">
            <w:pPr>
              <w:pStyle w:val="VBAFirstLevelBullet"/>
              <w:numPr>
                <w:ilvl w:val="0"/>
                <w:numId w:val="13"/>
              </w:numPr>
              <w:spacing w:before="120"/>
            </w:pPr>
            <w:r w:rsidRPr="00A8452B">
              <w:t>Enabled from “Receive” or “Inquiry” screens</w:t>
            </w:r>
          </w:p>
        </w:tc>
      </w:tr>
      <w:tr w:rsidR="00F453F5" w:rsidRPr="00A8452B" w14:paraId="7FBD51BE" w14:textId="77777777" w:rsidTr="00292DFF">
        <w:tc>
          <w:tcPr>
            <w:tcW w:w="3348" w:type="dxa"/>
            <w:shd w:val="clear" w:color="auto" w:fill="auto"/>
          </w:tcPr>
          <w:p w14:paraId="488E64E7" w14:textId="77777777" w:rsidR="00994C56" w:rsidRPr="00A8452B" w:rsidRDefault="00994C56" w:rsidP="008D2F1C">
            <w:pPr>
              <w:pStyle w:val="VBABodyText0"/>
            </w:pPr>
          </w:p>
        </w:tc>
        <w:tc>
          <w:tcPr>
            <w:tcW w:w="6228" w:type="dxa"/>
            <w:shd w:val="clear" w:color="auto" w:fill="auto"/>
          </w:tcPr>
          <w:p w14:paraId="19C1CFF5" w14:textId="77777777" w:rsidR="00994C56" w:rsidRPr="00A8452B" w:rsidRDefault="00994C56" w:rsidP="00EB5F7B">
            <w:pPr>
              <w:pStyle w:val="VBAFirstLevelBullet"/>
              <w:numPr>
                <w:ilvl w:val="0"/>
                <w:numId w:val="13"/>
              </w:numPr>
              <w:spacing w:before="120"/>
            </w:pPr>
            <w:r w:rsidRPr="00A8452B">
              <w:t>Requests transfers of folders to one’s station</w:t>
            </w:r>
          </w:p>
          <w:p w14:paraId="3B539BE8" w14:textId="77777777" w:rsidR="00994C56" w:rsidRPr="00A8452B" w:rsidRDefault="00994C56" w:rsidP="00EB5F7B">
            <w:pPr>
              <w:pStyle w:val="VBAFirstLevelBullet"/>
              <w:numPr>
                <w:ilvl w:val="0"/>
                <w:numId w:val="13"/>
              </w:numPr>
              <w:spacing w:before="120"/>
            </w:pPr>
            <w:r w:rsidRPr="00A8452B">
              <w:t>Transfers folder to other locations</w:t>
            </w:r>
          </w:p>
          <w:p w14:paraId="1190EC13" w14:textId="77777777" w:rsidR="00994C56" w:rsidRPr="00A8452B" w:rsidRDefault="00994C56" w:rsidP="00EB5F7B">
            <w:pPr>
              <w:pStyle w:val="VBAFirstLevelBullet"/>
              <w:numPr>
                <w:ilvl w:val="0"/>
                <w:numId w:val="13"/>
              </w:numPr>
              <w:spacing w:before="120"/>
            </w:pPr>
            <w:r w:rsidRPr="00A8452B">
              <w:t>Prints and generates transfer request forms</w:t>
            </w:r>
          </w:p>
        </w:tc>
      </w:tr>
      <w:tr w:rsidR="00F453F5" w:rsidRPr="00A8452B" w14:paraId="05A476B7" w14:textId="77777777" w:rsidTr="00292DFF">
        <w:tc>
          <w:tcPr>
            <w:tcW w:w="3348" w:type="dxa"/>
            <w:shd w:val="clear" w:color="auto" w:fill="auto"/>
          </w:tcPr>
          <w:p w14:paraId="1CF5D2BF" w14:textId="77777777" w:rsidR="00994C56" w:rsidRPr="00A8452B" w:rsidRDefault="00994C56" w:rsidP="008D2F1C">
            <w:pPr>
              <w:pStyle w:val="VBABodyText0"/>
            </w:pPr>
          </w:p>
        </w:tc>
        <w:tc>
          <w:tcPr>
            <w:tcW w:w="6228" w:type="dxa"/>
            <w:shd w:val="clear" w:color="auto" w:fill="auto"/>
          </w:tcPr>
          <w:p w14:paraId="1DA2B272" w14:textId="77777777" w:rsidR="00994C56" w:rsidRPr="00A8452B" w:rsidRDefault="00994C56" w:rsidP="00EB5F7B">
            <w:pPr>
              <w:pStyle w:val="VBAFirstLevelBullet"/>
              <w:numPr>
                <w:ilvl w:val="0"/>
                <w:numId w:val="13"/>
              </w:numPr>
              <w:spacing w:before="120"/>
            </w:pPr>
            <w:r w:rsidRPr="00A8452B">
              <w:t>Links directly to the BIRLS system</w:t>
            </w:r>
          </w:p>
        </w:tc>
      </w:tr>
      <w:tr w:rsidR="00F453F5" w:rsidRPr="00A8452B" w14:paraId="665ABEA8" w14:textId="77777777" w:rsidTr="00292DFF">
        <w:tc>
          <w:tcPr>
            <w:tcW w:w="3348" w:type="dxa"/>
            <w:shd w:val="clear" w:color="auto" w:fill="auto"/>
          </w:tcPr>
          <w:p w14:paraId="116AFFE8" w14:textId="77777777" w:rsidR="00994C56" w:rsidRPr="00A8452B" w:rsidRDefault="00994C56" w:rsidP="008D2F1C">
            <w:pPr>
              <w:pStyle w:val="VBABodyText0"/>
            </w:pPr>
          </w:p>
        </w:tc>
        <w:tc>
          <w:tcPr>
            <w:tcW w:w="6228" w:type="dxa"/>
            <w:shd w:val="clear" w:color="auto" w:fill="auto"/>
          </w:tcPr>
          <w:p w14:paraId="50E82E50" w14:textId="77777777" w:rsidR="00994C56" w:rsidRPr="00A8452B" w:rsidRDefault="00994C56" w:rsidP="00EB5F7B">
            <w:pPr>
              <w:pStyle w:val="VBAFirstLevelBullet"/>
              <w:numPr>
                <w:ilvl w:val="0"/>
                <w:numId w:val="13"/>
              </w:numPr>
              <w:spacing w:before="120"/>
            </w:pPr>
            <w:r w:rsidRPr="00A8452B">
              <w:t>Indicates that the application is up and running at that station</w:t>
            </w:r>
          </w:p>
          <w:p w14:paraId="76459464" w14:textId="77777777" w:rsidR="00994C56" w:rsidRPr="00A8452B" w:rsidRDefault="00994C56" w:rsidP="00EB5F7B">
            <w:pPr>
              <w:pStyle w:val="VBAFirstLevelBullet"/>
              <w:numPr>
                <w:ilvl w:val="0"/>
                <w:numId w:val="13"/>
              </w:numPr>
              <w:spacing w:before="120"/>
            </w:pPr>
            <w:r w:rsidRPr="00A8452B">
              <w:t>If illuminated in red and “DOWN”, click on COVERS Restart button</w:t>
            </w:r>
          </w:p>
        </w:tc>
      </w:tr>
      <w:tr w:rsidR="00F453F5" w:rsidRPr="00A8452B" w14:paraId="7A01692F" w14:textId="77777777" w:rsidTr="00292DFF">
        <w:tc>
          <w:tcPr>
            <w:tcW w:w="3348" w:type="dxa"/>
            <w:shd w:val="clear" w:color="auto" w:fill="auto"/>
          </w:tcPr>
          <w:p w14:paraId="42511650" w14:textId="77777777" w:rsidR="00994C56" w:rsidRPr="00A8452B" w:rsidRDefault="00994C56" w:rsidP="008D2F1C">
            <w:pPr>
              <w:pStyle w:val="VBABodyText0"/>
            </w:pPr>
          </w:p>
        </w:tc>
        <w:tc>
          <w:tcPr>
            <w:tcW w:w="6228" w:type="dxa"/>
            <w:shd w:val="clear" w:color="auto" w:fill="auto"/>
          </w:tcPr>
          <w:p w14:paraId="3BD1C864" w14:textId="77777777" w:rsidR="00994C56" w:rsidRPr="00A8452B" w:rsidRDefault="00994C56" w:rsidP="00EB5F7B">
            <w:pPr>
              <w:pStyle w:val="VBAFirstLevelBullet"/>
              <w:numPr>
                <w:ilvl w:val="0"/>
                <w:numId w:val="13"/>
              </w:numPr>
              <w:spacing w:before="120"/>
            </w:pPr>
            <w:r w:rsidRPr="00A8452B">
              <w:t>Provides general computer-assisted help for the application</w:t>
            </w:r>
          </w:p>
        </w:tc>
      </w:tr>
      <w:tr w:rsidR="00994C56" w:rsidRPr="00A8452B" w14:paraId="48BF91AA" w14:textId="77777777" w:rsidTr="00292DFF">
        <w:tc>
          <w:tcPr>
            <w:tcW w:w="3348" w:type="dxa"/>
            <w:shd w:val="clear" w:color="auto" w:fill="auto"/>
          </w:tcPr>
          <w:p w14:paraId="232D2D82" w14:textId="77777777" w:rsidR="00994C56" w:rsidRPr="00A8452B" w:rsidRDefault="00994C56" w:rsidP="008D2F1C">
            <w:pPr>
              <w:pStyle w:val="VBABodyText0"/>
            </w:pPr>
          </w:p>
        </w:tc>
        <w:tc>
          <w:tcPr>
            <w:tcW w:w="6228" w:type="dxa"/>
            <w:shd w:val="clear" w:color="auto" w:fill="auto"/>
          </w:tcPr>
          <w:p w14:paraId="17378A41" w14:textId="77777777" w:rsidR="00994C56" w:rsidRPr="00A8452B" w:rsidRDefault="00994C56" w:rsidP="00EB5F7B">
            <w:pPr>
              <w:pStyle w:val="VBAFirstLevelBullet"/>
              <w:numPr>
                <w:ilvl w:val="0"/>
                <w:numId w:val="13"/>
              </w:numPr>
              <w:spacing w:before="120"/>
            </w:pPr>
            <w:r w:rsidRPr="00A8452B">
              <w:t>Used for changing COVERS location assuming adequate permissions</w:t>
            </w:r>
          </w:p>
        </w:tc>
      </w:tr>
    </w:tbl>
    <w:p w14:paraId="78440D7B" w14:textId="77777777" w:rsidR="008D2F1C" w:rsidRPr="00A8452B" w:rsidRDefault="008D2F1C">
      <w:pPr>
        <w:overflowPunct/>
        <w:autoSpaceDE/>
        <w:autoSpaceDN/>
        <w:adjustRightInd/>
        <w:spacing w:before="0"/>
        <w:rPr>
          <w:b/>
          <w:smallCaps/>
          <w:sz w:val="32"/>
          <w:szCs w:val="32"/>
        </w:rPr>
      </w:pPr>
    </w:p>
    <w:p w14:paraId="0BEBA1E1" w14:textId="0F4779FE" w:rsidR="001F3116" w:rsidRPr="00D30879" w:rsidRDefault="001F3116" w:rsidP="00D30879">
      <w:pPr>
        <w:overflowPunct/>
        <w:autoSpaceDE/>
        <w:autoSpaceDN/>
        <w:adjustRightInd/>
        <w:spacing w:before="0"/>
        <w:rPr>
          <w:smallCaps/>
          <w:sz w:val="32"/>
          <w:szCs w:val="32"/>
        </w:rPr>
      </w:pPr>
    </w:p>
    <w:sectPr w:rsidR="001F3116" w:rsidRPr="00D30879" w:rsidSect="00575CE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55B2" w14:textId="77777777" w:rsidR="00D356E8" w:rsidRDefault="00D356E8" w:rsidP="00F05F4B">
      <w:pPr>
        <w:spacing w:before="0"/>
      </w:pPr>
      <w:r>
        <w:separator/>
      </w:r>
    </w:p>
  </w:endnote>
  <w:endnote w:type="continuationSeparator" w:id="0">
    <w:p w14:paraId="244E9081" w14:textId="77777777" w:rsidR="00D356E8" w:rsidRDefault="00D356E8" w:rsidP="00F05F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3AF72" w14:textId="77777777" w:rsidR="007B4E00" w:rsidRPr="00334FC6" w:rsidRDefault="00913A2D" w:rsidP="00334FC6">
    <w:pPr>
      <w:pStyle w:val="VBAFooter"/>
    </w:pPr>
    <w:r>
      <w:rPr>
        <w:lang w:val="en-US"/>
      </w:rPr>
      <w:t>January 2016</w:t>
    </w:r>
    <w:r w:rsidR="007B4E00" w:rsidRPr="00334FC6">
      <w:tab/>
    </w:r>
    <w:r w:rsidR="007B4E00" w:rsidRPr="00334FC6">
      <w:tab/>
      <w:t xml:space="preserve">Page </w:t>
    </w:r>
    <w:r w:rsidR="007B4E00">
      <w:fldChar w:fldCharType="begin"/>
    </w:r>
    <w:r w:rsidR="007B4E00">
      <w:instrText xml:space="preserve"> PAGE   \* MERGEFORMAT </w:instrText>
    </w:r>
    <w:r w:rsidR="007B4E00">
      <w:fldChar w:fldCharType="separate"/>
    </w:r>
    <w:r w:rsidR="0086199C">
      <w:rPr>
        <w:noProof/>
      </w:rPr>
      <w:t>7</w:t>
    </w:r>
    <w:r w:rsidR="007B4E00">
      <w:fldChar w:fldCharType="end"/>
    </w:r>
  </w:p>
  <w:p w14:paraId="68CEA086" w14:textId="77777777" w:rsidR="007B4E00" w:rsidRPr="00334FC6" w:rsidRDefault="007B4E00" w:rsidP="00334FC6">
    <w:r w:rsidRPr="00334FC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6C5EA" w14:textId="77777777" w:rsidR="00D356E8" w:rsidRDefault="00D356E8" w:rsidP="00F05F4B">
      <w:pPr>
        <w:spacing w:before="0"/>
      </w:pPr>
      <w:r>
        <w:separator/>
      </w:r>
    </w:p>
  </w:footnote>
  <w:footnote w:type="continuationSeparator" w:id="0">
    <w:p w14:paraId="661E958A" w14:textId="77777777" w:rsidR="00D356E8" w:rsidRDefault="00D356E8" w:rsidP="00F05F4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8A4"/>
    <w:multiLevelType w:val="hybridMultilevel"/>
    <w:tmpl w:val="52F29B5E"/>
    <w:lvl w:ilvl="0" w:tplc="E57C7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5B3EBA"/>
    <w:multiLevelType w:val="hybridMultilevel"/>
    <w:tmpl w:val="6888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723D6"/>
    <w:multiLevelType w:val="hybridMultilevel"/>
    <w:tmpl w:val="EA741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5C7FB6"/>
    <w:multiLevelType w:val="hybridMultilevel"/>
    <w:tmpl w:val="3E92B23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47C06"/>
    <w:multiLevelType w:val="hybridMultilevel"/>
    <w:tmpl w:val="4D00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155F9"/>
    <w:multiLevelType w:val="hybridMultilevel"/>
    <w:tmpl w:val="B72C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37FF5"/>
    <w:multiLevelType w:val="hybridMultilevel"/>
    <w:tmpl w:val="63B6A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7F78A4"/>
    <w:multiLevelType w:val="hybridMultilevel"/>
    <w:tmpl w:val="F6D8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336DF"/>
    <w:multiLevelType w:val="hybridMultilevel"/>
    <w:tmpl w:val="8B0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D11E5"/>
    <w:multiLevelType w:val="hybridMultilevel"/>
    <w:tmpl w:val="4E1C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D54211"/>
    <w:multiLevelType w:val="hybridMultilevel"/>
    <w:tmpl w:val="6B88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15210"/>
    <w:multiLevelType w:val="hybridMultilevel"/>
    <w:tmpl w:val="6A1077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D044B8"/>
    <w:multiLevelType w:val="hybridMultilevel"/>
    <w:tmpl w:val="C1929C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1"/>
  </w:num>
  <w:num w:numId="4">
    <w:abstractNumId w:val="0"/>
  </w:num>
  <w:num w:numId="5">
    <w:abstractNumId w:val="1"/>
  </w:num>
  <w:num w:numId="6">
    <w:abstractNumId w:val="4"/>
  </w:num>
  <w:num w:numId="7">
    <w:abstractNumId w:val="10"/>
  </w:num>
  <w:num w:numId="8">
    <w:abstractNumId w:val="9"/>
  </w:num>
  <w:num w:numId="9">
    <w:abstractNumId w:val="6"/>
  </w:num>
  <w:num w:numId="10">
    <w:abstractNumId w:val="13"/>
  </w:num>
  <w:num w:numId="11">
    <w:abstractNumId w:val="12"/>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48"/>
    <w:rsid w:val="000035F7"/>
    <w:rsid w:val="000570EE"/>
    <w:rsid w:val="000940B3"/>
    <w:rsid w:val="00096C7D"/>
    <w:rsid w:val="000A1686"/>
    <w:rsid w:val="000A27A6"/>
    <w:rsid w:val="000B45C8"/>
    <w:rsid w:val="000C5130"/>
    <w:rsid w:val="000D79BB"/>
    <w:rsid w:val="000E108F"/>
    <w:rsid w:val="000E780F"/>
    <w:rsid w:val="000F570E"/>
    <w:rsid w:val="0010082C"/>
    <w:rsid w:val="00111946"/>
    <w:rsid w:val="00122F8F"/>
    <w:rsid w:val="00126912"/>
    <w:rsid w:val="00180962"/>
    <w:rsid w:val="001A0DD9"/>
    <w:rsid w:val="001F0329"/>
    <w:rsid w:val="001F13EF"/>
    <w:rsid w:val="001F1520"/>
    <w:rsid w:val="001F3116"/>
    <w:rsid w:val="001F3638"/>
    <w:rsid w:val="00204148"/>
    <w:rsid w:val="0021643C"/>
    <w:rsid w:val="002767CF"/>
    <w:rsid w:val="00292DFF"/>
    <w:rsid w:val="002A209B"/>
    <w:rsid w:val="002A2DDB"/>
    <w:rsid w:val="002D6F6D"/>
    <w:rsid w:val="002E3766"/>
    <w:rsid w:val="0031039F"/>
    <w:rsid w:val="00332766"/>
    <w:rsid w:val="00334FC6"/>
    <w:rsid w:val="0034444C"/>
    <w:rsid w:val="003470CA"/>
    <w:rsid w:val="00377DBA"/>
    <w:rsid w:val="003946F3"/>
    <w:rsid w:val="003A6BB5"/>
    <w:rsid w:val="003B1039"/>
    <w:rsid w:val="003C4C2F"/>
    <w:rsid w:val="003C4E2C"/>
    <w:rsid w:val="003C6AB4"/>
    <w:rsid w:val="003E5CEF"/>
    <w:rsid w:val="003E6AB7"/>
    <w:rsid w:val="004B08AE"/>
    <w:rsid w:val="004E3C21"/>
    <w:rsid w:val="004F4ABD"/>
    <w:rsid w:val="00507016"/>
    <w:rsid w:val="005106FD"/>
    <w:rsid w:val="00524AFF"/>
    <w:rsid w:val="00555C69"/>
    <w:rsid w:val="00575CE1"/>
    <w:rsid w:val="00596FD3"/>
    <w:rsid w:val="005A02DB"/>
    <w:rsid w:val="005E35AA"/>
    <w:rsid w:val="00620A58"/>
    <w:rsid w:val="0065657B"/>
    <w:rsid w:val="006E276C"/>
    <w:rsid w:val="007036C9"/>
    <w:rsid w:val="00740ADF"/>
    <w:rsid w:val="007454AA"/>
    <w:rsid w:val="00752ADB"/>
    <w:rsid w:val="0076758C"/>
    <w:rsid w:val="00775C5C"/>
    <w:rsid w:val="007A76DB"/>
    <w:rsid w:val="007B4E00"/>
    <w:rsid w:val="007C0CE9"/>
    <w:rsid w:val="007F52B6"/>
    <w:rsid w:val="008244BF"/>
    <w:rsid w:val="00833D98"/>
    <w:rsid w:val="0083694C"/>
    <w:rsid w:val="0086199C"/>
    <w:rsid w:val="00874D7D"/>
    <w:rsid w:val="008A0407"/>
    <w:rsid w:val="008A3D91"/>
    <w:rsid w:val="008B1BA4"/>
    <w:rsid w:val="008B67D4"/>
    <w:rsid w:val="008D2F1C"/>
    <w:rsid w:val="008F5E2E"/>
    <w:rsid w:val="008F6ACE"/>
    <w:rsid w:val="00913A2D"/>
    <w:rsid w:val="00914762"/>
    <w:rsid w:val="00937910"/>
    <w:rsid w:val="00991CD5"/>
    <w:rsid w:val="00994C56"/>
    <w:rsid w:val="00994D1C"/>
    <w:rsid w:val="009A0E49"/>
    <w:rsid w:val="009D5F7A"/>
    <w:rsid w:val="009E396C"/>
    <w:rsid w:val="009F1BEC"/>
    <w:rsid w:val="00A05A78"/>
    <w:rsid w:val="00A0729E"/>
    <w:rsid w:val="00A242F4"/>
    <w:rsid w:val="00A810F3"/>
    <w:rsid w:val="00A82CC1"/>
    <w:rsid w:val="00A8452B"/>
    <w:rsid w:val="00AD53AC"/>
    <w:rsid w:val="00AF113B"/>
    <w:rsid w:val="00B00494"/>
    <w:rsid w:val="00B00563"/>
    <w:rsid w:val="00B04EBE"/>
    <w:rsid w:val="00B14160"/>
    <w:rsid w:val="00B54826"/>
    <w:rsid w:val="00B630B1"/>
    <w:rsid w:val="00B70E48"/>
    <w:rsid w:val="00B962E4"/>
    <w:rsid w:val="00BB1A92"/>
    <w:rsid w:val="00C052C3"/>
    <w:rsid w:val="00C20CBF"/>
    <w:rsid w:val="00C43525"/>
    <w:rsid w:val="00C47283"/>
    <w:rsid w:val="00C946ED"/>
    <w:rsid w:val="00C97724"/>
    <w:rsid w:val="00CD1AE3"/>
    <w:rsid w:val="00D154E4"/>
    <w:rsid w:val="00D30879"/>
    <w:rsid w:val="00D356E8"/>
    <w:rsid w:val="00D37E1E"/>
    <w:rsid w:val="00D6653A"/>
    <w:rsid w:val="00D7315B"/>
    <w:rsid w:val="00D762BA"/>
    <w:rsid w:val="00DA6487"/>
    <w:rsid w:val="00DE4BDA"/>
    <w:rsid w:val="00E0097C"/>
    <w:rsid w:val="00E55F82"/>
    <w:rsid w:val="00E574DF"/>
    <w:rsid w:val="00E9193C"/>
    <w:rsid w:val="00EB1432"/>
    <w:rsid w:val="00EB46CE"/>
    <w:rsid w:val="00EB5F7B"/>
    <w:rsid w:val="00EC25A0"/>
    <w:rsid w:val="00EF06BD"/>
    <w:rsid w:val="00F012AC"/>
    <w:rsid w:val="00F05F4B"/>
    <w:rsid w:val="00F4505E"/>
    <w:rsid w:val="00F453F5"/>
    <w:rsid w:val="00F459C1"/>
    <w:rsid w:val="00F74C10"/>
    <w:rsid w:val="00FA5545"/>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83"/>
    <w:pPr>
      <w:overflowPunct w:val="0"/>
      <w:autoSpaceDE w:val="0"/>
      <w:autoSpaceDN w:val="0"/>
      <w:adjustRightInd w:val="0"/>
      <w:spacing w:before="120"/>
    </w:pPr>
    <w:rPr>
      <w:rFonts w:eastAsia="Times New Roman"/>
      <w:sz w:val="24"/>
    </w:rPr>
  </w:style>
  <w:style w:type="paragraph" w:styleId="Heading1">
    <w:name w:val="heading 1"/>
    <w:basedOn w:val="Normal"/>
    <w:next w:val="Normal"/>
    <w:link w:val="Heading1Char"/>
    <w:uiPriority w:val="9"/>
    <w:qFormat/>
    <w:rsid w:val="00C47283"/>
    <w:pPr>
      <w:spacing w:before="240" w:after="240"/>
      <w:jc w:val="center"/>
      <w:outlineLvl w:val="0"/>
    </w:pPr>
    <w:rPr>
      <w:rFonts w:ascii="Times New Roman Bold" w:hAnsi="Times New Roman Bold"/>
      <w:b/>
      <w:smallCaps/>
      <w:sz w:val="28"/>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7283"/>
    <w:rPr>
      <w:rFonts w:ascii="Times New Roman Bold" w:eastAsia="Times New Roman" w:hAnsi="Times New Roman Bold"/>
      <w:b/>
      <w:smallCaps/>
      <w:sz w:val="28"/>
      <w:szCs w:val="36"/>
    </w:rPr>
  </w:style>
  <w:style w:type="character" w:styleId="Hyperlink">
    <w:name w:val="Hyperlink"/>
    <w:uiPriority w:val="99"/>
    <w:unhideWhenUsed/>
    <w:rsid w:val="00C47283"/>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10082C"/>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C47283"/>
    <w:rPr>
      <w:sz w:val="32"/>
      <w:szCs w:val="32"/>
    </w:rPr>
  </w:style>
  <w:style w:type="paragraph" w:styleId="Title">
    <w:name w:val="Title"/>
    <w:basedOn w:val="Normal"/>
    <w:link w:val="TitleChar"/>
    <w:qFormat/>
    <w:rsid w:val="00C47283"/>
    <w:pPr>
      <w:pBdr>
        <w:top w:val="double" w:sz="6" w:space="6" w:color="auto"/>
        <w:left w:val="double" w:sz="6" w:space="6" w:color="auto"/>
        <w:bottom w:val="double" w:sz="6" w:space="6" w:color="auto"/>
        <w:right w:val="double" w:sz="6" w:space="6" w:color="auto"/>
      </w:pBdr>
      <w:spacing w:before="0"/>
      <w:jc w:val="center"/>
    </w:pPr>
    <w:rPr>
      <w:b/>
      <w:lang w:val="x-none" w:eastAsia="x-none"/>
    </w:rPr>
  </w:style>
  <w:style w:type="character" w:customStyle="1" w:styleId="TitleChar">
    <w:name w:val="Title Char"/>
    <w:link w:val="Title"/>
    <w:rsid w:val="00C47283"/>
    <w:rPr>
      <w:rFonts w:eastAsia="Times New Roman"/>
      <w:b/>
      <w:sz w:val="24"/>
    </w:rPr>
  </w:style>
  <w:style w:type="paragraph" w:customStyle="1" w:styleId="VSRHandoutHeading">
    <w:name w:val="VSR Handout Heading"/>
    <w:basedOn w:val="Normal"/>
    <w:next w:val="Normal"/>
    <w:rsid w:val="00C47283"/>
    <w:pPr>
      <w:spacing w:after="60"/>
      <w:jc w:val="center"/>
      <w:textAlignment w:val="baseline"/>
    </w:pPr>
    <w:rPr>
      <w:b/>
      <w:smallCaps/>
      <w:sz w:val="28"/>
    </w:rPr>
  </w:style>
  <w:style w:type="paragraph" w:customStyle="1" w:styleId="VBAsubtitle1">
    <w:name w:val="VBA subtitle 1"/>
    <w:basedOn w:val="Normal"/>
    <w:rsid w:val="003C4C2F"/>
    <w:rPr>
      <w:b/>
      <w:caps/>
    </w:rPr>
  </w:style>
  <w:style w:type="paragraph" w:customStyle="1" w:styleId="VBASubHeading1">
    <w:name w:val="VBA Sub Heading 1"/>
    <w:basedOn w:val="Normal"/>
    <w:qFormat/>
    <w:rsid w:val="0021643C"/>
  </w:style>
  <w:style w:type="paragraph" w:customStyle="1" w:styleId="VBAbodytext">
    <w:name w:val="VBA body text"/>
    <w:basedOn w:val="Normal"/>
    <w:qFormat/>
    <w:rsid w:val="003C4C2F"/>
    <w:pPr>
      <w:spacing w:after="240"/>
    </w:pPr>
  </w:style>
  <w:style w:type="paragraph" w:customStyle="1" w:styleId="VBAbullets">
    <w:name w:val="VBA bullets"/>
    <w:basedOn w:val="VBAbodytext"/>
    <w:qFormat/>
    <w:rsid w:val="003C4C2F"/>
    <w:pPr>
      <w:tabs>
        <w:tab w:val="left" w:pos="360"/>
      </w:tabs>
      <w:spacing w:before="100" w:after="120"/>
      <w:ind w:left="360" w:hanging="360"/>
    </w:pPr>
  </w:style>
  <w:style w:type="paragraph" w:styleId="Header">
    <w:name w:val="header"/>
    <w:basedOn w:val="Normal"/>
    <w:link w:val="HeaderChar"/>
    <w:uiPriority w:val="99"/>
    <w:unhideWhenUsed/>
    <w:rsid w:val="00F05F4B"/>
    <w:pPr>
      <w:tabs>
        <w:tab w:val="center" w:pos="4680"/>
        <w:tab w:val="right" w:pos="9360"/>
      </w:tabs>
      <w:spacing w:before="0"/>
    </w:pPr>
    <w:rPr>
      <w:lang w:val="x-none" w:eastAsia="x-none"/>
    </w:rPr>
  </w:style>
  <w:style w:type="character" w:customStyle="1" w:styleId="HeaderChar">
    <w:name w:val="Header Char"/>
    <w:link w:val="Header"/>
    <w:uiPriority w:val="99"/>
    <w:rsid w:val="00F05F4B"/>
    <w:rPr>
      <w:rFonts w:eastAsia="Times New Roman"/>
      <w:sz w:val="24"/>
    </w:rPr>
  </w:style>
  <w:style w:type="paragraph" w:styleId="Footer">
    <w:name w:val="footer"/>
    <w:basedOn w:val="Normal"/>
    <w:link w:val="FooterChar"/>
    <w:uiPriority w:val="99"/>
    <w:unhideWhenUsed/>
    <w:rsid w:val="00F05F4B"/>
    <w:pPr>
      <w:tabs>
        <w:tab w:val="center" w:pos="4680"/>
        <w:tab w:val="right" w:pos="9360"/>
      </w:tabs>
      <w:spacing w:before="0"/>
    </w:pPr>
    <w:rPr>
      <w:lang w:val="x-none" w:eastAsia="x-none"/>
    </w:rPr>
  </w:style>
  <w:style w:type="character" w:customStyle="1" w:styleId="FooterChar">
    <w:name w:val="Footer Char"/>
    <w:link w:val="Footer"/>
    <w:uiPriority w:val="99"/>
    <w:rsid w:val="00F05F4B"/>
    <w:rPr>
      <w:rFonts w:eastAsia="Times New Roman"/>
      <w:sz w:val="24"/>
    </w:rPr>
  </w:style>
  <w:style w:type="paragraph" w:styleId="BalloonText">
    <w:name w:val="Balloon Text"/>
    <w:basedOn w:val="Normal"/>
    <w:link w:val="BalloonTextChar"/>
    <w:uiPriority w:val="99"/>
    <w:semiHidden/>
    <w:unhideWhenUsed/>
    <w:rsid w:val="00F05F4B"/>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F05F4B"/>
    <w:rPr>
      <w:rFonts w:ascii="Tahoma" w:eastAsia="Times New Roman" w:hAnsi="Tahoma" w:cs="Tahoma"/>
      <w:sz w:val="16"/>
      <w:szCs w:val="16"/>
    </w:rPr>
  </w:style>
  <w:style w:type="paragraph" w:customStyle="1" w:styleId="VBALessonPlanTitle">
    <w:name w:val="VBA Lesson Plan Title"/>
    <w:basedOn w:val="Normal"/>
    <w:qFormat/>
    <w:rsid w:val="00D6653A"/>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83694C"/>
  </w:style>
  <w:style w:type="paragraph" w:styleId="CommentText">
    <w:name w:val="annotation text"/>
    <w:basedOn w:val="Normal"/>
    <w:link w:val="CommentTextChar"/>
    <w:semiHidden/>
    <w:rsid w:val="004E3C21"/>
    <w:rPr>
      <w:lang w:val="x-none" w:eastAsia="x-none"/>
    </w:rPr>
  </w:style>
  <w:style w:type="character" w:customStyle="1" w:styleId="CommentTextChar">
    <w:name w:val="Comment Text Char"/>
    <w:link w:val="CommentText"/>
    <w:semiHidden/>
    <w:rsid w:val="004E3C21"/>
    <w:rPr>
      <w:rFonts w:eastAsia="Times New Roman"/>
      <w:sz w:val="24"/>
    </w:rPr>
  </w:style>
  <w:style w:type="character" w:styleId="CommentReference">
    <w:name w:val="annotation reference"/>
    <w:semiHidden/>
    <w:rsid w:val="004E3C21"/>
    <w:rPr>
      <w:sz w:val="16"/>
      <w:szCs w:val="16"/>
    </w:rPr>
  </w:style>
  <w:style w:type="paragraph" w:customStyle="1" w:styleId="VBABodyText0">
    <w:name w:val="VBA Body Text"/>
    <w:basedOn w:val="Normal"/>
    <w:uiPriority w:val="99"/>
    <w:qFormat/>
    <w:rsid w:val="00740ADF"/>
  </w:style>
  <w:style w:type="paragraph" w:customStyle="1" w:styleId="VBAFooter">
    <w:name w:val="VBA Footer"/>
    <w:basedOn w:val="Footer"/>
    <w:qFormat/>
    <w:rsid w:val="00334FC6"/>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8A0407"/>
    <w:pPr>
      <w:spacing w:before="0"/>
      <w:textAlignment w:val="baseline"/>
    </w:pPr>
    <w:rPr>
      <w:lang w:val="x-none" w:eastAsia="x-none"/>
    </w:rPr>
  </w:style>
  <w:style w:type="character" w:customStyle="1" w:styleId="VBAFirstLevelBulletChar">
    <w:name w:val="VBA First Level Bullet Char"/>
    <w:link w:val="VBAFirstLevelBullet"/>
    <w:rsid w:val="008A0407"/>
    <w:rPr>
      <w:rFonts w:eastAsia="Times New Roman"/>
      <w:sz w:val="24"/>
    </w:rPr>
  </w:style>
  <w:style w:type="paragraph" w:styleId="BodyText">
    <w:name w:val="Body Text"/>
    <w:basedOn w:val="Normal"/>
    <w:link w:val="BodyTextChar"/>
    <w:semiHidden/>
    <w:rsid w:val="008A0407"/>
    <w:pPr>
      <w:widowControl w:val="0"/>
      <w:spacing w:after="120"/>
      <w:textAlignment w:val="baseline"/>
    </w:pPr>
    <w:rPr>
      <w:lang w:val="x-none" w:eastAsia="x-none"/>
    </w:rPr>
  </w:style>
  <w:style w:type="character" w:customStyle="1" w:styleId="BodyTextChar">
    <w:name w:val="Body Text Char"/>
    <w:link w:val="BodyText"/>
    <w:semiHidden/>
    <w:rsid w:val="008A0407"/>
    <w:rPr>
      <w:rFonts w:eastAsia="Times New Roman"/>
      <w:sz w:val="24"/>
    </w:rPr>
  </w:style>
  <w:style w:type="paragraph" w:customStyle="1" w:styleId="VBALevel2Heading">
    <w:name w:val="VBA Level 2 Heading"/>
    <w:basedOn w:val="Normal"/>
    <w:qFormat/>
    <w:rsid w:val="008A0407"/>
    <w:pPr>
      <w:textAlignment w:val="baseline"/>
    </w:pPr>
    <w:rPr>
      <w:b/>
      <w:color w:val="0070C0"/>
    </w:rPr>
  </w:style>
  <w:style w:type="character" w:styleId="Emphasis">
    <w:name w:val="Emphasis"/>
    <w:qFormat/>
    <w:rsid w:val="007F52B6"/>
    <w:rPr>
      <w:rFonts w:ascii="Times New Roman" w:hAnsi="Times New Roman" w:cs="Times New Roman"/>
      <w:i/>
      <w:iCs/>
    </w:rPr>
  </w:style>
  <w:style w:type="table" w:styleId="TableGrid">
    <w:name w:val="Table Grid"/>
    <w:basedOn w:val="TableNormal"/>
    <w:uiPriority w:val="59"/>
    <w:rsid w:val="001F31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83"/>
    <w:pPr>
      <w:overflowPunct w:val="0"/>
      <w:autoSpaceDE w:val="0"/>
      <w:autoSpaceDN w:val="0"/>
      <w:adjustRightInd w:val="0"/>
      <w:spacing w:before="120"/>
    </w:pPr>
    <w:rPr>
      <w:rFonts w:eastAsia="Times New Roman"/>
      <w:sz w:val="24"/>
    </w:rPr>
  </w:style>
  <w:style w:type="paragraph" w:styleId="Heading1">
    <w:name w:val="heading 1"/>
    <w:basedOn w:val="Normal"/>
    <w:next w:val="Normal"/>
    <w:link w:val="Heading1Char"/>
    <w:uiPriority w:val="9"/>
    <w:qFormat/>
    <w:rsid w:val="00C47283"/>
    <w:pPr>
      <w:spacing w:before="240" w:after="240"/>
      <w:jc w:val="center"/>
      <w:outlineLvl w:val="0"/>
    </w:pPr>
    <w:rPr>
      <w:rFonts w:ascii="Times New Roman Bold" w:hAnsi="Times New Roman Bold"/>
      <w:b/>
      <w:smallCaps/>
      <w:sz w:val="28"/>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7283"/>
    <w:rPr>
      <w:rFonts w:ascii="Times New Roman Bold" w:eastAsia="Times New Roman" w:hAnsi="Times New Roman Bold"/>
      <w:b/>
      <w:smallCaps/>
      <w:sz w:val="28"/>
      <w:szCs w:val="36"/>
    </w:rPr>
  </w:style>
  <w:style w:type="character" w:styleId="Hyperlink">
    <w:name w:val="Hyperlink"/>
    <w:uiPriority w:val="99"/>
    <w:unhideWhenUsed/>
    <w:rsid w:val="00C47283"/>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10082C"/>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C47283"/>
    <w:rPr>
      <w:sz w:val="32"/>
      <w:szCs w:val="32"/>
    </w:rPr>
  </w:style>
  <w:style w:type="paragraph" w:styleId="Title">
    <w:name w:val="Title"/>
    <w:basedOn w:val="Normal"/>
    <w:link w:val="TitleChar"/>
    <w:qFormat/>
    <w:rsid w:val="00C47283"/>
    <w:pPr>
      <w:pBdr>
        <w:top w:val="double" w:sz="6" w:space="6" w:color="auto"/>
        <w:left w:val="double" w:sz="6" w:space="6" w:color="auto"/>
        <w:bottom w:val="double" w:sz="6" w:space="6" w:color="auto"/>
        <w:right w:val="double" w:sz="6" w:space="6" w:color="auto"/>
      </w:pBdr>
      <w:spacing w:before="0"/>
      <w:jc w:val="center"/>
    </w:pPr>
    <w:rPr>
      <w:b/>
      <w:lang w:val="x-none" w:eastAsia="x-none"/>
    </w:rPr>
  </w:style>
  <w:style w:type="character" w:customStyle="1" w:styleId="TitleChar">
    <w:name w:val="Title Char"/>
    <w:link w:val="Title"/>
    <w:rsid w:val="00C47283"/>
    <w:rPr>
      <w:rFonts w:eastAsia="Times New Roman"/>
      <w:b/>
      <w:sz w:val="24"/>
    </w:rPr>
  </w:style>
  <w:style w:type="paragraph" w:customStyle="1" w:styleId="VSRHandoutHeading">
    <w:name w:val="VSR Handout Heading"/>
    <w:basedOn w:val="Normal"/>
    <w:next w:val="Normal"/>
    <w:rsid w:val="00C47283"/>
    <w:pPr>
      <w:spacing w:after="60"/>
      <w:jc w:val="center"/>
      <w:textAlignment w:val="baseline"/>
    </w:pPr>
    <w:rPr>
      <w:b/>
      <w:smallCaps/>
      <w:sz w:val="28"/>
    </w:rPr>
  </w:style>
  <w:style w:type="paragraph" w:customStyle="1" w:styleId="VBAsubtitle1">
    <w:name w:val="VBA subtitle 1"/>
    <w:basedOn w:val="Normal"/>
    <w:rsid w:val="003C4C2F"/>
    <w:rPr>
      <w:b/>
      <w:caps/>
    </w:rPr>
  </w:style>
  <w:style w:type="paragraph" w:customStyle="1" w:styleId="VBASubHeading1">
    <w:name w:val="VBA Sub Heading 1"/>
    <w:basedOn w:val="Normal"/>
    <w:qFormat/>
    <w:rsid w:val="0021643C"/>
  </w:style>
  <w:style w:type="paragraph" w:customStyle="1" w:styleId="VBAbodytext">
    <w:name w:val="VBA body text"/>
    <w:basedOn w:val="Normal"/>
    <w:qFormat/>
    <w:rsid w:val="003C4C2F"/>
    <w:pPr>
      <w:spacing w:after="240"/>
    </w:pPr>
  </w:style>
  <w:style w:type="paragraph" w:customStyle="1" w:styleId="VBAbullets">
    <w:name w:val="VBA bullets"/>
    <w:basedOn w:val="VBAbodytext"/>
    <w:qFormat/>
    <w:rsid w:val="003C4C2F"/>
    <w:pPr>
      <w:tabs>
        <w:tab w:val="left" w:pos="360"/>
      </w:tabs>
      <w:spacing w:before="100" w:after="120"/>
      <w:ind w:left="360" w:hanging="360"/>
    </w:pPr>
  </w:style>
  <w:style w:type="paragraph" w:styleId="Header">
    <w:name w:val="header"/>
    <w:basedOn w:val="Normal"/>
    <w:link w:val="HeaderChar"/>
    <w:uiPriority w:val="99"/>
    <w:unhideWhenUsed/>
    <w:rsid w:val="00F05F4B"/>
    <w:pPr>
      <w:tabs>
        <w:tab w:val="center" w:pos="4680"/>
        <w:tab w:val="right" w:pos="9360"/>
      </w:tabs>
      <w:spacing w:before="0"/>
    </w:pPr>
    <w:rPr>
      <w:lang w:val="x-none" w:eastAsia="x-none"/>
    </w:rPr>
  </w:style>
  <w:style w:type="character" w:customStyle="1" w:styleId="HeaderChar">
    <w:name w:val="Header Char"/>
    <w:link w:val="Header"/>
    <w:uiPriority w:val="99"/>
    <w:rsid w:val="00F05F4B"/>
    <w:rPr>
      <w:rFonts w:eastAsia="Times New Roman"/>
      <w:sz w:val="24"/>
    </w:rPr>
  </w:style>
  <w:style w:type="paragraph" w:styleId="Footer">
    <w:name w:val="footer"/>
    <w:basedOn w:val="Normal"/>
    <w:link w:val="FooterChar"/>
    <w:uiPriority w:val="99"/>
    <w:unhideWhenUsed/>
    <w:rsid w:val="00F05F4B"/>
    <w:pPr>
      <w:tabs>
        <w:tab w:val="center" w:pos="4680"/>
        <w:tab w:val="right" w:pos="9360"/>
      </w:tabs>
      <w:spacing w:before="0"/>
    </w:pPr>
    <w:rPr>
      <w:lang w:val="x-none" w:eastAsia="x-none"/>
    </w:rPr>
  </w:style>
  <w:style w:type="character" w:customStyle="1" w:styleId="FooterChar">
    <w:name w:val="Footer Char"/>
    <w:link w:val="Footer"/>
    <w:uiPriority w:val="99"/>
    <w:rsid w:val="00F05F4B"/>
    <w:rPr>
      <w:rFonts w:eastAsia="Times New Roman"/>
      <w:sz w:val="24"/>
    </w:rPr>
  </w:style>
  <w:style w:type="paragraph" w:styleId="BalloonText">
    <w:name w:val="Balloon Text"/>
    <w:basedOn w:val="Normal"/>
    <w:link w:val="BalloonTextChar"/>
    <w:uiPriority w:val="99"/>
    <w:semiHidden/>
    <w:unhideWhenUsed/>
    <w:rsid w:val="00F05F4B"/>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F05F4B"/>
    <w:rPr>
      <w:rFonts w:ascii="Tahoma" w:eastAsia="Times New Roman" w:hAnsi="Tahoma" w:cs="Tahoma"/>
      <w:sz w:val="16"/>
      <w:szCs w:val="16"/>
    </w:rPr>
  </w:style>
  <w:style w:type="paragraph" w:customStyle="1" w:styleId="VBALessonPlanTitle">
    <w:name w:val="VBA Lesson Plan Title"/>
    <w:basedOn w:val="Normal"/>
    <w:qFormat/>
    <w:rsid w:val="00D6653A"/>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83694C"/>
  </w:style>
  <w:style w:type="paragraph" w:styleId="CommentText">
    <w:name w:val="annotation text"/>
    <w:basedOn w:val="Normal"/>
    <w:link w:val="CommentTextChar"/>
    <w:semiHidden/>
    <w:rsid w:val="004E3C21"/>
    <w:rPr>
      <w:lang w:val="x-none" w:eastAsia="x-none"/>
    </w:rPr>
  </w:style>
  <w:style w:type="character" w:customStyle="1" w:styleId="CommentTextChar">
    <w:name w:val="Comment Text Char"/>
    <w:link w:val="CommentText"/>
    <w:semiHidden/>
    <w:rsid w:val="004E3C21"/>
    <w:rPr>
      <w:rFonts w:eastAsia="Times New Roman"/>
      <w:sz w:val="24"/>
    </w:rPr>
  </w:style>
  <w:style w:type="character" w:styleId="CommentReference">
    <w:name w:val="annotation reference"/>
    <w:semiHidden/>
    <w:rsid w:val="004E3C21"/>
    <w:rPr>
      <w:sz w:val="16"/>
      <w:szCs w:val="16"/>
    </w:rPr>
  </w:style>
  <w:style w:type="paragraph" w:customStyle="1" w:styleId="VBABodyText0">
    <w:name w:val="VBA Body Text"/>
    <w:basedOn w:val="Normal"/>
    <w:uiPriority w:val="99"/>
    <w:qFormat/>
    <w:rsid w:val="00740ADF"/>
  </w:style>
  <w:style w:type="paragraph" w:customStyle="1" w:styleId="VBAFooter">
    <w:name w:val="VBA Footer"/>
    <w:basedOn w:val="Footer"/>
    <w:qFormat/>
    <w:rsid w:val="00334FC6"/>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8A0407"/>
    <w:pPr>
      <w:spacing w:before="0"/>
      <w:textAlignment w:val="baseline"/>
    </w:pPr>
    <w:rPr>
      <w:lang w:val="x-none" w:eastAsia="x-none"/>
    </w:rPr>
  </w:style>
  <w:style w:type="character" w:customStyle="1" w:styleId="VBAFirstLevelBulletChar">
    <w:name w:val="VBA First Level Bullet Char"/>
    <w:link w:val="VBAFirstLevelBullet"/>
    <w:rsid w:val="008A0407"/>
    <w:rPr>
      <w:rFonts w:eastAsia="Times New Roman"/>
      <w:sz w:val="24"/>
    </w:rPr>
  </w:style>
  <w:style w:type="paragraph" w:styleId="BodyText">
    <w:name w:val="Body Text"/>
    <w:basedOn w:val="Normal"/>
    <w:link w:val="BodyTextChar"/>
    <w:semiHidden/>
    <w:rsid w:val="008A0407"/>
    <w:pPr>
      <w:widowControl w:val="0"/>
      <w:spacing w:after="120"/>
      <w:textAlignment w:val="baseline"/>
    </w:pPr>
    <w:rPr>
      <w:lang w:val="x-none" w:eastAsia="x-none"/>
    </w:rPr>
  </w:style>
  <w:style w:type="character" w:customStyle="1" w:styleId="BodyTextChar">
    <w:name w:val="Body Text Char"/>
    <w:link w:val="BodyText"/>
    <w:semiHidden/>
    <w:rsid w:val="008A0407"/>
    <w:rPr>
      <w:rFonts w:eastAsia="Times New Roman"/>
      <w:sz w:val="24"/>
    </w:rPr>
  </w:style>
  <w:style w:type="paragraph" w:customStyle="1" w:styleId="VBALevel2Heading">
    <w:name w:val="VBA Level 2 Heading"/>
    <w:basedOn w:val="Normal"/>
    <w:qFormat/>
    <w:rsid w:val="008A0407"/>
    <w:pPr>
      <w:textAlignment w:val="baseline"/>
    </w:pPr>
    <w:rPr>
      <w:b/>
      <w:color w:val="0070C0"/>
    </w:rPr>
  </w:style>
  <w:style w:type="character" w:styleId="Emphasis">
    <w:name w:val="Emphasis"/>
    <w:qFormat/>
    <w:rsid w:val="007F52B6"/>
    <w:rPr>
      <w:rFonts w:ascii="Times New Roman" w:hAnsi="Times New Roman" w:cs="Times New Roman"/>
      <w:i/>
      <w:iCs/>
    </w:rPr>
  </w:style>
  <w:style w:type="table" w:styleId="TableGrid">
    <w:name w:val="Table Grid"/>
    <w:basedOn w:val="TableNormal"/>
    <w:uiPriority w:val="59"/>
    <w:rsid w:val="001F31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rogram%20Management%20File%20Folder\Camber%20-%20NTC\Templates\NTC_%20HO_Template_0221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6C4D-FF7C-4EB2-A349-A1FF90875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AA59D-AAB8-46CE-A879-BC80D7510633}">
  <ds:schemaRefs>
    <ds:schemaRef ds:uri="http://schemas.microsoft.com/sharepoint/v3/contenttype/forms"/>
  </ds:schemaRefs>
</ds:datastoreItem>
</file>

<file path=customXml/itemProps3.xml><?xml version="1.0" encoding="utf-8"?>
<ds:datastoreItem xmlns:ds="http://schemas.openxmlformats.org/officeDocument/2006/customXml" ds:itemID="{F278947D-9BFC-4052-A505-AACB0012E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ECACE7-BEEE-4EA9-B9F1-045288B5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HO_Template_02212012.dot</Template>
  <TotalTime>42</TotalTime>
  <Pages>7</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Introduction to COVERS Handout</vt:lpstr>
    </vt:vector>
  </TitlesOfParts>
  <Company>Veterans Benefits Administration</Company>
  <LinksUpToDate>false</LinksUpToDate>
  <CharactersWithSpaces>5495</CharactersWithSpaces>
  <SharedDoc>false</SharedDoc>
  <HLinks>
    <vt:vector size="30" baseType="variant">
      <vt:variant>
        <vt:i4>1703985</vt:i4>
      </vt:variant>
      <vt:variant>
        <vt:i4>26</vt:i4>
      </vt:variant>
      <vt:variant>
        <vt:i4>0</vt:i4>
      </vt:variant>
      <vt:variant>
        <vt:i4>5</vt:i4>
      </vt:variant>
      <vt:variant>
        <vt:lpwstr/>
      </vt:variant>
      <vt:variant>
        <vt:lpwstr>_Toc329691288</vt:lpwstr>
      </vt:variant>
      <vt:variant>
        <vt:i4>1703985</vt:i4>
      </vt:variant>
      <vt:variant>
        <vt:i4>20</vt:i4>
      </vt:variant>
      <vt:variant>
        <vt:i4>0</vt:i4>
      </vt:variant>
      <vt:variant>
        <vt:i4>5</vt:i4>
      </vt:variant>
      <vt:variant>
        <vt:lpwstr/>
      </vt:variant>
      <vt:variant>
        <vt:lpwstr>_Toc329691287</vt:lpwstr>
      </vt:variant>
      <vt:variant>
        <vt:i4>1703985</vt:i4>
      </vt:variant>
      <vt:variant>
        <vt:i4>14</vt:i4>
      </vt:variant>
      <vt:variant>
        <vt:i4>0</vt:i4>
      </vt:variant>
      <vt:variant>
        <vt:i4>5</vt:i4>
      </vt:variant>
      <vt:variant>
        <vt:lpwstr/>
      </vt:variant>
      <vt:variant>
        <vt:lpwstr>_Toc329691286</vt:lpwstr>
      </vt:variant>
      <vt:variant>
        <vt:i4>1703985</vt:i4>
      </vt:variant>
      <vt:variant>
        <vt:i4>8</vt:i4>
      </vt:variant>
      <vt:variant>
        <vt:i4>0</vt:i4>
      </vt:variant>
      <vt:variant>
        <vt:i4>5</vt:i4>
      </vt:variant>
      <vt:variant>
        <vt:lpwstr/>
      </vt:variant>
      <vt:variant>
        <vt:lpwstr>_Toc329691285</vt:lpwstr>
      </vt:variant>
      <vt:variant>
        <vt:i4>1703985</vt:i4>
      </vt:variant>
      <vt:variant>
        <vt:i4>2</vt:i4>
      </vt:variant>
      <vt:variant>
        <vt:i4>0</vt:i4>
      </vt:variant>
      <vt:variant>
        <vt:i4>5</vt:i4>
      </vt:variant>
      <vt:variant>
        <vt:lpwstr/>
      </vt:variant>
      <vt:variant>
        <vt:lpwstr>_Toc329691284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COVERS Handout</dc:title>
  <dc:subject>VSR, RVSR</dc:subject>
  <dc:creator>Department of Veterans Affairs, Veterans Benefits Administration, Compensation Service, STAFF</dc:creator>
  <cp:keywords>COVERS, features, functions</cp:keywords>
  <dc:description>This lesson is intended to introduce the trainees to the COVERS application by identifying the general features of COVERS and differentiating between the functions in COVERS. This lesson will contain discussions and exercises that will allow you to gain a better understanding of:  
COVERS’ Features and Functions</dc:description>
  <cp:lastModifiedBy>Sochar, Lisa</cp:lastModifiedBy>
  <cp:revision>10</cp:revision>
  <dcterms:created xsi:type="dcterms:W3CDTF">2016-01-13T18:46:00Z</dcterms:created>
  <dcterms:modified xsi:type="dcterms:W3CDTF">2016-01-22T15:01:00Z</dcterms:modified>
  <cp:category>NTC Curriculum</cp:category>
  <cp:contentStatus>June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ies>
</file>