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5BD5C" w14:textId="77777777" w:rsidR="007A5600" w:rsidRPr="002B7243" w:rsidRDefault="002B7243">
      <w:pPr>
        <w:pStyle w:val="VBALessonPlanName"/>
        <w:rPr>
          <w:color w:val="auto"/>
        </w:rPr>
      </w:pPr>
      <w:r w:rsidRPr="002B7243">
        <w:rPr>
          <w:color w:val="auto"/>
        </w:rPr>
        <w:t>Drill Pay Waivers</w:t>
      </w:r>
    </w:p>
    <w:p w14:paraId="71EE680E" w14:textId="77777777" w:rsidR="007A5600" w:rsidRDefault="007A5600">
      <w:pPr>
        <w:pStyle w:val="VBALessonPlanTitle"/>
        <w:rPr>
          <w:color w:val="auto"/>
        </w:rPr>
      </w:pPr>
      <w:bookmarkStart w:id="0" w:name="_Toc276556863"/>
      <w:r>
        <w:rPr>
          <w:color w:val="auto"/>
        </w:rPr>
        <w:t>Trainee Handout</w:t>
      </w:r>
      <w:bookmarkEnd w:id="0"/>
    </w:p>
    <w:p w14:paraId="621AE808" w14:textId="77777777" w:rsidR="007A5600" w:rsidRDefault="007A5600" w:rsidP="00A32C20">
      <w:pPr>
        <w:pStyle w:val="VBATopicHeading1"/>
        <w:jc w:val="left"/>
      </w:pPr>
      <w:bookmarkStart w:id="1" w:name="_Toc276556864"/>
    </w:p>
    <w:p w14:paraId="3D4459FE"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023D2C03" w14:textId="77777777" w:rsidR="007A5600" w:rsidRDefault="007A5600"/>
    <w:p w14:paraId="2A393126" w14:textId="58E5B35D" w:rsidR="000E7F62"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3206799" w:history="1">
        <w:r w:rsidR="000E7F62" w:rsidRPr="00D376DA">
          <w:rPr>
            <w:rStyle w:val="Hyperlink"/>
          </w:rPr>
          <w:t>Objectives</w:t>
        </w:r>
        <w:r w:rsidR="000E7F62">
          <w:rPr>
            <w:webHidden/>
          </w:rPr>
          <w:tab/>
        </w:r>
        <w:r w:rsidR="000E7F62">
          <w:rPr>
            <w:webHidden/>
          </w:rPr>
          <w:fldChar w:fldCharType="begin"/>
        </w:r>
        <w:r w:rsidR="000E7F62">
          <w:rPr>
            <w:webHidden/>
          </w:rPr>
          <w:instrText xml:space="preserve"> PAGEREF _Toc43206799 \h </w:instrText>
        </w:r>
        <w:r w:rsidR="000E7F62">
          <w:rPr>
            <w:webHidden/>
          </w:rPr>
        </w:r>
        <w:r w:rsidR="000E7F62">
          <w:rPr>
            <w:webHidden/>
          </w:rPr>
          <w:fldChar w:fldCharType="separate"/>
        </w:r>
        <w:r w:rsidR="000E7F62">
          <w:rPr>
            <w:webHidden/>
          </w:rPr>
          <w:t>2</w:t>
        </w:r>
        <w:r w:rsidR="000E7F62">
          <w:rPr>
            <w:webHidden/>
          </w:rPr>
          <w:fldChar w:fldCharType="end"/>
        </w:r>
      </w:hyperlink>
    </w:p>
    <w:p w14:paraId="6F1F56FE" w14:textId="47AFCCA2" w:rsidR="000E7F62" w:rsidRDefault="002B0272">
      <w:pPr>
        <w:pStyle w:val="TOC1"/>
        <w:rPr>
          <w:rFonts w:asciiTheme="minorHAnsi" w:eastAsiaTheme="minorEastAsia" w:hAnsiTheme="minorHAnsi" w:cstheme="minorBidi"/>
          <w:sz w:val="22"/>
        </w:rPr>
      </w:pPr>
      <w:hyperlink w:anchor="_Toc43206800" w:history="1">
        <w:r w:rsidR="000E7F62" w:rsidRPr="00D376DA">
          <w:rPr>
            <w:rStyle w:val="Hyperlink"/>
          </w:rPr>
          <w:t>References</w:t>
        </w:r>
        <w:r w:rsidR="000E7F62">
          <w:rPr>
            <w:webHidden/>
          </w:rPr>
          <w:tab/>
        </w:r>
        <w:r w:rsidR="000E7F62">
          <w:rPr>
            <w:webHidden/>
          </w:rPr>
          <w:fldChar w:fldCharType="begin"/>
        </w:r>
        <w:r w:rsidR="000E7F62">
          <w:rPr>
            <w:webHidden/>
          </w:rPr>
          <w:instrText xml:space="preserve"> PAGEREF _Toc43206800 \h </w:instrText>
        </w:r>
        <w:r w:rsidR="000E7F62">
          <w:rPr>
            <w:webHidden/>
          </w:rPr>
        </w:r>
        <w:r w:rsidR="000E7F62">
          <w:rPr>
            <w:webHidden/>
          </w:rPr>
          <w:fldChar w:fldCharType="separate"/>
        </w:r>
        <w:r w:rsidR="000E7F62">
          <w:rPr>
            <w:webHidden/>
          </w:rPr>
          <w:t>3</w:t>
        </w:r>
        <w:r w:rsidR="000E7F62">
          <w:rPr>
            <w:webHidden/>
          </w:rPr>
          <w:fldChar w:fldCharType="end"/>
        </w:r>
      </w:hyperlink>
    </w:p>
    <w:p w14:paraId="20594676" w14:textId="5D7A42E2" w:rsidR="000E7F62" w:rsidRDefault="002B0272">
      <w:pPr>
        <w:pStyle w:val="TOC1"/>
        <w:rPr>
          <w:rFonts w:asciiTheme="minorHAnsi" w:eastAsiaTheme="minorEastAsia" w:hAnsiTheme="minorHAnsi" w:cstheme="minorBidi"/>
          <w:sz w:val="22"/>
        </w:rPr>
      </w:pPr>
      <w:hyperlink w:anchor="_Toc43206801" w:history="1">
        <w:r w:rsidR="000E7F62" w:rsidRPr="00D376DA">
          <w:rPr>
            <w:rStyle w:val="Hyperlink"/>
          </w:rPr>
          <w:t>Topic 1: Define and Explain</w:t>
        </w:r>
        <w:r w:rsidR="000E7F62">
          <w:rPr>
            <w:webHidden/>
          </w:rPr>
          <w:tab/>
        </w:r>
        <w:r w:rsidR="000E7F62">
          <w:rPr>
            <w:webHidden/>
          </w:rPr>
          <w:fldChar w:fldCharType="begin"/>
        </w:r>
        <w:r w:rsidR="000E7F62">
          <w:rPr>
            <w:webHidden/>
          </w:rPr>
          <w:instrText xml:space="preserve"> PAGEREF _Toc43206801 \h </w:instrText>
        </w:r>
        <w:r w:rsidR="000E7F62">
          <w:rPr>
            <w:webHidden/>
          </w:rPr>
        </w:r>
        <w:r w:rsidR="000E7F62">
          <w:rPr>
            <w:webHidden/>
          </w:rPr>
          <w:fldChar w:fldCharType="separate"/>
        </w:r>
        <w:r w:rsidR="000E7F62">
          <w:rPr>
            <w:webHidden/>
          </w:rPr>
          <w:t>4</w:t>
        </w:r>
        <w:r w:rsidR="000E7F62">
          <w:rPr>
            <w:webHidden/>
          </w:rPr>
          <w:fldChar w:fldCharType="end"/>
        </w:r>
      </w:hyperlink>
    </w:p>
    <w:p w14:paraId="1BF0DDD5" w14:textId="07AC2B79" w:rsidR="000E7F62" w:rsidRDefault="002B0272">
      <w:pPr>
        <w:pStyle w:val="TOC1"/>
        <w:rPr>
          <w:rFonts w:asciiTheme="minorHAnsi" w:eastAsiaTheme="minorEastAsia" w:hAnsiTheme="minorHAnsi" w:cstheme="minorBidi"/>
          <w:sz w:val="22"/>
        </w:rPr>
      </w:pPr>
      <w:hyperlink w:anchor="_Toc43206802" w:history="1">
        <w:r w:rsidR="000E7F62" w:rsidRPr="00D376DA">
          <w:rPr>
            <w:rStyle w:val="Hyperlink"/>
          </w:rPr>
          <w:t>Topic 2: Drill Pay vs. Active Duty</w:t>
        </w:r>
        <w:r w:rsidR="000E7F62">
          <w:rPr>
            <w:webHidden/>
          </w:rPr>
          <w:tab/>
        </w:r>
        <w:r w:rsidR="000E7F62">
          <w:rPr>
            <w:webHidden/>
          </w:rPr>
          <w:fldChar w:fldCharType="begin"/>
        </w:r>
        <w:r w:rsidR="000E7F62">
          <w:rPr>
            <w:webHidden/>
          </w:rPr>
          <w:instrText xml:space="preserve"> PAGEREF _Toc43206802 \h </w:instrText>
        </w:r>
        <w:r w:rsidR="000E7F62">
          <w:rPr>
            <w:webHidden/>
          </w:rPr>
        </w:r>
        <w:r w:rsidR="000E7F62">
          <w:rPr>
            <w:webHidden/>
          </w:rPr>
          <w:fldChar w:fldCharType="separate"/>
        </w:r>
        <w:r w:rsidR="000E7F62">
          <w:rPr>
            <w:webHidden/>
          </w:rPr>
          <w:t>6</w:t>
        </w:r>
        <w:r w:rsidR="000E7F62">
          <w:rPr>
            <w:webHidden/>
          </w:rPr>
          <w:fldChar w:fldCharType="end"/>
        </w:r>
      </w:hyperlink>
    </w:p>
    <w:p w14:paraId="027AFA5E" w14:textId="330509F8" w:rsidR="000E7F62" w:rsidRDefault="002B0272">
      <w:pPr>
        <w:pStyle w:val="TOC1"/>
        <w:rPr>
          <w:rFonts w:asciiTheme="minorHAnsi" w:eastAsiaTheme="minorEastAsia" w:hAnsiTheme="minorHAnsi" w:cstheme="minorBidi"/>
          <w:sz w:val="22"/>
        </w:rPr>
      </w:pPr>
      <w:hyperlink w:anchor="_Toc43206803" w:history="1">
        <w:r w:rsidR="000E7F62" w:rsidRPr="00D376DA">
          <w:rPr>
            <w:rStyle w:val="Hyperlink"/>
          </w:rPr>
          <w:t>Topic 3: Waiver Forms</w:t>
        </w:r>
        <w:r w:rsidR="000E7F62">
          <w:rPr>
            <w:webHidden/>
          </w:rPr>
          <w:tab/>
        </w:r>
        <w:r w:rsidR="000E7F62">
          <w:rPr>
            <w:webHidden/>
          </w:rPr>
          <w:fldChar w:fldCharType="begin"/>
        </w:r>
        <w:r w:rsidR="000E7F62">
          <w:rPr>
            <w:webHidden/>
          </w:rPr>
          <w:instrText xml:space="preserve"> PAGEREF _Toc43206803 \h </w:instrText>
        </w:r>
        <w:r w:rsidR="000E7F62">
          <w:rPr>
            <w:webHidden/>
          </w:rPr>
        </w:r>
        <w:r w:rsidR="000E7F62">
          <w:rPr>
            <w:webHidden/>
          </w:rPr>
          <w:fldChar w:fldCharType="separate"/>
        </w:r>
        <w:r w:rsidR="000E7F62">
          <w:rPr>
            <w:webHidden/>
          </w:rPr>
          <w:t>7</w:t>
        </w:r>
        <w:r w:rsidR="000E7F62">
          <w:rPr>
            <w:webHidden/>
          </w:rPr>
          <w:fldChar w:fldCharType="end"/>
        </w:r>
      </w:hyperlink>
    </w:p>
    <w:p w14:paraId="42E38E49" w14:textId="71B75453" w:rsidR="000E7F62" w:rsidRDefault="002B0272">
      <w:pPr>
        <w:pStyle w:val="TOC1"/>
        <w:rPr>
          <w:rFonts w:asciiTheme="minorHAnsi" w:eastAsiaTheme="minorEastAsia" w:hAnsiTheme="minorHAnsi" w:cstheme="minorBidi"/>
          <w:sz w:val="22"/>
        </w:rPr>
      </w:pPr>
      <w:hyperlink w:anchor="_Toc43206804" w:history="1">
        <w:r w:rsidR="000E7F62" w:rsidRPr="00D376DA">
          <w:rPr>
            <w:rStyle w:val="Hyperlink"/>
          </w:rPr>
          <w:t>Topic 4: Automated Processing for Drill Pay Adjustments</w:t>
        </w:r>
        <w:r w:rsidR="000E7F62">
          <w:rPr>
            <w:webHidden/>
          </w:rPr>
          <w:tab/>
        </w:r>
        <w:r w:rsidR="000E7F62">
          <w:rPr>
            <w:webHidden/>
          </w:rPr>
          <w:fldChar w:fldCharType="begin"/>
        </w:r>
        <w:r w:rsidR="000E7F62">
          <w:rPr>
            <w:webHidden/>
          </w:rPr>
          <w:instrText xml:space="preserve"> PAGEREF _Toc43206804 \h </w:instrText>
        </w:r>
        <w:r w:rsidR="000E7F62">
          <w:rPr>
            <w:webHidden/>
          </w:rPr>
        </w:r>
        <w:r w:rsidR="000E7F62">
          <w:rPr>
            <w:webHidden/>
          </w:rPr>
          <w:fldChar w:fldCharType="separate"/>
        </w:r>
        <w:r w:rsidR="000E7F62">
          <w:rPr>
            <w:webHidden/>
          </w:rPr>
          <w:t>10</w:t>
        </w:r>
        <w:r w:rsidR="000E7F62">
          <w:rPr>
            <w:webHidden/>
          </w:rPr>
          <w:fldChar w:fldCharType="end"/>
        </w:r>
      </w:hyperlink>
    </w:p>
    <w:p w14:paraId="2ED671D2" w14:textId="18ACE295" w:rsidR="000E7F62" w:rsidRDefault="002B0272">
      <w:pPr>
        <w:pStyle w:val="TOC1"/>
        <w:rPr>
          <w:rFonts w:asciiTheme="minorHAnsi" w:eastAsiaTheme="minorEastAsia" w:hAnsiTheme="minorHAnsi" w:cstheme="minorBidi"/>
          <w:sz w:val="22"/>
        </w:rPr>
      </w:pPr>
      <w:hyperlink w:anchor="_Toc43206805" w:history="1">
        <w:r w:rsidR="000E7F62" w:rsidRPr="00D376DA">
          <w:rPr>
            <w:rStyle w:val="Hyperlink"/>
          </w:rPr>
          <w:t>Topic 5: Withholding and Notification Procedures</w:t>
        </w:r>
        <w:r w:rsidR="000E7F62">
          <w:rPr>
            <w:webHidden/>
          </w:rPr>
          <w:tab/>
        </w:r>
        <w:r w:rsidR="000E7F62">
          <w:rPr>
            <w:webHidden/>
          </w:rPr>
          <w:fldChar w:fldCharType="begin"/>
        </w:r>
        <w:r w:rsidR="000E7F62">
          <w:rPr>
            <w:webHidden/>
          </w:rPr>
          <w:instrText xml:space="preserve"> PAGEREF _Toc43206805 \h </w:instrText>
        </w:r>
        <w:r w:rsidR="000E7F62">
          <w:rPr>
            <w:webHidden/>
          </w:rPr>
        </w:r>
        <w:r w:rsidR="000E7F62">
          <w:rPr>
            <w:webHidden/>
          </w:rPr>
          <w:fldChar w:fldCharType="separate"/>
        </w:r>
        <w:r w:rsidR="000E7F62">
          <w:rPr>
            <w:webHidden/>
          </w:rPr>
          <w:t>12</w:t>
        </w:r>
        <w:r w:rsidR="000E7F62">
          <w:rPr>
            <w:webHidden/>
          </w:rPr>
          <w:fldChar w:fldCharType="end"/>
        </w:r>
      </w:hyperlink>
    </w:p>
    <w:p w14:paraId="73D953F6" w14:textId="09C0747C" w:rsidR="000E7F62" w:rsidRDefault="002B0272">
      <w:pPr>
        <w:pStyle w:val="TOC1"/>
        <w:rPr>
          <w:rFonts w:asciiTheme="minorHAnsi" w:eastAsiaTheme="minorEastAsia" w:hAnsiTheme="minorHAnsi" w:cstheme="minorBidi"/>
          <w:sz w:val="22"/>
        </w:rPr>
      </w:pPr>
      <w:hyperlink w:anchor="_Toc43206806" w:history="1">
        <w:r w:rsidR="000E7F62" w:rsidRPr="00D376DA">
          <w:rPr>
            <w:rStyle w:val="Hyperlink"/>
          </w:rPr>
          <w:t>Job Aid 1: VBMS-A Screenshots &amp; Instructions</w:t>
        </w:r>
        <w:r w:rsidR="000E7F62">
          <w:rPr>
            <w:webHidden/>
          </w:rPr>
          <w:tab/>
        </w:r>
        <w:r w:rsidR="000E7F62">
          <w:rPr>
            <w:webHidden/>
          </w:rPr>
          <w:fldChar w:fldCharType="begin"/>
        </w:r>
        <w:r w:rsidR="000E7F62">
          <w:rPr>
            <w:webHidden/>
          </w:rPr>
          <w:instrText xml:space="preserve"> PAGEREF _Toc43206806 \h </w:instrText>
        </w:r>
        <w:r w:rsidR="000E7F62">
          <w:rPr>
            <w:webHidden/>
          </w:rPr>
        </w:r>
        <w:r w:rsidR="000E7F62">
          <w:rPr>
            <w:webHidden/>
          </w:rPr>
          <w:fldChar w:fldCharType="separate"/>
        </w:r>
        <w:r w:rsidR="000E7F62">
          <w:rPr>
            <w:webHidden/>
          </w:rPr>
          <w:t>15</w:t>
        </w:r>
        <w:r w:rsidR="000E7F62">
          <w:rPr>
            <w:webHidden/>
          </w:rPr>
          <w:fldChar w:fldCharType="end"/>
        </w:r>
      </w:hyperlink>
    </w:p>
    <w:p w14:paraId="7376F9ED" w14:textId="14BCD259" w:rsidR="000E7F62" w:rsidRDefault="002B0272">
      <w:pPr>
        <w:pStyle w:val="TOC1"/>
        <w:rPr>
          <w:rFonts w:asciiTheme="minorHAnsi" w:eastAsiaTheme="minorEastAsia" w:hAnsiTheme="minorHAnsi" w:cstheme="minorBidi"/>
          <w:sz w:val="22"/>
        </w:rPr>
      </w:pPr>
      <w:hyperlink w:anchor="_Toc43206807" w:history="1">
        <w:r w:rsidR="000E7F62" w:rsidRPr="00D376DA">
          <w:rPr>
            <w:rStyle w:val="Hyperlink"/>
          </w:rPr>
          <w:t>Job Aid 2: Sample VA Form 21-8951-2</w:t>
        </w:r>
        <w:r w:rsidR="000E7F62">
          <w:rPr>
            <w:webHidden/>
          </w:rPr>
          <w:tab/>
        </w:r>
        <w:r w:rsidR="000E7F62">
          <w:rPr>
            <w:webHidden/>
          </w:rPr>
          <w:fldChar w:fldCharType="begin"/>
        </w:r>
        <w:r w:rsidR="000E7F62">
          <w:rPr>
            <w:webHidden/>
          </w:rPr>
          <w:instrText xml:space="preserve"> PAGEREF _Toc43206807 \h </w:instrText>
        </w:r>
        <w:r w:rsidR="000E7F62">
          <w:rPr>
            <w:webHidden/>
          </w:rPr>
        </w:r>
        <w:r w:rsidR="000E7F62">
          <w:rPr>
            <w:webHidden/>
          </w:rPr>
          <w:fldChar w:fldCharType="separate"/>
        </w:r>
        <w:r w:rsidR="000E7F62">
          <w:rPr>
            <w:webHidden/>
          </w:rPr>
          <w:t>17</w:t>
        </w:r>
        <w:r w:rsidR="000E7F62">
          <w:rPr>
            <w:webHidden/>
          </w:rPr>
          <w:fldChar w:fldCharType="end"/>
        </w:r>
      </w:hyperlink>
    </w:p>
    <w:p w14:paraId="365EF927" w14:textId="38D9340F" w:rsidR="000E7F62" w:rsidRDefault="002B0272">
      <w:pPr>
        <w:pStyle w:val="TOC1"/>
        <w:rPr>
          <w:rFonts w:asciiTheme="minorHAnsi" w:eastAsiaTheme="minorEastAsia" w:hAnsiTheme="minorHAnsi" w:cstheme="minorBidi"/>
          <w:sz w:val="22"/>
        </w:rPr>
      </w:pPr>
      <w:hyperlink w:anchor="_Toc43206808" w:history="1">
        <w:r w:rsidR="000E7F62" w:rsidRPr="00D376DA">
          <w:rPr>
            <w:rStyle w:val="Hyperlink"/>
          </w:rPr>
          <w:t>Attachment A: Drill Pay Final Action Letter  (PCGL – GP14 Post: Drill Pay)</w:t>
        </w:r>
        <w:r w:rsidR="000E7F62">
          <w:rPr>
            <w:webHidden/>
          </w:rPr>
          <w:tab/>
        </w:r>
        <w:r w:rsidR="000E7F62">
          <w:rPr>
            <w:webHidden/>
          </w:rPr>
          <w:fldChar w:fldCharType="begin"/>
        </w:r>
        <w:r w:rsidR="000E7F62">
          <w:rPr>
            <w:webHidden/>
          </w:rPr>
          <w:instrText xml:space="preserve"> PAGEREF _Toc43206808 \h </w:instrText>
        </w:r>
        <w:r w:rsidR="000E7F62">
          <w:rPr>
            <w:webHidden/>
          </w:rPr>
        </w:r>
        <w:r w:rsidR="000E7F62">
          <w:rPr>
            <w:webHidden/>
          </w:rPr>
          <w:fldChar w:fldCharType="separate"/>
        </w:r>
        <w:r w:rsidR="000E7F62">
          <w:rPr>
            <w:webHidden/>
          </w:rPr>
          <w:t>19</w:t>
        </w:r>
        <w:r w:rsidR="000E7F62">
          <w:rPr>
            <w:webHidden/>
          </w:rPr>
          <w:fldChar w:fldCharType="end"/>
        </w:r>
      </w:hyperlink>
    </w:p>
    <w:p w14:paraId="748910FA" w14:textId="4F4AFA05" w:rsidR="000E7F62" w:rsidRDefault="002B0272">
      <w:pPr>
        <w:pStyle w:val="TOC1"/>
        <w:rPr>
          <w:rFonts w:asciiTheme="minorHAnsi" w:eastAsiaTheme="minorEastAsia" w:hAnsiTheme="minorHAnsi" w:cstheme="minorBidi"/>
          <w:sz w:val="22"/>
        </w:rPr>
      </w:pPr>
      <w:hyperlink w:anchor="_Toc43206809" w:history="1">
        <w:r w:rsidR="000E7F62" w:rsidRPr="00D376DA">
          <w:rPr>
            <w:rStyle w:val="Hyperlink"/>
          </w:rPr>
          <w:t>Review Exercise:</w:t>
        </w:r>
        <w:r w:rsidR="000E7F62">
          <w:rPr>
            <w:webHidden/>
          </w:rPr>
          <w:tab/>
        </w:r>
        <w:r w:rsidR="000E7F62">
          <w:rPr>
            <w:webHidden/>
          </w:rPr>
          <w:fldChar w:fldCharType="begin"/>
        </w:r>
        <w:r w:rsidR="000E7F62">
          <w:rPr>
            <w:webHidden/>
          </w:rPr>
          <w:instrText xml:space="preserve"> PAGEREF _Toc43206809 \h </w:instrText>
        </w:r>
        <w:r w:rsidR="000E7F62">
          <w:rPr>
            <w:webHidden/>
          </w:rPr>
        </w:r>
        <w:r w:rsidR="000E7F62">
          <w:rPr>
            <w:webHidden/>
          </w:rPr>
          <w:fldChar w:fldCharType="separate"/>
        </w:r>
        <w:r w:rsidR="000E7F62">
          <w:rPr>
            <w:webHidden/>
          </w:rPr>
          <w:t>23</w:t>
        </w:r>
        <w:r w:rsidR="000E7F62">
          <w:rPr>
            <w:webHidden/>
          </w:rPr>
          <w:fldChar w:fldCharType="end"/>
        </w:r>
      </w:hyperlink>
    </w:p>
    <w:p w14:paraId="31280445" w14:textId="7654B1E2" w:rsidR="007A5600" w:rsidRPr="007F6DE9" w:rsidRDefault="007A5600" w:rsidP="007F6DE9">
      <w:pPr>
        <w:pStyle w:val="VBATopicHeading1"/>
        <w:rPr>
          <w:sz w:val="24"/>
        </w:rPr>
      </w:pPr>
      <w:r>
        <w:rPr>
          <w:rStyle w:val="Hyperlink"/>
          <w:bCs/>
          <w:szCs w:val="24"/>
        </w:rPr>
        <w:fldChar w:fldCharType="end"/>
      </w:r>
    </w:p>
    <w:p w14:paraId="6738AB0C" w14:textId="77777777" w:rsidR="00DC7E6C" w:rsidRDefault="00DC7E6C">
      <w:pPr>
        <w:overflowPunct/>
        <w:autoSpaceDE/>
        <w:autoSpaceDN/>
        <w:adjustRightInd/>
        <w:spacing w:before="0"/>
        <w:rPr>
          <w:rFonts w:ascii="Times New Roman Bold" w:hAnsi="Times New Roman Bold"/>
          <w:b/>
          <w:smallCaps/>
          <w:sz w:val="32"/>
          <w:szCs w:val="32"/>
        </w:rPr>
      </w:pPr>
      <w:bookmarkStart w:id="2" w:name="_Toc269888405"/>
      <w:bookmarkStart w:id="3" w:name="_Toc269888748"/>
      <w:bookmarkStart w:id="4" w:name="_Toc278291133"/>
      <w:r>
        <w:br w:type="page"/>
      </w:r>
    </w:p>
    <w:p w14:paraId="0406DF5A" w14:textId="77777777" w:rsidR="007A5600" w:rsidRDefault="007A5600">
      <w:pPr>
        <w:pStyle w:val="VBATopicHeading1"/>
      </w:pPr>
      <w:bookmarkStart w:id="5" w:name="_Toc43206799"/>
      <w:r>
        <w:lastRenderedPageBreak/>
        <w:t>Objectives</w:t>
      </w:r>
      <w:bookmarkEnd w:id="5"/>
    </w:p>
    <w:p w14:paraId="16B33A11" w14:textId="77777777" w:rsidR="002B7243" w:rsidRDefault="002B7243" w:rsidP="002B7243">
      <w:pPr>
        <w:pStyle w:val="NoSpacing"/>
      </w:pPr>
      <w:r>
        <w:t>Upon completion of this lesson, you will be able to:</w:t>
      </w:r>
    </w:p>
    <w:p w14:paraId="74C764C1" w14:textId="77777777" w:rsidR="002B7243" w:rsidRDefault="002B7243" w:rsidP="002B7243">
      <w:pPr>
        <w:pStyle w:val="NoSpacing"/>
      </w:pPr>
    </w:p>
    <w:p w14:paraId="2071445D" w14:textId="428B8DA7" w:rsidR="00055E92" w:rsidRPr="00954238" w:rsidRDefault="00055E92" w:rsidP="00055E92">
      <w:pPr>
        <w:pStyle w:val="NoSpacing"/>
        <w:numPr>
          <w:ilvl w:val="0"/>
          <w:numId w:val="34"/>
        </w:numPr>
      </w:pPr>
      <w:r w:rsidRPr="00954238">
        <w:t>Define drill pay and explain why VA must adjust</w:t>
      </w:r>
      <w:r w:rsidR="003B0233">
        <w:t xml:space="preserve"> Veteran’s benefits when </w:t>
      </w:r>
      <w:r w:rsidR="00674558">
        <w:t xml:space="preserve">in receipt of </w:t>
      </w:r>
      <w:r w:rsidR="003B0233">
        <w:t>drill pay</w:t>
      </w:r>
    </w:p>
    <w:p w14:paraId="34586E31" w14:textId="7EC61888" w:rsidR="00055E92" w:rsidRPr="00954238" w:rsidRDefault="00055E92" w:rsidP="00055E92">
      <w:pPr>
        <w:pStyle w:val="NoSpacing"/>
        <w:numPr>
          <w:ilvl w:val="0"/>
          <w:numId w:val="34"/>
        </w:numPr>
      </w:pPr>
      <w:r w:rsidRPr="00954238">
        <w:t xml:space="preserve">Differentiate between </w:t>
      </w:r>
      <w:r w:rsidR="001F4E4C">
        <w:t xml:space="preserve">award adjustments necessitated by a Veteran’s receipt of </w:t>
      </w:r>
      <w:r w:rsidRPr="00954238">
        <w:t xml:space="preserve">drill pay and </w:t>
      </w:r>
      <w:r w:rsidR="001F4E4C">
        <w:t xml:space="preserve">award adjustments necessitated by a Veteran’s </w:t>
      </w:r>
      <w:r w:rsidR="00AC6C81">
        <w:t xml:space="preserve">return to </w:t>
      </w:r>
      <w:r w:rsidRPr="00954238">
        <w:t xml:space="preserve">active duty  </w:t>
      </w:r>
    </w:p>
    <w:p w14:paraId="3F880F70" w14:textId="189E2D71" w:rsidR="00055E92" w:rsidRPr="00954238" w:rsidRDefault="00055E92" w:rsidP="00055E92">
      <w:pPr>
        <w:pStyle w:val="NoSpacing"/>
        <w:numPr>
          <w:ilvl w:val="0"/>
          <w:numId w:val="34"/>
        </w:numPr>
      </w:pPr>
      <w:r w:rsidRPr="00954238">
        <w:t xml:space="preserve">Summarize </w:t>
      </w:r>
      <w:r w:rsidR="002B03AD">
        <w:t xml:space="preserve">how </w:t>
      </w:r>
      <w:r w:rsidRPr="00954238">
        <w:t xml:space="preserve">the processing of drill pay </w:t>
      </w:r>
      <w:r w:rsidR="008A6A1D">
        <w:t xml:space="preserve">cases </w:t>
      </w:r>
      <w:r w:rsidR="002B03AD">
        <w:t>has been automated</w:t>
      </w:r>
    </w:p>
    <w:p w14:paraId="61C51A05" w14:textId="07421861" w:rsidR="00055E92" w:rsidRPr="00954238" w:rsidRDefault="00055E92" w:rsidP="00055E92">
      <w:pPr>
        <w:pStyle w:val="NoSpacing"/>
        <w:numPr>
          <w:ilvl w:val="0"/>
          <w:numId w:val="34"/>
        </w:numPr>
      </w:pPr>
      <w:r w:rsidRPr="00954238">
        <w:t xml:space="preserve">Outline the steps in reviewing and manually processing drill pay </w:t>
      </w:r>
      <w:r w:rsidR="001F4E4C">
        <w:t>cases</w:t>
      </w:r>
      <w:r w:rsidR="001F4E4C" w:rsidRPr="00954238">
        <w:t xml:space="preserve"> </w:t>
      </w:r>
      <w:r w:rsidRPr="00954238">
        <w:t>that are rejected or removed from automated processing</w:t>
      </w:r>
    </w:p>
    <w:p w14:paraId="618425F4" w14:textId="77777777" w:rsidR="00055E92" w:rsidRPr="00954238" w:rsidRDefault="00055E92" w:rsidP="00055E92">
      <w:pPr>
        <w:pStyle w:val="NoSpacing"/>
        <w:numPr>
          <w:ilvl w:val="0"/>
          <w:numId w:val="34"/>
        </w:numPr>
      </w:pPr>
      <w:r w:rsidRPr="00954238">
        <w:t>Explain the impact of drill pay adjustments on subsequent claims worked by all regional offices</w:t>
      </w:r>
    </w:p>
    <w:p w14:paraId="4CA76FE0" w14:textId="77777777" w:rsidR="000671FB" w:rsidRPr="000671FB" w:rsidRDefault="000671FB" w:rsidP="000671FB">
      <w:pPr>
        <w:pStyle w:val="NoSpacing"/>
        <w:numPr>
          <w:ilvl w:val="0"/>
          <w:numId w:val="34"/>
        </w:numPr>
      </w:pPr>
      <w:r w:rsidRPr="000671FB">
        <w:t>Demonstrate manual award adjustments in VBMS Awards (VBMS-A) based on receipt of drill pay</w:t>
      </w:r>
    </w:p>
    <w:p w14:paraId="0FFFEB68" w14:textId="5A9620D4" w:rsidR="00055E92" w:rsidRPr="00954238" w:rsidRDefault="000671FB" w:rsidP="006F438B">
      <w:pPr>
        <w:pStyle w:val="NoSpacing"/>
        <w:numPr>
          <w:ilvl w:val="0"/>
          <w:numId w:val="34"/>
        </w:numPr>
      </w:pPr>
      <w:r w:rsidRPr="000671FB" w:rsidDel="000671FB">
        <w:t xml:space="preserve"> </w:t>
      </w:r>
      <w:r w:rsidR="00055E92" w:rsidRPr="00954238">
        <w:t>Construct written notification to Veterans regarding drill pay</w:t>
      </w:r>
      <w:r w:rsidR="00DC7D3C">
        <w:t>-related</w:t>
      </w:r>
      <w:r w:rsidR="00055E92" w:rsidRPr="00954238">
        <w:t xml:space="preserve"> award adjustments</w:t>
      </w:r>
    </w:p>
    <w:p w14:paraId="74ABDAAB" w14:textId="77777777" w:rsidR="007A5600" w:rsidRDefault="007A5600" w:rsidP="00306652">
      <w:pPr>
        <w:pStyle w:val="VBATopicHeading1"/>
      </w:pPr>
      <w:r>
        <w:br w:type="page"/>
      </w:r>
      <w:bookmarkStart w:id="6" w:name="_Toc43206800"/>
      <w:r>
        <w:lastRenderedPageBreak/>
        <w:t>References</w:t>
      </w:r>
      <w:bookmarkEnd w:id="6"/>
    </w:p>
    <w:p w14:paraId="631F1A2B" w14:textId="1CCF5651" w:rsidR="006F438B" w:rsidRDefault="006F438B" w:rsidP="006F438B">
      <w:pPr>
        <w:pStyle w:val="NoSpacing"/>
        <w:ind w:left="360"/>
      </w:pPr>
      <w:r>
        <w:t xml:space="preserve">All M21-1 references are available through the </w:t>
      </w:r>
      <w:hyperlink r:id="rId11" w:history="1">
        <w:r w:rsidRPr="00881C04">
          <w:rPr>
            <w:rStyle w:val="Hyperlink"/>
          </w:rPr>
          <w:t>Compensation Pension Knowledge Management (CPKM) Portal</w:t>
        </w:r>
      </w:hyperlink>
      <w:r>
        <w:t>.</w:t>
      </w:r>
    </w:p>
    <w:p w14:paraId="020649CB" w14:textId="77777777" w:rsidR="006F438B" w:rsidRDefault="006F438B" w:rsidP="006F438B">
      <w:pPr>
        <w:pStyle w:val="NoSpacing"/>
        <w:ind w:left="360"/>
      </w:pPr>
    </w:p>
    <w:p w14:paraId="3E3F8E35" w14:textId="4C764CF1" w:rsidR="004A08DF" w:rsidRPr="004A08DF" w:rsidRDefault="002B0272" w:rsidP="00975E3E">
      <w:pPr>
        <w:pStyle w:val="NoSpacing"/>
        <w:numPr>
          <w:ilvl w:val="0"/>
          <w:numId w:val="2"/>
        </w:numPr>
      </w:pPr>
      <w:hyperlink r:id="rId12" w:history="1">
        <w:r w:rsidR="004A08DF" w:rsidRPr="004A08DF">
          <w:rPr>
            <w:rStyle w:val="Hyperlink"/>
            <w:rFonts w:cs="Helvetica"/>
            <w:lang w:val="en"/>
          </w:rPr>
          <w:t>38 CFR 3.654</w:t>
        </w:r>
      </w:hyperlink>
      <w:r w:rsidR="004A08DF">
        <w:rPr>
          <w:rFonts w:cs="Helvetica"/>
          <w:lang w:val="en"/>
        </w:rPr>
        <w:t>, Active service pay: Training duty</w:t>
      </w:r>
    </w:p>
    <w:p w14:paraId="273F5508" w14:textId="717290EA" w:rsidR="004A08DF" w:rsidRPr="004A08DF" w:rsidRDefault="002B0272" w:rsidP="00975E3E">
      <w:pPr>
        <w:pStyle w:val="NoSpacing"/>
        <w:numPr>
          <w:ilvl w:val="0"/>
          <w:numId w:val="2"/>
        </w:numPr>
      </w:pPr>
      <w:hyperlink r:id="rId13" w:history="1">
        <w:r w:rsidR="004A08DF" w:rsidRPr="004A08DF">
          <w:rPr>
            <w:rStyle w:val="Hyperlink"/>
            <w:rFonts w:cs="Helvetica"/>
            <w:lang w:val="en"/>
          </w:rPr>
          <w:t>38 CFR 3.700(a)(1)(iii)</w:t>
        </w:r>
      </w:hyperlink>
      <w:r w:rsidR="004A08DF">
        <w:rPr>
          <w:rFonts w:cs="Helvetica"/>
          <w:lang w:val="en"/>
        </w:rPr>
        <w:t>, General: Veterans: Active service pay: Reservists</w:t>
      </w:r>
    </w:p>
    <w:p w14:paraId="43ADDC36" w14:textId="65408381" w:rsidR="004A08DF" w:rsidRDefault="002B0272" w:rsidP="00975E3E">
      <w:pPr>
        <w:pStyle w:val="NoSpacing"/>
        <w:numPr>
          <w:ilvl w:val="0"/>
          <w:numId w:val="2"/>
        </w:numPr>
      </w:pPr>
      <w:hyperlink r:id="rId14" w:history="1">
        <w:r w:rsidR="004A08DF" w:rsidRPr="00633CD8">
          <w:rPr>
            <w:rStyle w:val="Hyperlink"/>
          </w:rPr>
          <w:t>M21-1, Part I, Subpart 2</w:t>
        </w:r>
      </w:hyperlink>
      <w:r w:rsidR="004A08DF">
        <w:t xml:space="preserve"> Due Process</w:t>
      </w:r>
    </w:p>
    <w:p w14:paraId="7FE5E851" w14:textId="74425E2F" w:rsidR="00A571C8" w:rsidRDefault="002B0272" w:rsidP="00975E3E">
      <w:pPr>
        <w:pStyle w:val="NoSpacing"/>
        <w:numPr>
          <w:ilvl w:val="0"/>
          <w:numId w:val="2"/>
        </w:numPr>
      </w:pPr>
      <w:hyperlink r:id="rId15" w:history="1">
        <w:r w:rsidR="00055E92">
          <w:rPr>
            <w:rStyle w:val="Hyperlink"/>
          </w:rPr>
          <w:t xml:space="preserve">M21-1, Part III, Subpart v, </w:t>
        </w:r>
        <w:r w:rsidR="003349DC">
          <w:rPr>
            <w:rStyle w:val="Hyperlink"/>
          </w:rPr>
          <w:t>4.C</w:t>
        </w:r>
      </w:hyperlink>
      <w:r w:rsidR="00A571C8">
        <w:t xml:space="preserve"> Adjusting Department of Veterans Affairs (VA) Benefits Based on a Veteran’s Receipt of Active Service Pay</w:t>
      </w:r>
    </w:p>
    <w:p w14:paraId="320E706D" w14:textId="0EA82FDA" w:rsidR="00055E92" w:rsidRDefault="002B0272" w:rsidP="00681766">
      <w:pPr>
        <w:pStyle w:val="VBAFirstLevelBullet"/>
        <w:numPr>
          <w:ilvl w:val="0"/>
          <w:numId w:val="2"/>
        </w:numPr>
      </w:pPr>
      <w:hyperlink r:id="rId16" w:history="1">
        <w:r w:rsidR="00055E92">
          <w:rPr>
            <w:rStyle w:val="Hyperlink"/>
          </w:rPr>
          <w:t xml:space="preserve">M21-1, Part III, Subpart v, </w:t>
        </w:r>
        <w:r w:rsidR="003349DC">
          <w:rPr>
            <w:rStyle w:val="Hyperlink"/>
          </w:rPr>
          <w:t>4.D</w:t>
        </w:r>
      </w:hyperlink>
      <w:r w:rsidR="00055E92" w:rsidRPr="00055E92">
        <w:t xml:space="preserve"> Examples of Award Adjustments Necessitated by a Veteran’s Election of Drill Pay</w:t>
      </w:r>
    </w:p>
    <w:p w14:paraId="6EFBC8F5" w14:textId="77777777" w:rsidR="00306652" w:rsidRPr="00681766" w:rsidRDefault="00681766" w:rsidP="00975E3E">
      <w:pPr>
        <w:pStyle w:val="NoSpacing"/>
        <w:numPr>
          <w:ilvl w:val="0"/>
          <w:numId w:val="2"/>
        </w:numPr>
        <w:rPr>
          <w:rStyle w:val="Hyperlink"/>
        </w:rPr>
      </w:pPr>
      <w:r>
        <w:fldChar w:fldCharType="begin"/>
      </w:r>
      <w:r>
        <w:instrText xml:space="preserve"> HYPERLINK "https://www.va.gov/disability/compensation-rates/veteran-rates/" </w:instrText>
      </w:r>
      <w:r>
        <w:fldChar w:fldCharType="separate"/>
      </w:r>
      <w:r w:rsidR="00306652" w:rsidRPr="00681766">
        <w:rPr>
          <w:rStyle w:val="Hyperlink"/>
        </w:rPr>
        <w:t>VA Compensation Rate Tables</w:t>
      </w:r>
    </w:p>
    <w:p w14:paraId="4C594428" w14:textId="77777777" w:rsidR="00366299" w:rsidRPr="00681766" w:rsidRDefault="00681766" w:rsidP="00975E3E">
      <w:pPr>
        <w:pStyle w:val="NoSpacing"/>
        <w:numPr>
          <w:ilvl w:val="0"/>
          <w:numId w:val="2"/>
        </w:numPr>
        <w:rPr>
          <w:rStyle w:val="Hyperlink"/>
        </w:rPr>
      </w:pPr>
      <w:r>
        <w:fldChar w:fldCharType="end"/>
      </w:r>
      <w:r>
        <w:fldChar w:fldCharType="begin"/>
      </w:r>
      <w:r>
        <w:instrText xml:space="preserve"> HYPERLINK "http://vbaw.vba.va.gov/bl/21/rating/rat00.htm" </w:instrText>
      </w:r>
      <w:r>
        <w:fldChar w:fldCharType="separate"/>
      </w:r>
      <w:r w:rsidR="00366299" w:rsidRPr="00681766">
        <w:rPr>
          <w:rStyle w:val="Hyperlink"/>
        </w:rPr>
        <w:t>Letter Creator Tool</w:t>
      </w:r>
    </w:p>
    <w:p w14:paraId="538FDBB3" w14:textId="532E5944" w:rsidR="00B557B6" w:rsidRPr="00681766" w:rsidRDefault="00681766" w:rsidP="006F438B">
      <w:pPr>
        <w:pStyle w:val="NoSpacing"/>
        <w:numPr>
          <w:ilvl w:val="0"/>
          <w:numId w:val="2"/>
        </w:numPr>
        <w:rPr>
          <w:rStyle w:val="Hyperlink"/>
        </w:rPr>
      </w:pPr>
      <w:r>
        <w:fldChar w:fldCharType="end"/>
      </w:r>
      <w:r w:rsidR="006F438B" w:rsidDel="006F438B">
        <w:t xml:space="preserve"> </w:t>
      </w:r>
      <w:r>
        <w:fldChar w:fldCharType="begin"/>
      </w:r>
      <w:r>
        <w:instrText xml:space="preserve"> HYPERLINK "http://www.timeanddate.com/date/duration.html" </w:instrText>
      </w:r>
      <w:r>
        <w:fldChar w:fldCharType="separate"/>
      </w:r>
      <w:r w:rsidR="00B557B6" w:rsidRPr="00681766">
        <w:rPr>
          <w:rStyle w:val="Hyperlink"/>
        </w:rPr>
        <w:t>Date to Date Calculator</w:t>
      </w:r>
    </w:p>
    <w:p w14:paraId="50EC3A38" w14:textId="77777777" w:rsidR="00B557B6" w:rsidRPr="00F6131A" w:rsidRDefault="00681766" w:rsidP="00B557B6">
      <w:pPr>
        <w:pStyle w:val="NoSpacing"/>
        <w:ind w:left="720"/>
      </w:pPr>
      <w:r>
        <w:fldChar w:fldCharType="end"/>
      </w:r>
      <w:r w:rsidR="00B557B6">
        <w:rPr>
          <w:rStyle w:val="Hyperlink"/>
        </w:rPr>
        <w:t xml:space="preserve"> </w:t>
      </w:r>
    </w:p>
    <w:p w14:paraId="1182482B" w14:textId="77777777" w:rsidR="007A5600" w:rsidRDefault="007A5600" w:rsidP="00AD5C3F">
      <w:pPr>
        <w:pStyle w:val="NoSpacing"/>
        <w:rPr>
          <w:rFonts w:ascii="Times New Roman Bold" w:hAnsi="Times New Roman Bold"/>
          <w:b/>
          <w:smallCaps/>
          <w:sz w:val="32"/>
          <w:szCs w:val="32"/>
        </w:rPr>
      </w:pPr>
    </w:p>
    <w:bookmarkEnd w:id="2"/>
    <w:bookmarkEnd w:id="3"/>
    <w:bookmarkEnd w:id="4"/>
    <w:p w14:paraId="4E175A95" w14:textId="77777777" w:rsidR="007A5600" w:rsidRDefault="007A5600" w:rsidP="00AD5C3F">
      <w:pPr>
        <w:pStyle w:val="NoSpacing"/>
      </w:pPr>
    </w:p>
    <w:p w14:paraId="70FAF279" w14:textId="77777777" w:rsidR="007A5600" w:rsidRDefault="007A5600" w:rsidP="00AD5C3F">
      <w:pPr>
        <w:pStyle w:val="NoSpacing"/>
      </w:pPr>
    </w:p>
    <w:p w14:paraId="6634FED2" w14:textId="77777777" w:rsidR="007A5600" w:rsidRDefault="007A5600" w:rsidP="00AD5C3F">
      <w:pPr>
        <w:pStyle w:val="NoSpacing"/>
      </w:pPr>
    </w:p>
    <w:p w14:paraId="1A20A9AA" w14:textId="77777777" w:rsidR="007A5600" w:rsidRDefault="007A5600" w:rsidP="00AD5C3F">
      <w:pPr>
        <w:pStyle w:val="NoSpacing"/>
      </w:pPr>
    </w:p>
    <w:p w14:paraId="72199D65" w14:textId="77777777" w:rsidR="007A5600" w:rsidRDefault="007A5600" w:rsidP="00AD5C3F">
      <w:pPr>
        <w:pStyle w:val="NoSpacing"/>
      </w:pPr>
    </w:p>
    <w:p w14:paraId="5BB82633" w14:textId="77777777" w:rsidR="007A5600" w:rsidRDefault="007A5600" w:rsidP="00AD5C3F">
      <w:pPr>
        <w:pStyle w:val="NoSpacing"/>
      </w:pPr>
    </w:p>
    <w:p w14:paraId="429E4BC4" w14:textId="77777777" w:rsidR="007A5600" w:rsidRDefault="007A5600" w:rsidP="00AD5C3F">
      <w:pPr>
        <w:pStyle w:val="NoSpacing"/>
      </w:pPr>
    </w:p>
    <w:p w14:paraId="4DCD84DB" w14:textId="77777777" w:rsidR="007A5600" w:rsidRDefault="007A5600" w:rsidP="00AD5C3F">
      <w:pPr>
        <w:pStyle w:val="NoSpacing"/>
      </w:pPr>
    </w:p>
    <w:p w14:paraId="606E998D" w14:textId="77777777" w:rsidR="007A5600" w:rsidRDefault="007A5600" w:rsidP="00AD5C3F">
      <w:pPr>
        <w:pStyle w:val="NoSpacing"/>
      </w:pPr>
    </w:p>
    <w:p w14:paraId="0E05A7D1" w14:textId="77777777" w:rsidR="007A5600" w:rsidRDefault="007A5600" w:rsidP="00AD5C3F">
      <w:pPr>
        <w:pStyle w:val="NoSpacing"/>
      </w:pPr>
    </w:p>
    <w:p w14:paraId="0A03BE7E" w14:textId="77777777" w:rsidR="007A5600" w:rsidRDefault="007A5600" w:rsidP="00AD5C3F">
      <w:pPr>
        <w:pStyle w:val="NoSpacing"/>
      </w:pPr>
    </w:p>
    <w:p w14:paraId="4CAF98C7" w14:textId="77777777" w:rsidR="007A5600" w:rsidRDefault="007A5600" w:rsidP="00AD5C3F">
      <w:pPr>
        <w:pStyle w:val="NoSpacing"/>
      </w:pPr>
    </w:p>
    <w:p w14:paraId="0784DC32" w14:textId="77777777" w:rsidR="007A5600" w:rsidRDefault="007A5600" w:rsidP="00AD5C3F">
      <w:pPr>
        <w:pStyle w:val="NoSpacing"/>
      </w:pPr>
    </w:p>
    <w:p w14:paraId="0F000BBC" w14:textId="77777777" w:rsidR="007A5600" w:rsidRDefault="007A5600" w:rsidP="00AD5C3F">
      <w:pPr>
        <w:pStyle w:val="NoSpacing"/>
      </w:pPr>
    </w:p>
    <w:p w14:paraId="0FCEED2A" w14:textId="77777777" w:rsidR="007A5600" w:rsidRDefault="007A5600" w:rsidP="00AD5C3F">
      <w:pPr>
        <w:pStyle w:val="NoSpacing"/>
      </w:pPr>
    </w:p>
    <w:p w14:paraId="106D0AC6" w14:textId="77777777" w:rsidR="007A5600" w:rsidRDefault="007A5600" w:rsidP="00AD5C3F">
      <w:pPr>
        <w:pStyle w:val="NoSpacing"/>
      </w:pPr>
    </w:p>
    <w:p w14:paraId="42430F58" w14:textId="77777777" w:rsidR="007A5600" w:rsidRDefault="007A5600" w:rsidP="00AD5C3F">
      <w:pPr>
        <w:pStyle w:val="NoSpacing"/>
      </w:pPr>
    </w:p>
    <w:p w14:paraId="21B06C67" w14:textId="77777777" w:rsidR="007A5600" w:rsidRDefault="007A5600" w:rsidP="00AD5C3F">
      <w:pPr>
        <w:pStyle w:val="NoSpacing"/>
      </w:pPr>
    </w:p>
    <w:p w14:paraId="083B5F32" w14:textId="77777777" w:rsidR="007A5600" w:rsidRDefault="007A5600" w:rsidP="00AD5C3F">
      <w:pPr>
        <w:pStyle w:val="NoSpacing"/>
      </w:pPr>
    </w:p>
    <w:p w14:paraId="68BFC858" w14:textId="77777777" w:rsidR="007A5600" w:rsidRDefault="007A5600" w:rsidP="00AD5C3F">
      <w:pPr>
        <w:pStyle w:val="NoSpacing"/>
      </w:pPr>
    </w:p>
    <w:p w14:paraId="2075C73D" w14:textId="77777777" w:rsidR="007A5600" w:rsidRDefault="007A5600" w:rsidP="00AD5C3F">
      <w:pPr>
        <w:pStyle w:val="NoSpacing"/>
      </w:pPr>
    </w:p>
    <w:p w14:paraId="61693EE2" w14:textId="77777777" w:rsidR="007A5600" w:rsidRDefault="007A5600" w:rsidP="00AD5C3F">
      <w:pPr>
        <w:pStyle w:val="NoSpacing"/>
      </w:pPr>
    </w:p>
    <w:p w14:paraId="1D9E4822" w14:textId="77777777" w:rsidR="007A5600" w:rsidRDefault="007A5600" w:rsidP="00AD5C3F">
      <w:pPr>
        <w:pStyle w:val="NoSpacing"/>
      </w:pPr>
    </w:p>
    <w:p w14:paraId="5C4206A2" w14:textId="77777777" w:rsidR="007A5600" w:rsidRDefault="007A5600" w:rsidP="00AD5C3F">
      <w:pPr>
        <w:pStyle w:val="NoSpacing"/>
      </w:pPr>
    </w:p>
    <w:p w14:paraId="6C055D39" w14:textId="77777777" w:rsidR="007A5600" w:rsidRDefault="007A5600" w:rsidP="00AD5C3F">
      <w:pPr>
        <w:pStyle w:val="NoSpacing"/>
        <w:rPr>
          <w:rFonts w:ascii="Times New Roman Bold" w:hAnsi="Times New Roman Bold"/>
          <w:b/>
          <w:smallCaps/>
          <w:color w:val="0070C0"/>
          <w:sz w:val="32"/>
          <w:szCs w:val="32"/>
        </w:rPr>
      </w:pPr>
      <w:r>
        <w:rPr>
          <w:color w:val="0070C0"/>
        </w:rPr>
        <w:br w:type="page"/>
      </w:r>
    </w:p>
    <w:p w14:paraId="24D654E3" w14:textId="77777777" w:rsidR="00AA1A39" w:rsidRPr="00B47993" w:rsidRDefault="007A5600" w:rsidP="00D90DC8">
      <w:pPr>
        <w:pStyle w:val="VBATopicHeading1"/>
        <w:rPr>
          <w:bCs/>
          <w:i/>
        </w:rPr>
      </w:pPr>
      <w:bookmarkStart w:id="7" w:name="_Toc43206801"/>
      <w:r w:rsidRPr="00B47993">
        <w:lastRenderedPageBreak/>
        <w:t xml:space="preserve">Topic 1: </w:t>
      </w:r>
      <w:r w:rsidR="00BD57FC" w:rsidRPr="00B47993">
        <w:t>Define</w:t>
      </w:r>
      <w:r w:rsidR="007A595C">
        <w:t xml:space="preserve"> </w:t>
      </w:r>
      <w:r w:rsidR="00BD57FC" w:rsidRPr="00B47993">
        <w:t>and Explain</w:t>
      </w:r>
      <w:bookmarkEnd w:id="7"/>
    </w:p>
    <w:p w14:paraId="4D8341A2" w14:textId="77777777" w:rsidR="00350480" w:rsidRDefault="00350480">
      <w:pPr>
        <w:pStyle w:val="VBASubHeading1"/>
        <w:spacing w:before="0"/>
        <w:rPr>
          <w:b/>
          <w:bCs/>
          <w:i w:val="0"/>
        </w:rPr>
      </w:pPr>
    </w:p>
    <w:p w14:paraId="3F79D465" w14:textId="7EE9FD08" w:rsidR="00975461" w:rsidRPr="00FC2D10" w:rsidRDefault="000E7F62">
      <w:pPr>
        <w:pStyle w:val="VBASubHeading1"/>
        <w:spacing w:before="0"/>
        <w:rPr>
          <w:b/>
          <w:bCs/>
          <w:i w:val="0"/>
        </w:rPr>
      </w:pPr>
      <w:r>
        <w:rPr>
          <w:b/>
          <w:bCs/>
          <w:i w:val="0"/>
        </w:rPr>
        <w:t>Definition of Drill Pay</w:t>
      </w:r>
    </w:p>
    <w:p w14:paraId="3FD5F9CA" w14:textId="77777777" w:rsidR="00BD57FC" w:rsidRDefault="00BD57FC">
      <w:pPr>
        <w:pStyle w:val="VBASubHeading1"/>
        <w:spacing w:before="0"/>
        <w:rPr>
          <w:bCs/>
          <w:i w:val="0"/>
        </w:rPr>
      </w:pPr>
    </w:p>
    <w:p w14:paraId="0EDC7EB9" w14:textId="2454F725" w:rsidR="00BD57FC" w:rsidRDefault="00B47993">
      <w:pPr>
        <w:pStyle w:val="VBASubHeading1"/>
        <w:spacing w:before="0"/>
        <w:rPr>
          <w:bCs/>
          <w:i w:val="0"/>
        </w:rPr>
      </w:pPr>
      <w:r>
        <w:rPr>
          <w:bCs/>
          <w:i w:val="0"/>
        </w:rPr>
        <w:t xml:space="preserve">Drill pay refers to </w:t>
      </w:r>
      <w:r w:rsidR="00055E92">
        <w:rPr>
          <w:bCs/>
          <w:i w:val="0"/>
        </w:rPr>
        <w:t xml:space="preserve">military pay </w:t>
      </w:r>
      <w:r>
        <w:rPr>
          <w:bCs/>
          <w:i w:val="0"/>
        </w:rPr>
        <w:t>a reservist o</w:t>
      </w:r>
      <w:r w:rsidR="00F27C85">
        <w:rPr>
          <w:bCs/>
          <w:i w:val="0"/>
        </w:rPr>
        <w:t>r</w:t>
      </w:r>
      <w:r>
        <w:rPr>
          <w:bCs/>
          <w:i w:val="0"/>
        </w:rPr>
        <w:t xml:space="preserve"> member of the National Guard receives for performing active or inactive duty training.</w:t>
      </w:r>
    </w:p>
    <w:p w14:paraId="3BF6257F" w14:textId="77777777" w:rsidR="001D12DE" w:rsidRDefault="001D12DE">
      <w:pPr>
        <w:pStyle w:val="VBASubHeading1"/>
        <w:spacing w:before="0"/>
        <w:rPr>
          <w:bCs/>
          <w:i w:val="0"/>
        </w:rPr>
      </w:pPr>
    </w:p>
    <w:p w14:paraId="6D094C01" w14:textId="6A99FDBC" w:rsidR="001D12DE" w:rsidRDefault="001D12DE" w:rsidP="00975E3E">
      <w:pPr>
        <w:pStyle w:val="VBASubHeading1"/>
        <w:numPr>
          <w:ilvl w:val="0"/>
          <w:numId w:val="4"/>
        </w:numPr>
        <w:spacing w:before="0"/>
        <w:rPr>
          <w:bCs/>
          <w:i w:val="0"/>
        </w:rPr>
      </w:pPr>
      <w:r>
        <w:rPr>
          <w:bCs/>
          <w:i w:val="0"/>
        </w:rPr>
        <w:t xml:space="preserve">Active duty training (ADT) generally consists of a </w:t>
      </w:r>
      <w:r w:rsidR="00277BA5">
        <w:rPr>
          <w:bCs/>
          <w:i w:val="0"/>
        </w:rPr>
        <w:t>two-</w:t>
      </w:r>
      <w:r>
        <w:rPr>
          <w:bCs/>
          <w:i w:val="0"/>
        </w:rPr>
        <w:t>week period of training, usually during the summer.</w:t>
      </w:r>
    </w:p>
    <w:p w14:paraId="0F5ACD69" w14:textId="55BCF7FF" w:rsidR="00FC2D10" w:rsidRPr="00993CA4" w:rsidRDefault="00B67094" w:rsidP="00993CA4">
      <w:pPr>
        <w:pStyle w:val="VBASubHeading1"/>
        <w:numPr>
          <w:ilvl w:val="0"/>
          <w:numId w:val="4"/>
        </w:numPr>
        <w:spacing w:before="0"/>
        <w:rPr>
          <w:bCs/>
          <w:i w:val="0"/>
          <w:iCs/>
        </w:rPr>
      </w:pPr>
      <w:r w:rsidRPr="00993CA4">
        <w:rPr>
          <w:i w:val="0"/>
          <w:iCs/>
          <w:szCs w:val="24"/>
        </w:rPr>
        <w:t xml:space="preserve">Inactive duty training (IADT) is Reserves or National Guard duty that is other than full-time duty.  IADT cannot be performed in connection with any correspondence courses, attendance at an educational facility while in inactive status or duty performed as a temporary member of the Coast Guard Reserves.  </w:t>
      </w:r>
      <w:r w:rsidR="008D7C53" w:rsidRPr="00993CA4">
        <w:rPr>
          <w:i w:val="0"/>
          <w:iCs/>
          <w:szCs w:val="24"/>
        </w:rPr>
        <w:t xml:space="preserve">IADT usually consists of “weekend drills and annual training” which are further broken down into four-hour drill sessions.  </w:t>
      </w:r>
      <w:r w:rsidR="00993CA4">
        <w:rPr>
          <w:i w:val="0"/>
          <w:iCs/>
          <w:szCs w:val="24"/>
        </w:rPr>
        <w:t>One</w:t>
      </w:r>
      <w:r w:rsidR="008D7C53" w:rsidRPr="00993CA4">
        <w:rPr>
          <w:i w:val="0"/>
          <w:iCs/>
          <w:szCs w:val="24"/>
        </w:rPr>
        <w:t xml:space="preserve"> unit training assembly (UTA) is a 4-hour drill session.  The normal weekend drill is considered four sessions of UTA, equal in pay to four days of active duty pay.  Weekend drills are also called multiple unit training assemblies (MUTA).</w:t>
      </w:r>
    </w:p>
    <w:p w14:paraId="3AC78952" w14:textId="77777777" w:rsidR="00993CA4" w:rsidRDefault="00993CA4" w:rsidP="00FC2D10">
      <w:pPr>
        <w:pStyle w:val="VBASubHeading1"/>
        <w:spacing w:before="0"/>
        <w:rPr>
          <w:bCs/>
          <w:i w:val="0"/>
        </w:rPr>
      </w:pPr>
    </w:p>
    <w:p w14:paraId="2986E77F" w14:textId="05E1996C" w:rsidR="00FC2D10" w:rsidRDefault="00FC2D10" w:rsidP="00FC2D10">
      <w:pPr>
        <w:pStyle w:val="VBASubHeading1"/>
        <w:spacing w:before="0"/>
        <w:rPr>
          <w:bCs/>
          <w:i w:val="0"/>
        </w:rPr>
      </w:pPr>
      <w:r w:rsidRPr="00FC2D10">
        <w:rPr>
          <w:bCs/>
          <w:i w:val="0"/>
        </w:rPr>
        <w:t xml:space="preserve">Although </w:t>
      </w:r>
      <w:r w:rsidR="009B4B15">
        <w:rPr>
          <w:bCs/>
          <w:i w:val="0"/>
        </w:rPr>
        <w:t>two</w:t>
      </w:r>
      <w:r w:rsidR="009B4B15" w:rsidRPr="00FC2D10">
        <w:rPr>
          <w:bCs/>
          <w:i w:val="0"/>
        </w:rPr>
        <w:t xml:space="preserve"> </w:t>
      </w:r>
      <w:r w:rsidRPr="00FC2D10">
        <w:rPr>
          <w:bCs/>
          <w:i w:val="0"/>
        </w:rPr>
        <w:t xml:space="preserve">different categories of </w:t>
      </w:r>
      <w:r w:rsidR="000E48D2">
        <w:rPr>
          <w:bCs/>
          <w:i w:val="0"/>
        </w:rPr>
        <w:t>training</w:t>
      </w:r>
      <w:r w:rsidRPr="00FC2D10">
        <w:rPr>
          <w:bCs/>
          <w:i w:val="0"/>
        </w:rPr>
        <w:t xml:space="preserve"> exist, </w:t>
      </w:r>
      <w:r w:rsidR="00A3357E" w:rsidRPr="00A3357E">
        <w:rPr>
          <w:bCs/>
          <w:i w:val="0"/>
        </w:rPr>
        <w:t>the Defense Manpower Data Center (DMDC)</w:t>
      </w:r>
      <w:r w:rsidRPr="00FC2D10">
        <w:rPr>
          <w:bCs/>
          <w:i w:val="0"/>
        </w:rPr>
        <w:t xml:space="preserve"> provide</w:t>
      </w:r>
      <w:r w:rsidR="00A3357E">
        <w:rPr>
          <w:bCs/>
          <w:i w:val="0"/>
        </w:rPr>
        <w:t>s</w:t>
      </w:r>
      <w:r w:rsidRPr="00FC2D10">
        <w:rPr>
          <w:bCs/>
          <w:i w:val="0"/>
        </w:rPr>
        <w:t xml:space="preserve"> </w:t>
      </w:r>
      <w:r w:rsidR="00A3357E">
        <w:rPr>
          <w:bCs/>
          <w:i w:val="0"/>
        </w:rPr>
        <w:t xml:space="preserve">VA </w:t>
      </w:r>
      <w:r w:rsidRPr="00FC2D10">
        <w:rPr>
          <w:bCs/>
          <w:i w:val="0"/>
        </w:rPr>
        <w:t xml:space="preserve">with one number that represents </w:t>
      </w:r>
      <w:r w:rsidR="000E48D2">
        <w:rPr>
          <w:bCs/>
          <w:i w:val="0"/>
        </w:rPr>
        <w:t>the</w:t>
      </w:r>
      <w:r w:rsidRPr="00FC2D10">
        <w:rPr>
          <w:bCs/>
          <w:i w:val="0"/>
        </w:rPr>
        <w:t xml:space="preserve"> total </w:t>
      </w:r>
      <w:r w:rsidR="000E48D2">
        <w:rPr>
          <w:bCs/>
          <w:i w:val="0"/>
        </w:rPr>
        <w:t xml:space="preserve">number </w:t>
      </w:r>
      <w:r w:rsidRPr="00FC2D10">
        <w:rPr>
          <w:bCs/>
          <w:i w:val="0"/>
        </w:rPr>
        <w:t xml:space="preserve">of </w:t>
      </w:r>
      <w:r w:rsidR="000E48D2">
        <w:rPr>
          <w:bCs/>
          <w:i w:val="0"/>
        </w:rPr>
        <w:t>days for which the Veteran received</w:t>
      </w:r>
      <w:r w:rsidRPr="00FC2D10">
        <w:rPr>
          <w:bCs/>
          <w:i w:val="0"/>
        </w:rPr>
        <w:t xml:space="preserve"> </w:t>
      </w:r>
      <w:r w:rsidR="00405DFA">
        <w:rPr>
          <w:bCs/>
          <w:i w:val="0"/>
        </w:rPr>
        <w:t>d</w:t>
      </w:r>
      <w:r w:rsidRPr="00FC2D10">
        <w:rPr>
          <w:bCs/>
          <w:i w:val="0"/>
        </w:rPr>
        <w:t xml:space="preserve">rill </w:t>
      </w:r>
      <w:r w:rsidR="00405DFA">
        <w:rPr>
          <w:bCs/>
          <w:i w:val="0"/>
        </w:rPr>
        <w:t>p</w:t>
      </w:r>
      <w:r w:rsidRPr="00FC2D10">
        <w:rPr>
          <w:bCs/>
          <w:i w:val="0"/>
        </w:rPr>
        <w:t>ay in one fiscal year (FY).</w:t>
      </w:r>
    </w:p>
    <w:p w14:paraId="740680D8" w14:textId="77777777" w:rsidR="003A05D9" w:rsidRDefault="003A05D9">
      <w:pPr>
        <w:pStyle w:val="VBASubHeading1"/>
        <w:spacing w:before="0"/>
        <w:rPr>
          <w:b/>
          <w:bCs/>
          <w:i w:val="0"/>
        </w:rPr>
      </w:pPr>
    </w:p>
    <w:p w14:paraId="09204BAB" w14:textId="0B7D4C88" w:rsidR="00AA1A39" w:rsidRPr="00FC2D10" w:rsidRDefault="00FC2D10" w:rsidP="00CB7E27">
      <w:pPr>
        <w:pStyle w:val="VBASubHeading1"/>
        <w:spacing w:before="0"/>
        <w:rPr>
          <w:b/>
          <w:bCs/>
          <w:i w:val="0"/>
        </w:rPr>
      </w:pPr>
      <w:r w:rsidRPr="00FC2D10">
        <w:rPr>
          <w:b/>
          <w:bCs/>
          <w:i w:val="0"/>
        </w:rPr>
        <w:t>Other Names Used for Drill Pay</w:t>
      </w:r>
    </w:p>
    <w:p w14:paraId="370392F9" w14:textId="77777777" w:rsidR="00BE6AB3" w:rsidRDefault="00BE6AB3">
      <w:pPr>
        <w:pStyle w:val="VBASubHeading1"/>
        <w:spacing w:before="0"/>
        <w:rPr>
          <w:bCs/>
          <w:i w:val="0"/>
        </w:rPr>
      </w:pPr>
    </w:p>
    <w:p w14:paraId="1F2A289C" w14:textId="7057F217" w:rsidR="00BE6AB3" w:rsidRDefault="00BE6AB3" w:rsidP="004D6ABE">
      <w:pPr>
        <w:pStyle w:val="VBASubHeading1"/>
        <w:numPr>
          <w:ilvl w:val="0"/>
          <w:numId w:val="32"/>
        </w:numPr>
        <w:spacing w:before="0"/>
        <w:rPr>
          <w:bCs/>
          <w:i w:val="0"/>
        </w:rPr>
      </w:pPr>
      <w:r>
        <w:rPr>
          <w:bCs/>
          <w:i w:val="0"/>
        </w:rPr>
        <w:t xml:space="preserve">Training </w:t>
      </w:r>
      <w:r w:rsidR="00AC63E0">
        <w:rPr>
          <w:bCs/>
          <w:i w:val="0"/>
        </w:rPr>
        <w:t>p</w:t>
      </w:r>
      <w:r>
        <w:rPr>
          <w:bCs/>
          <w:i w:val="0"/>
        </w:rPr>
        <w:t>ay</w:t>
      </w:r>
      <w:r w:rsidR="00FC2D10">
        <w:rPr>
          <w:bCs/>
          <w:i w:val="0"/>
        </w:rPr>
        <w:t xml:space="preserve"> </w:t>
      </w:r>
    </w:p>
    <w:p w14:paraId="75CED212" w14:textId="5D504DA8" w:rsidR="00BE6AB3" w:rsidRDefault="00FC2D10" w:rsidP="414E8A05">
      <w:pPr>
        <w:pStyle w:val="VBASubHeading1"/>
        <w:numPr>
          <w:ilvl w:val="0"/>
          <w:numId w:val="32"/>
        </w:numPr>
        <w:spacing w:before="0"/>
        <w:rPr>
          <w:i w:val="0"/>
        </w:rPr>
      </w:pPr>
      <w:r w:rsidRPr="414E8A05">
        <w:rPr>
          <w:i w:val="0"/>
        </w:rPr>
        <w:t xml:space="preserve">Military </w:t>
      </w:r>
      <w:r w:rsidR="00AC63E0" w:rsidRPr="414E8A05">
        <w:rPr>
          <w:i w:val="0"/>
        </w:rPr>
        <w:t>t</w:t>
      </w:r>
      <w:r w:rsidRPr="414E8A05">
        <w:rPr>
          <w:i w:val="0"/>
        </w:rPr>
        <w:t xml:space="preserve">raining </w:t>
      </w:r>
      <w:r w:rsidR="00AC63E0" w:rsidRPr="414E8A05">
        <w:rPr>
          <w:i w:val="0"/>
        </w:rPr>
        <w:t>p</w:t>
      </w:r>
      <w:r w:rsidRPr="414E8A05">
        <w:rPr>
          <w:i w:val="0"/>
        </w:rPr>
        <w:t>ay</w:t>
      </w:r>
      <w:r w:rsidR="2B09C588" w:rsidRPr="414E8A05">
        <w:rPr>
          <w:i w:val="0"/>
        </w:rPr>
        <w:t xml:space="preserve"> and</w:t>
      </w:r>
    </w:p>
    <w:p w14:paraId="2F64AD75" w14:textId="44B22E21" w:rsidR="00BE6AB3" w:rsidRDefault="2B09C588" w:rsidP="414E8A05">
      <w:pPr>
        <w:pStyle w:val="VBASubHeading1"/>
        <w:numPr>
          <w:ilvl w:val="0"/>
          <w:numId w:val="32"/>
        </w:numPr>
        <w:spacing w:before="0"/>
        <w:rPr>
          <w:i w:val="0"/>
        </w:rPr>
      </w:pPr>
      <w:r w:rsidRPr="414E8A05">
        <w:rPr>
          <w:i w:val="0"/>
        </w:rPr>
        <w:t>Military pay and allowances</w:t>
      </w:r>
      <w:r w:rsidR="00FC2D10" w:rsidRPr="414E8A05">
        <w:rPr>
          <w:i w:val="0"/>
        </w:rPr>
        <w:t xml:space="preserve"> </w:t>
      </w:r>
    </w:p>
    <w:p w14:paraId="1B8F457A" w14:textId="77777777" w:rsidR="003A05D9" w:rsidRDefault="003A05D9">
      <w:pPr>
        <w:pStyle w:val="VBASubHeading1"/>
        <w:spacing w:before="0"/>
        <w:rPr>
          <w:b/>
          <w:bCs/>
          <w:i w:val="0"/>
        </w:rPr>
      </w:pPr>
    </w:p>
    <w:p w14:paraId="6F2D69F5" w14:textId="3889DA7A" w:rsidR="00B47993" w:rsidRPr="00FC2D10" w:rsidRDefault="00B47993">
      <w:pPr>
        <w:pStyle w:val="VBASubHeading1"/>
        <w:spacing w:before="0"/>
        <w:rPr>
          <w:b/>
          <w:bCs/>
          <w:i w:val="0"/>
        </w:rPr>
      </w:pPr>
      <w:r w:rsidRPr="00FC2D10">
        <w:rPr>
          <w:b/>
          <w:bCs/>
          <w:i w:val="0"/>
        </w:rPr>
        <w:t xml:space="preserve">Prohibition </w:t>
      </w:r>
      <w:r w:rsidR="00A62E3C" w:rsidRPr="00FC2D10">
        <w:rPr>
          <w:b/>
          <w:bCs/>
          <w:i w:val="0"/>
        </w:rPr>
        <w:t>against</w:t>
      </w:r>
      <w:r w:rsidRPr="00FC2D10">
        <w:rPr>
          <w:b/>
          <w:bCs/>
          <w:i w:val="0"/>
        </w:rPr>
        <w:t xml:space="preserve"> Duplication of Benefits</w:t>
      </w:r>
    </w:p>
    <w:p w14:paraId="3C46CB93" w14:textId="77777777" w:rsidR="00B47993" w:rsidRDefault="00B47993">
      <w:pPr>
        <w:pStyle w:val="VBASubHeading1"/>
        <w:spacing w:before="0"/>
        <w:rPr>
          <w:bCs/>
          <w:i w:val="0"/>
        </w:rPr>
      </w:pPr>
    </w:p>
    <w:p w14:paraId="02FC8BB7" w14:textId="146F43CA" w:rsidR="00B47993" w:rsidRDefault="00B47993" w:rsidP="00E11E9B">
      <w:pPr>
        <w:shd w:val="clear" w:color="auto" w:fill="FFFFFF"/>
        <w:overflowPunct/>
        <w:autoSpaceDE/>
        <w:autoSpaceDN/>
        <w:adjustRightInd/>
        <w:spacing w:before="0"/>
      </w:pPr>
      <w:r w:rsidRPr="00E11E9B">
        <w:rPr>
          <w:bCs/>
          <w:color w:val="000000"/>
          <w:szCs w:val="24"/>
        </w:rPr>
        <w:t>10 U.S.C</w:t>
      </w:r>
      <w:r w:rsidR="00EE0F34">
        <w:rPr>
          <w:bCs/>
          <w:color w:val="000000"/>
          <w:szCs w:val="24"/>
        </w:rPr>
        <w:t>.</w:t>
      </w:r>
      <w:r w:rsidRPr="00E11E9B">
        <w:rPr>
          <w:bCs/>
          <w:color w:val="000000"/>
          <w:szCs w:val="24"/>
        </w:rPr>
        <w:t xml:space="preserve"> 12316</w:t>
      </w:r>
      <w:r>
        <w:rPr>
          <w:bCs/>
          <w:szCs w:val="24"/>
        </w:rPr>
        <w:t xml:space="preserve"> and </w:t>
      </w:r>
      <w:r w:rsidRPr="00476A29">
        <w:rPr>
          <w:bCs/>
          <w:szCs w:val="24"/>
        </w:rPr>
        <w:t>38 U.S.C. 5304(c)</w:t>
      </w:r>
      <w:r w:rsidR="00E11E9B">
        <w:rPr>
          <w:bCs/>
          <w:szCs w:val="24"/>
        </w:rPr>
        <w:t xml:space="preserve"> </w:t>
      </w:r>
      <w:r w:rsidR="00F62A9F">
        <w:rPr>
          <w:szCs w:val="24"/>
        </w:rPr>
        <w:t>prohibit</w:t>
      </w:r>
      <w:r>
        <w:rPr>
          <w:szCs w:val="24"/>
        </w:rPr>
        <w:t xml:space="preserve"> the concurrent receipt of drill pay and Department of Veterans Affairs (VA) disability compensation or pension.</w:t>
      </w:r>
      <w:r w:rsidR="00E11E9B">
        <w:rPr>
          <w:szCs w:val="24"/>
        </w:rPr>
        <w:t xml:space="preserve">  </w:t>
      </w:r>
      <w:bookmarkStart w:id="8" w:name="a_1"/>
      <w:bookmarkEnd w:id="8"/>
      <w:r>
        <w:t>Veterans who perform active or inactive duty training must choose the benefit they prefer and waive the other.</w:t>
      </w:r>
    </w:p>
    <w:p w14:paraId="2D889FA2" w14:textId="77777777" w:rsidR="00B47993" w:rsidRDefault="00B47993" w:rsidP="00E11E9B">
      <w:pPr>
        <w:pStyle w:val="NoSpacing"/>
      </w:pPr>
    </w:p>
    <w:p w14:paraId="6D60CD83" w14:textId="77777777" w:rsidR="007A5600" w:rsidRDefault="00B47993" w:rsidP="00E11E9B">
      <w:pPr>
        <w:pStyle w:val="NoSpacing"/>
      </w:pPr>
      <w:r>
        <w:t>Most Veterans choose to receive drill pay instead of disability compensation or pension because drill pay is</w:t>
      </w:r>
      <w:r w:rsidR="00E11E9B">
        <w:t xml:space="preserve"> typically the greater benefit.  </w:t>
      </w:r>
      <w:r>
        <w:t>These Veterans must waive their VA benefits for the same number of days they received drill pay.</w:t>
      </w:r>
    </w:p>
    <w:p w14:paraId="742DD37E" w14:textId="77777777" w:rsidR="003A05D9" w:rsidRDefault="003A05D9" w:rsidP="00E11E9B">
      <w:pPr>
        <w:pStyle w:val="NoSpacing"/>
        <w:rPr>
          <w:b/>
        </w:rPr>
      </w:pPr>
    </w:p>
    <w:p w14:paraId="100E1659" w14:textId="626913EA" w:rsidR="00A71289" w:rsidRPr="00A71289" w:rsidRDefault="00A71289" w:rsidP="00E11E9B">
      <w:pPr>
        <w:pStyle w:val="NoSpacing"/>
        <w:rPr>
          <w:b/>
        </w:rPr>
      </w:pPr>
      <w:r w:rsidRPr="00A71289">
        <w:rPr>
          <w:b/>
        </w:rPr>
        <w:t>Fiscal Year (FY)</w:t>
      </w:r>
    </w:p>
    <w:p w14:paraId="077BFC1F" w14:textId="77777777" w:rsidR="00A71289" w:rsidRDefault="00A71289" w:rsidP="00E11E9B">
      <w:pPr>
        <w:pStyle w:val="NoSpacing"/>
      </w:pPr>
    </w:p>
    <w:p w14:paraId="3A83F60C" w14:textId="77777777" w:rsidR="007D0ECB" w:rsidRDefault="000B0AE5" w:rsidP="00A71289">
      <w:pPr>
        <w:pStyle w:val="NoSpacing"/>
      </w:pPr>
      <w:r>
        <w:t>The</w:t>
      </w:r>
      <w:r w:rsidR="00C53F33" w:rsidRPr="00A71289">
        <w:t xml:space="preserve"> fiscal year (FY) goes from October 1</w:t>
      </w:r>
      <w:r w:rsidR="00C53F33" w:rsidRPr="00A71289">
        <w:rPr>
          <w:vertAlign w:val="superscript"/>
        </w:rPr>
        <w:t>st</w:t>
      </w:r>
      <w:r w:rsidR="00C53F33" w:rsidRPr="00A71289">
        <w:t xml:space="preserve"> of the previous year to September 30</w:t>
      </w:r>
      <w:r w:rsidR="00C53F33" w:rsidRPr="00A71289">
        <w:rPr>
          <w:vertAlign w:val="superscript"/>
        </w:rPr>
        <w:t>th</w:t>
      </w:r>
      <w:r w:rsidR="00C53F33" w:rsidRPr="00A71289">
        <w:t xml:space="preserve"> of the named FY.</w:t>
      </w:r>
      <w:r w:rsidR="00A71289">
        <w:t xml:space="preserve">  </w:t>
      </w:r>
    </w:p>
    <w:p w14:paraId="7382FA74" w14:textId="77777777" w:rsidR="00A71289" w:rsidRPr="00A71289" w:rsidRDefault="00A71289" w:rsidP="00A71289">
      <w:pPr>
        <w:pStyle w:val="NoSpacing"/>
      </w:pPr>
    </w:p>
    <w:p w14:paraId="02CF3B04" w14:textId="0BFF75BD" w:rsidR="007D0ECB" w:rsidRPr="00A71289" w:rsidRDefault="00C53F33" w:rsidP="004D6ABE">
      <w:pPr>
        <w:pStyle w:val="NoSpacing"/>
        <w:numPr>
          <w:ilvl w:val="0"/>
          <w:numId w:val="12"/>
        </w:numPr>
      </w:pPr>
      <w:r w:rsidRPr="00A71289">
        <w:t xml:space="preserve">FY </w:t>
      </w:r>
      <w:r w:rsidR="00055E92" w:rsidRPr="00A71289">
        <w:t>20</w:t>
      </w:r>
      <w:r w:rsidR="00055E92">
        <w:t>17</w:t>
      </w:r>
      <w:r w:rsidRPr="00A71289">
        <w:t xml:space="preserve">: October 1, </w:t>
      </w:r>
      <w:r w:rsidR="00055E92" w:rsidRPr="00A71289">
        <w:t>20</w:t>
      </w:r>
      <w:r w:rsidR="00055E92">
        <w:t>16</w:t>
      </w:r>
      <w:r w:rsidR="00055E92" w:rsidRPr="00A71289">
        <w:t xml:space="preserve"> </w:t>
      </w:r>
      <w:r w:rsidRPr="00A71289">
        <w:t xml:space="preserve">– September 30, </w:t>
      </w:r>
      <w:r w:rsidR="00055E92" w:rsidRPr="00A71289">
        <w:t>20</w:t>
      </w:r>
      <w:r w:rsidR="00055E92">
        <w:t>17</w:t>
      </w:r>
    </w:p>
    <w:p w14:paraId="6317BA21" w14:textId="2F342717" w:rsidR="007D0ECB" w:rsidRPr="00A71289" w:rsidRDefault="00C53F33" w:rsidP="004D6ABE">
      <w:pPr>
        <w:pStyle w:val="NoSpacing"/>
        <w:numPr>
          <w:ilvl w:val="0"/>
          <w:numId w:val="12"/>
        </w:numPr>
      </w:pPr>
      <w:r w:rsidRPr="00A71289">
        <w:t xml:space="preserve">FY </w:t>
      </w:r>
      <w:r w:rsidR="00055E92" w:rsidRPr="00A71289">
        <w:t>20</w:t>
      </w:r>
      <w:r w:rsidR="00055E92">
        <w:t>18</w:t>
      </w:r>
      <w:r w:rsidRPr="00A71289">
        <w:t xml:space="preserve">: October 1, </w:t>
      </w:r>
      <w:r w:rsidR="00055E92" w:rsidRPr="00A71289">
        <w:t>20</w:t>
      </w:r>
      <w:r w:rsidR="00055E92">
        <w:t>17</w:t>
      </w:r>
      <w:r w:rsidR="00055E92" w:rsidRPr="00A71289">
        <w:t xml:space="preserve"> </w:t>
      </w:r>
      <w:r w:rsidRPr="00A71289">
        <w:t xml:space="preserve">– September 30, </w:t>
      </w:r>
      <w:r w:rsidR="00055E92" w:rsidRPr="00A71289">
        <w:t>201</w:t>
      </w:r>
      <w:r w:rsidR="00055E92">
        <w:t>8</w:t>
      </w:r>
    </w:p>
    <w:p w14:paraId="204C6E3E" w14:textId="23A83BE6" w:rsidR="007D0ECB" w:rsidRPr="00A71289" w:rsidRDefault="00C53F33" w:rsidP="004D6ABE">
      <w:pPr>
        <w:pStyle w:val="NoSpacing"/>
        <w:numPr>
          <w:ilvl w:val="0"/>
          <w:numId w:val="12"/>
        </w:numPr>
      </w:pPr>
      <w:r w:rsidRPr="00A71289">
        <w:lastRenderedPageBreak/>
        <w:t xml:space="preserve">FY </w:t>
      </w:r>
      <w:r w:rsidR="00055E92" w:rsidRPr="00A71289">
        <w:t>20</w:t>
      </w:r>
      <w:r w:rsidR="00055E92">
        <w:t>19</w:t>
      </w:r>
      <w:r w:rsidRPr="00A71289">
        <w:t xml:space="preserve">: October 1, </w:t>
      </w:r>
      <w:r w:rsidR="00055E92" w:rsidRPr="00A71289">
        <w:t>20</w:t>
      </w:r>
      <w:r w:rsidR="00055E92">
        <w:t>18</w:t>
      </w:r>
      <w:r w:rsidR="00055E92" w:rsidRPr="00A71289">
        <w:t xml:space="preserve"> </w:t>
      </w:r>
      <w:r w:rsidRPr="00A71289">
        <w:t xml:space="preserve">– September 30, </w:t>
      </w:r>
      <w:r w:rsidR="00055E92" w:rsidRPr="00A71289">
        <w:t>20</w:t>
      </w:r>
      <w:r w:rsidR="00055E92">
        <w:t>19</w:t>
      </w:r>
    </w:p>
    <w:p w14:paraId="2F2DFA5F" w14:textId="77777777" w:rsidR="00A71289" w:rsidRDefault="00A71289" w:rsidP="00E11E9B">
      <w:pPr>
        <w:pStyle w:val="NoSpacing"/>
      </w:pPr>
    </w:p>
    <w:p w14:paraId="11EACAAF" w14:textId="77777777" w:rsidR="00A71289" w:rsidRDefault="00A71289" w:rsidP="00E11E9B">
      <w:pPr>
        <w:pStyle w:val="NoSpacing"/>
      </w:pPr>
      <w:r>
        <w:t>It is very important that you understand what a FY is because:</w:t>
      </w:r>
    </w:p>
    <w:p w14:paraId="776E4994" w14:textId="77777777" w:rsidR="00A71289" w:rsidRDefault="00A71289" w:rsidP="00E11E9B">
      <w:pPr>
        <w:pStyle w:val="NoSpacing"/>
      </w:pPr>
    </w:p>
    <w:p w14:paraId="5D09A0D5" w14:textId="02FD2C65" w:rsidR="007D0ECB" w:rsidRPr="00A71289" w:rsidRDefault="00C53F33" w:rsidP="004D6ABE">
      <w:pPr>
        <w:pStyle w:val="NoSpacing"/>
        <w:numPr>
          <w:ilvl w:val="0"/>
          <w:numId w:val="13"/>
        </w:numPr>
      </w:pPr>
      <w:r w:rsidRPr="00A71289">
        <w:t xml:space="preserve">VA is notified of the number of </w:t>
      </w:r>
      <w:r w:rsidR="00405DFA">
        <w:t>d</w:t>
      </w:r>
      <w:r w:rsidRPr="00A71289">
        <w:t xml:space="preserve">rill </w:t>
      </w:r>
      <w:r w:rsidR="00405DFA">
        <w:t>p</w:t>
      </w:r>
      <w:r w:rsidRPr="00A71289">
        <w:t xml:space="preserve">ay days in a </w:t>
      </w:r>
      <w:r w:rsidR="004A0BDD" w:rsidRPr="00A71289">
        <w:t>FY</w:t>
      </w:r>
      <w:r w:rsidRPr="00A71289">
        <w:t xml:space="preserve">, NOT </w:t>
      </w:r>
      <w:r w:rsidR="00F86147">
        <w:t xml:space="preserve">a </w:t>
      </w:r>
      <w:r w:rsidRPr="00A71289">
        <w:t xml:space="preserve">calendar year.  </w:t>
      </w:r>
    </w:p>
    <w:p w14:paraId="528E5F49" w14:textId="0B885243" w:rsidR="00DC395E" w:rsidRDefault="00C53F33" w:rsidP="00DC395E">
      <w:pPr>
        <w:pStyle w:val="NoSpacing"/>
        <w:numPr>
          <w:ilvl w:val="0"/>
          <w:numId w:val="13"/>
        </w:numPr>
      </w:pPr>
      <w:r w:rsidRPr="00A71289">
        <w:t xml:space="preserve">We withhold at the monthly rate </w:t>
      </w:r>
      <w:r w:rsidR="00F86147">
        <w:t xml:space="preserve">of VA benefits to which </w:t>
      </w:r>
      <w:r w:rsidRPr="00A71289">
        <w:t xml:space="preserve">the Veteran was entitled on the </w:t>
      </w:r>
      <w:r w:rsidRPr="007026F0">
        <w:rPr>
          <w:u w:val="single"/>
        </w:rPr>
        <w:t>last day of the FY</w:t>
      </w:r>
      <w:r w:rsidRPr="00A71289">
        <w:t>.</w:t>
      </w:r>
    </w:p>
    <w:p w14:paraId="5681EC12" w14:textId="1A18B163" w:rsidR="0089671F" w:rsidRDefault="00601E12" w:rsidP="00DC395E">
      <w:pPr>
        <w:pStyle w:val="NoSpacing"/>
        <w:numPr>
          <w:ilvl w:val="0"/>
          <w:numId w:val="13"/>
        </w:numPr>
      </w:pPr>
      <w:r>
        <w:t xml:space="preserve">If the Veteran served on </w:t>
      </w:r>
      <w:r w:rsidR="00F86147">
        <w:t>a</w:t>
      </w:r>
      <w:r>
        <w:t xml:space="preserve">ctive </w:t>
      </w:r>
      <w:r w:rsidR="00F86147">
        <w:t>d</w:t>
      </w:r>
      <w:r>
        <w:t>uty (AD) and received drill pay during the same fiscal year, the AD days need to be subtracted from the training days when adjusting benefits.</w:t>
      </w:r>
    </w:p>
    <w:p w14:paraId="4BCB9B64" w14:textId="77777777" w:rsidR="00DC395E" w:rsidRPr="00DC395E" w:rsidRDefault="00DC395E" w:rsidP="00DC395E">
      <w:pPr>
        <w:pStyle w:val="NoSpacing"/>
        <w:ind w:left="720"/>
      </w:pPr>
    </w:p>
    <w:p w14:paraId="29AF9ED9" w14:textId="77777777" w:rsidR="003A05D9" w:rsidRDefault="003A05D9" w:rsidP="00B81B83">
      <w:pPr>
        <w:pStyle w:val="NoSpacing"/>
        <w:rPr>
          <w:b/>
        </w:rPr>
      </w:pPr>
    </w:p>
    <w:p w14:paraId="514A5C9C" w14:textId="1D1780A9" w:rsidR="00B81B83" w:rsidRPr="00A71289" w:rsidRDefault="00B81B83" w:rsidP="00B81B83">
      <w:pPr>
        <w:pStyle w:val="NoSpacing"/>
        <w:rPr>
          <w:b/>
        </w:rPr>
      </w:pPr>
      <w:r w:rsidRPr="00A71289">
        <w:rPr>
          <w:b/>
        </w:rPr>
        <w:t>How Drill Pay Waivers are Generated</w:t>
      </w:r>
    </w:p>
    <w:p w14:paraId="2CCF9FFE" w14:textId="77777777" w:rsidR="00B81B83" w:rsidRDefault="00B81B83" w:rsidP="00B81B83">
      <w:pPr>
        <w:pStyle w:val="NoSpacing"/>
      </w:pPr>
    </w:p>
    <w:p w14:paraId="3439AC84" w14:textId="19527B32" w:rsidR="00B81B83" w:rsidRDefault="00B81B83" w:rsidP="00B81B83">
      <w:pPr>
        <w:pStyle w:val="NoSpacing"/>
        <w:rPr>
          <w:szCs w:val="24"/>
        </w:rPr>
      </w:pPr>
      <w:r w:rsidRPr="00D12320">
        <w:rPr>
          <w:szCs w:val="24"/>
        </w:rPr>
        <w:t xml:space="preserve">At the end of </w:t>
      </w:r>
      <w:r>
        <w:rPr>
          <w:szCs w:val="24"/>
        </w:rPr>
        <w:t>each</w:t>
      </w:r>
      <w:r w:rsidRPr="00D12320">
        <w:rPr>
          <w:szCs w:val="24"/>
        </w:rPr>
        <w:t xml:space="preserve"> </w:t>
      </w:r>
      <w:r>
        <w:rPr>
          <w:szCs w:val="24"/>
        </w:rPr>
        <w:t>FY</w:t>
      </w:r>
      <w:r w:rsidR="008D7C53">
        <w:rPr>
          <w:szCs w:val="24"/>
        </w:rPr>
        <w:t xml:space="preserve">, </w:t>
      </w:r>
      <w:r w:rsidRPr="00D12320">
        <w:rPr>
          <w:szCs w:val="24"/>
        </w:rPr>
        <w:t xml:space="preserve">DMDC sends an electronic file to the Hines Information Technology Center (ITC) that identifies </w:t>
      </w:r>
      <w:r>
        <w:rPr>
          <w:szCs w:val="24"/>
        </w:rPr>
        <w:t>Veterans</w:t>
      </w:r>
      <w:r w:rsidRPr="00D12320">
        <w:rPr>
          <w:szCs w:val="24"/>
        </w:rPr>
        <w:t xml:space="preserve"> who received both </w:t>
      </w:r>
      <w:r>
        <w:rPr>
          <w:szCs w:val="24"/>
        </w:rPr>
        <w:t xml:space="preserve">military </w:t>
      </w:r>
      <w:r w:rsidRPr="00D12320">
        <w:rPr>
          <w:szCs w:val="24"/>
        </w:rPr>
        <w:t xml:space="preserve">pay and VA benefits during that fiscal year. </w:t>
      </w:r>
    </w:p>
    <w:p w14:paraId="239C043E" w14:textId="77777777" w:rsidR="00B81B83" w:rsidRDefault="00B81B83" w:rsidP="00B81B83">
      <w:pPr>
        <w:pStyle w:val="NoSpacing"/>
        <w:rPr>
          <w:szCs w:val="24"/>
        </w:rPr>
      </w:pPr>
    </w:p>
    <w:p w14:paraId="37FC126E" w14:textId="77777777" w:rsidR="00F86147" w:rsidRDefault="00B81B83" w:rsidP="00B81B83">
      <w:pPr>
        <w:pStyle w:val="NoSpacing"/>
        <w:ind w:left="360"/>
        <w:rPr>
          <w:szCs w:val="24"/>
        </w:rPr>
      </w:pPr>
      <w:r w:rsidRPr="0014137A">
        <w:rPr>
          <w:b/>
          <w:i/>
          <w:szCs w:val="24"/>
        </w:rPr>
        <w:t>Note:</w:t>
      </w:r>
      <w:r w:rsidRPr="00D12320">
        <w:rPr>
          <w:szCs w:val="24"/>
        </w:rPr>
        <w:t xml:space="preserve"> If there has been an interruption in getting this data from DMDC, the file may include drill pay data for one or more prior years as well.  </w:t>
      </w:r>
    </w:p>
    <w:p w14:paraId="4B4C7127" w14:textId="77777777" w:rsidR="00F86147" w:rsidRDefault="00F86147" w:rsidP="00F86147">
      <w:pPr>
        <w:pStyle w:val="NoSpacing"/>
        <w:rPr>
          <w:b/>
          <w:i/>
          <w:szCs w:val="24"/>
        </w:rPr>
      </w:pPr>
    </w:p>
    <w:p w14:paraId="335B9285" w14:textId="6074FBC5" w:rsidR="00B81B83" w:rsidRDefault="00B81B83" w:rsidP="00993CA4">
      <w:pPr>
        <w:pStyle w:val="NoSpacing"/>
        <w:rPr>
          <w:szCs w:val="24"/>
        </w:rPr>
      </w:pPr>
      <w:r w:rsidRPr="00D12320">
        <w:rPr>
          <w:szCs w:val="24"/>
        </w:rPr>
        <w:t xml:space="preserve">Before processing the file, the Hines ITC updates the corporate record of each </w:t>
      </w:r>
      <w:r>
        <w:rPr>
          <w:szCs w:val="24"/>
        </w:rPr>
        <w:t>Veteran</w:t>
      </w:r>
      <w:r w:rsidRPr="00D12320">
        <w:rPr>
          <w:szCs w:val="24"/>
        </w:rPr>
        <w:t xml:space="preserve"> to reflect the number of days </w:t>
      </w:r>
      <w:r>
        <w:rPr>
          <w:szCs w:val="24"/>
        </w:rPr>
        <w:t>for which he or she</w:t>
      </w:r>
      <w:r w:rsidRPr="00D12320">
        <w:rPr>
          <w:szCs w:val="24"/>
        </w:rPr>
        <w:t xml:space="preserve"> received drill pay during the prior fiscal year.  This update is visible in the DRILL PAY PROFILE field of the DRILL PAY tab under the </w:t>
      </w:r>
      <w:r w:rsidRPr="00D12320">
        <w:rPr>
          <w:caps/>
          <w:szCs w:val="24"/>
        </w:rPr>
        <w:t>Award Adjustments</w:t>
      </w:r>
      <w:r>
        <w:rPr>
          <w:szCs w:val="24"/>
        </w:rPr>
        <w:t xml:space="preserve"> screen in VBMS-A</w:t>
      </w:r>
      <w:r w:rsidR="009B6426">
        <w:rPr>
          <w:szCs w:val="24"/>
        </w:rPr>
        <w:t>.</w:t>
      </w:r>
    </w:p>
    <w:p w14:paraId="5B10C38B" w14:textId="77777777" w:rsidR="00B81B83" w:rsidRDefault="00B81B83" w:rsidP="00B81B83">
      <w:pPr>
        <w:pStyle w:val="NoSpacing"/>
        <w:rPr>
          <w:szCs w:val="24"/>
        </w:rPr>
      </w:pPr>
    </w:p>
    <w:p w14:paraId="2D2A936C" w14:textId="03927B1A" w:rsidR="00601E12" w:rsidRDefault="00B81B83" w:rsidP="00B81B83">
      <w:pPr>
        <w:overflowPunct/>
        <w:autoSpaceDE/>
        <w:autoSpaceDN/>
        <w:adjustRightInd/>
        <w:spacing w:before="0"/>
      </w:pPr>
      <w:r>
        <w:t xml:space="preserve">Hines ITC simultaneously uploads into the Veteran’s </w:t>
      </w:r>
      <w:r w:rsidR="00601E12">
        <w:t>VBMS</w:t>
      </w:r>
      <w:r>
        <w:t xml:space="preserve"> eFolder, and sends to the Veteran, VA Form 21-8951, </w:t>
      </w:r>
      <w:r w:rsidRPr="00C7507D">
        <w:rPr>
          <w:i/>
          <w:iCs/>
        </w:rPr>
        <w:t>Notice of Waiver of VA Compensation or Pension to Receive Military Pay and Allowances</w:t>
      </w:r>
      <w:r>
        <w:t xml:space="preserve">, to inform </w:t>
      </w:r>
      <w:r w:rsidR="00F86147">
        <w:t xml:space="preserve">him/her </w:t>
      </w:r>
      <w:r>
        <w:t xml:space="preserve">that DMDC has identified </w:t>
      </w:r>
      <w:r w:rsidR="00F86147">
        <w:t xml:space="preserve">him/her </w:t>
      </w:r>
      <w:r>
        <w:t xml:space="preserve">as having received active or inactive duty training pay.  The form further advises the Veteran that training pay cannot legally be paid concurrently with VA compensation or pension benefits.  </w:t>
      </w:r>
      <w:r w:rsidR="00601E12">
        <w:t xml:space="preserve"> </w:t>
      </w:r>
    </w:p>
    <w:p w14:paraId="20A318C4" w14:textId="77777777" w:rsidR="00AC63E0" w:rsidRDefault="00AC63E0" w:rsidP="00B81B83">
      <w:pPr>
        <w:overflowPunct/>
        <w:autoSpaceDE/>
        <w:autoSpaceDN/>
        <w:adjustRightInd/>
        <w:spacing w:before="0"/>
      </w:pPr>
    </w:p>
    <w:p w14:paraId="55666D9A" w14:textId="0C4CDA33" w:rsidR="00B81B83" w:rsidRDefault="00601E12" w:rsidP="00B81B83">
      <w:pPr>
        <w:overflowPunct/>
        <w:autoSpaceDE/>
        <w:autoSpaceDN/>
        <w:adjustRightInd/>
        <w:spacing w:before="0"/>
        <w:rPr>
          <w:rFonts w:ascii="Times New Roman Bold" w:hAnsi="Times New Roman Bold"/>
          <w:b/>
          <w:smallCaps/>
          <w:sz w:val="32"/>
          <w:szCs w:val="32"/>
        </w:rPr>
      </w:pPr>
      <w:r>
        <w:t xml:space="preserve">Due to drill pay automation, Hines ITC also sends a cover letter with the VA Form 21-8951 proposing to withhold the Veteran’s VA benefits based on the information contained on the form for that fiscal year.  The notice of proposed adverse action advises the Veteran </w:t>
      </w:r>
      <w:r w:rsidR="00F86147">
        <w:t>he/she has</w:t>
      </w:r>
      <w:r>
        <w:t xml:space="preserve"> sixty days to respond to the notice</w:t>
      </w:r>
      <w:r w:rsidR="00C859C0">
        <w:t>.</w:t>
      </w:r>
      <w:r>
        <w:t xml:space="preserve"> </w:t>
      </w:r>
      <w:r w:rsidR="00C859C0">
        <w:t xml:space="preserve">If the Veteran does not respond, </w:t>
      </w:r>
      <w:r>
        <w:t xml:space="preserve">the proposed adjustment will be made to </w:t>
      </w:r>
      <w:r w:rsidR="00C859C0">
        <w:t xml:space="preserve">his/her </w:t>
      </w:r>
      <w:r>
        <w:t>benefits.</w:t>
      </w:r>
      <w:r w:rsidR="00B81B83">
        <w:br w:type="page"/>
      </w:r>
    </w:p>
    <w:p w14:paraId="55877ED7" w14:textId="5CE60E63" w:rsidR="00E11E9B" w:rsidRPr="00350480" w:rsidRDefault="008C6CF3" w:rsidP="00350480">
      <w:pPr>
        <w:pStyle w:val="VBATopicHeading1"/>
        <w:rPr>
          <w:bCs/>
          <w:i/>
        </w:rPr>
      </w:pPr>
      <w:bookmarkStart w:id="9" w:name="_Toc43206802"/>
      <w:r>
        <w:lastRenderedPageBreak/>
        <w:t>Topic 2</w:t>
      </w:r>
      <w:r w:rsidRPr="00B47993">
        <w:t xml:space="preserve">: </w:t>
      </w:r>
      <w:r w:rsidR="00350480">
        <w:t>Drill Pay vs.</w:t>
      </w:r>
      <w:r>
        <w:t xml:space="preserve"> Active Duty</w:t>
      </w:r>
      <w:bookmarkEnd w:id="9"/>
      <w:r w:rsidR="002A2511">
        <w:t xml:space="preserve"> </w:t>
      </w:r>
    </w:p>
    <w:p w14:paraId="4A19EC66" w14:textId="77777777" w:rsidR="00A71289" w:rsidRDefault="00A71289" w:rsidP="00E11E9B">
      <w:pPr>
        <w:pStyle w:val="NoSpacing"/>
      </w:pPr>
    </w:p>
    <w:p w14:paraId="5F8EED47" w14:textId="3D59E46D" w:rsidR="00A71289" w:rsidRDefault="00C859C0" w:rsidP="00E11E9B">
      <w:pPr>
        <w:pStyle w:val="NoSpacing"/>
        <w:rPr>
          <w:b/>
        </w:rPr>
      </w:pPr>
      <w:r>
        <w:rPr>
          <w:b/>
        </w:rPr>
        <w:t xml:space="preserve">Adjustments for </w:t>
      </w:r>
      <w:r w:rsidR="00A71289" w:rsidRPr="00A71289">
        <w:rPr>
          <w:b/>
        </w:rPr>
        <w:t xml:space="preserve">Drill Pay vs. </w:t>
      </w:r>
      <w:r>
        <w:rPr>
          <w:b/>
        </w:rPr>
        <w:t xml:space="preserve">Adjustments for </w:t>
      </w:r>
      <w:r w:rsidR="00A71289" w:rsidRPr="00A71289">
        <w:rPr>
          <w:b/>
        </w:rPr>
        <w:t>Active Duty (AD)</w:t>
      </w:r>
    </w:p>
    <w:p w14:paraId="0931B009" w14:textId="77777777" w:rsidR="00A71289" w:rsidRDefault="00A71289" w:rsidP="00E11E9B">
      <w:pPr>
        <w:pStyle w:val="NoSpacing"/>
        <w:rPr>
          <w:b/>
        </w:rPr>
      </w:pPr>
    </w:p>
    <w:p w14:paraId="523B0AAE" w14:textId="054C6282" w:rsidR="007D0ECB" w:rsidRPr="00A71289" w:rsidRDefault="00C53F33" w:rsidP="004D6ABE">
      <w:pPr>
        <w:pStyle w:val="NoSpacing"/>
        <w:numPr>
          <w:ilvl w:val="0"/>
          <w:numId w:val="14"/>
        </w:numPr>
      </w:pPr>
      <w:r w:rsidRPr="00A71289">
        <w:t xml:space="preserve">When a Veteran receives </w:t>
      </w:r>
      <w:r w:rsidR="00405DFA">
        <w:t>d</w:t>
      </w:r>
      <w:r w:rsidRPr="00A71289">
        <w:t xml:space="preserve">rill </w:t>
      </w:r>
      <w:r w:rsidR="00405DFA">
        <w:t>p</w:t>
      </w:r>
      <w:r w:rsidRPr="00A71289">
        <w:t xml:space="preserve">ay and elects to waive VA </w:t>
      </w:r>
      <w:r w:rsidR="00C4258E">
        <w:t>c</w:t>
      </w:r>
      <w:r w:rsidR="00C4258E" w:rsidRPr="00A71289">
        <w:t>ompensation,</w:t>
      </w:r>
      <w:r w:rsidRPr="00A71289">
        <w:t xml:space="preserve"> we withhold </w:t>
      </w:r>
      <w:r w:rsidR="00C859C0">
        <w:t xml:space="preserve">compensation </w:t>
      </w:r>
      <w:r w:rsidRPr="00A71289">
        <w:t xml:space="preserve">at the </w:t>
      </w:r>
      <w:r w:rsidR="00E24D15">
        <w:t xml:space="preserve">monthly </w:t>
      </w:r>
      <w:r w:rsidRPr="00A71289">
        <w:t xml:space="preserve">rate </w:t>
      </w:r>
      <w:r w:rsidR="00E24D15">
        <w:t>to which the Veteran was entitled</w:t>
      </w:r>
      <w:r w:rsidRPr="00A71289">
        <w:t xml:space="preserve"> on the last day of the FY </w:t>
      </w:r>
      <w:r w:rsidR="00304473">
        <w:t>under review</w:t>
      </w:r>
      <w:r w:rsidRPr="00A71289">
        <w:t>.</w:t>
      </w:r>
    </w:p>
    <w:p w14:paraId="3E15A501" w14:textId="46143BBC" w:rsidR="007D0ECB" w:rsidRDefault="00C53F33" w:rsidP="004D6ABE">
      <w:pPr>
        <w:pStyle w:val="NoSpacing"/>
        <w:numPr>
          <w:ilvl w:val="0"/>
          <w:numId w:val="14"/>
        </w:numPr>
      </w:pPr>
      <w:r w:rsidRPr="00A71289">
        <w:t>If a Veteran returns to AD</w:t>
      </w:r>
      <w:r w:rsidR="00C859C0">
        <w:t>,</w:t>
      </w:r>
      <w:r w:rsidRPr="00A71289">
        <w:t xml:space="preserve"> we stop </w:t>
      </w:r>
      <w:r w:rsidR="00C859C0">
        <w:t>his/her</w:t>
      </w:r>
      <w:r w:rsidR="00C859C0" w:rsidRPr="00A71289">
        <w:t xml:space="preserve"> </w:t>
      </w:r>
      <w:r w:rsidR="00405DFA">
        <w:t>c</w:t>
      </w:r>
      <w:r w:rsidRPr="00A71289">
        <w:t>ompensation for the</w:t>
      </w:r>
      <w:r w:rsidR="00304473">
        <w:t xml:space="preserve"> entire</w:t>
      </w:r>
      <w:r w:rsidRPr="00A71289">
        <w:t xml:space="preserve"> period </w:t>
      </w:r>
      <w:r w:rsidR="00C859C0">
        <w:t>he/she is</w:t>
      </w:r>
      <w:r w:rsidRPr="00A71289">
        <w:t xml:space="preserve"> on AD.</w:t>
      </w:r>
    </w:p>
    <w:p w14:paraId="5F67F180" w14:textId="77777777" w:rsidR="00A3289B" w:rsidRPr="00A71289" w:rsidRDefault="00A3289B" w:rsidP="004D6ABE">
      <w:pPr>
        <w:pStyle w:val="NoSpacing"/>
        <w:numPr>
          <w:ilvl w:val="0"/>
          <w:numId w:val="14"/>
        </w:numPr>
      </w:pPr>
      <w:r>
        <w:t>Both adjustments create an overpayment of benefits.</w:t>
      </w:r>
    </w:p>
    <w:p w14:paraId="2E69FA44" w14:textId="77777777" w:rsidR="008F660E" w:rsidRDefault="008F660E" w:rsidP="00E11E9B">
      <w:pPr>
        <w:pStyle w:val="NoSpacing"/>
        <w:rPr>
          <w:b/>
        </w:rPr>
      </w:pPr>
    </w:p>
    <w:p w14:paraId="502CF53A" w14:textId="77777777" w:rsidR="003A05D9" w:rsidRDefault="003A05D9" w:rsidP="008F660E">
      <w:pPr>
        <w:pStyle w:val="NoSpacing"/>
        <w:rPr>
          <w:b/>
        </w:rPr>
      </w:pPr>
    </w:p>
    <w:p w14:paraId="32B2D26E" w14:textId="6DFE4F16" w:rsidR="008F660E" w:rsidRDefault="00304473" w:rsidP="008F660E">
      <w:pPr>
        <w:pStyle w:val="NoSpacing"/>
        <w:rPr>
          <w:b/>
        </w:rPr>
      </w:pPr>
      <w:r>
        <w:rPr>
          <w:b/>
        </w:rPr>
        <w:t>Overlapping Active Duty and Drill Pay</w:t>
      </w:r>
    </w:p>
    <w:p w14:paraId="113F83A1" w14:textId="77777777" w:rsidR="008F660E" w:rsidRDefault="008F660E" w:rsidP="008F660E">
      <w:pPr>
        <w:pStyle w:val="NoSpacing"/>
        <w:rPr>
          <w:b/>
        </w:rPr>
      </w:pPr>
    </w:p>
    <w:p w14:paraId="4CA97DC5" w14:textId="0031D25C" w:rsidR="00A3289B" w:rsidRPr="00A3289B" w:rsidRDefault="008F660E" w:rsidP="008F660E">
      <w:pPr>
        <w:pStyle w:val="NoSpacing"/>
      </w:pPr>
      <w:r w:rsidRPr="00351E2A">
        <w:t xml:space="preserve">The number of </w:t>
      </w:r>
      <w:r>
        <w:t xml:space="preserve">drill pay </w:t>
      </w:r>
      <w:r w:rsidRPr="00351E2A">
        <w:t xml:space="preserve">days reported </w:t>
      </w:r>
      <w:r w:rsidR="00304473">
        <w:t>may also include</w:t>
      </w:r>
      <w:r w:rsidR="00304473" w:rsidRPr="00351E2A">
        <w:t xml:space="preserve"> </w:t>
      </w:r>
      <w:r w:rsidRPr="00351E2A">
        <w:t xml:space="preserve">AD days.  Therefore, if the Veteran was on AD in the same FY, we must subtract the number of AD days </w:t>
      </w:r>
      <w:r w:rsidRPr="008F660E">
        <w:rPr>
          <w:u w:val="single"/>
        </w:rPr>
        <w:t>in that FY</w:t>
      </w:r>
      <w:r w:rsidRPr="00351E2A">
        <w:t xml:space="preserve"> from the number of </w:t>
      </w:r>
      <w:r w:rsidR="00405DFA">
        <w:t>d</w:t>
      </w:r>
      <w:r w:rsidRPr="00351E2A">
        <w:t xml:space="preserve">rill </w:t>
      </w:r>
      <w:r w:rsidR="00405DFA">
        <w:t>p</w:t>
      </w:r>
      <w:r w:rsidRPr="00351E2A">
        <w:t>ay days reported.</w:t>
      </w:r>
      <w:r w:rsidR="00B557B6">
        <w:t xml:space="preserve">  </w:t>
      </w:r>
      <w:r w:rsidR="00A3289B">
        <w:t xml:space="preserve">In this situation, VA benefit payments must be stopped for the period of AD </w:t>
      </w:r>
      <w:r w:rsidR="00A3289B">
        <w:rPr>
          <w:i/>
          <w:iCs/>
        </w:rPr>
        <w:t xml:space="preserve">and </w:t>
      </w:r>
      <w:r w:rsidR="00A3289B">
        <w:t>withheld for the remaining days of drill pay, if any.</w:t>
      </w:r>
    </w:p>
    <w:p w14:paraId="1D4AD6F2" w14:textId="77777777" w:rsidR="00A3289B" w:rsidRDefault="00A3289B" w:rsidP="008F660E">
      <w:pPr>
        <w:pStyle w:val="NoSpacing"/>
      </w:pPr>
    </w:p>
    <w:p w14:paraId="5B24B65D" w14:textId="07C7CE7D" w:rsidR="008F660E" w:rsidRDefault="00B557B6" w:rsidP="008F660E">
      <w:pPr>
        <w:pStyle w:val="NoSpacing"/>
      </w:pPr>
      <w:r>
        <w:t xml:space="preserve">You can calculate </w:t>
      </w:r>
      <w:r w:rsidR="00234765">
        <w:t xml:space="preserve">AD </w:t>
      </w:r>
      <w:r>
        <w:t xml:space="preserve">days at </w:t>
      </w:r>
      <w:hyperlink r:id="rId17" w:history="1">
        <w:r w:rsidRPr="00A102A7">
          <w:rPr>
            <w:rStyle w:val="Hyperlink"/>
          </w:rPr>
          <w:t>http://www.timeanddate.com/date/duration.html</w:t>
        </w:r>
      </w:hyperlink>
      <w:r>
        <w:t xml:space="preserve"> (make sure to</w:t>
      </w:r>
      <w:r w:rsidR="00234765">
        <w:t xml:space="preserve"> check </w:t>
      </w:r>
      <w:r w:rsidR="00E24D15">
        <w:t xml:space="preserve">the </w:t>
      </w:r>
      <w:r w:rsidR="00234765">
        <w:t xml:space="preserve">box </w:t>
      </w:r>
      <w:r w:rsidR="00C3437C">
        <w:t xml:space="preserve">that precedes the following text:  </w:t>
      </w:r>
      <w:r w:rsidR="00E24D15" w:rsidRPr="00993CA4">
        <w:rPr>
          <w:i/>
          <w:iCs/>
        </w:rPr>
        <w:t>I</w:t>
      </w:r>
      <w:r w:rsidRPr="00993CA4">
        <w:rPr>
          <w:i/>
          <w:iCs/>
        </w:rPr>
        <w:t>nclude end date in calculation</w:t>
      </w:r>
      <w:r>
        <w:t xml:space="preserve">). </w:t>
      </w:r>
    </w:p>
    <w:p w14:paraId="2A74ED52" w14:textId="77777777" w:rsidR="008F660E" w:rsidRDefault="008F660E" w:rsidP="008F660E">
      <w:pPr>
        <w:pStyle w:val="NoSpacing"/>
      </w:pPr>
    </w:p>
    <w:p w14:paraId="62C12CF7" w14:textId="77777777" w:rsidR="008F660E" w:rsidRPr="00021E4C" w:rsidRDefault="008F660E" w:rsidP="008F660E">
      <w:pPr>
        <w:pStyle w:val="NoSpacing"/>
        <w:rPr>
          <w:i/>
        </w:rPr>
      </w:pPr>
      <w:r w:rsidRPr="00021E4C">
        <w:rPr>
          <w:i/>
        </w:rPr>
        <w:t>Examples:</w:t>
      </w:r>
    </w:p>
    <w:p w14:paraId="27E6F931" w14:textId="77777777" w:rsidR="008F660E" w:rsidRDefault="008F660E" w:rsidP="008F660E">
      <w:pPr>
        <w:pStyle w:val="NoSpacing"/>
      </w:pPr>
    </w:p>
    <w:p w14:paraId="62F29122" w14:textId="7DEE47C7" w:rsidR="008F660E" w:rsidRDefault="008F660E" w:rsidP="008F660E">
      <w:pPr>
        <w:pStyle w:val="NoSpacing"/>
      </w:pPr>
      <w:r>
        <w:t xml:space="preserve">Veteran was on AD January 20, </w:t>
      </w:r>
      <w:r w:rsidR="00A3289B">
        <w:t xml:space="preserve">2019 </w:t>
      </w:r>
      <w:r>
        <w:t xml:space="preserve">– August 21, </w:t>
      </w:r>
      <w:r w:rsidR="00A3289B">
        <w:t>2019</w:t>
      </w:r>
    </w:p>
    <w:p w14:paraId="0EB6B85F" w14:textId="3944A1D3" w:rsidR="008F660E" w:rsidRDefault="008F660E" w:rsidP="008F660E">
      <w:pPr>
        <w:pStyle w:val="NoSpacing"/>
      </w:pPr>
      <w:r>
        <w:t xml:space="preserve">Number of AD days in FY </w:t>
      </w:r>
      <w:r w:rsidR="00A3289B">
        <w:t>2019</w:t>
      </w:r>
      <w:r>
        <w:t>:  214 days</w:t>
      </w:r>
    </w:p>
    <w:p w14:paraId="12CBC106" w14:textId="77777777" w:rsidR="008F660E" w:rsidRDefault="008F660E" w:rsidP="008F660E">
      <w:pPr>
        <w:pStyle w:val="NoSpacing"/>
      </w:pPr>
    </w:p>
    <w:p w14:paraId="2DB8B29C" w14:textId="521F13BE" w:rsidR="008F660E" w:rsidRDefault="008F660E" w:rsidP="008F660E">
      <w:pPr>
        <w:pStyle w:val="NoSpacing"/>
      </w:pPr>
      <w:r>
        <w:t xml:space="preserve">Veteran was on AD December 5, </w:t>
      </w:r>
      <w:r w:rsidR="00A3289B">
        <w:t xml:space="preserve">2018 </w:t>
      </w:r>
      <w:r>
        <w:t xml:space="preserve">– August 4, </w:t>
      </w:r>
      <w:r w:rsidR="00A3289B">
        <w:t>2019</w:t>
      </w:r>
    </w:p>
    <w:p w14:paraId="21A8E3B0" w14:textId="77777777" w:rsidR="008F660E" w:rsidRDefault="008F660E" w:rsidP="008F660E">
      <w:pPr>
        <w:pStyle w:val="NoSpacing"/>
      </w:pPr>
      <w:r>
        <w:t>Number of AD days in FY 2015:  243 days</w:t>
      </w:r>
    </w:p>
    <w:p w14:paraId="6733A8AF" w14:textId="77777777" w:rsidR="008F660E" w:rsidRDefault="008F660E" w:rsidP="008F660E">
      <w:pPr>
        <w:pStyle w:val="NoSpacing"/>
      </w:pPr>
    </w:p>
    <w:p w14:paraId="43DB21EF" w14:textId="33B2A5FE" w:rsidR="008F660E" w:rsidRPr="00021E4C" w:rsidRDefault="008F660E" w:rsidP="008F660E">
      <w:pPr>
        <w:pStyle w:val="NoSpacing"/>
      </w:pPr>
      <w:r w:rsidRPr="00021E4C">
        <w:t xml:space="preserve">Veteran was on AD </w:t>
      </w:r>
      <w:r>
        <w:t xml:space="preserve">July 4, </w:t>
      </w:r>
      <w:r w:rsidR="00A3289B">
        <w:t xml:space="preserve">2017 </w:t>
      </w:r>
      <w:r>
        <w:t xml:space="preserve">– December 5, </w:t>
      </w:r>
      <w:r w:rsidR="00A3289B">
        <w:t>2018</w:t>
      </w:r>
    </w:p>
    <w:p w14:paraId="64F2EC00" w14:textId="77777777" w:rsidR="00003085" w:rsidRDefault="00003085" w:rsidP="008F660E">
      <w:pPr>
        <w:pStyle w:val="NoSpacing"/>
      </w:pPr>
    </w:p>
    <w:p w14:paraId="48B197EE" w14:textId="5DF396F4" w:rsidR="008F660E" w:rsidRPr="00021E4C" w:rsidRDefault="008F660E" w:rsidP="008F660E">
      <w:pPr>
        <w:pStyle w:val="NoSpacing"/>
      </w:pPr>
      <w:r w:rsidRPr="00021E4C">
        <w:t>Number of AD days in:</w:t>
      </w:r>
    </w:p>
    <w:p w14:paraId="601E5196" w14:textId="7D39BC2B" w:rsidR="008F660E" w:rsidRPr="00021E4C" w:rsidRDefault="008F660E" w:rsidP="004D6ABE">
      <w:pPr>
        <w:pStyle w:val="NoSpacing"/>
        <w:numPr>
          <w:ilvl w:val="0"/>
          <w:numId w:val="19"/>
        </w:numPr>
      </w:pPr>
      <w:r w:rsidRPr="00021E4C">
        <w:t xml:space="preserve">FY </w:t>
      </w:r>
      <w:r w:rsidR="00A3289B">
        <w:t>2017</w:t>
      </w:r>
      <w:r w:rsidRPr="00021E4C">
        <w:t xml:space="preserve">: 89 days (July 4, </w:t>
      </w:r>
      <w:r w:rsidR="00A3289B">
        <w:t>2017</w:t>
      </w:r>
      <w:r w:rsidR="00A3289B" w:rsidRPr="00021E4C">
        <w:t xml:space="preserve"> </w:t>
      </w:r>
      <w:r w:rsidRPr="00021E4C">
        <w:t xml:space="preserve">– September 30, </w:t>
      </w:r>
      <w:r w:rsidR="00A3289B">
        <w:t>2017</w:t>
      </w:r>
      <w:r w:rsidRPr="00021E4C">
        <w:t>)</w:t>
      </w:r>
    </w:p>
    <w:p w14:paraId="062CD651" w14:textId="488177E4" w:rsidR="008F660E" w:rsidRPr="00021E4C" w:rsidRDefault="008F660E" w:rsidP="004D6ABE">
      <w:pPr>
        <w:pStyle w:val="NoSpacing"/>
        <w:numPr>
          <w:ilvl w:val="0"/>
          <w:numId w:val="19"/>
        </w:numPr>
      </w:pPr>
      <w:r w:rsidRPr="00021E4C">
        <w:t xml:space="preserve">FY </w:t>
      </w:r>
      <w:r w:rsidR="00A3289B" w:rsidRPr="00021E4C">
        <w:t>20</w:t>
      </w:r>
      <w:r w:rsidR="00A3289B">
        <w:t>18</w:t>
      </w:r>
      <w:r w:rsidRPr="00021E4C">
        <w:t xml:space="preserve">: 365 days (October 1, </w:t>
      </w:r>
      <w:r w:rsidR="00A3289B">
        <w:t>2017</w:t>
      </w:r>
      <w:r w:rsidR="00A3289B" w:rsidRPr="00021E4C">
        <w:t xml:space="preserve"> </w:t>
      </w:r>
      <w:r w:rsidRPr="00021E4C">
        <w:t xml:space="preserve">– September 30, </w:t>
      </w:r>
      <w:r w:rsidR="00A3289B">
        <w:t>2018</w:t>
      </w:r>
      <w:r w:rsidRPr="00021E4C">
        <w:t>)</w:t>
      </w:r>
    </w:p>
    <w:p w14:paraId="01268758" w14:textId="2DD3B42C" w:rsidR="008F660E" w:rsidRPr="00021E4C" w:rsidRDefault="008F660E" w:rsidP="004D6ABE">
      <w:pPr>
        <w:pStyle w:val="NoSpacing"/>
        <w:numPr>
          <w:ilvl w:val="0"/>
          <w:numId w:val="19"/>
        </w:numPr>
      </w:pPr>
      <w:r w:rsidRPr="00021E4C">
        <w:t xml:space="preserve">FY </w:t>
      </w:r>
      <w:r w:rsidR="00A3289B" w:rsidRPr="00021E4C">
        <w:t>20</w:t>
      </w:r>
      <w:r w:rsidR="00A3289B">
        <w:t>19</w:t>
      </w:r>
      <w:r w:rsidRPr="00021E4C">
        <w:t xml:space="preserve">: 66 days (October 1, </w:t>
      </w:r>
      <w:r w:rsidR="00A3289B" w:rsidRPr="00021E4C">
        <w:t>20</w:t>
      </w:r>
      <w:r w:rsidR="00A3289B">
        <w:t>18</w:t>
      </w:r>
      <w:r w:rsidR="00A3289B" w:rsidRPr="00021E4C">
        <w:t xml:space="preserve"> </w:t>
      </w:r>
      <w:r w:rsidRPr="00021E4C">
        <w:t xml:space="preserve">– December 5, </w:t>
      </w:r>
      <w:r w:rsidR="00A3289B" w:rsidRPr="00021E4C">
        <w:t>20</w:t>
      </w:r>
      <w:r w:rsidR="00A3289B">
        <w:t>18</w:t>
      </w:r>
      <w:r w:rsidRPr="00021E4C">
        <w:t xml:space="preserve">) </w:t>
      </w:r>
    </w:p>
    <w:p w14:paraId="5C9E2309" w14:textId="77777777" w:rsidR="008C6CF3" w:rsidRDefault="008C6CF3" w:rsidP="008C6CF3">
      <w:pPr>
        <w:pStyle w:val="NoSpacing"/>
      </w:pPr>
    </w:p>
    <w:p w14:paraId="174F916B" w14:textId="77777777" w:rsidR="003A05D9" w:rsidRDefault="003A05D9" w:rsidP="008C6CF3">
      <w:pPr>
        <w:pStyle w:val="NoSpacing"/>
        <w:rPr>
          <w:b/>
        </w:rPr>
      </w:pPr>
    </w:p>
    <w:p w14:paraId="39B2F2E0" w14:textId="67C8A42F" w:rsidR="008C6CF3" w:rsidRPr="00021E4C" w:rsidRDefault="008C6CF3" w:rsidP="008C6CF3">
      <w:pPr>
        <w:pStyle w:val="NoSpacing"/>
        <w:rPr>
          <w:b/>
        </w:rPr>
      </w:pPr>
      <w:r w:rsidRPr="00021E4C">
        <w:rPr>
          <w:b/>
        </w:rPr>
        <w:t>Monthly Rate of Withholding</w:t>
      </w:r>
      <w:r w:rsidR="00A12366">
        <w:rPr>
          <w:b/>
        </w:rPr>
        <w:t xml:space="preserve"> for Drill Pay</w:t>
      </w:r>
    </w:p>
    <w:p w14:paraId="211C56B7" w14:textId="77777777" w:rsidR="008C6CF3" w:rsidRDefault="008C6CF3" w:rsidP="008C6CF3">
      <w:pPr>
        <w:pStyle w:val="NoSpacing"/>
      </w:pPr>
    </w:p>
    <w:p w14:paraId="309921BB" w14:textId="21014373" w:rsidR="008C6CF3" w:rsidRDefault="008C6CF3" w:rsidP="00BF33BD">
      <w:pPr>
        <w:pStyle w:val="NoSpacing"/>
      </w:pPr>
      <w:r>
        <w:t xml:space="preserve">The </w:t>
      </w:r>
      <w:r w:rsidR="00490B34">
        <w:t xml:space="preserve">rate of </w:t>
      </w:r>
      <w:r>
        <w:t xml:space="preserve">withholding is the same as the </w:t>
      </w:r>
      <w:r w:rsidR="00AA15CF">
        <w:t xml:space="preserve">amount of compensation to which the Veteran is entitled each month </w:t>
      </w:r>
      <w:r>
        <w:t>on the last day of the FY in question.  This includes increases effective in September that we pay on October 1</w:t>
      </w:r>
      <w:r w:rsidRPr="00993CA4">
        <w:rPr>
          <w:vertAlign w:val="superscript"/>
        </w:rPr>
        <w:t>s</w:t>
      </w:r>
      <w:r w:rsidR="00AA15CF" w:rsidRPr="00993CA4">
        <w:rPr>
          <w:vertAlign w:val="superscript"/>
        </w:rPr>
        <w:t>t</w:t>
      </w:r>
      <w:r w:rsidR="00AA15CF">
        <w:t>.</w:t>
      </w:r>
      <w:r w:rsidR="00993CA4">
        <w:t xml:space="preserve">  </w:t>
      </w:r>
      <w:r w:rsidR="009469AC">
        <w:t>Some exceptions may impact the amount of drill pay withholding, such as</w:t>
      </w:r>
      <w:r>
        <w:t>:</w:t>
      </w:r>
    </w:p>
    <w:p w14:paraId="35B08BC1" w14:textId="77777777" w:rsidR="009469AC" w:rsidRPr="00F005D2" w:rsidRDefault="009469AC" w:rsidP="009469AC">
      <w:pPr>
        <w:pStyle w:val="NoSpacing"/>
        <w:numPr>
          <w:ilvl w:val="0"/>
          <w:numId w:val="35"/>
        </w:numPr>
        <w:rPr>
          <w:bCs/>
        </w:rPr>
      </w:pPr>
      <w:r w:rsidRPr="00F005D2">
        <w:rPr>
          <w:bCs/>
        </w:rPr>
        <w:t>No receipt of benefits at the end of the fiscal year</w:t>
      </w:r>
    </w:p>
    <w:p w14:paraId="50EE3272" w14:textId="77777777" w:rsidR="009469AC" w:rsidRPr="00F005D2" w:rsidRDefault="009469AC" w:rsidP="009469AC">
      <w:pPr>
        <w:pStyle w:val="NoSpacing"/>
        <w:numPr>
          <w:ilvl w:val="0"/>
          <w:numId w:val="35"/>
        </w:numPr>
        <w:rPr>
          <w:bCs/>
        </w:rPr>
      </w:pPr>
      <w:r w:rsidRPr="00F005D2">
        <w:rPr>
          <w:bCs/>
        </w:rPr>
        <w:lastRenderedPageBreak/>
        <w:t>Reduction due to incarceration</w:t>
      </w:r>
    </w:p>
    <w:p w14:paraId="5D121641" w14:textId="77777777" w:rsidR="009469AC" w:rsidRPr="00F005D2" w:rsidRDefault="009469AC" w:rsidP="009469AC">
      <w:pPr>
        <w:pStyle w:val="NoSpacing"/>
        <w:numPr>
          <w:ilvl w:val="0"/>
          <w:numId w:val="35"/>
        </w:numPr>
        <w:rPr>
          <w:bCs/>
        </w:rPr>
      </w:pPr>
      <w:r w:rsidRPr="00F005D2">
        <w:rPr>
          <w:bCs/>
        </w:rPr>
        <w:t>A temporary grant of 100%</w:t>
      </w:r>
    </w:p>
    <w:p w14:paraId="19ECA976" w14:textId="77777777" w:rsidR="009469AC" w:rsidRPr="00F005D2" w:rsidRDefault="009469AC" w:rsidP="009469AC">
      <w:pPr>
        <w:pStyle w:val="NoSpacing"/>
        <w:numPr>
          <w:ilvl w:val="0"/>
          <w:numId w:val="35"/>
        </w:numPr>
        <w:rPr>
          <w:bCs/>
        </w:rPr>
      </w:pPr>
      <w:r w:rsidRPr="00F005D2">
        <w:rPr>
          <w:bCs/>
        </w:rPr>
        <w:t>An apportionment to a dependent</w:t>
      </w:r>
    </w:p>
    <w:p w14:paraId="272DD249" w14:textId="77777777" w:rsidR="00F005D2" w:rsidRDefault="00F005D2" w:rsidP="00F005D2">
      <w:pPr>
        <w:pStyle w:val="NoSpacing"/>
        <w:rPr>
          <w:b/>
        </w:rPr>
      </w:pPr>
    </w:p>
    <w:p w14:paraId="23E8F9C3" w14:textId="77777777" w:rsidR="00F005D2" w:rsidRPr="00F005D2" w:rsidRDefault="00F005D2" w:rsidP="00F005D2">
      <w:pPr>
        <w:pStyle w:val="NoSpacing"/>
        <w:rPr>
          <w:bCs/>
        </w:rPr>
      </w:pPr>
      <w:r w:rsidRPr="00F005D2">
        <w:rPr>
          <w:bCs/>
        </w:rPr>
        <w:t xml:space="preserve">Specific instructions regarding the above circumstances are located in </w:t>
      </w:r>
      <w:hyperlink r:id="rId18" w:anchor="5" w:history="1">
        <w:r w:rsidRPr="00F005D2">
          <w:rPr>
            <w:rStyle w:val="Hyperlink"/>
            <w:bCs/>
          </w:rPr>
          <w:t>M21-1 III.v.4.C.5 - Establishing a Withholding to Offset a Veteran’s Receipt of Drill Pay</w:t>
        </w:r>
      </w:hyperlink>
      <w:r w:rsidRPr="00F005D2">
        <w:rPr>
          <w:bCs/>
        </w:rPr>
        <w:t>.</w:t>
      </w:r>
    </w:p>
    <w:p w14:paraId="3BC26D01" w14:textId="77777777" w:rsidR="008F660E" w:rsidRPr="00A71289" w:rsidRDefault="008F660E" w:rsidP="00E11E9B">
      <w:pPr>
        <w:pStyle w:val="NoSpacing"/>
        <w:rPr>
          <w:b/>
        </w:rPr>
      </w:pPr>
    </w:p>
    <w:p w14:paraId="2CDC9DED" w14:textId="77777777" w:rsidR="008F660E" w:rsidRDefault="008F660E" w:rsidP="008F660E">
      <w:pPr>
        <w:pStyle w:val="NoSpacing"/>
        <w:rPr>
          <w:b/>
        </w:rPr>
      </w:pPr>
      <w:r w:rsidRPr="00351E2A">
        <w:rPr>
          <w:b/>
        </w:rPr>
        <w:t>Review File to Determine if Withholding is Needed</w:t>
      </w:r>
    </w:p>
    <w:p w14:paraId="26A3496B" w14:textId="77777777" w:rsidR="008F660E" w:rsidRDefault="008F660E" w:rsidP="008F660E">
      <w:pPr>
        <w:pStyle w:val="NoSpacing"/>
        <w:rPr>
          <w:b/>
        </w:rPr>
      </w:pPr>
    </w:p>
    <w:p w14:paraId="614449D0" w14:textId="77777777" w:rsidR="008F660E" w:rsidRPr="00351E2A" w:rsidRDefault="008F660E" w:rsidP="008F660E">
      <w:pPr>
        <w:pStyle w:val="NoSpacing"/>
      </w:pPr>
      <w:r w:rsidRPr="00351E2A">
        <w:t>Review the following to make sure all FYs have been addressed:</w:t>
      </w:r>
    </w:p>
    <w:p w14:paraId="13D09665" w14:textId="77777777" w:rsidR="008F660E" w:rsidRPr="00351E2A" w:rsidRDefault="008F660E" w:rsidP="008F660E">
      <w:pPr>
        <w:pStyle w:val="NoSpacing"/>
        <w:rPr>
          <w:b/>
        </w:rPr>
      </w:pPr>
    </w:p>
    <w:p w14:paraId="44264E66" w14:textId="5D4A4B52" w:rsidR="00F005D2" w:rsidRDefault="008F660E" w:rsidP="00F005D2">
      <w:pPr>
        <w:pStyle w:val="NoSpacing"/>
        <w:numPr>
          <w:ilvl w:val="0"/>
          <w:numId w:val="18"/>
        </w:numPr>
      </w:pPr>
      <w:r w:rsidRPr="00351E2A">
        <w:t>VBMS</w:t>
      </w:r>
      <w:r w:rsidR="00F005D2">
        <w:t xml:space="preserve"> eFolder and Legacy Content Manager (LCM)</w:t>
      </w:r>
      <w:r w:rsidRPr="00351E2A">
        <w:t xml:space="preserve"> for copies of </w:t>
      </w:r>
    </w:p>
    <w:p w14:paraId="0C9A7141" w14:textId="06386B53" w:rsidR="00F005D2" w:rsidRDefault="008F660E" w:rsidP="00F005D2">
      <w:pPr>
        <w:pStyle w:val="NoSpacing"/>
        <w:numPr>
          <w:ilvl w:val="1"/>
          <w:numId w:val="18"/>
        </w:numPr>
      </w:pPr>
      <w:r w:rsidRPr="00351E2A">
        <w:t xml:space="preserve">VA Form 21-8951/-2  </w:t>
      </w:r>
    </w:p>
    <w:p w14:paraId="1BF7880F" w14:textId="5E075667" w:rsidR="00F005D2" w:rsidRDefault="00F005D2" w:rsidP="00F005D2">
      <w:pPr>
        <w:pStyle w:val="NoSpacing"/>
        <w:numPr>
          <w:ilvl w:val="1"/>
          <w:numId w:val="18"/>
        </w:numPr>
      </w:pPr>
      <w:r>
        <w:t xml:space="preserve">Historical award documents and </w:t>
      </w:r>
      <w:r w:rsidR="00A64F07">
        <w:t>decision notices</w:t>
      </w:r>
    </w:p>
    <w:p w14:paraId="022B58D5" w14:textId="77777777" w:rsidR="008F660E" w:rsidRPr="00351E2A" w:rsidRDefault="008F660E" w:rsidP="00C7507D">
      <w:pPr>
        <w:pStyle w:val="NoSpacing"/>
        <w:numPr>
          <w:ilvl w:val="1"/>
          <w:numId w:val="18"/>
        </w:numPr>
      </w:pPr>
      <w:r w:rsidRPr="00351E2A">
        <w:t>email</w:t>
      </w:r>
      <w:r w:rsidR="00F005D2">
        <w:t>s</w:t>
      </w:r>
      <w:r w:rsidRPr="00351E2A">
        <w:t xml:space="preserve"> to Central Office (CO) if Veteran waived </w:t>
      </w:r>
      <w:r w:rsidR="00405DFA">
        <w:t>d</w:t>
      </w:r>
      <w:r w:rsidRPr="00351E2A">
        <w:t xml:space="preserve">rill </w:t>
      </w:r>
      <w:r w:rsidR="00405DFA">
        <w:t>p</w:t>
      </w:r>
      <w:r w:rsidRPr="00351E2A">
        <w:t>ay</w:t>
      </w:r>
    </w:p>
    <w:p w14:paraId="25664967" w14:textId="77777777" w:rsidR="00DC395E" w:rsidRDefault="008F660E" w:rsidP="00F005D2">
      <w:pPr>
        <w:pStyle w:val="NoSpacing"/>
        <w:numPr>
          <w:ilvl w:val="0"/>
          <w:numId w:val="18"/>
        </w:numPr>
      </w:pPr>
      <w:r w:rsidRPr="00351E2A">
        <w:t>Drill Pay tab under Award Adjustments in VBMS-A</w:t>
      </w:r>
    </w:p>
    <w:p w14:paraId="710D7B8D" w14:textId="17758D84" w:rsidR="008F660E" w:rsidRPr="00DC395E" w:rsidRDefault="008F660E" w:rsidP="00F005D2">
      <w:pPr>
        <w:pStyle w:val="NoSpacing"/>
        <w:numPr>
          <w:ilvl w:val="0"/>
          <w:numId w:val="18"/>
        </w:numPr>
      </w:pPr>
      <w:r w:rsidRPr="00351E2A">
        <w:t xml:space="preserve">Award Information screen under Corporate Inquiries </w:t>
      </w:r>
      <w:r w:rsidR="00CF56C9">
        <w:t>in Share</w:t>
      </w:r>
    </w:p>
    <w:p w14:paraId="2D49CF3A" w14:textId="77777777" w:rsidR="008F660E" w:rsidRDefault="008F660E" w:rsidP="008F660E">
      <w:pPr>
        <w:pStyle w:val="NoSpacing"/>
        <w:rPr>
          <w:b/>
        </w:rPr>
      </w:pPr>
    </w:p>
    <w:p w14:paraId="039FB96B" w14:textId="77777777" w:rsidR="008F660E" w:rsidRDefault="008F660E" w:rsidP="008F660E">
      <w:pPr>
        <w:pStyle w:val="NoSpacing"/>
      </w:pPr>
    </w:p>
    <w:p w14:paraId="57149EC8" w14:textId="5A8AA441" w:rsidR="007A5600" w:rsidRPr="00153A37" w:rsidRDefault="008C6CF3">
      <w:pPr>
        <w:pStyle w:val="VBATopicHeading1"/>
      </w:pPr>
      <w:bookmarkStart w:id="10" w:name="_Toc43206803"/>
      <w:r>
        <w:t>Topic 3</w:t>
      </w:r>
      <w:r w:rsidR="007A5600" w:rsidRPr="00153A37">
        <w:t xml:space="preserve">: </w:t>
      </w:r>
      <w:r w:rsidR="00BF0842">
        <w:t>Waiver Forms</w:t>
      </w:r>
      <w:bookmarkEnd w:id="10"/>
      <w:r w:rsidR="00BF0842">
        <w:t xml:space="preserve"> </w:t>
      </w:r>
    </w:p>
    <w:p w14:paraId="4D1C4A54" w14:textId="77777777" w:rsidR="000E7424" w:rsidRDefault="000E7424">
      <w:pPr>
        <w:overflowPunct/>
        <w:autoSpaceDE/>
        <w:autoSpaceDN/>
        <w:adjustRightInd/>
        <w:spacing w:before="0"/>
        <w:rPr>
          <w:color w:val="0070C0"/>
        </w:rPr>
      </w:pPr>
    </w:p>
    <w:p w14:paraId="515C5307" w14:textId="31867EB7" w:rsidR="00BF0842" w:rsidRDefault="00E64E8E" w:rsidP="00BF0842">
      <w:pPr>
        <w:pStyle w:val="NoSpacing"/>
        <w:rPr>
          <w:b/>
        </w:rPr>
      </w:pPr>
      <w:r>
        <w:rPr>
          <w:b/>
        </w:rPr>
        <w:t>VA Compensation or Pension</w:t>
      </w:r>
      <w:r w:rsidR="00BF0842" w:rsidRPr="00BF0842">
        <w:rPr>
          <w:b/>
        </w:rPr>
        <w:t xml:space="preserve"> Waiver Forms</w:t>
      </w:r>
    </w:p>
    <w:p w14:paraId="5DEA1D91" w14:textId="77777777" w:rsidR="00BF0842" w:rsidRDefault="00BF0842" w:rsidP="00BF0842">
      <w:pPr>
        <w:pStyle w:val="NoSpacing"/>
        <w:rPr>
          <w:b/>
        </w:rPr>
      </w:pPr>
    </w:p>
    <w:p w14:paraId="6E5DBA62" w14:textId="7584B3E6" w:rsidR="00BF0842" w:rsidRPr="00BF0842" w:rsidRDefault="00BF0842" w:rsidP="00993CA4">
      <w:pPr>
        <w:pStyle w:val="NoSpacing"/>
        <w:numPr>
          <w:ilvl w:val="0"/>
          <w:numId w:val="46"/>
        </w:numPr>
      </w:pPr>
      <w:r w:rsidRPr="00BF0842">
        <w:t xml:space="preserve">VA Form 21-8951, </w:t>
      </w:r>
      <w:r w:rsidRPr="00AA15CF">
        <w:rPr>
          <w:i/>
          <w:iCs/>
        </w:rPr>
        <w:t>Notice of Waiver of VA Compensation or Pension to Receive Military Pay and Allowances</w:t>
      </w:r>
      <w:r w:rsidR="00AA15CF" w:rsidRPr="00AA15CF">
        <w:rPr>
          <w:i/>
          <w:iCs/>
        </w:rPr>
        <w:t xml:space="preserve"> </w:t>
      </w:r>
      <w:r w:rsidR="00AA15CF" w:rsidRPr="00BF0842">
        <w:t xml:space="preserve">form is automatically generated and sent to the Veteran by the VA </w:t>
      </w:r>
      <w:r w:rsidR="00AA15CF">
        <w:t>information technology center (ITC)</w:t>
      </w:r>
      <w:r w:rsidR="00AA15CF" w:rsidRPr="00BF0842">
        <w:t xml:space="preserve"> in Hines, IL, which we call “Hines.”</w:t>
      </w:r>
      <w:r w:rsidR="00AA15CF" w:rsidRPr="00BF0842" w:rsidDel="00AA15CF">
        <w:t xml:space="preserve"> </w:t>
      </w:r>
      <w:r w:rsidR="00993CA4">
        <w:t xml:space="preserve">  </w:t>
      </w:r>
    </w:p>
    <w:p w14:paraId="1CC44148" w14:textId="166BAB3F" w:rsidR="00BF0842" w:rsidRPr="00BF0842" w:rsidRDefault="00BF0842" w:rsidP="00AA15CF">
      <w:pPr>
        <w:pStyle w:val="NoSpacing"/>
        <w:numPr>
          <w:ilvl w:val="0"/>
          <w:numId w:val="15"/>
        </w:numPr>
      </w:pPr>
      <w:r w:rsidRPr="00BF0842">
        <w:t xml:space="preserve">VA Form 21-8951-2, </w:t>
      </w:r>
      <w:r w:rsidRPr="00C7507D">
        <w:rPr>
          <w:i/>
          <w:iCs/>
        </w:rPr>
        <w:t>Notice of Waiver of VA Compensation or Pension to Receive Military Pay and Allowances</w:t>
      </w:r>
      <w:r w:rsidR="009E03C0" w:rsidRPr="009E03C0">
        <w:t xml:space="preserve"> </w:t>
      </w:r>
      <w:r w:rsidR="009E03C0" w:rsidRPr="00BF0842">
        <w:t>is manually filled out by the Veteran</w:t>
      </w:r>
    </w:p>
    <w:p w14:paraId="6B466861" w14:textId="77777777" w:rsidR="00BF0842" w:rsidRDefault="00BF0842" w:rsidP="00BF0842">
      <w:pPr>
        <w:pStyle w:val="NoSpacing"/>
        <w:rPr>
          <w:b/>
        </w:rPr>
      </w:pPr>
    </w:p>
    <w:p w14:paraId="071F4335" w14:textId="77777777" w:rsidR="00350480" w:rsidRPr="00C7507D" w:rsidRDefault="002D1004" w:rsidP="00BF0842">
      <w:pPr>
        <w:pStyle w:val="NoSpacing"/>
        <w:rPr>
          <w:bCs/>
        </w:rPr>
      </w:pPr>
      <w:r w:rsidRPr="00C7507D">
        <w:rPr>
          <w:bCs/>
        </w:rPr>
        <w:t>Refer to Job Aid 2 for an example of VA Form 21-8951-2.</w:t>
      </w:r>
    </w:p>
    <w:p w14:paraId="5562065E" w14:textId="77777777" w:rsidR="002D1004" w:rsidRDefault="002D1004" w:rsidP="00BF0842">
      <w:pPr>
        <w:pStyle w:val="NoSpacing"/>
        <w:rPr>
          <w:b/>
        </w:rPr>
      </w:pPr>
    </w:p>
    <w:p w14:paraId="7B579572" w14:textId="77777777" w:rsidR="003A05D9" w:rsidRDefault="003A05D9" w:rsidP="00BF0842">
      <w:pPr>
        <w:pStyle w:val="NoSpacing"/>
        <w:rPr>
          <w:b/>
        </w:rPr>
      </w:pPr>
    </w:p>
    <w:p w14:paraId="2C9B343E" w14:textId="7AE079F1" w:rsidR="00BF0842" w:rsidRDefault="00BF0842" w:rsidP="00BF0842">
      <w:pPr>
        <w:pStyle w:val="NoSpacing"/>
        <w:rPr>
          <w:b/>
        </w:rPr>
      </w:pPr>
      <w:r w:rsidRPr="00BF0842">
        <w:rPr>
          <w:b/>
        </w:rPr>
        <w:t>Previous Version</w:t>
      </w:r>
      <w:r w:rsidR="000D0FB4">
        <w:rPr>
          <w:b/>
        </w:rPr>
        <w:t>s</w:t>
      </w:r>
      <w:r w:rsidRPr="00BF0842">
        <w:rPr>
          <w:b/>
        </w:rPr>
        <w:t xml:space="preserve"> of VA Form 21-8951</w:t>
      </w:r>
    </w:p>
    <w:p w14:paraId="592FFE2C" w14:textId="77777777" w:rsidR="00BF0842" w:rsidRDefault="00BF0842" w:rsidP="00BF0842">
      <w:pPr>
        <w:pStyle w:val="NoSpacing"/>
        <w:rPr>
          <w:b/>
        </w:rPr>
      </w:pPr>
    </w:p>
    <w:p w14:paraId="2136BB0C" w14:textId="7DEBFD52" w:rsidR="00BF0842" w:rsidRDefault="00BF0842" w:rsidP="004D6ABE">
      <w:pPr>
        <w:pStyle w:val="NoSpacing"/>
        <w:numPr>
          <w:ilvl w:val="0"/>
          <w:numId w:val="16"/>
        </w:numPr>
      </w:pPr>
      <w:r w:rsidRPr="00BF0842">
        <w:t>VA Form</w:t>
      </w:r>
      <w:r w:rsidR="00835BBB">
        <w:t>s</w:t>
      </w:r>
      <w:r w:rsidRPr="00BF0842">
        <w:t xml:space="preserve"> 21-8951 </w:t>
      </w:r>
      <w:r w:rsidR="00835BBB">
        <w:t>the Hines ITC issued</w:t>
      </w:r>
      <w:r w:rsidRPr="00BF0842">
        <w:t xml:space="preserve"> </w:t>
      </w:r>
      <w:r w:rsidR="00835BBB">
        <w:t xml:space="preserve">for </w:t>
      </w:r>
      <w:r w:rsidR="00E226EB">
        <w:t>fiscal year</w:t>
      </w:r>
      <w:r w:rsidR="00835BBB">
        <w:t xml:space="preserve">s </w:t>
      </w:r>
      <w:r w:rsidR="00835BBB" w:rsidRPr="00835BBB">
        <w:rPr>
          <w:b/>
          <w:bCs/>
          <w:i/>
          <w:iCs/>
        </w:rPr>
        <w:t>prior to</w:t>
      </w:r>
      <w:r w:rsidR="00E226EB">
        <w:t xml:space="preserve"> 2015</w:t>
      </w:r>
    </w:p>
    <w:p w14:paraId="3EB551E9" w14:textId="61622C3F" w:rsidR="005D5636" w:rsidRDefault="00D030E8" w:rsidP="00D030E8">
      <w:pPr>
        <w:pStyle w:val="NoSpacing"/>
        <w:numPr>
          <w:ilvl w:val="0"/>
          <w:numId w:val="16"/>
        </w:numPr>
      </w:pPr>
      <w:r w:rsidRPr="00BF0842">
        <w:t>Due process must be provided prior to withholding</w:t>
      </w:r>
    </w:p>
    <w:p w14:paraId="2E1C9A60" w14:textId="60E9180E" w:rsidR="00D030E8" w:rsidRDefault="005D5636" w:rsidP="00D030E8">
      <w:pPr>
        <w:pStyle w:val="NoSpacing"/>
        <w:numPr>
          <w:ilvl w:val="0"/>
          <w:numId w:val="16"/>
        </w:numPr>
      </w:pPr>
      <w:r>
        <w:t>T</w:t>
      </w:r>
      <w:r w:rsidR="00D030E8" w:rsidRPr="00BF0842">
        <w:t xml:space="preserve">hese forms notified the Veteran that </w:t>
      </w:r>
      <w:r w:rsidR="00936CAD">
        <w:t>VA would adjust from a future date, however, if that is not possible then it may make a retroactive adjustment.</w:t>
      </w:r>
    </w:p>
    <w:p w14:paraId="30962371" w14:textId="77777777" w:rsidR="00BF0842" w:rsidRDefault="00BF0842" w:rsidP="00BF0842">
      <w:pPr>
        <w:pStyle w:val="NoSpacing"/>
        <w:rPr>
          <w:b/>
        </w:rPr>
      </w:pPr>
    </w:p>
    <w:p w14:paraId="445259D6" w14:textId="77777777" w:rsidR="003A05D9" w:rsidRDefault="003A05D9" w:rsidP="00BF0842">
      <w:pPr>
        <w:pStyle w:val="NoSpacing"/>
        <w:rPr>
          <w:b/>
        </w:rPr>
      </w:pPr>
    </w:p>
    <w:p w14:paraId="0ADA73D4" w14:textId="08B10EB9" w:rsidR="00BF0842" w:rsidRPr="00BF0842" w:rsidRDefault="00BF0842" w:rsidP="00BF0842">
      <w:pPr>
        <w:pStyle w:val="NoSpacing"/>
        <w:rPr>
          <w:b/>
        </w:rPr>
      </w:pPr>
      <w:r w:rsidRPr="00BF0842">
        <w:rPr>
          <w:b/>
        </w:rPr>
        <w:t>New</w:t>
      </w:r>
      <w:r w:rsidR="000D0FB4">
        <w:rPr>
          <w:b/>
        </w:rPr>
        <w:t>er</w:t>
      </w:r>
      <w:r w:rsidRPr="00BF0842">
        <w:rPr>
          <w:b/>
        </w:rPr>
        <w:t xml:space="preserve"> Version</w:t>
      </w:r>
      <w:r w:rsidR="000D0FB4">
        <w:rPr>
          <w:b/>
        </w:rPr>
        <w:t>s</w:t>
      </w:r>
      <w:r w:rsidRPr="00BF0842">
        <w:rPr>
          <w:b/>
        </w:rPr>
        <w:t xml:space="preserve"> of VA Form 21-8951</w:t>
      </w:r>
    </w:p>
    <w:p w14:paraId="799A5451" w14:textId="77777777" w:rsidR="00BF0842" w:rsidRDefault="00BF0842" w:rsidP="00BF0842">
      <w:pPr>
        <w:pStyle w:val="NoSpacing"/>
      </w:pPr>
    </w:p>
    <w:p w14:paraId="30A1B27E" w14:textId="7696F577" w:rsidR="00BF0842" w:rsidRDefault="00BF0842" w:rsidP="004D6ABE">
      <w:pPr>
        <w:pStyle w:val="NoSpacing"/>
        <w:numPr>
          <w:ilvl w:val="0"/>
          <w:numId w:val="17"/>
        </w:numPr>
      </w:pPr>
      <w:r>
        <w:t>VA Form</w:t>
      </w:r>
      <w:r w:rsidR="00835BBB">
        <w:t>s</w:t>
      </w:r>
      <w:r>
        <w:t xml:space="preserve"> 21-8951 </w:t>
      </w:r>
      <w:r w:rsidR="00835BBB">
        <w:t>the Hines ITC issued for</w:t>
      </w:r>
      <w:r>
        <w:t xml:space="preserve"> </w:t>
      </w:r>
      <w:r w:rsidR="00E226EB">
        <w:t>fiscal year 2015</w:t>
      </w:r>
      <w:r w:rsidR="000D0FB4">
        <w:t xml:space="preserve"> </w:t>
      </w:r>
      <w:r w:rsidR="00835BBB">
        <w:t xml:space="preserve">and </w:t>
      </w:r>
      <w:r w:rsidR="000D0FB4">
        <w:t>later</w:t>
      </w:r>
    </w:p>
    <w:p w14:paraId="46496A68" w14:textId="62A9B9D4" w:rsidR="00BF0842" w:rsidRDefault="00BF0842" w:rsidP="004D6ABE">
      <w:pPr>
        <w:pStyle w:val="NoSpacing"/>
        <w:numPr>
          <w:ilvl w:val="0"/>
          <w:numId w:val="17"/>
        </w:numPr>
      </w:pPr>
      <w:r>
        <w:lastRenderedPageBreak/>
        <w:t xml:space="preserve">Provides Veteran notice that an overpayment will occur if the </w:t>
      </w:r>
      <w:r w:rsidR="00405DFA">
        <w:t>d</w:t>
      </w:r>
      <w:r>
        <w:t xml:space="preserve">rill </w:t>
      </w:r>
      <w:r w:rsidR="00405DFA">
        <w:t>p</w:t>
      </w:r>
      <w:r>
        <w:t xml:space="preserve">ay withholding is processed </w:t>
      </w:r>
    </w:p>
    <w:p w14:paraId="3DA4BC59" w14:textId="6937C17E" w:rsidR="005A7B6C" w:rsidRPr="00DC395E" w:rsidRDefault="00BF0842" w:rsidP="005A7B6C">
      <w:pPr>
        <w:pStyle w:val="NoSpacing"/>
        <w:numPr>
          <w:ilvl w:val="0"/>
          <w:numId w:val="17"/>
        </w:numPr>
      </w:pPr>
      <w:r>
        <w:t>Eliminates the need to provide due process</w:t>
      </w:r>
    </w:p>
    <w:p w14:paraId="73DA7A98" w14:textId="77777777" w:rsidR="00234765" w:rsidRDefault="00234765" w:rsidP="005A7B6C">
      <w:pPr>
        <w:pStyle w:val="NoSpacing"/>
        <w:rPr>
          <w:szCs w:val="24"/>
        </w:rPr>
      </w:pPr>
    </w:p>
    <w:p w14:paraId="7A9D71F9" w14:textId="77777777" w:rsidR="003A05D9" w:rsidRDefault="003A05D9" w:rsidP="00B557B6">
      <w:pPr>
        <w:pStyle w:val="NoSpacing"/>
        <w:rPr>
          <w:b/>
        </w:rPr>
      </w:pPr>
    </w:p>
    <w:p w14:paraId="1F9E1860" w14:textId="5A880A2D" w:rsidR="00B557B6" w:rsidRPr="00351E2A" w:rsidRDefault="00B557B6" w:rsidP="414E8A05">
      <w:pPr>
        <w:pStyle w:val="NoSpacing"/>
        <w:rPr>
          <w:b/>
          <w:bCs/>
        </w:rPr>
      </w:pPr>
      <w:r w:rsidRPr="414E8A05">
        <w:rPr>
          <w:b/>
          <w:bCs/>
        </w:rPr>
        <w:t>Initial Review of VA Form 21-8951</w:t>
      </w:r>
      <w:r w:rsidR="31F270BA" w:rsidRPr="414E8A05">
        <w:rPr>
          <w:b/>
          <w:bCs/>
        </w:rPr>
        <w:t>/-2</w:t>
      </w:r>
    </w:p>
    <w:p w14:paraId="0F19D7CC" w14:textId="77777777" w:rsidR="00B557B6" w:rsidRDefault="00B557B6" w:rsidP="00B557B6">
      <w:pPr>
        <w:pStyle w:val="NoSpacing"/>
        <w:rPr>
          <w:b/>
          <w:i/>
        </w:rPr>
      </w:pPr>
    </w:p>
    <w:p w14:paraId="6D785412" w14:textId="3FC1D0CC" w:rsidR="006B3C19" w:rsidRPr="006B3C19" w:rsidRDefault="00B557B6" w:rsidP="00B557B6">
      <w:pPr>
        <w:pStyle w:val="NoSpacing"/>
        <w:rPr>
          <w:szCs w:val="24"/>
        </w:rPr>
      </w:pPr>
      <w:r w:rsidRPr="00D12320">
        <w:rPr>
          <w:szCs w:val="24"/>
        </w:rPr>
        <w:t xml:space="preserve">Check </w:t>
      </w:r>
      <w:r>
        <w:rPr>
          <w:szCs w:val="24"/>
        </w:rPr>
        <w:t xml:space="preserve">the back of the </w:t>
      </w:r>
      <w:r w:rsidR="00BF33BD">
        <w:rPr>
          <w:szCs w:val="24"/>
        </w:rPr>
        <w:t>form</w:t>
      </w:r>
      <w:r w:rsidRPr="00D12320">
        <w:rPr>
          <w:szCs w:val="24"/>
        </w:rPr>
        <w:t xml:space="preserve"> for </w:t>
      </w:r>
      <w:r>
        <w:rPr>
          <w:szCs w:val="24"/>
        </w:rPr>
        <w:t>Veteran</w:t>
      </w:r>
      <w:r w:rsidRPr="00D12320">
        <w:rPr>
          <w:szCs w:val="24"/>
        </w:rPr>
        <w:t>’s acceptance of information on</w:t>
      </w:r>
      <w:r>
        <w:rPr>
          <w:szCs w:val="24"/>
        </w:rPr>
        <w:t xml:space="preserve"> the</w:t>
      </w:r>
      <w:r w:rsidRPr="00D12320">
        <w:rPr>
          <w:szCs w:val="24"/>
        </w:rPr>
        <w:t xml:space="preserve"> front page and </w:t>
      </w:r>
      <w:r>
        <w:rPr>
          <w:szCs w:val="24"/>
        </w:rPr>
        <w:t>all required signatures</w:t>
      </w:r>
      <w:r w:rsidR="00234765">
        <w:rPr>
          <w:szCs w:val="24"/>
        </w:rPr>
        <w:t xml:space="preserve">.  </w:t>
      </w:r>
      <w:r w:rsidR="006B3C19">
        <w:rPr>
          <w:szCs w:val="24"/>
        </w:rPr>
        <w:t xml:space="preserve">If the Veteran disagrees and reports </w:t>
      </w:r>
      <w:r w:rsidR="006B3C19">
        <w:rPr>
          <w:i/>
          <w:iCs/>
          <w:szCs w:val="24"/>
        </w:rPr>
        <w:t xml:space="preserve">fewer </w:t>
      </w:r>
      <w:r w:rsidR="006B3C19">
        <w:rPr>
          <w:szCs w:val="24"/>
        </w:rPr>
        <w:t xml:space="preserve">days than printed on the form, a signature from </w:t>
      </w:r>
      <w:r w:rsidR="005D2959">
        <w:rPr>
          <w:szCs w:val="24"/>
        </w:rPr>
        <w:t>his/her u</w:t>
      </w:r>
      <w:r w:rsidR="006B3C19">
        <w:rPr>
          <w:szCs w:val="24"/>
        </w:rPr>
        <w:t xml:space="preserve">nit </w:t>
      </w:r>
      <w:r w:rsidR="005D2959">
        <w:rPr>
          <w:szCs w:val="24"/>
        </w:rPr>
        <w:t>c</w:t>
      </w:r>
      <w:r w:rsidR="006B3C19">
        <w:rPr>
          <w:szCs w:val="24"/>
        </w:rPr>
        <w:t>ommander is required</w:t>
      </w:r>
      <w:r w:rsidR="005D2959">
        <w:rPr>
          <w:szCs w:val="24"/>
        </w:rPr>
        <w:t>,</w:t>
      </w:r>
      <w:r w:rsidR="006B3C19">
        <w:rPr>
          <w:szCs w:val="24"/>
        </w:rPr>
        <w:t xml:space="preserve"> absent documentation confirming non-receipt or </w:t>
      </w:r>
      <w:r w:rsidR="001564DF">
        <w:rPr>
          <w:szCs w:val="24"/>
        </w:rPr>
        <w:t xml:space="preserve">fewer </w:t>
      </w:r>
      <w:r w:rsidR="005D2959">
        <w:rPr>
          <w:szCs w:val="24"/>
        </w:rPr>
        <w:t xml:space="preserve">number </w:t>
      </w:r>
      <w:r w:rsidR="006B3C19">
        <w:rPr>
          <w:szCs w:val="24"/>
        </w:rPr>
        <w:t>of days of training pay.</w:t>
      </w:r>
    </w:p>
    <w:p w14:paraId="3C3E21C3" w14:textId="77777777" w:rsidR="006B3C19" w:rsidRDefault="006B3C19" w:rsidP="00B557B6">
      <w:pPr>
        <w:pStyle w:val="NoSpacing"/>
        <w:rPr>
          <w:szCs w:val="24"/>
        </w:rPr>
      </w:pPr>
    </w:p>
    <w:p w14:paraId="36A20CFB" w14:textId="3C6446C5" w:rsidR="00B557B6" w:rsidRDefault="00B557B6" w:rsidP="00B557B6">
      <w:pPr>
        <w:pStyle w:val="NoSpacing"/>
      </w:pPr>
      <w:r>
        <w:rPr>
          <w:szCs w:val="24"/>
        </w:rPr>
        <w:t>I</w:t>
      </w:r>
      <w:r w:rsidRPr="00D12320">
        <w:rPr>
          <w:szCs w:val="24"/>
        </w:rPr>
        <w:t xml:space="preserve">f a </w:t>
      </w:r>
      <w:r>
        <w:rPr>
          <w:szCs w:val="24"/>
        </w:rPr>
        <w:t>Veteran</w:t>
      </w:r>
      <w:r w:rsidRPr="00D12320">
        <w:rPr>
          <w:szCs w:val="24"/>
        </w:rPr>
        <w:t xml:space="preserve"> agrees </w:t>
      </w:r>
      <w:r w:rsidR="00E818E5">
        <w:rPr>
          <w:szCs w:val="24"/>
        </w:rPr>
        <w:t xml:space="preserve">with the number of days printed on the form </w:t>
      </w:r>
      <w:r w:rsidRPr="00D12320">
        <w:rPr>
          <w:szCs w:val="24"/>
        </w:rPr>
        <w:t xml:space="preserve">or states there were </w:t>
      </w:r>
      <w:r w:rsidRPr="00D12320">
        <w:rPr>
          <w:b/>
          <w:i/>
          <w:szCs w:val="24"/>
        </w:rPr>
        <w:t>more</w:t>
      </w:r>
      <w:r w:rsidRPr="00D12320">
        <w:rPr>
          <w:szCs w:val="24"/>
        </w:rPr>
        <w:t xml:space="preserve"> days than what is listed on the front </w:t>
      </w:r>
      <w:r>
        <w:rPr>
          <w:szCs w:val="24"/>
        </w:rPr>
        <w:t>of the form</w:t>
      </w:r>
      <w:r w:rsidRPr="00D12320">
        <w:rPr>
          <w:szCs w:val="24"/>
        </w:rPr>
        <w:t xml:space="preserve">, the </w:t>
      </w:r>
      <w:r>
        <w:rPr>
          <w:szCs w:val="24"/>
        </w:rPr>
        <w:t>u</w:t>
      </w:r>
      <w:r w:rsidRPr="00D12320">
        <w:rPr>
          <w:szCs w:val="24"/>
        </w:rPr>
        <w:t xml:space="preserve">nit </w:t>
      </w:r>
      <w:r>
        <w:rPr>
          <w:szCs w:val="24"/>
        </w:rPr>
        <w:t>commander</w:t>
      </w:r>
      <w:r w:rsidRPr="00D12320">
        <w:rPr>
          <w:szCs w:val="24"/>
        </w:rPr>
        <w:t xml:space="preserve"> signature is </w:t>
      </w:r>
      <w:r w:rsidRPr="00C7507D">
        <w:rPr>
          <w:szCs w:val="24"/>
        </w:rPr>
        <w:t>not</w:t>
      </w:r>
      <w:r w:rsidRPr="00D12320">
        <w:rPr>
          <w:szCs w:val="24"/>
        </w:rPr>
        <w:t xml:space="preserve"> requi</w:t>
      </w:r>
      <w:r w:rsidR="00234765">
        <w:rPr>
          <w:szCs w:val="24"/>
        </w:rPr>
        <w:t>red.</w:t>
      </w:r>
      <w:r>
        <w:t xml:space="preserve"> </w:t>
      </w:r>
      <w:r w:rsidR="00644DA3">
        <w:t xml:space="preserve">The </w:t>
      </w:r>
      <w:r w:rsidR="00E818E5">
        <w:t>u</w:t>
      </w:r>
      <w:r w:rsidR="00644DA3">
        <w:t xml:space="preserve">nit </w:t>
      </w:r>
      <w:r w:rsidR="00E818E5">
        <w:t>c</w:t>
      </w:r>
      <w:r w:rsidR="00644DA3">
        <w:t>ommander</w:t>
      </w:r>
      <w:r w:rsidR="00E818E5">
        <w:t>’s</w:t>
      </w:r>
      <w:r w:rsidR="00644DA3">
        <w:t xml:space="preserve"> signature is also </w:t>
      </w:r>
      <w:r w:rsidR="00644DA3" w:rsidRPr="00C7507D">
        <w:t>not</w:t>
      </w:r>
      <w:r w:rsidR="00644DA3">
        <w:t xml:space="preserve"> required if our systems can verify the Veteran was retired from the Reserve/National Guard or the Veteran elects to waive </w:t>
      </w:r>
      <w:r w:rsidR="00E818E5">
        <w:t xml:space="preserve">his/her </w:t>
      </w:r>
      <w:r w:rsidR="00644DA3">
        <w:t xml:space="preserve">drill pay and keep </w:t>
      </w:r>
      <w:r w:rsidR="00E818E5">
        <w:t xml:space="preserve">his/her </w:t>
      </w:r>
      <w:r w:rsidR="00644DA3">
        <w:t xml:space="preserve">VA </w:t>
      </w:r>
      <w:r w:rsidR="009E65CB">
        <w:t>compensation</w:t>
      </w:r>
      <w:r w:rsidR="00644DA3">
        <w:t>.</w:t>
      </w:r>
    </w:p>
    <w:p w14:paraId="01D8DC8B" w14:textId="77777777" w:rsidR="005A7B6C" w:rsidRDefault="005A7B6C" w:rsidP="005A7B6C">
      <w:pPr>
        <w:pStyle w:val="NoSpacing"/>
        <w:rPr>
          <w:szCs w:val="24"/>
        </w:rPr>
      </w:pPr>
    </w:p>
    <w:p w14:paraId="214632B4" w14:textId="59CCCBE9" w:rsidR="00234765" w:rsidRDefault="00234765" w:rsidP="005A7B6C">
      <w:pPr>
        <w:pStyle w:val="NoSpacing"/>
        <w:rPr>
          <w:szCs w:val="24"/>
        </w:rPr>
      </w:pPr>
      <w:r w:rsidRPr="00234765">
        <w:rPr>
          <w:szCs w:val="24"/>
        </w:rPr>
        <w:t xml:space="preserve">Note: The Veteran may correspond using means other than a VA Form 21-8951, </w:t>
      </w:r>
      <w:r w:rsidR="00E818E5">
        <w:rPr>
          <w:szCs w:val="24"/>
        </w:rPr>
        <w:t>as</w:t>
      </w:r>
      <w:r w:rsidR="00E818E5" w:rsidRPr="00234765">
        <w:rPr>
          <w:szCs w:val="24"/>
        </w:rPr>
        <w:t xml:space="preserve"> </w:t>
      </w:r>
      <w:r w:rsidRPr="00234765">
        <w:rPr>
          <w:szCs w:val="24"/>
        </w:rPr>
        <w:t>long as the</w:t>
      </w:r>
      <w:r w:rsidR="00644DA3">
        <w:rPr>
          <w:szCs w:val="24"/>
        </w:rPr>
        <w:t xml:space="preserve"> written</w:t>
      </w:r>
      <w:r w:rsidRPr="00234765">
        <w:rPr>
          <w:szCs w:val="24"/>
        </w:rPr>
        <w:t xml:space="preserve"> documentation clearly identifies the Veteran’s intent </w:t>
      </w:r>
      <w:r w:rsidR="009E65CB">
        <w:rPr>
          <w:szCs w:val="24"/>
        </w:rPr>
        <w:t>on which benefit (drill pay or VA benefits) he/she desires to waive, specifies the fiscal year training took place, provides the number of training days that took place that fiscal year, bears the Veteran’s signature and if claiming fewer training days than supplied on VA Form 21-8951, then commander’s signature is also needed.</w:t>
      </w:r>
      <w:r w:rsidR="009E65CB">
        <w:rPr>
          <w:szCs w:val="24"/>
        </w:rPr>
        <w:tab/>
        <w:t xml:space="preserve"> </w:t>
      </w:r>
    </w:p>
    <w:p w14:paraId="340C2849" w14:textId="77777777" w:rsidR="00A12366" w:rsidRDefault="00A12366" w:rsidP="00DA3C6F">
      <w:pPr>
        <w:pStyle w:val="NoSpacing"/>
        <w:rPr>
          <w:b/>
          <w:szCs w:val="24"/>
        </w:rPr>
      </w:pPr>
    </w:p>
    <w:p w14:paraId="17E0FDFA" w14:textId="77777777" w:rsidR="003A05D9" w:rsidRDefault="003A05D9" w:rsidP="00DA3C6F">
      <w:pPr>
        <w:pStyle w:val="NoSpacing"/>
        <w:rPr>
          <w:b/>
          <w:szCs w:val="24"/>
        </w:rPr>
      </w:pPr>
    </w:p>
    <w:p w14:paraId="51724672" w14:textId="6A0D3617" w:rsidR="00BF33BD" w:rsidRDefault="00BF33BD" w:rsidP="00DA3C6F">
      <w:pPr>
        <w:pStyle w:val="NoSpacing"/>
        <w:rPr>
          <w:b/>
          <w:szCs w:val="24"/>
        </w:rPr>
      </w:pPr>
      <w:r w:rsidRPr="00BF33BD">
        <w:rPr>
          <w:b/>
          <w:szCs w:val="24"/>
        </w:rPr>
        <w:t>Over 179 Days of Drill Pay</w:t>
      </w:r>
    </w:p>
    <w:p w14:paraId="280559A9" w14:textId="77777777" w:rsidR="00BF33BD" w:rsidRDefault="00BF33BD" w:rsidP="00DA3C6F">
      <w:pPr>
        <w:pStyle w:val="NoSpacing"/>
        <w:rPr>
          <w:b/>
          <w:szCs w:val="24"/>
        </w:rPr>
      </w:pPr>
    </w:p>
    <w:p w14:paraId="704D5E7D" w14:textId="6AEDA2FE" w:rsidR="00BF33BD" w:rsidRPr="00BF33BD" w:rsidRDefault="00BF33BD" w:rsidP="00BF33BD">
      <w:pPr>
        <w:pStyle w:val="NoSpacing"/>
        <w:rPr>
          <w:szCs w:val="24"/>
        </w:rPr>
      </w:pPr>
      <w:r w:rsidRPr="00BF33BD">
        <w:rPr>
          <w:szCs w:val="24"/>
        </w:rPr>
        <w:t xml:space="preserve">If DMDC reports over 179 days of </w:t>
      </w:r>
      <w:r w:rsidR="002065B3">
        <w:rPr>
          <w:szCs w:val="24"/>
        </w:rPr>
        <w:t>d</w:t>
      </w:r>
      <w:r w:rsidRPr="00BF33BD">
        <w:rPr>
          <w:szCs w:val="24"/>
        </w:rPr>
        <w:t xml:space="preserve">rill </w:t>
      </w:r>
      <w:r w:rsidR="00507D85">
        <w:rPr>
          <w:szCs w:val="24"/>
        </w:rPr>
        <w:t>p</w:t>
      </w:r>
      <w:r w:rsidR="00507D85" w:rsidRPr="00BF33BD">
        <w:rPr>
          <w:szCs w:val="24"/>
        </w:rPr>
        <w:t>ay,</w:t>
      </w:r>
      <w:r w:rsidRPr="00BF33BD">
        <w:rPr>
          <w:szCs w:val="24"/>
        </w:rPr>
        <w:t xml:space="preserve"> we must develop for AD</w:t>
      </w:r>
    </w:p>
    <w:p w14:paraId="68CFA075" w14:textId="77777777" w:rsidR="008817A5" w:rsidRDefault="00622D6D" w:rsidP="00622D6D">
      <w:pPr>
        <w:pStyle w:val="NoSpacing"/>
        <w:numPr>
          <w:ilvl w:val="0"/>
          <w:numId w:val="36"/>
        </w:numPr>
        <w:rPr>
          <w:szCs w:val="24"/>
        </w:rPr>
      </w:pPr>
      <w:r>
        <w:rPr>
          <w:szCs w:val="24"/>
        </w:rPr>
        <w:t>Submit a Veterans Infor</w:t>
      </w:r>
      <w:r w:rsidR="0018324D">
        <w:rPr>
          <w:szCs w:val="24"/>
        </w:rPr>
        <w:t>ma</w:t>
      </w:r>
      <w:r>
        <w:rPr>
          <w:szCs w:val="24"/>
        </w:rPr>
        <w:t xml:space="preserve">tion Solution (VIS) inquiry and/or </w:t>
      </w:r>
    </w:p>
    <w:p w14:paraId="1E4B3C62" w14:textId="60CB0D71" w:rsidR="00622D6D" w:rsidRDefault="00622D6D" w:rsidP="00622D6D">
      <w:pPr>
        <w:pStyle w:val="NoSpacing"/>
        <w:numPr>
          <w:ilvl w:val="0"/>
          <w:numId w:val="36"/>
        </w:numPr>
        <w:rPr>
          <w:szCs w:val="24"/>
        </w:rPr>
      </w:pPr>
      <w:r>
        <w:rPr>
          <w:szCs w:val="24"/>
        </w:rPr>
        <w:t>Defense Personnel Image Retrieval System (DPRIS) records request</w:t>
      </w:r>
    </w:p>
    <w:p w14:paraId="7AFCF049" w14:textId="77777777" w:rsidR="009F3EE3" w:rsidRDefault="009F3EE3" w:rsidP="007C181D">
      <w:pPr>
        <w:pStyle w:val="NoSpacing"/>
        <w:rPr>
          <w:i/>
          <w:iCs/>
          <w:szCs w:val="24"/>
        </w:rPr>
      </w:pPr>
    </w:p>
    <w:p w14:paraId="21AD6EEB" w14:textId="4DA62C43" w:rsidR="007C181D" w:rsidRDefault="007C181D" w:rsidP="007C181D">
      <w:pPr>
        <w:pStyle w:val="NoSpacing"/>
        <w:rPr>
          <w:szCs w:val="24"/>
        </w:rPr>
      </w:pPr>
      <w:r>
        <w:rPr>
          <w:i/>
          <w:iCs/>
          <w:szCs w:val="24"/>
        </w:rPr>
        <w:t xml:space="preserve">Important:  </w:t>
      </w:r>
      <w:r>
        <w:rPr>
          <w:szCs w:val="24"/>
        </w:rPr>
        <w:t>If eviden</w:t>
      </w:r>
      <w:r w:rsidR="008C1229">
        <w:rPr>
          <w:szCs w:val="24"/>
        </w:rPr>
        <w:t>c</w:t>
      </w:r>
      <w:r>
        <w:rPr>
          <w:szCs w:val="24"/>
        </w:rPr>
        <w:t xml:space="preserve">e of AD is obtained via third party, propose to discontinue the Veteran’s benefits for the period of service.  Refer to </w:t>
      </w:r>
      <w:hyperlink r:id="rId19" w:anchor="3a" w:history="1">
        <w:r w:rsidRPr="007C181D">
          <w:rPr>
            <w:rStyle w:val="Hyperlink"/>
            <w:szCs w:val="24"/>
          </w:rPr>
          <w:t>M21-1 III.v.4.C.3.a</w:t>
        </w:r>
      </w:hyperlink>
      <w:r>
        <w:rPr>
          <w:szCs w:val="24"/>
        </w:rPr>
        <w:t xml:space="preserve"> for further instructions.</w:t>
      </w:r>
    </w:p>
    <w:p w14:paraId="25623A20" w14:textId="77777777" w:rsidR="007C181D" w:rsidRDefault="007C181D" w:rsidP="008C1229">
      <w:pPr>
        <w:pStyle w:val="NoSpacing"/>
        <w:rPr>
          <w:szCs w:val="24"/>
        </w:rPr>
      </w:pPr>
    </w:p>
    <w:p w14:paraId="445CB750" w14:textId="4394BA68" w:rsidR="00BF33BD" w:rsidRPr="00622D6D" w:rsidRDefault="00BF33BD" w:rsidP="008C1229">
      <w:pPr>
        <w:pStyle w:val="NoSpacing"/>
        <w:rPr>
          <w:szCs w:val="24"/>
        </w:rPr>
      </w:pPr>
      <w:r w:rsidRPr="00622D6D">
        <w:rPr>
          <w:szCs w:val="24"/>
        </w:rPr>
        <w:t xml:space="preserve">If no AD periods are shown, </w:t>
      </w:r>
      <w:r w:rsidR="008817A5">
        <w:rPr>
          <w:szCs w:val="24"/>
        </w:rPr>
        <w:t>generate the</w:t>
      </w:r>
      <w:r w:rsidRPr="00622D6D">
        <w:rPr>
          <w:szCs w:val="24"/>
        </w:rPr>
        <w:t xml:space="preserve"> </w:t>
      </w:r>
      <w:r w:rsidR="0095399F">
        <w:rPr>
          <w:i/>
          <w:iCs/>
          <w:szCs w:val="24"/>
        </w:rPr>
        <w:t xml:space="preserve">Drill Pay – 179 Plus Days Letter </w:t>
      </w:r>
      <w:r w:rsidR="008817A5">
        <w:rPr>
          <w:szCs w:val="24"/>
        </w:rPr>
        <w:t>in</w:t>
      </w:r>
      <w:r w:rsidR="0095399F">
        <w:rPr>
          <w:szCs w:val="24"/>
        </w:rPr>
        <w:t xml:space="preserve"> </w:t>
      </w:r>
      <w:r w:rsidRPr="00622D6D">
        <w:rPr>
          <w:szCs w:val="24"/>
        </w:rPr>
        <w:t xml:space="preserve">Letter Creator.  </w:t>
      </w:r>
      <w:r w:rsidR="008817A5">
        <w:rPr>
          <w:szCs w:val="24"/>
        </w:rPr>
        <w:t>Set the suspense date of the pending EP to expire 30 days from the current date</w:t>
      </w:r>
      <w:r w:rsidRPr="00622D6D">
        <w:rPr>
          <w:szCs w:val="24"/>
        </w:rPr>
        <w:t>.</w:t>
      </w:r>
    </w:p>
    <w:p w14:paraId="33F16229" w14:textId="77777777" w:rsidR="00BF33BD" w:rsidRPr="00BF33BD" w:rsidRDefault="00BF33BD" w:rsidP="00BF33BD">
      <w:pPr>
        <w:pStyle w:val="NoSpacing"/>
        <w:rPr>
          <w:szCs w:val="24"/>
        </w:rPr>
      </w:pPr>
    </w:p>
    <w:p w14:paraId="4E4FA087" w14:textId="6866A46F" w:rsidR="00BF33BD" w:rsidRPr="00BF33BD" w:rsidRDefault="00BF33BD" w:rsidP="00BF33BD">
      <w:pPr>
        <w:pStyle w:val="NoSpacing"/>
        <w:rPr>
          <w:szCs w:val="24"/>
        </w:rPr>
      </w:pPr>
      <w:r w:rsidRPr="00BF33BD">
        <w:rPr>
          <w:szCs w:val="24"/>
        </w:rPr>
        <w:t>If the Veteran submits official separation documents for an AD period in response to the</w:t>
      </w:r>
      <w:r w:rsidR="007C181D">
        <w:rPr>
          <w:szCs w:val="24"/>
        </w:rPr>
        <w:t xml:space="preserve"> </w:t>
      </w:r>
      <w:r w:rsidR="007C181D">
        <w:rPr>
          <w:i/>
          <w:iCs/>
          <w:szCs w:val="24"/>
        </w:rPr>
        <w:t>Drill Pay – 179 Plus Days Letter</w:t>
      </w:r>
      <w:r w:rsidRPr="00BF33BD">
        <w:rPr>
          <w:szCs w:val="24"/>
        </w:rPr>
        <w:t xml:space="preserve">, stop </w:t>
      </w:r>
      <w:r w:rsidR="005627B9">
        <w:rPr>
          <w:szCs w:val="24"/>
        </w:rPr>
        <w:t>his/her</w:t>
      </w:r>
      <w:r w:rsidR="005627B9" w:rsidRPr="00BF33BD">
        <w:rPr>
          <w:szCs w:val="24"/>
        </w:rPr>
        <w:t xml:space="preserve"> </w:t>
      </w:r>
      <w:r w:rsidR="00DC1141">
        <w:rPr>
          <w:szCs w:val="24"/>
        </w:rPr>
        <w:t>c</w:t>
      </w:r>
      <w:r w:rsidRPr="00BF33BD">
        <w:rPr>
          <w:szCs w:val="24"/>
        </w:rPr>
        <w:t xml:space="preserve">ompensation for the period </w:t>
      </w:r>
      <w:r w:rsidR="005627B9">
        <w:rPr>
          <w:szCs w:val="24"/>
        </w:rPr>
        <w:t>he/she was</w:t>
      </w:r>
      <w:r w:rsidRPr="00BF33BD">
        <w:rPr>
          <w:szCs w:val="24"/>
        </w:rPr>
        <w:t xml:space="preserve"> on AD.  Resume benefits </w:t>
      </w:r>
      <w:r w:rsidR="005627B9">
        <w:rPr>
          <w:szCs w:val="24"/>
        </w:rPr>
        <w:t xml:space="preserve">effective </w:t>
      </w:r>
      <w:r w:rsidRPr="00BF33BD">
        <w:rPr>
          <w:szCs w:val="24"/>
        </w:rPr>
        <w:t>the day after discharge.</w:t>
      </w:r>
      <w:r w:rsidR="007C181D">
        <w:rPr>
          <w:szCs w:val="24"/>
        </w:rPr>
        <w:t xml:space="preserve">  Remember to calculate the days of AD service </w:t>
      </w:r>
      <w:r w:rsidR="005627B9">
        <w:rPr>
          <w:szCs w:val="24"/>
        </w:rPr>
        <w:t xml:space="preserve">for </w:t>
      </w:r>
      <w:r w:rsidR="007C181D">
        <w:rPr>
          <w:szCs w:val="24"/>
        </w:rPr>
        <w:t xml:space="preserve">that fiscal year and withhold drill pay for any </w:t>
      </w:r>
      <w:r w:rsidR="007C181D" w:rsidRPr="00C7507D">
        <w:rPr>
          <w:i/>
          <w:iCs/>
          <w:szCs w:val="24"/>
        </w:rPr>
        <w:t>remaining</w:t>
      </w:r>
      <w:r w:rsidR="007C181D">
        <w:rPr>
          <w:szCs w:val="24"/>
        </w:rPr>
        <w:t xml:space="preserve"> training days, if any.</w:t>
      </w:r>
    </w:p>
    <w:p w14:paraId="5FCE2884" w14:textId="77777777" w:rsidR="00BF33BD" w:rsidRPr="00BF33BD" w:rsidRDefault="00BF33BD" w:rsidP="00BF33BD">
      <w:pPr>
        <w:pStyle w:val="NoSpacing"/>
        <w:rPr>
          <w:szCs w:val="24"/>
        </w:rPr>
      </w:pPr>
    </w:p>
    <w:p w14:paraId="02F5491E" w14:textId="5AFBF2F5" w:rsidR="00BF33BD" w:rsidRPr="00BF33BD" w:rsidRDefault="00BF33BD" w:rsidP="00BF33BD">
      <w:pPr>
        <w:pStyle w:val="NoSpacing"/>
        <w:rPr>
          <w:szCs w:val="24"/>
        </w:rPr>
      </w:pPr>
      <w:r w:rsidRPr="00BF33BD">
        <w:rPr>
          <w:szCs w:val="24"/>
        </w:rPr>
        <w:t xml:space="preserve">If the Veteran fails to respond, assume the </w:t>
      </w:r>
      <w:r w:rsidR="007C181D">
        <w:rPr>
          <w:szCs w:val="24"/>
        </w:rPr>
        <w:t xml:space="preserve">training </w:t>
      </w:r>
      <w:r w:rsidRPr="00BF33BD">
        <w:rPr>
          <w:szCs w:val="24"/>
        </w:rPr>
        <w:t xml:space="preserve">days reported </w:t>
      </w:r>
      <w:r w:rsidR="007C181D">
        <w:rPr>
          <w:szCs w:val="24"/>
        </w:rPr>
        <w:t xml:space="preserve">on the form </w:t>
      </w:r>
      <w:r w:rsidRPr="00BF33BD">
        <w:rPr>
          <w:szCs w:val="24"/>
        </w:rPr>
        <w:t xml:space="preserve">do not include AD and process </w:t>
      </w:r>
      <w:r w:rsidR="007C181D">
        <w:rPr>
          <w:szCs w:val="24"/>
        </w:rPr>
        <w:t xml:space="preserve">the adjustment for the total </w:t>
      </w:r>
      <w:r w:rsidR="005627B9">
        <w:rPr>
          <w:szCs w:val="24"/>
        </w:rPr>
        <w:t xml:space="preserve">number </w:t>
      </w:r>
      <w:r w:rsidR="007C181D">
        <w:rPr>
          <w:szCs w:val="24"/>
        </w:rPr>
        <w:t xml:space="preserve">of training days </w:t>
      </w:r>
      <w:r w:rsidR="005627B9">
        <w:rPr>
          <w:szCs w:val="24"/>
        </w:rPr>
        <w:t xml:space="preserve">reported on VA Form 21-8951 </w:t>
      </w:r>
      <w:r w:rsidR="007C181D">
        <w:rPr>
          <w:szCs w:val="24"/>
        </w:rPr>
        <w:t>for that fiscal year</w:t>
      </w:r>
      <w:r w:rsidRPr="00BF33BD">
        <w:rPr>
          <w:szCs w:val="24"/>
        </w:rPr>
        <w:t>.</w:t>
      </w:r>
    </w:p>
    <w:p w14:paraId="4689B053" w14:textId="2D7C2FB2" w:rsidR="00DA3C6F" w:rsidRPr="00BF0842" w:rsidRDefault="000B0AE5" w:rsidP="00DA3C6F">
      <w:pPr>
        <w:pStyle w:val="NoSpacing"/>
        <w:rPr>
          <w:b/>
          <w:szCs w:val="24"/>
        </w:rPr>
      </w:pPr>
      <w:r>
        <w:rPr>
          <w:b/>
          <w:szCs w:val="24"/>
        </w:rPr>
        <w:lastRenderedPageBreak/>
        <w:t>Waiver Options on</w:t>
      </w:r>
      <w:r w:rsidR="00DA3C6F" w:rsidRPr="00BF0842">
        <w:rPr>
          <w:b/>
          <w:szCs w:val="24"/>
        </w:rPr>
        <w:t xml:space="preserve"> VA Form 21-8951</w:t>
      </w:r>
      <w:r>
        <w:rPr>
          <w:b/>
          <w:szCs w:val="24"/>
        </w:rPr>
        <w:t>/-2</w:t>
      </w:r>
    </w:p>
    <w:p w14:paraId="2B3E3AF8" w14:textId="77777777" w:rsidR="00DA3C6F" w:rsidRDefault="00DA3C6F" w:rsidP="00DA3C6F">
      <w:pPr>
        <w:pStyle w:val="NoSpacing"/>
        <w:rPr>
          <w:szCs w:val="24"/>
        </w:rPr>
      </w:pPr>
    </w:p>
    <w:p w14:paraId="0D68F544" w14:textId="2C54ECCA" w:rsidR="00E5254F" w:rsidRDefault="00E5254F" w:rsidP="00DA3C6F">
      <w:pPr>
        <w:pStyle w:val="NoSpacing"/>
        <w:rPr>
          <w:szCs w:val="24"/>
        </w:rPr>
      </w:pPr>
      <w:r>
        <w:rPr>
          <w:szCs w:val="24"/>
        </w:rPr>
        <w:t xml:space="preserve">The Veteran may select </w:t>
      </w:r>
      <w:r w:rsidR="001A4278">
        <w:rPr>
          <w:szCs w:val="24"/>
        </w:rPr>
        <w:t xml:space="preserve">any </w:t>
      </w:r>
      <w:r>
        <w:rPr>
          <w:szCs w:val="24"/>
        </w:rPr>
        <w:t xml:space="preserve">of the following options on the </w:t>
      </w:r>
      <w:r w:rsidR="008817A5">
        <w:rPr>
          <w:szCs w:val="24"/>
        </w:rPr>
        <w:t>VA Form 21-8951/-2</w:t>
      </w:r>
      <w:r>
        <w:rPr>
          <w:szCs w:val="24"/>
        </w:rPr>
        <w:t>:</w:t>
      </w:r>
    </w:p>
    <w:p w14:paraId="0E95FBE3" w14:textId="77777777" w:rsidR="00E5254F" w:rsidRDefault="00E5254F" w:rsidP="00DA3C6F">
      <w:pPr>
        <w:pStyle w:val="NoSpacing"/>
        <w:rPr>
          <w:szCs w:val="24"/>
        </w:rPr>
      </w:pPr>
    </w:p>
    <w:p w14:paraId="2AECE033" w14:textId="181CD6B3" w:rsidR="00D90866" w:rsidRPr="00D90866" w:rsidRDefault="00D90866" w:rsidP="004D6ABE">
      <w:pPr>
        <w:pStyle w:val="NoSpacing"/>
        <w:numPr>
          <w:ilvl w:val="0"/>
          <w:numId w:val="29"/>
        </w:numPr>
        <w:rPr>
          <w:szCs w:val="24"/>
        </w:rPr>
      </w:pPr>
      <w:r w:rsidRPr="00D90866">
        <w:rPr>
          <w:i/>
          <w:szCs w:val="24"/>
        </w:rPr>
        <w:t>I elect to waive VA benefits for the days indicated in order to retain my training pay.</w:t>
      </w:r>
    </w:p>
    <w:p w14:paraId="5C61C8DC" w14:textId="3A81A34B" w:rsidR="00D90866" w:rsidRPr="00D90866" w:rsidRDefault="00D90866" w:rsidP="004D6ABE">
      <w:pPr>
        <w:pStyle w:val="NoSpacing"/>
        <w:numPr>
          <w:ilvl w:val="1"/>
          <w:numId w:val="29"/>
        </w:numPr>
        <w:rPr>
          <w:szCs w:val="24"/>
        </w:rPr>
      </w:pPr>
      <w:r w:rsidRPr="00D90866">
        <w:rPr>
          <w:szCs w:val="24"/>
        </w:rPr>
        <w:t xml:space="preserve">If the Veteran </w:t>
      </w:r>
      <w:r w:rsidR="00E5254F">
        <w:rPr>
          <w:szCs w:val="24"/>
        </w:rPr>
        <w:t>alters</w:t>
      </w:r>
      <w:r w:rsidR="00E5254F" w:rsidRPr="00D90866">
        <w:rPr>
          <w:szCs w:val="24"/>
        </w:rPr>
        <w:t xml:space="preserve"> </w:t>
      </w:r>
      <w:r w:rsidRPr="00D90866">
        <w:rPr>
          <w:szCs w:val="24"/>
        </w:rPr>
        <w:t xml:space="preserve">the number of days </w:t>
      </w:r>
      <w:r w:rsidR="00E5254F">
        <w:rPr>
          <w:szCs w:val="24"/>
        </w:rPr>
        <w:t xml:space="preserve">on the front of the form to less than what was reported, </w:t>
      </w:r>
      <w:r w:rsidRPr="00D90866">
        <w:rPr>
          <w:szCs w:val="24"/>
        </w:rPr>
        <w:t xml:space="preserve">then the form must </w:t>
      </w:r>
      <w:r w:rsidR="00E5254F">
        <w:rPr>
          <w:szCs w:val="24"/>
        </w:rPr>
        <w:t xml:space="preserve">also </w:t>
      </w:r>
      <w:r w:rsidRPr="00D90866">
        <w:rPr>
          <w:szCs w:val="24"/>
        </w:rPr>
        <w:t xml:space="preserve">be signed by </w:t>
      </w:r>
      <w:r w:rsidR="001A4278">
        <w:rPr>
          <w:szCs w:val="24"/>
        </w:rPr>
        <w:t>his/her</w:t>
      </w:r>
      <w:r w:rsidR="001A4278" w:rsidRPr="00D90866">
        <w:rPr>
          <w:szCs w:val="24"/>
        </w:rPr>
        <w:t xml:space="preserve"> </w:t>
      </w:r>
      <w:r w:rsidR="001A4278">
        <w:rPr>
          <w:szCs w:val="24"/>
        </w:rPr>
        <w:t>u</w:t>
      </w:r>
      <w:r w:rsidRPr="00D90866">
        <w:rPr>
          <w:szCs w:val="24"/>
        </w:rPr>
        <w:t xml:space="preserve">nit </w:t>
      </w:r>
      <w:r w:rsidR="001A4278">
        <w:rPr>
          <w:szCs w:val="24"/>
        </w:rPr>
        <w:t>c</w:t>
      </w:r>
      <w:r w:rsidRPr="00D90866">
        <w:rPr>
          <w:szCs w:val="24"/>
        </w:rPr>
        <w:t>ommander.</w:t>
      </w:r>
    </w:p>
    <w:p w14:paraId="2E6392F0" w14:textId="3D154B97" w:rsidR="00D90866" w:rsidRPr="00D90866" w:rsidRDefault="00D90866" w:rsidP="004D6ABE">
      <w:pPr>
        <w:pStyle w:val="NoSpacing"/>
        <w:numPr>
          <w:ilvl w:val="0"/>
          <w:numId w:val="29"/>
        </w:numPr>
        <w:rPr>
          <w:szCs w:val="24"/>
        </w:rPr>
      </w:pPr>
      <w:r w:rsidRPr="00D90866">
        <w:rPr>
          <w:i/>
          <w:szCs w:val="24"/>
        </w:rPr>
        <w:t>I elect to waive military pay and allowances for the days indicated in order to retain my VA compensation or pension.</w:t>
      </w:r>
    </w:p>
    <w:p w14:paraId="3D08D40F" w14:textId="7501B977" w:rsidR="00D90866" w:rsidRDefault="00D90866" w:rsidP="004D6ABE">
      <w:pPr>
        <w:pStyle w:val="NoSpacing"/>
        <w:numPr>
          <w:ilvl w:val="0"/>
          <w:numId w:val="29"/>
        </w:numPr>
        <w:rPr>
          <w:i/>
          <w:szCs w:val="24"/>
        </w:rPr>
      </w:pPr>
      <w:r w:rsidRPr="00D90866">
        <w:rPr>
          <w:i/>
          <w:szCs w:val="24"/>
        </w:rPr>
        <w:t>I received no military pay and allowances during the fiscal year(s) indicated on the front of this form.</w:t>
      </w:r>
    </w:p>
    <w:p w14:paraId="1D055F88" w14:textId="77777777" w:rsidR="00993CA4" w:rsidRDefault="00993CA4" w:rsidP="00644DA3">
      <w:pPr>
        <w:pStyle w:val="NoSpacing"/>
        <w:rPr>
          <w:b/>
          <w:szCs w:val="24"/>
        </w:rPr>
      </w:pPr>
    </w:p>
    <w:p w14:paraId="1A82D7E2" w14:textId="43CFFC0D" w:rsidR="00644DA3" w:rsidRPr="00BF33BD" w:rsidRDefault="00644DA3" w:rsidP="00644DA3">
      <w:pPr>
        <w:pStyle w:val="NoSpacing"/>
        <w:rPr>
          <w:b/>
          <w:szCs w:val="24"/>
        </w:rPr>
      </w:pPr>
      <w:r w:rsidRPr="00BF33BD">
        <w:rPr>
          <w:b/>
          <w:szCs w:val="24"/>
        </w:rPr>
        <w:t>Incomplete Form</w:t>
      </w:r>
    </w:p>
    <w:p w14:paraId="28A0B319" w14:textId="77777777" w:rsidR="00644DA3" w:rsidRDefault="00644DA3" w:rsidP="00644DA3">
      <w:pPr>
        <w:pStyle w:val="NoSpacing"/>
        <w:rPr>
          <w:szCs w:val="24"/>
        </w:rPr>
      </w:pPr>
    </w:p>
    <w:p w14:paraId="38039030" w14:textId="059375A1" w:rsidR="00644DA3" w:rsidRDefault="009525D0" w:rsidP="00DA3C6F">
      <w:pPr>
        <w:pStyle w:val="NoSpacing"/>
      </w:pPr>
      <w:r>
        <w:t xml:space="preserve">Send the Veteran an </w:t>
      </w:r>
      <w:r w:rsidR="00507D85" w:rsidRPr="00C7507D">
        <w:rPr>
          <w:i/>
          <w:iCs/>
        </w:rPr>
        <w:t>Incomplete</w:t>
      </w:r>
      <w:r w:rsidRPr="00C7507D">
        <w:rPr>
          <w:i/>
          <w:iCs/>
        </w:rPr>
        <w:t xml:space="preserve"> 21-8951 Letter</w:t>
      </w:r>
      <w:r>
        <w:t xml:space="preserve"> (from the Letter Creator) advising that failure to return a completed and signed form may still result in a reduction of the Veteran’s benefits.  Attach a copy of the incomplete VA Form 21-8951 and </w:t>
      </w:r>
      <w:r w:rsidR="00921DED">
        <w:t xml:space="preserve">set </w:t>
      </w:r>
      <w:r>
        <w:t xml:space="preserve">the suspense date of the pending EP </w:t>
      </w:r>
      <w:r w:rsidR="00921DED">
        <w:t>to expire</w:t>
      </w:r>
      <w:r>
        <w:t xml:space="preserve"> 30 days</w:t>
      </w:r>
      <w:r w:rsidR="00921DED">
        <w:t xml:space="preserve"> from the current date</w:t>
      </w:r>
      <w:r>
        <w:t>.</w:t>
      </w:r>
    </w:p>
    <w:p w14:paraId="7BBF4D90" w14:textId="77777777" w:rsidR="004D6ABE" w:rsidRDefault="004D6ABE" w:rsidP="00DA3C6F">
      <w:pPr>
        <w:pStyle w:val="NoSpacing"/>
      </w:pPr>
    </w:p>
    <w:p w14:paraId="750F7C21" w14:textId="63761B21" w:rsidR="000B0AE5" w:rsidRDefault="000B0AE5" w:rsidP="00DA3C6F">
      <w:pPr>
        <w:pStyle w:val="NoSpacing"/>
        <w:rPr>
          <w:b/>
        </w:rPr>
      </w:pPr>
      <w:r w:rsidRPr="000B0AE5">
        <w:rPr>
          <w:b/>
        </w:rPr>
        <w:t>Veteran Indicates Waiver of Drill Pay</w:t>
      </w:r>
      <w:r w:rsidR="00DA3C6F" w:rsidRPr="000B0AE5">
        <w:rPr>
          <w:b/>
        </w:rPr>
        <w:t xml:space="preserve">  </w:t>
      </w:r>
    </w:p>
    <w:p w14:paraId="6E19F0B3" w14:textId="77777777" w:rsidR="0018324D" w:rsidRDefault="0018324D" w:rsidP="00DA3C6F">
      <w:pPr>
        <w:pStyle w:val="NoSpacing"/>
        <w:rPr>
          <w:b/>
        </w:rPr>
      </w:pPr>
    </w:p>
    <w:p w14:paraId="743406D3" w14:textId="5E983718" w:rsidR="0018324D" w:rsidRDefault="0018324D" w:rsidP="0018324D">
      <w:pPr>
        <w:pStyle w:val="NoSpacing"/>
      </w:pPr>
      <w:r w:rsidRPr="000B0AE5">
        <w:t>Make one attempt to contact the Veteran via telephone</w:t>
      </w:r>
      <w:r>
        <w:t xml:space="preserve"> to confirm </w:t>
      </w:r>
      <w:r w:rsidR="00921DED">
        <w:t xml:space="preserve">his/her </w:t>
      </w:r>
      <w:r>
        <w:t>waiver of drill pay and</w:t>
      </w:r>
      <w:r w:rsidRPr="000B0AE5">
        <w:t xml:space="preserve"> explain </w:t>
      </w:r>
      <w:r w:rsidR="00921DED">
        <w:t>he/she is</w:t>
      </w:r>
      <w:r w:rsidRPr="000B0AE5">
        <w:t xml:space="preserve"> likely waiving the</w:t>
      </w:r>
      <w:r>
        <w:t xml:space="preserve"> greater benefit.  You may need to calculate the total </w:t>
      </w:r>
      <w:r w:rsidR="007A3B17">
        <w:t xml:space="preserve">amount of the </w:t>
      </w:r>
      <w:r>
        <w:t xml:space="preserve">drill pay withholding </w:t>
      </w:r>
      <w:r w:rsidR="007A3B17">
        <w:t xml:space="preserve">in order </w:t>
      </w:r>
      <w:r>
        <w:t xml:space="preserve">to advise the Veteran (instructions to follow). </w:t>
      </w:r>
    </w:p>
    <w:p w14:paraId="0AF6B9FA" w14:textId="77777777" w:rsidR="0018324D" w:rsidRDefault="0018324D" w:rsidP="0018324D">
      <w:pPr>
        <w:pStyle w:val="NoSpacing"/>
      </w:pPr>
      <w:r>
        <w:t xml:space="preserve"> </w:t>
      </w:r>
    </w:p>
    <w:p w14:paraId="36495FE5" w14:textId="77777777" w:rsidR="0018324D" w:rsidRPr="000B0AE5" w:rsidRDefault="0018324D" w:rsidP="0018324D">
      <w:pPr>
        <w:pStyle w:val="NoSpacing"/>
        <w:numPr>
          <w:ilvl w:val="0"/>
          <w:numId w:val="42"/>
        </w:numPr>
      </w:pPr>
      <w:r w:rsidRPr="000B0AE5">
        <w:t xml:space="preserve">Document call on VA Form 27-0820, </w:t>
      </w:r>
      <w:r w:rsidRPr="0018324D">
        <w:rPr>
          <w:i/>
          <w:iCs/>
        </w:rPr>
        <w:t>Report of General Information</w:t>
      </w:r>
      <w:r>
        <w:t xml:space="preserve"> and upload to the VBMS eFolder</w:t>
      </w:r>
      <w:r w:rsidRPr="000B0AE5">
        <w:t xml:space="preserve">.  </w:t>
      </w:r>
    </w:p>
    <w:p w14:paraId="37F0B73F" w14:textId="108670B5" w:rsidR="0018324D" w:rsidRPr="000B0AE5" w:rsidRDefault="0018324D" w:rsidP="0018324D">
      <w:pPr>
        <w:pStyle w:val="NoSpacing"/>
        <w:numPr>
          <w:ilvl w:val="0"/>
          <w:numId w:val="27"/>
        </w:numPr>
      </w:pPr>
      <w:r w:rsidRPr="000B0AE5">
        <w:t xml:space="preserve">If Veteran changes </w:t>
      </w:r>
      <w:r w:rsidR="00921DED">
        <w:t>his/her</w:t>
      </w:r>
      <w:r w:rsidR="00921DED" w:rsidRPr="000B0AE5">
        <w:t xml:space="preserve"> </w:t>
      </w:r>
      <w:r w:rsidRPr="000B0AE5">
        <w:t xml:space="preserve">waiver selection, </w:t>
      </w:r>
      <w:r>
        <w:t>determine whether further adjustment to VA benefits is needed</w:t>
      </w:r>
      <w:r w:rsidRPr="000B0AE5">
        <w:t>.</w:t>
      </w:r>
    </w:p>
    <w:p w14:paraId="28B2CAAC" w14:textId="77777777" w:rsidR="000B0AE5" w:rsidRDefault="000B0AE5" w:rsidP="00DA3C6F">
      <w:pPr>
        <w:pStyle w:val="NoSpacing"/>
        <w:rPr>
          <w:b/>
        </w:rPr>
      </w:pPr>
    </w:p>
    <w:p w14:paraId="2D80E70F" w14:textId="77777777" w:rsidR="00FD4C35" w:rsidRDefault="00FD4C35" w:rsidP="00DA3C6F">
      <w:pPr>
        <w:pStyle w:val="NoSpacing"/>
      </w:pPr>
    </w:p>
    <w:p w14:paraId="6E15F9B4" w14:textId="7AE0B8CF" w:rsidR="00B47416" w:rsidRDefault="0018324D" w:rsidP="00DA3C6F">
      <w:pPr>
        <w:pStyle w:val="NoSpacing"/>
        <w:rPr>
          <w:bCs/>
        </w:rPr>
      </w:pPr>
      <w:r w:rsidRPr="000B0AE5">
        <w:t xml:space="preserve">If Veteran cannot be reached (enter note in VBMS) or still decides to waive </w:t>
      </w:r>
      <w:r>
        <w:t>d</w:t>
      </w:r>
      <w:r w:rsidRPr="000B0AE5">
        <w:t xml:space="preserve">rill </w:t>
      </w:r>
      <w:r>
        <w:t>p</w:t>
      </w:r>
      <w:r w:rsidRPr="000B0AE5">
        <w:t>ay,</w:t>
      </w:r>
      <w:r>
        <w:t xml:space="preserve"> r</w:t>
      </w:r>
      <w:r w:rsidR="00B47416" w:rsidRPr="0018324D">
        <w:rPr>
          <w:bCs/>
        </w:rPr>
        <w:t>eview the</w:t>
      </w:r>
      <w:r w:rsidR="00B47416">
        <w:rPr>
          <w:bCs/>
        </w:rPr>
        <w:t xml:space="preserve"> eFolder and systems to determine </w:t>
      </w:r>
      <w:r w:rsidR="00507D85">
        <w:rPr>
          <w:bCs/>
        </w:rPr>
        <w:t>whether</w:t>
      </w:r>
      <w:r w:rsidR="00B47416">
        <w:rPr>
          <w:bCs/>
        </w:rPr>
        <w:t xml:space="preserve"> benefits were already withheld for that fiscal year of drill pay.</w:t>
      </w:r>
      <w:r w:rsidR="00B47416" w:rsidRPr="0018324D">
        <w:rPr>
          <w:bCs/>
        </w:rPr>
        <w:t xml:space="preserve"> </w:t>
      </w:r>
      <w:r w:rsidR="00B47416">
        <w:rPr>
          <w:bCs/>
        </w:rPr>
        <w:t xml:space="preserve"> If benefits have not yet been reduced, close the pending EP 600, if pending, or clear a one-time EP 290</w:t>
      </w:r>
      <w:r>
        <w:rPr>
          <w:bCs/>
        </w:rPr>
        <w:t>,</w:t>
      </w:r>
      <w:r w:rsidR="00B47416">
        <w:rPr>
          <w:bCs/>
        </w:rPr>
        <w:t xml:space="preserve"> and notify the Veteran that VA will </w:t>
      </w:r>
      <w:r w:rsidR="00B47416">
        <w:rPr>
          <w:bCs/>
          <w:i/>
          <w:iCs/>
        </w:rPr>
        <w:t xml:space="preserve">not </w:t>
      </w:r>
      <w:r w:rsidR="00B47416">
        <w:rPr>
          <w:bCs/>
        </w:rPr>
        <w:t xml:space="preserve">adjust </w:t>
      </w:r>
      <w:r w:rsidR="007A3B17">
        <w:rPr>
          <w:bCs/>
        </w:rPr>
        <w:t xml:space="preserve">his/her </w:t>
      </w:r>
      <w:r w:rsidR="00B47416">
        <w:rPr>
          <w:bCs/>
        </w:rPr>
        <w:t>award.</w:t>
      </w:r>
    </w:p>
    <w:p w14:paraId="5C196AB2" w14:textId="77777777" w:rsidR="0018324D" w:rsidRDefault="0018324D" w:rsidP="00DA3C6F">
      <w:pPr>
        <w:pStyle w:val="NoSpacing"/>
        <w:rPr>
          <w:bCs/>
        </w:rPr>
      </w:pPr>
    </w:p>
    <w:p w14:paraId="018FF7C7" w14:textId="08CAAB01" w:rsidR="00B47416" w:rsidRPr="003A05D9" w:rsidRDefault="00B47416" w:rsidP="000B0AE5">
      <w:pPr>
        <w:pStyle w:val="NoSpacing"/>
        <w:rPr>
          <w:bCs/>
        </w:rPr>
      </w:pPr>
      <w:r>
        <w:rPr>
          <w:bCs/>
        </w:rPr>
        <w:t xml:space="preserve">If benefits were reduced and the waiver was received </w:t>
      </w:r>
      <w:r>
        <w:rPr>
          <w:bCs/>
          <w:u w:val="single"/>
        </w:rPr>
        <w:t xml:space="preserve">less than one year </w:t>
      </w:r>
      <w:r>
        <w:rPr>
          <w:bCs/>
        </w:rPr>
        <w:t>from the date of notification of the reduction, establish EP 290, reverse the drill pay adjustment for that fiscal year of drill pay, and notify the Veteran of the action taken.</w:t>
      </w:r>
    </w:p>
    <w:p w14:paraId="330ACC1D" w14:textId="77777777" w:rsidR="000B0AE5" w:rsidRPr="000B0AE5" w:rsidRDefault="000B0AE5" w:rsidP="000B0AE5">
      <w:pPr>
        <w:pStyle w:val="NoSpacing"/>
      </w:pPr>
    </w:p>
    <w:p w14:paraId="40454635" w14:textId="2E81848F" w:rsidR="000B0AE5" w:rsidRDefault="0018324D" w:rsidP="000B0AE5">
      <w:pPr>
        <w:pStyle w:val="NoSpacing"/>
      </w:pPr>
      <w:r>
        <w:t xml:space="preserve">After taking </w:t>
      </w:r>
      <w:r w:rsidR="007A3B17">
        <w:t>the</w:t>
      </w:r>
      <w:r>
        <w:t xml:space="preserve"> action</w:t>
      </w:r>
      <w:r w:rsidR="007A3B17">
        <w:t>s described in the previous paragraphs</w:t>
      </w:r>
      <w:r>
        <w:t xml:space="preserve">, </w:t>
      </w:r>
      <w:r w:rsidR="000B0AE5" w:rsidRPr="000B0AE5">
        <w:t xml:space="preserve">send </w:t>
      </w:r>
      <w:r w:rsidR="00B47416">
        <w:t xml:space="preserve">an </w:t>
      </w:r>
      <w:r w:rsidR="000B0AE5" w:rsidRPr="0018324D">
        <w:rPr>
          <w:b/>
          <w:bCs/>
        </w:rPr>
        <w:t>encrypted</w:t>
      </w:r>
      <w:r w:rsidR="000B0AE5" w:rsidRPr="000B0AE5">
        <w:t xml:space="preserve"> email to </w:t>
      </w:r>
      <w:r w:rsidR="00B47416">
        <w:t>Compensation Service’s Pre-Discharge and Interagency Staff (</w:t>
      </w:r>
      <w:hyperlink r:id="rId20" w:history="1">
        <w:r w:rsidR="00B47416" w:rsidRPr="00B47416">
          <w:rPr>
            <w:rStyle w:val="Hyperlink"/>
          </w:rPr>
          <w:t>VAVBAWAS/CO/212A</w:t>
        </w:r>
      </w:hyperlink>
      <w:r w:rsidR="00B47416">
        <w:t>).</w:t>
      </w:r>
    </w:p>
    <w:p w14:paraId="76A0A5A4" w14:textId="77777777" w:rsidR="003A05D9" w:rsidRPr="000B0AE5" w:rsidRDefault="003A05D9" w:rsidP="000B0AE5">
      <w:pPr>
        <w:pStyle w:val="NoSpacing"/>
      </w:pPr>
    </w:p>
    <w:p w14:paraId="3CA338A5" w14:textId="45A026B3" w:rsidR="000B0AE5" w:rsidRPr="000B0AE5" w:rsidRDefault="00B47416" w:rsidP="004D6ABE">
      <w:pPr>
        <w:pStyle w:val="NoSpacing"/>
        <w:numPr>
          <w:ilvl w:val="0"/>
          <w:numId w:val="26"/>
        </w:numPr>
      </w:pPr>
      <w:r>
        <w:t xml:space="preserve">Refer to </w:t>
      </w:r>
      <w:hyperlink r:id="rId21" w:history="1">
        <w:r w:rsidRPr="00B47416">
          <w:rPr>
            <w:rStyle w:val="Hyperlink"/>
          </w:rPr>
          <w:t>M21-1 III.v.4.C.4.c</w:t>
        </w:r>
      </w:hyperlink>
      <w:r>
        <w:t xml:space="preserve"> for instructions on how to prepare the email</w:t>
      </w:r>
    </w:p>
    <w:p w14:paraId="5CC0E02A" w14:textId="77777777" w:rsidR="000B0AE5" w:rsidRPr="000B0AE5" w:rsidRDefault="000B0AE5" w:rsidP="004D6ABE">
      <w:pPr>
        <w:pStyle w:val="NoSpacing"/>
        <w:numPr>
          <w:ilvl w:val="0"/>
          <w:numId w:val="26"/>
        </w:numPr>
      </w:pPr>
      <w:r w:rsidRPr="000B0AE5">
        <w:t xml:space="preserve">Upload a copy of the </w:t>
      </w:r>
      <w:r w:rsidR="00B47416">
        <w:t xml:space="preserve">sent </w:t>
      </w:r>
      <w:r w:rsidRPr="000B0AE5">
        <w:t>email into the Veteran’s eFolder</w:t>
      </w:r>
    </w:p>
    <w:p w14:paraId="71FA5275" w14:textId="77777777" w:rsidR="003A05D9" w:rsidRDefault="003A05D9" w:rsidP="000B0AE5">
      <w:pPr>
        <w:pStyle w:val="NoSpacing"/>
        <w:rPr>
          <w:b/>
        </w:rPr>
      </w:pPr>
    </w:p>
    <w:p w14:paraId="14C9873B" w14:textId="37B5A595" w:rsidR="000B0AE5" w:rsidRPr="0018324D" w:rsidRDefault="0018324D" w:rsidP="000B0AE5">
      <w:pPr>
        <w:pStyle w:val="NoSpacing"/>
        <w:rPr>
          <w:bCs/>
        </w:rPr>
      </w:pPr>
      <w:r>
        <w:rPr>
          <w:b/>
        </w:rPr>
        <w:lastRenderedPageBreak/>
        <w:t xml:space="preserve">Important:  </w:t>
      </w:r>
      <w:r>
        <w:rPr>
          <w:bCs/>
        </w:rPr>
        <w:t xml:space="preserve">If </w:t>
      </w:r>
      <w:r w:rsidR="00C4258E">
        <w:rPr>
          <w:bCs/>
        </w:rPr>
        <w:t>benefits</w:t>
      </w:r>
      <w:r>
        <w:rPr>
          <w:bCs/>
        </w:rPr>
        <w:t xml:space="preserve"> were </w:t>
      </w:r>
      <w:r w:rsidR="00343FFA">
        <w:rPr>
          <w:bCs/>
        </w:rPr>
        <w:t xml:space="preserve">already </w:t>
      </w:r>
      <w:r>
        <w:rPr>
          <w:bCs/>
        </w:rPr>
        <w:t xml:space="preserve">reduced and the waiver was received </w:t>
      </w:r>
      <w:r w:rsidRPr="0018324D">
        <w:rPr>
          <w:bCs/>
          <w:u w:val="single"/>
        </w:rPr>
        <w:t>more than one year</w:t>
      </w:r>
      <w:r w:rsidRPr="00B47416">
        <w:rPr>
          <w:bCs/>
        </w:rPr>
        <w:t xml:space="preserve"> following notification </w:t>
      </w:r>
      <w:r>
        <w:rPr>
          <w:bCs/>
        </w:rPr>
        <w:t>of the reduction, notify the Veteran that the waiver request cannot be processed.</w:t>
      </w:r>
    </w:p>
    <w:p w14:paraId="12559E87" w14:textId="77777777" w:rsidR="0018324D" w:rsidRDefault="0018324D" w:rsidP="000B0AE5">
      <w:pPr>
        <w:pStyle w:val="NoSpacing"/>
        <w:rPr>
          <w:b/>
        </w:rPr>
      </w:pPr>
    </w:p>
    <w:p w14:paraId="79AF6E71" w14:textId="61908144" w:rsidR="00B239E7" w:rsidRDefault="00B239E7" w:rsidP="000B0AE5">
      <w:pPr>
        <w:pStyle w:val="NoSpacing"/>
        <w:rPr>
          <w:b/>
        </w:rPr>
      </w:pPr>
      <w:r w:rsidRPr="00B239E7">
        <w:rPr>
          <w:b/>
        </w:rPr>
        <w:t>How to Calculate Total Withholding Amount</w:t>
      </w:r>
    </w:p>
    <w:p w14:paraId="5A2CD73D" w14:textId="77777777" w:rsidR="00B239E7" w:rsidRPr="00B239E7" w:rsidRDefault="00B239E7" w:rsidP="000B0AE5">
      <w:pPr>
        <w:pStyle w:val="NoSpacing"/>
      </w:pPr>
    </w:p>
    <w:p w14:paraId="054A3879" w14:textId="77777777" w:rsidR="00B239E7" w:rsidRPr="00B239E7" w:rsidRDefault="00B239E7" w:rsidP="00B239E7">
      <w:pPr>
        <w:pStyle w:val="NoSpacing"/>
      </w:pPr>
      <w:r w:rsidRPr="00B239E7">
        <w:t>Divide the monthly withholding rate by 30 (all months have 30 days when calculating daily VA entitlements amounts) and multiply by the number of days we need to withhold.</w:t>
      </w:r>
    </w:p>
    <w:p w14:paraId="0B65305C" w14:textId="77777777" w:rsidR="00B239E7" w:rsidRPr="00B239E7" w:rsidRDefault="00B239E7" w:rsidP="00B239E7">
      <w:pPr>
        <w:pStyle w:val="NoSpacing"/>
      </w:pPr>
    </w:p>
    <w:p w14:paraId="43FCE7F4" w14:textId="77777777" w:rsidR="00B239E7" w:rsidRPr="00B239E7" w:rsidRDefault="00B239E7" w:rsidP="00B239E7">
      <w:pPr>
        <w:pStyle w:val="NoSpacing"/>
      </w:pPr>
      <w:r w:rsidRPr="00B239E7">
        <w:t xml:space="preserve">Example: </w:t>
      </w:r>
    </w:p>
    <w:p w14:paraId="585B4DC3" w14:textId="77777777" w:rsidR="00B239E7" w:rsidRPr="00B239E7" w:rsidRDefault="00B239E7" w:rsidP="004D6ABE">
      <w:pPr>
        <w:pStyle w:val="NoSpacing"/>
        <w:numPr>
          <w:ilvl w:val="0"/>
          <w:numId w:val="28"/>
        </w:numPr>
      </w:pPr>
      <w:r w:rsidRPr="00B239E7">
        <w:t>The monthly withholding rate is $455.75.</w:t>
      </w:r>
    </w:p>
    <w:p w14:paraId="41C30EAD" w14:textId="77777777" w:rsidR="00B239E7" w:rsidRPr="00B239E7" w:rsidRDefault="00B239E7" w:rsidP="004D6ABE">
      <w:pPr>
        <w:pStyle w:val="NoSpacing"/>
        <w:numPr>
          <w:ilvl w:val="0"/>
          <w:numId w:val="28"/>
        </w:numPr>
      </w:pPr>
      <w:r w:rsidRPr="00B239E7">
        <w:t>The daily withholding is $15.19 ($455.75 ÷ 30)</w:t>
      </w:r>
    </w:p>
    <w:p w14:paraId="7316DEB5" w14:textId="1A1EDA42" w:rsidR="00B239E7" w:rsidRDefault="00B239E7" w:rsidP="004D6ABE">
      <w:pPr>
        <w:pStyle w:val="NoSpacing"/>
        <w:numPr>
          <w:ilvl w:val="0"/>
          <w:numId w:val="28"/>
        </w:numPr>
        <w:rPr>
          <w:b/>
        </w:rPr>
      </w:pPr>
      <w:r w:rsidRPr="00B239E7">
        <w:t>If we are withholding for 10 days, the total withholding amount is $151.19 ($15.19 x 10)</w:t>
      </w:r>
    </w:p>
    <w:p w14:paraId="4C72EE2F" w14:textId="77777777" w:rsidR="00B239E7" w:rsidRDefault="00B239E7" w:rsidP="000B0AE5">
      <w:pPr>
        <w:pStyle w:val="NoSpacing"/>
        <w:rPr>
          <w:b/>
        </w:rPr>
      </w:pPr>
    </w:p>
    <w:p w14:paraId="70286061" w14:textId="144CA122" w:rsidR="00B239E7" w:rsidRDefault="00B239E7" w:rsidP="732A806D">
      <w:pPr>
        <w:pStyle w:val="NoSpacing"/>
        <w:rPr>
          <w:b/>
          <w:bCs/>
        </w:rPr>
      </w:pPr>
      <w:r w:rsidRPr="732A806D">
        <w:rPr>
          <w:b/>
          <w:bCs/>
        </w:rPr>
        <w:t xml:space="preserve">Veteran Indicates </w:t>
      </w:r>
      <w:r w:rsidR="000E7F62">
        <w:rPr>
          <w:b/>
          <w:bCs/>
        </w:rPr>
        <w:t>They</w:t>
      </w:r>
      <w:r w:rsidR="00343FFA" w:rsidRPr="732A806D">
        <w:rPr>
          <w:b/>
          <w:bCs/>
        </w:rPr>
        <w:t xml:space="preserve"> </w:t>
      </w:r>
      <w:r w:rsidRPr="732A806D">
        <w:rPr>
          <w:b/>
          <w:bCs/>
        </w:rPr>
        <w:t>Did Not Receive Drill Pay</w:t>
      </w:r>
    </w:p>
    <w:p w14:paraId="58066B3D" w14:textId="77777777" w:rsidR="00B239E7" w:rsidRDefault="00B239E7" w:rsidP="00B239E7">
      <w:pPr>
        <w:pStyle w:val="NoSpacing"/>
      </w:pPr>
    </w:p>
    <w:p w14:paraId="094CE2B3" w14:textId="77777777" w:rsidR="00B239E7" w:rsidRPr="00A80258" w:rsidRDefault="00B239E7" w:rsidP="00B239E7">
      <w:pPr>
        <w:pStyle w:val="NoSpacing"/>
        <w:rPr>
          <w:sz w:val="18"/>
          <w:szCs w:val="15"/>
        </w:rPr>
      </w:pPr>
      <w:r>
        <w:t>Review</w:t>
      </w:r>
      <w:r w:rsidRPr="00A80258">
        <w:t xml:space="preserve"> the evidence of record to determine whether the Veteran was a reservist or member of the National Guard during the fiscal year in question.</w:t>
      </w:r>
    </w:p>
    <w:p w14:paraId="65A190D7" w14:textId="77777777" w:rsidR="00B239E7" w:rsidRPr="00A80258" w:rsidRDefault="00B239E7" w:rsidP="007026F0">
      <w:pPr>
        <w:overflowPunct/>
        <w:autoSpaceDE/>
        <w:autoSpaceDN/>
        <w:adjustRightInd/>
        <w:spacing w:before="100" w:beforeAutospacing="1" w:after="100" w:afterAutospacing="1"/>
        <w:rPr>
          <w:sz w:val="18"/>
          <w:szCs w:val="15"/>
        </w:rPr>
      </w:pPr>
      <w:r w:rsidRPr="00A80258">
        <w:rPr>
          <w:szCs w:val="21"/>
        </w:rPr>
        <w:t>If there is reason to question the accuracy of the Veteran’s assertion, initiate development, to include requesting a field examination, if necessary and appropriate.</w:t>
      </w:r>
    </w:p>
    <w:p w14:paraId="023E8191" w14:textId="22D4F664" w:rsidR="00DC395E" w:rsidRDefault="00B239E7" w:rsidP="00DC395E">
      <w:pPr>
        <w:overflowPunct/>
        <w:autoSpaceDE/>
        <w:autoSpaceDN/>
        <w:adjustRightInd/>
        <w:spacing w:before="100" w:beforeAutospacing="1" w:after="100" w:afterAutospacing="1"/>
        <w:rPr>
          <w:szCs w:val="21"/>
        </w:rPr>
      </w:pPr>
      <w:r w:rsidRPr="00A80258">
        <w:rPr>
          <w:szCs w:val="21"/>
        </w:rPr>
        <w:t xml:space="preserve">If the evidence of record confirms the Veteran was </w:t>
      </w:r>
      <w:r w:rsidRPr="00A80258">
        <w:rPr>
          <w:rStyle w:val="Emphasis"/>
          <w:b/>
          <w:bCs/>
          <w:szCs w:val="21"/>
        </w:rPr>
        <w:t>not</w:t>
      </w:r>
      <w:r w:rsidRPr="00A80258">
        <w:rPr>
          <w:szCs w:val="21"/>
        </w:rPr>
        <w:t xml:space="preserve"> a reservist </w:t>
      </w:r>
      <w:r>
        <w:rPr>
          <w:szCs w:val="21"/>
        </w:rPr>
        <w:t>or member of the National Guard</w:t>
      </w:r>
      <w:r w:rsidR="00E77E89">
        <w:rPr>
          <w:szCs w:val="21"/>
        </w:rPr>
        <w:t xml:space="preserve"> that fiscal year</w:t>
      </w:r>
      <w:r w:rsidR="00D90866">
        <w:rPr>
          <w:szCs w:val="21"/>
        </w:rPr>
        <w:t>,</w:t>
      </w:r>
      <w:r>
        <w:rPr>
          <w:szCs w:val="21"/>
        </w:rPr>
        <w:t xml:space="preserve"> </w:t>
      </w:r>
      <w:r w:rsidRPr="00B239E7">
        <w:rPr>
          <w:szCs w:val="21"/>
        </w:rPr>
        <w:t xml:space="preserve">clear the </w:t>
      </w:r>
      <w:r w:rsidR="00BA25D3">
        <w:rPr>
          <w:szCs w:val="21"/>
        </w:rPr>
        <w:t xml:space="preserve">pending </w:t>
      </w:r>
      <w:r w:rsidRPr="00B239E7">
        <w:rPr>
          <w:szCs w:val="21"/>
        </w:rPr>
        <w:t>EP</w:t>
      </w:r>
      <w:r w:rsidR="00E77E89">
        <w:rPr>
          <w:szCs w:val="21"/>
        </w:rPr>
        <w:t xml:space="preserve"> and notify the Veteran no adjustments will be made to </w:t>
      </w:r>
      <w:r w:rsidR="00343FFA">
        <w:rPr>
          <w:szCs w:val="21"/>
        </w:rPr>
        <w:t xml:space="preserve">his/her </w:t>
      </w:r>
      <w:r w:rsidR="00E77E89">
        <w:rPr>
          <w:szCs w:val="21"/>
        </w:rPr>
        <w:t>VA benefits</w:t>
      </w:r>
      <w:r w:rsidR="00B35FE3">
        <w:rPr>
          <w:szCs w:val="21"/>
        </w:rPr>
        <w:t>.</w:t>
      </w:r>
    </w:p>
    <w:p w14:paraId="32FD5C03" w14:textId="25F436BB" w:rsidR="00D3484D" w:rsidRPr="009E092A" w:rsidRDefault="00D3484D" w:rsidP="414E8A05">
      <w:pPr>
        <w:pStyle w:val="VBATopicHeading1"/>
        <w:rPr>
          <w:b w:val="0"/>
        </w:rPr>
      </w:pPr>
      <w:bookmarkStart w:id="11" w:name="_Toc500148674"/>
      <w:bookmarkStart w:id="12" w:name="_Toc43206804"/>
      <w:r>
        <w:t>Topic 4: Automated Processing for Drill Pay Adjustments</w:t>
      </w:r>
      <w:bookmarkEnd w:id="11"/>
      <w:bookmarkEnd w:id="12"/>
    </w:p>
    <w:p w14:paraId="3CBFABBF" w14:textId="02627F6F" w:rsidR="00D3484D" w:rsidRPr="00736979" w:rsidRDefault="005F6592" w:rsidP="003A05D9">
      <w:pPr>
        <w:overflowPunct/>
        <w:autoSpaceDE/>
        <w:autoSpaceDN/>
        <w:adjustRightInd/>
        <w:spacing w:before="100" w:beforeAutospacing="1" w:after="100" w:afterAutospacing="1"/>
        <w:rPr>
          <w:b/>
        </w:rPr>
      </w:pPr>
      <w:r>
        <w:rPr>
          <w:b/>
        </w:rPr>
        <w:t xml:space="preserve">Automated Processing </w:t>
      </w:r>
      <w:r w:rsidR="008B4527">
        <w:rPr>
          <w:b/>
        </w:rPr>
        <w:t>of</w:t>
      </w:r>
      <w:r>
        <w:rPr>
          <w:b/>
        </w:rPr>
        <w:t xml:space="preserve"> </w:t>
      </w:r>
      <w:r w:rsidR="00D3484D" w:rsidRPr="00736979">
        <w:rPr>
          <w:b/>
        </w:rPr>
        <w:t xml:space="preserve">Drill Pay </w:t>
      </w:r>
      <w:r>
        <w:rPr>
          <w:b/>
        </w:rPr>
        <w:t xml:space="preserve">Cases </w:t>
      </w:r>
    </w:p>
    <w:p w14:paraId="202C81E6" w14:textId="4E32601F" w:rsidR="004744D8" w:rsidRDefault="004744D8" w:rsidP="004744D8">
      <w:pPr>
        <w:overflowPunct/>
        <w:autoSpaceDE/>
        <w:autoSpaceDN/>
        <w:adjustRightInd/>
        <w:spacing w:before="100" w:beforeAutospacing="1" w:after="100" w:afterAutospacing="1"/>
      </w:pPr>
      <w:r>
        <w:t>In most cases, Hines ITC</w:t>
      </w:r>
      <w:r w:rsidRPr="00864945">
        <w:t xml:space="preserve"> </w:t>
      </w:r>
      <w:r>
        <w:t>will</w:t>
      </w:r>
      <w:r w:rsidRPr="00864945">
        <w:t xml:space="preserve"> generate and send </w:t>
      </w:r>
      <w:r>
        <w:t>a</w:t>
      </w:r>
      <w:r w:rsidRPr="00864945">
        <w:t xml:space="preserve"> </w:t>
      </w:r>
      <w:r>
        <w:t>notice of proposed adverse action</w:t>
      </w:r>
      <w:r w:rsidRPr="00864945">
        <w:t xml:space="preserve"> </w:t>
      </w:r>
      <w:r>
        <w:t xml:space="preserve">(a.k.a. “due process” letter) </w:t>
      </w:r>
      <w:r w:rsidRPr="00864945">
        <w:t>and VA Form 21-8951 to the Veteran</w:t>
      </w:r>
      <w:r>
        <w:t xml:space="preserve"> to complete, sign</w:t>
      </w:r>
      <w:r w:rsidR="00343FFA">
        <w:t>,</w:t>
      </w:r>
      <w:r>
        <w:t xml:space="preserve"> and return.  </w:t>
      </w:r>
    </w:p>
    <w:p w14:paraId="66802147" w14:textId="2A434778" w:rsidR="004744D8" w:rsidRDefault="004744D8" w:rsidP="004744D8">
      <w:pPr>
        <w:overflowPunct/>
        <w:autoSpaceDE/>
        <w:autoSpaceDN/>
        <w:adjustRightInd/>
        <w:spacing w:before="100" w:beforeAutospacing="1" w:after="100" w:afterAutospacing="1"/>
      </w:pPr>
      <w:r>
        <w:t xml:space="preserve">The system will also automatically: </w:t>
      </w:r>
    </w:p>
    <w:p w14:paraId="5C89A0FE" w14:textId="77777777" w:rsidR="004744D8" w:rsidRPr="004744D8" w:rsidRDefault="004744D8" w:rsidP="004744D8">
      <w:pPr>
        <w:numPr>
          <w:ilvl w:val="0"/>
          <w:numId w:val="39"/>
        </w:numPr>
        <w:overflowPunct/>
        <w:autoSpaceDE/>
        <w:autoSpaceDN/>
        <w:adjustRightInd/>
        <w:spacing w:before="100" w:beforeAutospacing="1" w:after="100" w:afterAutospacing="1"/>
      </w:pPr>
      <w:r w:rsidRPr="004744D8">
        <w:t xml:space="preserve">Establish EP 600 – </w:t>
      </w:r>
      <w:r w:rsidRPr="004744D8">
        <w:rPr>
          <w:i/>
          <w:iCs/>
        </w:rPr>
        <w:t>Drill Pay Adjustment,</w:t>
      </w:r>
    </w:p>
    <w:p w14:paraId="26F2284F" w14:textId="77777777" w:rsidR="004744D8" w:rsidRPr="004744D8" w:rsidRDefault="004744D8" w:rsidP="004744D8">
      <w:pPr>
        <w:numPr>
          <w:ilvl w:val="0"/>
          <w:numId w:val="39"/>
        </w:numPr>
        <w:overflowPunct/>
        <w:autoSpaceDE/>
        <w:autoSpaceDN/>
        <w:adjustRightInd/>
        <w:spacing w:before="100" w:beforeAutospacing="1" w:after="100" w:afterAutospacing="1"/>
      </w:pPr>
      <w:r w:rsidRPr="004744D8">
        <w:t xml:space="preserve">Add a contention titled </w:t>
      </w:r>
      <w:r w:rsidRPr="004744D8">
        <w:rPr>
          <w:i/>
          <w:iCs/>
        </w:rPr>
        <w:t>Drill Pay Adjustment for FY XX – XX Days,</w:t>
      </w:r>
    </w:p>
    <w:p w14:paraId="33013817" w14:textId="77777777" w:rsidR="004744D8" w:rsidRPr="004744D8" w:rsidRDefault="004744D8" w:rsidP="004744D8">
      <w:pPr>
        <w:numPr>
          <w:ilvl w:val="0"/>
          <w:numId w:val="39"/>
        </w:numPr>
        <w:overflowPunct/>
        <w:autoSpaceDE/>
        <w:autoSpaceDN/>
        <w:adjustRightInd/>
        <w:spacing w:before="100" w:beforeAutospacing="1" w:after="100" w:afterAutospacing="1"/>
      </w:pPr>
      <w:r w:rsidRPr="004744D8">
        <w:t xml:space="preserve">Add </w:t>
      </w:r>
      <w:r w:rsidRPr="004744D8">
        <w:rPr>
          <w:i/>
          <w:iCs/>
        </w:rPr>
        <w:t xml:space="preserve">Potential Under/Overpayment </w:t>
      </w:r>
      <w:r w:rsidRPr="004744D8">
        <w:t xml:space="preserve">and </w:t>
      </w:r>
      <w:r w:rsidRPr="004744D8">
        <w:rPr>
          <w:i/>
          <w:iCs/>
        </w:rPr>
        <w:t xml:space="preserve">Automated Drill Pay Adjustment </w:t>
      </w:r>
      <w:r w:rsidRPr="004744D8">
        <w:t>special issues,</w:t>
      </w:r>
    </w:p>
    <w:p w14:paraId="50D19894" w14:textId="721991BE" w:rsidR="004744D8" w:rsidRPr="004744D8" w:rsidRDefault="004744D8" w:rsidP="004744D8">
      <w:pPr>
        <w:numPr>
          <w:ilvl w:val="0"/>
          <w:numId w:val="39"/>
        </w:numPr>
        <w:overflowPunct/>
        <w:autoSpaceDE/>
        <w:autoSpaceDN/>
        <w:adjustRightInd/>
        <w:spacing w:before="100" w:beforeAutospacing="1" w:after="100" w:afterAutospacing="1"/>
      </w:pPr>
      <w:r w:rsidRPr="004744D8">
        <w:t>Add a tracked item titled</w:t>
      </w:r>
      <w:r w:rsidRPr="004744D8">
        <w:rPr>
          <w:i/>
          <w:iCs/>
        </w:rPr>
        <w:t xml:space="preserve"> Drill Pay Proposal </w:t>
      </w:r>
      <w:r w:rsidRPr="004744D8">
        <w:t>with a 65</w:t>
      </w:r>
      <w:r w:rsidR="00305C6B">
        <w:t>-</w:t>
      </w:r>
      <w:r w:rsidRPr="004744D8">
        <w:t>day suspense, and</w:t>
      </w:r>
    </w:p>
    <w:p w14:paraId="13D757E2" w14:textId="77777777" w:rsidR="004744D8" w:rsidRPr="004744D8" w:rsidRDefault="004744D8" w:rsidP="004744D8">
      <w:pPr>
        <w:numPr>
          <w:ilvl w:val="0"/>
          <w:numId w:val="39"/>
        </w:numPr>
        <w:overflowPunct/>
        <w:autoSpaceDE/>
        <w:autoSpaceDN/>
        <w:adjustRightInd/>
        <w:spacing w:before="100" w:beforeAutospacing="1" w:after="100" w:afterAutospacing="1"/>
      </w:pPr>
      <w:r w:rsidRPr="004744D8">
        <w:t xml:space="preserve">Select </w:t>
      </w:r>
      <w:r w:rsidRPr="004744D8">
        <w:rPr>
          <w:i/>
          <w:iCs/>
        </w:rPr>
        <w:t xml:space="preserve">Awaiting Response for VA Form 21-8951 </w:t>
      </w:r>
      <w:r w:rsidRPr="004744D8">
        <w:t>as the suspense reason.</w:t>
      </w:r>
    </w:p>
    <w:p w14:paraId="47534514" w14:textId="77777777" w:rsidR="00D3484D" w:rsidRDefault="004744D8" w:rsidP="004744D8">
      <w:pPr>
        <w:overflowPunct/>
        <w:autoSpaceDE/>
        <w:autoSpaceDN/>
        <w:adjustRightInd/>
        <w:spacing w:before="100" w:beforeAutospacing="1" w:after="100" w:afterAutospacing="1"/>
      </w:pPr>
      <w:r>
        <w:t>Note:  If the automated process fails, an EP 290 is automatically established and distributed for manual processing.</w:t>
      </w:r>
    </w:p>
    <w:p w14:paraId="31CD128C" w14:textId="77777777" w:rsidR="00507D85" w:rsidRDefault="00507D85">
      <w:pPr>
        <w:overflowPunct/>
        <w:autoSpaceDE/>
        <w:autoSpaceDN/>
        <w:adjustRightInd/>
        <w:spacing w:before="0"/>
        <w:rPr>
          <w:b/>
          <w:bCs/>
        </w:rPr>
      </w:pPr>
      <w:r>
        <w:rPr>
          <w:b/>
          <w:bCs/>
        </w:rPr>
        <w:br w:type="page"/>
      </w:r>
    </w:p>
    <w:p w14:paraId="608DF125" w14:textId="7AC1779A" w:rsidR="00B33FA6" w:rsidRDefault="00B33FA6" w:rsidP="00C7507D">
      <w:pPr>
        <w:overflowPunct/>
        <w:autoSpaceDE/>
        <w:autoSpaceDN/>
        <w:adjustRightInd/>
        <w:spacing w:before="100" w:beforeAutospacing="1" w:after="100" w:afterAutospacing="1"/>
      </w:pPr>
      <w:r w:rsidRPr="00B33FA6">
        <w:rPr>
          <w:b/>
          <w:bCs/>
        </w:rPr>
        <w:lastRenderedPageBreak/>
        <w:t xml:space="preserve">Automated Finalization </w:t>
      </w:r>
      <w:r w:rsidR="008B4527">
        <w:rPr>
          <w:b/>
          <w:bCs/>
        </w:rPr>
        <w:t>of Award</w:t>
      </w:r>
      <w:r w:rsidRPr="00B33FA6">
        <w:rPr>
          <w:b/>
          <w:bCs/>
        </w:rPr>
        <w:t xml:space="preserve"> Adjustments</w:t>
      </w:r>
    </w:p>
    <w:p w14:paraId="40691353" w14:textId="2539D388" w:rsidR="00D3484D" w:rsidRDefault="00D3484D" w:rsidP="00D3484D">
      <w:pPr>
        <w:overflowPunct/>
        <w:autoSpaceDE/>
        <w:autoSpaceDN/>
        <w:adjustRightInd/>
        <w:spacing w:before="100" w:beforeAutospacing="1" w:after="100" w:afterAutospacing="1"/>
      </w:pPr>
      <w:r>
        <w:t xml:space="preserve">If no response is received from the Veteran during </w:t>
      </w:r>
      <w:r w:rsidR="007A75D3">
        <w:t xml:space="preserve">the </w:t>
      </w:r>
      <w:r>
        <w:t>due process</w:t>
      </w:r>
      <w:r w:rsidR="007A75D3">
        <w:t xml:space="preserve"> period</w:t>
      </w:r>
      <w:r>
        <w:t xml:space="preserve">, the system will automatically close the pending tracked item and make the necessary </w:t>
      </w:r>
      <w:r w:rsidR="007A75D3">
        <w:t xml:space="preserve">award </w:t>
      </w:r>
      <w:r>
        <w:t>adjustments for the number of drill pay days listed on the form and recorded in the system.</w:t>
      </w:r>
      <w:r w:rsidR="00B33FA6">
        <w:t xml:space="preserve">  Notification will also be sent to the Veteran and uploaded to the VBMS eFolder.  A copy of the award print showing the adjustment will also be uploaded to the eFolder.</w:t>
      </w:r>
    </w:p>
    <w:p w14:paraId="1A172CCC" w14:textId="7F196DC4" w:rsidR="00B33FA6" w:rsidRDefault="00B33FA6" w:rsidP="00D3484D">
      <w:pPr>
        <w:overflowPunct/>
        <w:autoSpaceDE/>
        <w:autoSpaceDN/>
        <w:adjustRightInd/>
        <w:spacing w:before="100" w:beforeAutospacing="1" w:after="100" w:afterAutospacing="1"/>
      </w:pPr>
      <w:r>
        <w:t xml:space="preserve">Note:  </w:t>
      </w:r>
      <w:r w:rsidR="00274809">
        <w:t>The automated processing of</w:t>
      </w:r>
      <w:r>
        <w:t xml:space="preserve"> drill pay </w:t>
      </w:r>
      <w:r w:rsidR="00305C6B">
        <w:t xml:space="preserve">cases </w:t>
      </w:r>
      <w:r>
        <w:t xml:space="preserve">involving pension awards </w:t>
      </w:r>
      <w:r w:rsidR="00274809">
        <w:t>ends at this point in the process.  Such cases</w:t>
      </w:r>
      <w:r>
        <w:t xml:space="preserve"> require manual processing</w:t>
      </w:r>
      <w:r w:rsidR="00274809">
        <w:t xml:space="preserve"> from this point forward</w:t>
      </w:r>
      <w:r>
        <w:t>.</w:t>
      </w:r>
    </w:p>
    <w:p w14:paraId="061E5931" w14:textId="296647FD" w:rsidR="00D3484D" w:rsidRDefault="00473A22" w:rsidP="00D3484D">
      <w:pPr>
        <w:overflowPunct/>
        <w:autoSpaceDE/>
        <w:autoSpaceDN/>
        <w:adjustRightInd/>
        <w:spacing w:before="100" w:beforeAutospacing="1" w:after="100" w:afterAutospacing="1"/>
      </w:pPr>
      <w:r>
        <w:t xml:space="preserve">If the Veteran responds within the due process period, additional action will be needed.  </w:t>
      </w:r>
      <w:r w:rsidR="00D3484D">
        <w:t xml:space="preserve">All responses received </w:t>
      </w:r>
      <w:r w:rsidR="007A75D3">
        <w:t xml:space="preserve">must </w:t>
      </w:r>
      <w:r>
        <w:t xml:space="preserve">be reviewed by claims processors to determine </w:t>
      </w:r>
      <w:r w:rsidR="00410EB3">
        <w:t xml:space="preserve">whether automated processing of the case </w:t>
      </w:r>
      <w:r>
        <w:t xml:space="preserve">should </w:t>
      </w:r>
      <w:r w:rsidR="00507D85">
        <w:t>continue,</w:t>
      </w:r>
      <w:r>
        <w:t xml:space="preserve"> or </w:t>
      </w:r>
      <w:r w:rsidR="00410EB3">
        <w:t xml:space="preserve">the case should </w:t>
      </w:r>
      <w:r>
        <w:t>be processed manually.</w:t>
      </w:r>
      <w:r w:rsidR="00D3484D">
        <w:t xml:space="preserve">  </w:t>
      </w:r>
    </w:p>
    <w:p w14:paraId="572BF56D" w14:textId="666296CC" w:rsidR="003A05D9" w:rsidRDefault="00D3484D" w:rsidP="00D3484D">
      <w:pPr>
        <w:overflowPunct/>
        <w:autoSpaceDE/>
        <w:autoSpaceDN/>
        <w:adjustRightInd/>
        <w:spacing w:before="100" w:beforeAutospacing="1" w:after="100" w:afterAutospacing="1"/>
      </w:pPr>
      <w:r>
        <w:t xml:space="preserve">If the Veteran </w:t>
      </w:r>
      <w:r w:rsidRPr="00473A22">
        <w:t>agrees</w:t>
      </w:r>
      <w:r>
        <w:t xml:space="preserve"> with the proposed</w:t>
      </w:r>
      <w:r w:rsidR="00473A22">
        <w:t xml:space="preserve"> drill pay</w:t>
      </w:r>
      <w:r>
        <w:t xml:space="preserve"> withholding, </w:t>
      </w:r>
      <w:r w:rsidR="00473A22">
        <w:t>claims processors should update the tracked item under the pending EP as “received</w:t>
      </w:r>
      <w:r w:rsidR="00410EB3">
        <w:t>,</w:t>
      </w:r>
      <w:r w:rsidR="00473A22">
        <w:t xml:space="preserve">” </w:t>
      </w:r>
      <w:r w:rsidR="00410EB3">
        <w:t>using</w:t>
      </w:r>
      <w:r w:rsidR="00473A22">
        <w:t xml:space="preserve"> the date VA received the VA Form 21-8951.  </w:t>
      </w:r>
      <w:r w:rsidR="007A75D3">
        <w:t>A</w:t>
      </w:r>
      <w:r w:rsidR="00473A22">
        <w:t>utomated processing</w:t>
      </w:r>
      <w:r w:rsidR="007A75D3">
        <w:t xml:space="preserve"> of the case will continue</w:t>
      </w:r>
      <w:r w:rsidR="00473A22">
        <w:t>, since no changes or corrections need to be made to the proposed adjustment.</w:t>
      </w:r>
      <w:r>
        <w:t xml:space="preserve">  </w:t>
      </w:r>
    </w:p>
    <w:p w14:paraId="1AC0E4E1" w14:textId="77777777" w:rsidR="00A0060A" w:rsidRPr="00A0060A" w:rsidRDefault="00A0060A" w:rsidP="00D3484D">
      <w:pPr>
        <w:overflowPunct/>
        <w:autoSpaceDE/>
        <w:autoSpaceDN/>
        <w:adjustRightInd/>
        <w:spacing w:before="100" w:beforeAutospacing="1" w:after="100" w:afterAutospacing="1"/>
        <w:rPr>
          <w:b/>
        </w:rPr>
      </w:pPr>
      <w:r w:rsidRPr="00A0060A">
        <w:rPr>
          <w:b/>
        </w:rPr>
        <w:t xml:space="preserve">Removal from Automated Processing </w:t>
      </w:r>
    </w:p>
    <w:p w14:paraId="07901536" w14:textId="3B7012A6" w:rsidR="00473A22" w:rsidRPr="00473A22" w:rsidRDefault="00D3484D" w:rsidP="00D3484D">
      <w:pPr>
        <w:overflowPunct/>
        <w:autoSpaceDE/>
        <w:autoSpaceDN/>
        <w:adjustRightInd/>
        <w:spacing w:before="100" w:beforeAutospacing="1" w:after="100" w:afterAutospacing="1"/>
      </w:pPr>
      <w:r>
        <w:t xml:space="preserve">However, if the Veteran </w:t>
      </w:r>
      <w:r w:rsidRPr="00C7507D">
        <w:rPr>
          <w:i/>
          <w:iCs/>
        </w:rPr>
        <w:t>disagrees</w:t>
      </w:r>
      <w:r>
        <w:t xml:space="preserve"> with the number of days listed, wishes to waive the drill pay </w:t>
      </w:r>
      <w:r w:rsidR="0039069B">
        <w:t>in order to avoid a reduction in his/her VA</w:t>
      </w:r>
      <w:r>
        <w:t xml:space="preserve"> benefits, or submits an incomplete form, </w:t>
      </w:r>
      <w:r w:rsidR="00473A22">
        <w:t xml:space="preserve">claims processors should remove the claim from the automated </w:t>
      </w:r>
      <w:r w:rsidR="0039069B">
        <w:t xml:space="preserve">process </w:t>
      </w:r>
      <w:r w:rsidR="00473A22">
        <w:t xml:space="preserve">by adding a </w:t>
      </w:r>
      <w:r w:rsidR="00473A22">
        <w:rPr>
          <w:i/>
          <w:iCs/>
        </w:rPr>
        <w:t xml:space="preserve">new </w:t>
      </w:r>
      <w:r w:rsidR="00473A22">
        <w:t xml:space="preserve">tracked item titled </w:t>
      </w:r>
      <w:r w:rsidR="00473A22">
        <w:rPr>
          <w:i/>
          <w:iCs/>
        </w:rPr>
        <w:t xml:space="preserve">Drill Pay – Manual Process </w:t>
      </w:r>
      <w:r w:rsidR="00473A22">
        <w:t xml:space="preserve">first, </w:t>
      </w:r>
      <w:r w:rsidR="00473A22">
        <w:rPr>
          <w:b/>
          <w:bCs/>
        </w:rPr>
        <w:t xml:space="preserve">then </w:t>
      </w:r>
      <w:r w:rsidR="00473A22">
        <w:t>updat</w:t>
      </w:r>
      <w:r w:rsidR="005E70A5">
        <w:t>ing</w:t>
      </w:r>
      <w:r w:rsidR="00473A22">
        <w:t xml:space="preserve"> the </w:t>
      </w:r>
      <w:r w:rsidR="00473A22">
        <w:rPr>
          <w:i/>
          <w:iCs/>
        </w:rPr>
        <w:t>Drill Pay Proposal</w:t>
      </w:r>
      <w:r w:rsidR="00473A22">
        <w:t xml:space="preserve"> tracked item as “received</w:t>
      </w:r>
      <w:r w:rsidR="0039069B">
        <w:t>,</w:t>
      </w:r>
      <w:r w:rsidR="00473A22">
        <w:t xml:space="preserve">” </w:t>
      </w:r>
      <w:r w:rsidR="0039069B">
        <w:t>using</w:t>
      </w:r>
      <w:r w:rsidR="00473A22">
        <w:t xml:space="preserve"> the date </w:t>
      </w:r>
      <w:r w:rsidR="0039069B">
        <w:t xml:space="preserve">VA received  the </w:t>
      </w:r>
      <w:r w:rsidR="00473A22">
        <w:t>VA Form 21-8951.</w:t>
      </w:r>
    </w:p>
    <w:p w14:paraId="3D8A6367" w14:textId="77777777" w:rsidR="00D3484D" w:rsidRDefault="00473A22" w:rsidP="00D3484D">
      <w:pPr>
        <w:overflowPunct/>
        <w:autoSpaceDE/>
        <w:autoSpaceDN/>
        <w:adjustRightInd/>
        <w:spacing w:before="100" w:beforeAutospacing="1" w:after="100" w:afterAutospacing="1"/>
      </w:pPr>
      <w:r>
        <w:t xml:space="preserve">Claims processors should proceed based on instructions discussed in the previous topic. </w:t>
      </w:r>
    </w:p>
    <w:p w14:paraId="01143566" w14:textId="27665D5E" w:rsidR="00D3484D" w:rsidRPr="009D2F57" w:rsidRDefault="001F4AC6" w:rsidP="003A05D9">
      <w:pPr>
        <w:overflowPunct/>
        <w:autoSpaceDE/>
        <w:autoSpaceDN/>
        <w:adjustRightInd/>
        <w:spacing w:before="100" w:beforeAutospacing="1" w:after="100" w:afterAutospacing="1"/>
        <w:rPr>
          <w:b/>
        </w:rPr>
      </w:pPr>
      <w:r>
        <w:rPr>
          <w:b/>
        </w:rPr>
        <w:t xml:space="preserve">Regional Office </w:t>
      </w:r>
      <w:r w:rsidR="00D3484D" w:rsidRPr="009D2F57">
        <w:rPr>
          <w:b/>
        </w:rPr>
        <w:t>Processing of Drill Pay Adjustments</w:t>
      </w:r>
    </w:p>
    <w:p w14:paraId="7F512866" w14:textId="55884C76" w:rsidR="00E77E89" w:rsidRDefault="00D3484D" w:rsidP="00854A5F">
      <w:pPr>
        <w:pStyle w:val="NoSpacing"/>
      </w:pPr>
      <w:r>
        <w:t xml:space="preserve">All drill pay </w:t>
      </w:r>
      <w:r w:rsidR="00D30659">
        <w:t xml:space="preserve">cases </w:t>
      </w:r>
      <w:r>
        <w:t>that are rejected from automated processing must be processed manually by the regional office to which the claim is assigned by National Work Queue (NWQ).</w:t>
      </w:r>
    </w:p>
    <w:p w14:paraId="6787C08C" w14:textId="77777777" w:rsidR="00854A5F" w:rsidRDefault="00854A5F" w:rsidP="00854A5F">
      <w:pPr>
        <w:pStyle w:val="NoSpacing"/>
        <w:rPr>
          <w:b/>
        </w:rPr>
      </w:pPr>
    </w:p>
    <w:p w14:paraId="46F859A9" w14:textId="77777777" w:rsidR="003A05D9" w:rsidRDefault="003A05D9" w:rsidP="00854A5F">
      <w:pPr>
        <w:pStyle w:val="VBALevel2Heading"/>
        <w:spacing w:before="0"/>
        <w:rPr>
          <w:bCs/>
          <w:color w:val="auto"/>
        </w:rPr>
      </w:pPr>
    </w:p>
    <w:p w14:paraId="5DF2AB07" w14:textId="42F722E4" w:rsidR="00854A5F" w:rsidRDefault="00854A5F" w:rsidP="732A806D">
      <w:pPr>
        <w:pStyle w:val="VBALevel2Heading"/>
        <w:spacing w:before="0"/>
        <w:rPr>
          <w:color w:val="auto"/>
        </w:rPr>
      </w:pPr>
      <w:r w:rsidRPr="732A806D">
        <w:rPr>
          <w:color w:val="auto"/>
        </w:rPr>
        <w:t xml:space="preserve">Drill Pay </w:t>
      </w:r>
      <w:r w:rsidR="00D14D14" w:rsidRPr="732A806D">
        <w:rPr>
          <w:color w:val="auto"/>
        </w:rPr>
        <w:t>Cases</w:t>
      </w:r>
      <w:r w:rsidRPr="732A806D">
        <w:rPr>
          <w:color w:val="auto"/>
        </w:rPr>
        <w:t xml:space="preserve"> Rejected </w:t>
      </w:r>
      <w:r w:rsidR="00D14D14" w:rsidRPr="732A806D">
        <w:rPr>
          <w:color w:val="auto"/>
        </w:rPr>
        <w:t>from</w:t>
      </w:r>
      <w:r w:rsidRPr="732A806D">
        <w:rPr>
          <w:color w:val="auto"/>
        </w:rPr>
        <w:t xml:space="preserve"> Automated Processing</w:t>
      </w:r>
    </w:p>
    <w:p w14:paraId="41980229" w14:textId="77777777" w:rsidR="00854A5F" w:rsidRDefault="00854A5F" w:rsidP="00854A5F">
      <w:pPr>
        <w:pStyle w:val="NoSpacing"/>
        <w:rPr>
          <w:b/>
        </w:rPr>
      </w:pPr>
    </w:p>
    <w:p w14:paraId="7F97B7D5" w14:textId="2C0646F6" w:rsidR="00854A5F" w:rsidRDefault="002C78B8" w:rsidP="00854A5F">
      <w:pPr>
        <w:pStyle w:val="NoSpacing"/>
      </w:pPr>
      <w:r>
        <w:t>In those instances when the Hines ITC is unable to send VA Form 21-8951 to the Veteran, t</w:t>
      </w:r>
      <w:r w:rsidR="00854A5F">
        <w:t xml:space="preserve">he system will automatically establish EP 290.  Claims processors </w:t>
      </w:r>
      <w:r>
        <w:t xml:space="preserve">must </w:t>
      </w:r>
      <w:r w:rsidR="00854A5F">
        <w:t>locate the file copy of the Hines</w:t>
      </w:r>
      <w:r>
        <w:t>-</w:t>
      </w:r>
      <w:r w:rsidR="00854A5F">
        <w:t>generated VA Form 21-8951 in the VBMS eFolder and review the form</w:t>
      </w:r>
      <w:r w:rsidR="00F0530E">
        <w:t>. The claims processor must ensure the file number and/or SSN printed on the VA Form 21-8951 belongs to the Veteran whose name, address and contact information are also printed on the form.</w:t>
      </w:r>
    </w:p>
    <w:p w14:paraId="7A745784" w14:textId="77777777" w:rsidR="00854A5F" w:rsidRDefault="00854A5F" w:rsidP="00854A5F">
      <w:pPr>
        <w:pStyle w:val="NoSpacing"/>
      </w:pPr>
    </w:p>
    <w:p w14:paraId="5C4E6DF2" w14:textId="2FC157BD" w:rsidR="00854A5F" w:rsidRDefault="00854A5F" w:rsidP="00854A5F">
      <w:pPr>
        <w:pStyle w:val="NoSpacing"/>
      </w:pPr>
      <w:r>
        <w:t xml:space="preserve">Claims processors </w:t>
      </w:r>
      <w:r w:rsidR="007C4286">
        <w:t xml:space="preserve">must </w:t>
      </w:r>
      <w:r>
        <w:t xml:space="preserve">then review the systems </w:t>
      </w:r>
      <w:r w:rsidR="00DA3B01">
        <w:t xml:space="preserve">to </w:t>
      </w:r>
      <w:r>
        <w:t xml:space="preserve">determine whether drill pay withholding for that fiscal year is necessary.  If so, they </w:t>
      </w:r>
      <w:r w:rsidR="007C4286">
        <w:t xml:space="preserve">must </w:t>
      </w:r>
      <w:r>
        <w:t xml:space="preserve">also determine the amount of benefits to be </w:t>
      </w:r>
      <w:r>
        <w:lastRenderedPageBreak/>
        <w:t xml:space="preserve">withheld and the </w:t>
      </w:r>
      <w:r w:rsidR="007C4286">
        <w:t xml:space="preserve">length of time the </w:t>
      </w:r>
      <w:r>
        <w:t>withholding</w:t>
      </w:r>
      <w:r w:rsidR="007C4286">
        <w:t xml:space="preserve"> must remain in place</w:t>
      </w:r>
      <w:r>
        <w:t xml:space="preserve"> – this will be explained </w:t>
      </w:r>
      <w:r w:rsidR="007C4286">
        <w:t>later</w:t>
      </w:r>
      <w:r>
        <w:t>.</w:t>
      </w:r>
    </w:p>
    <w:p w14:paraId="47DCB4A8" w14:textId="77777777" w:rsidR="00854A5F" w:rsidRDefault="00854A5F" w:rsidP="00854A5F">
      <w:pPr>
        <w:pStyle w:val="NoSpacing"/>
      </w:pPr>
    </w:p>
    <w:p w14:paraId="790B5F67" w14:textId="50651389" w:rsidR="00854A5F" w:rsidRDefault="00B834DA" w:rsidP="00C7507D">
      <w:pPr>
        <w:pStyle w:val="NoSpacing"/>
        <w:numPr>
          <w:ilvl w:val="0"/>
          <w:numId w:val="41"/>
        </w:numPr>
      </w:pPr>
      <w:r>
        <w:t>Clear</w:t>
      </w:r>
      <w:r w:rsidR="00854A5F">
        <w:t xml:space="preserve"> the pending EP 290 and establish EP 600</w:t>
      </w:r>
    </w:p>
    <w:p w14:paraId="4457F278" w14:textId="7F626EA8" w:rsidR="00854A5F" w:rsidRDefault="00854A5F" w:rsidP="00854A5F">
      <w:pPr>
        <w:pStyle w:val="NoSpacing"/>
        <w:numPr>
          <w:ilvl w:val="0"/>
          <w:numId w:val="40"/>
        </w:numPr>
      </w:pPr>
      <w:r>
        <w:t xml:space="preserve">Add the </w:t>
      </w:r>
      <w:r>
        <w:rPr>
          <w:i/>
          <w:iCs/>
        </w:rPr>
        <w:t>Potential Under/</w:t>
      </w:r>
      <w:r w:rsidR="00507D85">
        <w:rPr>
          <w:i/>
          <w:iCs/>
        </w:rPr>
        <w:t>Overpayment</w:t>
      </w:r>
      <w:r>
        <w:rPr>
          <w:i/>
          <w:iCs/>
        </w:rPr>
        <w:t xml:space="preserve"> </w:t>
      </w:r>
      <w:r>
        <w:t>special issue</w:t>
      </w:r>
    </w:p>
    <w:p w14:paraId="7CFDCFC4" w14:textId="77777777" w:rsidR="00854A5F" w:rsidRDefault="00854A5F" w:rsidP="00C7507D">
      <w:pPr>
        <w:pStyle w:val="NoSpacing"/>
        <w:numPr>
          <w:ilvl w:val="0"/>
          <w:numId w:val="40"/>
        </w:numPr>
      </w:pPr>
      <w:r>
        <w:t xml:space="preserve">Add the tracked item titled </w:t>
      </w:r>
      <w:r>
        <w:rPr>
          <w:i/>
          <w:iCs/>
        </w:rPr>
        <w:t>Drill Pay – Manual Process</w:t>
      </w:r>
    </w:p>
    <w:p w14:paraId="30187ACE" w14:textId="77777777" w:rsidR="00854A5F" w:rsidRDefault="00854A5F" w:rsidP="00854A5F">
      <w:pPr>
        <w:pStyle w:val="NoSpacing"/>
        <w:rPr>
          <w:b/>
        </w:rPr>
      </w:pPr>
    </w:p>
    <w:p w14:paraId="560519D3" w14:textId="7CBD0D8C" w:rsidR="00DA3B01" w:rsidRDefault="00854A5F" w:rsidP="00854A5F">
      <w:pPr>
        <w:pStyle w:val="NoSpacing"/>
        <w:rPr>
          <w:bCs/>
        </w:rPr>
      </w:pPr>
      <w:r>
        <w:rPr>
          <w:bCs/>
        </w:rPr>
        <w:t>Draft a notice of proposed adverse action to withhold VA benefits – use VBMS (core) if available.  If not, draft a Personal Computer Generated Letter (PCGL)</w:t>
      </w:r>
      <w:r w:rsidR="00950D48">
        <w:rPr>
          <w:bCs/>
        </w:rPr>
        <w:t>.</w:t>
      </w:r>
      <w:r>
        <w:rPr>
          <w:bCs/>
        </w:rPr>
        <w:t xml:space="preserve"> </w:t>
      </w:r>
      <w:r w:rsidR="00DA3B01">
        <w:rPr>
          <w:bCs/>
        </w:rPr>
        <w:t xml:space="preserve"> Attach to the notice </w:t>
      </w:r>
    </w:p>
    <w:p w14:paraId="362BFA31" w14:textId="001F0BCE" w:rsidR="00854A5F" w:rsidRDefault="00DA3B01" w:rsidP="00DA3B01">
      <w:pPr>
        <w:pStyle w:val="NoSpacing"/>
        <w:numPr>
          <w:ilvl w:val="0"/>
          <w:numId w:val="43"/>
        </w:numPr>
        <w:rPr>
          <w:bCs/>
        </w:rPr>
      </w:pPr>
      <w:r>
        <w:rPr>
          <w:bCs/>
        </w:rPr>
        <w:t>a copy of the VA Form 21-8951 the Hines ITC uploaded into the Veteran’s eFolder, and</w:t>
      </w:r>
    </w:p>
    <w:p w14:paraId="42147F54" w14:textId="7702C309" w:rsidR="00DA3B01" w:rsidRPr="00C7507D" w:rsidRDefault="00DA3B01" w:rsidP="00DA3B01">
      <w:pPr>
        <w:pStyle w:val="NoSpacing"/>
        <w:numPr>
          <w:ilvl w:val="0"/>
          <w:numId w:val="43"/>
        </w:numPr>
        <w:rPr>
          <w:bCs/>
        </w:rPr>
      </w:pPr>
      <w:r>
        <w:rPr>
          <w:bCs/>
        </w:rPr>
        <w:t xml:space="preserve">VA Form 21-0789, </w:t>
      </w:r>
      <w:r w:rsidRPr="00DA3B01">
        <w:rPr>
          <w:bCs/>
          <w:i/>
          <w:iCs/>
        </w:rPr>
        <w:t>Your Rights to Representation and a Hearing</w:t>
      </w:r>
      <w:r>
        <w:rPr>
          <w:bCs/>
        </w:rPr>
        <w:t>.</w:t>
      </w:r>
    </w:p>
    <w:p w14:paraId="5029FCF8" w14:textId="77777777" w:rsidR="00854A5F" w:rsidRPr="00C7507D" w:rsidRDefault="00854A5F" w:rsidP="00C7507D">
      <w:pPr>
        <w:pStyle w:val="NoSpacing"/>
        <w:rPr>
          <w:b/>
        </w:rPr>
      </w:pPr>
    </w:p>
    <w:p w14:paraId="75DAA7C2" w14:textId="4C73409F" w:rsidR="000D0FB4" w:rsidRPr="0023088E" w:rsidRDefault="000D0FB4" w:rsidP="000D0FB4">
      <w:pPr>
        <w:pStyle w:val="VBALevel3Heading"/>
        <w:rPr>
          <w:b/>
          <w:i w:val="0"/>
          <w:color w:val="auto"/>
        </w:rPr>
      </w:pPr>
      <w:r>
        <w:rPr>
          <w:b/>
          <w:i w:val="0"/>
          <w:color w:val="auto"/>
        </w:rPr>
        <w:t>Veteran Fails to Return VA Form 21-8951</w:t>
      </w:r>
    </w:p>
    <w:p w14:paraId="0EA57AAC" w14:textId="6926053F" w:rsidR="007A595C" w:rsidRDefault="00950D48" w:rsidP="00DC395E">
      <w:pPr>
        <w:overflowPunct/>
        <w:autoSpaceDE/>
        <w:autoSpaceDN/>
        <w:adjustRightInd/>
        <w:spacing w:before="100" w:beforeAutospacing="1" w:after="100" w:afterAutospacing="1"/>
        <w:rPr>
          <w:sz w:val="18"/>
          <w:szCs w:val="15"/>
        </w:rPr>
      </w:pPr>
      <w:r w:rsidRPr="00C7507D">
        <w:rPr>
          <w:bCs/>
        </w:rPr>
        <w:t xml:space="preserve">If the Veteran does not respond to the </w:t>
      </w:r>
      <w:r w:rsidR="00DA3B01">
        <w:rPr>
          <w:bCs/>
        </w:rPr>
        <w:t>notice of proposed adverse action</w:t>
      </w:r>
      <w:r w:rsidRPr="00C7507D">
        <w:rPr>
          <w:bCs/>
        </w:rPr>
        <w:t xml:space="preserve"> within 65 days, assume the reported </w:t>
      </w:r>
      <w:r w:rsidR="00B10CDA">
        <w:rPr>
          <w:bCs/>
        </w:rPr>
        <w:t>number of</w:t>
      </w:r>
      <w:r w:rsidRPr="00C7507D">
        <w:rPr>
          <w:bCs/>
        </w:rPr>
        <w:t xml:space="preserve"> days </w:t>
      </w:r>
      <w:r w:rsidR="00D27A56">
        <w:rPr>
          <w:bCs/>
        </w:rPr>
        <w:t xml:space="preserve">of drill pay </w:t>
      </w:r>
      <w:r w:rsidRPr="00C7507D">
        <w:rPr>
          <w:bCs/>
        </w:rPr>
        <w:t xml:space="preserve">are </w:t>
      </w:r>
      <w:r w:rsidR="00C4258E" w:rsidRPr="00C7507D">
        <w:rPr>
          <w:bCs/>
        </w:rPr>
        <w:t>accurate</w:t>
      </w:r>
      <w:r w:rsidRPr="00C7507D">
        <w:rPr>
          <w:bCs/>
        </w:rPr>
        <w:t xml:space="preserve"> and </w:t>
      </w:r>
      <w:r w:rsidR="00DA3B01">
        <w:rPr>
          <w:bCs/>
        </w:rPr>
        <w:t>make</w:t>
      </w:r>
      <w:r w:rsidR="00DA3B01" w:rsidRPr="00C7507D">
        <w:rPr>
          <w:bCs/>
        </w:rPr>
        <w:t xml:space="preserve"> </w:t>
      </w:r>
      <w:r w:rsidR="00C4258E" w:rsidRPr="00C7507D">
        <w:rPr>
          <w:bCs/>
        </w:rPr>
        <w:t>the</w:t>
      </w:r>
      <w:r w:rsidRPr="00C7507D">
        <w:rPr>
          <w:bCs/>
        </w:rPr>
        <w:t xml:space="preserve"> proposed award </w:t>
      </w:r>
      <w:r w:rsidR="00DA3B01">
        <w:rPr>
          <w:bCs/>
        </w:rPr>
        <w:t>adjustment</w:t>
      </w:r>
      <w:r w:rsidRPr="00C7507D">
        <w:rPr>
          <w:bCs/>
        </w:rPr>
        <w:t>.  Notify the Veteran of the action taken and provide decision review rights.  Remember to close any open tracked items prior to taking this action.</w:t>
      </w:r>
    </w:p>
    <w:p w14:paraId="60D88128" w14:textId="460C4E13" w:rsidR="007026F0" w:rsidRPr="00FB44C2" w:rsidRDefault="007A595C" w:rsidP="00FB44C2">
      <w:pPr>
        <w:pStyle w:val="VBATopicHeading1"/>
      </w:pPr>
      <w:bookmarkStart w:id="13" w:name="_Toc43206805"/>
      <w:r>
        <w:t xml:space="preserve">Topic </w:t>
      </w:r>
      <w:r w:rsidR="00681766">
        <w:t>5</w:t>
      </w:r>
      <w:r w:rsidRPr="00153A37">
        <w:t xml:space="preserve">: </w:t>
      </w:r>
      <w:r>
        <w:t xml:space="preserve">Withholding </w:t>
      </w:r>
      <w:r w:rsidR="00CA32E9">
        <w:t xml:space="preserve">and Notification </w:t>
      </w:r>
      <w:r>
        <w:t>Procedures</w:t>
      </w:r>
      <w:bookmarkEnd w:id="13"/>
      <w:r>
        <w:t xml:space="preserve"> </w:t>
      </w:r>
    </w:p>
    <w:p w14:paraId="6CDFD583" w14:textId="05063C2C" w:rsidR="00B35FE3" w:rsidRDefault="0011072E" w:rsidP="00B35FE3">
      <w:pPr>
        <w:overflowPunct/>
        <w:autoSpaceDE/>
        <w:autoSpaceDN/>
        <w:adjustRightInd/>
        <w:spacing w:before="100" w:beforeAutospacing="1" w:after="100" w:afterAutospacing="1"/>
        <w:rPr>
          <w:b/>
        </w:rPr>
      </w:pPr>
      <w:r>
        <w:rPr>
          <w:b/>
        </w:rPr>
        <w:t>VA Benefits</w:t>
      </w:r>
      <w:r w:rsidR="00B35FE3" w:rsidRPr="00B35FE3">
        <w:rPr>
          <w:b/>
        </w:rPr>
        <w:t xml:space="preserve"> Withholding Procedures</w:t>
      </w:r>
    </w:p>
    <w:p w14:paraId="620EF7B3" w14:textId="4D3DC4AC" w:rsidR="00B35FE3" w:rsidRPr="00B35FE3" w:rsidRDefault="00B35FE3" w:rsidP="003D067B">
      <w:pPr>
        <w:pStyle w:val="NoSpacing"/>
      </w:pPr>
      <w:r w:rsidRPr="00B35FE3">
        <w:t>All withholdings will be made retroactively, creating an overpayment of benefits</w:t>
      </w:r>
      <w:r w:rsidR="007026F0">
        <w:t xml:space="preserve"> (effective February 25, 2016).</w:t>
      </w:r>
      <w:r w:rsidR="003D067B">
        <w:t xml:space="preserve">  This allows the Veteran to select repayment options or request waivers due to hardship.  The Debt Management Center (DMC) will contact the Veteran </w:t>
      </w:r>
      <w:r w:rsidR="004A0BDD">
        <w:t>regarding</w:t>
      </w:r>
      <w:r w:rsidR="003D067B">
        <w:t xml:space="preserve"> the debt and repayment/waiver options.  </w:t>
      </w:r>
      <w:r w:rsidR="00DA3B01">
        <w:t>(</w:t>
      </w:r>
      <w:r w:rsidR="003D067B">
        <w:t xml:space="preserve">The Veteran will be notified in the decision </w:t>
      </w:r>
      <w:r w:rsidR="00DA3B01">
        <w:t>notice</w:t>
      </w:r>
      <w:r w:rsidR="003D067B">
        <w:t xml:space="preserve"> that he or she will be contacted by DMC.</w:t>
      </w:r>
      <w:r w:rsidR="00DA3B01">
        <w:t>)</w:t>
      </w:r>
      <w:r w:rsidR="003D067B">
        <w:t xml:space="preserve">  </w:t>
      </w:r>
      <w:r w:rsidR="003D067B" w:rsidRPr="004C5F3C">
        <w:t>Under the old procedure, no overpayment was created, which left the Veteran with no option to mitigate the adverse effect o</w:t>
      </w:r>
      <w:r w:rsidR="003D067B">
        <w:t>f losing the withheld benefits.</w:t>
      </w:r>
    </w:p>
    <w:p w14:paraId="73418AA1" w14:textId="66612399" w:rsidR="00B35FE3" w:rsidRPr="00B35FE3" w:rsidRDefault="00B35FE3" w:rsidP="00B35FE3">
      <w:pPr>
        <w:overflowPunct/>
        <w:autoSpaceDE/>
        <w:autoSpaceDN/>
        <w:adjustRightInd/>
        <w:spacing w:before="100" w:beforeAutospacing="1" w:after="100" w:afterAutospacing="1"/>
      </w:pPr>
      <w:r w:rsidRPr="00B35FE3">
        <w:t xml:space="preserve">Start withholding on the first day of the </w:t>
      </w:r>
      <w:r w:rsidRPr="00C7507D">
        <w:rPr>
          <w:i/>
          <w:iCs/>
        </w:rPr>
        <w:t>current</w:t>
      </w:r>
      <w:r w:rsidRPr="00B35FE3">
        <w:t xml:space="preserve"> fiscal year (</w:t>
      </w:r>
      <w:r w:rsidR="00F82C70">
        <w:t>October 1st).  S</w:t>
      </w:r>
      <w:r w:rsidRPr="00B35FE3">
        <w:t xml:space="preserve">tart on a different date if the amount </w:t>
      </w:r>
      <w:r w:rsidR="00F53676">
        <w:t xml:space="preserve">of VA benefits to which the Veteran is entitled </w:t>
      </w:r>
      <w:r w:rsidRPr="00B35FE3">
        <w:t xml:space="preserve">on that date is less than the amount we need to withhold, or </w:t>
      </w:r>
      <w:r w:rsidR="00F53676">
        <w:t xml:space="preserve">the </w:t>
      </w:r>
      <w:r w:rsidRPr="00B35FE3">
        <w:t xml:space="preserve">withholding </w:t>
      </w:r>
      <w:r w:rsidR="00F53676">
        <w:t xml:space="preserve">cannot be accomplished without affecting the </w:t>
      </w:r>
      <w:r w:rsidR="00F53676" w:rsidRPr="00F53676">
        <w:rPr>
          <w:i/>
          <w:iCs/>
        </w:rPr>
        <w:t>future</w:t>
      </w:r>
      <w:r w:rsidR="00F53676">
        <w:t xml:space="preserve"> rate of payment</w:t>
      </w:r>
      <w:r w:rsidRPr="00B35FE3">
        <w:t>.</w:t>
      </w:r>
      <w:r w:rsidR="003D067B">
        <w:t xml:space="preserve"> </w:t>
      </w:r>
      <w:r w:rsidR="003D067B" w:rsidRPr="000D4406">
        <w:t xml:space="preserve">If you do not have enough days to retroactively adjust </w:t>
      </w:r>
      <w:r w:rsidR="003D067B">
        <w:t xml:space="preserve">the award </w:t>
      </w:r>
      <w:r w:rsidR="003D067B" w:rsidRPr="000D4406">
        <w:t xml:space="preserve">from the first </w:t>
      </w:r>
      <w:r w:rsidR="003D067B">
        <w:t xml:space="preserve">day </w:t>
      </w:r>
      <w:r w:rsidR="003D067B" w:rsidRPr="000D4406">
        <w:t xml:space="preserve">of the </w:t>
      </w:r>
      <w:r w:rsidR="003D067B">
        <w:t>applicable</w:t>
      </w:r>
      <w:r w:rsidR="003D067B" w:rsidRPr="000D4406">
        <w:t xml:space="preserve"> </w:t>
      </w:r>
      <w:r w:rsidR="003D067B">
        <w:t>FY</w:t>
      </w:r>
      <w:r w:rsidR="003D067B" w:rsidRPr="000D4406">
        <w:t>,</w:t>
      </w:r>
      <w:r w:rsidR="003D067B">
        <w:t xml:space="preserve"> adjust the award from</w:t>
      </w:r>
      <w:r w:rsidR="003D067B" w:rsidRPr="000D4406">
        <w:t xml:space="preserve"> </w:t>
      </w:r>
      <w:r w:rsidR="003D067B" w:rsidRPr="003D6F18">
        <w:t>the date of the most recent award line that precedes Oct</w:t>
      </w:r>
      <w:r w:rsidR="003D067B">
        <w:t>ober 1 of the applicable FY (this might be December 1 of the prior FY</w:t>
      </w:r>
      <w:r w:rsidR="003D067B" w:rsidRPr="003D6F18">
        <w:t>, which was th</w:t>
      </w:r>
      <w:r w:rsidR="003D067B">
        <w:t xml:space="preserve">e effective date for a COLA) or </w:t>
      </w:r>
      <w:r w:rsidR="003D067B" w:rsidRPr="003D6F18">
        <w:t xml:space="preserve">the first day of the fiscal year prior to </w:t>
      </w:r>
      <w:r w:rsidR="003D067B">
        <w:t>the applicable FY.</w:t>
      </w:r>
    </w:p>
    <w:p w14:paraId="015D17BB" w14:textId="0019491B" w:rsidR="004E68A3" w:rsidRDefault="00173B4A" w:rsidP="004E68A3">
      <w:pPr>
        <w:overflowPunct/>
        <w:autoSpaceDE/>
        <w:adjustRightInd/>
        <w:spacing w:before="0"/>
        <w:rPr>
          <w:b/>
        </w:rPr>
      </w:pPr>
      <w:r>
        <w:rPr>
          <w:b/>
        </w:rPr>
        <w:t>Adjusting Withholdings</w:t>
      </w:r>
      <w:r w:rsidR="004E68A3">
        <w:rPr>
          <w:b/>
        </w:rPr>
        <w:t xml:space="preserve"> </w:t>
      </w:r>
      <w:r w:rsidR="008577EC">
        <w:rPr>
          <w:b/>
        </w:rPr>
        <w:t>B</w:t>
      </w:r>
      <w:r w:rsidR="004E68A3">
        <w:rPr>
          <w:b/>
        </w:rPr>
        <w:t>ased on Subsequent Claims</w:t>
      </w:r>
    </w:p>
    <w:p w14:paraId="6B6409C4" w14:textId="77777777" w:rsidR="004E68A3" w:rsidRDefault="004E68A3" w:rsidP="004E68A3">
      <w:pPr>
        <w:pStyle w:val="NoSpacing"/>
        <w:rPr>
          <w:u w:val="single"/>
        </w:rPr>
      </w:pPr>
    </w:p>
    <w:p w14:paraId="0B04D905" w14:textId="42E7717B" w:rsidR="008642BF" w:rsidRPr="008642BF" w:rsidRDefault="008642BF" w:rsidP="008642BF">
      <w:pPr>
        <w:pStyle w:val="NoSpacing"/>
        <w:rPr>
          <w:u w:val="single"/>
        </w:rPr>
      </w:pPr>
      <w:r w:rsidRPr="008642BF">
        <w:rPr>
          <w:u w:val="single"/>
        </w:rPr>
        <w:t xml:space="preserve">Increased </w:t>
      </w:r>
      <w:r w:rsidR="000E090E">
        <w:rPr>
          <w:u w:val="single"/>
        </w:rPr>
        <w:t xml:space="preserve">or Decreased </w:t>
      </w:r>
      <w:r w:rsidRPr="008642BF">
        <w:rPr>
          <w:u w:val="single"/>
        </w:rPr>
        <w:t>Rating</w:t>
      </w:r>
    </w:p>
    <w:p w14:paraId="30EC6A9D" w14:textId="5C7C5B40" w:rsidR="00DE4A37" w:rsidRDefault="008642BF" w:rsidP="008642BF">
      <w:pPr>
        <w:pStyle w:val="NoSpacing"/>
      </w:pPr>
      <w:r w:rsidRPr="00EB4613">
        <w:t>If</w:t>
      </w:r>
      <w:r>
        <w:t xml:space="preserve"> the drill pay adjustment has </w:t>
      </w:r>
      <w:r w:rsidR="00681766">
        <w:t xml:space="preserve">already </w:t>
      </w:r>
      <w:r>
        <w:t xml:space="preserve">been completed and a subsequent rating decision is </w:t>
      </w:r>
      <w:r w:rsidR="001D165C">
        <w:t>made that</w:t>
      </w:r>
      <w:r>
        <w:t xml:space="preserve"> increas</w:t>
      </w:r>
      <w:r w:rsidR="001D165C">
        <w:t>es</w:t>
      </w:r>
      <w:r>
        <w:t xml:space="preserve"> the Veteran’s overall combined evaluation at the end of that same fiscal year (</w:t>
      </w:r>
      <w:r w:rsidR="00620387">
        <w:t xml:space="preserve">for </w:t>
      </w:r>
      <w:r>
        <w:t xml:space="preserve">which </w:t>
      </w:r>
      <w:r w:rsidR="00620387">
        <w:t xml:space="preserve">a </w:t>
      </w:r>
      <w:r>
        <w:t xml:space="preserve">drill pay </w:t>
      </w:r>
      <w:r w:rsidR="00620387">
        <w:t xml:space="preserve">adjustment </w:t>
      </w:r>
      <w:r>
        <w:t xml:space="preserve">was already </w:t>
      </w:r>
      <w:r w:rsidR="00620387">
        <w:t>made</w:t>
      </w:r>
      <w:r>
        <w:t xml:space="preserve">), the drill pay withholding amount must also be adjusted.  </w:t>
      </w:r>
    </w:p>
    <w:p w14:paraId="667B2912" w14:textId="77777777" w:rsidR="00DE4A37" w:rsidRDefault="00DE4A37" w:rsidP="008642BF">
      <w:pPr>
        <w:pStyle w:val="NoSpacing"/>
      </w:pPr>
    </w:p>
    <w:p w14:paraId="52CFCCF3" w14:textId="77777777" w:rsidR="00DE4A37" w:rsidRPr="00DE4A37" w:rsidRDefault="00DE4A37" w:rsidP="00DE4A37">
      <w:pPr>
        <w:overflowPunct/>
        <w:autoSpaceDE/>
        <w:autoSpaceDN/>
        <w:adjustRightInd/>
        <w:spacing w:before="0"/>
        <w:rPr>
          <w:szCs w:val="24"/>
        </w:rPr>
      </w:pPr>
      <w:r w:rsidRPr="00993CA4">
        <w:rPr>
          <w:rStyle w:val="Emphasis"/>
          <w:b/>
          <w:bCs/>
          <w:szCs w:val="24"/>
        </w:rPr>
        <w:t>Scenario</w:t>
      </w:r>
      <w:r w:rsidRPr="00993CA4">
        <w:rPr>
          <w:szCs w:val="24"/>
        </w:rPr>
        <w:t>:</w:t>
      </w:r>
    </w:p>
    <w:p w14:paraId="08F66C42" w14:textId="77777777" w:rsidR="00DE4A37" w:rsidRPr="00DE4A37" w:rsidRDefault="00DE4A37" w:rsidP="00DE4A37">
      <w:pPr>
        <w:numPr>
          <w:ilvl w:val="0"/>
          <w:numId w:val="45"/>
        </w:numPr>
        <w:overflowPunct/>
        <w:autoSpaceDE/>
        <w:autoSpaceDN/>
        <w:adjustRightInd/>
        <w:spacing w:before="100" w:beforeAutospacing="1" w:after="100" w:afterAutospacing="1"/>
        <w:rPr>
          <w:szCs w:val="24"/>
        </w:rPr>
      </w:pPr>
      <w:r w:rsidRPr="00993CA4">
        <w:rPr>
          <w:szCs w:val="24"/>
        </w:rPr>
        <w:t>A Veteran with a combined disability rating of 20 percent attended 65 days of training during fiscal year 2014.</w:t>
      </w:r>
    </w:p>
    <w:p w14:paraId="70A3DB9E" w14:textId="77777777" w:rsidR="00DE4A37" w:rsidRPr="00DE4A37" w:rsidRDefault="00DE4A37" w:rsidP="00DE4A37">
      <w:pPr>
        <w:numPr>
          <w:ilvl w:val="0"/>
          <w:numId w:val="45"/>
        </w:numPr>
        <w:overflowPunct/>
        <w:autoSpaceDE/>
        <w:autoSpaceDN/>
        <w:adjustRightInd/>
        <w:spacing w:before="100" w:beforeAutospacing="1" w:after="100" w:afterAutospacing="1"/>
        <w:rPr>
          <w:szCs w:val="24"/>
        </w:rPr>
      </w:pPr>
      <w:r w:rsidRPr="00993CA4">
        <w:rPr>
          <w:szCs w:val="24"/>
        </w:rPr>
        <w:t>In February 2016, VA</w:t>
      </w:r>
      <w:r w:rsidRPr="00DE4A37">
        <w:rPr>
          <w:szCs w:val="24"/>
        </w:rPr>
        <w:t xml:space="preserve"> </w:t>
      </w:r>
    </w:p>
    <w:p w14:paraId="592D2CB7" w14:textId="77777777" w:rsidR="00DE4A37" w:rsidRPr="00DE4A37" w:rsidRDefault="00DE4A37" w:rsidP="00DE4A37">
      <w:pPr>
        <w:numPr>
          <w:ilvl w:val="1"/>
          <w:numId w:val="45"/>
        </w:numPr>
        <w:overflowPunct/>
        <w:autoSpaceDE/>
        <w:autoSpaceDN/>
        <w:adjustRightInd/>
        <w:spacing w:before="100" w:beforeAutospacing="1" w:after="100" w:afterAutospacing="1"/>
        <w:rPr>
          <w:szCs w:val="24"/>
        </w:rPr>
      </w:pPr>
      <w:r w:rsidRPr="00993CA4">
        <w:rPr>
          <w:szCs w:val="24"/>
        </w:rPr>
        <w:t>established a withholding of $258.83 per month, effective October 1, 2015, to offset the Veteran’s receipt of drill pay, and</w:t>
      </w:r>
    </w:p>
    <w:p w14:paraId="35194D1C" w14:textId="77777777" w:rsidR="00DE4A37" w:rsidRPr="00DE4A37" w:rsidRDefault="00DE4A37" w:rsidP="00DE4A37">
      <w:pPr>
        <w:numPr>
          <w:ilvl w:val="1"/>
          <w:numId w:val="45"/>
        </w:numPr>
        <w:overflowPunct/>
        <w:autoSpaceDE/>
        <w:autoSpaceDN/>
        <w:adjustRightInd/>
        <w:spacing w:before="100" w:beforeAutospacing="1" w:after="100" w:afterAutospacing="1"/>
        <w:rPr>
          <w:szCs w:val="24"/>
        </w:rPr>
      </w:pPr>
      <w:r w:rsidRPr="00993CA4">
        <w:rPr>
          <w:szCs w:val="24"/>
        </w:rPr>
        <w:t>resumed the full payment of benefits ($263.23 per month), effective December 6, 2015.</w:t>
      </w:r>
    </w:p>
    <w:p w14:paraId="26B002D7" w14:textId="77777777" w:rsidR="00DE4A37" w:rsidRPr="00DE4A37" w:rsidRDefault="00DE4A37" w:rsidP="00DE4A37">
      <w:pPr>
        <w:numPr>
          <w:ilvl w:val="0"/>
          <w:numId w:val="45"/>
        </w:numPr>
        <w:overflowPunct/>
        <w:autoSpaceDE/>
        <w:autoSpaceDN/>
        <w:adjustRightInd/>
        <w:spacing w:before="100" w:beforeAutospacing="1" w:after="100" w:afterAutospacing="1"/>
        <w:rPr>
          <w:szCs w:val="24"/>
        </w:rPr>
      </w:pPr>
      <w:r w:rsidRPr="00993CA4">
        <w:rPr>
          <w:szCs w:val="24"/>
        </w:rPr>
        <w:t>A June 2016 rating decision retroactively assigns the Veteran a combined disability rating of 30 percent, effective March 1, 2014.</w:t>
      </w:r>
    </w:p>
    <w:p w14:paraId="25F4D25F" w14:textId="766879B9" w:rsidR="000E090E" w:rsidRDefault="00DE4A37" w:rsidP="00DE4A37">
      <w:pPr>
        <w:pStyle w:val="NoSpacing"/>
      </w:pPr>
      <w:r w:rsidRPr="00993CA4">
        <w:rPr>
          <w:rStyle w:val="Emphasis"/>
          <w:b/>
          <w:bCs/>
          <w:szCs w:val="24"/>
        </w:rPr>
        <w:t>Result</w:t>
      </w:r>
      <w:r w:rsidRPr="00993CA4">
        <w:rPr>
          <w:szCs w:val="24"/>
        </w:rPr>
        <w:t>:  When VA promulgates the rating decision it must increase the amount of the withholding for the period October 1, 2015, through December 5, 2015, to $400.93.</w:t>
      </w:r>
      <w:r w:rsidRPr="00DE4A37">
        <w:rPr>
          <w:szCs w:val="24"/>
        </w:rPr>
        <w:t xml:space="preserve"> </w:t>
      </w:r>
    </w:p>
    <w:p w14:paraId="2DDAEF08" w14:textId="77777777" w:rsidR="000E090E" w:rsidRDefault="000E090E" w:rsidP="00DE4A37">
      <w:pPr>
        <w:pStyle w:val="NoSpacing"/>
      </w:pPr>
    </w:p>
    <w:p w14:paraId="5406540E" w14:textId="07E6A85A" w:rsidR="008642BF" w:rsidRDefault="00DE4A37" w:rsidP="00DE4A37">
      <w:pPr>
        <w:pStyle w:val="NoSpacing"/>
      </w:pPr>
      <w:r>
        <w:t>W</w:t>
      </w:r>
      <w:r w:rsidR="008642BF">
        <w:t xml:space="preserve">e must </w:t>
      </w:r>
      <w:r w:rsidR="00787906">
        <w:t xml:space="preserve">provide </w:t>
      </w:r>
      <w:r w:rsidR="008642BF">
        <w:t>due process prior to making the adjustment to the drill pay withholding amount.  We cannot reduce or terminate the Veteran’s payment without giving the Veteran due process.</w:t>
      </w:r>
    </w:p>
    <w:p w14:paraId="44B8F764" w14:textId="77777777" w:rsidR="00DC395E" w:rsidRDefault="00DC395E" w:rsidP="008642BF">
      <w:pPr>
        <w:pStyle w:val="NoSpacing"/>
        <w:rPr>
          <w:u w:val="single"/>
        </w:rPr>
      </w:pPr>
    </w:p>
    <w:p w14:paraId="45E6CE8C" w14:textId="77777777" w:rsidR="00377789" w:rsidRDefault="00377789" w:rsidP="008642BF">
      <w:pPr>
        <w:pStyle w:val="NoSpacing"/>
      </w:pPr>
    </w:p>
    <w:p w14:paraId="428EB796" w14:textId="1B791EF0" w:rsidR="00377789" w:rsidRDefault="00377789" w:rsidP="00377789">
      <w:pPr>
        <w:pStyle w:val="VBASlideNumber"/>
        <w:rPr>
          <w:b/>
          <w:i w:val="0"/>
          <w:color w:val="auto"/>
        </w:rPr>
      </w:pPr>
      <w:r>
        <w:rPr>
          <w:b/>
          <w:i w:val="0"/>
          <w:color w:val="auto"/>
        </w:rPr>
        <w:t xml:space="preserve">Less Common Drill Pay </w:t>
      </w:r>
      <w:r w:rsidR="00173B4A">
        <w:rPr>
          <w:b/>
          <w:i w:val="0"/>
          <w:color w:val="auto"/>
        </w:rPr>
        <w:t xml:space="preserve">Related </w:t>
      </w:r>
      <w:r>
        <w:rPr>
          <w:b/>
          <w:i w:val="0"/>
          <w:color w:val="auto"/>
        </w:rPr>
        <w:t>Adjustments</w:t>
      </w:r>
    </w:p>
    <w:p w14:paraId="7825D074" w14:textId="4BC42658" w:rsidR="007026F0" w:rsidRPr="007026F0" w:rsidRDefault="007026F0" w:rsidP="007026F0">
      <w:pPr>
        <w:overflowPunct/>
        <w:autoSpaceDE/>
        <w:autoSpaceDN/>
        <w:adjustRightInd/>
        <w:spacing w:before="100" w:beforeAutospacing="1" w:after="100" w:afterAutospacing="1"/>
        <w:contextualSpacing/>
      </w:pPr>
      <w:r w:rsidRPr="007026F0">
        <w:t xml:space="preserve">Review </w:t>
      </w:r>
      <w:r w:rsidR="00C817E5">
        <w:t>Compensation Pension Knowledge Management (</w:t>
      </w:r>
      <w:r w:rsidR="00E226EB">
        <w:t>CPKM</w:t>
      </w:r>
      <w:r w:rsidR="00C817E5">
        <w:t>)</w:t>
      </w:r>
      <w:r w:rsidR="00E226EB">
        <w:t xml:space="preserve"> </w:t>
      </w:r>
      <w:r w:rsidRPr="007026F0">
        <w:t>for special instructions on these adjustments:</w:t>
      </w:r>
    </w:p>
    <w:p w14:paraId="5DBADF9C" w14:textId="3FA80432" w:rsidR="007026F0" w:rsidRPr="007026F0" w:rsidRDefault="007026F0" w:rsidP="004D6ABE">
      <w:pPr>
        <w:pStyle w:val="ListParagraph"/>
        <w:numPr>
          <w:ilvl w:val="0"/>
          <w:numId w:val="31"/>
        </w:numPr>
        <w:overflowPunct/>
        <w:autoSpaceDE/>
        <w:autoSpaceDN/>
        <w:adjustRightInd/>
        <w:spacing w:before="100" w:beforeAutospacing="1" w:after="100" w:afterAutospacing="1"/>
      </w:pPr>
      <w:r w:rsidRPr="007026F0">
        <w:t xml:space="preserve">Advance </w:t>
      </w:r>
      <w:r w:rsidR="00E226EB">
        <w:t>n</w:t>
      </w:r>
      <w:r w:rsidRPr="007026F0">
        <w:t xml:space="preserve">otice of </w:t>
      </w:r>
      <w:r w:rsidR="00E226EB">
        <w:t>r</w:t>
      </w:r>
      <w:r w:rsidRPr="007026F0">
        <w:t xml:space="preserve">eceipt of </w:t>
      </w:r>
      <w:r w:rsidR="00E226EB">
        <w:t>d</w:t>
      </w:r>
      <w:r w:rsidRPr="007026F0">
        <w:t xml:space="preserve">rill </w:t>
      </w:r>
      <w:r w:rsidR="00E226EB">
        <w:t>p</w:t>
      </w:r>
      <w:r w:rsidRPr="007026F0">
        <w:t xml:space="preserve">ay </w:t>
      </w:r>
    </w:p>
    <w:p w14:paraId="65214C0C" w14:textId="77777777" w:rsidR="007026F0" w:rsidRPr="007026F0" w:rsidRDefault="007026F0" w:rsidP="004D6ABE">
      <w:pPr>
        <w:pStyle w:val="ListParagraph"/>
        <w:numPr>
          <w:ilvl w:val="0"/>
          <w:numId w:val="31"/>
        </w:numPr>
        <w:overflowPunct/>
        <w:autoSpaceDE/>
        <w:autoSpaceDN/>
        <w:adjustRightInd/>
        <w:spacing w:before="100" w:beforeAutospacing="1" w:after="100" w:afterAutospacing="1"/>
      </w:pPr>
      <w:r w:rsidRPr="007026F0">
        <w:t>Incarceration</w:t>
      </w:r>
    </w:p>
    <w:p w14:paraId="496F432C" w14:textId="77777777" w:rsidR="00CA32E9" w:rsidRPr="001B5ACD" w:rsidRDefault="007026F0" w:rsidP="004D6ABE">
      <w:pPr>
        <w:pStyle w:val="ListParagraph"/>
        <w:numPr>
          <w:ilvl w:val="0"/>
          <w:numId w:val="31"/>
        </w:numPr>
        <w:overflowPunct/>
        <w:autoSpaceDE/>
        <w:autoSpaceDN/>
        <w:adjustRightInd/>
        <w:spacing w:before="100" w:beforeAutospacing="1" w:after="100" w:afterAutospacing="1"/>
        <w:rPr>
          <w:b/>
        </w:rPr>
      </w:pPr>
      <w:r w:rsidRPr="007026F0">
        <w:t>Apportionment</w:t>
      </w:r>
    </w:p>
    <w:p w14:paraId="4C70CE84" w14:textId="77777777" w:rsidR="001B5ACD" w:rsidRPr="00C7507D" w:rsidRDefault="001B5ACD" w:rsidP="004D6ABE">
      <w:pPr>
        <w:pStyle w:val="ListParagraph"/>
        <w:numPr>
          <w:ilvl w:val="0"/>
          <w:numId w:val="31"/>
        </w:numPr>
        <w:overflowPunct/>
        <w:autoSpaceDE/>
        <w:autoSpaceDN/>
        <w:adjustRightInd/>
        <w:spacing w:before="100" w:beforeAutospacing="1" w:after="100" w:afterAutospacing="1"/>
        <w:rPr>
          <w:b/>
        </w:rPr>
      </w:pPr>
      <w:r>
        <w:t>Recoupment for separation benefits</w:t>
      </w:r>
    </w:p>
    <w:p w14:paraId="1EAF8E7F" w14:textId="77777777" w:rsidR="00C71B1F" w:rsidRPr="00CA32E9" w:rsidRDefault="00C71B1F" w:rsidP="004D6ABE">
      <w:pPr>
        <w:pStyle w:val="ListParagraph"/>
        <w:numPr>
          <w:ilvl w:val="0"/>
          <w:numId w:val="31"/>
        </w:numPr>
        <w:overflowPunct/>
        <w:autoSpaceDE/>
        <w:autoSpaceDN/>
        <w:adjustRightInd/>
        <w:spacing w:before="100" w:beforeAutospacing="1" w:after="100" w:afterAutospacing="1"/>
        <w:rPr>
          <w:b/>
        </w:rPr>
      </w:pPr>
      <w:r>
        <w:t>Paragraph 29 or 30 benefits</w:t>
      </w:r>
    </w:p>
    <w:p w14:paraId="4FFA713B" w14:textId="77777777" w:rsidR="00957AED" w:rsidRDefault="00957AED" w:rsidP="00CA32E9">
      <w:pPr>
        <w:pStyle w:val="ListParagraph"/>
        <w:overflowPunct/>
        <w:autoSpaceDE/>
        <w:autoSpaceDN/>
        <w:adjustRightInd/>
        <w:spacing w:before="100" w:beforeAutospacing="1" w:after="100" w:afterAutospacing="1"/>
        <w:rPr>
          <w:b/>
        </w:rPr>
      </w:pPr>
    </w:p>
    <w:p w14:paraId="55D6CF21" w14:textId="2BB5B706" w:rsidR="00957AED" w:rsidRPr="00C7507D" w:rsidRDefault="002B0272" w:rsidP="00C7507D">
      <w:pPr>
        <w:pStyle w:val="NoSpacing"/>
      </w:pPr>
      <w:hyperlink r:id="rId22" w:history="1">
        <w:r w:rsidR="00957AED" w:rsidRPr="00957AED">
          <w:rPr>
            <w:rStyle w:val="Hyperlink"/>
          </w:rPr>
          <w:t>Refer to M21-1, Part III, Subpart v, Chapter 4, Section D - Examples of Award Adjustments Necessitated by a Veteran’s Election of Drill Pay</w:t>
        </w:r>
      </w:hyperlink>
      <w:r w:rsidR="00957AED">
        <w:t xml:space="preserve"> for some specific examples of different types of </w:t>
      </w:r>
      <w:r w:rsidR="00727CF9">
        <w:t xml:space="preserve">VA Compensation </w:t>
      </w:r>
      <w:r w:rsidR="00957AED">
        <w:t>adjustments.</w:t>
      </w:r>
    </w:p>
    <w:p w14:paraId="558BF2F3" w14:textId="77777777" w:rsidR="00507D85" w:rsidRDefault="00507D85">
      <w:pPr>
        <w:overflowPunct/>
        <w:autoSpaceDE/>
        <w:autoSpaceDN/>
        <w:adjustRightInd/>
        <w:spacing w:before="0"/>
        <w:rPr>
          <w:b/>
        </w:rPr>
      </w:pPr>
      <w:r>
        <w:rPr>
          <w:b/>
        </w:rPr>
        <w:br w:type="page"/>
      </w:r>
    </w:p>
    <w:p w14:paraId="2CD51801" w14:textId="35678E53" w:rsidR="007026F0" w:rsidRPr="00CA32E9" w:rsidRDefault="00CF4965" w:rsidP="00CA32E9">
      <w:pPr>
        <w:overflowPunct/>
        <w:autoSpaceDE/>
        <w:autoSpaceDN/>
        <w:adjustRightInd/>
        <w:spacing w:before="100" w:beforeAutospacing="1" w:after="100" w:afterAutospacing="1"/>
        <w:rPr>
          <w:b/>
        </w:rPr>
      </w:pPr>
      <w:r>
        <w:rPr>
          <w:b/>
        </w:rPr>
        <w:lastRenderedPageBreak/>
        <w:t xml:space="preserve">Manually Adjusting </w:t>
      </w:r>
      <w:r w:rsidR="007026F0" w:rsidRPr="00CA32E9">
        <w:rPr>
          <w:b/>
        </w:rPr>
        <w:t xml:space="preserve">Drill Pay </w:t>
      </w:r>
      <w:r w:rsidR="00A250F8">
        <w:rPr>
          <w:b/>
        </w:rPr>
        <w:t xml:space="preserve">Related </w:t>
      </w:r>
      <w:r w:rsidR="007026F0" w:rsidRPr="00CA32E9">
        <w:rPr>
          <w:b/>
        </w:rPr>
        <w:t>Withholding in VBMS-A</w:t>
      </w:r>
    </w:p>
    <w:p w14:paraId="0606B13D" w14:textId="2EEFCAB1" w:rsidR="007026F0" w:rsidRPr="007026F0" w:rsidRDefault="00E52759" w:rsidP="007026F0">
      <w:pPr>
        <w:overflowPunct/>
        <w:autoSpaceDE/>
        <w:autoSpaceDN/>
        <w:adjustRightInd/>
        <w:spacing w:before="100" w:beforeAutospacing="1" w:after="100" w:afterAutospacing="1"/>
      </w:pPr>
      <w:r>
        <w:rPr>
          <w:noProof/>
        </w:rPr>
        <w:drawing>
          <wp:inline distT="0" distB="0" distL="0" distR="0" wp14:anchorId="403FB3FB" wp14:editId="5C72CA75">
            <wp:extent cx="5943600" cy="33254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3325495"/>
                    </a:xfrm>
                    <a:prstGeom prst="rect">
                      <a:avLst/>
                    </a:prstGeom>
                  </pic:spPr>
                </pic:pic>
              </a:graphicData>
            </a:graphic>
          </wp:inline>
        </w:drawing>
      </w:r>
    </w:p>
    <w:p w14:paraId="49CA2097" w14:textId="753B383E" w:rsidR="002D1004" w:rsidRDefault="002D1004" w:rsidP="007026F0">
      <w:pPr>
        <w:overflowPunct/>
        <w:autoSpaceDE/>
        <w:autoSpaceDN/>
        <w:adjustRightInd/>
        <w:spacing w:before="100" w:beforeAutospacing="1" w:after="100" w:afterAutospacing="1"/>
      </w:pPr>
      <w:r>
        <w:t>Refer to the attached Job Aid 1 for step-by-step award</w:t>
      </w:r>
      <w:r w:rsidR="00EB171D">
        <w:t>-</w:t>
      </w:r>
      <w:r>
        <w:t>generation instructions.</w:t>
      </w:r>
    </w:p>
    <w:p w14:paraId="6A5119DE" w14:textId="7BE9A545" w:rsidR="007A595C" w:rsidRPr="007A595C" w:rsidRDefault="007026F0" w:rsidP="007026F0">
      <w:pPr>
        <w:overflowPunct/>
        <w:autoSpaceDE/>
        <w:autoSpaceDN/>
        <w:adjustRightInd/>
        <w:spacing w:before="100" w:beforeAutospacing="1" w:after="100" w:afterAutospacing="1"/>
      </w:pPr>
      <w:r w:rsidRPr="007026F0">
        <w:t xml:space="preserve">After all information is input, click </w:t>
      </w:r>
      <w:r w:rsidR="00EB171D">
        <w:t>D</w:t>
      </w:r>
      <w:r w:rsidRPr="007026F0">
        <w:t>one, then Generate the award.</w:t>
      </w:r>
    </w:p>
    <w:p w14:paraId="629CEF9D" w14:textId="3ACDDC19" w:rsidR="00DC395E" w:rsidRDefault="00DC395E" w:rsidP="00DC395E">
      <w:pPr>
        <w:overflowPunct/>
        <w:autoSpaceDE/>
        <w:autoSpaceDN/>
        <w:adjustRightInd/>
        <w:spacing w:before="100" w:beforeAutospacing="1" w:after="100" w:afterAutospacing="1"/>
        <w:contextualSpacing/>
        <w:rPr>
          <w:b/>
          <w:szCs w:val="24"/>
        </w:rPr>
      </w:pPr>
    </w:p>
    <w:p w14:paraId="57FF5FD5" w14:textId="5EA7B378" w:rsidR="007026F0" w:rsidRDefault="007026F0" w:rsidP="00DC395E">
      <w:pPr>
        <w:overflowPunct/>
        <w:autoSpaceDE/>
        <w:autoSpaceDN/>
        <w:adjustRightInd/>
        <w:spacing w:before="100" w:beforeAutospacing="1" w:after="100" w:afterAutospacing="1"/>
        <w:contextualSpacing/>
        <w:rPr>
          <w:b/>
          <w:szCs w:val="24"/>
        </w:rPr>
      </w:pPr>
      <w:r w:rsidRPr="007026F0">
        <w:rPr>
          <w:b/>
          <w:szCs w:val="24"/>
        </w:rPr>
        <w:t>Notify the Veteran</w:t>
      </w:r>
    </w:p>
    <w:p w14:paraId="7B0C5ED8" w14:textId="77777777" w:rsidR="007026F0" w:rsidRPr="007026F0" w:rsidRDefault="007026F0" w:rsidP="007026F0">
      <w:pPr>
        <w:overflowPunct/>
        <w:autoSpaceDE/>
        <w:autoSpaceDN/>
        <w:adjustRightInd/>
        <w:spacing w:before="100" w:beforeAutospacing="1" w:after="100" w:afterAutospacing="1"/>
        <w:contextualSpacing/>
        <w:rPr>
          <w:b/>
          <w:szCs w:val="24"/>
        </w:rPr>
      </w:pPr>
    </w:p>
    <w:p w14:paraId="249F76F6" w14:textId="77777777" w:rsidR="007026F0" w:rsidRDefault="007026F0" w:rsidP="00DC395E">
      <w:pPr>
        <w:overflowPunct/>
        <w:autoSpaceDE/>
        <w:autoSpaceDN/>
        <w:adjustRightInd/>
        <w:spacing w:before="100" w:beforeAutospacing="1" w:after="100" w:afterAutospacing="1"/>
        <w:contextualSpacing/>
        <w:rPr>
          <w:szCs w:val="24"/>
        </w:rPr>
      </w:pPr>
      <w:r w:rsidRPr="007026F0">
        <w:rPr>
          <w:szCs w:val="24"/>
        </w:rPr>
        <w:t xml:space="preserve">Notify the Veteran of our decision using </w:t>
      </w:r>
      <w:r w:rsidR="007245A3">
        <w:rPr>
          <w:szCs w:val="24"/>
        </w:rPr>
        <w:t>R</w:t>
      </w:r>
      <w:r w:rsidRPr="007026F0">
        <w:rPr>
          <w:szCs w:val="24"/>
        </w:rPr>
        <w:t>ADL, if available, or P</w:t>
      </w:r>
      <w:r>
        <w:rPr>
          <w:szCs w:val="24"/>
        </w:rPr>
        <w:t>CGL (GP14 Post: Drill Pay)</w:t>
      </w:r>
      <w:r w:rsidR="00CF4965">
        <w:rPr>
          <w:szCs w:val="24"/>
        </w:rPr>
        <w:t>.</w:t>
      </w:r>
    </w:p>
    <w:p w14:paraId="14A383D3" w14:textId="77777777" w:rsidR="007026F0" w:rsidRPr="007026F0" w:rsidRDefault="007026F0" w:rsidP="007026F0">
      <w:pPr>
        <w:overflowPunct/>
        <w:autoSpaceDE/>
        <w:autoSpaceDN/>
        <w:adjustRightInd/>
        <w:spacing w:before="100" w:beforeAutospacing="1" w:after="100" w:afterAutospacing="1"/>
        <w:contextualSpacing/>
        <w:rPr>
          <w:szCs w:val="24"/>
        </w:rPr>
      </w:pPr>
    </w:p>
    <w:p w14:paraId="600501ED" w14:textId="77777777" w:rsidR="00DA3C6F" w:rsidRPr="00FA1B80" w:rsidRDefault="007026F0" w:rsidP="00FA1B80">
      <w:pPr>
        <w:overflowPunct/>
        <w:autoSpaceDE/>
        <w:autoSpaceDN/>
        <w:adjustRightInd/>
        <w:spacing w:before="100" w:beforeAutospacing="1" w:after="100" w:afterAutospacing="1"/>
        <w:contextualSpacing/>
        <w:rPr>
          <w:szCs w:val="24"/>
        </w:rPr>
      </w:pPr>
      <w:r w:rsidRPr="007026F0">
        <w:rPr>
          <w:szCs w:val="24"/>
        </w:rPr>
        <w:t>Be sure to add the evidence used to make our decision, as this will not automatically be input into either letter.</w:t>
      </w:r>
    </w:p>
    <w:p w14:paraId="3B27DDDB" w14:textId="77777777" w:rsidR="002D1004" w:rsidRDefault="002D1004" w:rsidP="00CD6E86">
      <w:pPr>
        <w:overflowPunct/>
        <w:autoSpaceDE/>
        <w:autoSpaceDN/>
        <w:adjustRightInd/>
        <w:spacing w:before="0"/>
      </w:pPr>
    </w:p>
    <w:p w14:paraId="0376DE99" w14:textId="4D7646EB" w:rsidR="002D1004" w:rsidRPr="00CD6E86" w:rsidRDefault="002D1004" w:rsidP="00CD6E86">
      <w:pPr>
        <w:overflowPunct/>
        <w:autoSpaceDE/>
        <w:autoSpaceDN/>
        <w:adjustRightInd/>
        <w:spacing w:before="0"/>
        <w:sectPr w:rsidR="002D1004" w:rsidRPr="00CD6E86">
          <w:footerReference w:type="default" r:id="rId24"/>
          <w:pgSz w:w="12240" w:h="15840"/>
          <w:pgMar w:top="1440" w:right="1440" w:bottom="1440" w:left="1440" w:header="720" w:footer="720" w:gutter="0"/>
          <w:cols w:space="720"/>
          <w:docGrid w:linePitch="360"/>
        </w:sectPr>
      </w:pPr>
      <w:r>
        <w:t xml:space="preserve">Refer </w:t>
      </w:r>
      <w:r w:rsidR="00C4258E">
        <w:t>to Attachment</w:t>
      </w:r>
      <w:r>
        <w:t xml:space="preserve"> A for an example of a PCGL </w:t>
      </w:r>
      <w:r w:rsidR="00A64F07">
        <w:t>decision notice</w:t>
      </w:r>
      <w:r>
        <w:t>.</w:t>
      </w:r>
    </w:p>
    <w:p w14:paraId="0246445D" w14:textId="77777777" w:rsidR="00DA3C6F" w:rsidRDefault="00FA1B80" w:rsidP="00DA3C6F">
      <w:pPr>
        <w:pStyle w:val="VBATopicHeading1"/>
        <w:rPr>
          <w:sz w:val="30"/>
        </w:rPr>
      </w:pPr>
      <w:bookmarkStart w:id="14" w:name="_Toc453592573"/>
      <w:bookmarkStart w:id="15" w:name="_Toc43206806"/>
      <w:r>
        <w:rPr>
          <w:sz w:val="30"/>
        </w:rPr>
        <w:lastRenderedPageBreak/>
        <w:t>Job Aid 1</w:t>
      </w:r>
      <w:r w:rsidR="00DA3C6F" w:rsidRPr="00697C46">
        <w:rPr>
          <w:sz w:val="30"/>
        </w:rPr>
        <w:t xml:space="preserve">: </w:t>
      </w:r>
      <w:bookmarkEnd w:id="14"/>
      <w:r>
        <w:rPr>
          <w:sz w:val="30"/>
        </w:rPr>
        <w:t>VBMS-A Screen</w:t>
      </w:r>
      <w:r w:rsidR="007A595C">
        <w:rPr>
          <w:sz w:val="30"/>
        </w:rPr>
        <w:t>s</w:t>
      </w:r>
      <w:r>
        <w:rPr>
          <w:sz w:val="30"/>
        </w:rPr>
        <w:t>hots &amp; Instructions</w:t>
      </w:r>
      <w:bookmarkEnd w:id="15"/>
    </w:p>
    <w:p w14:paraId="5CB960C6" w14:textId="77777777" w:rsidR="00DA3C6F" w:rsidRDefault="00DA3C6F" w:rsidP="00DA3C6F">
      <w:pPr>
        <w:pStyle w:val="NoSpacing"/>
      </w:pPr>
    </w:p>
    <w:p w14:paraId="17B22699" w14:textId="43929593" w:rsidR="00DA3C6F" w:rsidRDefault="00DA3C6F" w:rsidP="00DC395E">
      <w:pPr>
        <w:spacing w:before="0"/>
        <w:rPr>
          <w:szCs w:val="24"/>
        </w:rPr>
      </w:pPr>
      <w:r w:rsidRPr="00F473C6">
        <w:rPr>
          <w:szCs w:val="24"/>
        </w:rPr>
        <w:t xml:space="preserve">To process the award to adjust benefits, you must first access the Award Adjustment screen in VBMS-A.  </w:t>
      </w:r>
    </w:p>
    <w:p w14:paraId="287F89F5" w14:textId="6980F354" w:rsidR="00DA3C6F" w:rsidRPr="00F473C6" w:rsidRDefault="00DA3C6F" w:rsidP="00DC395E">
      <w:pPr>
        <w:spacing w:before="0"/>
        <w:jc w:val="center"/>
        <w:rPr>
          <w:szCs w:val="24"/>
        </w:rPr>
      </w:pPr>
    </w:p>
    <w:p w14:paraId="3FDC55B2" w14:textId="00BF4A59" w:rsidR="00DA3C6F" w:rsidRPr="00F473C6" w:rsidRDefault="00E8528A" w:rsidP="00DC395E">
      <w:pPr>
        <w:spacing w:before="0"/>
        <w:rPr>
          <w:szCs w:val="24"/>
        </w:rPr>
      </w:pPr>
      <w:r>
        <w:rPr>
          <w:noProof/>
        </w:rPr>
        <w:drawing>
          <wp:inline distT="0" distB="0" distL="0" distR="0" wp14:anchorId="4593E01E" wp14:editId="012A48B7">
            <wp:extent cx="5943600" cy="33280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3328035"/>
                    </a:xfrm>
                    <a:prstGeom prst="rect">
                      <a:avLst/>
                    </a:prstGeom>
                  </pic:spPr>
                </pic:pic>
              </a:graphicData>
            </a:graphic>
          </wp:inline>
        </w:drawing>
      </w:r>
    </w:p>
    <w:p w14:paraId="02D05167" w14:textId="77777777" w:rsidR="00DA3C6F" w:rsidRDefault="00DA3C6F" w:rsidP="00DC395E">
      <w:pPr>
        <w:spacing w:before="0"/>
        <w:rPr>
          <w:szCs w:val="24"/>
        </w:rPr>
      </w:pPr>
    </w:p>
    <w:p w14:paraId="0CCF97B1" w14:textId="77777777" w:rsidR="00DA3C6F" w:rsidRPr="00F473C6" w:rsidRDefault="00DA3C6F" w:rsidP="00DC395E">
      <w:pPr>
        <w:numPr>
          <w:ilvl w:val="0"/>
          <w:numId w:val="10"/>
        </w:numPr>
        <w:spacing w:before="0"/>
        <w:ind w:left="360"/>
        <w:rPr>
          <w:szCs w:val="24"/>
        </w:rPr>
      </w:pPr>
      <w:r w:rsidRPr="00F473C6">
        <w:rPr>
          <w:szCs w:val="24"/>
        </w:rPr>
        <w:t xml:space="preserve">Note the </w:t>
      </w:r>
      <w:r w:rsidRPr="00F473C6">
        <w:rPr>
          <w:b/>
          <w:szCs w:val="24"/>
        </w:rPr>
        <w:t xml:space="preserve">Drill Pay Profile </w:t>
      </w:r>
      <w:r w:rsidRPr="00F473C6">
        <w:rPr>
          <w:szCs w:val="24"/>
        </w:rPr>
        <w:t xml:space="preserve">grid above the </w:t>
      </w:r>
      <w:r w:rsidRPr="00F473C6">
        <w:rPr>
          <w:b/>
          <w:szCs w:val="24"/>
        </w:rPr>
        <w:t>Decision</w:t>
      </w:r>
      <w:r w:rsidRPr="00F473C6">
        <w:rPr>
          <w:szCs w:val="24"/>
        </w:rPr>
        <w:t xml:space="preserve"> grid.  This grid will be updated when information is receiv</w:t>
      </w:r>
      <w:r w:rsidR="00FA1B80">
        <w:rPr>
          <w:szCs w:val="24"/>
        </w:rPr>
        <w:t>ed electronically (via Hines</w:t>
      </w:r>
      <w:r w:rsidRPr="00F473C6">
        <w:rPr>
          <w:szCs w:val="24"/>
        </w:rPr>
        <w:t xml:space="preserve">) regarding the </w:t>
      </w:r>
      <w:r>
        <w:rPr>
          <w:szCs w:val="24"/>
        </w:rPr>
        <w:t>Veteran’s</w:t>
      </w:r>
      <w:r w:rsidRPr="00F473C6">
        <w:rPr>
          <w:szCs w:val="24"/>
        </w:rPr>
        <w:t xml:space="preserve"> drill days.</w:t>
      </w:r>
    </w:p>
    <w:p w14:paraId="6ED7A47B" w14:textId="0F347B5A" w:rsidR="00DA3C6F" w:rsidRDefault="00C4258E" w:rsidP="00DC395E">
      <w:pPr>
        <w:pStyle w:val="ListParagraph"/>
        <w:ind w:left="0"/>
        <w:rPr>
          <w:szCs w:val="24"/>
        </w:rPr>
      </w:pPr>
      <w:r>
        <w:rPr>
          <w:noProof/>
        </w:rPr>
        <w:lastRenderedPageBreak/>
        <w:drawing>
          <wp:inline distT="0" distB="0" distL="0" distR="0" wp14:anchorId="6B6CE58A" wp14:editId="0529380B">
            <wp:extent cx="5943600" cy="32873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3287395"/>
                    </a:xfrm>
                    <a:prstGeom prst="rect">
                      <a:avLst/>
                    </a:prstGeom>
                  </pic:spPr>
                </pic:pic>
              </a:graphicData>
            </a:graphic>
          </wp:inline>
        </w:drawing>
      </w:r>
    </w:p>
    <w:p w14:paraId="354387CE" w14:textId="77777777" w:rsidR="00DA3C6F" w:rsidRDefault="00DA3C6F" w:rsidP="00DC395E">
      <w:pPr>
        <w:spacing w:before="0"/>
        <w:rPr>
          <w:szCs w:val="24"/>
        </w:rPr>
      </w:pPr>
    </w:p>
    <w:p w14:paraId="7ABDB61C" w14:textId="77777777" w:rsidR="00DA3C6F" w:rsidRPr="00152416" w:rsidRDefault="00DA3C6F" w:rsidP="00DC395E">
      <w:pPr>
        <w:numPr>
          <w:ilvl w:val="0"/>
          <w:numId w:val="10"/>
        </w:numPr>
        <w:spacing w:before="0"/>
        <w:ind w:left="360"/>
        <w:rPr>
          <w:szCs w:val="24"/>
        </w:rPr>
      </w:pPr>
      <w:r w:rsidRPr="00152416">
        <w:rPr>
          <w:szCs w:val="24"/>
        </w:rPr>
        <w:t xml:space="preserve">Click </w:t>
      </w:r>
      <w:r w:rsidRPr="00152416">
        <w:rPr>
          <w:b/>
          <w:szCs w:val="24"/>
        </w:rPr>
        <w:t>Add</w:t>
      </w:r>
      <w:r w:rsidRPr="00152416">
        <w:rPr>
          <w:szCs w:val="24"/>
        </w:rPr>
        <w:t>;</w:t>
      </w:r>
      <w:r w:rsidRPr="00152416">
        <w:rPr>
          <w:b/>
          <w:szCs w:val="24"/>
        </w:rPr>
        <w:t xml:space="preserve"> </w:t>
      </w:r>
      <w:r w:rsidRPr="00152416">
        <w:rPr>
          <w:szCs w:val="24"/>
        </w:rPr>
        <w:t xml:space="preserve">enter the </w:t>
      </w:r>
      <w:r w:rsidRPr="00152416">
        <w:rPr>
          <w:b/>
          <w:bCs/>
          <w:szCs w:val="24"/>
        </w:rPr>
        <w:t>Fiscal Year</w:t>
      </w:r>
      <w:r w:rsidRPr="00152416">
        <w:rPr>
          <w:szCs w:val="24"/>
        </w:rPr>
        <w:t xml:space="preserve"> that the drill pay was received; record the number of </w:t>
      </w:r>
      <w:r w:rsidRPr="00152416">
        <w:rPr>
          <w:b/>
          <w:szCs w:val="24"/>
        </w:rPr>
        <w:t>Days</w:t>
      </w:r>
      <w:r w:rsidRPr="00152416">
        <w:rPr>
          <w:szCs w:val="24"/>
        </w:rPr>
        <w:t xml:space="preserve"> of drill pay; enter the </w:t>
      </w:r>
      <w:r w:rsidRPr="00152416">
        <w:rPr>
          <w:b/>
          <w:bCs/>
          <w:szCs w:val="24"/>
        </w:rPr>
        <w:t>Award Effective Date</w:t>
      </w:r>
      <w:r w:rsidRPr="00152416">
        <w:rPr>
          <w:b/>
          <w:szCs w:val="24"/>
        </w:rPr>
        <w:t xml:space="preserve"> </w:t>
      </w:r>
      <w:r>
        <w:rPr>
          <w:b/>
          <w:szCs w:val="24"/>
        </w:rPr>
        <w:t>(</w:t>
      </w:r>
      <w:r w:rsidRPr="00152416">
        <w:rPr>
          <w:szCs w:val="24"/>
        </w:rPr>
        <w:t>the date that is e</w:t>
      </w:r>
      <w:r>
        <w:rPr>
          <w:szCs w:val="24"/>
        </w:rPr>
        <w:t>ntered to start the withholding).</w:t>
      </w:r>
    </w:p>
    <w:p w14:paraId="5B004CED" w14:textId="77777777" w:rsidR="00DA3C6F" w:rsidRPr="00F473C6" w:rsidRDefault="00DA3C6F" w:rsidP="00DC395E">
      <w:pPr>
        <w:pStyle w:val="ListParagraph"/>
        <w:ind w:left="360"/>
        <w:rPr>
          <w:bCs/>
        </w:rPr>
      </w:pPr>
    </w:p>
    <w:p w14:paraId="35940A92" w14:textId="7E98A9E3" w:rsidR="00DA3C6F" w:rsidRPr="00F473C6" w:rsidRDefault="00DA3C6F" w:rsidP="00DC395E">
      <w:pPr>
        <w:numPr>
          <w:ilvl w:val="0"/>
          <w:numId w:val="10"/>
        </w:numPr>
        <w:spacing w:before="0"/>
        <w:ind w:left="360"/>
        <w:rPr>
          <w:szCs w:val="24"/>
        </w:rPr>
      </w:pPr>
      <w:r w:rsidRPr="00F473C6">
        <w:rPr>
          <w:bCs/>
          <w:szCs w:val="24"/>
        </w:rPr>
        <w:t xml:space="preserve">The </w:t>
      </w:r>
      <w:r w:rsidRPr="00F473C6">
        <w:rPr>
          <w:b/>
          <w:bCs/>
          <w:szCs w:val="24"/>
        </w:rPr>
        <w:t>Award End Date</w:t>
      </w:r>
      <w:r w:rsidRPr="00F473C6">
        <w:rPr>
          <w:b/>
          <w:szCs w:val="24"/>
        </w:rPr>
        <w:t xml:space="preserve"> </w:t>
      </w:r>
      <w:r w:rsidRPr="00F473C6">
        <w:rPr>
          <w:szCs w:val="24"/>
        </w:rPr>
        <w:t>will be system</w:t>
      </w:r>
      <w:r w:rsidR="00EB171D">
        <w:rPr>
          <w:szCs w:val="24"/>
        </w:rPr>
        <w:t>-</w:t>
      </w:r>
      <w:r w:rsidRPr="00F473C6">
        <w:rPr>
          <w:szCs w:val="24"/>
        </w:rPr>
        <w:t xml:space="preserve">generated from the </w:t>
      </w:r>
      <w:r w:rsidRPr="00F473C6">
        <w:rPr>
          <w:b/>
          <w:szCs w:val="24"/>
        </w:rPr>
        <w:t xml:space="preserve">Award Effective Date </w:t>
      </w:r>
      <w:r w:rsidRPr="00F473C6">
        <w:rPr>
          <w:szCs w:val="24"/>
        </w:rPr>
        <w:t>and number of days that were entered.</w:t>
      </w:r>
    </w:p>
    <w:p w14:paraId="0B666127" w14:textId="77777777" w:rsidR="00DA3C6F" w:rsidRPr="00F473C6" w:rsidRDefault="00DA3C6F" w:rsidP="00DC395E">
      <w:pPr>
        <w:spacing w:before="0"/>
        <w:ind w:left="360"/>
        <w:rPr>
          <w:szCs w:val="24"/>
        </w:rPr>
      </w:pPr>
    </w:p>
    <w:p w14:paraId="71A9CE09" w14:textId="77777777" w:rsidR="00DA3C6F" w:rsidRPr="00152416" w:rsidRDefault="00DA3C6F" w:rsidP="00DC395E">
      <w:pPr>
        <w:numPr>
          <w:ilvl w:val="0"/>
          <w:numId w:val="10"/>
        </w:numPr>
        <w:spacing w:before="0"/>
        <w:ind w:left="360"/>
        <w:rPr>
          <w:szCs w:val="24"/>
        </w:rPr>
      </w:pPr>
      <w:r w:rsidRPr="00F473C6">
        <w:rPr>
          <w:szCs w:val="24"/>
        </w:rPr>
        <w:t xml:space="preserve">Calculate the benefit amount to be withheld and enter into the </w:t>
      </w:r>
      <w:r w:rsidRPr="00F473C6">
        <w:rPr>
          <w:b/>
          <w:bCs/>
          <w:szCs w:val="24"/>
        </w:rPr>
        <w:t>Amount</w:t>
      </w:r>
      <w:r>
        <w:rPr>
          <w:szCs w:val="24"/>
        </w:rPr>
        <w:t xml:space="preserve"> field (</w:t>
      </w:r>
      <w:r w:rsidRPr="00152416">
        <w:rPr>
          <w:szCs w:val="24"/>
        </w:rPr>
        <w:t>Rate on September 30, FY = withheld amount</w:t>
      </w:r>
      <w:r>
        <w:rPr>
          <w:szCs w:val="24"/>
        </w:rPr>
        <w:t>).</w:t>
      </w:r>
    </w:p>
    <w:p w14:paraId="1A522A4E" w14:textId="77777777" w:rsidR="00DA3C6F" w:rsidRPr="00F473C6" w:rsidRDefault="00DA3C6F" w:rsidP="00DC395E">
      <w:pPr>
        <w:spacing w:before="0"/>
        <w:ind w:left="360"/>
        <w:rPr>
          <w:szCs w:val="24"/>
        </w:rPr>
      </w:pPr>
    </w:p>
    <w:p w14:paraId="5D2DAFB3" w14:textId="77777777" w:rsidR="00DA3C6F" w:rsidRPr="00F473C6" w:rsidRDefault="00DA3C6F" w:rsidP="00DC395E">
      <w:pPr>
        <w:numPr>
          <w:ilvl w:val="0"/>
          <w:numId w:val="10"/>
        </w:numPr>
        <w:spacing w:before="0"/>
        <w:ind w:left="360"/>
        <w:rPr>
          <w:szCs w:val="24"/>
        </w:rPr>
      </w:pPr>
      <w:r w:rsidRPr="00F473C6">
        <w:rPr>
          <w:szCs w:val="24"/>
        </w:rPr>
        <w:t xml:space="preserve">Select </w:t>
      </w:r>
      <w:r>
        <w:rPr>
          <w:b/>
          <w:bCs/>
          <w:szCs w:val="24"/>
        </w:rPr>
        <w:t>Done</w:t>
      </w:r>
      <w:r w:rsidRPr="00F473C6">
        <w:rPr>
          <w:szCs w:val="24"/>
        </w:rPr>
        <w:t xml:space="preserve"> to update the grid.</w:t>
      </w:r>
    </w:p>
    <w:p w14:paraId="3CBA5D2A" w14:textId="77777777" w:rsidR="00DA3C6F" w:rsidRPr="00F473C6" w:rsidRDefault="00DA3C6F" w:rsidP="00DC395E">
      <w:pPr>
        <w:spacing w:before="0"/>
        <w:ind w:left="360"/>
        <w:rPr>
          <w:szCs w:val="24"/>
        </w:rPr>
      </w:pPr>
    </w:p>
    <w:p w14:paraId="5494E6C1" w14:textId="77777777" w:rsidR="00DA3C6F" w:rsidRPr="00F473C6" w:rsidRDefault="00DA3C6F" w:rsidP="00DC395E">
      <w:pPr>
        <w:numPr>
          <w:ilvl w:val="0"/>
          <w:numId w:val="10"/>
        </w:numPr>
        <w:spacing w:before="0"/>
        <w:ind w:left="360"/>
        <w:rPr>
          <w:szCs w:val="24"/>
        </w:rPr>
      </w:pPr>
      <w:r w:rsidRPr="00F473C6">
        <w:rPr>
          <w:szCs w:val="24"/>
        </w:rPr>
        <w:t xml:space="preserve">If drill pay for another fiscal year needs to be </w:t>
      </w:r>
      <w:r>
        <w:rPr>
          <w:szCs w:val="24"/>
        </w:rPr>
        <w:t>added</w:t>
      </w:r>
      <w:r w:rsidRPr="00F473C6">
        <w:rPr>
          <w:szCs w:val="24"/>
        </w:rPr>
        <w:t xml:space="preserve">, select the </w:t>
      </w:r>
      <w:r w:rsidRPr="00F473C6">
        <w:rPr>
          <w:b/>
          <w:bCs/>
          <w:szCs w:val="24"/>
        </w:rPr>
        <w:t>Add</w:t>
      </w:r>
      <w:r w:rsidRPr="00F473C6">
        <w:rPr>
          <w:b/>
          <w:szCs w:val="24"/>
        </w:rPr>
        <w:t xml:space="preserve"> </w:t>
      </w:r>
      <w:r w:rsidRPr="00F473C6">
        <w:rPr>
          <w:szCs w:val="24"/>
        </w:rPr>
        <w:t xml:space="preserve">button and record the information for that year.  Manually enter the next fiscal year’s </w:t>
      </w:r>
      <w:r w:rsidRPr="00F473C6">
        <w:rPr>
          <w:b/>
          <w:szCs w:val="24"/>
        </w:rPr>
        <w:t>Award Effective Dat</w:t>
      </w:r>
      <w:r w:rsidRPr="00F473C6">
        <w:rPr>
          <w:szCs w:val="24"/>
        </w:rPr>
        <w:t xml:space="preserve">e as the </w:t>
      </w:r>
      <w:r w:rsidRPr="00F473C6">
        <w:rPr>
          <w:b/>
          <w:i/>
          <w:szCs w:val="24"/>
        </w:rPr>
        <w:t>same date</w:t>
      </w:r>
      <w:r w:rsidRPr="00F473C6">
        <w:rPr>
          <w:szCs w:val="24"/>
        </w:rPr>
        <w:t xml:space="preserve"> as the prior fiscal year’s </w:t>
      </w:r>
      <w:r w:rsidRPr="00F473C6">
        <w:rPr>
          <w:b/>
          <w:szCs w:val="24"/>
        </w:rPr>
        <w:t>End Date</w:t>
      </w:r>
      <w:r w:rsidRPr="00F473C6">
        <w:rPr>
          <w:szCs w:val="24"/>
        </w:rPr>
        <w:t>.</w:t>
      </w:r>
    </w:p>
    <w:p w14:paraId="6F65536D" w14:textId="77777777" w:rsidR="00DA3C6F" w:rsidRPr="00F473C6" w:rsidRDefault="00DA3C6F" w:rsidP="00DC395E">
      <w:pPr>
        <w:spacing w:before="0"/>
        <w:ind w:left="360"/>
        <w:rPr>
          <w:szCs w:val="24"/>
        </w:rPr>
      </w:pPr>
    </w:p>
    <w:p w14:paraId="1D3E6A38" w14:textId="77777777" w:rsidR="00DA3C6F" w:rsidRPr="00126E46" w:rsidRDefault="00DA3C6F" w:rsidP="00DC395E">
      <w:pPr>
        <w:numPr>
          <w:ilvl w:val="0"/>
          <w:numId w:val="10"/>
        </w:numPr>
        <w:spacing w:before="0"/>
        <w:ind w:left="360"/>
      </w:pPr>
      <w:r w:rsidRPr="0045730A">
        <w:rPr>
          <w:szCs w:val="24"/>
        </w:rPr>
        <w:t xml:space="preserve">Select </w:t>
      </w:r>
      <w:r w:rsidRPr="0045730A">
        <w:rPr>
          <w:b/>
          <w:bCs/>
          <w:szCs w:val="24"/>
        </w:rPr>
        <w:t>Done</w:t>
      </w:r>
      <w:r w:rsidRPr="0045730A">
        <w:rPr>
          <w:szCs w:val="24"/>
        </w:rPr>
        <w:t xml:space="preserve"> to save the decision(s) and close the screen.</w:t>
      </w:r>
    </w:p>
    <w:p w14:paraId="7E7DB64A" w14:textId="77777777" w:rsidR="00DA3C6F" w:rsidRDefault="00DA3C6F" w:rsidP="00DC395E">
      <w:pPr>
        <w:pStyle w:val="ListParagraph"/>
        <w:ind w:left="360"/>
      </w:pPr>
    </w:p>
    <w:p w14:paraId="37C72DD1" w14:textId="77777777" w:rsidR="00DA3C6F" w:rsidRDefault="00DA3C6F" w:rsidP="00DC395E">
      <w:pPr>
        <w:numPr>
          <w:ilvl w:val="0"/>
          <w:numId w:val="10"/>
        </w:numPr>
        <w:spacing w:before="0"/>
        <w:ind w:left="360"/>
      </w:pPr>
      <w:r w:rsidRPr="00126E46">
        <w:rPr>
          <w:b/>
        </w:rPr>
        <w:t>Generate</w:t>
      </w:r>
      <w:r>
        <w:t xml:space="preserve"> the award.</w:t>
      </w:r>
    </w:p>
    <w:p w14:paraId="6F358B5B" w14:textId="77777777" w:rsidR="00DA3C6F" w:rsidRDefault="00DA3C6F" w:rsidP="00DC395E">
      <w:pPr>
        <w:pStyle w:val="ListParagraph"/>
        <w:ind w:left="360"/>
      </w:pPr>
    </w:p>
    <w:p w14:paraId="744EE54A" w14:textId="41BA5330" w:rsidR="00572CFC" w:rsidRPr="0015540E" w:rsidRDefault="00DA3C6F" w:rsidP="00DC395E">
      <w:pPr>
        <w:numPr>
          <w:ilvl w:val="0"/>
          <w:numId w:val="10"/>
        </w:numPr>
        <w:spacing w:before="0"/>
        <w:ind w:left="360"/>
        <w:rPr>
          <w:sz w:val="30"/>
        </w:rPr>
        <w:sectPr w:rsidR="00572CFC" w:rsidRPr="0015540E" w:rsidSect="00DC395E">
          <w:footerReference w:type="default" r:id="rId27"/>
          <w:pgSz w:w="12240" w:h="15840"/>
          <w:pgMar w:top="1440" w:right="1440" w:bottom="1440" w:left="1440" w:header="720" w:footer="720" w:gutter="0"/>
          <w:cols w:space="720"/>
          <w:docGrid w:linePitch="360"/>
        </w:sectPr>
      </w:pPr>
      <w:r w:rsidRPr="0015540E">
        <w:t>Notify</w:t>
      </w:r>
      <w:r>
        <w:t xml:space="preserve"> the Veteran of our decision using </w:t>
      </w:r>
      <w:r w:rsidR="00CF4965">
        <w:t>R</w:t>
      </w:r>
      <w:r w:rsidRPr="0015540E">
        <w:t>ADL</w:t>
      </w:r>
      <w:r>
        <w:t xml:space="preserve"> if available (making sure to </w:t>
      </w:r>
      <w:r w:rsidR="00EB171D">
        <w:t xml:space="preserve">cite </w:t>
      </w:r>
      <w:r>
        <w:t>the evidence</w:t>
      </w:r>
      <w:r w:rsidR="00EB171D">
        <w:t xml:space="preserve"> considered</w:t>
      </w:r>
      <w:r>
        <w:t xml:space="preserve">), or </w:t>
      </w:r>
      <w:r w:rsidRPr="0015540E">
        <w:t>PCGL</w:t>
      </w:r>
      <w:r>
        <w:t xml:space="preserve"> if </w:t>
      </w:r>
      <w:r w:rsidR="00CF4965">
        <w:t>R</w:t>
      </w:r>
      <w:r>
        <w:t xml:space="preserve">ADL is not available (GP 14 letter).  </w:t>
      </w:r>
    </w:p>
    <w:p w14:paraId="11BF4517" w14:textId="77777777" w:rsidR="0035214D" w:rsidRDefault="00FA1B80" w:rsidP="0035214D">
      <w:pPr>
        <w:pStyle w:val="VBATopicHeading1"/>
        <w:rPr>
          <w:sz w:val="30"/>
        </w:rPr>
      </w:pPr>
      <w:bookmarkStart w:id="16" w:name="_Toc43206807"/>
      <w:r>
        <w:rPr>
          <w:sz w:val="30"/>
        </w:rPr>
        <w:lastRenderedPageBreak/>
        <w:t>Job Aid 2</w:t>
      </w:r>
      <w:r w:rsidR="0035214D" w:rsidRPr="0035214D">
        <w:rPr>
          <w:sz w:val="30"/>
        </w:rPr>
        <w:t xml:space="preserve">: </w:t>
      </w:r>
      <w:r>
        <w:rPr>
          <w:sz w:val="30"/>
        </w:rPr>
        <w:t>Sample</w:t>
      </w:r>
      <w:r w:rsidR="0035214D" w:rsidRPr="0035214D">
        <w:rPr>
          <w:sz w:val="30"/>
        </w:rPr>
        <w:t xml:space="preserve"> VA Form 21-8951</w:t>
      </w:r>
      <w:r w:rsidR="003257A3">
        <w:rPr>
          <w:sz w:val="30"/>
        </w:rPr>
        <w:t>-2</w:t>
      </w:r>
      <w:bookmarkEnd w:id="16"/>
    </w:p>
    <w:p w14:paraId="78A8B863" w14:textId="77777777" w:rsidR="0035214D" w:rsidRDefault="0035214D" w:rsidP="0035214D">
      <w:pPr>
        <w:overflowPunct/>
        <w:autoSpaceDE/>
        <w:autoSpaceDN/>
        <w:adjustRightInd/>
        <w:spacing w:before="0"/>
        <w:jc w:val="center"/>
        <w:rPr>
          <w:rFonts w:ascii="Times New Roman Bold" w:hAnsi="Times New Roman Bold"/>
          <w:smallCaps/>
          <w:sz w:val="30"/>
          <w:szCs w:val="32"/>
        </w:rPr>
      </w:pPr>
      <w:r>
        <w:rPr>
          <w:noProof/>
        </w:rPr>
        <w:drawing>
          <wp:inline distT="0" distB="0" distL="0" distR="0" wp14:anchorId="5FE01DF8" wp14:editId="33EA8DC2">
            <wp:extent cx="5718057" cy="7391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718057" cy="7391995"/>
                    </a:xfrm>
                    <a:prstGeom prst="rect">
                      <a:avLst/>
                    </a:prstGeom>
                  </pic:spPr>
                </pic:pic>
              </a:graphicData>
            </a:graphic>
          </wp:inline>
        </w:drawing>
      </w:r>
      <w:r>
        <w:rPr>
          <w:b/>
          <w:sz w:val="30"/>
        </w:rPr>
        <w:br w:type="page"/>
      </w:r>
    </w:p>
    <w:p w14:paraId="7BB6B5F5" w14:textId="77777777" w:rsidR="00D03270" w:rsidRDefault="00D03270" w:rsidP="00D03270">
      <w:pPr>
        <w:overflowPunct/>
        <w:autoSpaceDE/>
        <w:autoSpaceDN/>
        <w:adjustRightInd/>
        <w:spacing w:before="0"/>
        <w:jc w:val="center"/>
        <w:rPr>
          <w:rFonts w:ascii="Times New Roman Bold" w:hAnsi="Times New Roman Bold"/>
          <w:smallCaps/>
          <w:sz w:val="30"/>
          <w:szCs w:val="32"/>
        </w:rPr>
      </w:pPr>
      <w:r>
        <w:rPr>
          <w:noProof/>
        </w:rPr>
        <w:lastRenderedPageBreak/>
        <w:drawing>
          <wp:inline distT="0" distB="0" distL="0" distR="0" wp14:anchorId="484D1D13" wp14:editId="51613453">
            <wp:extent cx="5762625" cy="746454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762625" cy="7464540"/>
                    </a:xfrm>
                    <a:prstGeom prst="rect">
                      <a:avLst/>
                    </a:prstGeom>
                  </pic:spPr>
                </pic:pic>
              </a:graphicData>
            </a:graphic>
          </wp:inline>
        </w:drawing>
      </w:r>
      <w:r>
        <w:rPr>
          <w:b/>
          <w:sz w:val="30"/>
        </w:rPr>
        <w:br w:type="page"/>
      </w:r>
    </w:p>
    <w:p w14:paraId="2B6F6BEB" w14:textId="6B74EBAF" w:rsidR="00991478" w:rsidRPr="00616D20" w:rsidRDefault="00991478" w:rsidP="00533730">
      <w:pPr>
        <w:pStyle w:val="VBATopicHeading1"/>
        <w:spacing w:before="120" w:after="0"/>
        <w:rPr>
          <w:b w:val="0"/>
          <w:color w:val="000000"/>
          <w:sz w:val="30"/>
        </w:rPr>
      </w:pPr>
      <w:bookmarkStart w:id="17" w:name="_Toc429116505"/>
      <w:bookmarkStart w:id="18" w:name="JobAid5"/>
      <w:bookmarkStart w:id="19" w:name="_Toc43206808"/>
      <w:r>
        <w:rPr>
          <w:b w:val="0"/>
          <w:sz w:val="30"/>
        </w:rPr>
        <w:lastRenderedPageBreak/>
        <w:t>Attachment</w:t>
      </w:r>
      <w:r w:rsidRPr="00D12320">
        <w:rPr>
          <w:b w:val="0"/>
          <w:sz w:val="30"/>
        </w:rPr>
        <w:t xml:space="preserve"> </w:t>
      </w:r>
      <w:r w:rsidR="00AF10D2">
        <w:rPr>
          <w:b w:val="0"/>
          <w:sz w:val="30"/>
        </w:rPr>
        <w:t>A</w:t>
      </w:r>
      <w:r w:rsidRPr="00D12320">
        <w:rPr>
          <w:b w:val="0"/>
          <w:sz w:val="30"/>
        </w:rPr>
        <w:t xml:space="preserve">: </w:t>
      </w:r>
      <w:r w:rsidRPr="00616D20">
        <w:rPr>
          <w:b w:val="0"/>
          <w:color w:val="000000"/>
          <w:sz w:val="30"/>
        </w:rPr>
        <w:t xml:space="preserve">Drill Pay </w:t>
      </w:r>
      <w:r>
        <w:rPr>
          <w:b w:val="0"/>
          <w:color w:val="000000"/>
          <w:sz w:val="30"/>
        </w:rPr>
        <w:t>Final Action</w:t>
      </w:r>
      <w:r w:rsidRPr="00616D20">
        <w:rPr>
          <w:b w:val="0"/>
          <w:color w:val="000000"/>
          <w:sz w:val="30"/>
        </w:rPr>
        <w:t xml:space="preserve"> Letter</w:t>
      </w:r>
      <w:bookmarkEnd w:id="17"/>
      <w:r w:rsidR="00EA01F1">
        <w:rPr>
          <w:b w:val="0"/>
          <w:color w:val="000000"/>
          <w:sz w:val="30"/>
        </w:rPr>
        <w:t xml:space="preserve"> </w:t>
      </w:r>
      <w:r w:rsidR="00533730">
        <w:rPr>
          <w:b w:val="0"/>
          <w:color w:val="000000"/>
          <w:sz w:val="30"/>
        </w:rPr>
        <w:t xml:space="preserve"> </w:t>
      </w:r>
      <w:r w:rsidRPr="00533730">
        <w:rPr>
          <w:b w:val="0"/>
          <w:color w:val="000000"/>
          <w:sz w:val="28"/>
          <w:szCs w:val="28"/>
        </w:rPr>
        <w:t>(PCGL – GP14</w:t>
      </w:r>
      <w:r w:rsidR="009777A4" w:rsidRPr="00533730">
        <w:rPr>
          <w:b w:val="0"/>
          <w:color w:val="000000"/>
          <w:sz w:val="28"/>
          <w:szCs w:val="28"/>
        </w:rPr>
        <w:t xml:space="preserve"> Post: Drill Pay</w:t>
      </w:r>
      <w:r w:rsidRPr="00533730">
        <w:rPr>
          <w:b w:val="0"/>
          <w:color w:val="000000"/>
          <w:sz w:val="28"/>
          <w:szCs w:val="28"/>
        </w:rPr>
        <w:t>)</w:t>
      </w:r>
      <w:bookmarkEnd w:id="18"/>
      <w:bookmarkEnd w:id="19"/>
    </w:p>
    <w:p w14:paraId="6C8BF035" w14:textId="77777777" w:rsidR="00991478" w:rsidRPr="00D12320" w:rsidRDefault="00991478" w:rsidP="00991478">
      <w:pPr>
        <w:rPr>
          <w:sz w:val="22"/>
        </w:rPr>
      </w:pPr>
    </w:p>
    <w:p w14:paraId="4F8B194A" w14:textId="77777777" w:rsidR="00991478" w:rsidRPr="00E875F3" w:rsidRDefault="00991478" w:rsidP="00991478">
      <w:pPr>
        <w:pStyle w:val="inreplyto"/>
        <w:framePr w:w="1728" w:hSpace="180" w:wrap="around" w:vAnchor="page" w:hAnchor="page" w:x="6985" w:y="2881"/>
      </w:pPr>
      <w:r w:rsidRPr="00E875F3">
        <w:t xml:space="preserve">In Reply Refer To:  </w:t>
      </w:r>
    </w:p>
    <w:p w14:paraId="2656056D" w14:textId="77777777" w:rsidR="00991478" w:rsidRPr="004E2358" w:rsidRDefault="00991478" w:rsidP="00991478">
      <w:pPr>
        <w:pStyle w:val="norm12"/>
        <w:framePr w:w="3240" w:hSpace="180" w:wrap="around" w:vAnchor="page" w:hAnchor="page" w:x="8641" w:y="2881"/>
        <w:rPr>
          <w:szCs w:val="24"/>
        </w:rPr>
      </w:pPr>
      <w:r>
        <w:rPr>
          <w:szCs w:val="24"/>
        </w:rPr>
        <w:t>38</w:t>
      </w:r>
      <w:r w:rsidR="00EA01F1">
        <w:rPr>
          <w:szCs w:val="24"/>
        </w:rPr>
        <w:t>6</w:t>
      </w:r>
      <w:r w:rsidRPr="004E2358">
        <w:rPr>
          <w:szCs w:val="24"/>
        </w:rPr>
        <w:t>/</w:t>
      </w:r>
      <w:r w:rsidR="008D7C47">
        <w:rPr>
          <w:szCs w:val="24"/>
        </w:rPr>
        <w:t>MJ/Challenge</w:t>
      </w:r>
    </w:p>
    <w:p w14:paraId="4D1ADC65" w14:textId="77777777" w:rsidR="00991478" w:rsidRPr="004E2358" w:rsidRDefault="00991478" w:rsidP="00991478">
      <w:pPr>
        <w:pStyle w:val="norm12"/>
        <w:framePr w:w="3240" w:hSpace="180" w:wrap="around" w:vAnchor="page" w:hAnchor="page" w:x="8641" w:y="2881"/>
        <w:rPr>
          <w:szCs w:val="24"/>
        </w:rPr>
      </w:pPr>
      <w:r w:rsidRPr="004E2358">
        <w:rPr>
          <w:szCs w:val="24"/>
        </w:rPr>
        <w:t>CSS XXX XX XXXX</w:t>
      </w:r>
    </w:p>
    <w:p w14:paraId="1A85F891" w14:textId="77777777" w:rsidR="00991478" w:rsidRPr="00D12320" w:rsidRDefault="00991478" w:rsidP="00991478">
      <w:pPr>
        <w:pStyle w:val="norm12"/>
        <w:framePr w:w="3240" w:hSpace="180" w:wrap="around" w:vAnchor="page" w:hAnchor="page" w:x="8641" w:y="2881"/>
        <w:rPr>
          <w:sz w:val="22"/>
        </w:rPr>
      </w:pPr>
      <w:r>
        <w:rPr>
          <w:szCs w:val="24"/>
        </w:rPr>
        <w:t>Veteran</w:t>
      </w:r>
      <w:r w:rsidRPr="004E2358">
        <w:rPr>
          <w:szCs w:val="24"/>
        </w:rPr>
        <w:t>, Joe</w:t>
      </w:r>
    </w:p>
    <w:p w14:paraId="209D9F68" w14:textId="77777777" w:rsidR="00991478" w:rsidRPr="00D12320" w:rsidRDefault="00991478" w:rsidP="00991478">
      <w:pPr>
        <w:pStyle w:val="norm12"/>
        <w:framePr w:w="3240" w:hSpace="180" w:wrap="around" w:vAnchor="page" w:hAnchor="page" w:x="8641" w:y="2881"/>
        <w:rPr>
          <w:sz w:val="22"/>
        </w:rPr>
      </w:pPr>
    </w:p>
    <w:p w14:paraId="59F90C41" w14:textId="77777777" w:rsidR="00991478" w:rsidRPr="00D12320" w:rsidRDefault="00991478" w:rsidP="00991478">
      <w:pPr>
        <w:pStyle w:val="norm12"/>
        <w:framePr w:w="3240" w:hSpace="180" w:wrap="around" w:vAnchor="page" w:hAnchor="page" w:x="8641" w:y="2881"/>
        <w:rPr>
          <w:sz w:val="22"/>
        </w:rPr>
      </w:pPr>
    </w:p>
    <w:p w14:paraId="425811A6" w14:textId="77777777" w:rsidR="007F6DE9" w:rsidRDefault="007F6DE9" w:rsidP="00991478">
      <w:pPr>
        <w:pStyle w:val="norm12"/>
        <w:rPr>
          <w:rFonts w:ascii="Arial" w:hAnsi="Arial"/>
          <w:szCs w:val="24"/>
        </w:rPr>
      </w:pPr>
    </w:p>
    <w:p w14:paraId="47A9E6B2" w14:textId="77777777" w:rsidR="007F6DE9" w:rsidRDefault="007F6DE9" w:rsidP="00991478">
      <w:pPr>
        <w:pStyle w:val="norm12"/>
        <w:rPr>
          <w:rFonts w:ascii="Arial" w:hAnsi="Arial"/>
          <w:szCs w:val="24"/>
        </w:rPr>
      </w:pPr>
    </w:p>
    <w:p w14:paraId="5C0408E3" w14:textId="77777777" w:rsidR="003E505A" w:rsidRDefault="003E505A" w:rsidP="003E505A">
      <w:pPr>
        <w:pStyle w:val="NoSpacing"/>
      </w:pPr>
      <w:r>
        <w:t>JOHN Q VETERAN</w:t>
      </w:r>
      <w:r>
        <w:br/>
        <w:t>1234 VETERAN DR</w:t>
      </w:r>
    </w:p>
    <w:p w14:paraId="21D5DE95" w14:textId="77777777" w:rsidR="003E505A" w:rsidRPr="004E2358" w:rsidRDefault="003E505A" w:rsidP="003E505A">
      <w:pPr>
        <w:pStyle w:val="norm12"/>
        <w:rPr>
          <w:szCs w:val="24"/>
        </w:rPr>
      </w:pPr>
      <w:r>
        <w:t>VETERAN CITY US 12345</w:t>
      </w:r>
    </w:p>
    <w:p w14:paraId="24C8C61C" w14:textId="77777777" w:rsidR="003E505A" w:rsidRPr="00D12320" w:rsidRDefault="003E505A" w:rsidP="003E505A">
      <w:pPr>
        <w:pStyle w:val="norm12"/>
        <w:rPr>
          <w:sz w:val="22"/>
        </w:rPr>
      </w:pPr>
    </w:p>
    <w:p w14:paraId="4564DAB1" w14:textId="77777777" w:rsidR="003E505A" w:rsidRPr="00D12320" w:rsidRDefault="003E505A" w:rsidP="003E505A">
      <w:pPr>
        <w:pStyle w:val="norm12"/>
        <w:rPr>
          <w:sz w:val="22"/>
        </w:rPr>
      </w:pPr>
    </w:p>
    <w:p w14:paraId="49268CD2" w14:textId="77777777" w:rsidR="003E505A" w:rsidRPr="00E875F3" w:rsidRDefault="003E505A" w:rsidP="003E505A">
      <w:pPr>
        <w:spacing w:before="0"/>
        <w:rPr>
          <w:szCs w:val="24"/>
        </w:rPr>
      </w:pPr>
      <w:r w:rsidRPr="00E875F3">
        <w:rPr>
          <w:szCs w:val="24"/>
        </w:rPr>
        <w:t xml:space="preserve">Dear Mr. </w:t>
      </w:r>
      <w:r>
        <w:rPr>
          <w:szCs w:val="24"/>
        </w:rPr>
        <w:t>Veteran</w:t>
      </w:r>
      <w:r w:rsidRPr="00E875F3">
        <w:rPr>
          <w:szCs w:val="24"/>
        </w:rPr>
        <w:t>:</w:t>
      </w:r>
    </w:p>
    <w:p w14:paraId="66F529EE" w14:textId="77777777" w:rsidR="003E505A" w:rsidRPr="00E875F3" w:rsidRDefault="003E505A" w:rsidP="003E505A">
      <w:pPr>
        <w:spacing w:before="0"/>
        <w:rPr>
          <w:szCs w:val="24"/>
        </w:rPr>
      </w:pPr>
    </w:p>
    <w:p w14:paraId="665680E6" w14:textId="24163DAB" w:rsidR="003E505A" w:rsidRPr="00E875F3" w:rsidRDefault="003E505A" w:rsidP="003E505A">
      <w:pPr>
        <w:spacing w:before="0"/>
        <w:rPr>
          <w:szCs w:val="24"/>
        </w:rPr>
      </w:pPr>
      <w:r w:rsidRPr="00E875F3">
        <w:rPr>
          <w:szCs w:val="24"/>
        </w:rPr>
        <w:t xml:space="preserve">In our letter of </w:t>
      </w:r>
      <w:r w:rsidRPr="004243E5">
        <w:rPr>
          <w:szCs w:val="24"/>
          <w:highlight w:val="yellow"/>
        </w:rPr>
        <w:t xml:space="preserve">(Enter date </w:t>
      </w:r>
      <w:r w:rsidR="00EB171D">
        <w:rPr>
          <w:szCs w:val="24"/>
          <w:highlight w:val="yellow"/>
        </w:rPr>
        <w:t>notice of proposed adverse action</w:t>
      </w:r>
      <w:r w:rsidRPr="004243E5">
        <w:rPr>
          <w:szCs w:val="24"/>
          <w:highlight w:val="yellow"/>
        </w:rPr>
        <w:t xml:space="preserve"> was previously sent, ex. July 9, 2014)</w:t>
      </w:r>
      <w:r w:rsidRPr="00E875F3">
        <w:rPr>
          <w:szCs w:val="24"/>
        </w:rPr>
        <w:t xml:space="preserve">, we informed you we would reduce your benefits because you received Military Drill Pay for fiscal year (FY) </w:t>
      </w:r>
      <w:r w:rsidRPr="0057196F">
        <w:rPr>
          <w:szCs w:val="24"/>
          <w:highlight w:val="yellow"/>
        </w:rPr>
        <w:t>XXXX</w:t>
      </w:r>
      <w:r w:rsidRPr="00E875F3">
        <w:rPr>
          <w:szCs w:val="24"/>
        </w:rPr>
        <w:t xml:space="preserve">.  We have adjusted your benefits accordingly.  </w:t>
      </w:r>
    </w:p>
    <w:p w14:paraId="1F9BF7E9" w14:textId="77777777" w:rsidR="003E505A" w:rsidRPr="00E875F3" w:rsidRDefault="003E505A" w:rsidP="003E505A">
      <w:pPr>
        <w:spacing w:before="0"/>
        <w:rPr>
          <w:szCs w:val="24"/>
        </w:rPr>
      </w:pPr>
    </w:p>
    <w:p w14:paraId="3D825EE4" w14:textId="77777777" w:rsidR="003E505A" w:rsidRPr="00E875F3" w:rsidRDefault="003E505A" w:rsidP="003E505A">
      <w:pPr>
        <w:spacing w:before="0"/>
        <w:rPr>
          <w:szCs w:val="24"/>
        </w:rPr>
      </w:pPr>
      <w:r w:rsidRPr="00E875F3">
        <w:rPr>
          <w:szCs w:val="24"/>
        </w:rPr>
        <w:t>This letter explains your new monthly payments.  We have also included information about what to do if you disagree with our decision, and who to contact if you have questions or need assistance.</w:t>
      </w:r>
    </w:p>
    <w:p w14:paraId="4D7F21FA" w14:textId="77777777" w:rsidR="003E505A" w:rsidRPr="00D12320" w:rsidRDefault="003E505A" w:rsidP="003E505A">
      <w:pPr>
        <w:spacing w:before="0"/>
        <w:rPr>
          <w:sz w:val="22"/>
        </w:rPr>
      </w:pPr>
    </w:p>
    <w:p w14:paraId="214742CC" w14:textId="77777777" w:rsidR="003E505A" w:rsidRPr="00D12320" w:rsidRDefault="003E505A" w:rsidP="003E505A">
      <w:pPr>
        <w:keepNext/>
        <w:spacing w:before="0" w:after="60"/>
        <w:rPr>
          <w:rFonts w:ascii="Arial" w:hAnsi="Arial"/>
          <w:b/>
        </w:rPr>
      </w:pPr>
      <w:r w:rsidRPr="00D12320">
        <w:rPr>
          <w:rFonts w:ascii="Arial" w:hAnsi="Arial"/>
          <w:b/>
        </w:rPr>
        <w:t>Your Award Amount and Payment Start Date</w:t>
      </w:r>
    </w:p>
    <w:p w14:paraId="45DA50D2" w14:textId="77777777" w:rsidR="003E505A" w:rsidRPr="00E875F3" w:rsidRDefault="003E505A" w:rsidP="003E505A">
      <w:pPr>
        <w:spacing w:before="0"/>
        <w:ind w:left="288"/>
        <w:rPr>
          <w:szCs w:val="24"/>
        </w:rPr>
      </w:pPr>
      <w:r w:rsidRPr="00E875F3">
        <w:rPr>
          <w:szCs w:val="24"/>
        </w:rPr>
        <w:t>Your monthly payment amount is shown below:</w:t>
      </w:r>
    </w:p>
    <w:p w14:paraId="635B516B" w14:textId="77777777" w:rsidR="003E505A" w:rsidRPr="00D12320" w:rsidRDefault="003E505A" w:rsidP="003E505A">
      <w:pPr>
        <w:spacing w:before="0"/>
        <w:rPr>
          <w:sz w:val="22"/>
        </w:rPr>
      </w:pP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39"/>
        <w:gridCol w:w="1440"/>
        <w:gridCol w:w="1440"/>
        <w:gridCol w:w="1727"/>
        <w:gridCol w:w="3239"/>
      </w:tblGrid>
      <w:tr w:rsidR="003E505A" w:rsidRPr="00D12320" w14:paraId="77087E1B" w14:textId="77777777" w:rsidTr="001F401D">
        <w:tc>
          <w:tcPr>
            <w:tcW w:w="1440" w:type="dxa"/>
            <w:tcBorders>
              <w:top w:val="single" w:sz="12" w:space="0" w:color="auto"/>
              <w:left w:val="single" w:sz="12" w:space="0" w:color="auto"/>
              <w:bottom w:val="single" w:sz="6" w:space="0" w:color="auto"/>
              <w:right w:val="single" w:sz="6" w:space="0" w:color="auto"/>
            </w:tcBorders>
          </w:tcPr>
          <w:p w14:paraId="414F5A80" w14:textId="77777777" w:rsidR="003E505A" w:rsidRPr="004243E5" w:rsidRDefault="003E505A" w:rsidP="001F401D">
            <w:pPr>
              <w:spacing w:before="0"/>
              <w:jc w:val="center"/>
              <w:rPr>
                <w:b/>
                <w:szCs w:val="24"/>
              </w:rPr>
            </w:pPr>
            <w:r w:rsidRPr="004243E5">
              <w:rPr>
                <w:b/>
                <w:szCs w:val="24"/>
              </w:rPr>
              <w:t>Total VA Benefit</w:t>
            </w:r>
          </w:p>
          <w:p w14:paraId="1C4FB82B" w14:textId="77777777" w:rsidR="003E505A" w:rsidRPr="004243E5" w:rsidRDefault="003E505A" w:rsidP="001F401D">
            <w:pPr>
              <w:spacing w:before="0"/>
              <w:jc w:val="center"/>
              <w:rPr>
                <w:b/>
                <w:szCs w:val="24"/>
              </w:rPr>
            </w:pPr>
          </w:p>
        </w:tc>
        <w:tc>
          <w:tcPr>
            <w:tcW w:w="1440" w:type="dxa"/>
            <w:tcBorders>
              <w:top w:val="single" w:sz="12" w:space="0" w:color="auto"/>
              <w:left w:val="single" w:sz="6" w:space="0" w:color="auto"/>
              <w:bottom w:val="single" w:sz="6" w:space="0" w:color="auto"/>
              <w:right w:val="single" w:sz="6" w:space="0" w:color="auto"/>
            </w:tcBorders>
          </w:tcPr>
          <w:p w14:paraId="39591107" w14:textId="77777777" w:rsidR="003E505A" w:rsidRPr="004243E5" w:rsidRDefault="003E505A" w:rsidP="001F401D">
            <w:pPr>
              <w:spacing w:before="0"/>
              <w:jc w:val="center"/>
              <w:rPr>
                <w:b/>
                <w:szCs w:val="24"/>
              </w:rPr>
            </w:pPr>
            <w:r w:rsidRPr="004243E5">
              <w:rPr>
                <w:b/>
                <w:szCs w:val="24"/>
              </w:rPr>
              <w:t>Amount Withheld</w:t>
            </w:r>
          </w:p>
          <w:p w14:paraId="28EF175B" w14:textId="77777777" w:rsidR="003E505A" w:rsidRPr="004243E5" w:rsidRDefault="003E505A" w:rsidP="001F401D">
            <w:pPr>
              <w:spacing w:before="0"/>
              <w:jc w:val="center"/>
              <w:rPr>
                <w:b/>
                <w:szCs w:val="24"/>
              </w:rPr>
            </w:pPr>
          </w:p>
        </w:tc>
        <w:tc>
          <w:tcPr>
            <w:tcW w:w="1440" w:type="dxa"/>
            <w:tcBorders>
              <w:top w:val="single" w:sz="12" w:space="0" w:color="auto"/>
              <w:left w:val="single" w:sz="6" w:space="0" w:color="auto"/>
              <w:bottom w:val="single" w:sz="6" w:space="0" w:color="auto"/>
              <w:right w:val="single" w:sz="6" w:space="0" w:color="auto"/>
            </w:tcBorders>
          </w:tcPr>
          <w:p w14:paraId="775FC16B" w14:textId="77777777" w:rsidR="003E505A" w:rsidRPr="004243E5" w:rsidRDefault="003E505A" w:rsidP="001F401D">
            <w:pPr>
              <w:spacing w:before="0"/>
              <w:jc w:val="center"/>
              <w:rPr>
                <w:b/>
                <w:szCs w:val="24"/>
              </w:rPr>
            </w:pPr>
            <w:r w:rsidRPr="004243E5">
              <w:rPr>
                <w:b/>
                <w:szCs w:val="24"/>
              </w:rPr>
              <w:t>Amount Paid</w:t>
            </w:r>
          </w:p>
          <w:p w14:paraId="2F8C0B07" w14:textId="77777777" w:rsidR="003E505A" w:rsidRPr="004243E5" w:rsidRDefault="003E505A" w:rsidP="001F401D">
            <w:pPr>
              <w:spacing w:before="0"/>
              <w:jc w:val="center"/>
              <w:rPr>
                <w:b/>
                <w:szCs w:val="24"/>
              </w:rPr>
            </w:pPr>
          </w:p>
        </w:tc>
        <w:tc>
          <w:tcPr>
            <w:tcW w:w="1728" w:type="dxa"/>
            <w:tcBorders>
              <w:top w:val="single" w:sz="12" w:space="0" w:color="auto"/>
              <w:left w:val="single" w:sz="6" w:space="0" w:color="auto"/>
              <w:bottom w:val="single" w:sz="6" w:space="0" w:color="auto"/>
              <w:right w:val="single" w:sz="6" w:space="0" w:color="auto"/>
            </w:tcBorders>
          </w:tcPr>
          <w:p w14:paraId="2A8FC76A" w14:textId="77777777" w:rsidR="003E505A" w:rsidRPr="004243E5" w:rsidRDefault="003E505A" w:rsidP="001F401D">
            <w:pPr>
              <w:spacing w:before="0"/>
              <w:jc w:val="center"/>
              <w:rPr>
                <w:b/>
                <w:szCs w:val="24"/>
              </w:rPr>
            </w:pPr>
            <w:r w:rsidRPr="004243E5">
              <w:rPr>
                <w:b/>
                <w:szCs w:val="24"/>
              </w:rPr>
              <w:t>Payment Start Date</w:t>
            </w:r>
          </w:p>
          <w:p w14:paraId="68E1E600" w14:textId="77777777" w:rsidR="003E505A" w:rsidRPr="004243E5" w:rsidRDefault="003E505A" w:rsidP="001F401D">
            <w:pPr>
              <w:spacing w:before="0"/>
              <w:jc w:val="center"/>
              <w:rPr>
                <w:b/>
                <w:szCs w:val="24"/>
              </w:rPr>
            </w:pPr>
          </w:p>
        </w:tc>
        <w:tc>
          <w:tcPr>
            <w:tcW w:w="3240" w:type="dxa"/>
            <w:tcBorders>
              <w:top w:val="single" w:sz="12" w:space="0" w:color="auto"/>
              <w:left w:val="single" w:sz="6" w:space="0" w:color="auto"/>
              <w:bottom w:val="single" w:sz="6" w:space="0" w:color="auto"/>
              <w:right w:val="single" w:sz="12" w:space="0" w:color="auto"/>
            </w:tcBorders>
          </w:tcPr>
          <w:p w14:paraId="3D418C8E" w14:textId="77777777" w:rsidR="003E505A" w:rsidRPr="004243E5" w:rsidRDefault="003E505A" w:rsidP="001F401D">
            <w:pPr>
              <w:spacing w:before="0"/>
              <w:jc w:val="center"/>
              <w:rPr>
                <w:b/>
                <w:szCs w:val="24"/>
              </w:rPr>
            </w:pPr>
            <w:r w:rsidRPr="004243E5">
              <w:rPr>
                <w:b/>
                <w:szCs w:val="24"/>
              </w:rPr>
              <w:t>Reason For Change</w:t>
            </w:r>
          </w:p>
          <w:p w14:paraId="16B9F569" w14:textId="77777777" w:rsidR="003E505A" w:rsidRPr="004243E5" w:rsidRDefault="003E505A" w:rsidP="001F401D">
            <w:pPr>
              <w:spacing w:before="0"/>
              <w:jc w:val="center"/>
              <w:rPr>
                <w:b/>
                <w:szCs w:val="24"/>
              </w:rPr>
            </w:pPr>
          </w:p>
        </w:tc>
      </w:tr>
      <w:tr w:rsidR="003E505A" w:rsidRPr="00D12320" w14:paraId="759B024F" w14:textId="77777777" w:rsidTr="001F401D">
        <w:tc>
          <w:tcPr>
            <w:tcW w:w="1440" w:type="dxa"/>
            <w:tcBorders>
              <w:top w:val="single" w:sz="6" w:space="0" w:color="auto"/>
              <w:left w:val="single" w:sz="12" w:space="0" w:color="auto"/>
              <w:bottom w:val="single" w:sz="6" w:space="0" w:color="auto"/>
              <w:right w:val="single" w:sz="6" w:space="0" w:color="auto"/>
            </w:tcBorders>
            <w:hideMark/>
          </w:tcPr>
          <w:p w14:paraId="1BDABE28" w14:textId="77777777" w:rsidR="003E505A" w:rsidRPr="00E875F3" w:rsidRDefault="003E505A" w:rsidP="001F401D">
            <w:pPr>
              <w:tabs>
                <w:tab w:val="decimal" w:pos="893"/>
              </w:tabs>
              <w:spacing w:before="0"/>
              <w:rPr>
                <w:szCs w:val="24"/>
                <w:u w:val="words"/>
              </w:rPr>
            </w:pPr>
            <w:r w:rsidRPr="00E875F3">
              <w:rPr>
                <w:szCs w:val="24"/>
              </w:rPr>
              <w:t>$1,041.39</w:t>
            </w:r>
          </w:p>
        </w:tc>
        <w:tc>
          <w:tcPr>
            <w:tcW w:w="1440" w:type="dxa"/>
            <w:tcBorders>
              <w:top w:val="single" w:sz="6" w:space="0" w:color="auto"/>
              <w:left w:val="single" w:sz="6" w:space="0" w:color="auto"/>
              <w:bottom w:val="single" w:sz="6" w:space="0" w:color="auto"/>
              <w:right w:val="single" w:sz="6" w:space="0" w:color="auto"/>
            </w:tcBorders>
            <w:hideMark/>
          </w:tcPr>
          <w:p w14:paraId="31BDD12F" w14:textId="77777777" w:rsidR="003E505A" w:rsidRPr="00E875F3" w:rsidRDefault="003E505A" w:rsidP="001F401D">
            <w:pPr>
              <w:tabs>
                <w:tab w:val="decimal" w:pos="893"/>
              </w:tabs>
              <w:spacing w:before="0"/>
              <w:rPr>
                <w:szCs w:val="24"/>
                <w:u w:val="words"/>
              </w:rPr>
            </w:pPr>
            <w:r w:rsidRPr="00E875F3">
              <w:rPr>
                <w:szCs w:val="24"/>
              </w:rPr>
              <w:t>$797.00</w:t>
            </w:r>
          </w:p>
        </w:tc>
        <w:tc>
          <w:tcPr>
            <w:tcW w:w="1440" w:type="dxa"/>
            <w:tcBorders>
              <w:top w:val="single" w:sz="6" w:space="0" w:color="auto"/>
              <w:left w:val="single" w:sz="6" w:space="0" w:color="auto"/>
              <w:bottom w:val="single" w:sz="6" w:space="0" w:color="auto"/>
              <w:right w:val="single" w:sz="6" w:space="0" w:color="auto"/>
            </w:tcBorders>
            <w:hideMark/>
          </w:tcPr>
          <w:p w14:paraId="5A0ECAF2" w14:textId="77777777" w:rsidR="003E505A" w:rsidRPr="00E875F3" w:rsidRDefault="003E505A" w:rsidP="001F401D">
            <w:pPr>
              <w:tabs>
                <w:tab w:val="decimal" w:pos="893"/>
              </w:tabs>
              <w:spacing w:before="0"/>
              <w:rPr>
                <w:szCs w:val="24"/>
                <w:u w:val="words"/>
              </w:rPr>
            </w:pPr>
            <w:r w:rsidRPr="00E875F3">
              <w:rPr>
                <w:szCs w:val="24"/>
              </w:rPr>
              <w:t>$244.39</w:t>
            </w:r>
          </w:p>
        </w:tc>
        <w:tc>
          <w:tcPr>
            <w:tcW w:w="1728" w:type="dxa"/>
            <w:tcBorders>
              <w:top w:val="single" w:sz="6" w:space="0" w:color="auto"/>
              <w:left w:val="single" w:sz="6" w:space="0" w:color="auto"/>
              <w:bottom w:val="single" w:sz="6" w:space="0" w:color="auto"/>
              <w:right w:val="single" w:sz="6" w:space="0" w:color="auto"/>
            </w:tcBorders>
            <w:hideMark/>
          </w:tcPr>
          <w:p w14:paraId="048C7BB6" w14:textId="77777777" w:rsidR="003E505A" w:rsidRPr="00E875F3" w:rsidRDefault="003E505A" w:rsidP="001F401D">
            <w:pPr>
              <w:spacing w:before="0"/>
              <w:rPr>
                <w:szCs w:val="24"/>
                <w:u w:val="words"/>
              </w:rPr>
            </w:pPr>
            <w:r w:rsidRPr="00E875F3">
              <w:rPr>
                <w:szCs w:val="24"/>
              </w:rPr>
              <w:t>Oct 1, 201</w:t>
            </w:r>
            <w:r>
              <w:rPr>
                <w:szCs w:val="24"/>
              </w:rPr>
              <w:t>5</w:t>
            </w:r>
          </w:p>
        </w:tc>
        <w:tc>
          <w:tcPr>
            <w:tcW w:w="3240" w:type="dxa"/>
            <w:tcBorders>
              <w:top w:val="single" w:sz="6" w:space="0" w:color="auto"/>
              <w:left w:val="single" w:sz="6" w:space="0" w:color="auto"/>
              <w:bottom w:val="single" w:sz="6" w:space="0" w:color="auto"/>
              <w:right w:val="single" w:sz="12" w:space="0" w:color="auto"/>
            </w:tcBorders>
            <w:vAlign w:val="center"/>
            <w:hideMark/>
          </w:tcPr>
          <w:p w14:paraId="1C72A7C5" w14:textId="77777777" w:rsidR="003E505A" w:rsidRPr="00E875F3" w:rsidRDefault="003E505A" w:rsidP="001F401D">
            <w:pPr>
              <w:spacing w:before="0"/>
              <w:rPr>
                <w:szCs w:val="24"/>
              </w:rPr>
            </w:pPr>
            <w:r w:rsidRPr="00E875F3">
              <w:rPr>
                <w:szCs w:val="24"/>
              </w:rPr>
              <w:t xml:space="preserve">Drill Pay Adjustment </w:t>
            </w:r>
            <w:r w:rsidRPr="0033426B">
              <w:rPr>
                <w:szCs w:val="24"/>
                <w:highlight w:val="yellow"/>
              </w:rPr>
              <w:t>FY XXXX (XX days)</w:t>
            </w:r>
            <w:r w:rsidRPr="00E875F3">
              <w:rPr>
                <w:szCs w:val="24"/>
              </w:rPr>
              <w:t xml:space="preserve"> </w:t>
            </w:r>
          </w:p>
        </w:tc>
      </w:tr>
      <w:tr w:rsidR="003E505A" w:rsidRPr="00D12320" w14:paraId="08F42A76" w14:textId="77777777" w:rsidTr="001F401D">
        <w:tc>
          <w:tcPr>
            <w:tcW w:w="1440" w:type="dxa"/>
            <w:tcBorders>
              <w:top w:val="single" w:sz="6" w:space="0" w:color="auto"/>
              <w:left w:val="single" w:sz="12" w:space="0" w:color="auto"/>
              <w:bottom w:val="single" w:sz="12" w:space="0" w:color="auto"/>
              <w:right w:val="single" w:sz="6" w:space="0" w:color="auto"/>
            </w:tcBorders>
            <w:hideMark/>
          </w:tcPr>
          <w:p w14:paraId="56B4976B" w14:textId="77777777" w:rsidR="003E505A" w:rsidRPr="00E875F3" w:rsidRDefault="003E505A" w:rsidP="001F401D">
            <w:pPr>
              <w:tabs>
                <w:tab w:val="decimal" w:pos="893"/>
              </w:tabs>
              <w:spacing w:before="0"/>
              <w:rPr>
                <w:szCs w:val="24"/>
              </w:rPr>
            </w:pPr>
            <w:r w:rsidRPr="00E875F3">
              <w:rPr>
                <w:szCs w:val="24"/>
              </w:rPr>
              <w:t>1,041.39</w:t>
            </w:r>
          </w:p>
        </w:tc>
        <w:tc>
          <w:tcPr>
            <w:tcW w:w="1440" w:type="dxa"/>
            <w:tcBorders>
              <w:top w:val="single" w:sz="6" w:space="0" w:color="auto"/>
              <w:left w:val="single" w:sz="6" w:space="0" w:color="auto"/>
              <w:bottom w:val="single" w:sz="12" w:space="0" w:color="auto"/>
              <w:right w:val="single" w:sz="6" w:space="0" w:color="auto"/>
            </w:tcBorders>
            <w:hideMark/>
          </w:tcPr>
          <w:p w14:paraId="6921D47C" w14:textId="77777777" w:rsidR="003E505A" w:rsidRPr="00E875F3" w:rsidRDefault="003E505A" w:rsidP="001F401D">
            <w:pPr>
              <w:tabs>
                <w:tab w:val="decimal" w:pos="893"/>
              </w:tabs>
              <w:spacing w:before="0"/>
              <w:rPr>
                <w:szCs w:val="24"/>
              </w:rPr>
            </w:pPr>
            <w:r w:rsidRPr="00E875F3">
              <w:rPr>
                <w:szCs w:val="24"/>
              </w:rPr>
              <w:t>0.00</w:t>
            </w:r>
          </w:p>
        </w:tc>
        <w:tc>
          <w:tcPr>
            <w:tcW w:w="1440" w:type="dxa"/>
            <w:tcBorders>
              <w:top w:val="single" w:sz="6" w:space="0" w:color="auto"/>
              <w:left w:val="single" w:sz="6" w:space="0" w:color="auto"/>
              <w:bottom w:val="single" w:sz="12" w:space="0" w:color="auto"/>
              <w:right w:val="single" w:sz="6" w:space="0" w:color="auto"/>
            </w:tcBorders>
            <w:hideMark/>
          </w:tcPr>
          <w:p w14:paraId="51E19979" w14:textId="77777777" w:rsidR="003E505A" w:rsidRPr="00E875F3" w:rsidRDefault="003E505A" w:rsidP="001F401D">
            <w:pPr>
              <w:tabs>
                <w:tab w:val="decimal" w:pos="893"/>
              </w:tabs>
              <w:spacing w:before="0"/>
              <w:rPr>
                <w:szCs w:val="24"/>
              </w:rPr>
            </w:pPr>
            <w:r w:rsidRPr="00E875F3">
              <w:rPr>
                <w:szCs w:val="24"/>
              </w:rPr>
              <w:t>1,041.39</w:t>
            </w:r>
          </w:p>
        </w:tc>
        <w:tc>
          <w:tcPr>
            <w:tcW w:w="1728" w:type="dxa"/>
            <w:tcBorders>
              <w:top w:val="single" w:sz="6" w:space="0" w:color="auto"/>
              <w:left w:val="single" w:sz="6" w:space="0" w:color="auto"/>
              <w:bottom w:val="single" w:sz="12" w:space="0" w:color="auto"/>
              <w:right w:val="single" w:sz="6" w:space="0" w:color="auto"/>
            </w:tcBorders>
            <w:hideMark/>
          </w:tcPr>
          <w:p w14:paraId="56C99D88" w14:textId="77777777" w:rsidR="003E505A" w:rsidRPr="00E875F3" w:rsidRDefault="003E505A" w:rsidP="001F401D">
            <w:pPr>
              <w:spacing w:before="0"/>
              <w:rPr>
                <w:szCs w:val="24"/>
              </w:rPr>
            </w:pPr>
            <w:r w:rsidRPr="00E875F3">
              <w:rPr>
                <w:szCs w:val="24"/>
              </w:rPr>
              <w:t>Nov 17, 201</w:t>
            </w:r>
            <w:r>
              <w:rPr>
                <w:szCs w:val="24"/>
              </w:rPr>
              <w:t>5</w:t>
            </w:r>
          </w:p>
        </w:tc>
        <w:tc>
          <w:tcPr>
            <w:tcW w:w="3240" w:type="dxa"/>
            <w:tcBorders>
              <w:top w:val="single" w:sz="6" w:space="0" w:color="auto"/>
              <w:left w:val="single" w:sz="6" w:space="0" w:color="auto"/>
              <w:bottom w:val="single" w:sz="12" w:space="0" w:color="auto"/>
              <w:right w:val="single" w:sz="12" w:space="0" w:color="auto"/>
            </w:tcBorders>
            <w:hideMark/>
          </w:tcPr>
          <w:p w14:paraId="0FAD5DCD" w14:textId="77777777" w:rsidR="003E505A" w:rsidRPr="00E875F3" w:rsidRDefault="003E505A" w:rsidP="001F401D">
            <w:pPr>
              <w:spacing w:before="0"/>
              <w:rPr>
                <w:szCs w:val="24"/>
                <w:highlight w:val="green"/>
                <w:u w:val="words"/>
              </w:rPr>
            </w:pPr>
            <w:r w:rsidRPr="00E875F3">
              <w:rPr>
                <w:szCs w:val="24"/>
              </w:rPr>
              <w:t xml:space="preserve">Drill Pay Adjustment </w:t>
            </w:r>
            <w:r w:rsidRPr="0033426B">
              <w:rPr>
                <w:szCs w:val="24"/>
                <w:highlight w:val="yellow"/>
              </w:rPr>
              <w:t>Ends</w:t>
            </w:r>
          </w:p>
        </w:tc>
      </w:tr>
    </w:tbl>
    <w:p w14:paraId="1A0DB20F" w14:textId="77777777" w:rsidR="003E505A" w:rsidRPr="00D12320" w:rsidRDefault="003E505A" w:rsidP="003E505A">
      <w:pPr>
        <w:spacing w:before="0"/>
        <w:ind w:left="288"/>
        <w:rPr>
          <w:sz w:val="22"/>
        </w:rPr>
      </w:pPr>
    </w:p>
    <w:p w14:paraId="1A749DFA" w14:textId="77777777" w:rsidR="003E505A" w:rsidRPr="00D12320" w:rsidRDefault="003E505A" w:rsidP="003E505A">
      <w:pPr>
        <w:keepNext/>
        <w:spacing w:before="0" w:after="60"/>
        <w:rPr>
          <w:rFonts w:ascii="Arial" w:hAnsi="Arial"/>
          <w:b/>
        </w:rPr>
      </w:pPr>
      <w:r w:rsidRPr="00D12320">
        <w:rPr>
          <w:rFonts w:ascii="Arial" w:hAnsi="Arial"/>
          <w:b/>
        </w:rPr>
        <w:t>Why Have We Withheld Benefits?</w:t>
      </w:r>
    </w:p>
    <w:p w14:paraId="06DD3FF6" w14:textId="77777777" w:rsidR="003E505A" w:rsidRPr="00E875F3" w:rsidRDefault="003E505A" w:rsidP="003E505A">
      <w:pPr>
        <w:spacing w:before="0"/>
        <w:ind w:left="288"/>
        <w:rPr>
          <w:szCs w:val="24"/>
        </w:rPr>
      </w:pPr>
      <w:r w:rsidRPr="00E875F3">
        <w:rPr>
          <w:szCs w:val="24"/>
        </w:rPr>
        <w:t xml:space="preserve">You received drill pay for </w:t>
      </w:r>
      <w:r w:rsidRPr="0033426B">
        <w:rPr>
          <w:szCs w:val="24"/>
          <w:highlight w:val="yellow"/>
        </w:rPr>
        <w:t>XX</w:t>
      </w:r>
      <w:r w:rsidRPr="00E875F3">
        <w:rPr>
          <w:szCs w:val="24"/>
        </w:rPr>
        <w:t xml:space="preserve"> days during fiscal year </w:t>
      </w:r>
      <w:r w:rsidRPr="0033426B">
        <w:rPr>
          <w:szCs w:val="24"/>
          <w:highlight w:val="yellow"/>
        </w:rPr>
        <w:t>XXXX</w:t>
      </w:r>
      <w:r w:rsidRPr="00E875F3">
        <w:rPr>
          <w:szCs w:val="24"/>
        </w:rPr>
        <w:t xml:space="preserve"> from the military.  We must hold back part of your VA compensation until this has been paid back.  After this amount is paid back, you'll start receiving your full VA compensation.</w:t>
      </w:r>
    </w:p>
    <w:p w14:paraId="70EB866C" w14:textId="77777777" w:rsidR="003E505A" w:rsidRPr="00D12320" w:rsidRDefault="003E505A" w:rsidP="003E505A">
      <w:pPr>
        <w:spacing w:before="0"/>
        <w:rPr>
          <w:sz w:val="18"/>
        </w:rPr>
      </w:pPr>
    </w:p>
    <w:p w14:paraId="1690D712" w14:textId="77777777" w:rsidR="003E505A" w:rsidRPr="00E875F3" w:rsidRDefault="003E505A" w:rsidP="003E505A">
      <w:pPr>
        <w:shd w:val="pct20" w:color="auto" w:fill="auto"/>
        <w:spacing w:before="0"/>
        <w:ind w:left="288" w:right="288"/>
        <w:jc w:val="center"/>
        <w:rPr>
          <w:b/>
          <w:szCs w:val="24"/>
        </w:rPr>
      </w:pPr>
      <w:r w:rsidRPr="00E875F3">
        <w:rPr>
          <w:b/>
          <w:szCs w:val="24"/>
        </w:rPr>
        <w:t xml:space="preserve">This action </w:t>
      </w:r>
      <w:r w:rsidRPr="0033426B">
        <w:rPr>
          <w:b/>
          <w:szCs w:val="24"/>
          <w:highlight w:val="yellow"/>
          <w:u w:val="single"/>
        </w:rPr>
        <w:t>will</w:t>
      </w:r>
      <w:r w:rsidRPr="00E875F3">
        <w:rPr>
          <w:b/>
          <w:szCs w:val="24"/>
        </w:rPr>
        <w:t xml:space="preserve"> create an overpayment.</w:t>
      </w:r>
    </w:p>
    <w:p w14:paraId="4D978E80" w14:textId="77777777" w:rsidR="003E505A" w:rsidRPr="00D12320" w:rsidRDefault="003E505A" w:rsidP="003E505A">
      <w:pPr>
        <w:keepNext/>
        <w:spacing w:before="0"/>
        <w:rPr>
          <w:rFonts w:ascii="Arial" w:hAnsi="Arial"/>
        </w:rPr>
      </w:pPr>
    </w:p>
    <w:p w14:paraId="4A42B0D9" w14:textId="77777777" w:rsidR="003E505A" w:rsidRPr="0033426B" w:rsidRDefault="003E505A" w:rsidP="003E505A">
      <w:pPr>
        <w:keepNext/>
        <w:spacing w:before="0" w:after="60"/>
        <w:rPr>
          <w:rFonts w:ascii="Arial" w:hAnsi="Arial"/>
          <w:b/>
          <w:highlight w:val="yellow"/>
        </w:rPr>
      </w:pPr>
      <w:r w:rsidRPr="0033426B">
        <w:rPr>
          <w:rFonts w:ascii="Arial" w:hAnsi="Arial"/>
          <w:b/>
          <w:highlight w:val="yellow"/>
        </w:rPr>
        <w:t>What You Owe</w:t>
      </w:r>
    </w:p>
    <w:p w14:paraId="7B874155" w14:textId="77777777" w:rsidR="003E505A" w:rsidRPr="000D4406" w:rsidRDefault="003E505A" w:rsidP="003E505A">
      <w:pPr>
        <w:keepNext/>
        <w:spacing w:before="0" w:after="60"/>
        <w:ind w:left="360"/>
      </w:pPr>
      <w:r w:rsidRPr="0033426B">
        <w:rPr>
          <w:highlight w:val="yellow"/>
        </w:rPr>
        <w:t>We have created an overpayment in your account because the information we received showed that we paid you too much.  You will receive a separate letter, which will explain how much we overpaid you, and how you can repay this debt.</w:t>
      </w:r>
    </w:p>
    <w:p w14:paraId="0EE2452E" w14:textId="77777777" w:rsidR="003E505A" w:rsidRPr="0013010C" w:rsidRDefault="003E505A" w:rsidP="003E505A">
      <w:pPr>
        <w:keepNext/>
        <w:spacing w:before="0"/>
      </w:pPr>
    </w:p>
    <w:p w14:paraId="1984AD63" w14:textId="77777777" w:rsidR="003E505A" w:rsidRDefault="003E505A" w:rsidP="003E505A">
      <w:pPr>
        <w:overflowPunct/>
        <w:autoSpaceDE/>
        <w:autoSpaceDN/>
        <w:adjustRightInd/>
        <w:spacing w:before="0"/>
        <w:rPr>
          <w:rFonts w:ascii="Arial" w:hAnsi="Arial"/>
          <w:b/>
        </w:rPr>
      </w:pPr>
      <w:r>
        <w:rPr>
          <w:rFonts w:ascii="Arial" w:hAnsi="Arial"/>
          <w:b/>
        </w:rPr>
        <w:br w:type="page"/>
      </w:r>
    </w:p>
    <w:p w14:paraId="11FC60DF" w14:textId="77777777" w:rsidR="003E505A" w:rsidRPr="000765DF" w:rsidRDefault="003E505A" w:rsidP="003E505A">
      <w:pPr>
        <w:overflowPunct/>
        <w:autoSpaceDE/>
        <w:autoSpaceDN/>
        <w:adjustRightInd/>
        <w:spacing w:before="0"/>
        <w:rPr>
          <w:rFonts w:ascii="Arial" w:hAnsi="Arial"/>
          <w:b/>
          <w:highlight w:val="yellow"/>
        </w:rPr>
      </w:pPr>
      <w:r w:rsidRPr="000765DF">
        <w:rPr>
          <w:noProof/>
          <w:highlight w:val="yellow"/>
        </w:rPr>
        <w:lastRenderedPageBreak/>
        <mc:AlternateContent>
          <mc:Choice Requires="wps">
            <w:drawing>
              <wp:anchor distT="0" distB="0" distL="114300" distR="114300" simplePos="0" relativeHeight="251663360" behindDoc="0" locked="0" layoutInCell="1" allowOverlap="1" wp14:anchorId="19212680" wp14:editId="27CEC7E1">
                <wp:simplePos x="0" y="0"/>
                <wp:positionH relativeFrom="column">
                  <wp:posOffset>4391025</wp:posOffset>
                </wp:positionH>
                <wp:positionV relativeFrom="paragraph">
                  <wp:posOffset>-212090</wp:posOffset>
                </wp:positionV>
                <wp:extent cx="1800225" cy="1403985"/>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3985"/>
                        </a:xfrm>
                        <a:prstGeom prst="rect">
                          <a:avLst/>
                        </a:prstGeom>
                        <a:solidFill>
                          <a:schemeClr val="accent4">
                            <a:lumMod val="40000"/>
                            <a:lumOff val="60000"/>
                          </a:schemeClr>
                        </a:solidFill>
                        <a:ln w="9525">
                          <a:solidFill>
                            <a:srgbClr val="000000"/>
                          </a:solidFill>
                          <a:miter lim="800000"/>
                          <a:headEnd/>
                          <a:tailEnd/>
                        </a:ln>
                      </wps:spPr>
                      <wps:txbx>
                        <w:txbxContent>
                          <w:p w14:paraId="1442B668" w14:textId="77777777" w:rsidR="004A0BDD" w:rsidRDefault="004A0BDD" w:rsidP="003E505A">
                            <w:pPr>
                              <w:pStyle w:val="NoSpacing"/>
                            </w:pPr>
                            <w:r>
                              <w:t>Evidence section must be entered manually.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212680" id="_x0000_t202" coordsize="21600,21600" o:spt="202" path="m,l,21600r21600,l21600,xe">
                <v:stroke joinstyle="miter"/>
                <v:path gradientshapeok="t" o:connecttype="rect"/>
              </v:shapetype>
              <v:shape id="Text Box 2" o:spid="_x0000_s1026" type="#_x0000_t202" style="position:absolute;margin-left:345.75pt;margin-top:-16.7pt;width:141.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6mDRwIAAIUEAAAOAAAAZHJzL2Uyb0RvYy54bWysVNtu2zAMfR+wfxD0vthxnTYx4hRdugwD&#10;ugvQ7gMYWY6F6TZJid19fSk5ybL1bZgfBJGSDg95SC9vByXJgTsvjK7pdJJTwjUzjdC7mn5/2ryb&#10;U+ID6Aak0bymz9zT29XbN8veVrwwnZENdwRBtK96W9MuBFtlmWcdV+AnxnKNh61xCgKabpc1DnpE&#10;VzIr8vw6641rrDOMe4/e+/GQrhJ+23IWvrat54HImiK3kFaX1m1cs9USqp0D2wl2pAH/wEKB0Bj0&#10;DHUPAcjeiVdQSjBnvGnDhBmVmbYVjKccMJtp/lc2jx1YnnLB4nh7LpP/f7Dsy+GbI6Kp6VV+Q4kG&#10;hSI98SGQ92YgRaxPb32F1x4tXgwDulHnlKu3D4b98ESbdQd6x++cM33HoUF+0/gyu3g64vgIsu0/&#10;mwbDwD6YBDS0TsXiYTkIoqNOz2dtIhUWQ87zvChmlDA8m5b51WI+SzGgOj23zoeP3CgSNzV1KH6C&#10;h8ODD5EOVKcrMZo3UjQbIWUyYsPxtXTkANgqwBjXoUzP5V4h39Ff5viNTYNubK3RfX1yY4jUuhEp&#10;BfwjiNSkr+lihmm8JuB223P4CDfGiYCXPJUIOC9SqJpiQY6XoIpV/6Cb1M0BhBz3+Fjqowyx8qMG&#10;YdgOR1m3pnlGQZwZ5wLnGDedcb8o6XEmaup/7sFxSuQnjaIupmUZhygZ5eymQMNdnmwvT0AzhKpp&#10;oGTcrkMavJS6vUPxNyLJErtkZHLkir2einecyzhMl3a69fvvsXoBAAD//wMAUEsDBBQABgAIAAAA&#10;IQDsksua4AAAAAsBAAAPAAAAZHJzL2Rvd25yZXYueG1sTI/BTsMwEETvSPyDtUjcWqeUNE2IUyEk&#10;BIdeKAiu29iNI+J1FDtt6NezPcFxtU8zb8rN5DpxNENoPSlYzBMQhmqvW2oUfLw/z9YgQkTS2Hky&#10;Cn5MgE11fVViof2J3sxxFxvBIRQKVGBj7AspQ22NwzD3vSH+HfzgMPI5NFIPeOJw18m7JFlJhy1x&#10;g8XePFlTf+9GxyXDF25fx9R2nxQxzbfypT4flLq9mR4fQEQzxT8YLvqsDhU77f1IOohOwSpfpIwq&#10;mC2X9yCYyLOU1+0ZXWcZyKqU/zdUvwAAAP//AwBQSwECLQAUAAYACAAAACEAtoM4kv4AAADhAQAA&#10;EwAAAAAAAAAAAAAAAAAAAAAAW0NvbnRlbnRfVHlwZXNdLnhtbFBLAQItABQABgAIAAAAIQA4/SH/&#10;1gAAAJQBAAALAAAAAAAAAAAAAAAAAC8BAABfcmVscy8ucmVsc1BLAQItABQABgAIAAAAIQBMP6mD&#10;RwIAAIUEAAAOAAAAAAAAAAAAAAAAAC4CAABkcnMvZTJvRG9jLnhtbFBLAQItABQABgAIAAAAIQDs&#10;ksua4AAAAAsBAAAPAAAAAAAAAAAAAAAAAKEEAABkcnMvZG93bnJldi54bWxQSwUGAAAAAAQABADz&#10;AAAArgUAAAAA&#10;" fillcolor="#ccc0d9 [1303]">
                <v:textbox style="mso-fit-shape-to-text:t">
                  <w:txbxContent>
                    <w:p w14:paraId="1442B668" w14:textId="77777777" w:rsidR="004A0BDD" w:rsidRDefault="004A0BDD" w:rsidP="003E505A">
                      <w:pPr>
                        <w:pStyle w:val="NoSpacing"/>
                      </w:pPr>
                      <w:r>
                        <w:t>Evidence section must be entered manually.</w:t>
                      </w:r>
                    </w:p>
                  </w:txbxContent>
                </v:textbox>
              </v:shape>
            </w:pict>
          </mc:Fallback>
        </mc:AlternateContent>
      </w:r>
      <w:r w:rsidRPr="000765DF">
        <w:rPr>
          <w:rFonts w:ascii="Arial" w:hAnsi="Arial"/>
          <w:b/>
          <w:highlight w:val="yellow"/>
        </w:rPr>
        <w:t>Evidence Used to Make Our Decision</w:t>
      </w:r>
    </w:p>
    <w:p w14:paraId="1A1CFD71" w14:textId="77777777" w:rsidR="003E505A" w:rsidRPr="000765DF" w:rsidRDefault="003E505A" w:rsidP="003E505A">
      <w:pPr>
        <w:pStyle w:val="NoSpacing"/>
        <w:ind w:left="360"/>
        <w:rPr>
          <w:highlight w:val="yellow"/>
        </w:rPr>
      </w:pPr>
      <w:r w:rsidRPr="000765DF">
        <w:rPr>
          <w:highlight w:val="yellow"/>
        </w:rPr>
        <w:t>In making our decision, we considered the following evidence:</w:t>
      </w:r>
    </w:p>
    <w:p w14:paraId="653394E4" w14:textId="77777777" w:rsidR="003E505A" w:rsidRPr="000765DF" w:rsidRDefault="003E505A" w:rsidP="004D6ABE">
      <w:pPr>
        <w:pStyle w:val="NoSpacing"/>
        <w:numPr>
          <w:ilvl w:val="0"/>
          <w:numId w:val="11"/>
        </w:numPr>
        <w:ind w:left="720"/>
        <w:rPr>
          <w:highlight w:val="yellow"/>
        </w:rPr>
      </w:pPr>
      <w:r w:rsidRPr="000765DF">
        <w:rPr>
          <w:highlight w:val="yellow"/>
        </w:rPr>
        <w:t>Report from Defense Manpower Data Center that you received drill pay for XX day</w:t>
      </w:r>
      <w:r>
        <w:rPr>
          <w:highlight w:val="yellow"/>
        </w:rPr>
        <w:t>s</w:t>
      </w:r>
      <w:r w:rsidRPr="000765DF">
        <w:rPr>
          <w:highlight w:val="yellow"/>
        </w:rPr>
        <w:t xml:space="preserve"> in FY XX</w:t>
      </w:r>
    </w:p>
    <w:p w14:paraId="06E3DB8E" w14:textId="1BB84DCF" w:rsidR="003E505A" w:rsidRPr="000765DF" w:rsidRDefault="003E505A" w:rsidP="004D6ABE">
      <w:pPr>
        <w:pStyle w:val="NoSpacing"/>
        <w:numPr>
          <w:ilvl w:val="0"/>
          <w:numId w:val="11"/>
        </w:numPr>
        <w:ind w:left="720"/>
        <w:rPr>
          <w:highlight w:val="yellow"/>
        </w:rPr>
      </w:pPr>
      <w:r w:rsidRPr="000765DF">
        <w:rPr>
          <w:highlight w:val="yellow"/>
        </w:rPr>
        <w:t xml:space="preserve">Our letter to you dated (enter date of </w:t>
      </w:r>
      <w:r w:rsidR="00EB171D">
        <w:rPr>
          <w:highlight w:val="yellow"/>
        </w:rPr>
        <w:t>notice of proposed adverse action</w:t>
      </w:r>
      <w:r w:rsidRPr="000765DF">
        <w:rPr>
          <w:highlight w:val="yellow"/>
        </w:rPr>
        <w:t>)</w:t>
      </w:r>
    </w:p>
    <w:p w14:paraId="6E6A7933" w14:textId="77777777" w:rsidR="003E505A" w:rsidRDefault="003E505A" w:rsidP="003E505A">
      <w:pPr>
        <w:pStyle w:val="NoSpacing"/>
        <w:ind w:left="720"/>
      </w:pPr>
    </w:p>
    <w:p w14:paraId="05B89696" w14:textId="77777777" w:rsidR="003E505A" w:rsidRPr="00D12320" w:rsidRDefault="003E505A" w:rsidP="003E505A">
      <w:pPr>
        <w:keepNext/>
        <w:spacing w:before="0" w:after="60"/>
        <w:rPr>
          <w:rFonts w:ascii="Arial" w:hAnsi="Arial"/>
          <w:b/>
        </w:rPr>
      </w:pPr>
      <w:r w:rsidRPr="00D12320">
        <w:rPr>
          <w:rFonts w:ascii="Arial" w:hAnsi="Arial"/>
          <w:b/>
        </w:rPr>
        <w:t>What You Should Do If You Disagree With Our Decision</w:t>
      </w:r>
    </w:p>
    <w:p w14:paraId="1575B21D" w14:textId="77777777" w:rsidR="00CF4965" w:rsidRPr="00C7507D" w:rsidRDefault="00CF4965" w:rsidP="00DC395E">
      <w:pPr>
        <w:ind w:left="270"/>
        <w:rPr>
          <w:rFonts w:eastAsia="Calibri"/>
          <w:szCs w:val="22"/>
          <w:highlight w:val="yellow"/>
        </w:rPr>
      </w:pPr>
      <w:r w:rsidRPr="00C7507D">
        <w:rPr>
          <w:rFonts w:eastAsia="Calibri"/>
          <w:szCs w:val="22"/>
          <w:highlight w:val="yellow"/>
        </w:rPr>
        <w:t>If you do not agree with our decision, you have one year from the date of this letter to select a review option in order to protect your initial filing date for effective date purposes.  You must file your request on the required application form for the review option desired.  The table below represents the review options and their respective required application form.</w:t>
      </w:r>
    </w:p>
    <w:p w14:paraId="5F3ED029" w14:textId="77777777" w:rsidR="00CF4965" w:rsidRPr="00C7507D" w:rsidRDefault="00CF4965" w:rsidP="00DC395E">
      <w:pPr>
        <w:ind w:left="270"/>
        <w:rPr>
          <w:rFonts w:eastAsia="Calibri"/>
          <w:b/>
          <w:sz w:val="22"/>
          <w:szCs w:val="22"/>
          <w:highlight w:val="yellow"/>
        </w:rPr>
      </w:pPr>
    </w:p>
    <w:tbl>
      <w:tblPr>
        <w:tblW w:w="9000" w:type="dxa"/>
        <w:tblInd w:w="260" w:type="dxa"/>
        <w:tblCellMar>
          <w:left w:w="0" w:type="dxa"/>
          <w:right w:w="0" w:type="dxa"/>
        </w:tblCellMar>
        <w:tblLook w:val="04A0" w:firstRow="1" w:lastRow="0" w:firstColumn="1" w:lastColumn="0" w:noHBand="0" w:noVBand="1"/>
      </w:tblPr>
      <w:tblGrid>
        <w:gridCol w:w="2520"/>
        <w:gridCol w:w="6480"/>
      </w:tblGrid>
      <w:tr w:rsidR="00CF4965" w:rsidRPr="009D6129" w14:paraId="581B786C" w14:textId="77777777" w:rsidTr="00DC395E">
        <w:tc>
          <w:tcPr>
            <w:tcW w:w="252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45" w:type="dxa"/>
              <w:bottom w:w="0" w:type="dxa"/>
              <w:right w:w="45" w:type="dxa"/>
            </w:tcMar>
            <w:vAlign w:val="center"/>
            <w:hideMark/>
          </w:tcPr>
          <w:p w14:paraId="07C495A1" w14:textId="77777777" w:rsidR="00CF4965" w:rsidRPr="00C7507D" w:rsidRDefault="00CF4965" w:rsidP="00DC395E">
            <w:pPr>
              <w:jc w:val="center"/>
              <w:rPr>
                <w:rFonts w:eastAsia="Calibri"/>
                <w:b/>
                <w:szCs w:val="22"/>
                <w:highlight w:val="yellow"/>
              </w:rPr>
            </w:pPr>
            <w:r w:rsidRPr="00C7507D">
              <w:rPr>
                <w:rFonts w:eastAsia="Calibri"/>
                <w:b/>
                <w:szCs w:val="22"/>
                <w:highlight w:val="yellow"/>
              </w:rPr>
              <w:t>Review Option</w:t>
            </w:r>
          </w:p>
        </w:tc>
        <w:tc>
          <w:tcPr>
            <w:tcW w:w="6480"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45" w:type="dxa"/>
              <w:bottom w:w="0" w:type="dxa"/>
              <w:right w:w="45" w:type="dxa"/>
            </w:tcMar>
            <w:vAlign w:val="center"/>
            <w:hideMark/>
          </w:tcPr>
          <w:p w14:paraId="1BAD0813" w14:textId="77777777" w:rsidR="00CF4965" w:rsidRPr="00C7507D" w:rsidRDefault="00CF4965" w:rsidP="00DC395E">
            <w:pPr>
              <w:jc w:val="center"/>
              <w:rPr>
                <w:rFonts w:eastAsia="Calibri"/>
                <w:b/>
                <w:szCs w:val="22"/>
                <w:highlight w:val="yellow"/>
              </w:rPr>
            </w:pPr>
            <w:r w:rsidRPr="00C7507D">
              <w:rPr>
                <w:rFonts w:eastAsia="Calibri"/>
                <w:b/>
                <w:szCs w:val="22"/>
                <w:highlight w:val="yellow"/>
              </w:rPr>
              <w:t>Required Application Form</w:t>
            </w:r>
          </w:p>
        </w:tc>
      </w:tr>
      <w:tr w:rsidR="00CF4965" w:rsidRPr="009D6129" w14:paraId="2BAE3472" w14:textId="77777777" w:rsidTr="00DC395E">
        <w:tc>
          <w:tcPr>
            <w:tcW w:w="2520" w:type="dxa"/>
            <w:tcBorders>
              <w:top w:val="nil"/>
              <w:left w:val="single" w:sz="8" w:space="0" w:color="auto"/>
              <w:bottom w:val="single" w:sz="8" w:space="0" w:color="auto"/>
              <w:right w:val="single" w:sz="8" w:space="0" w:color="auto"/>
            </w:tcBorders>
            <w:shd w:val="clear" w:color="auto" w:fill="FFFFFF"/>
            <w:tcMar>
              <w:top w:w="0" w:type="dxa"/>
              <w:left w:w="45" w:type="dxa"/>
              <w:bottom w:w="0" w:type="dxa"/>
              <w:right w:w="45" w:type="dxa"/>
            </w:tcMar>
            <w:vAlign w:val="bottom"/>
            <w:hideMark/>
          </w:tcPr>
          <w:p w14:paraId="30E7B7EE" w14:textId="77777777" w:rsidR="00CF4965" w:rsidRPr="00C7507D" w:rsidRDefault="00CF4965" w:rsidP="00DC395E">
            <w:pPr>
              <w:jc w:val="both"/>
              <w:rPr>
                <w:rFonts w:eastAsia="Calibri"/>
                <w:b/>
                <w:szCs w:val="22"/>
                <w:highlight w:val="yellow"/>
              </w:rPr>
            </w:pPr>
            <w:r w:rsidRPr="00C7507D">
              <w:rPr>
                <w:rFonts w:eastAsia="Calibri"/>
                <w:b/>
                <w:szCs w:val="22"/>
                <w:highlight w:val="yellow"/>
              </w:rPr>
              <w:t>Supplemental Claim</w:t>
            </w:r>
          </w:p>
        </w:tc>
        <w:tc>
          <w:tcPr>
            <w:tcW w:w="6480" w:type="dxa"/>
            <w:tcBorders>
              <w:top w:val="nil"/>
              <w:left w:val="nil"/>
              <w:bottom w:val="single" w:sz="8" w:space="0" w:color="auto"/>
              <w:right w:val="single" w:sz="8" w:space="0" w:color="auto"/>
            </w:tcBorders>
            <w:tcMar>
              <w:top w:w="0" w:type="dxa"/>
              <w:left w:w="45" w:type="dxa"/>
              <w:bottom w:w="0" w:type="dxa"/>
              <w:right w:w="45" w:type="dxa"/>
            </w:tcMar>
            <w:vAlign w:val="bottom"/>
            <w:hideMark/>
          </w:tcPr>
          <w:p w14:paraId="4487E021" w14:textId="77777777" w:rsidR="00CF4965" w:rsidRPr="00C7507D" w:rsidRDefault="00CF4965" w:rsidP="00DC395E">
            <w:pPr>
              <w:rPr>
                <w:rFonts w:eastAsia="Calibri"/>
                <w:szCs w:val="22"/>
                <w:highlight w:val="yellow"/>
              </w:rPr>
            </w:pPr>
            <w:r w:rsidRPr="00C7507D">
              <w:rPr>
                <w:rFonts w:eastAsia="Calibri"/>
                <w:szCs w:val="22"/>
                <w:highlight w:val="yellow"/>
              </w:rPr>
              <w:t xml:space="preserve">VA Form 20-0995, Decision Review Request: Supplemental Claim </w:t>
            </w:r>
          </w:p>
        </w:tc>
      </w:tr>
      <w:tr w:rsidR="00CF4965" w:rsidRPr="009D6129" w14:paraId="4DD5BE0F" w14:textId="77777777" w:rsidTr="00DC395E">
        <w:tc>
          <w:tcPr>
            <w:tcW w:w="2520" w:type="dxa"/>
            <w:tcBorders>
              <w:top w:val="nil"/>
              <w:left w:val="single" w:sz="8" w:space="0" w:color="auto"/>
              <w:bottom w:val="single" w:sz="8" w:space="0" w:color="auto"/>
              <w:right w:val="single" w:sz="8" w:space="0" w:color="auto"/>
            </w:tcBorders>
            <w:shd w:val="clear" w:color="auto" w:fill="FFFFFF"/>
            <w:tcMar>
              <w:top w:w="0" w:type="dxa"/>
              <w:left w:w="45" w:type="dxa"/>
              <w:bottom w:w="0" w:type="dxa"/>
              <w:right w:w="45" w:type="dxa"/>
            </w:tcMar>
            <w:vAlign w:val="bottom"/>
            <w:hideMark/>
          </w:tcPr>
          <w:p w14:paraId="551EC6D0" w14:textId="77777777" w:rsidR="00CF4965" w:rsidRPr="00C7507D" w:rsidRDefault="00CF4965" w:rsidP="00DC395E">
            <w:pPr>
              <w:rPr>
                <w:rFonts w:eastAsia="Calibri"/>
                <w:b/>
                <w:szCs w:val="22"/>
                <w:highlight w:val="yellow"/>
              </w:rPr>
            </w:pPr>
            <w:r w:rsidRPr="00C7507D">
              <w:rPr>
                <w:rFonts w:eastAsia="Calibri"/>
                <w:b/>
                <w:szCs w:val="22"/>
                <w:highlight w:val="yellow"/>
              </w:rPr>
              <w:t>Higher-Level Review</w:t>
            </w:r>
          </w:p>
        </w:tc>
        <w:tc>
          <w:tcPr>
            <w:tcW w:w="6480" w:type="dxa"/>
            <w:tcBorders>
              <w:top w:val="nil"/>
              <w:left w:val="nil"/>
              <w:bottom w:val="single" w:sz="8" w:space="0" w:color="auto"/>
              <w:right w:val="single" w:sz="8" w:space="0" w:color="auto"/>
            </w:tcBorders>
            <w:tcMar>
              <w:top w:w="0" w:type="dxa"/>
              <w:left w:w="45" w:type="dxa"/>
              <w:bottom w:w="0" w:type="dxa"/>
              <w:right w:w="45" w:type="dxa"/>
            </w:tcMar>
            <w:vAlign w:val="bottom"/>
            <w:hideMark/>
          </w:tcPr>
          <w:p w14:paraId="18BE0BC2" w14:textId="77777777" w:rsidR="00CF4965" w:rsidRPr="00C7507D" w:rsidRDefault="00CF4965" w:rsidP="00DC395E">
            <w:pPr>
              <w:rPr>
                <w:rFonts w:eastAsia="Calibri"/>
                <w:szCs w:val="22"/>
                <w:highlight w:val="yellow"/>
              </w:rPr>
            </w:pPr>
            <w:r w:rsidRPr="00C7507D">
              <w:rPr>
                <w:rFonts w:eastAsia="Calibri"/>
                <w:szCs w:val="22"/>
                <w:highlight w:val="yellow"/>
              </w:rPr>
              <w:t>VA Form 20-0996, Decision Review Request: Higher-Level Review</w:t>
            </w:r>
          </w:p>
        </w:tc>
      </w:tr>
      <w:tr w:rsidR="00CF4965" w:rsidRPr="009D6129" w14:paraId="72E7E1B5" w14:textId="77777777" w:rsidTr="00DC395E">
        <w:tc>
          <w:tcPr>
            <w:tcW w:w="2520" w:type="dxa"/>
            <w:tcBorders>
              <w:top w:val="nil"/>
              <w:left w:val="single" w:sz="8" w:space="0" w:color="auto"/>
              <w:bottom w:val="single" w:sz="8" w:space="0" w:color="auto"/>
              <w:right w:val="single" w:sz="8" w:space="0" w:color="auto"/>
            </w:tcBorders>
            <w:shd w:val="clear" w:color="auto" w:fill="FFFFFF"/>
            <w:tcMar>
              <w:top w:w="0" w:type="dxa"/>
              <w:left w:w="45" w:type="dxa"/>
              <w:bottom w:w="0" w:type="dxa"/>
              <w:right w:w="45" w:type="dxa"/>
            </w:tcMar>
            <w:vAlign w:val="bottom"/>
            <w:hideMark/>
          </w:tcPr>
          <w:p w14:paraId="1BE92237" w14:textId="77777777" w:rsidR="00CF4965" w:rsidRPr="00C7507D" w:rsidRDefault="00CF4965" w:rsidP="00DC395E">
            <w:pPr>
              <w:rPr>
                <w:rFonts w:eastAsia="Calibri"/>
                <w:b/>
                <w:szCs w:val="22"/>
                <w:highlight w:val="yellow"/>
              </w:rPr>
            </w:pPr>
            <w:r w:rsidRPr="00C7507D">
              <w:rPr>
                <w:rFonts w:eastAsia="Calibri"/>
                <w:b/>
                <w:szCs w:val="22"/>
                <w:highlight w:val="yellow"/>
              </w:rPr>
              <w:t>Appeal to the Board of Veterans’ Appeals</w:t>
            </w:r>
          </w:p>
        </w:tc>
        <w:tc>
          <w:tcPr>
            <w:tcW w:w="6480" w:type="dxa"/>
            <w:tcBorders>
              <w:top w:val="nil"/>
              <w:left w:val="nil"/>
              <w:bottom w:val="single" w:sz="8" w:space="0" w:color="auto"/>
              <w:right w:val="single" w:sz="8" w:space="0" w:color="auto"/>
            </w:tcBorders>
            <w:tcMar>
              <w:top w:w="0" w:type="dxa"/>
              <w:left w:w="45" w:type="dxa"/>
              <w:bottom w:w="0" w:type="dxa"/>
              <w:right w:w="45" w:type="dxa"/>
            </w:tcMar>
            <w:hideMark/>
          </w:tcPr>
          <w:p w14:paraId="59D24682" w14:textId="77777777" w:rsidR="00CF4965" w:rsidRPr="00C7507D" w:rsidRDefault="00CF4965" w:rsidP="00DC395E">
            <w:pPr>
              <w:rPr>
                <w:rFonts w:eastAsia="Calibri"/>
                <w:szCs w:val="22"/>
                <w:highlight w:val="yellow"/>
              </w:rPr>
            </w:pPr>
            <w:r w:rsidRPr="00C7507D">
              <w:rPr>
                <w:rFonts w:eastAsia="Calibri"/>
                <w:szCs w:val="22"/>
                <w:highlight w:val="yellow"/>
              </w:rPr>
              <w:t>VA Form 10182, Decision Review Request: Board Appeal (Notice of Disagreement)</w:t>
            </w:r>
          </w:p>
        </w:tc>
      </w:tr>
    </w:tbl>
    <w:p w14:paraId="44CADFF4" w14:textId="77777777" w:rsidR="00CF4965" w:rsidRPr="00C7507D" w:rsidRDefault="00CF4965" w:rsidP="00DC395E">
      <w:pPr>
        <w:widowControl w:val="0"/>
        <w:ind w:left="720"/>
        <w:rPr>
          <w:rFonts w:eastAsia="Calibri"/>
          <w:b/>
          <w:sz w:val="22"/>
          <w:szCs w:val="22"/>
          <w:highlight w:val="yellow"/>
        </w:rPr>
      </w:pPr>
    </w:p>
    <w:p w14:paraId="35FE6F94" w14:textId="77777777" w:rsidR="00CF4965" w:rsidRPr="00C7507D" w:rsidRDefault="00CF4965" w:rsidP="00DC395E">
      <w:pPr>
        <w:ind w:left="270"/>
        <w:rPr>
          <w:rFonts w:eastAsia="Calibri"/>
          <w:szCs w:val="22"/>
          <w:highlight w:val="yellow"/>
        </w:rPr>
      </w:pPr>
      <w:r w:rsidRPr="00C7507D">
        <w:rPr>
          <w:rFonts w:eastAsia="Calibri"/>
          <w:szCs w:val="22"/>
          <w:highlight w:val="yellow"/>
        </w:rPr>
        <w:t>Please note:  You may not request a higher-level review of a higher-level review decision issued by VA.</w:t>
      </w:r>
    </w:p>
    <w:p w14:paraId="7D0B55BB" w14:textId="77777777" w:rsidR="00CF4965" w:rsidRPr="00C7507D" w:rsidRDefault="00CF4965" w:rsidP="00DC395E">
      <w:pPr>
        <w:ind w:left="270"/>
        <w:rPr>
          <w:rFonts w:eastAsia="Calibri"/>
          <w:szCs w:val="22"/>
          <w:highlight w:val="yellow"/>
        </w:rPr>
      </w:pPr>
    </w:p>
    <w:p w14:paraId="36E4E663" w14:textId="77777777" w:rsidR="00CF4965" w:rsidRPr="00C7507D" w:rsidRDefault="00CF4965" w:rsidP="00DC395E">
      <w:pPr>
        <w:ind w:left="270"/>
        <w:rPr>
          <w:rFonts w:eastAsia="Calibri"/>
          <w:szCs w:val="22"/>
          <w:highlight w:val="yellow"/>
        </w:rPr>
      </w:pPr>
      <w:r w:rsidRPr="00C7507D">
        <w:rPr>
          <w:rFonts w:eastAsia="Calibri"/>
          <w:szCs w:val="22"/>
          <w:highlight w:val="yellow"/>
        </w:rPr>
        <w:t xml:space="preserve">The enclosed VA Form 20-0998, </w:t>
      </w:r>
      <w:r w:rsidRPr="00C7507D">
        <w:rPr>
          <w:rFonts w:eastAsia="Calibri"/>
          <w:i/>
          <w:iCs/>
          <w:szCs w:val="22"/>
          <w:highlight w:val="yellow"/>
        </w:rPr>
        <w:t>Your Rights to Seek Further Review of Our Decision</w:t>
      </w:r>
      <w:r w:rsidRPr="00C7507D">
        <w:rPr>
          <w:rFonts w:eastAsia="Calibri"/>
          <w:szCs w:val="22"/>
          <w:highlight w:val="yellow"/>
        </w:rPr>
        <w:t xml:space="preserve">, explains your options in greater detail and provides instructions on how to request further review.  You may download a copy of any of the required application forms noted above by visiting www.va.gov/vaforms/ or you may contact us by telephone at 1-800-827-1000 and we will mail you any form you need.  </w:t>
      </w:r>
    </w:p>
    <w:p w14:paraId="06673CC2" w14:textId="77777777" w:rsidR="00CF4965" w:rsidRPr="00C7507D" w:rsidRDefault="00CF4965" w:rsidP="00DC395E">
      <w:pPr>
        <w:ind w:left="270"/>
        <w:rPr>
          <w:rFonts w:eastAsia="Calibri"/>
          <w:szCs w:val="22"/>
          <w:highlight w:val="yellow"/>
        </w:rPr>
      </w:pPr>
    </w:p>
    <w:p w14:paraId="41929B52" w14:textId="77777777" w:rsidR="00CF4965" w:rsidRPr="00C7507D" w:rsidRDefault="00CF4965" w:rsidP="00DC395E">
      <w:pPr>
        <w:ind w:left="270"/>
        <w:rPr>
          <w:rFonts w:eastAsia="Calibri"/>
          <w:szCs w:val="22"/>
          <w:highlight w:val="yellow"/>
        </w:rPr>
      </w:pPr>
      <w:r w:rsidRPr="00C7507D">
        <w:rPr>
          <w:rFonts w:eastAsia="Calibri"/>
          <w:szCs w:val="22"/>
          <w:highlight w:val="yellow"/>
        </w:rPr>
        <w:t xml:space="preserve">You can visit va.gov/decision-reviews to learn more about how the decision review process works. </w:t>
      </w:r>
    </w:p>
    <w:p w14:paraId="305D5F26" w14:textId="77777777" w:rsidR="00CF4965" w:rsidRPr="00C7507D" w:rsidRDefault="00CF4965" w:rsidP="00DC395E">
      <w:pPr>
        <w:ind w:left="270"/>
        <w:rPr>
          <w:rFonts w:eastAsia="Calibri"/>
          <w:szCs w:val="22"/>
          <w:highlight w:val="yellow"/>
        </w:rPr>
      </w:pPr>
    </w:p>
    <w:p w14:paraId="786FDEB5" w14:textId="17C93E91" w:rsidR="003E505A" w:rsidRDefault="00CF4965" w:rsidP="0015540E">
      <w:pPr>
        <w:spacing w:before="0"/>
        <w:ind w:left="270"/>
        <w:rPr>
          <w:rFonts w:eastAsia="Calibri"/>
          <w:szCs w:val="22"/>
        </w:rPr>
      </w:pPr>
      <w:r w:rsidRPr="00C7507D">
        <w:rPr>
          <w:rFonts w:eastAsia="Calibri"/>
          <w:szCs w:val="22"/>
          <w:highlight w:val="yellow"/>
        </w:rPr>
        <w:t>If you would like to obtain or access evidence used in making this decision, please contact us by telephone, email, or letter as noted below letting us know what you would like to obtain.  Some evidence may be obtained online by visiting VA.gov.</w:t>
      </w:r>
      <w:r w:rsidRPr="00BC0E51">
        <w:rPr>
          <w:rFonts w:eastAsia="Calibri"/>
          <w:szCs w:val="22"/>
        </w:rPr>
        <w:t xml:space="preserve"> </w:t>
      </w:r>
    </w:p>
    <w:p w14:paraId="1E71EFBC" w14:textId="77777777" w:rsidR="0015540E" w:rsidRPr="00D12320" w:rsidRDefault="0015540E" w:rsidP="0015540E">
      <w:pPr>
        <w:spacing w:before="0"/>
        <w:ind w:left="270"/>
        <w:rPr>
          <w:sz w:val="22"/>
        </w:rPr>
      </w:pPr>
    </w:p>
    <w:p w14:paraId="76BFCC06" w14:textId="77777777" w:rsidR="003E505A" w:rsidRPr="00D12320" w:rsidRDefault="003E505A" w:rsidP="003E505A">
      <w:pPr>
        <w:keepNext/>
        <w:spacing w:before="0" w:after="60"/>
        <w:rPr>
          <w:rFonts w:ascii="Arial" w:hAnsi="Arial"/>
          <w:b/>
        </w:rPr>
      </w:pPr>
      <w:r w:rsidRPr="00D12320">
        <w:rPr>
          <w:rFonts w:ascii="Arial" w:hAnsi="Arial"/>
          <w:b/>
        </w:rPr>
        <w:t>What Is eBenefits?</w:t>
      </w:r>
    </w:p>
    <w:p w14:paraId="3702EF34" w14:textId="77777777" w:rsidR="003E505A" w:rsidRPr="00E875F3" w:rsidRDefault="003E505A" w:rsidP="003E505A">
      <w:pPr>
        <w:spacing w:before="0"/>
        <w:ind w:left="288"/>
        <w:rPr>
          <w:szCs w:val="24"/>
        </w:rPr>
      </w:pPr>
      <w:r w:rsidRPr="00E875F3">
        <w:rPr>
          <w:szCs w:val="24"/>
        </w:rPr>
        <w:t xml:space="preserve">eBenefits provides electronic resources in a self-service environment to Service members, </w:t>
      </w:r>
      <w:r>
        <w:rPr>
          <w:szCs w:val="24"/>
        </w:rPr>
        <w:t>Veterans</w:t>
      </w:r>
      <w:r w:rsidRPr="00E875F3">
        <w:rPr>
          <w:szCs w:val="24"/>
        </w:rPr>
        <w:t xml:space="preserve">, and their families.  Use of these resources often helps us serve you faster!  Through the eBenefits website you can:  </w:t>
      </w:r>
    </w:p>
    <w:p w14:paraId="069F5C76" w14:textId="77777777" w:rsidR="003E505A" w:rsidRPr="00E875F3" w:rsidRDefault="003E505A" w:rsidP="003E505A">
      <w:pPr>
        <w:spacing w:before="0"/>
        <w:ind w:left="288"/>
        <w:rPr>
          <w:szCs w:val="24"/>
        </w:rPr>
      </w:pPr>
    </w:p>
    <w:p w14:paraId="2AAAC1AF" w14:textId="77777777" w:rsidR="003E505A" w:rsidRPr="00E875F3" w:rsidRDefault="003E505A" w:rsidP="004D6ABE">
      <w:pPr>
        <w:numPr>
          <w:ilvl w:val="0"/>
          <w:numId w:val="5"/>
        </w:numPr>
        <w:spacing w:before="0" w:after="60"/>
        <w:ind w:left="1008"/>
        <w:rPr>
          <w:szCs w:val="24"/>
        </w:rPr>
      </w:pPr>
      <w:r w:rsidRPr="00E875F3">
        <w:rPr>
          <w:szCs w:val="24"/>
        </w:rPr>
        <w:t>Submit claims for benefits and/or upload documents directly to the VA</w:t>
      </w:r>
    </w:p>
    <w:p w14:paraId="73D50D7E" w14:textId="77777777" w:rsidR="003E505A" w:rsidRPr="00E875F3" w:rsidRDefault="003E505A" w:rsidP="004D6ABE">
      <w:pPr>
        <w:numPr>
          <w:ilvl w:val="0"/>
          <w:numId w:val="5"/>
        </w:numPr>
        <w:spacing w:before="0" w:after="60"/>
        <w:ind w:left="1008"/>
        <w:rPr>
          <w:szCs w:val="24"/>
        </w:rPr>
      </w:pPr>
      <w:r w:rsidRPr="00E875F3">
        <w:rPr>
          <w:szCs w:val="24"/>
        </w:rPr>
        <w:t>Request to add or change your dependents</w:t>
      </w:r>
    </w:p>
    <w:p w14:paraId="4F73A072" w14:textId="088DCBC1" w:rsidR="003E505A" w:rsidRPr="00E875F3" w:rsidRDefault="003E505A" w:rsidP="004D6ABE">
      <w:pPr>
        <w:numPr>
          <w:ilvl w:val="0"/>
          <w:numId w:val="5"/>
        </w:numPr>
        <w:spacing w:before="0" w:after="60"/>
        <w:ind w:left="1008"/>
        <w:rPr>
          <w:szCs w:val="24"/>
        </w:rPr>
      </w:pPr>
      <w:r w:rsidRPr="00E875F3">
        <w:rPr>
          <w:szCs w:val="24"/>
        </w:rPr>
        <w:t>Update your contact and direct deposit information and view payment history</w:t>
      </w:r>
    </w:p>
    <w:p w14:paraId="21DF110E" w14:textId="77777777" w:rsidR="003E505A" w:rsidRPr="00E875F3" w:rsidRDefault="003E505A" w:rsidP="004D6ABE">
      <w:pPr>
        <w:numPr>
          <w:ilvl w:val="0"/>
          <w:numId w:val="5"/>
        </w:numPr>
        <w:spacing w:before="0" w:after="60"/>
        <w:ind w:left="1008"/>
        <w:rPr>
          <w:szCs w:val="24"/>
        </w:rPr>
      </w:pPr>
      <w:r w:rsidRPr="00E875F3">
        <w:rPr>
          <w:szCs w:val="24"/>
        </w:rPr>
        <w:t xml:space="preserve">Request a </w:t>
      </w:r>
      <w:r>
        <w:rPr>
          <w:szCs w:val="24"/>
        </w:rPr>
        <w:t>Veterans</w:t>
      </w:r>
      <w:r w:rsidRPr="00E875F3">
        <w:rPr>
          <w:szCs w:val="24"/>
        </w:rPr>
        <w:t xml:space="preserve"> Service Officer to represent you</w:t>
      </w:r>
    </w:p>
    <w:p w14:paraId="059DFF2F" w14:textId="77777777" w:rsidR="003E505A" w:rsidRPr="00E875F3" w:rsidRDefault="003E505A" w:rsidP="004D6ABE">
      <w:pPr>
        <w:numPr>
          <w:ilvl w:val="0"/>
          <w:numId w:val="5"/>
        </w:numPr>
        <w:spacing w:before="0" w:after="60"/>
        <w:ind w:left="1008"/>
        <w:rPr>
          <w:szCs w:val="24"/>
        </w:rPr>
      </w:pPr>
      <w:r w:rsidRPr="00E875F3">
        <w:rPr>
          <w:szCs w:val="24"/>
        </w:rPr>
        <w:t>Track the status of your claim or appeal</w:t>
      </w:r>
    </w:p>
    <w:p w14:paraId="1953714A" w14:textId="77777777" w:rsidR="003E505A" w:rsidRPr="00E875F3" w:rsidRDefault="003E505A" w:rsidP="004D6ABE">
      <w:pPr>
        <w:numPr>
          <w:ilvl w:val="0"/>
          <w:numId w:val="5"/>
        </w:numPr>
        <w:spacing w:before="0" w:after="60"/>
        <w:ind w:left="1008"/>
        <w:rPr>
          <w:szCs w:val="24"/>
        </w:rPr>
      </w:pPr>
      <w:r w:rsidRPr="00E875F3">
        <w:rPr>
          <w:szCs w:val="24"/>
        </w:rPr>
        <w:t>Obtain verification of your military service, civil service preference, or VA benefits</w:t>
      </w:r>
    </w:p>
    <w:p w14:paraId="312DD4BD" w14:textId="77777777" w:rsidR="003E505A" w:rsidRPr="00E875F3" w:rsidRDefault="003E505A" w:rsidP="004D6ABE">
      <w:pPr>
        <w:numPr>
          <w:ilvl w:val="0"/>
          <w:numId w:val="5"/>
        </w:numPr>
        <w:spacing w:before="0" w:after="60"/>
        <w:ind w:left="1008"/>
        <w:rPr>
          <w:szCs w:val="24"/>
        </w:rPr>
      </w:pPr>
      <w:r w:rsidRPr="00E875F3">
        <w:rPr>
          <w:szCs w:val="24"/>
        </w:rPr>
        <w:t>And much more!</w:t>
      </w:r>
    </w:p>
    <w:p w14:paraId="46471A9F" w14:textId="77777777" w:rsidR="003E505A" w:rsidRPr="00E875F3" w:rsidRDefault="003E505A" w:rsidP="003E505A">
      <w:pPr>
        <w:spacing w:before="0"/>
        <w:ind w:left="288"/>
        <w:rPr>
          <w:szCs w:val="24"/>
        </w:rPr>
      </w:pPr>
    </w:p>
    <w:p w14:paraId="30D515F0" w14:textId="3BDA392C" w:rsidR="003E505A" w:rsidRPr="00E875F3" w:rsidRDefault="003E505A" w:rsidP="003E505A">
      <w:pPr>
        <w:spacing w:before="0"/>
        <w:ind w:left="288"/>
        <w:rPr>
          <w:szCs w:val="24"/>
        </w:rPr>
      </w:pPr>
      <w:r w:rsidRPr="00E875F3">
        <w:rPr>
          <w:szCs w:val="24"/>
        </w:rPr>
        <w:t xml:space="preserve">Enrolling in eBenefits is easy.  Just visit www.eBenefits.va.gov for more information.  If you submit a claim in the future, consider filing through eBenefits.  Filing electronically, especially if you participate in our fully developed claim program, may result in </w:t>
      </w:r>
      <w:r w:rsidR="00EB171D">
        <w:rPr>
          <w:szCs w:val="24"/>
        </w:rPr>
        <w:t xml:space="preserve">a </w:t>
      </w:r>
      <w:r w:rsidRPr="00E875F3">
        <w:rPr>
          <w:szCs w:val="24"/>
        </w:rPr>
        <w:t xml:space="preserve">faster decision than if you submit your claim through the mail.  </w:t>
      </w:r>
    </w:p>
    <w:p w14:paraId="79B7594C" w14:textId="77777777" w:rsidR="003E505A" w:rsidRPr="00D12320" w:rsidRDefault="003E505A" w:rsidP="003E505A">
      <w:pPr>
        <w:spacing w:before="0"/>
        <w:rPr>
          <w:sz w:val="22"/>
        </w:rPr>
      </w:pPr>
    </w:p>
    <w:p w14:paraId="09E9B2E5" w14:textId="77777777" w:rsidR="003E505A" w:rsidRPr="00D12320" w:rsidRDefault="003E505A" w:rsidP="003E505A">
      <w:pPr>
        <w:keepNext/>
        <w:spacing w:before="0" w:after="60"/>
        <w:rPr>
          <w:rFonts w:ascii="Arial" w:hAnsi="Arial"/>
          <w:b/>
        </w:rPr>
      </w:pPr>
      <w:r w:rsidRPr="00D12320">
        <w:rPr>
          <w:rFonts w:ascii="Arial" w:hAnsi="Arial"/>
          <w:b/>
        </w:rPr>
        <w:t>If You Have Questions or Need Assistance</w:t>
      </w:r>
    </w:p>
    <w:p w14:paraId="6580BF73" w14:textId="77777777" w:rsidR="003E505A" w:rsidRPr="00E875F3" w:rsidRDefault="003E505A" w:rsidP="003E505A">
      <w:pPr>
        <w:spacing w:before="0"/>
        <w:ind w:left="288"/>
        <w:rPr>
          <w:szCs w:val="24"/>
        </w:rPr>
      </w:pPr>
      <w:r w:rsidRPr="00E875F3">
        <w:rPr>
          <w:szCs w:val="24"/>
        </w:rPr>
        <w:t>If you have any questions, you may contact us by telephone, e-mail, or letter.</w:t>
      </w:r>
    </w:p>
    <w:p w14:paraId="173D8AD4" w14:textId="77777777" w:rsidR="003E505A" w:rsidRPr="00E875F3" w:rsidRDefault="003E505A" w:rsidP="003E505A">
      <w:pPr>
        <w:spacing w:before="0"/>
        <w:ind w:left="288"/>
        <w:rPr>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84"/>
        <w:gridCol w:w="6786"/>
      </w:tblGrid>
      <w:tr w:rsidR="003E505A" w:rsidRPr="00E875F3" w14:paraId="444627F5" w14:textId="77777777" w:rsidTr="001F401D">
        <w:tc>
          <w:tcPr>
            <w:tcW w:w="2484" w:type="dxa"/>
            <w:tcBorders>
              <w:top w:val="single" w:sz="6" w:space="0" w:color="auto"/>
              <w:left w:val="single" w:sz="6" w:space="0" w:color="auto"/>
              <w:bottom w:val="single" w:sz="6" w:space="0" w:color="auto"/>
              <w:right w:val="single" w:sz="6" w:space="0" w:color="auto"/>
            </w:tcBorders>
            <w:hideMark/>
          </w:tcPr>
          <w:p w14:paraId="2F0397A5" w14:textId="77777777" w:rsidR="003E505A" w:rsidRPr="00E875F3" w:rsidRDefault="003E505A" w:rsidP="001F401D">
            <w:pPr>
              <w:spacing w:before="0"/>
              <w:rPr>
                <w:b/>
                <w:szCs w:val="24"/>
              </w:rPr>
            </w:pPr>
            <w:r w:rsidRPr="00E875F3">
              <w:rPr>
                <w:b/>
                <w:szCs w:val="24"/>
              </w:rPr>
              <w:t>If you</w:t>
            </w:r>
          </w:p>
        </w:tc>
        <w:tc>
          <w:tcPr>
            <w:tcW w:w="6786" w:type="dxa"/>
            <w:tcBorders>
              <w:top w:val="single" w:sz="6" w:space="0" w:color="auto"/>
              <w:left w:val="single" w:sz="6" w:space="0" w:color="auto"/>
              <w:bottom w:val="single" w:sz="6" w:space="0" w:color="auto"/>
              <w:right w:val="single" w:sz="6" w:space="0" w:color="auto"/>
            </w:tcBorders>
            <w:hideMark/>
          </w:tcPr>
          <w:p w14:paraId="37DD6A5C" w14:textId="77777777" w:rsidR="003E505A" w:rsidRPr="00E875F3" w:rsidRDefault="003E505A" w:rsidP="001F401D">
            <w:pPr>
              <w:spacing w:before="0"/>
              <w:rPr>
                <w:b/>
                <w:szCs w:val="24"/>
              </w:rPr>
            </w:pPr>
            <w:r w:rsidRPr="00E875F3">
              <w:rPr>
                <w:b/>
                <w:szCs w:val="24"/>
              </w:rPr>
              <w:t>Here is what to do.</w:t>
            </w:r>
          </w:p>
        </w:tc>
      </w:tr>
      <w:tr w:rsidR="003E505A" w:rsidRPr="00E875F3" w14:paraId="499C9535" w14:textId="77777777" w:rsidTr="001F401D">
        <w:tc>
          <w:tcPr>
            <w:tcW w:w="2484" w:type="dxa"/>
            <w:tcBorders>
              <w:top w:val="single" w:sz="6" w:space="0" w:color="auto"/>
              <w:left w:val="single" w:sz="6" w:space="0" w:color="auto"/>
              <w:bottom w:val="single" w:sz="6" w:space="0" w:color="auto"/>
              <w:right w:val="single" w:sz="6" w:space="0" w:color="auto"/>
            </w:tcBorders>
            <w:hideMark/>
          </w:tcPr>
          <w:p w14:paraId="5277C85B" w14:textId="77777777" w:rsidR="003E505A" w:rsidRPr="00E875F3" w:rsidRDefault="003E505A" w:rsidP="001F401D">
            <w:pPr>
              <w:spacing w:before="0"/>
              <w:rPr>
                <w:szCs w:val="24"/>
              </w:rPr>
            </w:pPr>
            <w:r w:rsidRPr="00E875F3">
              <w:rPr>
                <w:szCs w:val="24"/>
              </w:rPr>
              <w:t xml:space="preserve">   Telephone</w:t>
            </w:r>
          </w:p>
        </w:tc>
        <w:tc>
          <w:tcPr>
            <w:tcW w:w="6786" w:type="dxa"/>
            <w:tcBorders>
              <w:top w:val="single" w:sz="6" w:space="0" w:color="auto"/>
              <w:left w:val="single" w:sz="6" w:space="0" w:color="auto"/>
              <w:bottom w:val="single" w:sz="6" w:space="0" w:color="auto"/>
              <w:right w:val="single" w:sz="6" w:space="0" w:color="auto"/>
            </w:tcBorders>
            <w:hideMark/>
          </w:tcPr>
          <w:p w14:paraId="584E298B" w14:textId="77777777" w:rsidR="003E505A" w:rsidRPr="00E875F3" w:rsidRDefault="003E505A" w:rsidP="001F401D">
            <w:pPr>
              <w:spacing w:before="0"/>
              <w:rPr>
                <w:szCs w:val="24"/>
              </w:rPr>
            </w:pPr>
            <w:r w:rsidRPr="00E875F3">
              <w:rPr>
                <w:szCs w:val="24"/>
              </w:rPr>
              <w:t>Call us at 1</w:t>
            </w:r>
            <w:r w:rsidRPr="00E875F3">
              <w:rPr>
                <w:szCs w:val="24"/>
              </w:rPr>
              <w:noBreakHyphen/>
              <w:t>800</w:t>
            </w:r>
            <w:r w:rsidRPr="00E875F3">
              <w:rPr>
                <w:szCs w:val="24"/>
              </w:rPr>
              <w:noBreakHyphen/>
              <w:t>827</w:t>
            </w:r>
            <w:r w:rsidRPr="00E875F3">
              <w:rPr>
                <w:szCs w:val="24"/>
              </w:rPr>
              <w:noBreakHyphen/>
              <w:t>1000.  If you use a Telecommunications Device for the Deaf (TDD), the Federal number is 711.</w:t>
            </w:r>
          </w:p>
        </w:tc>
      </w:tr>
      <w:tr w:rsidR="003E505A" w:rsidRPr="00E875F3" w14:paraId="63AD2159" w14:textId="77777777" w:rsidTr="001F401D">
        <w:tc>
          <w:tcPr>
            <w:tcW w:w="2484" w:type="dxa"/>
            <w:tcBorders>
              <w:top w:val="single" w:sz="6" w:space="0" w:color="auto"/>
              <w:left w:val="single" w:sz="6" w:space="0" w:color="auto"/>
              <w:bottom w:val="single" w:sz="6" w:space="0" w:color="auto"/>
              <w:right w:val="single" w:sz="6" w:space="0" w:color="auto"/>
            </w:tcBorders>
            <w:hideMark/>
          </w:tcPr>
          <w:p w14:paraId="1714F8AF" w14:textId="77777777" w:rsidR="003E505A" w:rsidRPr="00E875F3" w:rsidRDefault="003E505A" w:rsidP="001F401D">
            <w:pPr>
              <w:spacing w:before="0"/>
              <w:rPr>
                <w:szCs w:val="24"/>
              </w:rPr>
            </w:pPr>
            <w:r w:rsidRPr="00E875F3">
              <w:rPr>
                <w:szCs w:val="24"/>
              </w:rPr>
              <w:t xml:space="preserve">   Use the Internet</w:t>
            </w:r>
          </w:p>
        </w:tc>
        <w:tc>
          <w:tcPr>
            <w:tcW w:w="6786" w:type="dxa"/>
            <w:tcBorders>
              <w:top w:val="single" w:sz="6" w:space="0" w:color="auto"/>
              <w:left w:val="single" w:sz="6" w:space="0" w:color="auto"/>
              <w:bottom w:val="single" w:sz="6" w:space="0" w:color="auto"/>
              <w:right w:val="single" w:sz="6" w:space="0" w:color="auto"/>
            </w:tcBorders>
            <w:hideMark/>
          </w:tcPr>
          <w:p w14:paraId="1A9510AB" w14:textId="6D1138E2" w:rsidR="003E505A" w:rsidRPr="00E875F3" w:rsidRDefault="003E505A" w:rsidP="001F401D">
            <w:pPr>
              <w:spacing w:before="0"/>
              <w:rPr>
                <w:szCs w:val="24"/>
              </w:rPr>
            </w:pPr>
            <w:r w:rsidRPr="00E875F3">
              <w:rPr>
                <w:szCs w:val="24"/>
              </w:rPr>
              <w:t xml:space="preserve">Send electronic inquiries through the Internet at </w:t>
            </w:r>
            <w:hyperlink r:id="rId30" w:history="1">
              <w:r w:rsidR="00CF4965" w:rsidRPr="00C7507D">
                <w:rPr>
                  <w:szCs w:val="24"/>
                  <w:highlight w:val="yellow"/>
                </w:rPr>
                <w:t>https://iris.custhelp.va.gov</w:t>
              </w:r>
            </w:hyperlink>
            <w:r w:rsidRPr="00E875F3">
              <w:rPr>
                <w:szCs w:val="24"/>
              </w:rPr>
              <w:t>.</w:t>
            </w:r>
          </w:p>
        </w:tc>
      </w:tr>
      <w:tr w:rsidR="003E505A" w:rsidRPr="00E875F3" w14:paraId="2C880F82" w14:textId="77777777" w:rsidTr="001F401D">
        <w:tc>
          <w:tcPr>
            <w:tcW w:w="2484" w:type="dxa"/>
            <w:tcBorders>
              <w:top w:val="single" w:sz="6" w:space="0" w:color="auto"/>
              <w:left w:val="single" w:sz="6" w:space="0" w:color="auto"/>
              <w:bottom w:val="single" w:sz="6" w:space="0" w:color="auto"/>
              <w:right w:val="single" w:sz="6" w:space="0" w:color="auto"/>
            </w:tcBorders>
            <w:hideMark/>
          </w:tcPr>
          <w:p w14:paraId="03E53A23" w14:textId="77777777" w:rsidR="003E505A" w:rsidRPr="00E875F3" w:rsidRDefault="003E505A" w:rsidP="001F401D">
            <w:pPr>
              <w:spacing w:before="0"/>
              <w:rPr>
                <w:szCs w:val="24"/>
              </w:rPr>
            </w:pPr>
            <w:r w:rsidRPr="00E875F3">
              <w:rPr>
                <w:szCs w:val="24"/>
              </w:rPr>
              <w:t xml:space="preserve">   Write</w:t>
            </w:r>
          </w:p>
        </w:tc>
        <w:tc>
          <w:tcPr>
            <w:tcW w:w="6786" w:type="dxa"/>
            <w:tcBorders>
              <w:top w:val="single" w:sz="6" w:space="0" w:color="auto"/>
              <w:left w:val="single" w:sz="6" w:space="0" w:color="auto"/>
              <w:bottom w:val="single" w:sz="6" w:space="0" w:color="auto"/>
              <w:right w:val="single" w:sz="6" w:space="0" w:color="auto"/>
            </w:tcBorders>
            <w:hideMark/>
          </w:tcPr>
          <w:p w14:paraId="0BF40C49" w14:textId="77777777" w:rsidR="003E505A" w:rsidRPr="00E875F3" w:rsidRDefault="003E505A" w:rsidP="001F401D">
            <w:pPr>
              <w:overflowPunct/>
              <w:autoSpaceDE/>
              <w:autoSpaceDN/>
              <w:adjustRightInd/>
              <w:spacing w:before="100" w:beforeAutospacing="1" w:after="100" w:afterAutospacing="1"/>
              <w:rPr>
                <w:rFonts w:eastAsia="Calibri"/>
                <w:szCs w:val="24"/>
              </w:rPr>
            </w:pPr>
            <w:r w:rsidRPr="0033426B">
              <w:rPr>
                <w:rFonts w:eastAsia="Calibri"/>
                <w:szCs w:val="24"/>
                <w:highlight w:val="yellow"/>
              </w:rPr>
              <w:t>VA now uses a centralized mail system.  For all written communications, put your full name and VA file number on the letter.  Please mail or fax all written correspondence to the appropriate address listed on the attached</w:t>
            </w:r>
            <w:r w:rsidRPr="0033426B">
              <w:rPr>
                <w:rFonts w:eastAsia="Calibri"/>
                <w:i/>
                <w:iCs/>
                <w:szCs w:val="24"/>
                <w:highlight w:val="yellow"/>
              </w:rPr>
              <w:t xml:space="preserve"> Where to Send Your Written Correspondence</w:t>
            </w:r>
            <w:r w:rsidRPr="0033426B">
              <w:rPr>
                <w:rFonts w:eastAsia="Calibri"/>
                <w:szCs w:val="24"/>
                <w:highlight w:val="yellow"/>
              </w:rPr>
              <w:t>.</w:t>
            </w:r>
          </w:p>
        </w:tc>
      </w:tr>
    </w:tbl>
    <w:p w14:paraId="7AC7B089" w14:textId="77777777" w:rsidR="003E505A" w:rsidRPr="00E875F3" w:rsidRDefault="003E505A" w:rsidP="003E505A">
      <w:pPr>
        <w:spacing w:before="0"/>
        <w:rPr>
          <w:szCs w:val="24"/>
        </w:rPr>
      </w:pPr>
    </w:p>
    <w:p w14:paraId="59CC6E74" w14:textId="77777777" w:rsidR="003E505A" w:rsidRPr="00E875F3" w:rsidRDefault="003E505A" w:rsidP="003E505A">
      <w:pPr>
        <w:spacing w:before="0"/>
        <w:ind w:left="288"/>
        <w:rPr>
          <w:szCs w:val="24"/>
        </w:rPr>
      </w:pPr>
      <w:r w:rsidRPr="00E875F3">
        <w:rPr>
          <w:szCs w:val="24"/>
        </w:rPr>
        <w:t xml:space="preserve">In all cases, be sure to refer to your VA file number </w:t>
      </w:r>
      <w:r w:rsidRPr="0033426B">
        <w:rPr>
          <w:szCs w:val="24"/>
          <w:highlight w:val="yellow"/>
        </w:rPr>
        <w:t>XXX XX XXXX</w:t>
      </w:r>
      <w:r w:rsidRPr="00E875F3">
        <w:rPr>
          <w:szCs w:val="24"/>
        </w:rPr>
        <w:t>.</w:t>
      </w:r>
    </w:p>
    <w:p w14:paraId="12B64D8E" w14:textId="77777777" w:rsidR="003E505A" w:rsidRPr="00E875F3" w:rsidRDefault="003E505A" w:rsidP="003E505A">
      <w:pPr>
        <w:spacing w:before="0"/>
        <w:ind w:left="288"/>
        <w:rPr>
          <w:szCs w:val="24"/>
        </w:rPr>
      </w:pPr>
    </w:p>
    <w:p w14:paraId="76CA0C43" w14:textId="77777777" w:rsidR="003E505A" w:rsidRPr="00E875F3" w:rsidRDefault="003E505A" w:rsidP="003E505A">
      <w:pPr>
        <w:spacing w:before="0"/>
        <w:ind w:left="288"/>
        <w:rPr>
          <w:szCs w:val="24"/>
        </w:rPr>
      </w:pPr>
      <w:r w:rsidRPr="00E875F3">
        <w:rPr>
          <w:szCs w:val="24"/>
        </w:rPr>
        <w:t>If you are looking for general information about benefits and eligibility, you should visit our website at https://www.va.gov, or search the Frequently Asked Questions (FAQs) at https://iris.va.gov.</w:t>
      </w:r>
    </w:p>
    <w:p w14:paraId="404551B6" w14:textId="77777777" w:rsidR="003E505A" w:rsidRDefault="003E505A" w:rsidP="003E505A">
      <w:pPr>
        <w:pStyle w:val="NoSpacing"/>
      </w:pPr>
    </w:p>
    <w:p w14:paraId="3E5C9832" w14:textId="77777777" w:rsidR="003E505A" w:rsidRDefault="003E505A" w:rsidP="003E505A">
      <w:pPr>
        <w:pStyle w:val="NoSpacing"/>
        <w:ind w:left="288"/>
      </w:pPr>
      <w:r w:rsidRPr="006F0352">
        <w:t xml:space="preserve">We sent a copy of this letter to your representative, </w:t>
      </w:r>
      <w:r w:rsidRPr="006F0352">
        <w:rPr>
          <w:highlight w:val="yellow"/>
        </w:rPr>
        <w:t>{Inse</w:t>
      </w:r>
      <w:r>
        <w:rPr>
          <w:highlight w:val="yellow"/>
        </w:rPr>
        <w:t>rt Name of Service Organization</w:t>
      </w:r>
      <w:r w:rsidRPr="006F0352">
        <w:rPr>
          <w:highlight w:val="yellow"/>
        </w:rPr>
        <w:t>}</w:t>
      </w:r>
      <w:r w:rsidRPr="006F0352">
        <w:t>, whom you can also contact if you have questions or need assistance.</w:t>
      </w:r>
    </w:p>
    <w:p w14:paraId="01479148" w14:textId="77777777" w:rsidR="003E505A" w:rsidRDefault="003E505A" w:rsidP="003E505A">
      <w:pPr>
        <w:pStyle w:val="NoSpacing"/>
      </w:pPr>
    </w:p>
    <w:p w14:paraId="319D25D6" w14:textId="77777777" w:rsidR="003E505A" w:rsidRDefault="003E505A" w:rsidP="003E505A">
      <w:pPr>
        <w:pStyle w:val="NoSpacing"/>
        <w:ind w:firstLine="288"/>
      </w:pPr>
      <w:r w:rsidRPr="006F0352">
        <w:rPr>
          <w:highlight w:val="yellow"/>
        </w:rPr>
        <w:t>Or</w:t>
      </w:r>
      <w:r>
        <w:t xml:space="preserve"> </w:t>
      </w:r>
    </w:p>
    <w:p w14:paraId="74C162CC" w14:textId="77777777" w:rsidR="003E505A" w:rsidRDefault="003E505A" w:rsidP="003E505A">
      <w:pPr>
        <w:pStyle w:val="NoSpacing"/>
      </w:pPr>
    </w:p>
    <w:p w14:paraId="39F83292" w14:textId="77777777" w:rsidR="003E505A" w:rsidRDefault="003E505A" w:rsidP="003E505A">
      <w:pPr>
        <w:pStyle w:val="NoSpacing"/>
        <w:ind w:left="288"/>
      </w:pPr>
      <w:r w:rsidRPr="006F0352">
        <w:t xml:space="preserve">We have no record of you appointing a service organization or representative to assist you with your claim.  You can contact us for a listing of the recognized veterans' service organizations and/or representatives.  Veterans' service organizations, which are recognized or approved to provide services to the </w:t>
      </w:r>
      <w:r w:rsidR="00926FA8">
        <w:t>V</w:t>
      </w:r>
      <w:r w:rsidRPr="006F0352">
        <w:t>eteran community, can also help you with any questions.</w:t>
      </w:r>
    </w:p>
    <w:p w14:paraId="01B8D00D" w14:textId="77777777" w:rsidR="003E505A" w:rsidRPr="00E875F3" w:rsidRDefault="003E505A" w:rsidP="003E505A">
      <w:pPr>
        <w:spacing w:before="0"/>
        <w:rPr>
          <w:szCs w:val="24"/>
        </w:rPr>
      </w:pPr>
    </w:p>
    <w:p w14:paraId="2A12415D" w14:textId="77777777" w:rsidR="003E505A" w:rsidRPr="00E875F3" w:rsidRDefault="003E505A" w:rsidP="003E505A">
      <w:pPr>
        <w:spacing w:before="0"/>
        <w:ind w:firstLine="288"/>
        <w:rPr>
          <w:szCs w:val="24"/>
        </w:rPr>
      </w:pPr>
      <w:r w:rsidRPr="00E875F3">
        <w:rPr>
          <w:szCs w:val="24"/>
        </w:rPr>
        <w:lastRenderedPageBreak/>
        <w:t>Sincerely yours,</w:t>
      </w:r>
    </w:p>
    <w:p w14:paraId="196260EF" w14:textId="77777777" w:rsidR="003E505A" w:rsidRPr="00E875F3" w:rsidRDefault="003E505A" w:rsidP="003E505A">
      <w:pPr>
        <w:spacing w:before="0"/>
        <w:rPr>
          <w:szCs w:val="24"/>
        </w:rPr>
      </w:pPr>
    </w:p>
    <w:p w14:paraId="6E2D7AA0" w14:textId="77777777" w:rsidR="003E505A" w:rsidRPr="00E875F3" w:rsidRDefault="003E505A" w:rsidP="003E505A">
      <w:pPr>
        <w:spacing w:before="0"/>
        <w:ind w:firstLine="288"/>
        <w:rPr>
          <w:szCs w:val="24"/>
        </w:rPr>
      </w:pPr>
      <w:r w:rsidRPr="00E875F3">
        <w:rPr>
          <w:szCs w:val="24"/>
        </w:rPr>
        <w:t>RO Director</w:t>
      </w:r>
    </w:p>
    <w:p w14:paraId="61C6491B" w14:textId="77777777" w:rsidR="003E505A" w:rsidRPr="00E875F3" w:rsidRDefault="003E505A" w:rsidP="003E505A">
      <w:pPr>
        <w:spacing w:before="0"/>
        <w:ind w:firstLine="288"/>
        <w:rPr>
          <w:szCs w:val="24"/>
        </w:rPr>
      </w:pPr>
      <w:r w:rsidRPr="00E875F3">
        <w:rPr>
          <w:szCs w:val="24"/>
        </w:rPr>
        <w:t>VA Regional Office</w:t>
      </w:r>
    </w:p>
    <w:p w14:paraId="0EEF69C0" w14:textId="77777777" w:rsidR="003E505A" w:rsidRPr="00E875F3" w:rsidRDefault="003E505A" w:rsidP="003E505A">
      <w:pPr>
        <w:spacing w:before="0"/>
        <w:rPr>
          <w:szCs w:val="24"/>
        </w:rPr>
      </w:pPr>
    </w:p>
    <w:p w14:paraId="7618E085" w14:textId="0EA89A44" w:rsidR="003E505A" w:rsidRPr="00E875F3" w:rsidRDefault="003E505A" w:rsidP="003E505A">
      <w:pPr>
        <w:tabs>
          <w:tab w:val="left" w:pos="1440"/>
        </w:tabs>
        <w:spacing w:before="0"/>
        <w:rPr>
          <w:szCs w:val="24"/>
        </w:rPr>
      </w:pPr>
      <w:r w:rsidRPr="00E875F3">
        <w:rPr>
          <w:szCs w:val="24"/>
        </w:rPr>
        <w:t xml:space="preserve">E-mail us at </w:t>
      </w:r>
      <w:hyperlink r:id="rId31" w:history="1">
        <w:r w:rsidR="00CF4965" w:rsidRPr="00C7507D">
          <w:rPr>
            <w:szCs w:val="24"/>
            <w:highlight w:val="yellow"/>
          </w:rPr>
          <w:t>https://iris.custhelp.va.gov</w:t>
        </w:r>
      </w:hyperlink>
    </w:p>
    <w:p w14:paraId="630A28B9" w14:textId="77777777" w:rsidR="0015540E" w:rsidRDefault="003E505A" w:rsidP="003E505A">
      <w:pPr>
        <w:tabs>
          <w:tab w:val="left" w:pos="1440"/>
        </w:tabs>
        <w:spacing w:before="0"/>
        <w:rPr>
          <w:szCs w:val="24"/>
        </w:rPr>
      </w:pPr>
      <w:r w:rsidRPr="00E875F3">
        <w:rPr>
          <w:szCs w:val="24"/>
        </w:rPr>
        <w:t xml:space="preserve">     </w:t>
      </w:r>
    </w:p>
    <w:p w14:paraId="336A3E69" w14:textId="41AB4887" w:rsidR="003E505A" w:rsidRDefault="003E505A" w:rsidP="003E505A">
      <w:pPr>
        <w:tabs>
          <w:tab w:val="left" w:pos="1440"/>
        </w:tabs>
        <w:spacing w:before="0"/>
        <w:rPr>
          <w:szCs w:val="24"/>
        </w:rPr>
      </w:pPr>
      <w:r w:rsidRPr="00E875F3">
        <w:rPr>
          <w:szCs w:val="24"/>
        </w:rPr>
        <w:t>Enclosure(s):</w:t>
      </w:r>
      <w:r w:rsidRPr="00E875F3">
        <w:rPr>
          <w:szCs w:val="24"/>
        </w:rPr>
        <w:tab/>
      </w:r>
      <w:r w:rsidRPr="00C7507D">
        <w:rPr>
          <w:szCs w:val="24"/>
          <w:highlight w:val="yellow"/>
        </w:rPr>
        <w:t>Where to Send Your Written Correspondence</w:t>
      </w:r>
    </w:p>
    <w:p w14:paraId="415C75CF" w14:textId="2D1F5515" w:rsidR="00CF4965" w:rsidRDefault="00CF4965" w:rsidP="003E505A">
      <w:pPr>
        <w:tabs>
          <w:tab w:val="left" w:pos="1440"/>
        </w:tabs>
        <w:spacing w:before="0"/>
        <w:rPr>
          <w:szCs w:val="24"/>
        </w:rPr>
      </w:pPr>
    </w:p>
    <w:p w14:paraId="1320509B" w14:textId="61E789DD" w:rsidR="00CF4965" w:rsidRPr="00E875F3" w:rsidRDefault="00CF4965" w:rsidP="003E505A">
      <w:pPr>
        <w:tabs>
          <w:tab w:val="left" w:pos="1440"/>
        </w:tabs>
        <w:spacing w:before="0"/>
        <w:rPr>
          <w:szCs w:val="24"/>
        </w:rPr>
      </w:pPr>
      <w:r>
        <w:rPr>
          <w:szCs w:val="24"/>
        </w:rPr>
        <w:tab/>
      </w:r>
      <w:r w:rsidRPr="00C7507D">
        <w:rPr>
          <w:szCs w:val="24"/>
          <w:highlight w:val="yellow"/>
        </w:rPr>
        <w:t>VA Form 20-0998</w:t>
      </w:r>
    </w:p>
    <w:p w14:paraId="59C10BF2" w14:textId="77777777" w:rsidR="003E505A" w:rsidRPr="00E875F3" w:rsidRDefault="003E505A" w:rsidP="003E505A">
      <w:pPr>
        <w:tabs>
          <w:tab w:val="left" w:pos="1440"/>
        </w:tabs>
        <w:spacing w:before="0"/>
        <w:rPr>
          <w:szCs w:val="24"/>
        </w:rPr>
      </w:pPr>
      <w:r w:rsidRPr="00E875F3">
        <w:rPr>
          <w:szCs w:val="24"/>
        </w:rPr>
        <w:tab/>
      </w:r>
      <w:r w:rsidRPr="00E875F3">
        <w:rPr>
          <w:szCs w:val="24"/>
        </w:rPr>
        <w:tab/>
      </w:r>
      <w:r w:rsidRPr="00E875F3">
        <w:rPr>
          <w:szCs w:val="24"/>
        </w:rPr>
        <w:tab/>
      </w:r>
      <w:r w:rsidRPr="00E875F3">
        <w:rPr>
          <w:szCs w:val="24"/>
        </w:rPr>
        <w:tab/>
      </w:r>
    </w:p>
    <w:p w14:paraId="5DF4213F" w14:textId="77777777" w:rsidR="003E505A" w:rsidRPr="00E875F3" w:rsidRDefault="003E505A" w:rsidP="003E505A">
      <w:pPr>
        <w:tabs>
          <w:tab w:val="left" w:pos="1440"/>
        </w:tabs>
        <w:spacing w:before="0"/>
        <w:rPr>
          <w:szCs w:val="24"/>
        </w:rPr>
      </w:pPr>
      <w:r w:rsidRPr="00E875F3">
        <w:rPr>
          <w:szCs w:val="24"/>
        </w:rPr>
        <w:tab/>
      </w:r>
    </w:p>
    <w:p w14:paraId="79AC6206" w14:textId="77777777" w:rsidR="003E505A" w:rsidRPr="00AB57AF" w:rsidRDefault="003E505A" w:rsidP="003E505A">
      <w:pPr>
        <w:pStyle w:val="NoSpacing"/>
      </w:pPr>
      <w:r w:rsidRPr="00AB57AF">
        <w:rPr>
          <w:highlight w:val="yellow"/>
        </w:rPr>
        <w:t>cc:</w:t>
      </w:r>
      <w:r w:rsidRPr="00AB57AF">
        <w:t xml:space="preserve"> </w:t>
      </w:r>
      <w:r w:rsidRPr="00AB57AF">
        <w:tab/>
      </w:r>
      <w:r w:rsidRPr="00AB57AF">
        <w:tab/>
        <w:t>{Inse</w:t>
      </w:r>
      <w:r>
        <w:t>rt Name of Service Organization</w:t>
      </w:r>
      <w:r w:rsidRPr="00AB57AF">
        <w:t xml:space="preserve">} </w:t>
      </w:r>
      <w:r w:rsidRPr="00AB57AF">
        <w:rPr>
          <w:highlight w:val="yellow"/>
        </w:rPr>
        <w:t>or</w:t>
      </w:r>
      <w:r w:rsidRPr="00AB57AF">
        <w:t xml:space="preserve"> remove line if none appointed</w:t>
      </w:r>
    </w:p>
    <w:p w14:paraId="65396ED9" w14:textId="77777777" w:rsidR="003E505A" w:rsidRDefault="003E505A" w:rsidP="003E505A">
      <w:pPr>
        <w:overflowPunct/>
        <w:autoSpaceDE/>
        <w:autoSpaceDN/>
        <w:adjustRightInd/>
        <w:spacing w:before="0"/>
        <w:rPr>
          <w:szCs w:val="24"/>
        </w:rPr>
      </w:pPr>
      <w:r>
        <w:rPr>
          <w:szCs w:val="24"/>
        </w:rPr>
        <w:br w:type="page"/>
      </w:r>
    </w:p>
    <w:p w14:paraId="59842442" w14:textId="77777777" w:rsidR="0084214C" w:rsidRPr="004F1B73" w:rsidRDefault="0084214C" w:rsidP="0084214C">
      <w:pPr>
        <w:pStyle w:val="VBATopicHeading1"/>
        <w:spacing w:before="0" w:after="0"/>
        <w:rPr>
          <w:b w:val="0"/>
          <w:sz w:val="30"/>
        </w:rPr>
      </w:pPr>
      <w:bookmarkStart w:id="20" w:name="_Toc43206809"/>
      <w:r>
        <w:rPr>
          <w:b w:val="0"/>
          <w:sz w:val="30"/>
        </w:rPr>
        <w:lastRenderedPageBreak/>
        <w:t>Review Exercise</w:t>
      </w:r>
      <w:r w:rsidRPr="00D12320">
        <w:rPr>
          <w:b w:val="0"/>
          <w:sz w:val="30"/>
        </w:rPr>
        <w:t>:</w:t>
      </w:r>
      <w:bookmarkEnd w:id="20"/>
      <w:r w:rsidRPr="00D12320">
        <w:rPr>
          <w:b w:val="0"/>
          <w:sz w:val="30"/>
        </w:rPr>
        <w:t xml:space="preserve"> </w:t>
      </w:r>
    </w:p>
    <w:p w14:paraId="3D6FD257" w14:textId="77777777" w:rsidR="008C6CF3" w:rsidRPr="00CD0785" w:rsidRDefault="008C6CF3" w:rsidP="005C5D0E">
      <w:pPr>
        <w:overflowPunct/>
        <w:autoSpaceDE/>
        <w:autoSpaceDN/>
        <w:adjustRightInd/>
        <w:spacing w:before="0"/>
        <w:rPr>
          <w:rFonts w:ascii="Times New Roman Bold" w:hAnsi="Times New Roman Bold"/>
          <w:smallCaps/>
          <w:sz w:val="30"/>
          <w:szCs w:val="32"/>
        </w:rPr>
      </w:pPr>
      <w:r w:rsidRPr="00D12320">
        <w:rPr>
          <w:b/>
          <w:sz w:val="30"/>
        </w:rPr>
        <w:t xml:space="preserve"> </w:t>
      </w:r>
    </w:p>
    <w:p w14:paraId="05E52FB2" w14:textId="77777777" w:rsidR="008C6CF3" w:rsidRDefault="008C6CF3" w:rsidP="005C5D0E">
      <w:pPr>
        <w:overflowPunct/>
        <w:autoSpaceDE/>
        <w:autoSpaceDN/>
        <w:adjustRightInd/>
        <w:spacing w:before="0"/>
        <w:rPr>
          <w:rFonts w:ascii="Times New Roman Bold" w:hAnsi="Times New Roman Bold"/>
          <w:b/>
          <w:smallCaps/>
          <w:sz w:val="32"/>
          <w:szCs w:val="32"/>
        </w:rPr>
      </w:pPr>
    </w:p>
    <w:p w14:paraId="44637C35" w14:textId="77777777" w:rsidR="008C6CF3" w:rsidRDefault="008C6CF3" w:rsidP="005C5D0E">
      <w:pPr>
        <w:pStyle w:val="ListParagraph"/>
        <w:numPr>
          <w:ilvl w:val="0"/>
          <w:numId w:val="20"/>
        </w:numPr>
        <w:overflowPunct/>
        <w:autoSpaceDE/>
        <w:autoSpaceDN/>
        <w:adjustRightInd/>
        <w:spacing w:before="0"/>
      </w:pPr>
      <w:r>
        <w:t>How is a Drill Pay Day (DPD) calculated?</w:t>
      </w:r>
    </w:p>
    <w:p w14:paraId="37A0CE1A" w14:textId="42CE5E84" w:rsidR="008C6CF3" w:rsidRDefault="008C6CF3" w:rsidP="005C5D0E">
      <w:pPr>
        <w:pStyle w:val="ListParagraph"/>
        <w:numPr>
          <w:ilvl w:val="0"/>
          <w:numId w:val="22"/>
        </w:numPr>
        <w:overflowPunct/>
        <w:autoSpaceDE/>
        <w:autoSpaceDN/>
        <w:adjustRightInd/>
        <w:spacing w:before="0"/>
      </w:pPr>
      <w:r>
        <w:t xml:space="preserve">One day during a </w:t>
      </w:r>
      <w:r w:rsidR="00D9479B">
        <w:t>two</w:t>
      </w:r>
      <w:r>
        <w:t>-week annual training equals one DPD.</w:t>
      </w:r>
    </w:p>
    <w:p w14:paraId="2F0F94E9" w14:textId="020CB8A9" w:rsidR="008C6CF3" w:rsidRDefault="008C6CF3" w:rsidP="005C5D0E">
      <w:pPr>
        <w:pStyle w:val="ListParagraph"/>
        <w:numPr>
          <w:ilvl w:val="0"/>
          <w:numId w:val="22"/>
        </w:numPr>
        <w:overflowPunct/>
        <w:autoSpaceDE/>
        <w:autoSpaceDN/>
        <w:adjustRightInd/>
        <w:spacing w:before="0"/>
      </w:pPr>
      <w:r>
        <w:t xml:space="preserve">One </w:t>
      </w:r>
      <w:r w:rsidR="00D9479B">
        <w:t>four</w:t>
      </w:r>
      <w:r>
        <w:t xml:space="preserve">-hour training assembly on a drill weekend equals one DPD. </w:t>
      </w:r>
    </w:p>
    <w:p w14:paraId="03D083D8" w14:textId="77777777" w:rsidR="00CD0785" w:rsidRDefault="008C6CF3" w:rsidP="005C5D0E">
      <w:pPr>
        <w:pStyle w:val="ListParagraph"/>
        <w:numPr>
          <w:ilvl w:val="0"/>
          <w:numId w:val="22"/>
        </w:numPr>
        <w:overflowPunct/>
        <w:autoSpaceDE/>
        <w:autoSpaceDN/>
        <w:adjustRightInd/>
        <w:spacing w:before="0"/>
      </w:pPr>
      <w:r>
        <w:t>One day always equals one DPD.</w:t>
      </w:r>
    </w:p>
    <w:p w14:paraId="715E96BC" w14:textId="77777777" w:rsidR="008C6CF3" w:rsidRDefault="008C6CF3" w:rsidP="005C5D0E">
      <w:pPr>
        <w:pStyle w:val="ListParagraph"/>
        <w:numPr>
          <w:ilvl w:val="0"/>
          <w:numId w:val="22"/>
        </w:numPr>
        <w:overflowPunct/>
        <w:autoSpaceDE/>
        <w:autoSpaceDN/>
        <w:adjustRightInd/>
        <w:spacing w:before="0"/>
      </w:pPr>
      <w:r>
        <w:t>A &amp; B</w:t>
      </w:r>
    </w:p>
    <w:p w14:paraId="54C99D03" w14:textId="77777777" w:rsidR="008C6CF3" w:rsidRDefault="008C6CF3" w:rsidP="005C5D0E">
      <w:pPr>
        <w:spacing w:before="0"/>
      </w:pPr>
    </w:p>
    <w:p w14:paraId="55995986" w14:textId="77777777" w:rsidR="008C6CF3" w:rsidRDefault="008C6CF3" w:rsidP="005C5D0E">
      <w:pPr>
        <w:spacing w:before="0"/>
        <w:ind w:left="720"/>
      </w:pPr>
    </w:p>
    <w:p w14:paraId="770C56EC" w14:textId="2F1C5FAF" w:rsidR="008C6CF3" w:rsidRDefault="008C6CF3" w:rsidP="005C5D0E">
      <w:pPr>
        <w:pStyle w:val="ListParagraph"/>
        <w:numPr>
          <w:ilvl w:val="0"/>
          <w:numId w:val="20"/>
        </w:numPr>
        <w:overflowPunct/>
        <w:autoSpaceDE/>
        <w:autoSpaceDN/>
        <w:adjustRightInd/>
        <w:spacing w:before="0"/>
      </w:pPr>
      <w:r>
        <w:t xml:space="preserve">What should you check to make sure all fiscal years (FYs) </w:t>
      </w:r>
      <w:r w:rsidR="00D9479B">
        <w:t xml:space="preserve">during which a Veteran received drill pay </w:t>
      </w:r>
      <w:r>
        <w:t>have been/are being addressed?</w:t>
      </w:r>
    </w:p>
    <w:p w14:paraId="2F6F957F" w14:textId="77777777" w:rsidR="008C6CF3" w:rsidRDefault="008C6CF3" w:rsidP="005C5D0E">
      <w:pPr>
        <w:pStyle w:val="ListParagraph"/>
        <w:numPr>
          <w:ilvl w:val="0"/>
          <w:numId w:val="21"/>
        </w:numPr>
        <w:overflowPunct/>
        <w:autoSpaceDE/>
        <w:autoSpaceDN/>
        <w:adjustRightInd/>
        <w:spacing w:before="0"/>
      </w:pPr>
      <w:r>
        <w:t>The claims file (for VA Forms 21-8951</w:t>
      </w:r>
      <w:r w:rsidR="0053238A">
        <w:t>/-2</w:t>
      </w:r>
      <w:r>
        <w:t>).</w:t>
      </w:r>
    </w:p>
    <w:p w14:paraId="66C6E30E" w14:textId="208EA031" w:rsidR="008C6CF3" w:rsidRDefault="008C6CF3" w:rsidP="005C5D0E">
      <w:pPr>
        <w:pStyle w:val="ListParagraph"/>
        <w:numPr>
          <w:ilvl w:val="0"/>
          <w:numId w:val="21"/>
        </w:numPr>
        <w:overflowPunct/>
        <w:autoSpaceDE/>
        <w:autoSpaceDN/>
        <w:adjustRightInd/>
        <w:spacing w:before="0"/>
      </w:pPr>
      <w:r>
        <w:t xml:space="preserve">The </w:t>
      </w:r>
      <w:r w:rsidR="006C56CE">
        <w:t>Award Information screen under Corporate Inquires in Share</w:t>
      </w:r>
      <w:r>
        <w:t>.</w:t>
      </w:r>
    </w:p>
    <w:p w14:paraId="77017995" w14:textId="77777777" w:rsidR="008C6CF3" w:rsidRDefault="008C6CF3" w:rsidP="005C5D0E">
      <w:pPr>
        <w:pStyle w:val="ListParagraph"/>
        <w:numPr>
          <w:ilvl w:val="0"/>
          <w:numId w:val="21"/>
        </w:numPr>
        <w:overflowPunct/>
        <w:autoSpaceDE/>
        <w:autoSpaceDN/>
        <w:adjustRightInd/>
        <w:spacing w:before="0"/>
      </w:pPr>
      <w:r>
        <w:t>The Drill Pay tab under Award Adjustments in VBMS-A.</w:t>
      </w:r>
    </w:p>
    <w:p w14:paraId="0EA23FBE" w14:textId="2F8460C8" w:rsidR="008C6CF3" w:rsidRPr="005C5D0E" w:rsidRDefault="004A0BDD" w:rsidP="005C5D0E">
      <w:pPr>
        <w:pStyle w:val="ListParagraph"/>
        <w:numPr>
          <w:ilvl w:val="0"/>
          <w:numId w:val="21"/>
        </w:numPr>
        <w:overflowPunct/>
        <w:autoSpaceDE/>
        <w:autoSpaceDN/>
        <w:adjustRightInd/>
        <w:spacing w:before="0"/>
        <w:contextualSpacing w:val="0"/>
        <w:rPr>
          <w:szCs w:val="24"/>
        </w:rPr>
      </w:pPr>
      <w:r w:rsidRPr="005C5D0E">
        <w:rPr>
          <w:szCs w:val="24"/>
        </w:rPr>
        <w:t>All</w:t>
      </w:r>
      <w:r w:rsidR="008C6CF3" w:rsidRPr="005C5D0E">
        <w:rPr>
          <w:szCs w:val="24"/>
        </w:rPr>
        <w:t xml:space="preserve"> the above.</w:t>
      </w:r>
    </w:p>
    <w:p w14:paraId="0174242F" w14:textId="77777777" w:rsidR="008C6CF3" w:rsidRPr="005C5D0E" w:rsidRDefault="008C6CF3" w:rsidP="005C5D0E">
      <w:pPr>
        <w:spacing w:before="0"/>
        <w:rPr>
          <w:szCs w:val="24"/>
        </w:rPr>
      </w:pPr>
    </w:p>
    <w:p w14:paraId="5F9CCF7A" w14:textId="77777777" w:rsidR="008C6CF3" w:rsidRPr="005C5D0E" w:rsidRDefault="008C6CF3" w:rsidP="005C5D0E">
      <w:pPr>
        <w:spacing w:before="0"/>
        <w:rPr>
          <w:szCs w:val="24"/>
        </w:rPr>
      </w:pPr>
    </w:p>
    <w:p w14:paraId="1DD06233" w14:textId="23E3E3B1" w:rsidR="008C6CF3" w:rsidRPr="005C5D0E" w:rsidRDefault="008C6CF3" w:rsidP="005C5D0E">
      <w:pPr>
        <w:pStyle w:val="ListParagraph"/>
        <w:numPr>
          <w:ilvl w:val="0"/>
          <w:numId w:val="20"/>
        </w:numPr>
        <w:overflowPunct/>
        <w:autoSpaceDE/>
        <w:autoSpaceDN/>
        <w:adjustRightInd/>
        <w:spacing w:before="0"/>
        <w:contextualSpacing w:val="0"/>
        <w:rPr>
          <w:szCs w:val="24"/>
        </w:rPr>
      </w:pPr>
      <w:r w:rsidRPr="005C5D0E">
        <w:rPr>
          <w:szCs w:val="24"/>
        </w:rPr>
        <w:t>If we add a spouse to a Veteran’s award effective September 15</w:t>
      </w:r>
      <w:r w:rsidR="00CD0785" w:rsidRPr="005C5D0E">
        <w:rPr>
          <w:szCs w:val="24"/>
        </w:rPr>
        <w:t xml:space="preserve">, </w:t>
      </w:r>
      <w:r w:rsidR="00710DA3">
        <w:rPr>
          <w:szCs w:val="24"/>
        </w:rPr>
        <w:t>2019</w:t>
      </w:r>
      <w:r w:rsidRPr="005C5D0E">
        <w:rPr>
          <w:szCs w:val="24"/>
        </w:rPr>
        <w:t xml:space="preserve">; </w:t>
      </w:r>
      <w:r w:rsidR="00CD0785" w:rsidRPr="005C5D0E">
        <w:rPr>
          <w:szCs w:val="24"/>
        </w:rPr>
        <w:t xml:space="preserve">raising </w:t>
      </w:r>
      <w:r w:rsidR="00D9479B">
        <w:rPr>
          <w:szCs w:val="24"/>
        </w:rPr>
        <w:t>his/her</w:t>
      </w:r>
      <w:r w:rsidR="00D9479B" w:rsidRPr="005C5D0E">
        <w:rPr>
          <w:szCs w:val="24"/>
        </w:rPr>
        <w:t xml:space="preserve"> </w:t>
      </w:r>
      <w:r w:rsidR="00507D85">
        <w:rPr>
          <w:szCs w:val="24"/>
        </w:rPr>
        <w:t>monthly</w:t>
      </w:r>
      <w:r w:rsidR="00D9479B">
        <w:rPr>
          <w:szCs w:val="24"/>
        </w:rPr>
        <w:t xml:space="preserve"> </w:t>
      </w:r>
      <w:r w:rsidR="00E6782A" w:rsidRPr="005C5D0E">
        <w:rPr>
          <w:szCs w:val="24"/>
        </w:rPr>
        <w:t xml:space="preserve">compensation </w:t>
      </w:r>
      <w:r w:rsidR="00D9479B">
        <w:rPr>
          <w:szCs w:val="24"/>
        </w:rPr>
        <w:t xml:space="preserve">rate </w:t>
      </w:r>
      <w:r w:rsidR="00E6782A" w:rsidRPr="005C5D0E">
        <w:rPr>
          <w:szCs w:val="24"/>
        </w:rPr>
        <w:t xml:space="preserve">from </w:t>
      </w:r>
      <w:r w:rsidR="00104814">
        <w:rPr>
          <w:szCs w:val="24"/>
        </w:rPr>
        <w:t>$428.83</w:t>
      </w:r>
      <w:r w:rsidRPr="005C5D0E">
        <w:rPr>
          <w:szCs w:val="24"/>
        </w:rPr>
        <w:t xml:space="preserve"> to </w:t>
      </w:r>
      <w:r w:rsidR="00104814">
        <w:rPr>
          <w:szCs w:val="24"/>
        </w:rPr>
        <w:t>$479.83</w:t>
      </w:r>
      <w:r w:rsidR="00D9479B">
        <w:rPr>
          <w:szCs w:val="24"/>
        </w:rPr>
        <w:t>,</w:t>
      </w:r>
      <w:r w:rsidR="00CD0785" w:rsidRPr="005C5D0E">
        <w:rPr>
          <w:szCs w:val="24"/>
        </w:rPr>
        <w:t xml:space="preserve"> starting October 1, </w:t>
      </w:r>
      <w:r w:rsidR="00104814">
        <w:rPr>
          <w:szCs w:val="24"/>
        </w:rPr>
        <w:t>2019</w:t>
      </w:r>
      <w:r w:rsidRPr="005C5D0E">
        <w:rPr>
          <w:szCs w:val="24"/>
        </w:rPr>
        <w:t>, how mu</w:t>
      </w:r>
      <w:r w:rsidR="00DC7A0B" w:rsidRPr="005C5D0E">
        <w:rPr>
          <w:szCs w:val="24"/>
        </w:rPr>
        <w:t xml:space="preserve">ch would we withhold for FY </w:t>
      </w:r>
      <w:r w:rsidR="00104814">
        <w:rPr>
          <w:szCs w:val="24"/>
        </w:rPr>
        <w:t>2019</w:t>
      </w:r>
      <w:r w:rsidR="00104814" w:rsidRPr="005C5D0E">
        <w:rPr>
          <w:szCs w:val="24"/>
        </w:rPr>
        <w:t xml:space="preserve"> </w:t>
      </w:r>
      <w:r w:rsidRPr="005C5D0E">
        <w:rPr>
          <w:szCs w:val="24"/>
        </w:rPr>
        <w:t>drill pay?</w:t>
      </w:r>
    </w:p>
    <w:p w14:paraId="5E540C87" w14:textId="417228C7" w:rsidR="008C6CF3" w:rsidRPr="005C5D0E" w:rsidRDefault="00104814" w:rsidP="005C5D0E">
      <w:pPr>
        <w:pStyle w:val="ListParagraph"/>
        <w:numPr>
          <w:ilvl w:val="0"/>
          <w:numId w:val="24"/>
        </w:numPr>
        <w:overflowPunct/>
        <w:autoSpaceDE/>
        <w:autoSpaceDN/>
        <w:adjustRightInd/>
        <w:spacing w:before="0"/>
        <w:contextualSpacing w:val="0"/>
        <w:rPr>
          <w:szCs w:val="24"/>
        </w:rPr>
      </w:pPr>
      <w:r>
        <w:rPr>
          <w:szCs w:val="24"/>
        </w:rPr>
        <w:t>$428.83</w:t>
      </w:r>
    </w:p>
    <w:p w14:paraId="59717441" w14:textId="53933D1F" w:rsidR="008C6CF3" w:rsidRPr="005C5D0E" w:rsidRDefault="00104814" w:rsidP="005C5D0E">
      <w:pPr>
        <w:pStyle w:val="ListParagraph"/>
        <w:numPr>
          <w:ilvl w:val="0"/>
          <w:numId w:val="24"/>
        </w:numPr>
        <w:overflowPunct/>
        <w:autoSpaceDE/>
        <w:autoSpaceDN/>
        <w:adjustRightInd/>
        <w:spacing w:before="0"/>
        <w:contextualSpacing w:val="0"/>
        <w:rPr>
          <w:szCs w:val="24"/>
        </w:rPr>
      </w:pPr>
      <w:r>
        <w:rPr>
          <w:szCs w:val="24"/>
        </w:rPr>
        <w:t>$479.83</w:t>
      </w:r>
    </w:p>
    <w:p w14:paraId="7085B9F3" w14:textId="77777777" w:rsidR="008C6CF3" w:rsidRPr="005C5D0E" w:rsidRDefault="008C6CF3" w:rsidP="005C5D0E">
      <w:pPr>
        <w:spacing w:before="0"/>
        <w:rPr>
          <w:szCs w:val="24"/>
        </w:rPr>
      </w:pPr>
    </w:p>
    <w:p w14:paraId="553BA566" w14:textId="77777777" w:rsidR="008C6CF3" w:rsidRPr="005C5D0E" w:rsidRDefault="008C6CF3" w:rsidP="005C5D0E">
      <w:pPr>
        <w:spacing w:before="0"/>
        <w:rPr>
          <w:szCs w:val="24"/>
        </w:rPr>
      </w:pPr>
    </w:p>
    <w:p w14:paraId="6C451949" w14:textId="248F9C36" w:rsidR="008C6CF3" w:rsidRPr="005C5D0E" w:rsidRDefault="00CD0785" w:rsidP="005C5D0E">
      <w:pPr>
        <w:pStyle w:val="ListParagraph"/>
        <w:numPr>
          <w:ilvl w:val="0"/>
          <w:numId w:val="20"/>
        </w:numPr>
        <w:overflowPunct/>
        <w:autoSpaceDE/>
        <w:autoSpaceDN/>
        <w:adjustRightInd/>
        <w:spacing w:before="0"/>
        <w:contextualSpacing w:val="0"/>
        <w:rPr>
          <w:szCs w:val="24"/>
        </w:rPr>
      </w:pPr>
      <w:r w:rsidRPr="005C5D0E">
        <w:rPr>
          <w:szCs w:val="24"/>
        </w:rPr>
        <w:t xml:space="preserve">We </w:t>
      </w:r>
      <w:r w:rsidR="001743F8">
        <w:rPr>
          <w:szCs w:val="24"/>
        </w:rPr>
        <w:t xml:space="preserve">previously </w:t>
      </w:r>
      <w:r w:rsidRPr="005C5D0E">
        <w:rPr>
          <w:szCs w:val="24"/>
        </w:rPr>
        <w:t xml:space="preserve">withheld for FY </w:t>
      </w:r>
      <w:r w:rsidR="00710DA3">
        <w:rPr>
          <w:szCs w:val="24"/>
        </w:rPr>
        <w:t>2019</w:t>
      </w:r>
      <w:r w:rsidR="001743F8" w:rsidRPr="005C5D0E">
        <w:rPr>
          <w:szCs w:val="24"/>
        </w:rPr>
        <w:t xml:space="preserve"> </w:t>
      </w:r>
      <w:r w:rsidR="008C6CF3" w:rsidRPr="005C5D0E">
        <w:rPr>
          <w:szCs w:val="24"/>
        </w:rPr>
        <w:t>drill p</w:t>
      </w:r>
      <w:r w:rsidRPr="005C5D0E">
        <w:rPr>
          <w:szCs w:val="24"/>
        </w:rPr>
        <w:t xml:space="preserve">ay in </w:t>
      </w:r>
      <w:r w:rsidR="00710DA3">
        <w:rPr>
          <w:szCs w:val="24"/>
        </w:rPr>
        <w:t>2020</w:t>
      </w:r>
      <w:r w:rsidR="008C6CF3" w:rsidRPr="005C5D0E">
        <w:rPr>
          <w:szCs w:val="24"/>
        </w:rPr>
        <w:t>.  If we retroactively increase benefits</w:t>
      </w:r>
      <w:r w:rsidR="0053238A" w:rsidRPr="005C5D0E">
        <w:rPr>
          <w:szCs w:val="24"/>
        </w:rPr>
        <w:t xml:space="preserve"> today</w:t>
      </w:r>
      <w:r w:rsidR="00D9479B">
        <w:rPr>
          <w:szCs w:val="24"/>
        </w:rPr>
        <w:t>,</w:t>
      </w:r>
      <w:r w:rsidR="008C6CF3" w:rsidRPr="005C5D0E">
        <w:rPr>
          <w:szCs w:val="24"/>
        </w:rPr>
        <w:t xml:space="preserve"> effective</w:t>
      </w:r>
      <w:r w:rsidRPr="005C5D0E">
        <w:rPr>
          <w:szCs w:val="24"/>
        </w:rPr>
        <w:t xml:space="preserve"> September 1, </w:t>
      </w:r>
      <w:r w:rsidR="00710DA3">
        <w:rPr>
          <w:szCs w:val="24"/>
        </w:rPr>
        <w:t>2018</w:t>
      </w:r>
      <w:r w:rsidR="003A1B54" w:rsidRPr="005C5D0E">
        <w:rPr>
          <w:szCs w:val="24"/>
        </w:rPr>
        <w:t>, and the amount will be more than what was previously paid,</w:t>
      </w:r>
      <w:r w:rsidR="008C6CF3" w:rsidRPr="005C5D0E">
        <w:rPr>
          <w:szCs w:val="24"/>
        </w:rPr>
        <w:t xml:space="preserve"> do we need to give due process to also </w:t>
      </w:r>
      <w:r w:rsidR="0053238A" w:rsidRPr="005C5D0E">
        <w:rPr>
          <w:szCs w:val="24"/>
        </w:rPr>
        <w:t xml:space="preserve">simultaneously </w:t>
      </w:r>
      <w:r w:rsidR="008C6CF3" w:rsidRPr="005C5D0E">
        <w:rPr>
          <w:szCs w:val="24"/>
        </w:rPr>
        <w:t>increase the amount we withhold</w:t>
      </w:r>
      <w:r w:rsidRPr="005C5D0E">
        <w:rPr>
          <w:szCs w:val="24"/>
        </w:rPr>
        <w:t xml:space="preserve"> for FY </w:t>
      </w:r>
      <w:r w:rsidR="00710DA3">
        <w:rPr>
          <w:szCs w:val="24"/>
        </w:rPr>
        <w:t>2019</w:t>
      </w:r>
      <w:r w:rsidR="008C6CF3" w:rsidRPr="005C5D0E">
        <w:rPr>
          <w:szCs w:val="24"/>
        </w:rPr>
        <w:t>?  Yes or No?</w:t>
      </w:r>
    </w:p>
    <w:p w14:paraId="31E8008E" w14:textId="77777777" w:rsidR="008C6CF3" w:rsidRPr="005C5D0E" w:rsidRDefault="008C6CF3" w:rsidP="005C5D0E">
      <w:pPr>
        <w:spacing w:before="0"/>
        <w:rPr>
          <w:szCs w:val="24"/>
        </w:rPr>
      </w:pPr>
    </w:p>
    <w:p w14:paraId="2C6A04F4" w14:textId="77777777" w:rsidR="008C6CF3" w:rsidRPr="005C5D0E" w:rsidRDefault="008C6CF3" w:rsidP="005C5D0E">
      <w:pPr>
        <w:overflowPunct/>
        <w:autoSpaceDE/>
        <w:autoSpaceDN/>
        <w:adjustRightInd/>
        <w:spacing w:before="0"/>
        <w:rPr>
          <w:rFonts w:ascii="Times New Roman Bold" w:hAnsi="Times New Roman Bold"/>
          <w:b/>
          <w:smallCaps/>
          <w:szCs w:val="24"/>
        </w:rPr>
      </w:pPr>
    </w:p>
    <w:p w14:paraId="7A4CD569" w14:textId="31AA6627" w:rsidR="008C6CF3" w:rsidRPr="005C5D0E" w:rsidRDefault="008C6CF3" w:rsidP="005C5D0E">
      <w:pPr>
        <w:pStyle w:val="ListParagraph"/>
        <w:numPr>
          <w:ilvl w:val="0"/>
          <w:numId w:val="20"/>
        </w:numPr>
        <w:overflowPunct/>
        <w:autoSpaceDE/>
        <w:autoSpaceDN/>
        <w:adjustRightInd/>
        <w:spacing w:before="0"/>
        <w:contextualSpacing w:val="0"/>
        <w:rPr>
          <w:szCs w:val="24"/>
        </w:rPr>
      </w:pPr>
      <w:r w:rsidRPr="005C5D0E">
        <w:rPr>
          <w:szCs w:val="24"/>
        </w:rPr>
        <w:t xml:space="preserve">How many days do we withhold for FY </w:t>
      </w:r>
      <w:r w:rsidR="00A04CD8">
        <w:rPr>
          <w:szCs w:val="24"/>
        </w:rPr>
        <w:t>2018</w:t>
      </w:r>
      <w:r w:rsidR="00A04CD8" w:rsidRPr="005C5D0E">
        <w:rPr>
          <w:szCs w:val="24"/>
        </w:rPr>
        <w:t xml:space="preserve"> </w:t>
      </w:r>
      <w:r w:rsidRPr="005C5D0E">
        <w:rPr>
          <w:szCs w:val="24"/>
        </w:rPr>
        <w:t xml:space="preserve">drill pay if a Veteran, who was on active duty from January 15, </w:t>
      </w:r>
      <w:r w:rsidR="00A04CD8">
        <w:rPr>
          <w:szCs w:val="24"/>
        </w:rPr>
        <w:t>2016</w:t>
      </w:r>
      <w:r w:rsidRPr="005C5D0E">
        <w:rPr>
          <w:szCs w:val="24"/>
        </w:rPr>
        <w:t xml:space="preserve"> – October 31, </w:t>
      </w:r>
      <w:r w:rsidR="00A04CD8">
        <w:rPr>
          <w:szCs w:val="24"/>
        </w:rPr>
        <w:t>2017</w:t>
      </w:r>
      <w:r w:rsidR="00A04CD8" w:rsidRPr="005C5D0E">
        <w:rPr>
          <w:szCs w:val="24"/>
        </w:rPr>
        <w:t xml:space="preserve"> </w:t>
      </w:r>
      <w:r w:rsidRPr="005C5D0E">
        <w:rPr>
          <w:szCs w:val="24"/>
        </w:rPr>
        <w:t xml:space="preserve">and August 1, </w:t>
      </w:r>
      <w:r w:rsidR="00A04CD8">
        <w:rPr>
          <w:szCs w:val="24"/>
        </w:rPr>
        <w:t>2018</w:t>
      </w:r>
      <w:r w:rsidR="00A04CD8" w:rsidRPr="005C5D0E">
        <w:rPr>
          <w:szCs w:val="24"/>
        </w:rPr>
        <w:t xml:space="preserve"> </w:t>
      </w:r>
      <w:r w:rsidRPr="005C5D0E">
        <w:rPr>
          <w:szCs w:val="24"/>
        </w:rPr>
        <w:t xml:space="preserve">– July 31, </w:t>
      </w:r>
      <w:r w:rsidR="00A04CD8">
        <w:rPr>
          <w:szCs w:val="24"/>
        </w:rPr>
        <w:t>2019</w:t>
      </w:r>
      <w:r w:rsidRPr="005C5D0E">
        <w:rPr>
          <w:szCs w:val="24"/>
        </w:rPr>
        <w:t xml:space="preserve">, agrees with and signs a VAF 21-8951 for FY </w:t>
      </w:r>
      <w:r w:rsidR="00A04CD8">
        <w:rPr>
          <w:szCs w:val="24"/>
        </w:rPr>
        <w:t>2018</w:t>
      </w:r>
      <w:r w:rsidR="00A04CD8" w:rsidRPr="005C5D0E">
        <w:rPr>
          <w:szCs w:val="24"/>
        </w:rPr>
        <w:t xml:space="preserve"> </w:t>
      </w:r>
      <w:r w:rsidRPr="005C5D0E">
        <w:rPr>
          <w:szCs w:val="24"/>
        </w:rPr>
        <w:t xml:space="preserve">that indicates 120 days of drill pay? </w:t>
      </w:r>
    </w:p>
    <w:p w14:paraId="70A41600" w14:textId="77777777" w:rsidR="008C6CF3" w:rsidRPr="005C5D0E" w:rsidRDefault="008C6CF3" w:rsidP="005C5D0E">
      <w:pPr>
        <w:pStyle w:val="ListParagraph"/>
        <w:numPr>
          <w:ilvl w:val="0"/>
          <w:numId w:val="23"/>
        </w:numPr>
        <w:overflowPunct/>
        <w:autoSpaceDE/>
        <w:autoSpaceDN/>
        <w:adjustRightInd/>
        <w:spacing w:before="0"/>
        <w:contextualSpacing w:val="0"/>
        <w:rPr>
          <w:szCs w:val="24"/>
        </w:rPr>
      </w:pPr>
      <w:r w:rsidRPr="005C5D0E">
        <w:rPr>
          <w:szCs w:val="24"/>
        </w:rPr>
        <w:t>28</w:t>
      </w:r>
    </w:p>
    <w:p w14:paraId="61ECFDC0" w14:textId="77777777" w:rsidR="008C6CF3" w:rsidRPr="005C5D0E" w:rsidRDefault="008C6CF3" w:rsidP="005C5D0E">
      <w:pPr>
        <w:pStyle w:val="ListParagraph"/>
        <w:numPr>
          <w:ilvl w:val="0"/>
          <w:numId w:val="23"/>
        </w:numPr>
        <w:overflowPunct/>
        <w:autoSpaceDE/>
        <w:autoSpaceDN/>
        <w:adjustRightInd/>
        <w:spacing w:before="0"/>
        <w:contextualSpacing w:val="0"/>
        <w:rPr>
          <w:szCs w:val="24"/>
        </w:rPr>
      </w:pPr>
      <w:r w:rsidRPr="005C5D0E">
        <w:rPr>
          <w:szCs w:val="24"/>
        </w:rPr>
        <w:t>30</w:t>
      </w:r>
    </w:p>
    <w:p w14:paraId="5BCFA369" w14:textId="77777777" w:rsidR="008C6CF3" w:rsidRPr="005C5D0E" w:rsidRDefault="008C6CF3" w:rsidP="005C5D0E">
      <w:pPr>
        <w:pStyle w:val="ListParagraph"/>
        <w:numPr>
          <w:ilvl w:val="0"/>
          <w:numId w:val="23"/>
        </w:numPr>
        <w:overflowPunct/>
        <w:autoSpaceDE/>
        <w:autoSpaceDN/>
        <w:adjustRightInd/>
        <w:spacing w:before="0"/>
        <w:contextualSpacing w:val="0"/>
        <w:rPr>
          <w:szCs w:val="24"/>
        </w:rPr>
      </w:pPr>
      <w:r w:rsidRPr="005C5D0E">
        <w:rPr>
          <w:szCs w:val="24"/>
        </w:rPr>
        <w:t>92</w:t>
      </w:r>
    </w:p>
    <w:p w14:paraId="47BCEC3A" w14:textId="77777777" w:rsidR="008C6CF3" w:rsidRPr="005C5D0E" w:rsidRDefault="008C6CF3" w:rsidP="005C5D0E">
      <w:pPr>
        <w:pStyle w:val="ListParagraph"/>
        <w:numPr>
          <w:ilvl w:val="0"/>
          <w:numId w:val="23"/>
        </w:numPr>
        <w:overflowPunct/>
        <w:autoSpaceDE/>
        <w:autoSpaceDN/>
        <w:adjustRightInd/>
        <w:spacing w:before="0"/>
        <w:contextualSpacing w:val="0"/>
        <w:rPr>
          <w:szCs w:val="24"/>
        </w:rPr>
      </w:pPr>
      <w:r w:rsidRPr="005C5D0E">
        <w:rPr>
          <w:szCs w:val="24"/>
        </w:rPr>
        <w:t>120</w:t>
      </w:r>
    </w:p>
    <w:p w14:paraId="35BF5B4A" w14:textId="77777777" w:rsidR="008C6CF3" w:rsidRPr="005C5D0E" w:rsidRDefault="008C6CF3" w:rsidP="005C5D0E">
      <w:pPr>
        <w:spacing w:before="0"/>
        <w:ind w:left="360"/>
        <w:rPr>
          <w:szCs w:val="24"/>
        </w:rPr>
      </w:pPr>
    </w:p>
    <w:p w14:paraId="091E0725" w14:textId="77777777" w:rsidR="008C6CF3" w:rsidRDefault="008C6CF3" w:rsidP="00991478">
      <w:pPr>
        <w:overflowPunct/>
        <w:autoSpaceDE/>
        <w:autoSpaceDN/>
        <w:adjustRightInd/>
        <w:spacing w:before="0"/>
        <w:rPr>
          <w:rFonts w:ascii="Times New Roman Bold" w:hAnsi="Times New Roman Bold"/>
          <w:b/>
          <w:smallCaps/>
          <w:sz w:val="32"/>
          <w:szCs w:val="32"/>
        </w:rPr>
      </w:pPr>
    </w:p>
    <w:sectPr w:rsidR="008C6CF3" w:rsidSect="001524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2159E" w14:textId="77777777" w:rsidR="002B0272" w:rsidRDefault="002B0272">
      <w:pPr>
        <w:spacing w:before="0"/>
      </w:pPr>
      <w:r>
        <w:separator/>
      </w:r>
    </w:p>
  </w:endnote>
  <w:endnote w:type="continuationSeparator" w:id="0">
    <w:p w14:paraId="37362AE5" w14:textId="77777777" w:rsidR="002B0272" w:rsidRDefault="002B027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120A" w14:textId="2B740340" w:rsidR="004A0BDD" w:rsidRDefault="00CB7E27">
    <w:pPr>
      <w:pStyle w:val="VBAFooter"/>
    </w:pPr>
    <w:r>
      <w:t>July</w:t>
    </w:r>
    <w:r w:rsidR="004A0BDD">
      <w:t xml:space="preserve"> 2020   </w:t>
    </w:r>
    <w:r w:rsidR="004A0BDD">
      <w:tab/>
    </w:r>
    <w:r w:rsidR="004A0BDD">
      <w:tab/>
      <w:t xml:space="preserve">Page </w:t>
    </w:r>
    <w:r w:rsidR="004A0BDD">
      <w:fldChar w:fldCharType="begin"/>
    </w:r>
    <w:r w:rsidR="004A0BDD">
      <w:instrText xml:space="preserve"> PAGE   \* MERGEFORMAT </w:instrText>
    </w:r>
    <w:r w:rsidR="004A0BDD">
      <w:fldChar w:fldCharType="separate"/>
    </w:r>
    <w:r w:rsidR="004A0BDD">
      <w:rPr>
        <w:noProof/>
      </w:rPr>
      <w:t>1</w:t>
    </w:r>
    <w:r w:rsidR="004A0BDD">
      <w:fldChar w:fldCharType="end"/>
    </w:r>
  </w:p>
  <w:p w14:paraId="7A22C80B" w14:textId="77777777" w:rsidR="004A0BDD" w:rsidRDefault="004A0BDD">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517E5" w14:textId="4951353B" w:rsidR="004A0BDD" w:rsidRDefault="00CB7E27">
    <w:pPr>
      <w:pStyle w:val="VBAFooter"/>
    </w:pPr>
    <w:r>
      <w:t>July</w:t>
    </w:r>
    <w:r w:rsidR="004A0BDD">
      <w:t xml:space="preserve"> 2020   </w:t>
    </w:r>
    <w:r w:rsidR="004A0BDD">
      <w:tab/>
    </w:r>
    <w:r w:rsidR="004A0BDD">
      <w:tab/>
      <w:t xml:space="preserve">Page </w:t>
    </w:r>
    <w:r w:rsidR="004A0BDD">
      <w:fldChar w:fldCharType="begin"/>
    </w:r>
    <w:r w:rsidR="004A0BDD">
      <w:instrText xml:space="preserve"> PAGE   \* MERGEFORMAT </w:instrText>
    </w:r>
    <w:r w:rsidR="004A0BDD">
      <w:fldChar w:fldCharType="separate"/>
    </w:r>
    <w:r w:rsidR="004A0BDD">
      <w:rPr>
        <w:noProof/>
      </w:rPr>
      <w:t>26</w:t>
    </w:r>
    <w:r w:rsidR="004A0BDD">
      <w:fldChar w:fldCharType="end"/>
    </w:r>
  </w:p>
  <w:p w14:paraId="6C328AC0" w14:textId="77777777" w:rsidR="004A0BDD" w:rsidRDefault="004A0BDD">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AF928" w14:textId="77777777" w:rsidR="002B0272" w:rsidRDefault="002B0272">
      <w:pPr>
        <w:spacing w:before="0"/>
      </w:pPr>
      <w:r>
        <w:separator/>
      </w:r>
    </w:p>
  </w:footnote>
  <w:footnote w:type="continuationSeparator" w:id="0">
    <w:p w14:paraId="227B1CFB" w14:textId="77777777" w:rsidR="002B0272" w:rsidRDefault="002B027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2576A"/>
    <w:multiLevelType w:val="hybridMultilevel"/>
    <w:tmpl w:val="9FB0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D35A0"/>
    <w:multiLevelType w:val="hybridMultilevel"/>
    <w:tmpl w:val="73806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D49C0"/>
    <w:multiLevelType w:val="hybridMultilevel"/>
    <w:tmpl w:val="230A8166"/>
    <w:lvl w:ilvl="0" w:tplc="B6F089A8">
      <w:start w:val="1"/>
      <w:numFmt w:val="bullet"/>
      <w:lvlText w:val="•"/>
      <w:lvlJc w:val="left"/>
      <w:pPr>
        <w:tabs>
          <w:tab w:val="num" w:pos="720"/>
        </w:tabs>
        <w:ind w:left="720" w:hanging="360"/>
      </w:pPr>
      <w:rPr>
        <w:rFonts w:ascii="Arial" w:hAnsi="Arial" w:hint="default"/>
      </w:rPr>
    </w:lvl>
    <w:lvl w:ilvl="1" w:tplc="89807A4C" w:tentative="1">
      <w:start w:val="1"/>
      <w:numFmt w:val="bullet"/>
      <w:lvlText w:val="•"/>
      <w:lvlJc w:val="left"/>
      <w:pPr>
        <w:tabs>
          <w:tab w:val="num" w:pos="1440"/>
        </w:tabs>
        <w:ind w:left="1440" w:hanging="360"/>
      </w:pPr>
      <w:rPr>
        <w:rFonts w:ascii="Arial" w:hAnsi="Arial" w:hint="default"/>
      </w:rPr>
    </w:lvl>
    <w:lvl w:ilvl="2" w:tplc="1932056A" w:tentative="1">
      <w:start w:val="1"/>
      <w:numFmt w:val="bullet"/>
      <w:lvlText w:val="•"/>
      <w:lvlJc w:val="left"/>
      <w:pPr>
        <w:tabs>
          <w:tab w:val="num" w:pos="2160"/>
        </w:tabs>
        <w:ind w:left="2160" w:hanging="360"/>
      </w:pPr>
      <w:rPr>
        <w:rFonts w:ascii="Arial" w:hAnsi="Arial" w:hint="default"/>
      </w:rPr>
    </w:lvl>
    <w:lvl w:ilvl="3" w:tplc="F4588B36" w:tentative="1">
      <w:start w:val="1"/>
      <w:numFmt w:val="bullet"/>
      <w:lvlText w:val="•"/>
      <w:lvlJc w:val="left"/>
      <w:pPr>
        <w:tabs>
          <w:tab w:val="num" w:pos="2880"/>
        </w:tabs>
        <w:ind w:left="2880" w:hanging="360"/>
      </w:pPr>
      <w:rPr>
        <w:rFonts w:ascii="Arial" w:hAnsi="Arial" w:hint="default"/>
      </w:rPr>
    </w:lvl>
    <w:lvl w:ilvl="4" w:tplc="F812759E" w:tentative="1">
      <w:start w:val="1"/>
      <w:numFmt w:val="bullet"/>
      <w:lvlText w:val="•"/>
      <w:lvlJc w:val="left"/>
      <w:pPr>
        <w:tabs>
          <w:tab w:val="num" w:pos="3600"/>
        </w:tabs>
        <w:ind w:left="3600" w:hanging="360"/>
      </w:pPr>
      <w:rPr>
        <w:rFonts w:ascii="Arial" w:hAnsi="Arial" w:hint="default"/>
      </w:rPr>
    </w:lvl>
    <w:lvl w:ilvl="5" w:tplc="BF4692A6" w:tentative="1">
      <w:start w:val="1"/>
      <w:numFmt w:val="bullet"/>
      <w:lvlText w:val="•"/>
      <w:lvlJc w:val="left"/>
      <w:pPr>
        <w:tabs>
          <w:tab w:val="num" w:pos="4320"/>
        </w:tabs>
        <w:ind w:left="4320" w:hanging="360"/>
      </w:pPr>
      <w:rPr>
        <w:rFonts w:ascii="Arial" w:hAnsi="Arial" w:hint="default"/>
      </w:rPr>
    </w:lvl>
    <w:lvl w:ilvl="6" w:tplc="6BAC345A" w:tentative="1">
      <w:start w:val="1"/>
      <w:numFmt w:val="bullet"/>
      <w:lvlText w:val="•"/>
      <w:lvlJc w:val="left"/>
      <w:pPr>
        <w:tabs>
          <w:tab w:val="num" w:pos="5040"/>
        </w:tabs>
        <w:ind w:left="5040" w:hanging="360"/>
      </w:pPr>
      <w:rPr>
        <w:rFonts w:ascii="Arial" w:hAnsi="Arial" w:hint="default"/>
      </w:rPr>
    </w:lvl>
    <w:lvl w:ilvl="7" w:tplc="C6E61A00" w:tentative="1">
      <w:start w:val="1"/>
      <w:numFmt w:val="bullet"/>
      <w:lvlText w:val="•"/>
      <w:lvlJc w:val="left"/>
      <w:pPr>
        <w:tabs>
          <w:tab w:val="num" w:pos="5760"/>
        </w:tabs>
        <w:ind w:left="5760" w:hanging="360"/>
      </w:pPr>
      <w:rPr>
        <w:rFonts w:ascii="Arial" w:hAnsi="Arial" w:hint="default"/>
      </w:rPr>
    </w:lvl>
    <w:lvl w:ilvl="8" w:tplc="E6D03E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CC2FFE"/>
    <w:multiLevelType w:val="hybridMultilevel"/>
    <w:tmpl w:val="820C6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57B"/>
    <w:multiLevelType w:val="hybridMultilevel"/>
    <w:tmpl w:val="C990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71F18"/>
    <w:multiLevelType w:val="hybridMultilevel"/>
    <w:tmpl w:val="2560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62D10"/>
    <w:multiLevelType w:val="hybridMultilevel"/>
    <w:tmpl w:val="CA26CD60"/>
    <w:lvl w:ilvl="0" w:tplc="DD8CD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C0BF6"/>
    <w:multiLevelType w:val="hybridMultilevel"/>
    <w:tmpl w:val="29EA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63131"/>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9"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32C24"/>
    <w:multiLevelType w:val="hybridMultilevel"/>
    <w:tmpl w:val="5802D040"/>
    <w:lvl w:ilvl="0" w:tplc="15ACA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D47BB3"/>
    <w:multiLevelType w:val="hybridMultilevel"/>
    <w:tmpl w:val="8B2E0EFA"/>
    <w:lvl w:ilvl="0" w:tplc="ED78DCC0">
      <w:start w:val="1"/>
      <w:numFmt w:val="bullet"/>
      <w:lvlText w:val="•"/>
      <w:lvlJc w:val="left"/>
      <w:pPr>
        <w:tabs>
          <w:tab w:val="num" w:pos="720"/>
        </w:tabs>
        <w:ind w:left="720" w:hanging="360"/>
      </w:pPr>
      <w:rPr>
        <w:rFonts w:ascii="Arial" w:hAnsi="Arial" w:hint="default"/>
      </w:rPr>
    </w:lvl>
    <w:lvl w:ilvl="1" w:tplc="4282EBDE" w:tentative="1">
      <w:start w:val="1"/>
      <w:numFmt w:val="bullet"/>
      <w:lvlText w:val="•"/>
      <w:lvlJc w:val="left"/>
      <w:pPr>
        <w:tabs>
          <w:tab w:val="num" w:pos="1440"/>
        </w:tabs>
        <w:ind w:left="1440" w:hanging="360"/>
      </w:pPr>
      <w:rPr>
        <w:rFonts w:ascii="Arial" w:hAnsi="Arial" w:hint="default"/>
      </w:rPr>
    </w:lvl>
    <w:lvl w:ilvl="2" w:tplc="2386156A" w:tentative="1">
      <w:start w:val="1"/>
      <w:numFmt w:val="bullet"/>
      <w:lvlText w:val="•"/>
      <w:lvlJc w:val="left"/>
      <w:pPr>
        <w:tabs>
          <w:tab w:val="num" w:pos="2160"/>
        </w:tabs>
        <w:ind w:left="2160" w:hanging="360"/>
      </w:pPr>
      <w:rPr>
        <w:rFonts w:ascii="Arial" w:hAnsi="Arial" w:hint="default"/>
      </w:rPr>
    </w:lvl>
    <w:lvl w:ilvl="3" w:tplc="0434C25C" w:tentative="1">
      <w:start w:val="1"/>
      <w:numFmt w:val="bullet"/>
      <w:lvlText w:val="•"/>
      <w:lvlJc w:val="left"/>
      <w:pPr>
        <w:tabs>
          <w:tab w:val="num" w:pos="2880"/>
        </w:tabs>
        <w:ind w:left="2880" w:hanging="360"/>
      </w:pPr>
      <w:rPr>
        <w:rFonts w:ascii="Arial" w:hAnsi="Arial" w:hint="default"/>
      </w:rPr>
    </w:lvl>
    <w:lvl w:ilvl="4" w:tplc="D520C432" w:tentative="1">
      <w:start w:val="1"/>
      <w:numFmt w:val="bullet"/>
      <w:lvlText w:val="•"/>
      <w:lvlJc w:val="left"/>
      <w:pPr>
        <w:tabs>
          <w:tab w:val="num" w:pos="3600"/>
        </w:tabs>
        <w:ind w:left="3600" w:hanging="360"/>
      </w:pPr>
      <w:rPr>
        <w:rFonts w:ascii="Arial" w:hAnsi="Arial" w:hint="default"/>
      </w:rPr>
    </w:lvl>
    <w:lvl w:ilvl="5" w:tplc="3BE2C394" w:tentative="1">
      <w:start w:val="1"/>
      <w:numFmt w:val="bullet"/>
      <w:lvlText w:val="•"/>
      <w:lvlJc w:val="left"/>
      <w:pPr>
        <w:tabs>
          <w:tab w:val="num" w:pos="4320"/>
        </w:tabs>
        <w:ind w:left="4320" w:hanging="360"/>
      </w:pPr>
      <w:rPr>
        <w:rFonts w:ascii="Arial" w:hAnsi="Arial" w:hint="default"/>
      </w:rPr>
    </w:lvl>
    <w:lvl w:ilvl="6" w:tplc="B498B1B8" w:tentative="1">
      <w:start w:val="1"/>
      <w:numFmt w:val="bullet"/>
      <w:lvlText w:val="•"/>
      <w:lvlJc w:val="left"/>
      <w:pPr>
        <w:tabs>
          <w:tab w:val="num" w:pos="5040"/>
        </w:tabs>
        <w:ind w:left="5040" w:hanging="360"/>
      </w:pPr>
      <w:rPr>
        <w:rFonts w:ascii="Arial" w:hAnsi="Arial" w:hint="default"/>
      </w:rPr>
    </w:lvl>
    <w:lvl w:ilvl="7" w:tplc="8E7A5274" w:tentative="1">
      <w:start w:val="1"/>
      <w:numFmt w:val="bullet"/>
      <w:lvlText w:val="•"/>
      <w:lvlJc w:val="left"/>
      <w:pPr>
        <w:tabs>
          <w:tab w:val="num" w:pos="5760"/>
        </w:tabs>
        <w:ind w:left="5760" w:hanging="360"/>
      </w:pPr>
      <w:rPr>
        <w:rFonts w:ascii="Arial" w:hAnsi="Arial" w:hint="default"/>
      </w:rPr>
    </w:lvl>
    <w:lvl w:ilvl="8" w:tplc="A08205D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3567DF"/>
    <w:multiLevelType w:val="hybridMultilevel"/>
    <w:tmpl w:val="E9F61380"/>
    <w:lvl w:ilvl="0" w:tplc="E7868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5A0D58"/>
    <w:multiLevelType w:val="singleLevel"/>
    <w:tmpl w:val="9676D1DC"/>
    <w:lvl w:ilvl="0">
      <w:start w:val="1"/>
      <w:numFmt w:val="bullet"/>
      <w:lvlText w:val="·"/>
      <w:legacy w:legacy="1" w:legacySpace="120" w:legacyIndent="432"/>
      <w:lvlJc w:val="left"/>
      <w:pPr>
        <w:ind w:left="432" w:hanging="432"/>
      </w:pPr>
      <w:rPr>
        <w:rFonts w:ascii="Symbol" w:hAnsi="Symbol" w:hint="default"/>
        <w:sz w:val="24"/>
      </w:rPr>
    </w:lvl>
  </w:abstractNum>
  <w:abstractNum w:abstractNumId="14" w15:restartNumberingAfterBreak="0">
    <w:nsid w:val="270C4152"/>
    <w:multiLevelType w:val="hybridMultilevel"/>
    <w:tmpl w:val="552C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B5BA1"/>
    <w:multiLevelType w:val="hybridMultilevel"/>
    <w:tmpl w:val="E7B4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67D33"/>
    <w:multiLevelType w:val="hybridMultilevel"/>
    <w:tmpl w:val="CA26A69C"/>
    <w:lvl w:ilvl="0" w:tplc="A8D8E9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CE3362"/>
    <w:multiLevelType w:val="hybridMultilevel"/>
    <w:tmpl w:val="E45A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B7DC0"/>
    <w:multiLevelType w:val="hybridMultilevel"/>
    <w:tmpl w:val="1E20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F10EA"/>
    <w:multiLevelType w:val="hybridMultilevel"/>
    <w:tmpl w:val="06F0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50FFB"/>
    <w:multiLevelType w:val="hybridMultilevel"/>
    <w:tmpl w:val="6E984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D79B4"/>
    <w:multiLevelType w:val="hybridMultilevel"/>
    <w:tmpl w:val="84B2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E7FB8"/>
    <w:multiLevelType w:val="hybridMultilevel"/>
    <w:tmpl w:val="FF42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F623A4"/>
    <w:multiLevelType w:val="hybridMultilevel"/>
    <w:tmpl w:val="2572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07090"/>
    <w:multiLevelType w:val="hybridMultilevel"/>
    <w:tmpl w:val="44DAEE7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5" w15:restartNumberingAfterBreak="0">
    <w:nsid w:val="4DCC5B43"/>
    <w:multiLevelType w:val="hybridMultilevel"/>
    <w:tmpl w:val="D97E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51D7F"/>
    <w:multiLevelType w:val="hybridMultilevel"/>
    <w:tmpl w:val="A03A80CC"/>
    <w:lvl w:ilvl="0" w:tplc="0DB09A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42A5F"/>
    <w:multiLevelType w:val="hybridMultilevel"/>
    <w:tmpl w:val="522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A536C"/>
    <w:multiLevelType w:val="hybridMultilevel"/>
    <w:tmpl w:val="59186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55969"/>
    <w:multiLevelType w:val="hybridMultilevel"/>
    <w:tmpl w:val="D7A45B58"/>
    <w:lvl w:ilvl="0" w:tplc="04090001">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F80C77"/>
    <w:multiLevelType w:val="hybridMultilevel"/>
    <w:tmpl w:val="E1B4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ED11B5"/>
    <w:multiLevelType w:val="hybridMultilevel"/>
    <w:tmpl w:val="F1666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633AD5"/>
    <w:multiLevelType w:val="hybridMultilevel"/>
    <w:tmpl w:val="5C86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A16B3D"/>
    <w:multiLevelType w:val="hybridMultilevel"/>
    <w:tmpl w:val="BEEC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B74864"/>
    <w:multiLevelType w:val="hybridMultilevel"/>
    <w:tmpl w:val="E6D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C163FB"/>
    <w:multiLevelType w:val="hybridMultilevel"/>
    <w:tmpl w:val="BFFA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AD7233"/>
    <w:multiLevelType w:val="hybridMultilevel"/>
    <w:tmpl w:val="ADA41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615C40"/>
    <w:multiLevelType w:val="hybridMultilevel"/>
    <w:tmpl w:val="A6FA4C7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8" w15:restartNumberingAfterBreak="0">
    <w:nsid w:val="6F642CC7"/>
    <w:multiLevelType w:val="hybridMultilevel"/>
    <w:tmpl w:val="3922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EB437D"/>
    <w:multiLevelType w:val="hybridMultilevel"/>
    <w:tmpl w:val="9B024702"/>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746C2294"/>
    <w:multiLevelType w:val="hybridMultilevel"/>
    <w:tmpl w:val="957A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430BA0"/>
    <w:multiLevelType w:val="hybridMultilevel"/>
    <w:tmpl w:val="F28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BC112B"/>
    <w:multiLevelType w:val="hybridMultilevel"/>
    <w:tmpl w:val="84B69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A739A9"/>
    <w:multiLevelType w:val="multilevel"/>
    <w:tmpl w:val="9B92D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A85BD0"/>
    <w:multiLevelType w:val="hybridMultilevel"/>
    <w:tmpl w:val="1FF6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55240"/>
    <w:multiLevelType w:val="hybridMultilevel"/>
    <w:tmpl w:val="58AE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1"/>
  </w:num>
  <w:num w:numId="3">
    <w:abstractNumId w:val="14"/>
  </w:num>
  <w:num w:numId="4">
    <w:abstractNumId w:val="17"/>
  </w:num>
  <w:num w:numId="5">
    <w:abstractNumId w:val="13"/>
  </w:num>
  <w:num w:numId="6">
    <w:abstractNumId w:val="8"/>
  </w:num>
  <w:num w:numId="7">
    <w:abstractNumId w:val="29"/>
  </w:num>
  <w:num w:numId="8">
    <w:abstractNumId w:val="28"/>
  </w:num>
  <w:num w:numId="9">
    <w:abstractNumId w:val="32"/>
  </w:num>
  <w:num w:numId="10">
    <w:abstractNumId w:val="39"/>
  </w:num>
  <w:num w:numId="11">
    <w:abstractNumId w:val="24"/>
  </w:num>
  <w:num w:numId="12">
    <w:abstractNumId w:val="38"/>
  </w:num>
  <w:num w:numId="13">
    <w:abstractNumId w:val="31"/>
  </w:num>
  <w:num w:numId="14">
    <w:abstractNumId w:val="27"/>
  </w:num>
  <w:num w:numId="15">
    <w:abstractNumId w:val="5"/>
  </w:num>
  <w:num w:numId="16">
    <w:abstractNumId w:val="18"/>
  </w:num>
  <w:num w:numId="17">
    <w:abstractNumId w:val="0"/>
  </w:num>
  <w:num w:numId="18">
    <w:abstractNumId w:val="42"/>
  </w:num>
  <w:num w:numId="19">
    <w:abstractNumId w:val="15"/>
  </w:num>
  <w:num w:numId="20">
    <w:abstractNumId w:val="1"/>
  </w:num>
  <w:num w:numId="21">
    <w:abstractNumId w:val="12"/>
  </w:num>
  <w:num w:numId="22">
    <w:abstractNumId w:val="16"/>
  </w:num>
  <w:num w:numId="23">
    <w:abstractNumId w:val="10"/>
  </w:num>
  <w:num w:numId="24">
    <w:abstractNumId w:val="6"/>
  </w:num>
  <w:num w:numId="25">
    <w:abstractNumId w:val="4"/>
  </w:num>
  <w:num w:numId="26">
    <w:abstractNumId w:val="19"/>
  </w:num>
  <w:num w:numId="27">
    <w:abstractNumId w:val="44"/>
  </w:num>
  <w:num w:numId="28">
    <w:abstractNumId w:val="30"/>
  </w:num>
  <w:num w:numId="29">
    <w:abstractNumId w:val="3"/>
  </w:num>
  <w:num w:numId="30">
    <w:abstractNumId w:val="36"/>
  </w:num>
  <w:num w:numId="31">
    <w:abstractNumId w:val="40"/>
  </w:num>
  <w:num w:numId="32">
    <w:abstractNumId w:val="33"/>
  </w:num>
  <w:num w:numId="33">
    <w:abstractNumId w:val="26"/>
  </w:num>
  <w:num w:numId="34">
    <w:abstractNumId w:val="23"/>
  </w:num>
  <w:num w:numId="35">
    <w:abstractNumId w:val="22"/>
  </w:num>
  <w:num w:numId="36">
    <w:abstractNumId w:val="35"/>
  </w:num>
  <w:num w:numId="37">
    <w:abstractNumId w:val="20"/>
  </w:num>
  <w:num w:numId="38">
    <w:abstractNumId w:val="37"/>
  </w:num>
  <w:num w:numId="39">
    <w:abstractNumId w:val="2"/>
  </w:num>
  <w:num w:numId="40">
    <w:abstractNumId w:val="21"/>
  </w:num>
  <w:num w:numId="41">
    <w:abstractNumId w:val="25"/>
  </w:num>
  <w:num w:numId="42">
    <w:abstractNumId w:val="34"/>
  </w:num>
  <w:num w:numId="43">
    <w:abstractNumId w:val="7"/>
  </w:num>
  <w:num w:numId="44">
    <w:abstractNumId w:val="11"/>
  </w:num>
  <w:num w:numId="45">
    <w:abstractNumId w:val="43"/>
  </w:num>
  <w:num w:numId="46">
    <w:abstractNumId w:val="4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03085"/>
    <w:rsid w:val="0000697A"/>
    <w:rsid w:val="00021E4C"/>
    <w:rsid w:val="000332C0"/>
    <w:rsid w:val="00034A77"/>
    <w:rsid w:val="00055E92"/>
    <w:rsid w:val="000671FB"/>
    <w:rsid w:val="000765DF"/>
    <w:rsid w:val="0007711A"/>
    <w:rsid w:val="000811E5"/>
    <w:rsid w:val="000A4482"/>
    <w:rsid w:val="000A7E08"/>
    <w:rsid w:val="000B0AE5"/>
    <w:rsid w:val="000B44D3"/>
    <w:rsid w:val="000D0FB4"/>
    <w:rsid w:val="000E090E"/>
    <w:rsid w:val="000E24E3"/>
    <w:rsid w:val="000E3279"/>
    <w:rsid w:val="000E48D2"/>
    <w:rsid w:val="000E7424"/>
    <w:rsid w:val="000E7F62"/>
    <w:rsid w:val="000F5E37"/>
    <w:rsid w:val="001026F8"/>
    <w:rsid w:val="00104814"/>
    <w:rsid w:val="001070E0"/>
    <w:rsid w:val="0011072E"/>
    <w:rsid w:val="00121391"/>
    <w:rsid w:val="00122898"/>
    <w:rsid w:val="00126E46"/>
    <w:rsid w:val="00130E6E"/>
    <w:rsid w:val="00143D2F"/>
    <w:rsid w:val="00152416"/>
    <w:rsid w:val="00153A37"/>
    <w:rsid w:val="0015540E"/>
    <w:rsid w:val="001564DF"/>
    <w:rsid w:val="001648D8"/>
    <w:rsid w:val="00165A87"/>
    <w:rsid w:val="00171CC8"/>
    <w:rsid w:val="00173B4A"/>
    <w:rsid w:val="001743F8"/>
    <w:rsid w:val="001751BE"/>
    <w:rsid w:val="0018324D"/>
    <w:rsid w:val="00185045"/>
    <w:rsid w:val="00186AA8"/>
    <w:rsid w:val="00187200"/>
    <w:rsid w:val="00192960"/>
    <w:rsid w:val="001948B1"/>
    <w:rsid w:val="001A1D2A"/>
    <w:rsid w:val="001A3B76"/>
    <w:rsid w:val="001A4278"/>
    <w:rsid w:val="001B5ACD"/>
    <w:rsid w:val="001C38D3"/>
    <w:rsid w:val="001D12DE"/>
    <w:rsid w:val="001D165C"/>
    <w:rsid w:val="001D18DA"/>
    <w:rsid w:val="001D497D"/>
    <w:rsid w:val="001D7FE3"/>
    <w:rsid w:val="001E4234"/>
    <w:rsid w:val="001F401D"/>
    <w:rsid w:val="001F4AC6"/>
    <w:rsid w:val="001F4E4C"/>
    <w:rsid w:val="002065B3"/>
    <w:rsid w:val="00207084"/>
    <w:rsid w:val="002208C0"/>
    <w:rsid w:val="00234765"/>
    <w:rsid w:val="00244857"/>
    <w:rsid w:val="00252E74"/>
    <w:rsid w:val="002540AA"/>
    <w:rsid w:val="00274809"/>
    <w:rsid w:val="00277BA5"/>
    <w:rsid w:val="002A2511"/>
    <w:rsid w:val="002B0272"/>
    <w:rsid w:val="002B03AD"/>
    <w:rsid w:val="002B0D27"/>
    <w:rsid w:val="002B4327"/>
    <w:rsid w:val="002B57F0"/>
    <w:rsid w:val="002B7243"/>
    <w:rsid w:val="002C0092"/>
    <w:rsid w:val="002C0DB0"/>
    <w:rsid w:val="002C4DFB"/>
    <w:rsid w:val="002C78B8"/>
    <w:rsid w:val="002D1004"/>
    <w:rsid w:val="002F4550"/>
    <w:rsid w:val="002F5C14"/>
    <w:rsid w:val="00304473"/>
    <w:rsid w:val="00305C6B"/>
    <w:rsid w:val="00306652"/>
    <w:rsid w:val="00307E67"/>
    <w:rsid w:val="00311CDB"/>
    <w:rsid w:val="003257A3"/>
    <w:rsid w:val="003349DC"/>
    <w:rsid w:val="00335191"/>
    <w:rsid w:val="00335394"/>
    <w:rsid w:val="00336B90"/>
    <w:rsid w:val="00343FFA"/>
    <w:rsid w:val="00346D03"/>
    <w:rsid w:val="00350480"/>
    <w:rsid w:val="00351E2A"/>
    <w:rsid w:val="0035214D"/>
    <w:rsid w:val="0036010E"/>
    <w:rsid w:val="00360DC7"/>
    <w:rsid w:val="00362D32"/>
    <w:rsid w:val="003641D7"/>
    <w:rsid w:val="00366299"/>
    <w:rsid w:val="003671DC"/>
    <w:rsid w:val="00372A93"/>
    <w:rsid w:val="00373A39"/>
    <w:rsid w:val="00375E4E"/>
    <w:rsid w:val="00377789"/>
    <w:rsid w:val="00381C4B"/>
    <w:rsid w:val="0039069B"/>
    <w:rsid w:val="00390CBC"/>
    <w:rsid w:val="00395E9C"/>
    <w:rsid w:val="00396BCC"/>
    <w:rsid w:val="003A05D9"/>
    <w:rsid w:val="003A1B54"/>
    <w:rsid w:val="003A4D16"/>
    <w:rsid w:val="003B0233"/>
    <w:rsid w:val="003B11BD"/>
    <w:rsid w:val="003B2450"/>
    <w:rsid w:val="003B2847"/>
    <w:rsid w:val="003C3F7E"/>
    <w:rsid w:val="003C61D5"/>
    <w:rsid w:val="003D067B"/>
    <w:rsid w:val="003E2851"/>
    <w:rsid w:val="003E505A"/>
    <w:rsid w:val="003F7729"/>
    <w:rsid w:val="00405DFA"/>
    <w:rsid w:val="004064CB"/>
    <w:rsid w:val="00410EB3"/>
    <w:rsid w:val="0044785C"/>
    <w:rsid w:val="0045034F"/>
    <w:rsid w:val="004512D3"/>
    <w:rsid w:val="00454812"/>
    <w:rsid w:val="0045730A"/>
    <w:rsid w:val="00464D63"/>
    <w:rsid w:val="00466E1C"/>
    <w:rsid w:val="00470B18"/>
    <w:rsid w:val="00473A22"/>
    <w:rsid w:val="004744D8"/>
    <w:rsid w:val="00475E2C"/>
    <w:rsid w:val="00476FEE"/>
    <w:rsid w:val="00480CA1"/>
    <w:rsid w:val="00490B34"/>
    <w:rsid w:val="00496146"/>
    <w:rsid w:val="004A08DF"/>
    <w:rsid w:val="004A0BDD"/>
    <w:rsid w:val="004A1051"/>
    <w:rsid w:val="004A7158"/>
    <w:rsid w:val="004C5F3C"/>
    <w:rsid w:val="004D6ABE"/>
    <w:rsid w:val="004E68A3"/>
    <w:rsid w:val="004F0700"/>
    <w:rsid w:val="00507D85"/>
    <w:rsid w:val="00510A68"/>
    <w:rsid w:val="005175F0"/>
    <w:rsid w:val="0052286D"/>
    <w:rsid w:val="00525700"/>
    <w:rsid w:val="0053238A"/>
    <w:rsid w:val="00533730"/>
    <w:rsid w:val="00534061"/>
    <w:rsid w:val="005355BB"/>
    <w:rsid w:val="005361DF"/>
    <w:rsid w:val="00550C17"/>
    <w:rsid w:val="00550DD5"/>
    <w:rsid w:val="005627B9"/>
    <w:rsid w:val="00572CFC"/>
    <w:rsid w:val="0059633D"/>
    <w:rsid w:val="005A1FEF"/>
    <w:rsid w:val="005A4E9E"/>
    <w:rsid w:val="005A5287"/>
    <w:rsid w:val="005A7B6C"/>
    <w:rsid w:val="005B0361"/>
    <w:rsid w:val="005C5D0E"/>
    <w:rsid w:val="005D2959"/>
    <w:rsid w:val="005D5636"/>
    <w:rsid w:val="005D759E"/>
    <w:rsid w:val="005E6CC5"/>
    <w:rsid w:val="005E70A5"/>
    <w:rsid w:val="005F1292"/>
    <w:rsid w:val="005F6592"/>
    <w:rsid w:val="00600036"/>
    <w:rsid w:val="00601E12"/>
    <w:rsid w:val="00603FEF"/>
    <w:rsid w:val="00620387"/>
    <w:rsid w:val="00622D6D"/>
    <w:rsid w:val="0063197A"/>
    <w:rsid w:val="00633CD8"/>
    <w:rsid w:val="0063781F"/>
    <w:rsid w:val="00644DA3"/>
    <w:rsid w:val="00646755"/>
    <w:rsid w:val="0066572C"/>
    <w:rsid w:val="00674558"/>
    <w:rsid w:val="006749A1"/>
    <w:rsid w:val="00681766"/>
    <w:rsid w:val="00685F56"/>
    <w:rsid w:val="00686FA0"/>
    <w:rsid w:val="00694F98"/>
    <w:rsid w:val="00697C46"/>
    <w:rsid w:val="006B0C0F"/>
    <w:rsid w:val="006B3C19"/>
    <w:rsid w:val="006B7757"/>
    <w:rsid w:val="006C56CE"/>
    <w:rsid w:val="006E127B"/>
    <w:rsid w:val="006F438B"/>
    <w:rsid w:val="006F4DEB"/>
    <w:rsid w:val="007026F0"/>
    <w:rsid w:val="00710DA3"/>
    <w:rsid w:val="00711B38"/>
    <w:rsid w:val="007245A3"/>
    <w:rsid w:val="00727CF9"/>
    <w:rsid w:val="007318A6"/>
    <w:rsid w:val="00741512"/>
    <w:rsid w:val="007453ED"/>
    <w:rsid w:val="007507C0"/>
    <w:rsid w:val="00752159"/>
    <w:rsid w:val="00764D2C"/>
    <w:rsid w:val="00771D82"/>
    <w:rsid w:val="0077364C"/>
    <w:rsid w:val="00787906"/>
    <w:rsid w:val="007A3B17"/>
    <w:rsid w:val="007A5600"/>
    <w:rsid w:val="007A595C"/>
    <w:rsid w:val="007A75D3"/>
    <w:rsid w:val="007B3CBA"/>
    <w:rsid w:val="007B71FC"/>
    <w:rsid w:val="007C181D"/>
    <w:rsid w:val="007C4286"/>
    <w:rsid w:val="007D0ECB"/>
    <w:rsid w:val="007F148F"/>
    <w:rsid w:val="007F6DE9"/>
    <w:rsid w:val="00804AE9"/>
    <w:rsid w:val="0080772D"/>
    <w:rsid w:val="00814F2D"/>
    <w:rsid w:val="008229FD"/>
    <w:rsid w:val="00824181"/>
    <w:rsid w:val="008359E1"/>
    <w:rsid w:val="00835BBB"/>
    <w:rsid w:val="0084214C"/>
    <w:rsid w:val="008529F8"/>
    <w:rsid w:val="00854A5F"/>
    <w:rsid w:val="00855849"/>
    <w:rsid w:val="0085647D"/>
    <w:rsid w:val="008577EC"/>
    <w:rsid w:val="008642BF"/>
    <w:rsid w:val="0086529F"/>
    <w:rsid w:val="008817A5"/>
    <w:rsid w:val="00881C04"/>
    <w:rsid w:val="00882C4C"/>
    <w:rsid w:val="00894CCB"/>
    <w:rsid w:val="0089671F"/>
    <w:rsid w:val="008A58DC"/>
    <w:rsid w:val="008A6A1D"/>
    <w:rsid w:val="008B4527"/>
    <w:rsid w:val="008C1229"/>
    <w:rsid w:val="008C6CF3"/>
    <w:rsid w:val="008D7C47"/>
    <w:rsid w:val="008D7C53"/>
    <w:rsid w:val="008F660E"/>
    <w:rsid w:val="00921DED"/>
    <w:rsid w:val="00922224"/>
    <w:rsid w:val="00926FA8"/>
    <w:rsid w:val="00936CAD"/>
    <w:rsid w:val="009469AC"/>
    <w:rsid w:val="00950D48"/>
    <w:rsid w:val="009525D0"/>
    <w:rsid w:val="0095399F"/>
    <w:rsid w:val="009549B5"/>
    <w:rsid w:val="00957AED"/>
    <w:rsid w:val="00957F3B"/>
    <w:rsid w:val="009603E7"/>
    <w:rsid w:val="00972454"/>
    <w:rsid w:val="00975461"/>
    <w:rsid w:val="00975E3E"/>
    <w:rsid w:val="009777A4"/>
    <w:rsid w:val="00991478"/>
    <w:rsid w:val="00993CA4"/>
    <w:rsid w:val="009A671D"/>
    <w:rsid w:val="009B4B15"/>
    <w:rsid w:val="009B6426"/>
    <w:rsid w:val="009C45FB"/>
    <w:rsid w:val="009D6129"/>
    <w:rsid w:val="009E03C0"/>
    <w:rsid w:val="009E0F80"/>
    <w:rsid w:val="009E3537"/>
    <w:rsid w:val="009E4949"/>
    <w:rsid w:val="009E65CB"/>
    <w:rsid w:val="009F3EE3"/>
    <w:rsid w:val="00A0060A"/>
    <w:rsid w:val="00A02F3E"/>
    <w:rsid w:val="00A04CD8"/>
    <w:rsid w:val="00A12366"/>
    <w:rsid w:val="00A250F8"/>
    <w:rsid w:val="00A25F62"/>
    <w:rsid w:val="00A26F18"/>
    <w:rsid w:val="00A3289B"/>
    <w:rsid w:val="00A32C20"/>
    <w:rsid w:val="00A3357E"/>
    <w:rsid w:val="00A366B8"/>
    <w:rsid w:val="00A42001"/>
    <w:rsid w:val="00A4533C"/>
    <w:rsid w:val="00A571C8"/>
    <w:rsid w:val="00A57E99"/>
    <w:rsid w:val="00A62E3C"/>
    <w:rsid w:val="00A64F07"/>
    <w:rsid w:val="00A71289"/>
    <w:rsid w:val="00A80258"/>
    <w:rsid w:val="00A8308B"/>
    <w:rsid w:val="00A94F57"/>
    <w:rsid w:val="00AA15CF"/>
    <w:rsid w:val="00AA1A39"/>
    <w:rsid w:val="00AC11AB"/>
    <w:rsid w:val="00AC63E0"/>
    <w:rsid w:val="00AC6C81"/>
    <w:rsid w:val="00AD5C3F"/>
    <w:rsid w:val="00AF10D2"/>
    <w:rsid w:val="00AF6DD0"/>
    <w:rsid w:val="00B050C4"/>
    <w:rsid w:val="00B10CDA"/>
    <w:rsid w:val="00B11B27"/>
    <w:rsid w:val="00B13665"/>
    <w:rsid w:val="00B239E7"/>
    <w:rsid w:val="00B26C1E"/>
    <w:rsid w:val="00B33FA6"/>
    <w:rsid w:val="00B35FE3"/>
    <w:rsid w:val="00B47416"/>
    <w:rsid w:val="00B47993"/>
    <w:rsid w:val="00B52529"/>
    <w:rsid w:val="00B533FB"/>
    <w:rsid w:val="00B5468A"/>
    <w:rsid w:val="00B557B6"/>
    <w:rsid w:val="00B639CC"/>
    <w:rsid w:val="00B658F2"/>
    <w:rsid w:val="00B67094"/>
    <w:rsid w:val="00B67C4C"/>
    <w:rsid w:val="00B76E56"/>
    <w:rsid w:val="00B81B83"/>
    <w:rsid w:val="00B834DA"/>
    <w:rsid w:val="00B9561B"/>
    <w:rsid w:val="00BA25D3"/>
    <w:rsid w:val="00BB4B77"/>
    <w:rsid w:val="00BB50B7"/>
    <w:rsid w:val="00BD181F"/>
    <w:rsid w:val="00BD57FC"/>
    <w:rsid w:val="00BD60C1"/>
    <w:rsid w:val="00BE376C"/>
    <w:rsid w:val="00BE6AB3"/>
    <w:rsid w:val="00BF0842"/>
    <w:rsid w:val="00BF0BEF"/>
    <w:rsid w:val="00BF33BD"/>
    <w:rsid w:val="00C17F65"/>
    <w:rsid w:val="00C23FA9"/>
    <w:rsid w:val="00C25C66"/>
    <w:rsid w:val="00C3437C"/>
    <w:rsid w:val="00C4258E"/>
    <w:rsid w:val="00C53F33"/>
    <w:rsid w:val="00C7114B"/>
    <w:rsid w:val="00C71B1F"/>
    <w:rsid w:val="00C73746"/>
    <w:rsid w:val="00C7507D"/>
    <w:rsid w:val="00C764B7"/>
    <w:rsid w:val="00C817E5"/>
    <w:rsid w:val="00C859C0"/>
    <w:rsid w:val="00C8616E"/>
    <w:rsid w:val="00C92EF7"/>
    <w:rsid w:val="00CA32E9"/>
    <w:rsid w:val="00CA4E22"/>
    <w:rsid w:val="00CB0024"/>
    <w:rsid w:val="00CB0A35"/>
    <w:rsid w:val="00CB2E8A"/>
    <w:rsid w:val="00CB55A5"/>
    <w:rsid w:val="00CB6C8C"/>
    <w:rsid w:val="00CB7E27"/>
    <w:rsid w:val="00CD0785"/>
    <w:rsid w:val="00CD6E86"/>
    <w:rsid w:val="00CF4965"/>
    <w:rsid w:val="00CF56C9"/>
    <w:rsid w:val="00D015CD"/>
    <w:rsid w:val="00D030E8"/>
    <w:rsid w:val="00D03270"/>
    <w:rsid w:val="00D05745"/>
    <w:rsid w:val="00D059B8"/>
    <w:rsid w:val="00D07106"/>
    <w:rsid w:val="00D14D14"/>
    <w:rsid w:val="00D17396"/>
    <w:rsid w:val="00D27A56"/>
    <w:rsid w:val="00D30659"/>
    <w:rsid w:val="00D3484D"/>
    <w:rsid w:val="00D43E1E"/>
    <w:rsid w:val="00D5045F"/>
    <w:rsid w:val="00D5071C"/>
    <w:rsid w:val="00D63CDE"/>
    <w:rsid w:val="00D81C9E"/>
    <w:rsid w:val="00D83225"/>
    <w:rsid w:val="00D846E5"/>
    <w:rsid w:val="00D90866"/>
    <w:rsid w:val="00D90DC8"/>
    <w:rsid w:val="00D9479B"/>
    <w:rsid w:val="00DA38DE"/>
    <w:rsid w:val="00DA3B01"/>
    <w:rsid w:val="00DA3C6F"/>
    <w:rsid w:val="00DA4DB2"/>
    <w:rsid w:val="00DA60D9"/>
    <w:rsid w:val="00DC1141"/>
    <w:rsid w:val="00DC395E"/>
    <w:rsid w:val="00DC7A0B"/>
    <w:rsid w:val="00DC7D3C"/>
    <w:rsid w:val="00DC7E6C"/>
    <w:rsid w:val="00DE4A37"/>
    <w:rsid w:val="00E11E9B"/>
    <w:rsid w:val="00E15AF5"/>
    <w:rsid w:val="00E16FE1"/>
    <w:rsid w:val="00E2059C"/>
    <w:rsid w:val="00E226EB"/>
    <w:rsid w:val="00E24D15"/>
    <w:rsid w:val="00E26ED1"/>
    <w:rsid w:val="00E35C8B"/>
    <w:rsid w:val="00E45692"/>
    <w:rsid w:val="00E5254F"/>
    <w:rsid w:val="00E52759"/>
    <w:rsid w:val="00E604B2"/>
    <w:rsid w:val="00E64E8E"/>
    <w:rsid w:val="00E6782A"/>
    <w:rsid w:val="00E7014D"/>
    <w:rsid w:val="00E70A88"/>
    <w:rsid w:val="00E77E89"/>
    <w:rsid w:val="00E818E5"/>
    <w:rsid w:val="00E81CD2"/>
    <w:rsid w:val="00E8528A"/>
    <w:rsid w:val="00E92213"/>
    <w:rsid w:val="00E972D7"/>
    <w:rsid w:val="00EA01F1"/>
    <w:rsid w:val="00EB171D"/>
    <w:rsid w:val="00EB4B2C"/>
    <w:rsid w:val="00EB4EEF"/>
    <w:rsid w:val="00EC40E9"/>
    <w:rsid w:val="00EC4154"/>
    <w:rsid w:val="00EE0F34"/>
    <w:rsid w:val="00EE6E56"/>
    <w:rsid w:val="00F005D2"/>
    <w:rsid w:val="00F04839"/>
    <w:rsid w:val="00F0530E"/>
    <w:rsid w:val="00F22F15"/>
    <w:rsid w:val="00F2424E"/>
    <w:rsid w:val="00F27C85"/>
    <w:rsid w:val="00F33D78"/>
    <w:rsid w:val="00F3451B"/>
    <w:rsid w:val="00F36650"/>
    <w:rsid w:val="00F47561"/>
    <w:rsid w:val="00F53676"/>
    <w:rsid w:val="00F6131A"/>
    <w:rsid w:val="00F62A9F"/>
    <w:rsid w:val="00F7400D"/>
    <w:rsid w:val="00F82C70"/>
    <w:rsid w:val="00F86147"/>
    <w:rsid w:val="00F86C93"/>
    <w:rsid w:val="00F93ACD"/>
    <w:rsid w:val="00FA1B80"/>
    <w:rsid w:val="00FA1B9B"/>
    <w:rsid w:val="00FA28EF"/>
    <w:rsid w:val="00FA49AE"/>
    <w:rsid w:val="00FB330E"/>
    <w:rsid w:val="00FB44C2"/>
    <w:rsid w:val="00FB4F61"/>
    <w:rsid w:val="00FC2D10"/>
    <w:rsid w:val="00FD4C35"/>
    <w:rsid w:val="00FF533C"/>
    <w:rsid w:val="06F9AED5"/>
    <w:rsid w:val="1F2553CF"/>
    <w:rsid w:val="2B09C588"/>
    <w:rsid w:val="31F270BA"/>
    <w:rsid w:val="35B24B99"/>
    <w:rsid w:val="363B32C0"/>
    <w:rsid w:val="3CDABE2A"/>
    <w:rsid w:val="414E8A05"/>
    <w:rsid w:val="420F65C1"/>
    <w:rsid w:val="4466E6DF"/>
    <w:rsid w:val="65DBA4AC"/>
    <w:rsid w:val="732A8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8575"/>
  <w15:docId w15:val="{3CD1EF5E-04C6-4C54-B9C1-47028E94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unhideWhenUsed/>
    <w:rsid w:val="000B44D3"/>
    <w:rPr>
      <w:szCs w:val="24"/>
    </w:rPr>
  </w:style>
  <w:style w:type="paragraph" w:styleId="NoSpacing">
    <w:name w:val="No Spacing"/>
    <w:uiPriority w:val="1"/>
    <w:qFormat/>
    <w:rsid w:val="002B7243"/>
    <w:pPr>
      <w:overflowPunct w:val="0"/>
      <w:autoSpaceDE w:val="0"/>
      <w:autoSpaceDN w:val="0"/>
      <w:adjustRightInd w:val="0"/>
    </w:pPr>
    <w:rPr>
      <w:rFonts w:eastAsia="Times New Roman"/>
      <w:sz w:val="24"/>
    </w:rPr>
  </w:style>
  <w:style w:type="character" w:customStyle="1" w:styleId="CommentTextChar1">
    <w:name w:val="Comment Text Char1"/>
    <w:link w:val="CommentText"/>
    <w:semiHidden/>
    <w:rsid w:val="00B47993"/>
    <w:rPr>
      <w:rFonts w:eastAsia="Times New Roman"/>
      <w:sz w:val="24"/>
    </w:rPr>
  </w:style>
  <w:style w:type="paragraph" w:styleId="ListParagraph">
    <w:name w:val="List Paragraph"/>
    <w:basedOn w:val="Normal"/>
    <w:uiPriority w:val="34"/>
    <w:qFormat/>
    <w:rsid w:val="00153A37"/>
    <w:pPr>
      <w:ind w:left="720"/>
      <w:contextualSpacing/>
    </w:pPr>
  </w:style>
  <w:style w:type="character" w:styleId="Strong">
    <w:name w:val="Strong"/>
    <w:basedOn w:val="DefaultParagraphFont"/>
    <w:uiPriority w:val="22"/>
    <w:qFormat/>
    <w:rsid w:val="00121391"/>
    <w:rPr>
      <w:b/>
      <w:bCs/>
    </w:rPr>
  </w:style>
  <w:style w:type="paragraph" w:customStyle="1" w:styleId="inreplyto">
    <w:name w:val="inreplyto"/>
    <w:basedOn w:val="Normal"/>
    <w:rsid w:val="00E7014D"/>
    <w:pPr>
      <w:spacing w:before="0"/>
      <w:textAlignment w:val="baseline"/>
    </w:pPr>
    <w:rPr>
      <w:sz w:val="20"/>
    </w:rPr>
  </w:style>
  <w:style w:type="paragraph" w:customStyle="1" w:styleId="norm12">
    <w:name w:val="norm12"/>
    <w:basedOn w:val="Normal"/>
    <w:rsid w:val="00E7014D"/>
    <w:pPr>
      <w:spacing w:before="0"/>
      <w:textAlignment w:val="baseline"/>
    </w:pPr>
  </w:style>
  <w:style w:type="character" w:styleId="FollowedHyperlink">
    <w:name w:val="FollowedHyperlink"/>
    <w:basedOn w:val="DefaultParagraphFont"/>
    <w:uiPriority w:val="99"/>
    <w:semiHidden/>
    <w:unhideWhenUsed/>
    <w:rsid w:val="00FC2D10"/>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46D03"/>
    <w:rPr>
      <w:b/>
      <w:bCs/>
      <w:sz w:val="20"/>
    </w:rPr>
  </w:style>
  <w:style w:type="character" w:customStyle="1" w:styleId="CommentSubjectChar">
    <w:name w:val="Comment Subject Char"/>
    <w:basedOn w:val="CommentTextChar1"/>
    <w:link w:val="CommentSubject"/>
    <w:uiPriority w:val="99"/>
    <w:semiHidden/>
    <w:rsid w:val="00346D03"/>
    <w:rPr>
      <w:rFonts w:eastAsia="Times New Roman"/>
      <w:b/>
      <w:bCs/>
      <w:sz w:val="24"/>
    </w:rPr>
  </w:style>
  <w:style w:type="paragraph" w:customStyle="1" w:styleId="Default">
    <w:name w:val="Default"/>
    <w:rsid w:val="00764D2C"/>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F005D2"/>
    <w:rPr>
      <w:color w:val="605E5C"/>
      <w:shd w:val="clear" w:color="auto" w:fill="E1DFDD"/>
    </w:rPr>
  </w:style>
  <w:style w:type="paragraph" w:customStyle="1" w:styleId="VBALevel3Heading">
    <w:name w:val="VBA Level 3 Heading"/>
    <w:basedOn w:val="Normal"/>
    <w:qFormat/>
    <w:rsid w:val="000D0FB4"/>
    <w:pPr>
      <w:textAlignment w:val="baseline"/>
    </w:pPr>
    <w:rPr>
      <w:i/>
      <w:color w:val="0070C0"/>
    </w:rPr>
  </w:style>
  <w:style w:type="paragraph" w:customStyle="1" w:styleId="VBALevel2Heading">
    <w:name w:val="VBA Level 2 Heading"/>
    <w:basedOn w:val="Normal"/>
    <w:qFormat/>
    <w:rsid w:val="00854A5F"/>
    <w:pPr>
      <w:textAlignment w:val="baseline"/>
    </w:pPr>
    <w:rPr>
      <w:b/>
      <w:color w:val="0070C0"/>
    </w:rPr>
  </w:style>
  <w:style w:type="paragraph" w:customStyle="1" w:styleId="VBASlideNumber">
    <w:name w:val="VBA Slide Number"/>
    <w:basedOn w:val="Normal"/>
    <w:qFormat/>
    <w:rsid w:val="00377789"/>
    <w:rPr>
      <w:i/>
      <w:color w:val="0070C0"/>
    </w:rPr>
  </w:style>
  <w:style w:type="paragraph" w:styleId="Revision">
    <w:name w:val="Revision"/>
    <w:hidden/>
    <w:uiPriority w:val="99"/>
    <w:semiHidden/>
    <w:rsid w:val="00E226EB"/>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23842">
      <w:bodyDiv w:val="1"/>
      <w:marLeft w:val="0"/>
      <w:marRight w:val="0"/>
      <w:marTop w:val="0"/>
      <w:marBottom w:val="0"/>
      <w:divBdr>
        <w:top w:val="none" w:sz="0" w:space="0" w:color="auto"/>
        <w:left w:val="none" w:sz="0" w:space="0" w:color="auto"/>
        <w:bottom w:val="none" w:sz="0" w:space="0" w:color="auto"/>
        <w:right w:val="none" w:sz="0" w:space="0" w:color="auto"/>
      </w:divBdr>
    </w:div>
    <w:div w:id="382877139">
      <w:bodyDiv w:val="1"/>
      <w:marLeft w:val="0"/>
      <w:marRight w:val="0"/>
      <w:marTop w:val="0"/>
      <w:marBottom w:val="0"/>
      <w:divBdr>
        <w:top w:val="none" w:sz="0" w:space="0" w:color="auto"/>
        <w:left w:val="none" w:sz="0" w:space="0" w:color="auto"/>
        <w:bottom w:val="none" w:sz="0" w:space="0" w:color="auto"/>
        <w:right w:val="none" w:sz="0" w:space="0" w:color="auto"/>
      </w:divBdr>
      <w:divsChild>
        <w:div w:id="1495074063">
          <w:marLeft w:val="360"/>
          <w:marRight w:val="0"/>
          <w:marTop w:val="0"/>
          <w:marBottom w:val="12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700398188">
      <w:bodyDiv w:val="1"/>
      <w:marLeft w:val="0"/>
      <w:marRight w:val="0"/>
      <w:marTop w:val="0"/>
      <w:marBottom w:val="0"/>
      <w:divBdr>
        <w:top w:val="none" w:sz="0" w:space="0" w:color="auto"/>
        <w:left w:val="none" w:sz="0" w:space="0" w:color="auto"/>
        <w:bottom w:val="none" w:sz="0" w:space="0" w:color="auto"/>
        <w:right w:val="none" w:sz="0" w:space="0" w:color="auto"/>
      </w:divBdr>
      <w:divsChild>
        <w:div w:id="494347371">
          <w:marLeft w:val="547"/>
          <w:marRight w:val="0"/>
          <w:marTop w:val="134"/>
          <w:marBottom w:val="0"/>
          <w:divBdr>
            <w:top w:val="none" w:sz="0" w:space="0" w:color="auto"/>
            <w:left w:val="none" w:sz="0" w:space="0" w:color="auto"/>
            <w:bottom w:val="none" w:sz="0" w:space="0" w:color="auto"/>
            <w:right w:val="none" w:sz="0" w:space="0" w:color="auto"/>
          </w:divBdr>
        </w:div>
        <w:div w:id="1428386571">
          <w:marLeft w:val="547"/>
          <w:marRight w:val="0"/>
          <w:marTop w:val="134"/>
          <w:marBottom w:val="0"/>
          <w:divBdr>
            <w:top w:val="none" w:sz="0" w:space="0" w:color="auto"/>
            <w:left w:val="none" w:sz="0" w:space="0" w:color="auto"/>
            <w:bottom w:val="none" w:sz="0" w:space="0" w:color="auto"/>
            <w:right w:val="none" w:sz="0" w:space="0" w:color="auto"/>
          </w:divBdr>
        </w:div>
        <w:div w:id="1996184454">
          <w:marLeft w:val="547"/>
          <w:marRight w:val="0"/>
          <w:marTop w:val="134"/>
          <w:marBottom w:val="0"/>
          <w:divBdr>
            <w:top w:val="none" w:sz="0" w:space="0" w:color="auto"/>
            <w:left w:val="none" w:sz="0" w:space="0" w:color="auto"/>
            <w:bottom w:val="none" w:sz="0" w:space="0" w:color="auto"/>
            <w:right w:val="none" w:sz="0" w:space="0" w:color="auto"/>
          </w:divBdr>
        </w:div>
        <w:div w:id="294064754">
          <w:marLeft w:val="547"/>
          <w:marRight w:val="0"/>
          <w:marTop w:val="134"/>
          <w:marBottom w:val="0"/>
          <w:divBdr>
            <w:top w:val="none" w:sz="0" w:space="0" w:color="auto"/>
            <w:left w:val="none" w:sz="0" w:space="0" w:color="auto"/>
            <w:bottom w:val="none" w:sz="0" w:space="0" w:color="auto"/>
            <w:right w:val="none" w:sz="0" w:space="0" w:color="auto"/>
          </w:divBdr>
        </w:div>
      </w:divsChild>
    </w:div>
    <w:div w:id="729231070">
      <w:bodyDiv w:val="1"/>
      <w:marLeft w:val="0"/>
      <w:marRight w:val="0"/>
      <w:marTop w:val="0"/>
      <w:marBottom w:val="0"/>
      <w:divBdr>
        <w:top w:val="none" w:sz="0" w:space="0" w:color="auto"/>
        <w:left w:val="none" w:sz="0" w:space="0" w:color="auto"/>
        <w:bottom w:val="none" w:sz="0" w:space="0" w:color="auto"/>
        <w:right w:val="none" w:sz="0" w:space="0" w:color="auto"/>
      </w:divBdr>
      <w:divsChild>
        <w:div w:id="570122273">
          <w:marLeft w:val="547"/>
          <w:marRight w:val="0"/>
          <w:marTop w:val="134"/>
          <w:marBottom w:val="0"/>
          <w:divBdr>
            <w:top w:val="none" w:sz="0" w:space="0" w:color="auto"/>
            <w:left w:val="none" w:sz="0" w:space="0" w:color="auto"/>
            <w:bottom w:val="none" w:sz="0" w:space="0" w:color="auto"/>
            <w:right w:val="none" w:sz="0" w:space="0" w:color="auto"/>
          </w:divBdr>
        </w:div>
        <w:div w:id="1475676561">
          <w:marLeft w:val="547"/>
          <w:marRight w:val="0"/>
          <w:marTop w:val="134"/>
          <w:marBottom w:val="0"/>
          <w:divBdr>
            <w:top w:val="none" w:sz="0" w:space="0" w:color="auto"/>
            <w:left w:val="none" w:sz="0" w:space="0" w:color="auto"/>
            <w:bottom w:val="none" w:sz="0" w:space="0" w:color="auto"/>
            <w:right w:val="none" w:sz="0" w:space="0" w:color="auto"/>
          </w:divBdr>
        </w:div>
        <w:div w:id="1872497899">
          <w:marLeft w:val="547"/>
          <w:marRight w:val="0"/>
          <w:marTop w:val="134"/>
          <w:marBottom w:val="0"/>
          <w:divBdr>
            <w:top w:val="none" w:sz="0" w:space="0" w:color="auto"/>
            <w:left w:val="none" w:sz="0" w:space="0" w:color="auto"/>
            <w:bottom w:val="none" w:sz="0" w:space="0" w:color="auto"/>
            <w:right w:val="none" w:sz="0" w:space="0" w:color="auto"/>
          </w:divBdr>
        </w:div>
      </w:divsChild>
    </w:div>
    <w:div w:id="844396347">
      <w:bodyDiv w:val="1"/>
      <w:marLeft w:val="0"/>
      <w:marRight w:val="0"/>
      <w:marTop w:val="0"/>
      <w:marBottom w:val="0"/>
      <w:divBdr>
        <w:top w:val="none" w:sz="0" w:space="0" w:color="auto"/>
        <w:left w:val="none" w:sz="0" w:space="0" w:color="auto"/>
        <w:bottom w:val="none" w:sz="0" w:space="0" w:color="auto"/>
        <w:right w:val="none" w:sz="0" w:space="0" w:color="auto"/>
      </w:divBdr>
      <w:divsChild>
        <w:div w:id="104034496">
          <w:marLeft w:val="1166"/>
          <w:marRight w:val="0"/>
          <w:marTop w:val="134"/>
          <w:marBottom w:val="0"/>
          <w:divBdr>
            <w:top w:val="none" w:sz="0" w:space="0" w:color="auto"/>
            <w:left w:val="none" w:sz="0" w:space="0" w:color="auto"/>
            <w:bottom w:val="none" w:sz="0" w:space="0" w:color="auto"/>
            <w:right w:val="none" w:sz="0" w:space="0" w:color="auto"/>
          </w:divBdr>
        </w:div>
      </w:divsChild>
    </w:div>
    <w:div w:id="846790692">
      <w:bodyDiv w:val="1"/>
      <w:marLeft w:val="0"/>
      <w:marRight w:val="0"/>
      <w:marTop w:val="0"/>
      <w:marBottom w:val="0"/>
      <w:divBdr>
        <w:top w:val="none" w:sz="0" w:space="0" w:color="auto"/>
        <w:left w:val="none" w:sz="0" w:space="0" w:color="auto"/>
        <w:bottom w:val="none" w:sz="0" w:space="0" w:color="auto"/>
        <w:right w:val="none" w:sz="0" w:space="0" w:color="auto"/>
      </w:divBdr>
    </w:div>
    <w:div w:id="928199053">
      <w:bodyDiv w:val="1"/>
      <w:marLeft w:val="0"/>
      <w:marRight w:val="0"/>
      <w:marTop w:val="0"/>
      <w:marBottom w:val="0"/>
      <w:divBdr>
        <w:top w:val="none" w:sz="0" w:space="0" w:color="auto"/>
        <w:left w:val="none" w:sz="0" w:space="0" w:color="auto"/>
        <w:bottom w:val="none" w:sz="0" w:space="0" w:color="auto"/>
        <w:right w:val="none" w:sz="0" w:space="0" w:color="auto"/>
      </w:divBdr>
    </w:div>
    <w:div w:id="1006204167">
      <w:bodyDiv w:val="1"/>
      <w:marLeft w:val="0"/>
      <w:marRight w:val="0"/>
      <w:marTop w:val="0"/>
      <w:marBottom w:val="0"/>
      <w:divBdr>
        <w:top w:val="none" w:sz="0" w:space="0" w:color="auto"/>
        <w:left w:val="none" w:sz="0" w:space="0" w:color="auto"/>
        <w:bottom w:val="none" w:sz="0" w:space="0" w:color="auto"/>
        <w:right w:val="none" w:sz="0" w:space="0" w:color="auto"/>
      </w:divBdr>
      <w:divsChild>
        <w:div w:id="1243680735">
          <w:marLeft w:val="547"/>
          <w:marRight w:val="0"/>
          <w:marTop w:val="134"/>
          <w:marBottom w:val="0"/>
          <w:divBdr>
            <w:top w:val="none" w:sz="0" w:space="0" w:color="auto"/>
            <w:left w:val="none" w:sz="0" w:space="0" w:color="auto"/>
            <w:bottom w:val="none" w:sz="0" w:space="0" w:color="auto"/>
            <w:right w:val="none" w:sz="0" w:space="0" w:color="auto"/>
          </w:divBdr>
        </w:div>
        <w:div w:id="1287202570">
          <w:marLeft w:val="547"/>
          <w:marRight w:val="0"/>
          <w:marTop w:val="134"/>
          <w:marBottom w:val="0"/>
          <w:divBdr>
            <w:top w:val="none" w:sz="0" w:space="0" w:color="auto"/>
            <w:left w:val="none" w:sz="0" w:space="0" w:color="auto"/>
            <w:bottom w:val="none" w:sz="0" w:space="0" w:color="auto"/>
            <w:right w:val="none" w:sz="0" w:space="0" w:color="auto"/>
          </w:divBdr>
        </w:div>
      </w:divsChild>
    </w:div>
    <w:div w:id="1069378036">
      <w:bodyDiv w:val="1"/>
      <w:marLeft w:val="0"/>
      <w:marRight w:val="0"/>
      <w:marTop w:val="0"/>
      <w:marBottom w:val="0"/>
      <w:divBdr>
        <w:top w:val="none" w:sz="0" w:space="0" w:color="auto"/>
        <w:left w:val="none" w:sz="0" w:space="0" w:color="auto"/>
        <w:bottom w:val="none" w:sz="0" w:space="0" w:color="auto"/>
        <w:right w:val="none" w:sz="0" w:space="0" w:color="auto"/>
      </w:divBdr>
      <w:divsChild>
        <w:div w:id="861895007">
          <w:marLeft w:val="547"/>
          <w:marRight w:val="0"/>
          <w:marTop w:val="134"/>
          <w:marBottom w:val="0"/>
          <w:divBdr>
            <w:top w:val="none" w:sz="0" w:space="0" w:color="auto"/>
            <w:left w:val="none" w:sz="0" w:space="0" w:color="auto"/>
            <w:bottom w:val="none" w:sz="0" w:space="0" w:color="auto"/>
            <w:right w:val="none" w:sz="0" w:space="0" w:color="auto"/>
          </w:divBdr>
        </w:div>
        <w:div w:id="1806967678">
          <w:marLeft w:val="1166"/>
          <w:marRight w:val="0"/>
          <w:marTop w:val="134"/>
          <w:marBottom w:val="0"/>
          <w:divBdr>
            <w:top w:val="none" w:sz="0" w:space="0" w:color="auto"/>
            <w:left w:val="none" w:sz="0" w:space="0" w:color="auto"/>
            <w:bottom w:val="none" w:sz="0" w:space="0" w:color="auto"/>
            <w:right w:val="none" w:sz="0" w:space="0" w:color="auto"/>
          </w:divBdr>
        </w:div>
        <w:div w:id="877550496">
          <w:marLeft w:val="547"/>
          <w:marRight w:val="0"/>
          <w:marTop w:val="134"/>
          <w:marBottom w:val="0"/>
          <w:divBdr>
            <w:top w:val="none" w:sz="0" w:space="0" w:color="auto"/>
            <w:left w:val="none" w:sz="0" w:space="0" w:color="auto"/>
            <w:bottom w:val="none" w:sz="0" w:space="0" w:color="auto"/>
            <w:right w:val="none" w:sz="0" w:space="0" w:color="auto"/>
          </w:divBdr>
        </w:div>
        <w:div w:id="1130592590">
          <w:marLeft w:val="1166"/>
          <w:marRight w:val="0"/>
          <w:marTop w:val="134"/>
          <w:marBottom w:val="0"/>
          <w:divBdr>
            <w:top w:val="none" w:sz="0" w:space="0" w:color="auto"/>
            <w:left w:val="none" w:sz="0" w:space="0" w:color="auto"/>
            <w:bottom w:val="none" w:sz="0" w:space="0" w:color="auto"/>
            <w:right w:val="none" w:sz="0" w:space="0" w:color="auto"/>
          </w:divBdr>
        </w:div>
      </w:divsChild>
    </w:div>
    <w:div w:id="1190681444">
      <w:bodyDiv w:val="1"/>
      <w:marLeft w:val="0"/>
      <w:marRight w:val="0"/>
      <w:marTop w:val="0"/>
      <w:marBottom w:val="0"/>
      <w:divBdr>
        <w:top w:val="none" w:sz="0" w:space="0" w:color="auto"/>
        <w:left w:val="none" w:sz="0" w:space="0" w:color="auto"/>
        <w:bottom w:val="none" w:sz="0" w:space="0" w:color="auto"/>
        <w:right w:val="none" w:sz="0" w:space="0" w:color="auto"/>
      </w:divBdr>
      <w:divsChild>
        <w:div w:id="2022506821">
          <w:marLeft w:val="547"/>
          <w:marRight w:val="0"/>
          <w:marTop w:val="173"/>
          <w:marBottom w:val="0"/>
          <w:divBdr>
            <w:top w:val="none" w:sz="0" w:space="0" w:color="auto"/>
            <w:left w:val="none" w:sz="0" w:space="0" w:color="auto"/>
            <w:bottom w:val="none" w:sz="0" w:space="0" w:color="auto"/>
            <w:right w:val="none" w:sz="0" w:space="0" w:color="auto"/>
          </w:divBdr>
        </w:div>
        <w:div w:id="1411199027">
          <w:marLeft w:val="547"/>
          <w:marRight w:val="0"/>
          <w:marTop w:val="134"/>
          <w:marBottom w:val="0"/>
          <w:divBdr>
            <w:top w:val="none" w:sz="0" w:space="0" w:color="auto"/>
            <w:left w:val="none" w:sz="0" w:space="0" w:color="auto"/>
            <w:bottom w:val="none" w:sz="0" w:space="0" w:color="auto"/>
            <w:right w:val="none" w:sz="0" w:space="0" w:color="auto"/>
          </w:divBdr>
        </w:div>
        <w:div w:id="183521073">
          <w:marLeft w:val="547"/>
          <w:marRight w:val="0"/>
          <w:marTop w:val="134"/>
          <w:marBottom w:val="0"/>
          <w:divBdr>
            <w:top w:val="none" w:sz="0" w:space="0" w:color="auto"/>
            <w:left w:val="none" w:sz="0" w:space="0" w:color="auto"/>
            <w:bottom w:val="none" w:sz="0" w:space="0" w:color="auto"/>
            <w:right w:val="none" w:sz="0" w:space="0" w:color="auto"/>
          </w:divBdr>
        </w:div>
        <w:div w:id="1702512590">
          <w:marLeft w:val="547"/>
          <w:marRight w:val="0"/>
          <w:marTop w:val="134"/>
          <w:marBottom w:val="0"/>
          <w:divBdr>
            <w:top w:val="none" w:sz="0" w:space="0" w:color="auto"/>
            <w:left w:val="none" w:sz="0" w:space="0" w:color="auto"/>
            <w:bottom w:val="none" w:sz="0" w:space="0" w:color="auto"/>
            <w:right w:val="none" w:sz="0" w:space="0" w:color="auto"/>
          </w:divBdr>
        </w:div>
        <w:div w:id="1432045437">
          <w:marLeft w:val="547"/>
          <w:marRight w:val="0"/>
          <w:marTop w:val="134"/>
          <w:marBottom w:val="0"/>
          <w:divBdr>
            <w:top w:val="none" w:sz="0" w:space="0" w:color="auto"/>
            <w:left w:val="none" w:sz="0" w:space="0" w:color="auto"/>
            <w:bottom w:val="none" w:sz="0" w:space="0" w:color="auto"/>
            <w:right w:val="none" w:sz="0" w:space="0" w:color="auto"/>
          </w:divBdr>
        </w:div>
        <w:div w:id="163519072">
          <w:marLeft w:val="547"/>
          <w:marRight w:val="0"/>
          <w:marTop w:val="134"/>
          <w:marBottom w:val="0"/>
          <w:divBdr>
            <w:top w:val="none" w:sz="0" w:space="0" w:color="auto"/>
            <w:left w:val="none" w:sz="0" w:space="0" w:color="auto"/>
            <w:bottom w:val="none" w:sz="0" w:space="0" w:color="auto"/>
            <w:right w:val="none" w:sz="0" w:space="0" w:color="auto"/>
          </w:divBdr>
        </w:div>
        <w:div w:id="1255555865">
          <w:marLeft w:val="547"/>
          <w:marRight w:val="0"/>
          <w:marTop w:val="134"/>
          <w:marBottom w:val="0"/>
          <w:divBdr>
            <w:top w:val="none" w:sz="0" w:space="0" w:color="auto"/>
            <w:left w:val="none" w:sz="0" w:space="0" w:color="auto"/>
            <w:bottom w:val="none" w:sz="0" w:space="0" w:color="auto"/>
            <w:right w:val="none" w:sz="0" w:space="0" w:color="auto"/>
          </w:divBdr>
        </w:div>
        <w:div w:id="2009559029">
          <w:marLeft w:val="547"/>
          <w:marRight w:val="0"/>
          <w:marTop w:val="173"/>
          <w:marBottom w:val="0"/>
          <w:divBdr>
            <w:top w:val="none" w:sz="0" w:space="0" w:color="auto"/>
            <w:left w:val="none" w:sz="0" w:space="0" w:color="auto"/>
            <w:bottom w:val="none" w:sz="0" w:space="0" w:color="auto"/>
            <w:right w:val="none" w:sz="0" w:space="0" w:color="auto"/>
          </w:divBdr>
        </w:div>
        <w:div w:id="909313616">
          <w:marLeft w:val="547"/>
          <w:marRight w:val="0"/>
          <w:marTop w:val="134"/>
          <w:marBottom w:val="0"/>
          <w:divBdr>
            <w:top w:val="none" w:sz="0" w:space="0" w:color="auto"/>
            <w:left w:val="none" w:sz="0" w:space="0" w:color="auto"/>
            <w:bottom w:val="none" w:sz="0" w:space="0" w:color="auto"/>
            <w:right w:val="none" w:sz="0" w:space="0" w:color="auto"/>
          </w:divBdr>
        </w:div>
        <w:div w:id="1081678502">
          <w:marLeft w:val="547"/>
          <w:marRight w:val="0"/>
          <w:marTop w:val="134"/>
          <w:marBottom w:val="0"/>
          <w:divBdr>
            <w:top w:val="none" w:sz="0" w:space="0" w:color="auto"/>
            <w:left w:val="none" w:sz="0" w:space="0" w:color="auto"/>
            <w:bottom w:val="none" w:sz="0" w:space="0" w:color="auto"/>
            <w:right w:val="none" w:sz="0" w:space="0" w:color="auto"/>
          </w:divBdr>
        </w:div>
        <w:div w:id="1389453502">
          <w:marLeft w:val="547"/>
          <w:marRight w:val="0"/>
          <w:marTop w:val="134"/>
          <w:marBottom w:val="0"/>
          <w:divBdr>
            <w:top w:val="none" w:sz="0" w:space="0" w:color="auto"/>
            <w:left w:val="none" w:sz="0" w:space="0" w:color="auto"/>
            <w:bottom w:val="none" w:sz="0" w:space="0" w:color="auto"/>
            <w:right w:val="none" w:sz="0" w:space="0" w:color="auto"/>
          </w:divBdr>
        </w:div>
        <w:div w:id="291716019">
          <w:marLeft w:val="547"/>
          <w:marRight w:val="0"/>
          <w:marTop w:val="134"/>
          <w:marBottom w:val="0"/>
          <w:divBdr>
            <w:top w:val="none" w:sz="0" w:space="0" w:color="auto"/>
            <w:left w:val="none" w:sz="0" w:space="0" w:color="auto"/>
            <w:bottom w:val="none" w:sz="0" w:space="0" w:color="auto"/>
            <w:right w:val="none" w:sz="0" w:space="0" w:color="auto"/>
          </w:divBdr>
        </w:div>
        <w:div w:id="2024822575">
          <w:marLeft w:val="547"/>
          <w:marRight w:val="0"/>
          <w:marTop w:val="134"/>
          <w:marBottom w:val="0"/>
          <w:divBdr>
            <w:top w:val="none" w:sz="0" w:space="0" w:color="auto"/>
            <w:left w:val="none" w:sz="0" w:space="0" w:color="auto"/>
            <w:bottom w:val="none" w:sz="0" w:space="0" w:color="auto"/>
            <w:right w:val="none" w:sz="0" w:space="0" w:color="auto"/>
          </w:divBdr>
        </w:div>
      </w:divsChild>
    </w:div>
    <w:div w:id="1242718431">
      <w:bodyDiv w:val="1"/>
      <w:marLeft w:val="0"/>
      <w:marRight w:val="0"/>
      <w:marTop w:val="0"/>
      <w:marBottom w:val="0"/>
      <w:divBdr>
        <w:top w:val="none" w:sz="0" w:space="0" w:color="auto"/>
        <w:left w:val="none" w:sz="0" w:space="0" w:color="auto"/>
        <w:bottom w:val="none" w:sz="0" w:space="0" w:color="auto"/>
        <w:right w:val="none" w:sz="0" w:space="0" w:color="auto"/>
      </w:divBdr>
      <w:divsChild>
        <w:div w:id="1902131803">
          <w:marLeft w:val="547"/>
          <w:marRight w:val="0"/>
          <w:marTop w:val="134"/>
          <w:marBottom w:val="0"/>
          <w:divBdr>
            <w:top w:val="none" w:sz="0" w:space="0" w:color="auto"/>
            <w:left w:val="none" w:sz="0" w:space="0" w:color="auto"/>
            <w:bottom w:val="none" w:sz="0" w:space="0" w:color="auto"/>
            <w:right w:val="none" w:sz="0" w:space="0" w:color="auto"/>
          </w:divBdr>
        </w:div>
        <w:div w:id="853492716">
          <w:marLeft w:val="547"/>
          <w:marRight w:val="0"/>
          <w:marTop w:val="134"/>
          <w:marBottom w:val="0"/>
          <w:divBdr>
            <w:top w:val="none" w:sz="0" w:space="0" w:color="auto"/>
            <w:left w:val="none" w:sz="0" w:space="0" w:color="auto"/>
            <w:bottom w:val="none" w:sz="0" w:space="0" w:color="auto"/>
            <w:right w:val="none" w:sz="0" w:space="0" w:color="auto"/>
          </w:divBdr>
        </w:div>
      </w:divsChild>
    </w:div>
    <w:div w:id="1292593291">
      <w:bodyDiv w:val="1"/>
      <w:marLeft w:val="0"/>
      <w:marRight w:val="0"/>
      <w:marTop w:val="0"/>
      <w:marBottom w:val="0"/>
      <w:divBdr>
        <w:top w:val="none" w:sz="0" w:space="0" w:color="auto"/>
        <w:left w:val="none" w:sz="0" w:space="0" w:color="auto"/>
        <w:bottom w:val="none" w:sz="0" w:space="0" w:color="auto"/>
        <w:right w:val="none" w:sz="0" w:space="0" w:color="auto"/>
      </w:divBdr>
      <w:divsChild>
        <w:div w:id="1098063316">
          <w:marLeft w:val="547"/>
          <w:marRight w:val="0"/>
          <w:marTop w:val="125"/>
          <w:marBottom w:val="0"/>
          <w:divBdr>
            <w:top w:val="none" w:sz="0" w:space="0" w:color="auto"/>
            <w:left w:val="none" w:sz="0" w:space="0" w:color="auto"/>
            <w:bottom w:val="none" w:sz="0" w:space="0" w:color="auto"/>
            <w:right w:val="none" w:sz="0" w:space="0" w:color="auto"/>
          </w:divBdr>
        </w:div>
        <w:div w:id="793910451">
          <w:marLeft w:val="547"/>
          <w:marRight w:val="0"/>
          <w:marTop w:val="125"/>
          <w:marBottom w:val="0"/>
          <w:divBdr>
            <w:top w:val="none" w:sz="0" w:space="0" w:color="auto"/>
            <w:left w:val="none" w:sz="0" w:space="0" w:color="auto"/>
            <w:bottom w:val="none" w:sz="0" w:space="0" w:color="auto"/>
            <w:right w:val="none" w:sz="0" w:space="0" w:color="auto"/>
          </w:divBdr>
        </w:div>
        <w:div w:id="1685091677">
          <w:marLeft w:val="1166"/>
          <w:marRight w:val="0"/>
          <w:marTop w:val="115"/>
          <w:marBottom w:val="0"/>
          <w:divBdr>
            <w:top w:val="none" w:sz="0" w:space="0" w:color="auto"/>
            <w:left w:val="none" w:sz="0" w:space="0" w:color="auto"/>
            <w:bottom w:val="none" w:sz="0" w:space="0" w:color="auto"/>
            <w:right w:val="none" w:sz="0" w:space="0" w:color="auto"/>
          </w:divBdr>
        </w:div>
        <w:div w:id="2122533592">
          <w:marLeft w:val="1166"/>
          <w:marRight w:val="0"/>
          <w:marTop w:val="115"/>
          <w:marBottom w:val="0"/>
          <w:divBdr>
            <w:top w:val="none" w:sz="0" w:space="0" w:color="auto"/>
            <w:left w:val="none" w:sz="0" w:space="0" w:color="auto"/>
            <w:bottom w:val="none" w:sz="0" w:space="0" w:color="auto"/>
            <w:right w:val="none" w:sz="0" w:space="0" w:color="auto"/>
          </w:divBdr>
        </w:div>
        <w:div w:id="1662078705">
          <w:marLeft w:val="1166"/>
          <w:marRight w:val="0"/>
          <w:marTop w:val="115"/>
          <w:marBottom w:val="0"/>
          <w:divBdr>
            <w:top w:val="none" w:sz="0" w:space="0" w:color="auto"/>
            <w:left w:val="none" w:sz="0" w:space="0" w:color="auto"/>
            <w:bottom w:val="none" w:sz="0" w:space="0" w:color="auto"/>
            <w:right w:val="none" w:sz="0" w:space="0" w:color="auto"/>
          </w:divBdr>
        </w:div>
        <w:div w:id="395864480">
          <w:marLeft w:val="1166"/>
          <w:marRight w:val="0"/>
          <w:marTop w:val="115"/>
          <w:marBottom w:val="0"/>
          <w:divBdr>
            <w:top w:val="none" w:sz="0" w:space="0" w:color="auto"/>
            <w:left w:val="none" w:sz="0" w:space="0" w:color="auto"/>
            <w:bottom w:val="none" w:sz="0" w:space="0" w:color="auto"/>
            <w:right w:val="none" w:sz="0" w:space="0" w:color="auto"/>
          </w:divBdr>
        </w:div>
      </w:divsChild>
    </w:div>
    <w:div w:id="1456169016">
      <w:bodyDiv w:val="1"/>
      <w:marLeft w:val="0"/>
      <w:marRight w:val="0"/>
      <w:marTop w:val="0"/>
      <w:marBottom w:val="0"/>
      <w:divBdr>
        <w:top w:val="none" w:sz="0" w:space="0" w:color="auto"/>
        <w:left w:val="none" w:sz="0" w:space="0" w:color="auto"/>
        <w:bottom w:val="none" w:sz="0" w:space="0" w:color="auto"/>
        <w:right w:val="none" w:sz="0" w:space="0" w:color="auto"/>
      </w:divBdr>
    </w:div>
    <w:div w:id="1479227497">
      <w:bodyDiv w:val="1"/>
      <w:marLeft w:val="0"/>
      <w:marRight w:val="0"/>
      <w:marTop w:val="0"/>
      <w:marBottom w:val="0"/>
      <w:divBdr>
        <w:top w:val="none" w:sz="0" w:space="0" w:color="auto"/>
        <w:left w:val="none" w:sz="0" w:space="0" w:color="auto"/>
        <w:bottom w:val="none" w:sz="0" w:space="0" w:color="auto"/>
        <w:right w:val="none" w:sz="0" w:space="0" w:color="auto"/>
      </w:divBdr>
      <w:divsChild>
        <w:div w:id="1701318259">
          <w:marLeft w:val="0"/>
          <w:marRight w:val="0"/>
          <w:marTop w:val="0"/>
          <w:marBottom w:val="0"/>
          <w:divBdr>
            <w:top w:val="none" w:sz="0" w:space="0" w:color="auto"/>
            <w:left w:val="none" w:sz="0" w:space="0" w:color="auto"/>
            <w:bottom w:val="none" w:sz="0" w:space="0" w:color="auto"/>
            <w:right w:val="none" w:sz="0" w:space="0" w:color="auto"/>
          </w:divBdr>
          <w:divsChild>
            <w:div w:id="1567449267">
              <w:marLeft w:val="0"/>
              <w:marRight w:val="0"/>
              <w:marTop w:val="0"/>
              <w:marBottom w:val="0"/>
              <w:divBdr>
                <w:top w:val="none" w:sz="0" w:space="0" w:color="auto"/>
                <w:left w:val="none" w:sz="0" w:space="0" w:color="auto"/>
                <w:bottom w:val="none" w:sz="0" w:space="0" w:color="auto"/>
                <w:right w:val="none" w:sz="0" w:space="0" w:color="auto"/>
              </w:divBdr>
              <w:divsChild>
                <w:div w:id="967663051">
                  <w:marLeft w:val="0"/>
                  <w:marRight w:val="0"/>
                  <w:marTop w:val="0"/>
                  <w:marBottom w:val="0"/>
                  <w:divBdr>
                    <w:top w:val="none" w:sz="0" w:space="0" w:color="auto"/>
                    <w:left w:val="none" w:sz="0" w:space="0" w:color="auto"/>
                    <w:bottom w:val="none" w:sz="0" w:space="0" w:color="auto"/>
                    <w:right w:val="none" w:sz="0" w:space="0" w:color="auto"/>
                  </w:divBdr>
                  <w:divsChild>
                    <w:div w:id="1712532655">
                      <w:marLeft w:val="0"/>
                      <w:marRight w:val="0"/>
                      <w:marTop w:val="0"/>
                      <w:marBottom w:val="0"/>
                      <w:divBdr>
                        <w:top w:val="none" w:sz="0" w:space="0" w:color="auto"/>
                        <w:left w:val="none" w:sz="0" w:space="0" w:color="auto"/>
                        <w:bottom w:val="none" w:sz="0" w:space="0" w:color="auto"/>
                        <w:right w:val="none" w:sz="0" w:space="0" w:color="auto"/>
                      </w:divBdr>
                      <w:divsChild>
                        <w:div w:id="782190700">
                          <w:marLeft w:val="0"/>
                          <w:marRight w:val="0"/>
                          <w:marTop w:val="0"/>
                          <w:marBottom w:val="0"/>
                          <w:divBdr>
                            <w:top w:val="none" w:sz="0" w:space="0" w:color="auto"/>
                            <w:left w:val="none" w:sz="0" w:space="0" w:color="auto"/>
                            <w:bottom w:val="none" w:sz="0" w:space="0" w:color="auto"/>
                            <w:right w:val="none" w:sz="0" w:space="0" w:color="auto"/>
                          </w:divBdr>
                          <w:divsChild>
                            <w:div w:id="1898467298">
                              <w:marLeft w:val="0"/>
                              <w:marRight w:val="0"/>
                              <w:marTop w:val="0"/>
                              <w:marBottom w:val="0"/>
                              <w:divBdr>
                                <w:top w:val="none" w:sz="0" w:space="0" w:color="auto"/>
                                <w:left w:val="none" w:sz="0" w:space="0" w:color="auto"/>
                                <w:bottom w:val="none" w:sz="0" w:space="0" w:color="auto"/>
                                <w:right w:val="none" w:sz="0" w:space="0" w:color="auto"/>
                              </w:divBdr>
                              <w:divsChild>
                                <w:div w:id="1312831154">
                                  <w:marLeft w:val="0"/>
                                  <w:marRight w:val="0"/>
                                  <w:marTop w:val="0"/>
                                  <w:marBottom w:val="0"/>
                                  <w:divBdr>
                                    <w:top w:val="none" w:sz="0" w:space="0" w:color="auto"/>
                                    <w:left w:val="none" w:sz="0" w:space="0" w:color="auto"/>
                                    <w:bottom w:val="none" w:sz="0" w:space="0" w:color="auto"/>
                                    <w:right w:val="none" w:sz="0" w:space="0" w:color="auto"/>
                                  </w:divBdr>
                                  <w:divsChild>
                                    <w:div w:id="1868058184">
                                      <w:marLeft w:val="0"/>
                                      <w:marRight w:val="0"/>
                                      <w:marTop w:val="0"/>
                                      <w:marBottom w:val="0"/>
                                      <w:divBdr>
                                        <w:top w:val="none" w:sz="0" w:space="0" w:color="auto"/>
                                        <w:left w:val="none" w:sz="0" w:space="0" w:color="auto"/>
                                        <w:bottom w:val="none" w:sz="0" w:space="0" w:color="auto"/>
                                        <w:right w:val="none" w:sz="0" w:space="0" w:color="auto"/>
                                      </w:divBdr>
                                      <w:divsChild>
                                        <w:div w:id="1813054957">
                                          <w:marLeft w:val="0"/>
                                          <w:marRight w:val="0"/>
                                          <w:marTop w:val="0"/>
                                          <w:marBottom w:val="0"/>
                                          <w:divBdr>
                                            <w:top w:val="none" w:sz="0" w:space="0" w:color="auto"/>
                                            <w:left w:val="none" w:sz="0" w:space="0" w:color="auto"/>
                                            <w:bottom w:val="none" w:sz="0" w:space="0" w:color="auto"/>
                                            <w:right w:val="none" w:sz="0" w:space="0" w:color="auto"/>
                                          </w:divBdr>
                                          <w:divsChild>
                                            <w:div w:id="1810510988">
                                              <w:marLeft w:val="0"/>
                                              <w:marRight w:val="0"/>
                                              <w:marTop w:val="0"/>
                                              <w:marBottom w:val="0"/>
                                              <w:divBdr>
                                                <w:top w:val="none" w:sz="0" w:space="0" w:color="auto"/>
                                                <w:left w:val="none" w:sz="0" w:space="0" w:color="auto"/>
                                                <w:bottom w:val="none" w:sz="0" w:space="0" w:color="auto"/>
                                                <w:right w:val="none" w:sz="0" w:space="0" w:color="auto"/>
                                              </w:divBdr>
                                              <w:divsChild>
                                                <w:div w:id="1920139871">
                                                  <w:marLeft w:val="0"/>
                                                  <w:marRight w:val="0"/>
                                                  <w:marTop w:val="0"/>
                                                  <w:marBottom w:val="0"/>
                                                  <w:divBdr>
                                                    <w:top w:val="none" w:sz="0" w:space="0" w:color="auto"/>
                                                    <w:left w:val="none" w:sz="0" w:space="0" w:color="auto"/>
                                                    <w:bottom w:val="none" w:sz="0" w:space="0" w:color="auto"/>
                                                    <w:right w:val="none" w:sz="0" w:space="0" w:color="auto"/>
                                                  </w:divBdr>
                                                  <w:divsChild>
                                                    <w:div w:id="309680110">
                                                      <w:marLeft w:val="0"/>
                                                      <w:marRight w:val="0"/>
                                                      <w:marTop w:val="0"/>
                                                      <w:marBottom w:val="0"/>
                                                      <w:divBdr>
                                                        <w:top w:val="none" w:sz="0" w:space="0" w:color="auto"/>
                                                        <w:left w:val="none" w:sz="0" w:space="0" w:color="auto"/>
                                                        <w:bottom w:val="none" w:sz="0" w:space="0" w:color="auto"/>
                                                        <w:right w:val="none" w:sz="0" w:space="0" w:color="auto"/>
                                                      </w:divBdr>
                                                      <w:divsChild>
                                                        <w:div w:id="1191331975">
                                                          <w:marLeft w:val="0"/>
                                                          <w:marRight w:val="0"/>
                                                          <w:marTop w:val="0"/>
                                                          <w:marBottom w:val="0"/>
                                                          <w:divBdr>
                                                            <w:top w:val="none" w:sz="0" w:space="0" w:color="auto"/>
                                                            <w:left w:val="none" w:sz="0" w:space="0" w:color="auto"/>
                                                            <w:bottom w:val="none" w:sz="0" w:space="0" w:color="auto"/>
                                                            <w:right w:val="none" w:sz="0" w:space="0" w:color="auto"/>
                                                          </w:divBdr>
                                                          <w:divsChild>
                                                            <w:div w:id="1400977160">
                                                              <w:marLeft w:val="0"/>
                                                              <w:marRight w:val="0"/>
                                                              <w:marTop w:val="0"/>
                                                              <w:marBottom w:val="0"/>
                                                              <w:divBdr>
                                                                <w:top w:val="none" w:sz="0" w:space="0" w:color="auto"/>
                                                                <w:left w:val="none" w:sz="0" w:space="0" w:color="auto"/>
                                                                <w:bottom w:val="none" w:sz="0" w:space="0" w:color="auto"/>
                                                                <w:right w:val="none" w:sz="0" w:space="0" w:color="auto"/>
                                                              </w:divBdr>
                                                              <w:divsChild>
                                                                <w:div w:id="414131685">
                                                                  <w:marLeft w:val="0"/>
                                                                  <w:marRight w:val="0"/>
                                                                  <w:marTop w:val="0"/>
                                                                  <w:marBottom w:val="0"/>
                                                                  <w:divBdr>
                                                                    <w:top w:val="none" w:sz="0" w:space="0" w:color="auto"/>
                                                                    <w:left w:val="none" w:sz="0" w:space="0" w:color="auto"/>
                                                                    <w:bottom w:val="none" w:sz="0" w:space="0" w:color="auto"/>
                                                                    <w:right w:val="none" w:sz="0" w:space="0" w:color="auto"/>
                                                                  </w:divBdr>
                                                                  <w:divsChild>
                                                                    <w:div w:id="651175579">
                                                                      <w:marLeft w:val="0"/>
                                                                      <w:marRight w:val="0"/>
                                                                      <w:marTop w:val="0"/>
                                                                      <w:marBottom w:val="0"/>
                                                                      <w:divBdr>
                                                                        <w:top w:val="none" w:sz="0" w:space="0" w:color="auto"/>
                                                                        <w:left w:val="none" w:sz="0" w:space="0" w:color="auto"/>
                                                                        <w:bottom w:val="none" w:sz="0" w:space="0" w:color="auto"/>
                                                                        <w:right w:val="none" w:sz="0" w:space="0" w:color="auto"/>
                                                                      </w:divBdr>
                                                                      <w:divsChild>
                                                                        <w:div w:id="19219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016911">
      <w:bodyDiv w:val="1"/>
      <w:marLeft w:val="0"/>
      <w:marRight w:val="0"/>
      <w:marTop w:val="0"/>
      <w:marBottom w:val="0"/>
      <w:divBdr>
        <w:top w:val="none" w:sz="0" w:space="0" w:color="auto"/>
        <w:left w:val="none" w:sz="0" w:space="0" w:color="auto"/>
        <w:bottom w:val="none" w:sz="0" w:space="0" w:color="auto"/>
        <w:right w:val="none" w:sz="0" w:space="0" w:color="auto"/>
      </w:divBdr>
      <w:divsChild>
        <w:div w:id="1672025515">
          <w:marLeft w:val="0"/>
          <w:marRight w:val="0"/>
          <w:marTop w:val="0"/>
          <w:marBottom w:val="0"/>
          <w:divBdr>
            <w:top w:val="none" w:sz="0" w:space="0" w:color="auto"/>
            <w:left w:val="none" w:sz="0" w:space="0" w:color="auto"/>
            <w:bottom w:val="none" w:sz="0" w:space="0" w:color="auto"/>
            <w:right w:val="none" w:sz="0" w:space="0" w:color="auto"/>
          </w:divBdr>
          <w:divsChild>
            <w:div w:id="1293514413">
              <w:marLeft w:val="0"/>
              <w:marRight w:val="0"/>
              <w:marTop w:val="0"/>
              <w:marBottom w:val="0"/>
              <w:divBdr>
                <w:top w:val="none" w:sz="0" w:space="0" w:color="auto"/>
                <w:left w:val="none" w:sz="0" w:space="0" w:color="auto"/>
                <w:bottom w:val="none" w:sz="0" w:space="0" w:color="auto"/>
                <w:right w:val="none" w:sz="0" w:space="0" w:color="auto"/>
              </w:divBdr>
              <w:divsChild>
                <w:div w:id="1841968230">
                  <w:marLeft w:val="0"/>
                  <w:marRight w:val="0"/>
                  <w:marTop w:val="0"/>
                  <w:marBottom w:val="0"/>
                  <w:divBdr>
                    <w:top w:val="none" w:sz="0" w:space="0" w:color="auto"/>
                    <w:left w:val="none" w:sz="0" w:space="0" w:color="auto"/>
                    <w:bottom w:val="none" w:sz="0" w:space="0" w:color="auto"/>
                    <w:right w:val="none" w:sz="0" w:space="0" w:color="auto"/>
                  </w:divBdr>
                  <w:divsChild>
                    <w:div w:id="13308238">
                      <w:marLeft w:val="0"/>
                      <w:marRight w:val="0"/>
                      <w:marTop w:val="0"/>
                      <w:marBottom w:val="0"/>
                      <w:divBdr>
                        <w:top w:val="none" w:sz="0" w:space="0" w:color="auto"/>
                        <w:left w:val="none" w:sz="0" w:space="0" w:color="auto"/>
                        <w:bottom w:val="none" w:sz="0" w:space="0" w:color="auto"/>
                        <w:right w:val="none" w:sz="0" w:space="0" w:color="auto"/>
                      </w:divBdr>
                      <w:divsChild>
                        <w:div w:id="1916163238">
                          <w:marLeft w:val="0"/>
                          <w:marRight w:val="0"/>
                          <w:marTop w:val="0"/>
                          <w:marBottom w:val="0"/>
                          <w:divBdr>
                            <w:top w:val="none" w:sz="0" w:space="0" w:color="auto"/>
                            <w:left w:val="none" w:sz="0" w:space="0" w:color="auto"/>
                            <w:bottom w:val="none" w:sz="0" w:space="0" w:color="auto"/>
                            <w:right w:val="none" w:sz="0" w:space="0" w:color="auto"/>
                          </w:divBdr>
                          <w:divsChild>
                            <w:div w:id="1890452096">
                              <w:marLeft w:val="0"/>
                              <w:marRight w:val="0"/>
                              <w:marTop w:val="0"/>
                              <w:marBottom w:val="0"/>
                              <w:divBdr>
                                <w:top w:val="single" w:sz="6" w:space="0" w:color="CCCCCC"/>
                                <w:left w:val="single" w:sz="6" w:space="0" w:color="CCCCCC"/>
                                <w:bottom w:val="single" w:sz="6" w:space="0" w:color="CCCCCC"/>
                                <w:right w:val="single" w:sz="6" w:space="0" w:color="CCCCCC"/>
                              </w:divBdr>
                              <w:divsChild>
                                <w:div w:id="1668089923">
                                  <w:marLeft w:val="0"/>
                                  <w:marRight w:val="0"/>
                                  <w:marTop w:val="75"/>
                                  <w:marBottom w:val="0"/>
                                  <w:divBdr>
                                    <w:top w:val="none" w:sz="0" w:space="0" w:color="auto"/>
                                    <w:left w:val="none" w:sz="0" w:space="0" w:color="auto"/>
                                    <w:bottom w:val="none" w:sz="0" w:space="0" w:color="auto"/>
                                    <w:right w:val="none" w:sz="0" w:space="0" w:color="auto"/>
                                  </w:divBdr>
                                  <w:divsChild>
                                    <w:div w:id="131101148">
                                      <w:marLeft w:val="0"/>
                                      <w:marRight w:val="0"/>
                                      <w:marTop w:val="0"/>
                                      <w:marBottom w:val="0"/>
                                      <w:divBdr>
                                        <w:top w:val="none" w:sz="0" w:space="0" w:color="auto"/>
                                        <w:left w:val="none" w:sz="0" w:space="0" w:color="auto"/>
                                        <w:bottom w:val="none" w:sz="0" w:space="0" w:color="auto"/>
                                        <w:right w:val="none" w:sz="0" w:space="0" w:color="auto"/>
                                      </w:divBdr>
                                    </w:div>
                                    <w:div w:id="694161884">
                                      <w:marLeft w:val="0"/>
                                      <w:marRight w:val="0"/>
                                      <w:marTop w:val="0"/>
                                      <w:marBottom w:val="0"/>
                                      <w:divBdr>
                                        <w:top w:val="none" w:sz="0" w:space="0" w:color="auto"/>
                                        <w:left w:val="none" w:sz="0" w:space="0" w:color="auto"/>
                                        <w:bottom w:val="none" w:sz="0" w:space="0" w:color="auto"/>
                                        <w:right w:val="none" w:sz="0" w:space="0" w:color="auto"/>
                                      </w:divBdr>
                                    </w:div>
                                    <w:div w:id="610476688">
                                      <w:marLeft w:val="0"/>
                                      <w:marRight w:val="0"/>
                                      <w:marTop w:val="0"/>
                                      <w:marBottom w:val="0"/>
                                      <w:divBdr>
                                        <w:top w:val="none" w:sz="0" w:space="0" w:color="auto"/>
                                        <w:left w:val="none" w:sz="0" w:space="0" w:color="auto"/>
                                        <w:bottom w:val="none" w:sz="0" w:space="0" w:color="auto"/>
                                        <w:right w:val="none" w:sz="0" w:space="0" w:color="auto"/>
                                      </w:divBdr>
                                    </w:div>
                                    <w:div w:id="767308204">
                                      <w:marLeft w:val="0"/>
                                      <w:marRight w:val="0"/>
                                      <w:marTop w:val="0"/>
                                      <w:marBottom w:val="0"/>
                                      <w:divBdr>
                                        <w:top w:val="none" w:sz="0" w:space="0" w:color="auto"/>
                                        <w:left w:val="none" w:sz="0" w:space="0" w:color="auto"/>
                                        <w:bottom w:val="none" w:sz="0" w:space="0" w:color="auto"/>
                                        <w:right w:val="none" w:sz="0" w:space="0" w:color="auto"/>
                                      </w:divBdr>
                                    </w:div>
                                    <w:div w:id="966594231">
                                      <w:marLeft w:val="0"/>
                                      <w:marRight w:val="0"/>
                                      <w:marTop w:val="0"/>
                                      <w:marBottom w:val="0"/>
                                      <w:divBdr>
                                        <w:top w:val="none" w:sz="0" w:space="0" w:color="auto"/>
                                        <w:left w:val="none" w:sz="0" w:space="0" w:color="auto"/>
                                        <w:bottom w:val="none" w:sz="0" w:space="0" w:color="auto"/>
                                        <w:right w:val="none" w:sz="0" w:space="0" w:color="auto"/>
                                      </w:divBdr>
                                    </w:div>
                                    <w:div w:id="133375435">
                                      <w:marLeft w:val="0"/>
                                      <w:marRight w:val="0"/>
                                      <w:marTop w:val="0"/>
                                      <w:marBottom w:val="0"/>
                                      <w:divBdr>
                                        <w:top w:val="none" w:sz="0" w:space="0" w:color="auto"/>
                                        <w:left w:val="none" w:sz="0" w:space="0" w:color="auto"/>
                                        <w:bottom w:val="none" w:sz="0" w:space="0" w:color="auto"/>
                                        <w:right w:val="none" w:sz="0" w:space="0" w:color="auto"/>
                                      </w:divBdr>
                                    </w:div>
                                    <w:div w:id="1862623050">
                                      <w:marLeft w:val="0"/>
                                      <w:marRight w:val="0"/>
                                      <w:marTop w:val="0"/>
                                      <w:marBottom w:val="0"/>
                                      <w:divBdr>
                                        <w:top w:val="none" w:sz="0" w:space="0" w:color="auto"/>
                                        <w:left w:val="none" w:sz="0" w:space="0" w:color="auto"/>
                                        <w:bottom w:val="none" w:sz="0" w:space="0" w:color="auto"/>
                                        <w:right w:val="none" w:sz="0" w:space="0" w:color="auto"/>
                                      </w:divBdr>
                                    </w:div>
                                    <w:div w:id="1178154737">
                                      <w:marLeft w:val="0"/>
                                      <w:marRight w:val="0"/>
                                      <w:marTop w:val="0"/>
                                      <w:marBottom w:val="0"/>
                                      <w:divBdr>
                                        <w:top w:val="none" w:sz="0" w:space="0" w:color="auto"/>
                                        <w:left w:val="none" w:sz="0" w:space="0" w:color="auto"/>
                                        <w:bottom w:val="none" w:sz="0" w:space="0" w:color="auto"/>
                                        <w:right w:val="none" w:sz="0" w:space="0" w:color="auto"/>
                                      </w:divBdr>
                                    </w:div>
                                    <w:div w:id="1629626205">
                                      <w:marLeft w:val="0"/>
                                      <w:marRight w:val="0"/>
                                      <w:marTop w:val="0"/>
                                      <w:marBottom w:val="0"/>
                                      <w:divBdr>
                                        <w:top w:val="none" w:sz="0" w:space="0" w:color="auto"/>
                                        <w:left w:val="none" w:sz="0" w:space="0" w:color="auto"/>
                                        <w:bottom w:val="none" w:sz="0" w:space="0" w:color="auto"/>
                                        <w:right w:val="none" w:sz="0" w:space="0" w:color="auto"/>
                                      </w:divBdr>
                                    </w:div>
                                    <w:div w:id="962685998">
                                      <w:marLeft w:val="0"/>
                                      <w:marRight w:val="0"/>
                                      <w:marTop w:val="0"/>
                                      <w:marBottom w:val="0"/>
                                      <w:divBdr>
                                        <w:top w:val="none" w:sz="0" w:space="0" w:color="auto"/>
                                        <w:left w:val="none" w:sz="0" w:space="0" w:color="auto"/>
                                        <w:bottom w:val="none" w:sz="0" w:space="0" w:color="auto"/>
                                        <w:right w:val="none" w:sz="0" w:space="0" w:color="auto"/>
                                      </w:divBdr>
                                    </w:div>
                                    <w:div w:id="1517690906">
                                      <w:marLeft w:val="0"/>
                                      <w:marRight w:val="0"/>
                                      <w:marTop w:val="0"/>
                                      <w:marBottom w:val="0"/>
                                      <w:divBdr>
                                        <w:top w:val="none" w:sz="0" w:space="0" w:color="auto"/>
                                        <w:left w:val="none" w:sz="0" w:space="0" w:color="auto"/>
                                        <w:bottom w:val="none" w:sz="0" w:space="0" w:color="auto"/>
                                        <w:right w:val="none" w:sz="0" w:space="0" w:color="auto"/>
                                      </w:divBdr>
                                    </w:div>
                                    <w:div w:id="1814758348">
                                      <w:marLeft w:val="0"/>
                                      <w:marRight w:val="0"/>
                                      <w:marTop w:val="0"/>
                                      <w:marBottom w:val="0"/>
                                      <w:divBdr>
                                        <w:top w:val="none" w:sz="0" w:space="0" w:color="auto"/>
                                        <w:left w:val="none" w:sz="0" w:space="0" w:color="auto"/>
                                        <w:bottom w:val="none" w:sz="0" w:space="0" w:color="auto"/>
                                        <w:right w:val="none" w:sz="0" w:space="0" w:color="auto"/>
                                      </w:divBdr>
                                    </w:div>
                                    <w:div w:id="1030449598">
                                      <w:marLeft w:val="0"/>
                                      <w:marRight w:val="0"/>
                                      <w:marTop w:val="0"/>
                                      <w:marBottom w:val="0"/>
                                      <w:divBdr>
                                        <w:top w:val="none" w:sz="0" w:space="0" w:color="auto"/>
                                        <w:left w:val="none" w:sz="0" w:space="0" w:color="auto"/>
                                        <w:bottom w:val="none" w:sz="0" w:space="0" w:color="auto"/>
                                        <w:right w:val="none" w:sz="0" w:space="0" w:color="auto"/>
                                      </w:divBdr>
                                    </w:div>
                                    <w:div w:id="1204711990">
                                      <w:marLeft w:val="0"/>
                                      <w:marRight w:val="0"/>
                                      <w:marTop w:val="0"/>
                                      <w:marBottom w:val="0"/>
                                      <w:divBdr>
                                        <w:top w:val="none" w:sz="0" w:space="0" w:color="auto"/>
                                        <w:left w:val="none" w:sz="0" w:space="0" w:color="auto"/>
                                        <w:bottom w:val="none" w:sz="0" w:space="0" w:color="auto"/>
                                        <w:right w:val="none" w:sz="0" w:space="0" w:color="auto"/>
                                      </w:divBdr>
                                    </w:div>
                                    <w:div w:id="864059391">
                                      <w:marLeft w:val="0"/>
                                      <w:marRight w:val="0"/>
                                      <w:marTop w:val="0"/>
                                      <w:marBottom w:val="0"/>
                                      <w:divBdr>
                                        <w:top w:val="none" w:sz="0" w:space="0" w:color="auto"/>
                                        <w:left w:val="none" w:sz="0" w:space="0" w:color="auto"/>
                                        <w:bottom w:val="none" w:sz="0" w:space="0" w:color="auto"/>
                                        <w:right w:val="none" w:sz="0" w:space="0" w:color="auto"/>
                                      </w:divBdr>
                                    </w:div>
                                    <w:div w:id="155076430">
                                      <w:marLeft w:val="0"/>
                                      <w:marRight w:val="0"/>
                                      <w:marTop w:val="0"/>
                                      <w:marBottom w:val="0"/>
                                      <w:divBdr>
                                        <w:top w:val="none" w:sz="0" w:space="0" w:color="auto"/>
                                        <w:left w:val="none" w:sz="0" w:space="0" w:color="auto"/>
                                        <w:bottom w:val="none" w:sz="0" w:space="0" w:color="auto"/>
                                        <w:right w:val="none" w:sz="0" w:space="0" w:color="auto"/>
                                      </w:divBdr>
                                    </w:div>
                                    <w:div w:id="219757763">
                                      <w:marLeft w:val="0"/>
                                      <w:marRight w:val="0"/>
                                      <w:marTop w:val="0"/>
                                      <w:marBottom w:val="0"/>
                                      <w:divBdr>
                                        <w:top w:val="none" w:sz="0" w:space="0" w:color="auto"/>
                                        <w:left w:val="none" w:sz="0" w:space="0" w:color="auto"/>
                                        <w:bottom w:val="none" w:sz="0" w:space="0" w:color="auto"/>
                                        <w:right w:val="none" w:sz="0" w:space="0" w:color="auto"/>
                                      </w:divBdr>
                                    </w:div>
                                    <w:div w:id="233710705">
                                      <w:marLeft w:val="0"/>
                                      <w:marRight w:val="0"/>
                                      <w:marTop w:val="0"/>
                                      <w:marBottom w:val="0"/>
                                      <w:divBdr>
                                        <w:top w:val="none" w:sz="0" w:space="0" w:color="auto"/>
                                        <w:left w:val="none" w:sz="0" w:space="0" w:color="auto"/>
                                        <w:bottom w:val="none" w:sz="0" w:space="0" w:color="auto"/>
                                        <w:right w:val="none" w:sz="0" w:space="0" w:color="auto"/>
                                      </w:divBdr>
                                    </w:div>
                                    <w:div w:id="606549077">
                                      <w:marLeft w:val="0"/>
                                      <w:marRight w:val="0"/>
                                      <w:marTop w:val="0"/>
                                      <w:marBottom w:val="0"/>
                                      <w:divBdr>
                                        <w:top w:val="none" w:sz="0" w:space="0" w:color="auto"/>
                                        <w:left w:val="none" w:sz="0" w:space="0" w:color="auto"/>
                                        <w:bottom w:val="none" w:sz="0" w:space="0" w:color="auto"/>
                                        <w:right w:val="none" w:sz="0" w:space="0" w:color="auto"/>
                                      </w:divBdr>
                                    </w:div>
                                    <w:div w:id="935526402">
                                      <w:marLeft w:val="0"/>
                                      <w:marRight w:val="0"/>
                                      <w:marTop w:val="0"/>
                                      <w:marBottom w:val="0"/>
                                      <w:divBdr>
                                        <w:top w:val="none" w:sz="0" w:space="0" w:color="auto"/>
                                        <w:left w:val="none" w:sz="0" w:space="0" w:color="auto"/>
                                        <w:bottom w:val="none" w:sz="0" w:space="0" w:color="auto"/>
                                        <w:right w:val="none" w:sz="0" w:space="0" w:color="auto"/>
                                      </w:divBdr>
                                    </w:div>
                                    <w:div w:id="1525482008">
                                      <w:marLeft w:val="0"/>
                                      <w:marRight w:val="0"/>
                                      <w:marTop w:val="0"/>
                                      <w:marBottom w:val="0"/>
                                      <w:divBdr>
                                        <w:top w:val="none" w:sz="0" w:space="0" w:color="auto"/>
                                        <w:left w:val="none" w:sz="0" w:space="0" w:color="auto"/>
                                        <w:bottom w:val="none" w:sz="0" w:space="0" w:color="auto"/>
                                        <w:right w:val="none" w:sz="0" w:space="0" w:color="auto"/>
                                      </w:divBdr>
                                    </w:div>
                                    <w:div w:id="13977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638294062">
      <w:bodyDiv w:val="1"/>
      <w:marLeft w:val="0"/>
      <w:marRight w:val="0"/>
      <w:marTop w:val="0"/>
      <w:marBottom w:val="0"/>
      <w:divBdr>
        <w:top w:val="none" w:sz="0" w:space="0" w:color="auto"/>
        <w:left w:val="none" w:sz="0" w:space="0" w:color="auto"/>
        <w:bottom w:val="none" w:sz="0" w:space="0" w:color="auto"/>
        <w:right w:val="none" w:sz="0" w:space="0" w:color="auto"/>
      </w:divBdr>
    </w:div>
    <w:div w:id="1666088866">
      <w:bodyDiv w:val="1"/>
      <w:marLeft w:val="0"/>
      <w:marRight w:val="0"/>
      <w:marTop w:val="0"/>
      <w:marBottom w:val="0"/>
      <w:divBdr>
        <w:top w:val="none" w:sz="0" w:space="0" w:color="auto"/>
        <w:left w:val="none" w:sz="0" w:space="0" w:color="auto"/>
        <w:bottom w:val="none" w:sz="0" w:space="0" w:color="auto"/>
        <w:right w:val="none" w:sz="0" w:space="0" w:color="auto"/>
      </w:divBdr>
      <w:divsChild>
        <w:div w:id="287783017">
          <w:marLeft w:val="446"/>
          <w:marRight w:val="0"/>
          <w:marTop w:val="0"/>
          <w:marBottom w:val="120"/>
          <w:divBdr>
            <w:top w:val="none" w:sz="0" w:space="0" w:color="auto"/>
            <w:left w:val="none" w:sz="0" w:space="0" w:color="auto"/>
            <w:bottom w:val="none" w:sz="0" w:space="0" w:color="auto"/>
            <w:right w:val="none" w:sz="0" w:space="0" w:color="auto"/>
          </w:divBdr>
        </w:div>
        <w:div w:id="1165128016">
          <w:marLeft w:val="446"/>
          <w:marRight w:val="0"/>
          <w:marTop w:val="0"/>
          <w:marBottom w:val="120"/>
          <w:divBdr>
            <w:top w:val="none" w:sz="0" w:space="0" w:color="auto"/>
            <w:left w:val="none" w:sz="0" w:space="0" w:color="auto"/>
            <w:bottom w:val="none" w:sz="0" w:space="0" w:color="auto"/>
            <w:right w:val="none" w:sz="0" w:space="0" w:color="auto"/>
          </w:divBdr>
        </w:div>
        <w:div w:id="277683114">
          <w:marLeft w:val="446"/>
          <w:marRight w:val="0"/>
          <w:marTop w:val="0"/>
          <w:marBottom w:val="120"/>
          <w:divBdr>
            <w:top w:val="none" w:sz="0" w:space="0" w:color="auto"/>
            <w:left w:val="none" w:sz="0" w:space="0" w:color="auto"/>
            <w:bottom w:val="none" w:sz="0" w:space="0" w:color="auto"/>
            <w:right w:val="none" w:sz="0" w:space="0" w:color="auto"/>
          </w:divBdr>
        </w:div>
        <w:div w:id="2016690127">
          <w:marLeft w:val="446"/>
          <w:marRight w:val="0"/>
          <w:marTop w:val="0"/>
          <w:marBottom w:val="120"/>
          <w:divBdr>
            <w:top w:val="none" w:sz="0" w:space="0" w:color="auto"/>
            <w:left w:val="none" w:sz="0" w:space="0" w:color="auto"/>
            <w:bottom w:val="none" w:sz="0" w:space="0" w:color="auto"/>
            <w:right w:val="none" w:sz="0" w:space="0" w:color="auto"/>
          </w:divBdr>
        </w:div>
        <w:div w:id="1953247755">
          <w:marLeft w:val="446"/>
          <w:marRight w:val="0"/>
          <w:marTop w:val="0"/>
          <w:marBottom w:val="120"/>
          <w:divBdr>
            <w:top w:val="none" w:sz="0" w:space="0" w:color="auto"/>
            <w:left w:val="none" w:sz="0" w:space="0" w:color="auto"/>
            <w:bottom w:val="none" w:sz="0" w:space="0" w:color="auto"/>
            <w:right w:val="none" w:sz="0" w:space="0" w:color="auto"/>
          </w:divBdr>
        </w:div>
      </w:divsChild>
    </w:div>
    <w:div w:id="1740135982">
      <w:bodyDiv w:val="1"/>
      <w:marLeft w:val="0"/>
      <w:marRight w:val="0"/>
      <w:marTop w:val="0"/>
      <w:marBottom w:val="0"/>
      <w:divBdr>
        <w:top w:val="none" w:sz="0" w:space="0" w:color="auto"/>
        <w:left w:val="none" w:sz="0" w:space="0" w:color="auto"/>
        <w:bottom w:val="none" w:sz="0" w:space="0" w:color="auto"/>
        <w:right w:val="none" w:sz="0" w:space="0" w:color="auto"/>
      </w:divBdr>
    </w:div>
    <w:div w:id="1747412504">
      <w:bodyDiv w:val="1"/>
      <w:marLeft w:val="0"/>
      <w:marRight w:val="0"/>
      <w:marTop w:val="0"/>
      <w:marBottom w:val="0"/>
      <w:divBdr>
        <w:top w:val="none" w:sz="0" w:space="0" w:color="auto"/>
        <w:left w:val="none" w:sz="0" w:space="0" w:color="auto"/>
        <w:bottom w:val="none" w:sz="0" w:space="0" w:color="auto"/>
        <w:right w:val="none" w:sz="0" w:space="0" w:color="auto"/>
      </w:divBdr>
      <w:divsChild>
        <w:div w:id="1373504825">
          <w:marLeft w:val="0"/>
          <w:marRight w:val="0"/>
          <w:marTop w:val="0"/>
          <w:marBottom w:val="0"/>
          <w:divBdr>
            <w:top w:val="none" w:sz="0" w:space="0" w:color="auto"/>
            <w:left w:val="none" w:sz="0" w:space="0" w:color="auto"/>
            <w:bottom w:val="none" w:sz="0" w:space="0" w:color="auto"/>
            <w:right w:val="none" w:sz="0" w:space="0" w:color="auto"/>
          </w:divBdr>
          <w:divsChild>
            <w:div w:id="1408068457">
              <w:marLeft w:val="0"/>
              <w:marRight w:val="0"/>
              <w:marTop w:val="0"/>
              <w:marBottom w:val="0"/>
              <w:divBdr>
                <w:top w:val="none" w:sz="0" w:space="0" w:color="auto"/>
                <w:left w:val="none" w:sz="0" w:space="0" w:color="auto"/>
                <w:bottom w:val="none" w:sz="0" w:space="0" w:color="auto"/>
                <w:right w:val="none" w:sz="0" w:space="0" w:color="auto"/>
              </w:divBdr>
              <w:divsChild>
                <w:div w:id="1314068467">
                  <w:marLeft w:val="0"/>
                  <w:marRight w:val="0"/>
                  <w:marTop w:val="0"/>
                  <w:marBottom w:val="0"/>
                  <w:divBdr>
                    <w:top w:val="none" w:sz="0" w:space="0" w:color="auto"/>
                    <w:left w:val="none" w:sz="0" w:space="0" w:color="auto"/>
                    <w:bottom w:val="none" w:sz="0" w:space="0" w:color="auto"/>
                    <w:right w:val="none" w:sz="0" w:space="0" w:color="auto"/>
                  </w:divBdr>
                  <w:divsChild>
                    <w:div w:id="2105224754">
                      <w:marLeft w:val="0"/>
                      <w:marRight w:val="0"/>
                      <w:marTop w:val="0"/>
                      <w:marBottom w:val="0"/>
                      <w:divBdr>
                        <w:top w:val="none" w:sz="0" w:space="0" w:color="auto"/>
                        <w:left w:val="none" w:sz="0" w:space="0" w:color="auto"/>
                        <w:bottom w:val="none" w:sz="0" w:space="0" w:color="auto"/>
                        <w:right w:val="none" w:sz="0" w:space="0" w:color="auto"/>
                      </w:divBdr>
                      <w:divsChild>
                        <w:div w:id="1485315164">
                          <w:marLeft w:val="0"/>
                          <w:marRight w:val="0"/>
                          <w:marTop w:val="0"/>
                          <w:marBottom w:val="0"/>
                          <w:divBdr>
                            <w:top w:val="none" w:sz="0" w:space="0" w:color="auto"/>
                            <w:left w:val="none" w:sz="0" w:space="0" w:color="auto"/>
                            <w:bottom w:val="none" w:sz="0" w:space="0" w:color="auto"/>
                            <w:right w:val="none" w:sz="0" w:space="0" w:color="auto"/>
                          </w:divBdr>
                          <w:divsChild>
                            <w:div w:id="1861430217">
                              <w:marLeft w:val="0"/>
                              <w:marRight w:val="0"/>
                              <w:marTop w:val="0"/>
                              <w:marBottom w:val="0"/>
                              <w:divBdr>
                                <w:top w:val="single" w:sz="6" w:space="0" w:color="CCCCCC"/>
                                <w:left w:val="single" w:sz="6" w:space="0" w:color="CCCCCC"/>
                                <w:bottom w:val="single" w:sz="6" w:space="0" w:color="CCCCCC"/>
                                <w:right w:val="single" w:sz="6" w:space="0" w:color="CCCCCC"/>
                              </w:divBdr>
                              <w:divsChild>
                                <w:div w:id="1832018960">
                                  <w:marLeft w:val="0"/>
                                  <w:marRight w:val="0"/>
                                  <w:marTop w:val="75"/>
                                  <w:marBottom w:val="0"/>
                                  <w:divBdr>
                                    <w:top w:val="none" w:sz="0" w:space="0" w:color="auto"/>
                                    <w:left w:val="none" w:sz="0" w:space="0" w:color="auto"/>
                                    <w:bottom w:val="none" w:sz="0" w:space="0" w:color="auto"/>
                                    <w:right w:val="none" w:sz="0" w:space="0" w:color="auto"/>
                                  </w:divBdr>
                                  <w:divsChild>
                                    <w:div w:id="295452047">
                                      <w:marLeft w:val="0"/>
                                      <w:marRight w:val="0"/>
                                      <w:marTop w:val="0"/>
                                      <w:marBottom w:val="0"/>
                                      <w:divBdr>
                                        <w:top w:val="none" w:sz="0" w:space="0" w:color="auto"/>
                                        <w:left w:val="none" w:sz="0" w:space="0" w:color="auto"/>
                                        <w:bottom w:val="none" w:sz="0" w:space="0" w:color="auto"/>
                                        <w:right w:val="none" w:sz="0" w:space="0" w:color="auto"/>
                                      </w:divBdr>
                                    </w:div>
                                    <w:div w:id="1237594190">
                                      <w:marLeft w:val="0"/>
                                      <w:marRight w:val="0"/>
                                      <w:marTop w:val="0"/>
                                      <w:marBottom w:val="0"/>
                                      <w:divBdr>
                                        <w:top w:val="none" w:sz="0" w:space="0" w:color="auto"/>
                                        <w:left w:val="none" w:sz="0" w:space="0" w:color="auto"/>
                                        <w:bottom w:val="none" w:sz="0" w:space="0" w:color="auto"/>
                                        <w:right w:val="none" w:sz="0" w:space="0" w:color="auto"/>
                                      </w:divBdr>
                                    </w:div>
                                    <w:div w:id="8064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052273">
      <w:bodyDiv w:val="1"/>
      <w:marLeft w:val="0"/>
      <w:marRight w:val="0"/>
      <w:marTop w:val="0"/>
      <w:marBottom w:val="0"/>
      <w:divBdr>
        <w:top w:val="none" w:sz="0" w:space="0" w:color="auto"/>
        <w:left w:val="none" w:sz="0" w:space="0" w:color="auto"/>
        <w:bottom w:val="none" w:sz="0" w:space="0" w:color="auto"/>
        <w:right w:val="none" w:sz="0" w:space="0" w:color="auto"/>
      </w:divBdr>
    </w:div>
    <w:div w:id="1844471431">
      <w:bodyDiv w:val="1"/>
      <w:marLeft w:val="0"/>
      <w:marRight w:val="0"/>
      <w:marTop w:val="0"/>
      <w:marBottom w:val="0"/>
      <w:divBdr>
        <w:top w:val="none" w:sz="0" w:space="0" w:color="auto"/>
        <w:left w:val="none" w:sz="0" w:space="0" w:color="auto"/>
        <w:bottom w:val="none" w:sz="0" w:space="0" w:color="auto"/>
        <w:right w:val="none" w:sz="0" w:space="0" w:color="auto"/>
      </w:divBdr>
      <w:divsChild>
        <w:div w:id="1322544549">
          <w:marLeft w:val="547"/>
          <w:marRight w:val="0"/>
          <w:marTop w:val="134"/>
          <w:marBottom w:val="0"/>
          <w:divBdr>
            <w:top w:val="none" w:sz="0" w:space="0" w:color="auto"/>
            <w:left w:val="none" w:sz="0" w:space="0" w:color="auto"/>
            <w:bottom w:val="none" w:sz="0" w:space="0" w:color="auto"/>
            <w:right w:val="none" w:sz="0" w:space="0" w:color="auto"/>
          </w:divBdr>
        </w:div>
        <w:div w:id="554775182">
          <w:marLeft w:val="547"/>
          <w:marRight w:val="0"/>
          <w:marTop w:val="134"/>
          <w:marBottom w:val="0"/>
          <w:divBdr>
            <w:top w:val="none" w:sz="0" w:space="0" w:color="auto"/>
            <w:left w:val="none" w:sz="0" w:space="0" w:color="auto"/>
            <w:bottom w:val="none" w:sz="0" w:space="0" w:color="auto"/>
            <w:right w:val="none" w:sz="0" w:space="0" w:color="auto"/>
          </w:divBdr>
        </w:div>
        <w:div w:id="449515861">
          <w:marLeft w:val="547"/>
          <w:marRight w:val="0"/>
          <w:marTop w:val="134"/>
          <w:marBottom w:val="0"/>
          <w:divBdr>
            <w:top w:val="none" w:sz="0" w:space="0" w:color="auto"/>
            <w:left w:val="none" w:sz="0" w:space="0" w:color="auto"/>
            <w:bottom w:val="none" w:sz="0" w:space="0" w:color="auto"/>
            <w:right w:val="none" w:sz="0" w:space="0" w:color="auto"/>
          </w:divBdr>
        </w:div>
      </w:divsChild>
    </w:div>
    <w:div w:id="1879513534">
      <w:bodyDiv w:val="1"/>
      <w:marLeft w:val="0"/>
      <w:marRight w:val="0"/>
      <w:marTop w:val="0"/>
      <w:marBottom w:val="0"/>
      <w:divBdr>
        <w:top w:val="none" w:sz="0" w:space="0" w:color="auto"/>
        <w:left w:val="none" w:sz="0" w:space="0" w:color="auto"/>
        <w:bottom w:val="none" w:sz="0" w:space="0" w:color="auto"/>
        <w:right w:val="none" w:sz="0" w:space="0" w:color="auto"/>
      </w:divBdr>
      <w:divsChild>
        <w:div w:id="2111924505">
          <w:marLeft w:val="446"/>
          <w:marRight w:val="0"/>
          <w:marTop w:val="0"/>
          <w:marBottom w:val="120"/>
          <w:divBdr>
            <w:top w:val="none" w:sz="0" w:space="0" w:color="auto"/>
            <w:left w:val="none" w:sz="0" w:space="0" w:color="auto"/>
            <w:bottom w:val="none" w:sz="0" w:space="0" w:color="auto"/>
            <w:right w:val="none" w:sz="0" w:space="0" w:color="auto"/>
          </w:divBdr>
        </w:div>
        <w:div w:id="1631471613">
          <w:marLeft w:val="446"/>
          <w:marRight w:val="0"/>
          <w:marTop w:val="0"/>
          <w:marBottom w:val="120"/>
          <w:divBdr>
            <w:top w:val="none" w:sz="0" w:space="0" w:color="auto"/>
            <w:left w:val="none" w:sz="0" w:space="0" w:color="auto"/>
            <w:bottom w:val="none" w:sz="0" w:space="0" w:color="auto"/>
            <w:right w:val="none" w:sz="0" w:space="0" w:color="auto"/>
          </w:divBdr>
        </w:div>
        <w:div w:id="508905727">
          <w:marLeft w:val="446"/>
          <w:marRight w:val="0"/>
          <w:marTop w:val="0"/>
          <w:marBottom w:val="120"/>
          <w:divBdr>
            <w:top w:val="none" w:sz="0" w:space="0" w:color="auto"/>
            <w:left w:val="none" w:sz="0" w:space="0" w:color="auto"/>
            <w:bottom w:val="none" w:sz="0" w:space="0" w:color="auto"/>
            <w:right w:val="none" w:sz="0" w:space="0" w:color="auto"/>
          </w:divBdr>
        </w:div>
        <w:div w:id="1317026527">
          <w:marLeft w:val="446"/>
          <w:marRight w:val="0"/>
          <w:marTop w:val="0"/>
          <w:marBottom w:val="120"/>
          <w:divBdr>
            <w:top w:val="none" w:sz="0" w:space="0" w:color="auto"/>
            <w:left w:val="none" w:sz="0" w:space="0" w:color="auto"/>
            <w:bottom w:val="none" w:sz="0" w:space="0" w:color="auto"/>
            <w:right w:val="none" w:sz="0" w:space="0" w:color="auto"/>
          </w:divBdr>
        </w:div>
        <w:div w:id="2001344933">
          <w:marLeft w:val="446"/>
          <w:marRight w:val="0"/>
          <w:marTop w:val="0"/>
          <w:marBottom w:val="120"/>
          <w:divBdr>
            <w:top w:val="none" w:sz="0" w:space="0" w:color="auto"/>
            <w:left w:val="none" w:sz="0" w:space="0" w:color="auto"/>
            <w:bottom w:val="none" w:sz="0" w:space="0" w:color="auto"/>
            <w:right w:val="none" w:sz="0" w:space="0" w:color="auto"/>
          </w:divBdr>
        </w:div>
      </w:divsChild>
    </w:div>
    <w:div w:id="1981837423">
      <w:bodyDiv w:val="1"/>
      <w:marLeft w:val="0"/>
      <w:marRight w:val="0"/>
      <w:marTop w:val="0"/>
      <w:marBottom w:val="0"/>
      <w:divBdr>
        <w:top w:val="none" w:sz="0" w:space="0" w:color="auto"/>
        <w:left w:val="none" w:sz="0" w:space="0" w:color="auto"/>
        <w:bottom w:val="none" w:sz="0" w:space="0" w:color="auto"/>
        <w:right w:val="none" w:sz="0" w:space="0" w:color="auto"/>
      </w:divBdr>
    </w:div>
    <w:div w:id="2030060486">
      <w:bodyDiv w:val="1"/>
      <w:marLeft w:val="0"/>
      <w:marRight w:val="0"/>
      <w:marTop w:val="0"/>
      <w:marBottom w:val="0"/>
      <w:divBdr>
        <w:top w:val="none" w:sz="0" w:space="0" w:color="auto"/>
        <w:left w:val="none" w:sz="0" w:space="0" w:color="auto"/>
        <w:bottom w:val="none" w:sz="0" w:space="0" w:color="auto"/>
        <w:right w:val="none" w:sz="0" w:space="0" w:color="auto"/>
      </w:divBdr>
      <w:divsChild>
        <w:div w:id="1056705550">
          <w:marLeft w:val="547"/>
          <w:marRight w:val="0"/>
          <w:marTop w:val="134"/>
          <w:marBottom w:val="0"/>
          <w:divBdr>
            <w:top w:val="none" w:sz="0" w:space="0" w:color="auto"/>
            <w:left w:val="none" w:sz="0" w:space="0" w:color="auto"/>
            <w:bottom w:val="none" w:sz="0" w:space="0" w:color="auto"/>
            <w:right w:val="none" w:sz="0" w:space="0" w:color="auto"/>
          </w:divBdr>
        </w:div>
        <w:div w:id="1155688243">
          <w:marLeft w:val="1166"/>
          <w:marRight w:val="0"/>
          <w:marTop w:val="134"/>
          <w:marBottom w:val="0"/>
          <w:divBdr>
            <w:top w:val="none" w:sz="0" w:space="0" w:color="auto"/>
            <w:left w:val="none" w:sz="0" w:space="0" w:color="auto"/>
            <w:bottom w:val="none" w:sz="0" w:space="0" w:color="auto"/>
            <w:right w:val="none" w:sz="0" w:space="0" w:color="auto"/>
          </w:divBdr>
        </w:div>
        <w:div w:id="2133093206">
          <w:marLeft w:val="1166"/>
          <w:marRight w:val="0"/>
          <w:marTop w:val="134"/>
          <w:marBottom w:val="0"/>
          <w:divBdr>
            <w:top w:val="none" w:sz="0" w:space="0" w:color="auto"/>
            <w:left w:val="none" w:sz="0" w:space="0" w:color="auto"/>
            <w:bottom w:val="none" w:sz="0" w:space="0" w:color="auto"/>
            <w:right w:val="none" w:sz="0" w:space="0" w:color="auto"/>
          </w:divBdr>
        </w:div>
        <w:div w:id="50888459">
          <w:marLeft w:val="1166"/>
          <w:marRight w:val="0"/>
          <w:marTop w:val="134"/>
          <w:marBottom w:val="0"/>
          <w:divBdr>
            <w:top w:val="none" w:sz="0" w:space="0" w:color="auto"/>
            <w:left w:val="none" w:sz="0" w:space="0" w:color="auto"/>
            <w:bottom w:val="none" w:sz="0" w:space="0" w:color="auto"/>
            <w:right w:val="none" w:sz="0" w:space="0" w:color="auto"/>
          </w:divBdr>
        </w:div>
      </w:divsChild>
    </w:div>
    <w:div w:id="2038308981">
      <w:bodyDiv w:val="1"/>
      <w:marLeft w:val="0"/>
      <w:marRight w:val="0"/>
      <w:marTop w:val="0"/>
      <w:marBottom w:val="0"/>
      <w:divBdr>
        <w:top w:val="none" w:sz="0" w:space="0" w:color="auto"/>
        <w:left w:val="none" w:sz="0" w:space="0" w:color="auto"/>
        <w:bottom w:val="none" w:sz="0" w:space="0" w:color="auto"/>
        <w:right w:val="none" w:sz="0" w:space="0" w:color="auto"/>
      </w:divBdr>
      <w:divsChild>
        <w:div w:id="132481538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75794814451aa554401c0867c0aeda13&amp;mc=true&amp;node=se38.1.3_1700&amp;rgn=div8" TargetMode="External"/><Relationship Id="rId18" Type="http://schemas.openxmlformats.org/officeDocument/2006/relationships/hyperlink" Target="https://vaww.vrm.km.va.gov/system/templates/selfservice/va_kanew/help/agent/locale/en-US/portal/554400000001034/content/554400000014246/M21-1-Part-III-Subpart-v-Chapter-4-Section-C-Adjusting-Department-of-Veterans-Affairs-VA-Benefits-Based-on-a-Veterans-Receipt-of-Active-Service-Pay"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4246/M21-1-Part-III-Subpart-v-Chapter-4-Section-C-Adjusting-Department-of-Veterans-Affairs-VA-Benefits-Based-on-a-Veterans-Receipt-of-Active-Service-Pay" TargetMode="External"/><Relationship Id="rId7" Type="http://schemas.openxmlformats.org/officeDocument/2006/relationships/settings" Target="settings.xml"/><Relationship Id="rId12" Type="http://schemas.openxmlformats.org/officeDocument/2006/relationships/hyperlink" Target="http://www.ecfr.gov/cgi-bin/text-idx?SID=75794814451aa554401c0867c0aeda13&amp;mc=true&amp;node=se38.1.3_1654&amp;rgn=div8" TargetMode="External"/><Relationship Id="rId17" Type="http://schemas.openxmlformats.org/officeDocument/2006/relationships/hyperlink" Target="http://www.timeanddate.com/date/duration.html"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247/M21-1-Part-III-Subpart-v-Chapter-4-Section-D-Examples-of-Award-Adjustments-Necessitated-by-a-Veterans-Election-of-Drill-Pay" TargetMode="External"/><Relationship Id="rId20" Type="http://schemas.openxmlformats.org/officeDocument/2006/relationships/hyperlink" Target="mailto:212A.VBACO@va.gov?subject=VA%20Form%2021-8951-Waiver%20of%20Military%20Pay"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system/templates/selfservice/va_kanew/help/agent/locale/en-US/portal/554400000001034"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aww.compensation.pension.km.va.gov/system/templates/selfservice/va_ka/portal.html?encodedHash=%23!agent%2Fportal%2F554400000001034%2Farticle%2F554400000014246%2FM21-1-Part-III-Subpart-v-Chapter-4-Section-C-Adjusting-Department-of-Veterans-Affairs-VA-Benefits-Based-on-a-Veterans-Receipt-of-Active-Service-Pay" TargetMode="External"/><Relationship Id="rId23" Type="http://schemas.openxmlformats.org/officeDocument/2006/relationships/image" Target="media/image1.png"/><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14246/M21-1-Part-III-Subpart-v-Chapter-4-Section-C-Adjusting-Department-of-Veterans-Affairs-VA-Benefits-Based-on-a-Veterans-Receipt-of-Active-Service-Pay" TargetMode="External"/><Relationship Id="rId31" Type="http://schemas.openxmlformats.org/officeDocument/2006/relationships/hyperlink" Target="https://iris.custhelp.v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topic/554400000003064/Chapter-02-Due-Process" TargetMode="External"/><Relationship Id="rId22" Type="http://schemas.openxmlformats.org/officeDocument/2006/relationships/hyperlink" Target="https://vaww.vrm.km.va.gov/system/templates/selfservice/va_kanew/help/agent/locale/en-US/portal/554400000001034/content/554400000014247/M21-1-Part-III-Subpart-v-Chapter-4-Section-D-Examples-of-Award-Adjustments-Necessitated-by-a-Veterans-Election-of-Drill-Pay" TargetMode="External"/><Relationship Id="rId27" Type="http://schemas.openxmlformats.org/officeDocument/2006/relationships/footer" Target="footer2.xml"/><Relationship Id="rId30" Type="http://schemas.openxmlformats.org/officeDocument/2006/relationships/hyperlink" Target="https://iris.custhelp.v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119</Task_x0020_Status>
  </documentManagement>
</p:properties>
</file>

<file path=customXml/itemProps1.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2.xml><?xml version="1.0" encoding="utf-8"?>
<ds:datastoreItem xmlns:ds="http://schemas.openxmlformats.org/officeDocument/2006/customXml" ds:itemID="{D804BBCB-FE96-4242-BF24-D758E6C83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CAB9E-8C85-419D-ACA7-5F7C187E760E}">
  <ds:schemaRefs>
    <ds:schemaRef ds:uri="http://schemas.openxmlformats.org/officeDocument/2006/bibliography"/>
  </ds:schemaRefs>
</ds:datastoreItem>
</file>

<file path=customXml/itemProps4.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docProps/app.xml><?xml version="1.0" encoding="utf-8"?>
<Properties xmlns="http://schemas.openxmlformats.org/officeDocument/2006/extended-properties" xmlns:vt="http://schemas.openxmlformats.org/officeDocument/2006/docPropsVTypes">
  <Template>NTC_ HO Template</Template>
  <TotalTime>28</TotalTime>
  <Pages>23</Pages>
  <Words>5337</Words>
  <Characters>30424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Drill Pay Waivers Handout</vt:lpstr>
    </vt:vector>
  </TitlesOfParts>
  <Company>Veterans Benefits Administration</Company>
  <LinksUpToDate>false</LinksUpToDate>
  <CharactersWithSpaces>35690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Drill Pay Waivers Handout</dc:title>
  <dc:subject>VSR</dc:subject>
  <dc:creator>Department of Veterans Affairs, Veterans Benefits Administration, Compensation Service, STAFF</dc:creator>
  <cp:keywords>drill pay waivers,active service pay,active duty, 21-8951, duplication</cp:keywords>
  <dc:description>This lesson explains the requirement for waiver of VA benefits when a Veteran is in receipt of active or inactive duty training pay (Drill Pay) in the Reserves or National Guard.</dc:description>
  <cp:lastModifiedBy>Kathy Poole</cp:lastModifiedBy>
  <cp:revision>13</cp:revision>
  <cp:lastPrinted>2016-08-30T22:58:00Z</cp:lastPrinted>
  <dcterms:created xsi:type="dcterms:W3CDTF">2020-05-07T18:54:00Z</dcterms:created>
  <dcterms:modified xsi:type="dcterms:W3CDTF">2020-07-23T17:14:00Z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0x0101000A4510ECF943B2439F08A0B15BBF2A24</vt:lpwstr>
  </property>
  <property fmtid="{D5CDD505-2E9C-101B-9397-08002B2CF9AE}" pid="3" name="Language">
    <vt:lpwstr>en</vt:lpwstr>
  </property>
  <property fmtid="{D5CDD505-2E9C-101B-9397-08002B2CF9AE}" pid="4" name="Type">
    <vt:lpwstr>Guide</vt:lpwstr>
  </property>
</Properties>
</file>