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C" w14:textId="3EA0DE4F" w:rsidR="009B2F5A" w:rsidRPr="00A0311A" w:rsidRDefault="00ED5A48" w:rsidP="00A0311A">
      <w:pPr>
        <w:pStyle w:val="VBALessonPlanName"/>
        <w:tabs>
          <w:tab w:val="center" w:pos="4680"/>
          <w:tab w:val="left" w:pos="6698"/>
        </w:tabs>
        <w:rPr>
          <w:rFonts w:ascii="Times New Roman" w:hAnsi="Times New Roman"/>
          <w:color w:val="auto"/>
          <w:sz w:val="24"/>
          <w:szCs w:val="24"/>
        </w:rPr>
      </w:pPr>
      <w:r w:rsidRPr="00A0311A">
        <w:rPr>
          <w:rFonts w:ascii="Times New Roman" w:hAnsi="Times New Roman"/>
          <w:color w:val="auto"/>
          <w:sz w:val="24"/>
          <w:szCs w:val="24"/>
        </w:rPr>
        <w:t>Incarceration Adjustments</w:t>
      </w:r>
    </w:p>
    <w:p w14:paraId="235F411D" w14:textId="77777777" w:rsidR="009B2F5A" w:rsidRPr="00A0311A" w:rsidRDefault="009B2F5A">
      <w:pPr>
        <w:pStyle w:val="VBALessonPlanTitle"/>
        <w:rPr>
          <w:rFonts w:ascii="Times New Roman" w:hAnsi="Times New Roman"/>
          <w:color w:val="auto"/>
          <w:sz w:val="24"/>
          <w:szCs w:val="24"/>
        </w:rPr>
      </w:pPr>
      <w:bookmarkStart w:id="0" w:name="_Toc277338715"/>
      <w:r w:rsidRPr="00A0311A">
        <w:rPr>
          <w:rFonts w:ascii="Times New Roman" w:hAnsi="Times New Roman"/>
          <w:color w:val="auto"/>
          <w:sz w:val="24"/>
          <w:szCs w:val="24"/>
        </w:rPr>
        <w:t>Instructor Lesson Plan</w:t>
      </w:r>
      <w:bookmarkEnd w:id="0"/>
    </w:p>
    <w:p w14:paraId="235F411E" w14:textId="52BB08E2" w:rsidR="009B2F5A" w:rsidRPr="00A0311A" w:rsidRDefault="009B2F5A">
      <w:pPr>
        <w:pStyle w:val="VBALessonPlanName"/>
        <w:rPr>
          <w:rFonts w:ascii="Times New Roman" w:hAnsi="Times New Roman"/>
          <w:sz w:val="24"/>
          <w:szCs w:val="24"/>
        </w:rPr>
      </w:pPr>
      <w:bookmarkStart w:id="1" w:name="_Toc269888738"/>
      <w:bookmarkStart w:id="2" w:name="_Toc269888786"/>
      <w:bookmarkStart w:id="3" w:name="_Toc277338716"/>
      <w:r w:rsidRPr="00A0311A">
        <w:rPr>
          <w:rFonts w:ascii="Times New Roman" w:hAnsi="Times New Roman"/>
          <w:color w:val="auto"/>
          <w:sz w:val="24"/>
          <w:szCs w:val="24"/>
        </w:rPr>
        <w:t>Time Required:</w:t>
      </w:r>
      <w:r w:rsidR="00ED5A48" w:rsidRPr="00A0311A">
        <w:rPr>
          <w:rFonts w:ascii="Times New Roman" w:hAnsi="Times New Roman"/>
          <w:color w:val="auto"/>
          <w:sz w:val="24"/>
          <w:szCs w:val="24"/>
        </w:rPr>
        <w:t xml:space="preserve"> 5</w:t>
      </w:r>
      <w:r w:rsidRPr="00A0311A">
        <w:rPr>
          <w:rFonts w:ascii="Times New Roman" w:hAnsi="Times New Roman"/>
          <w:color w:val="auto"/>
          <w:sz w:val="24"/>
          <w:szCs w:val="24"/>
        </w:rPr>
        <w:t xml:space="preserve"> Hours</w:t>
      </w:r>
      <w:bookmarkEnd w:id="1"/>
      <w:bookmarkEnd w:id="2"/>
      <w:bookmarkEnd w:id="3"/>
    </w:p>
    <w:p w14:paraId="235F411F" w14:textId="24F7D72B" w:rsidR="009B2F5A" w:rsidRPr="00A0311A" w:rsidRDefault="00A0311A" w:rsidP="00A0311A">
      <w:pPr>
        <w:tabs>
          <w:tab w:val="left" w:pos="6647"/>
        </w:tabs>
        <w:rPr>
          <w:b/>
          <w:caps/>
          <w:szCs w:val="24"/>
        </w:rPr>
      </w:pPr>
      <w:r>
        <w:rPr>
          <w:b/>
          <w:caps/>
          <w:szCs w:val="24"/>
        </w:rPr>
        <w:tab/>
      </w:r>
    </w:p>
    <w:p w14:paraId="235F4120" w14:textId="77777777" w:rsidR="009B2F5A" w:rsidRPr="00A0311A" w:rsidRDefault="009B2F5A">
      <w:pPr>
        <w:jc w:val="center"/>
        <w:rPr>
          <w:b/>
          <w:szCs w:val="24"/>
        </w:rPr>
      </w:pPr>
      <w:bookmarkStart w:id="4" w:name="_Toc277338717"/>
      <w:r w:rsidRPr="00A0311A">
        <w:rPr>
          <w:b/>
          <w:szCs w:val="24"/>
        </w:rPr>
        <w:t>Table of Contents</w:t>
      </w:r>
      <w:bookmarkEnd w:id="4"/>
    </w:p>
    <w:p w14:paraId="235F4121" w14:textId="77777777" w:rsidR="009B2F5A" w:rsidRPr="00A0311A" w:rsidRDefault="009B2F5A">
      <w:pPr>
        <w:rPr>
          <w:szCs w:val="24"/>
        </w:rPr>
      </w:pPr>
    </w:p>
    <w:p w14:paraId="042A8D49" w14:textId="6B062324" w:rsidR="00A0311A" w:rsidRPr="00A0311A" w:rsidRDefault="009B2F5A">
      <w:pPr>
        <w:pStyle w:val="TOC1"/>
        <w:rPr>
          <w:rFonts w:eastAsiaTheme="minorEastAsia"/>
          <w:szCs w:val="24"/>
        </w:rPr>
      </w:pPr>
      <w:r w:rsidRPr="00A0311A">
        <w:rPr>
          <w:rStyle w:val="Hyperlink"/>
          <w:color w:val="auto"/>
          <w:szCs w:val="24"/>
          <w:u w:val="none"/>
        </w:rPr>
        <w:fldChar w:fldCharType="begin"/>
      </w:r>
      <w:r w:rsidRPr="00A0311A">
        <w:rPr>
          <w:rStyle w:val="Hyperlink"/>
          <w:color w:val="auto"/>
          <w:szCs w:val="24"/>
          <w:u w:val="none"/>
        </w:rPr>
        <w:instrText xml:space="preserve"> TOC \o "1-1" \h \z \u </w:instrText>
      </w:r>
      <w:r w:rsidRPr="00A0311A">
        <w:rPr>
          <w:rStyle w:val="Hyperlink"/>
          <w:color w:val="auto"/>
          <w:szCs w:val="24"/>
          <w:u w:val="none"/>
        </w:rPr>
        <w:fldChar w:fldCharType="separate"/>
      </w:r>
      <w:hyperlink w:anchor="_Toc445816767" w:history="1">
        <w:r w:rsidR="00A0311A" w:rsidRPr="00A0311A">
          <w:rPr>
            <w:rStyle w:val="Hyperlink"/>
            <w:szCs w:val="24"/>
          </w:rPr>
          <w:t>Lesson Description</w:t>
        </w:r>
        <w:r w:rsidR="00A0311A" w:rsidRPr="00A0311A">
          <w:rPr>
            <w:webHidden/>
            <w:szCs w:val="24"/>
          </w:rPr>
          <w:tab/>
        </w:r>
        <w:r w:rsidR="00A0311A" w:rsidRPr="00A0311A">
          <w:rPr>
            <w:webHidden/>
            <w:szCs w:val="24"/>
          </w:rPr>
          <w:fldChar w:fldCharType="begin"/>
        </w:r>
        <w:r w:rsidR="00A0311A" w:rsidRPr="00A0311A">
          <w:rPr>
            <w:webHidden/>
            <w:szCs w:val="24"/>
          </w:rPr>
          <w:instrText xml:space="preserve"> PAGEREF _Toc445816767 \h </w:instrText>
        </w:r>
        <w:r w:rsidR="00A0311A" w:rsidRPr="00A0311A">
          <w:rPr>
            <w:webHidden/>
            <w:szCs w:val="24"/>
          </w:rPr>
        </w:r>
        <w:r w:rsidR="00A0311A" w:rsidRPr="00A0311A">
          <w:rPr>
            <w:webHidden/>
            <w:szCs w:val="24"/>
          </w:rPr>
          <w:fldChar w:fldCharType="separate"/>
        </w:r>
        <w:r w:rsidR="00E4402E">
          <w:rPr>
            <w:webHidden/>
            <w:szCs w:val="24"/>
          </w:rPr>
          <w:t>2</w:t>
        </w:r>
        <w:r w:rsidR="00A0311A" w:rsidRPr="00A0311A">
          <w:rPr>
            <w:webHidden/>
            <w:szCs w:val="24"/>
          </w:rPr>
          <w:fldChar w:fldCharType="end"/>
        </w:r>
      </w:hyperlink>
    </w:p>
    <w:p w14:paraId="6F7ADD4B" w14:textId="0DB7A7B1" w:rsidR="00A0311A" w:rsidRPr="00A0311A" w:rsidRDefault="00A8760D">
      <w:pPr>
        <w:pStyle w:val="TOC1"/>
        <w:rPr>
          <w:rFonts w:eastAsiaTheme="minorEastAsia"/>
          <w:szCs w:val="24"/>
        </w:rPr>
      </w:pPr>
      <w:hyperlink w:anchor="_Toc445816768" w:history="1">
        <w:r w:rsidR="00A0311A" w:rsidRPr="00A0311A">
          <w:rPr>
            <w:rStyle w:val="Hyperlink"/>
            <w:szCs w:val="24"/>
          </w:rPr>
          <w:t>Introduction to Incarceration</w:t>
        </w:r>
        <w:r w:rsidR="007841F5">
          <w:rPr>
            <w:rStyle w:val="Hyperlink"/>
            <w:szCs w:val="24"/>
          </w:rPr>
          <w:t>-Related Award</w:t>
        </w:r>
        <w:r w:rsidR="00A0311A" w:rsidRPr="00A0311A">
          <w:rPr>
            <w:rStyle w:val="Hyperlink"/>
            <w:szCs w:val="24"/>
          </w:rPr>
          <w:t xml:space="preserve"> Adjustments</w:t>
        </w:r>
        <w:r w:rsidR="00A0311A" w:rsidRPr="00A0311A">
          <w:rPr>
            <w:webHidden/>
            <w:szCs w:val="24"/>
          </w:rPr>
          <w:tab/>
        </w:r>
        <w:r w:rsidR="00A0311A" w:rsidRPr="00A0311A">
          <w:rPr>
            <w:webHidden/>
            <w:szCs w:val="24"/>
          </w:rPr>
          <w:fldChar w:fldCharType="begin"/>
        </w:r>
        <w:r w:rsidR="00A0311A" w:rsidRPr="00A0311A">
          <w:rPr>
            <w:webHidden/>
            <w:szCs w:val="24"/>
          </w:rPr>
          <w:instrText xml:space="preserve"> PAGEREF _Toc445816768 \h </w:instrText>
        </w:r>
        <w:r w:rsidR="00A0311A" w:rsidRPr="00A0311A">
          <w:rPr>
            <w:webHidden/>
            <w:szCs w:val="24"/>
          </w:rPr>
        </w:r>
        <w:r w:rsidR="00A0311A" w:rsidRPr="00A0311A">
          <w:rPr>
            <w:webHidden/>
            <w:szCs w:val="24"/>
          </w:rPr>
          <w:fldChar w:fldCharType="separate"/>
        </w:r>
        <w:r w:rsidR="00E4402E">
          <w:rPr>
            <w:webHidden/>
            <w:szCs w:val="24"/>
          </w:rPr>
          <w:t>4</w:t>
        </w:r>
        <w:r w:rsidR="00A0311A" w:rsidRPr="00A0311A">
          <w:rPr>
            <w:webHidden/>
            <w:szCs w:val="24"/>
          </w:rPr>
          <w:fldChar w:fldCharType="end"/>
        </w:r>
      </w:hyperlink>
    </w:p>
    <w:p w14:paraId="578873CA" w14:textId="32AF9E77" w:rsidR="00A0311A" w:rsidRPr="00A0311A" w:rsidRDefault="00A8760D">
      <w:pPr>
        <w:pStyle w:val="TOC1"/>
        <w:rPr>
          <w:rFonts w:eastAsiaTheme="minorEastAsia"/>
          <w:szCs w:val="24"/>
        </w:rPr>
      </w:pPr>
      <w:hyperlink w:anchor="_Toc445816769" w:history="1">
        <w:r w:rsidR="00A0311A" w:rsidRPr="00A0311A">
          <w:rPr>
            <w:rStyle w:val="Hyperlink"/>
            <w:szCs w:val="24"/>
          </w:rPr>
          <w:t>Topic 1: Terms and Definitions Associated with Incarceration Adjustments</w:t>
        </w:r>
        <w:r w:rsidR="00A0311A" w:rsidRPr="00A0311A">
          <w:rPr>
            <w:webHidden/>
            <w:szCs w:val="24"/>
          </w:rPr>
          <w:tab/>
        </w:r>
        <w:r w:rsidR="00A0311A" w:rsidRPr="00A0311A">
          <w:rPr>
            <w:webHidden/>
            <w:szCs w:val="24"/>
          </w:rPr>
          <w:fldChar w:fldCharType="begin"/>
        </w:r>
        <w:r w:rsidR="00A0311A" w:rsidRPr="00A0311A">
          <w:rPr>
            <w:webHidden/>
            <w:szCs w:val="24"/>
          </w:rPr>
          <w:instrText xml:space="preserve"> PAGEREF _Toc445816769 \h </w:instrText>
        </w:r>
        <w:r w:rsidR="00A0311A" w:rsidRPr="00A0311A">
          <w:rPr>
            <w:webHidden/>
            <w:szCs w:val="24"/>
          </w:rPr>
        </w:r>
        <w:r w:rsidR="00A0311A" w:rsidRPr="00A0311A">
          <w:rPr>
            <w:webHidden/>
            <w:szCs w:val="24"/>
          </w:rPr>
          <w:fldChar w:fldCharType="separate"/>
        </w:r>
        <w:r w:rsidR="00E4402E">
          <w:rPr>
            <w:webHidden/>
            <w:szCs w:val="24"/>
          </w:rPr>
          <w:t>6</w:t>
        </w:r>
        <w:r w:rsidR="00A0311A" w:rsidRPr="00A0311A">
          <w:rPr>
            <w:webHidden/>
            <w:szCs w:val="24"/>
          </w:rPr>
          <w:fldChar w:fldCharType="end"/>
        </w:r>
      </w:hyperlink>
    </w:p>
    <w:p w14:paraId="28CEFBA7" w14:textId="5393221A" w:rsidR="00A0311A" w:rsidRPr="00A0311A" w:rsidRDefault="00A8760D">
      <w:pPr>
        <w:pStyle w:val="TOC1"/>
        <w:rPr>
          <w:rFonts w:eastAsiaTheme="minorEastAsia"/>
          <w:szCs w:val="24"/>
        </w:rPr>
      </w:pPr>
      <w:hyperlink w:anchor="_Toc445816770" w:history="1">
        <w:r w:rsidR="00A0311A" w:rsidRPr="00A0311A">
          <w:rPr>
            <w:rStyle w:val="Hyperlink"/>
            <w:szCs w:val="24"/>
          </w:rPr>
          <w:t>Topic 2: Regulatory Requirements</w:t>
        </w:r>
        <w:r w:rsidR="00A0311A" w:rsidRPr="00A0311A">
          <w:rPr>
            <w:webHidden/>
            <w:szCs w:val="24"/>
          </w:rPr>
          <w:tab/>
        </w:r>
        <w:r w:rsidR="00A0311A" w:rsidRPr="00A0311A">
          <w:rPr>
            <w:webHidden/>
            <w:szCs w:val="24"/>
          </w:rPr>
          <w:fldChar w:fldCharType="begin"/>
        </w:r>
        <w:r w:rsidR="00A0311A" w:rsidRPr="00A0311A">
          <w:rPr>
            <w:webHidden/>
            <w:szCs w:val="24"/>
          </w:rPr>
          <w:instrText xml:space="preserve"> PAGEREF _Toc445816770 \h </w:instrText>
        </w:r>
        <w:r w:rsidR="00A0311A" w:rsidRPr="00A0311A">
          <w:rPr>
            <w:webHidden/>
            <w:szCs w:val="24"/>
          </w:rPr>
        </w:r>
        <w:r w:rsidR="00A0311A" w:rsidRPr="00A0311A">
          <w:rPr>
            <w:webHidden/>
            <w:szCs w:val="24"/>
          </w:rPr>
          <w:fldChar w:fldCharType="separate"/>
        </w:r>
        <w:r w:rsidR="00E4402E">
          <w:rPr>
            <w:webHidden/>
            <w:szCs w:val="24"/>
          </w:rPr>
          <w:t>7</w:t>
        </w:r>
        <w:r w:rsidR="00A0311A" w:rsidRPr="00A0311A">
          <w:rPr>
            <w:webHidden/>
            <w:szCs w:val="24"/>
          </w:rPr>
          <w:fldChar w:fldCharType="end"/>
        </w:r>
      </w:hyperlink>
    </w:p>
    <w:p w14:paraId="27990565" w14:textId="0E87BB2A" w:rsidR="00A0311A" w:rsidRPr="00A0311A" w:rsidRDefault="00A8760D">
      <w:pPr>
        <w:pStyle w:val="TOC1"/>
        <w:rPr>
          <w:rFonts w:eastAsiaTheme="minorEastAsia"/>
          <w:szCs w:val="24"/>
        </w:rPr>
      </w:pPr>
      <w:hyperlink w:anchor="_Toc445816771" w:history="1">
        <w:r w:rsidR="00A0311A" w:rsidRPr="00A0311A">
          <w:rPr>
            <w:rStyle w:val="Hyperlink"/>
            <w:szCs w:val="24"/>
          </w:rPr>
          <w:t>Topic 3: Due Process and Incarceration Adjustments</w:t>
        </w:r>
        <w:r w:rsidR="00A0311A" w:rsidRPr="00A0311A">
          <w:rPr>
            <w:webHidden/>
            <w:szCs w:val="24"/>
          </w:rPr>
          <w:tab/>
        </w:r>
        <w:r w:rsidR="00A0311A" w:rsidRPr="00A0311A">
          <w:rPr>
            <w:webHidden/>
            <w:szCs w:val="24"/>
          </w:rPr>
          <w:fldChar w:fldCharType="begin"/>
        </w:r>
        <w:r w:rsidR="00A0311A" w:rsidRPr="00A0311A">
          <w:rPr>
            <w:webHidden/>
            <w:szCs w:val="24"/>
          </w:rPr>
          <w:instrText xml:space="preserve"> PAGEREF _Toc445816771 \h </w:instrText>
        </w:r>
        <w:r w:rsidR="00A0311A" w:rsidRPr="00A0311A">
          <w:rPr>
            <w:webHidden/>
            <w:szCs w:val="24"/>
          </w:rPr>
        </w:r>
        <w:r w:rsidR="00A0311A" w:rsidRPr="00A0311A">
          <w:rPr>
            <w:webHidden/>
            <w:szCs w:val="24"/>
          </w:rPr>
          <w:fldChar w:fldCharType="separate"/>
        </w:r>
        <w:r w:rsidR="00E4402E">
          <w:rPr>
            <w:webHidden/>
            <w:szCs w:val="24"/>
          </w:rPr>
          <w:t>12</w:t>
        </w:r>
        <w:r w:rsidR="00A0311A" w:rsidRPr="00A0311A">
          <w:rPr>
            <w:webHidden/>
            <w:szCs w:val="24"/>
          </w:rPr>
          <w:fldChar w:fldCharType="end"/>
        </w:r>
      </w:hyperlink>
    </w:p>
    <w:p w14:paraId="3470B15C" w14:textId="0823EEDC" w:rsidR="00A0311A" w:rsidRPr="00A0311A" w:rsidRDefault="00A8760D">
      <w:pPr>
        <w:pStyle w:val="TOC1"/>
        <w:rPr>
          <w:rFonts w:eastAsiaTheme="minorEastAsia"/>
          <w:szCs w:val="24"/>
        </w:rPr>
      </w:pPr>
      <w:hyperlink w:anchor="_Toc445816772" w:history="1">
        <w:r w:rsidR="00A0311A" w:rsidRPr="00A0311A">
          <w:rPr>
            <w:rStyle w:val="Hyperlink"/>
            <w:szCs w:val="24"/>
          </w:rPr>
          <w:t>Topic 4: Apportionment Benefits</w:t>
        </w:r>
        <w:r w:rsidR="00A0311A" w:rsidRPr="00A0311A">
          <w:rPr>
            <w:webHidden/>
            <w:szCs w:val="24"/>
          </w:rPr>
          <w:tab/>
        </w:r>
        <w:r w:rsidR="00A0311A" w:rsidRPr="00A0311A">
          <w:rPr>
            <w:webHidden/>
            <w:szCs w:val="24"/>
          </w:rPr>
          <w:fldChar w:fldCharType="begin"/>
        </w:r>
        <w:r w:rsidR="00A0311A" w:rsidRPr="00A0311A">
          <w:rPr>
            <w:webHidden/>
            <w:szCs w:val="24"/>
          </w:rPr>
          <w:instrText xml:space="preserve"> PAGEREF _Toc445816772 \h </w:instrText>
        </w:r>
        <w:r w:rsidR="00A0311A" w:rsidRPr="00A0311A">
          <w:rPr>
            <w:webHidden/>
            <w:szCs w:val="24"/>
          </w:rPr>
        </w:r>
        <w:r w:rsidR="00A0311A" w:rsidRPr="00A0311A">
          <w:rPr>
            <w:webHidden/>
            <w:szCs w:val="24"/>
          </w:rPr>
          <w:fldChar w:fldCharType="separate"/>
        </w:r>
        <w:r w:rsidR="00E4402E">
          <w:rPr>
            <w:webHidden/>
            <w:szCs w:val="24"/>
          </w:rPr>
          <w:t>15</w:t>
        </w:r>
        <w:r w:rsidR="00A0311A" w:rsidRPr="00A0311A">
          <w:rPr>
            <w:webHidden/>
            <w:szCs w:val="24"/>
          </w:rPr>
          <w:fldChar w:fldCharType="end"/>
        </w:r>
      </w:hyperlink>
    </w:p>
    <w:p w14:paraId="6250DCB4" w14:textId="658F3507" w:rsidR="00A0311A" w:rsidRPr="00A0311A" w:rsidRDefault="00A8760D">
      <w:pPr>
        <w:pStyle w:val="TOC1"/>
        <w:rPr>
          <w:rFonts w:eastAsiaTheme="minorEastAsia"/>
          <w:szCs w:val="24"/>
        </w:rPr>
      </w:pPr>
      <w:hyperlink w:anchor="_Toc445816773" w:history="1">
        <w:r w:rsidR="00A0311A" w:rsidRPr="00A0311A">
          <w:rPr>
            <w:rStyle w:val="Hyperlink"/>
            <w:szCs w:val="24"/>
          </w:rPr>
          <w:t>Topic 5: Incarcerated Dependent Adjustments</w:t>
        </w:r>
        <w:r w:rsidR="00A0311A" w:rsidRPr="00A0311A">
          <w:rPr>
            <w:webHidden/>
            <w:szCs w:val="24"/>
          </w:rPr>
          <w:tab/>
        </w:r>
        <w:r w:rsidR="00A0311A" w:rsidRPr="00A0311A">
          <w:rPr>
            <w:webHidden/>
            <w:szCs w:val="24"/>
          </w:rPr>
          <w:fldChar w:fldCharType="begin"/>
        </w:r>
        <w:r w:rsidR="00A0311A" w:rsidRPr="00A0311A">
          <w:rPr>
            <w:webHidden/>
            <w:szCs w:val="24"/>
          </w:rPr>
          <w:instrText xml:space="preserve"> PAGEREF _Toc445816773 \h </w:instrText>
        </w:r>
        <w:r w:rsidR="00A0311A" w:rsidRPr="00A0311A">
          <w:rPr>
            <w:webHidden/>
            <w:szCs w:val="24"/>
          </w:rPr>
        </w:r>
        <w:r w:rsidR="00A0311A" w:rsidRPr="00A0311A">
          <w:rPr>
            <w:webHidden/>
            <w:szCs w:val="24"/>
          </w:rPr>
          <w:fldChar w:fldCharType="separate"/>
        </w:r>
        <w:r w:rsidR="00E4402E">
          <w:rPr>
            <w:webHidden/>
            <w:szCs w:val="24"/>
          </w:rPr>
          <w:t>19</w:t>
        </w:r>
        <w:r w:rsidR="00A0311A" w:rsidRPr="00A0311A">
          <w:rPr>
            <w:webHidden/>
            <w:szCs w:val="24"/>
          </w:rPr>
          <w:fldChar w:fldCharType="end"/>
        </w:r>
      </w:hyperlink>
    </w:p>
    <w:p w14:paraId="532FCDC4" w14:textId="41F235D8" w:rsidR="00A0311A" w:rsidRPr="00A0311A" w:rsidRDefault="00A8760D">
      <w:pPr>
        <w:pStyle w:val="TOC1"/>
        <w:rPr>
          <w:rFonts w:eastAsiaTheme="minorEastAsia"/>
          <w:szCs w:val="24"/>
        </w:rPr>
      </w:pPr>
      <w:hyperlink w:anchor="_Toc445816774" w:history="1">
        <w:r w:rsidR="00A0311A" w:rsidRPr="00A0311A">
          <w:rPr>
            <w:rStyle w:val="Hyperlink"/>
            <w:szCs w:val="24"/>
          </w:rPr>
          <w:t>Lesson Review, Assessment, and Wrap-up</w:t>
        </w:r>
        <w:r w:rsidR="00A0311A" w:rsidRPr="00A0311A">
          <w:rPr>
            <w:webHidden/>
            <w:szCs w:val="24"/>
          </w:rPr>
          <w:tab/>
        </w:r>
        <w:r w:rsidR="00A0311A" w:rsidRPr="00A0311A">
          <w:rPr>
            <w:webHidden/>
            <w:szCs w:val="24"/>
          </w:rPr>
          <w:fldChar w:fldCharType="begin"/>
        </w:r>
        <w:r w:rsidR="00A0311A" w:rsidRPr="00A0311A">
          <w:rPr>
            <w:webHidden/>
            <w:szCs w:val="24"/>
          </w:rPr>
          <w:instrText xml:space="preserve"> PAGEREF _Toc445816774 \h </w:instrText>
        </w:r>
        <w:r w:rsidR="00A0311A" w:rsidRPr="00A0311A">
          <w:rPr>
            <w:webHidden/>
            <w:szCs w:val="24"/>
          </w:rPr>
        </w:r>
        <w:r w:rsidR="00A0311A" w:rsidRPr="00A0311A">
          <w:rPr>
            <w:webHidden/>
            <w:szCs w:val="24"/>
          </w:rPr>
          <w:fldChar w:fldCharType="separate"/>
        </w:r>
        <w:r w:rsidR="00E4402E">
          <w:rPr>
            <w:webHidden/>
            <w:szCs w:val="24"/>
          </w:rPr>
          <w:t>22</w:t>
        </w:r>
        <w:r w:rsidR="00A0311A" w:rsidRPr="00A0311A">
          <w:rPr>
            <w:webHidden/>
            <w:szCs w:val="24"/>
          </w:rPr>
          <w:fldChar w:fldCharType="end"/>
        </w:r>
      </w:hyperlink>
    </w:p>
    <w:p w14:paraId="235F4129" w14:textId="77777777" w:rsidR="009B2F5A" w:rsidRPr="00A0311A" w:rsidRDefault="009B2F5A">
      <w:pPr>
        <w:pStyle w:val="TOC1"/>
        <w:rPr>
          <w:szCs w:val="24"/>
        </w:rPr>
      </w:pPr>
      <w:r w:rsidRPr="00A0311A">
        <w:rPr>
          <w:rStyle w:val="Hyperlink"/>
          <w:bCs/>
          <w:color w:val="auto"/>
          <w:szCs w:val="24"/>
          <w:u w:val="none"/>
        </w:rPr>
        <w:fldChar w:fldCharType="end"/>
      </w:r>
    </w:p>
    <w:p w14:paraId="235F412A" w14:textId="77777777" w:rsidR="009B2F5A" w:rsidRPr="00A0311A" w:rsidRDefault="009B2F5A">
      <w:pPr>
        <w:pStyle w:val="LessonTitle"/>
        <w:rPr>
          <w:rFonts w:ascii="Times New Roman" w:hAnsi="Times New Roman"/>
          <w:sz w:val="24"/>
          <w:szCs w:val="24"/>
        </w:rPr>
      </w:pPr>
      <w:r w:rsidRPr="00A0311A">
        <w:rPr>
          <w:rFonts w:ascii="Times New Roman" w:hAnsi="Times New Roman"/>
          <w:sz w:val="24"/>
          <w:szCs w:val="24"/>
        </w:rPr>
        <w:br w:type="page"/>
      </w:r>
    </w:p>
    <w:tbl>
      <w:tblPr>
        <w:tblW w:w="0" w:type="auto"/>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A0311A" w14:paraId="235F412C" w14:textId="77777777" w:rsidTr="00F63064">
        <w:tc>
          <w:tcPr>
            <w:tcW w:w="9572" w:type="dxa"/>
            <w:gridSpan w:val="2"/>
            <w:tcBorders>
              <w:top w:val="nil"/>
              <w:left w:val="nil"/>
              <w:bottom w:val="nil"/>
              <w:right w:val="nil"/>
            </w:tcBorders>
          </w:tcPr>
          <w:p w14:paraId="235F412B" w14:textId="77777777" w:rsidR="009B2F5A" w:rsidRPr="00A0311A" w:rsidRDefault="009B2F5A">
            <w:pPr>
              <w:pStyle w:val="VBALessonTopicTitle"/>
              <w:rPr>
                <w:rFonts w:ascii="Times New Roman" w:hAnsi="Times New Roman"/>
                <w:color w:val="auto"/>
                <w:sz w:val="24"/>
                <w:szCs w:val="24"/>
              </w:rPr>
            </w:pPr>
            <w:bookmarkStart w:id="5" w:name="_Toc271527085"/>
            <w:bookmarkStart w:id="6" w:name="_Toc445816767"/>
            <w:r w:rsidRPr="00A0311A">
              <w:rPr>
                <w:rFonts w:ascii="Times New Roman" w:hAnsi="Times New Roman"/>
                <w:color w:val="auto"/>
                <w:sz w:val="24"/>
                <w:szCs w:val="24"/>
              </w:rPr>
              <w:lastRenderedPageBreak/>
              <w:t>Lesson Description</w:t>
            </w:r>
            <w:bookmarkEnd w:id="5"/>
            <w:bookmarkEnd w:id="6"/>
          </w:p>
        </w:tc>
      </w:tr>
      <w:tr w:rsidR="009B2F5A" w:rsidRPr="00A0311A" w14:paraId="235F412E" w14:textId="77777777" w:rsidTr="00F63064">
        <w:tc>
          <w:tcPr>
            <w:tcW w:w="9572" w:type="dxa"/>
            <w:gridSpan w:val="2"/>
            <w:tcBorders>
              <w:top w:val="nil"/>
              <w:left w:val="nil"/>
              <w:bottom w:val="nil"/>
              <w:right w:val="nil"/>
            </w:tcBorders>
          </w:tcPr>
          <w:p w14:paraId="235F412D" w14:textId="77777777" w:rsidR="009B2F5A" w:rsidRPr="00A0311A" w:rsidRDefault="009B2F5A">
            <w:pPr>
              <w:pStyle w:val="VBABodyText"/>
              <w:spacing w:after="120"/>
              <w:rPr>
                <w:color w:val="auto"/>
                <w:szCs w:val="24"/>
              </w:rPr>
            </w:pPr>
            <w:r w:rsidRPr="00A0311A">
              <w:rPr>
                <w:color w:val="auto"/>
                <w:szCs w:val="24"/>
              </w:rPr>
              <w:t>The information below provides the instructor with an overview of the lesson and the materials that are required to effectively present this instruction.</w:t>
            </w:r>
          </w:p>
        </w:tc>
      </w:tr>
      <w:tr w:rsidR="009B2F5A" w:rsidRPr="00A0311A" w14:paraId="235F4131" w14:textId="77777777" w:rsidTr="00F63064">
        <w:tc>
          <w:tcPr>
            <w:tcW w:w="2348" w:type="dxa"/>
            <w:tcBorders>
              <w:top w:val="nil"/>
              <w:left w:val="nil"/>
              <w:bottom w:val="nil"/>
              <w:right w:val="nil"/>
            </w:tcBorders>
          </w:tcPr>
          <w:p w14:paraId="235F412F" w14:textId="77777777" w:rsidR="009B2F5A" w:rsidRPr="00A0311A" w:rsidRDefault="000F1A72">
            <w:pPr>
              <w:pStyle w:val="VBALevel1Heading"/>
              <w:spacing w:after="120"/>
              <w:rPr>
                <w:szCs w:val="24"/>
              </w:rPr>
            </w:pPr>
            <w:r w:rsidRPr="00A0311A">
              <w:rPr>
                <w:szCs w:val="24"/>
              </w:rPr>
              <w:t>TMS</w:t>
            </w:r>
            <w:r w:rsidR="009B2F5A" w:rsidRPr="00A0311A">
              <w:rPr>
                <w:szCs w:val="24"/>
              </w:rPr>
              <w:t xml:space="preserve"> #</w:t>
            </w:r>
          </w:p>
        </w:tc>
        <w:tc>
          <w:tcPr>
            <w:tcW w:w="7224" w:type="dxa"/>
            <w:tcBorders>
              <w:top w:val="nil"/>
              <w:left w:val="nil"/>
              <w:bottom w:val="nil"/>
              <w:right w:val="nil"/>
            </w:tcBorders>
          </w:tcPr>
          <w:p w14:paraId="235F4130" w14:textId="7893B5CB" w:rsidR="009B2F5A" w:rsidRPr="00A0311A" w:rsidRDefault="00ED5A48">
            <w:pPr>
              <w:pStyle w:val="VBALMS"/>
              <w:rPr>
                <w:szCs w:val="24"/>
              </w:rPr>
            </w:pPr>
            <w:r w:rsidRPr="00A0311A">
              <w:rPr>
                <w:color w:val="auto"/>
                <w:szCs w:val="24"/>
              </w:rPr>
              <w:t>1197943</w:t>
            </w:r>
          </w:p>
        </w:tc>
      </w:tr>
      <w:tr w:rsidR="009B2F5A" w:rsidRPr="00A0311A" w14:paraId="235F4134" w14:textId="77777777" w:rsidTr="00F63064">
        <w:tc>
          <w:tcPr>
            <w:tcW w:w="2348" w:type="dxa"/>
            <w:tcBorders>
              <w:top w:val="nil"/>
              <w:left w:val="nil"/>
              <w:bottom w:val="nil"/>
              <w:right w:val="nil"/>
            </w:tcBorders>
          </w:tcPr>
          <w:p w14:paraId="235F4132" w14:textId="77777777" w:rsidR="009B2F5A" w:rsidRPr="00A0311A" w:rsidRDefault="009B2F5A">
            <w:pPr>
              <w:pStyle w:val="VBALevel1Heading"/>
              <w:rPr>
                <w:szCs w:val="24"/>
              </w:rPr>
            </w:pPr>
            <w:bookmarkStart w:id="7" w:name="_Toc269888397"/>
            <w:bookmarkStart w:id="8" w:name="_Toc269888740"/>
            <w:r w:rsidRPr="00A0311A">
              <w:rPr>
                <w:szCs w:val="24"/>
              </w:rPr>
              <w:t>Prerequisites</w:t>
            </w:r>
            <w:bookmarkEnd w:id="7"/>
            <w:bookmarkEnd w:id="8"/>
          </w:p>
        </w:tc>
        <w:tc>
          <w:tcPr>
            <w:tcW w:w="7224" w:type="dxa"/>
            <w:tcBorders>
              <w:top w:val="nil"/>
              <w:left w:val="nil"/>
              <w:bottom w:val="nil"/>
              <w:right w:val="nil"/>
            </w:tcBorders>
          </w:tcPr>
          <w:p w14:paraId="235F4133" w14:textId="4CC71153" w:rsidR="009B2F5A" w:rsidRPr="00A0311A" w:rsidRDefault="009B2F5A" w:rsidP="00F71576">
            <w:pPr>
              <w:pStyle w:val="VBABodyText"/>
              <w:rPr>
                <w:b/>
                <w:color w:val="000000"/>
                <w:szCs w:val="24"/>
              </w:rPr>
            </w:pPr>
            <w:r w:rsidRPr="00A0311A">
              <w:rPr>
                <w:color w:val="auto"/>
                <w:szCs w:val="24"/>
              </w:rPr>
              <w:t>Prior to this lesson, the</w:t>
            </w:r>
            <w:r w:rsidR="00ED5A48" w:rsidRPr="00A0311A">
              <w:rPr>
                <w:color w:val="auto"/>
                <w:szCs w:val="24"/>
              </w:rPr>
              <w:t xml:space="preserve"> </w:t>
            </w:r>
            <w:r w:rsidRPr="00A0311A">
              <w:rPr>
                <w:color w:val="auto"/>
                <w:szCs w:val="24"/>
              </w:rPr>
              <w:t>Veteran Se</w:t>
            </w:r>
            <w:r w:rsidR="00ED5A48" w:rsidRPr="00A0311A">
              <w:rPr>
                <w:color w:val="auto"/>
                <w:szCs w:val="24"/>
              </w:rPr>
              <w:t xml:space="preserve">rvice Representatives (VSRs) </w:t>
            </w:r>
            <w:r w:rsidRPr="00A0311A">
              <w:rPr>
                <w:color w:val="auto"/>
                <w:szCs w:val="24"/>
              </w:rPr>
              <w:t xml:space="preserve">should have </w:t>
            </w:r>
            <w:r w:rsidR="00ED5A48" w:rsidRPr="00A0311A">
              <w:rPr>
                <w:color w:val="auto"/>
                <w:szCs w:val="24"/>
              </w:rPr>
              <w:t>completed VSR Challenge</w:t>
            </w:r>
            <w:r w:rsidRPr="00A0311A">
              <w:rPr>
                <w:color w:val="auto"/>
                <w:szCs w:val="24"/>
              </w:rPr>
              <w:t xml:space="preserve">. </w:t>
            </w:r>
            <w:r w:rsidRPr="00A0311A">
              <w:rPr>
                <w:color w:val="000000"/>
                <w:szCs w:val="24"/>
              </w:rPr>
              <w:t xml:space="preserve">Trainees should also </w:t>
            </w:r>
            <w:r w:rsidR="00BC4E63" w:rsidRPr="00A0311A">
              <w:rPr>
                <w:color w:val="000000"/>
                <w:szCs w:val="24"/>
              </w:rPr>
              <w:t>understand</w:t>
            </w:r>
            <w:r w:rsidR="00ED5A48" w:rsidRPr="00A0311A">
              <w:rPr>
                <w:color w:val="000000"/>
                <w:szCs w:val="24"/>
              </w:rPr>
              <w:t xml:space="preserve"> the process used to determine effective dates</w:t>
            </w:r>
            <w:r w:rsidR="00ED5A48" w:rsidRPr="00A0311A">
              <w:rPr>
                <w:color w:val="auto"/>
                <w:szCs w:val="24"/>
              </w:rPr>
              <w:t>, completed the Due Process and Processing Computer Writeouts lesson</w:t>
            </w:r>
            <w:r w:rsidR="00F71576" w:rsidRPr="00A0311A">
              <w:rPr>
                <w:color w:val="auto"/>
                <w:szCs w:val="24"/>
              </w:rPr>
              <w:t>s</w:t>
            </w:r>
            <w:r w:rsidR="00ED5A48" w:rsidRPr="00A0311A">
              <w:rPr>
                <w:color w:val="auto"/>
                <w:szCs w:val="24"/>
              </w:rPr>
              <w:t>,</w:t>
            </w:r>
            <w:r w:rsidR="00ED5A48" w:rsidRPr="00A0311A">
              <w:rPr>
                <w:color w:val="000000"/>
                <w:szCs w:val="24"/>
              </w:rPr>
              <w:t xml:space="preserve"> and be able to process awards in VBMS-A.</w:t>
            </w:r>
          </w:p>
        </w:tc>
      </w:tr>
      <w:tr w:rsidR="009B2F5A" w:rsidRPr="00A0311A" w14:paraId="235F4138" w14:textId="77777777" w:rsidTr="00F63064">
        <w:tc>
          <w:tcPr>
            <w:tcW w:w="2348" w:type="dxa"/>
            <w:tcBorders>
              <w:top w:val="nil"/>
              <w:left w:val="nil"/>
              <w:bottom w:val="nil"/>
              <w:right w:val="nil"/>
            </w:tcBorders>
          </w:tcPr>
          <w:p w14:paraId="235F4135" w14:textId="77777777" w:rsidR="009B2F5A" w:rsidRPr="00A0311A" w:rsidRDefault="009B2F5A">
            <w:pPr>
              <w:pStyle w:val="VBALevel1Heading"/>
              <w:rPr>
                <w:szCs w:val="24"/>
              </w:rPr>
            </w:pPr>
            <w:r w:rsidRPr="00A0311A">
              <w:rPr>
                <w:szCs w:val="24"/>
              </w:rPr>
              <w:t>target audience</w:t>
            </w:r>
          </w:p>
        </w:tc>
        <w:tc>
          <w:tcPr>
            <w:tcW w:w="7224" w:type="dxa"/>
            <w:tcBorders>
              <w:top w:val="nil"/>
              <w:left w:val="nil"/>
              <w:bottom w:val="nil"/>
              <w:right w:val="nil"/>
            </w:tcBorders>
          </w:tcPr>
          <w:p w14:paraId="235F4136" w14:textId="6FFD2E65" w:rsidR="009B2F5A" w:rsidRPr="00A0311A" w:rsidRDefault="009B2F5A">
            <w:pPr>
              <w:pStyle w:val="VBABodyText"/>
              <w:rPr>
                <w:iCs/>
                <w:color w:val="auto"/>
                <w:szCs w:val="24"/>
              </w:rPr>
            </w:pPr>
            <w:r w:rsidRPr="00A0311A">
              <w:rPr>
                <w:color w:val="auto"/>
                <w:szCs w:val="24"/>
              </w:rPr>
              <w:t xml:space="preserve">The target audience for </w:t>
            </w:r>
            <w:r w:rsidR="007A697E" w:rsidRPr="00A0311A">
              <w:rPr>
                <w:iCs/>
                <w:color w:val="auto"/>
                <w:szCs w:val="24"/>
              </w:rPr>
              <w:t>Incarceration</w:t>
            </w:r>
            <w:r w:rsidR="007841F5">
              <w:rPr>
                <w:iCs/>
                <w:color w:val="auto"/>
                <w:szCs w:val="24"/>
              </w:rPr>
              <w:t>-Related Award</w:t>
            </w:r>
            <w:r w:rsidR="007A697E" w:rsidRPr="00A0311A">
              <w:rPr>
                <w:iCs/>
                <w:color w:val="auto"/>
                <w:szCs w:val="24"/>
              </w:rPr>
              <w:t xml:space="preserve"> Adjustments</w:t>
            </w:r>
            <w:r w:rsidR="007A697E" w:rsidRPr="00A0311A">
              <w:rPr>
                <w:b/>
                <w:iCs/>
                <w:color w:val="auto"/>
                <w:szCs w:val="24"/>
              </w:rPr>
              <w:t xml:space="preserve"> </w:t>
            </w:r>
            <w:r w:rsidRPr="00A0311A">
              <w:rPr>
                <w:iCs/>
                <w:color w:val="auto"/>
                <w:szCs w:val="24"/>
              </w:rPr>
              <w:t xml:space="preserve">is </w:t>
            </w:r>
            <w:r w:rsidR="007841F5">
              <w:rPr>
                <w:color w:val="auto"/>
                <w:szCs w:val="24"/>
              </w:rPr>
              <w:t>e</w:t>
            </w:r>
            <w:r w:rsidR="00F71576" w:rsidRPr="00A0311A">
              <w:rPr>
                <w:color w:val="auto"/>
                <w:szCs w:val="24"/>
              </w:rPr>
              <w:t>ntry-level VSRs</w:t>
            </w:r>
            <w:r w:rsidR="007A697E" w:rsidRPr="00A0311A">
              <w:rPr>
                <w:color w:val="auto"/>
                <w:szCs w:val="24"/>
              </w:rPr>
              <w:t>.</w:t>
            </w:r>
          </w:p>
          <w:p w14:paraId="235F4137" w14:textId="4E6254AC" w:rsidR="009B2F5A" w:rsidRPr="00A0311A" w:rsidRDefault="009B2F5A" w:rsidP="00F71576">
            <w:pPr>
              <w:pStyle w:val="VBABodyText"/>
              <w:rPr>
                <w:color w:val="auto"/>
                <w:szCs w:val="24"/>
              </w:rPr>
            </w:pPr>
            <w:r w:rsidRPr="00A0311A">
              <w:rPr>
                <w:iCs/>
                <w:color w:val="auto"/>
                <w:szCs w:val="24"/>
              </w:rPr>
              <w:t xml:space="preserve">Although this lesson is targeted to teach </w:t>
            </w:r>
            <w:r w:rsidR="007841F5">
              <w:rPr>
                <w:color w:val="auto"/>
                <w:szCs w:val="24"/>
              </w:rPr>
              <w:t>e</w:t>
            </w:r>
            <w:r w:rsidR="00F71576" w:rsidRPr="00A0311A">
              <w:rPr>
                <w:color w:val="auto"/>
                <w:szCs w:val="24"/>
              </w:rPr>
              <w:t>ntry-level VSRs</w:t>
            </w:r>
            <w:r w:rsidRPr="00A0311A">
              <w:rPr>
                <w:iCs/>
                <w:color w:val="auto"/>
                <w:szCs w:val="24"/>
              </w:rPr>
              <w:t>,</w:t>
            </w:r>
            <w:r w:rsidRPr="00A0311A">
              <w:rPr>
                <w:iCs/>
                <w:szCs w:val="24"/>
              </w:rPr>
              <w:t xml:space="preserve"> </w:t>
            </w:r>
            <w:r w:rsidRPr="00A0311A">
              <w:rPr>
                <w:iCs/>
                <w:color w:val="auto"/>
                <w:szCs w:val="24"/>
              </w:rPr>
              <w:t>it may be taught to other VA personnel as mandatory or refresher type training.</w:t>
            </w:r>
            <w:r w:rsidR="007A697E" w:rsidRPr="00A0311A">
              <w:rPr>
                <w:iCs/>
                <w:color w:val="auto"/>
                <w:szCs w:val="24"/>
              </w:rPr>
              <w:t xml:space="preserve">  It may also be used to teach </w:t>
            </w:r>
            <w:r w:rsidR="007841F5">
              <w:rPr>
                <w:color w:val="auto"/>
                <w:szCs w:val="24"/>
              </w:rPr>
              <w:t>e</w:t>
            </w:r>
            <w:r w:rsidR="00F71576" w:rsidRPr="00A0311A">
              <w:rPr>
                <w:color w:val="auto"/>
                <w:szCs w:val="24"/>
              </w:rPr>
              <w:t xml:space="preserve">ntry-level </w:t>
            </w:r>
            <w:r w:rsidR="00F71576" w:rsidRPr="00A0311A">
              <w:rPr>
                <w:iCs/>
                <w:color w:val="auto"/>
                <w:szCs w:val="24"/>
              </w:rPr>
              <w:t>PMC VSR</w:t>
            </w:r>
            <w:r w:rsidR="00F001FD">
              <w:rPr>
                <w:iCs/>
                <w:color w:val="auto"/>
                <w:szCs w:val="24"/>
              </w:rPr>
              <w:t>s</w:t>
            </w:r>
            <w:r w:rsidR="007A697E" w:rsidRPr="00A0311A">
              <w:rPr>
                <w:iCs/>
                <w:color w:val="auto"/>
                <w:szCs w:val="24"/>
              </w:rPr>
              <w:t>.</w:t>
            </w:r>
          </w:p>
        </w:tc>
      </w:tr>
      <w:tr w:rsidR="009B2F5A" w:rsidRPr="00A0311A" w14:paraId="235F413B" w14:textId="77777777" w:rsidTr="00F63064">
        <w:tc>
          <w:tcPr>
            <w:tcW w:w="2348" w:type="dxa"/>
            <w:tcBorders>
              <w:top w:val="nil"/>
              <w:left w:val="nil"/>
              <w:bottom w:val="nil"/>
              <w:right w:val="nil"/>
            </w:tcBorders>
          </w:tcPr>
          <w:p w14:paraId="235F4139" w14:textId="77777777" w:rsidR="009B2F5A" w:rsidRPr="00A0311A" w:rsidRDefault="009B2F5A">
            <w:pPr>
              <w:pStyle w:val="VBALevel1Heading"/>
              <w:rPr>
                <w:szCs w:val="24"/>
              </w:rPr>
            </w:pPr>
            <w:bookmarkStart w:id="9" w:name="_Toc269888398"/>
            <w:bookmarkStart w:id="10" w:name="_Toc269888741"/>
            <w:r w:rsidRPr="00A0311A">
              <w:rPr>
                <w:szCs w:val="24"/>
              </w:rPr>
              <w:t>Time Required</w:t>
            </w:r>
            <w:bookmarkEnd w:id="9"/>
            <w:bookmarkEnd w:id="10"/>
          </w:p>
        </w:tc>
        <w:tc>
          <w:tcPr>
            <w:tcW w:w="7224" w:type="dxa"/>
            <w:tcBorders>
              <w:top w:val="nil"/>
              <w:left w:val="nil"/>
              <w:bottom w:val="nil"/>
              <w:right w:val="nil"/>
            </w:tcBorders>
          </w:tcPr>
          <w:p w14:paraId="235F413A" w14:textId="725160B3" w:rsidR="009B2F5A" w:rsidRPr="00A0311A" w:rsidRDefault="007A697E" w:rsidP="007F43DB">
            <w:pPr>
              <w:pStyle w:val="VBATimeReq"/>
              <w:rPr>
                <w:szCs w:val="24"/>
              </w:rPr>
            </w:pPr>
            <w:r w:rsidRPr="00A0311A">
              <w:rPr>
                <w:color w:val="auto"/>
                <w:szCs w:val="24"/>
              </w:rPr>
              <w:t xml:space="preserve">5 </w:t>
            </w:r>
            <w:r w:rsidR="009B2F5A" w:rsidRPr="00A0311A">
              <w:rPr>
                <w:color w:val="auto"/>
                <w:szCs w:val="24"/>
              </w:rPr>
              <w:t>hour</w:t>
            </w:r>
            <w:r w:rsidRPr="00A0311A">
              <w:rPr>
                <w:color w:val="auto"/>
                <w:szCs w:val="24"/>
              </w:rPr>
              <w:t xml:space="preserve">s </w:t>
            </w:r>
          </w:p>
        </w:tc>
      </w:tr>
      <w:tr w:rsidR="009B2F5A" w:rsidRPr="00A0311A" w14:paraId="235F4142" w14:textId="77777777" w:rsidTr="00F63064">
        <w:tc>
          <w:tcPr>
            <w:tcW w:w="2348" w:type="dxa"/>
            <w:tcBorders>
              <w:top w:val="nil"/>
              <w:left w:val="nil"/>
              <w:bottom w:val="nil"/>
              <w:right w:val="nil"/>
            </w:tcBorders>
          </w:tcPr>
          <w:p w14:paraId="235F413C" w14:textId="77777777" w:rsidR="009B2F5A" w:rsidRPr="00A0311A" w:rsidRDefault="009B2F5A">
            <w:pPr>
              <w:pStyle w:val="VBALevel1Heading"/>
              <w:rPr>
                <w:szCs w:val="24"/>
              </w:rPr>
            </w:pPr>
            <w:bookmarkStart w:id="11" w:name="_Toc269888399"/>
            <w:bookmarkStart w:id="12" w:name="_Toc269888742"/>
            <w:r w:rsidRPr="00A0311A">
              <w:rPr>
                <w:szCs w:val="24"/>
              </w:rPr>
              <w:t>Materials/</w:t>
            </w:r>
            <w:r w:rsidRPr="00A0311A">
              <w:rPr>
                <w:szCs w:val="24"/>
              </w:rPr>
              <w:br/>
              <w:t>TRAINING AIDS</w:t>
            </w:r>
            <w:bookmarkEnd w:id="11"/>
            <w:bookmarkEnd w:id="12"/>
          </w:p>
        </w:tc>
        <w:tc>
          <w:tcPr>
            <w:tcW w:w="7224" w:type="dxa"/>
            <w:tcBorders>
              <w:top w:val="nil"/>
              <w:left w:val="nil"/>
              <w:bottom w:val="nil"/>
              <w:right w:val="nil"/>
            </w:tcBorders>
          </w:tcPr>
          <w:p w14:paraId="235F413D" w14:textId="77777777" w:rsidR="009B2F5A" w:rsidRPr="00A0311A" w:rsidRDefault="009B2F5A">
            <w:pPr>
              <w:pStyle w:val="VBABodyText"/>
              <w:rPr>
                <w:color w:val="auto"/>
                <w:szCs w:val="24"/>
              </w:rPr>
            </w:pPr>
            <w:r w:rsidRPr="00A0311A">
              <w:rPr>
                <w:color w:val="auto"/>
                <w:szCs w:val="24"/>
              </w:rPr>
              <w:t>Lesson materials:</w:t>
            </w:r>
          </w:p>
          <w:p w14:paraId="235F413E" w14:textId="175F4A1F" w:rsidR="009B2F5A" w:rsidRPr="00A0311A" w:rsidRDefault="007A697E">
            <w:pPr>
              <w:pStyle w:val="VBAFirstLevelBullet"/>
              <w:rPr>
                <w:color w:val="000000"/>
                <w:szCs w:val="24"/>
              </w:rPr>
            </w:pPr>
            <w:r w:rsidRPr="00A0311A">
              <w:rPr>
                <w:iCs/>
                <w:szCs w:val="24"/>
              </w:rPr>
              <w:t>Incarceration</w:t>
            </w:r>
            <w:r w:rsidR="007841F5">
              <w:rPr>
                <w:iCs/>
                <w:szCs w:val="24"/>
              </w:rPr>
              <w:t>-Related Award</w:t>
            </w:r>
            <w:r w:rsidRPr="00A0311A">
              <w:rPr>
                <w:iCs/>
                <w:szCs w:val="24"/>
              </w:rPr>
              <w:t xml:space="preserve"> Adjustments</w:t>
            </w:r>
            <w:r w:rsidR="009B2F5A" w:rsidRPr="00A0311A">
              <w:rPr>
                <w:iCs/>
                <w:color w:val="0070C0"/>
                <w:szCs w:val="24"/>
              </w:rPr>
              <w:t xml:space="preserve"> </w:t>
            </w:r>
            <w:r w:rsidR="009B2F5A" w:rsidRPr="00A0311A">
              <w:rPr>
                <w:color w:val="000000"/>
                <w:szCs w:val="24"/>
              </w:rPr>
              <w:t>Presentation</w:t>
            </w:r>
          </w:p>
          <w:p w14:paraId="235F413F" w14:textId="56C04552" w:rsidR="009B2F5A" w:rsidRPr="00A0311A" w:rsidRDefault="007A697E">
            <w:pPr>
              <w:pStyle w:val="VBAFirstLevelBullet"/>
              <w:rPr>
                <w:color w:val="000000"/>
                <w:szCs w:val="24"/>
              </w:rPr>
            </w:pPr>
            <w:r w:rsidRPr="00A0311A">
              <w:rPr>
                <w:iCs/>
                <w:szCs w:val="24"/>
              </w:rPr>
              <w:t>Incarceration</w:t>
            </w:r>
            <w:r w:rsidR="007841F5">
              <w:rPr>
                <w:iCs/>
                <w:szCs w:val="24"/>
              </w:rPr>
              <w:t>-Related Award</w:t>
            </w:r>
            <w:r w:rsidRPr="00A0311A">
              <w:rPr>
                <w:iCs/>
                <w:szCs w:val="24"/>
              </w:rPr>
              <w:t xml:space="preserve"> Adjustments</w:t>
            </w:r>
            <w:r w:rsidR="009B2F5A" w:rsidRPr="00A0311A">
              <w:rPr>
                <w:iCs/>
                <w:szCs w:val="24"/>
              </w:rPr>
              <w:t xml:space="preserve"> </w:t>
            </w:r>
            <w:r w:rsidR="009B2F5A" w:rsidRPr="00A0311A">
              <w:rPr>
                <w:color w:val="000000"/>
                <w:szCs w:val="24"/>
              </w:rPr>
              <w:t>Handouts</w:t>
            </w:r>
          </w:p>
          <w:p w14:paraId="235F4140" w14:textId="364982C7" w:rsidR="009B2F5A" w:rsidRPr="00A0311A" w:rsidRDefault="007A697E">
            <w:pPr>
              <w:pStyle w:val="VBAFirstLevelBullet"/>
              <w:rPr>
                <w:color w:val="000000"/>
                <w:szCs w:val="24"/>
              </w:rPr>
            </w:pPr>
            <w:r w:rsidRPr="00A0311A">
              <w:rPr>
                <w:iCs/>
                <w:szCs w:val="24"/>
              </w:rPr>
              <w:t>Incarceration</w:t>
            </w:r>
            <w:r w:rsidR="007841F5">
              <w:rPr>
                <w:iCs/>
                <w:szCs w:val="24"/>
              </w:rPr>
              <w:t>-Related Award</w:t>
            </w:r>
            <w:r w:rsidRPr="00A0311A">
              <w:rPr>
                <w:iCs/>
                <w:szCs w:val="24"/>
              </w:rPr>
              <w:t xml:space="preserve"> Adjustments</w:t>
            </w:r>
            <w:r w:rsidR="009B2F5A" w:rsidRPr="00A0311A">
              <w:rPr>
                <w:iCs/>
                <w:color w:val="000000"/>
                <w:szCs w:val="24"/>
              </w:rPr>
              <w:t xml:space="preserve"> </w:t>
            </w:r>
            <w:r w:rsidR="009B2F5A" w:rsidRPr="00A0311A">
              <w:rPr>
                <w:szCs w:val="24"/>
              </w:rPr>
              <w:t>Job Aid</w:t>
            </w:r>
            <w:r w:rsidR="00F71576" w:rsidRPr="00A0311A">
              <w:rPr>
                <w:szCs w:val="24"/>
              </w:rPr>
              <w:t>s</w:t>
            </w:r>
          </w:p>
          <w:p w14:paraId="235F4141" w14:textId="66AE7ED8" w:rsidR="00A16FBD" w:rsidRPr="00A0311A" w:rsidRDefault="00416DC5" w:rsidP="00740BF7">
            <w:pPr>
              <w:pStyle w:val="VBAFirstLevelBullet"/>
              <w:rPr>
                <w:color w:val="000000"/>
                <w:szCs w:val="24"/>
              </w:rPr>
            </w:pPr>
            <w:r w:rsidRPr="00A0311A">
              <w:rPr>
                <w:color w:val="000000"/>
                <w:szCs w:val="24"/>
              </w:rPr>
              <w:t>VSR Assistant Resources - Calculators</w:t>
            </w:r>
          </w:p>
        </w:tc>
      </w:tr>
      <w:tr w:rsidR="009B2F5A" w:rsidRPr="00A0311A" w14:paraId="235F4150" w14:textId="77777777" w:rsidTr="00F63064">
        <w:tc>
          <w:tcPr>
            <w:tcW w:w="2348" w:type="dxa"/>
            <w:tcBorders>
              <w:top w:val="nil"/>
              <w:left w:val="nil"/>
              <w:bottom w:val="nil"/>
              <w:right w:val="nil"/>
            </w:tcBorders>
          </w:tcPr>
          <w:p w14:paraId="235F4143" w14:textId="77777777" w:rsidR="009B2F5A" w:rsidRPr="00A0311A" w:rsidRDefault="009B2F5A">
            <w:pPr>
              <w:pStyle w:val="VBALevel1Heading"/>
              <w:rPr>
                <w:szCs w:val="24"/>
              </w:rPr>
            </w:pPr>
            <w:r w:rsidRPr="00A0311A">
              <w:rPr>
                <w:szCs w:val="24"/>
              </w:rPr>
              <w:t xml:space="preserve">Training Area/Tools </w:t>
            </w:r>
          </w:p>
        </w:tc>
        <w:tc>
          <w:tcPr>
            <w:tcW w:w="7224" w:type="dxa"/>
            <w:tcBorders>
              <w:top w:val="nil"/>
              <w:left w:val="nil"/>
              <w:bottom w:val="nil"/>
              <w:right w:val="nil"/>
            </w:tcBorders>
          </w:tcPr>
          <w:p w14:paraId="235F4144" w14:textId="77777777" w:rsidR="009B2F5A" w:rsidRPr="00A0311A" w:rsidRDefault="009B2F5A">
            <w:pPr>
              <w:pStyle w:val="VBABodyText"/>
              <w:rPr>
                <w:color w:val="auto"/>
                <w:szCs w:val="24"/>
              </w:rPr>
            </w:pPr>
            <w:r w:rsidRPr="00A0311A">
              <w:rPr>
                <w:color w:val="auto"/>
                <w:szCs w:val="24"/>
              </w:rPr>
              <w:t xml:space="preserve">The following are required to ensure the trainees are able to meet the lesson objectives: </w:t>
            </w:r>
          </w:p>
          <w:p w14:paraId="235F4145" w14:textId="77777777" w:rsidR="009B2F5A" w:rsidRPr="00A0311A" w:rsidRDefault="009B2F5A">
            <w:pPr>
              <w:pStyle w:val="VBAFirstLevelBullet"/>
              <w:rPr>
                <w:szCs w:val="24"/>
              </w:rPr>
            </w:pPr>
            <w:r w:rsidRPr="00A0311A">
              <w:rPr>
                <w:szCs w:val="24"/>
              </w:rPr>
              <w:t>Classroom or private area suitable for participatory discussions</w:t>
            </w:r>
          </w:p>
          <w:p w14:paraId="235F4146" w14:textId="162B563C" w:rsidR="009B2F5A" w:rsidRPr="00A0311A" w:rsidRDefault="009B2F5A">
            <w:pPr>
              <w:pStyle w:val="VBAFirstLevelBullet"/>
              <w:rPr>
                <w:szCs w:val="24"/>
              </w:rPr>
            </w:pPr>
            <w:r w:rsidRPr="00A0311A">
              <w:rPr>
                <w:szCs w:val="24"/>
              </w:rPr>
              <w:t>Seating, writing materials, a</w:t>
            </w:r>
            <w:r w:rsidR="00F71576" w:rsidRPr="00A0311A">
              <w:rPr>
                <w:szCs w:val="24"/>
              </w:rPr>
              <w:t>nd writing surfaces for trainees</w:t>
            </w:r>
          </w:p>
          <w:p w14:paraId="235F4147" w14:textId="77777777" w:rsidR="009B2F5A" w:rsidRPr="00A0311A" w:rsidRDefault="009B2F5A">
            <w:pPr>
              <w:pStyle w:val="VBAFirstLevelBullet"/>
              <w:rPr>
                <w:color w:val="000000"/>
                <w:szCs w:val="24"/>
              </w:rPr>
            </w:pPr>
            <w:r w:rsidRPr="00A0311A">
              <w:rPr>
                <w:szCs w:val="24"/>
              </w:rPr>
              <w:t>Handouts, which include a practical exercise</w:t>
            </w:r>
          </w:p>
          <w:p w14:paraId="235F4148" w14:textId="585C2697" w:rsidR="009B2F5A" w:rsidRPr="00A0311A" w:rsidRDefault="009B2F5A">
            <w:pPr>
              <w:pStyle w:val="VBAFirstLevelBullet"/>
              <w:rPr>
                <w:szCs w:val="24"/>
              </w:rPr>
            </w:pPr>
            <w:r w:rsidRPr="00A0311A">
              <w:rPr>
                <w:szCs w:val="24"/>
              </w:rPr>
              <w:t>Large writing surface (easel pa</w:t>
            </w:r>
            <w:r w:rsidR="00F71576" w:rsidRPr="00A0311A">
              <w:rPr>
                <w:szCs w:val="24"/>
              </w:rPr>
              <w:t>d, chalkboard, dry erase board</w:t>
            </w:r>
            <w:r w:rsidRPr="00A0311A">
              <w:rPr>
                <w:szCs w:val="24"/>
              </w:rPr>
              <w:t>, etc.) with appropriate writing materials</w:t>
            </w:r>
          </w:p>
          <w:p w14:paraId="235F4149" w14:textId="77777777" w:rsidR="009B2F5A" w:rsidRPr="00A0311A" w:rsidRDefault="009B2F5A">
            <w:pPr>
              <w:pStyle w:val="VBAFirstLevelBullet"/>
              <w:rPr>
                <w:color w:val="000000"/>
                <w:szCs w:val="24"/>
              </w:rPr>
            </w:pPr>
            <w:r w:rsidRPr="00A0311A">
              <w:rPr>
                <w:szCs w:val="24"/>
              </w:rPr>
              <w:t>Computer with PowerPoint software to present the lesson material</w:t>
            </w:r>
          </w:p>
          <w:p w14:paraId="235F414A" w14:textId="77777777" w:rsidR="009B2F5A" w:rsidRPr="00A0311A" w:rsidRDefault="009B2F5A">
            <w:pPr>
              <w:pStyle w:val="VBABodyText"/>
              <w:rPr>
                <w:color w:val="auto"/>
                <w:szCs w:val="24"/>
              </w:rPr>
            </w:pPr>
            <w:r w:rsidRPr="00A0311A">
              <w:rPr>
                <w:color w:val="auto"/>
                <w:szCs w:val="24"/>
              </w:rPr>
              <w:t xml:space="preserve">Trainees require access to the following tools: </w:t>
            </w:r>
          </w:p>
          <w:p w14:paraId="235F414B" w14:textId="77777777" w:rsidR="009B2F5A" w:rsidRPr="00A0311A" w:rsidRDefault="000F1A72">
            <w:pPr>
              <w:pStyle w:val="VBAFirstLevelBullet"/>
              <w:rPr>
                <w:color w:val="000000"/>
                <w:szCs w:val="24"/>
              </w:rPr>
            </w:pPr>
            <w:r w:rsidRPr="00A0311A">
              <w:rPr>
                <w:szCs w:val="24"/>
              </w:rPr>
              <w:t>VA T</w:t>
            </w:r>
            <w:r w:rsidR="009B2F5A" w:rsidRPr="00A0311A">
              <w:rPr>
                <w:szCs w:val="24"/>
              </w:rPr>
              <w:t>MS to complete the assessment</w:t>
            </w:r>
          </w:p>
          <w:p w14:paraId="235F414C" w14:textId="4BF58BB6" w:rsidR="009B2F5A" w:rsidRPr="00A0311A" w:rsidRDefault="00416DC5">
            <w:pPr>
              <w:pStyle w:val="VBAFirstLevelBullet"/>
              <w:rPr>
                <w:szCs w:val="24"/>
              </w:rPr>
            </w:pPr>
            <w:r w:rsidRPr="00A0311A">
              <w:rPr>
                <w:iCs/>
                <w:szCs w:val="24"/>
              </w:rPr>
              <w:t xml:space="preserve">VSR Assistant Resources </w:t>
            </w:r>
            <w:r w:rsidR="00F71576" w:rsidRPr="00A0311A">
              <w:rPr>
                <w:iCs/>
                <w:szCs w:val="24"/>
              </w:rPr>
              <w:t xml:space="preserve">– </w:t>
            </w:r>
            <w:r w:rsidRPr="00A0311A">
              <w:rPr>
                <w:iCs/>
                <w:szCs w:val="24"/>
              </w:rPr>
              <w:t>Calculators</w:t>
            </w:r>
          </w:p>
          <w:p w14:paraId="235F414F" w14:textId="44CE9ED4" w:rsidR="009B2F5A" w:rsidRPr="00A0311A" w:rsidRDefault="00740BF7" w:rsidP="0077636F">
            <w:pPr>
              <w:pStyle w:val="VBAFirstLevelBullet"/>
              <w:rPr>
                <w:szCs w:val="24"/>
              </w:rPr>
            </w:pPr>
            <w:r w:rsidRPr="00A0311A">
              <w:rPr>
                <w:iCs/>
                <w:szCs w:val="24"/>
              </w:rPr>
              <w:t>VBApps systems to include SHARE VBMS</w:t>
            </w:r>
            <w:r w:rsidR="0077636F" w:rsidRPr="00A0311A">
              <w:rPr>
                <w:iCs/>
                <w:szCs w:val="24"/>
              </w:rPr>
              <w:t>-</w:t>
            </w:r>
            <w:r w:rsidRPr="00A0311A">
              <w:rPr>
                <w:iCs/>
                <w:szCs w:val="24"/>
              </w:rPr>
              <w:t xml:space="preserve"> Core</w:t>
            </w:r>
            <w:r w:rsidR="0077636F" w:rsidRPr="00A0311A">
              <w:rPr>
                <w:iCs/>
                <w:szCs w:val="24"/>
              </w:rPr>
              <w:t xml:space="preserve"> </w:t>
            </w:r>
            <w:r w:rsidR="00F001FD">
              <w:rPr>
                <w:iCs/>
                <w:szCs w:val="24"/>
              </w:rPr>
              <w:t>and</w:t>
            </w:r>
            <w:r w:rsidR="00F001FD" w:rsidRPr="00A0311A">
              <w:rPr>
                <w:iCs/>
                <w:szCs w:val="24"/>
              </w:rPr>
              <w:t xml:space="preserve"> </w:t>
            </w:r>
            <w:r w:rsidR="0077636F" w:rsidRPr="00A0311A">
              <w:rPr>
                <w:iCs/>
                <w:szCs w:val="24"/>
              </w:rPr>
              <w:t>VBMS-A</w:t>
            </w:r>
          </w:p>
        </w:tc>
      </w:tr>
      <w:tr w:rsidR="009B2F5A" w:rsidRPr="00A0311A" w14:paraId="235F415B" w14:textId="77777777" w:rsidTr="00F63064">
        <w:tc>
          <w:tcPr>
            <w:tcW w:w="2348" w:type="dxa"/>
            <w:tcBorders>
              <w:top w:val="nil"/>
              <w:left w:val="nil"/>
              <w:bottom w:val="nil"/>
              <w:right w:val="nil"/>
            </w:tcBorders>
          </w:tcPr>
          <w:p w14:paraId="235F4151" w14:textId="77777777" w:rsidR="009B2F5A" w:rsidRPr="00A0311A" w:rsidRDefault="009B2F5A">
            <w:pPr>
              <w:pStyle w:val="VBALevel1Heading"/>
              <w:rPr>
                <w:szCs w:val="24"/>
              </w:rPr>
            </w:pPr>
            <w:r w:rsidRPr="00A0311A">
              <w:rPr>
                <w:szCs w:val="24"/>
              </w:rPr>
              <w:lastRenderedPageBreak/>
              <w:t xml:space="preserve">Pre-Planning </w:t>
            </w:r>
          </w:p>
          <w:p w14:paraId="235F4152" w14:textId="77777777" w:rsidR="009B2F5A" w:rsidRPr="00A0311A" w:rsidRDefault="009B2F5A">
            <w:pPr>
              <w:pStyle w:val="Heading2"/>
              <w:spacing w:before="60" w:after="60"/>
            </w:pPr>
          </w:p>
        </w:tc>
        <w:tc>
          <w:tcPr>
            <w:tcW w:w="7224" w:type="dxa"/>
            <w:tcBorders>
              <w:top w:val="nil"/>
              <w:left w:val="nil"/>
              <w:bottom w:val="nil"/>
              <w:right w:val="nil"/>
            </w:tcBorders>
          </w:tcPr>
          <w:p w14:paraId="235F4153" w14:textId="77777777" w:rsidR="009B2F5A" w:rsidRPr="00A0311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A0311A">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A0311A" w:rsidRDefault="009B2F5A">
            <w:pPr>
              <w:pStyle w:val="VBABulletList"/>
            </w:pPr>
            <w:r w:rsidRPr="00A0311A">
              <w:t xml:space="preserve">Become familiar with the content of the trainee handouts and their association to the Lesson Plan. </w:t>
            </w:r>
          </w:p>
          <w:p w14:paraId="235F4155" w14:textId="77777777" w:rsidR="009B2F5A" w:rsidRPr="00A0311A" w:rsidRDefault="009B2F5A">
            <w:pPr>
              <w:pStyle w:val="VBABulletList"/>
            </w:pPr>
            <w:r w:rsidRPr="00A0311A">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A0311A" w:rsidRDefault="009B2F5A">
            <w:pPr>
              <w:pStyle w:val="VBABulletList"/>
            </w:pPr>
            <w:r w:rsidRPr="00A0311A">
              <w:t>Ensure that there are copies of all handouts before the training session.</w:t>
            </w:r>
          </w:p>
          <w:p w14:paraId="235F4157" w14:textId="77777777" w:rsidR="009B2F5A" w:rsidRPr="00A0311A" w:rsidRDefault="009B2F5A">
            <w:pPr>
              <w:pStyle w:val="VBABulletList"/>
            </w:pPr>
            <w:r w:rsidRPr="00A0311A">
              <w:t>When required, reserve the training room.</w:t>
            </w:r>
          </w:p>
          <w:p w14:paraId="235F4158" w14:textId="3ABDE95B" w:rsidR="009B2F5A" w:rsidRPr="00A0311A" w:rsidRDefault="009B2F5A">
            <w:pPr>
              <w:pStyle w:val="VBABulletList"/>
            </w:pPr>
            <w:r w:rsidRPr="00A0311A">
              <w:t xml:space="preserve">Arrange for equipment such as </w:t>
            </w:r>
            <w:r w:rsidR="000D042C">
              <w:t>easel</w:t>
            </w:r>
            <w:r w:rsidR="000D042C" w:rsidRPr="00A0311A">
              <w:t xml:space="preserve"> </w:t>
            </w:r>
            <w:r w:rsidRPr="00A0311A">
              <w:t>charts, an overhead projector, and any other equipment (as needed).</w:t>
            </w:r>
          </w:p>
          <w:p w14:paraId="235F4159" w14:textId="77777777" w:rsidR="009B2F5A" w:rsidRPr="00A0311A" w:rsidRDefault="009B2F5A">
            <w:pPr>
              <w:pStyle w:val="VBABulletList"/>
            </w:pPr>
            <w:r w:rsidRPr="00A0311A">
              <w:t xml:space="preserve">Talk to people in your office who are most familiar with this topic to collect experiences that you can include as examples in the lesson. </w:t>
            </w:r>
          </w:p>
          <w:p w14:paraId="235F415A" w14:textId="77777777" w:rsidR="009B2F5A" w:rsidRPr="00A0311A" w:rsidRDefault="009B2F5A">
            <w:pPr>
              <w:pStyle w:val="VBABulletList"/>
            </w:pPr>
            <w:r w:rsidRPr="00A0311A">
              <w:t xml:space="preserve">This lesson plan belongs to you. Feel free to highlight headings, key phrases, or other information to help the instruction flow smoothly. Feel free to add any notes or information that you need in the margins. </w:t>
            </w:r>
          </w:p>
        </w:tc>
      </w:tr>
      <w:tr w:rsidR="009B2F5A" w:rsidRPr="00A0311A" w14:paraId="235F4164" w14:textId="77777777" w:rsidTr="00F63064">
        <w:tc>
          <w:tcPr>
            <w:tcW w:w="2348" w:type="dxa"/>
            <w:tcBorders>
              <w:top w:val="nil"/>
              <w:left w:val="nil"/>
              <w:bottom w:val="nil"/>
              <w:right w:val="nil"/>
            </w:tcBorders>
          </w:tcPr>
          <w:p w14:paraId="235F415C" w14:textId="77777777" w:rsidR="009B2F5A" w:rsidRPr="00A0311A" w:rsidRDefault="009B2F5A">
            <w:pPr>
              <w:pStyle w:val="VBALevel1Heading"/>
              <w:rPr>
                <w:szCs w:val="24"/>
              </w:rPr>
            </w:pPr>
            <w:r w:rsidRPr="00A0311A">
              <w:rPr>
                <w:szCs w:val="24"/>
              </w:rPr>
              <w:t xml:space="preserve">Training Day </w:t>
            </w:r>
          </w:p>
          <w:p w14:paraId="235F415D" w14:textId="77777777" w:rsidR="009B2F5A" w:rsidRPr="00A0311A" w:rsidRDefault="009B2F5A">
            <w:pPr>
              <w:pStyle w:val="Heading2"/>
              <w:spacing w:before="60" w:after="60"/>
            </w:pPr>
          </w:p>
        </w:tc>
        <w:tc>
          <w:tcPr>
            <w:tcW w:w="7224" w:type="dxa"/>
            <w:tcBorders>
              <w:top w:val="nil"/>
              <w:left w:val="nil"/>
              <w:bottom w:val="nil"/>
              <w:right w:val="nil"/>
            </w:tcBorders>
          </w:tcPr>
          <w:p w14:paraId="235F415E" w14:textId="77777777" w:rsidR="009B2F5A" w:rsidRPr="00A0311A" w:rsidRDefault="009B2F5A">
            <w:pPr>
              <w:pStyle w:val="VBABulletList"/>
            </w:pPr>
            <w:r w:rsidRPr="00A0311A">
              <w:t xml:space="preserve">Arrive as early as possible to ensure access to the facility and computers. </w:t>
            </w:r>
          </w:p>
          <w:p w14:paraId="235F415F" w14:textId="22AE2858" w:rsidR="009B2F5A" w:rsidRPr="00A0311A" w:rsidRDefault="009B2F5A">
            <w:pPr>
              <w:pStyle w:val="VBABulletList"/>
            </w:pPr>
            <w:r w:rsidRPr="00A0311A">
              <w:t xml:space="preserve">Become familiar with the location of restrooms and other facilities the trainees will require. </w:t>
            </w:r>
          </w:p>
          <w:p w14:paraId="235F4160" w14:textId="77777777" w:rsidR="009B2F5A" w:rsidRPr="00A0311A" w:rsidRDefault="009B2F5A">
            <w:pPr>
              <w:pStyle w:val="VBABulletList"/>
            </w:pPr>
            <w:r w:rsidRPr="00A0311A">
              <w:t xml:space="preserve">Test the computer and projector to ensure they are working properly. </w:t>
            </w:r>
          </w:p>
          <w:p w14:paraId="235F4161" w14:textId="77777777" w:rsidR="009B2F5A" w:rsidRPr="00A0311A" w:rsidRDefault="009B2F5A">
            <w:pPr>
              <w:pStyle w:val="VBABulletList"/>
            </w:pPr>
            <w:r w:rsidRPr="00A0311A">
              <w:t xml:space="preserve">Before class begins, open the PowerPoint presentation to the first slide. This will help to ensure the presentation is functioning properly. </w:t>
            </w:r>
          </w:p>
          <w:p w14:paraId="235F4162" w14:textId="0E4E7B1C" w:rsidR="009B2F5A" w:rsidRPr="00A0311A" w:rsidRDefault="009B2F5A">
            <w:pPr>
              <w:pStyle w:val="VBABulletList"/>
            </w:pPr>
            <w:r w:rsidRPr="00A0311A">
              <w:t xml:space="preserve">Make sure that a whiteboard or </w:t>
            </w:r>
            <w:r w:rsidR="00F001FD">
              <w:t>easel</w:t>
            </w:r>
            <w:r w:rsidR="00F001FD" w:rsidRPr="00A0311A">
              <w:t xml:space="preserve"> </w:t>
            </w:r>
            <w:r w:rsidRPr="00A0311A">
              <w:t>chart and the associated markers are available.</w:t>
            </w:r>
          </w:p>
          <w:p w14:paraId="235F4163" w14:textId="246298EC" w:rsidR="009B2F5A" w:rsidRPr="00A0311A" w:rsidRDefault="000D042C">
            <w:pPr>
              <w:pStyle w:val="VBABulletList"/>
            </w:pPr>
            <w:r>
              <w:t>C</w:t>
            </w:r>
            <w:r w:rsidR="00B71A72" w:rsidRPr="00A0311A">
              <w:t>omplete a roll call attendance sheet or provide a sign-in sheet to the students</w:t>
            </w:r>
            <w:r w:rsidR="009B2F5A" w:rsidRPr="00A0311A">
              <w:t>.</w:t>
            </w:r>
            <w:r w:rsidR="00B71A72" w:rsidRPr="00A0311A">
              <w:t xml:space="preserve"> The attendance records are forwarded to the Regional Office Training Managers.</w:t>
            </w:r>
            <w:r w:rsidR="009B2F5A" w:rsidRPr="00A0311A">
              <w:t xml:space="preserve"> </w:t>
            </w:r>
          </w:p>
        </w:tc>
      </w:tr>
    </w:tbl>
    <w:p w14:paraId="0F269EE7" w14:textId="77777777" w:rsidR="00F71576" w:rsidRPr="00A0311A" w:rsidRDefault="00F71576">
      <w:pPr>
        <w:rPr>
          <w:szCs w:val="24"/>
        </w:rPr>
      </w:pPr>
      <w:r w:rsidRPr="00A0311A">
        <w:rPr>
          <w:b/>
          <w:smallCaps/>
          <w:szCs w:val="24"/>
        </w:rPr>
        <w:br w:type="page"/>
      </w:r>
    </w:p>
    <w:tbl>
      <w:tblPr>
        <w:tblW w:w="0" w:type="auto"/>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A0311A" w14:paraId="235F4169" w14:textId="77777777" w:rsidTr="00F63064">
        <w:tc>
          <w:tcPr>
            <w:tcW w:w="9752" w:type="dxa"/>
            <w:gridSpan w:val="3"/>
            <w:tcBorders>
              <w:top w:val="nil"/>
              <w:left w:val="nil"/>
              <w:bottom w:val="nil"/>
              <w:right w:val="nil"/>
            </w:tcBorders>
            <w:vAlign w:val="center"/>
          </w:tcPr>
          <w:p w14:paraId="235F4168" w14:textId="25FDA819" w:rsidR="009B2F5A" w:rsidRPr="00A0311A" w:rsidRDefault="009B2F5A" w:rsidP="00221026">
            <w:pPr>
              <w:pStyle w:val="VBALessonTopicTitle"/>
              <w:rPr>
                <w:rFonts w:ascii="Times New Roman" w:hAnsi="Times New Roman"/>
                <w:sz w:val="24"/>
                <w:szCs w:val="24"/>
              </w:rPr>
            </w:pPr>
            <w:bookmarkStart w:id="20" w:name="_Toc445816768"/>
            <w:r w:rsidRPr="00A0311A">
              <w:rPr>
                <w:rFonts w:ascii="Times New Roman" w:hAnsi="Times New Roman"/>
                <w:color w:val="auto"/>
                <w:sz w:val="24"/>
                <w:szCs w:val="24"/>
              </w:rPr>
              <w:lastRenderedPageBreak/>
              <w:t>Introduction to</w:t>
            </w:r>
            <w:r w:rsidRPr="00A0311A">
              <w:rPr>
                <w:rFonts w:ascii="Times New Roman" w:hAnsi="Times New Roman"/>
                <w:sz w:val="24"/>
                <w:szCs w:val="24"/>
              </w:rPr>
              <w:t xml:space="preserve"> </w:t>
            </w:r>
            <w:r w:rsidR="00221026" w:rsidRPr="00A0311A">
              <w:rPr>
                <w:rFonts w:ascii="Times New Roman" w:hAnsi="Times New Roman"/>
                <w:color w:val="auto"/>
                <w:sz w:val="24"/>
                <w:szCs w:val="24"/>
              </w:rPr>
              <w:t>Incarceration Adjustments</w:t>
            </w:r>
            <w:bookmarkEnd w:id="20"/>
          </w:p>
        </w:tc>
      </w:tr>
      <w:tr w:rsidR="009B2F5A" w:rsidRPr="00A0311A" w14:paraId="235F416F" w14:textId="77777777" w:rsidTr="00F63064">
        <w:tc>
          <w:tcPr>
            <w:tcW w:w="2528" w:type="dxa"/>
            <w:gridSpan w:val="2"/>
            <w:tcBorders>
              <w:top w:val="nil"/>
              <w:left w:val="nil"/>
              <w:bottom w:val="nil"/>
              <w:right w:val="nil"/>
            </w:tcBorders>
          </w:tcPr>
          <w:p w14:paraId="235F416A" w14:textId="77777777" w:rsidR="009B2F5A" w:rsidRPr="00A0311A" w:rsidRDefault="009B2F5A">
            <w:pPr>
              <w:pStyle w:val="VBALevel1Heading"/>
              <w:rPr>
                <w:szCs w:val="24"/>
              </w:rPr>
            </w:pPr>
            <w:r w:rsidRPr="00A0311A">
              <w:rPr>
                <w:szCs w:val="24"/>
              </w:rPr>
              <w:t>INSTRUCTOR INTRODUCTION</w:t>
            </w:r>
          </w:p>
        </w:tc>
        <w:tc>
          <w:tcPr>
            <w:tcW w:w="7224" w:type="dxa"/>
            <w:tcBorders>
              <w:top w:val="nil"/>
              <w:left w:val="nil"/>
              <w:bottom w:val="nil"/>
              <w:right w:val="nil"/>
            </w:tcBorders>
          </w:tcPr>
          <w:p w14:paraId="235F416B" w14:textId="77777777" w:rsidR="009B2F5A" w:rsidRPr="00A0311A" w:rsidRDefault="009B2F5A" w:rsidP="00914E0D">
            <w:pPr>
              <w:pStyle w:val="NoSpacing"/>
              <w:rPr>
                <w:szCs w:val="24"/>
              </w:rPr>
            </w:pPr>
            <w:r w:rsidRPr="00A0311A">
              <w:rPr>
                <w:szCs w:val="24"/>
              </w:rPr>
              <w:t>Complete the following:</w:t>
            </w:r>
          </w:p>
          <w:p w14:paraId="267DF897" w14:textId="77777777" w:rsidR="00914E0D" w:rsidRPr="00A0311A" w:rsidRDefault="00914E0D" w:rsidP="00914E0D">
            <w:pPr>
              <w:pStyle w:val="NoSpacing"/>
              <w:rPr>
                <w:szCs w:val="24"/>
              </w:rPr>
            </w:pPr>
          </w:p>
          <w:p w14:paraId="235F416C" w14:textId="77777777" w:rsidR="009B2F5A" w:rsidRPr="00A0311A" w:rsidRDefault="009B2F5A" w:rsidP="0096035E">
            <w:pPr>
              <w:pStyle w:val="NoSpacing"/>
              <w:numPr>
                <w:ilvl w:val="0"/>
                <w:numId w:val="7"/>
              </w:numPr>
              <w:ind w:left="327"/>
              <w:rPr>
                <w:szCs w:val="24"/>
              </w:rPr>
            </w:pPr>
            <w:r w:rsidRPr="00A0311A">
              <w:rPr>
                <w:szCs w:val="24"/>
              </w:rPr>
              <w:t>Introduce yourself</w:t>
            </w:r>
          </w:p>
          <w:p w14:paraId="235F416D" w14:textId="77777777" w:rsidR="009B2F5A" w:rsidRPr="00A0311A" w:rsidRDefault="009B2F5A" w:rsidP="0096035E">
            <w:pPr>
              <w:pStyle w:val="NoSpacing"/>
              <w:numPr>
                <w:ilvl w:val="0"/>
                <w:numId w:val="7"/>
              </w:numPr>
              <w:ind w:left="327"/>
              <w:rPr>
                <w:szCs w:val="24"/>
              </w:rPr>
            </w:pPr>
            <w:r w:rsidRPr="00A0311A">
              <w:rPr>
                <w:szCs w:val="24"/>
              </w:rPr>
              <w:t>Orient learners to the facilities</w:t>
            </w:r>
          </w:p>
          <w:p w14:paraId="235F416E" w14:textId="38C43B1F" w:rsidR="009B2F5A" w:rsidRPr="00A0311A" w:rsidRDefault="009B2F5A" w:rsidP="0096035E">
            <w:pPr>
              <w:pStyle w:val="NoSpacing"/>
              <w:numPr>
                <w:ilvl w:val="0"/>
                <w:numId w:val="7"/>
              </w:numPr>
              <w:ind w:left="327"/>
              <w:rPr>
                <w:szCs w:val="24"/>
              </w:rPr>
            </w:pPr>
            <w:r w:rsidRPr="00A0311A">
              <w:rPr>
                <w:szCs w:val="24"/>
              </w:rPr>
              <w:t>Ensure that all lea</w:t>
            </w:r>
            <w:r w:rsidR="00F71576" w:rsidRPr="00A0311A">
              <w:rPr>
                <w:szCs w:val="24"/>
              </w:rPr>
              <w:t>rners have the required handout</w:t>
            </w:r>
          </w:p>
        </w:tc>
      </w:tr>
      <w:tr w:rsidR="009B2F5A" w:rsidRPr="00A0311A" w14:paraId="235F417A" w14:textId="77777777" w:rsidTr="00F63064">
        <w:tc>
          <w:tcPr>
            <w:tcW w:w="2528" w:type="dxa"/>
            <w:gridSpan w:val="2"/>
            <w:tcBorders>
              <w:top w:val="nil"/>
              <w:left w:val="nil"/>
              <w:bottom w:val="nil"/>
              <w:right w:val="nil"/>
            </w:tcBorders>
          </w:tcPr>
          <w:p w14:paraId="235F4175" w14:textId="612BF55B" w:rsidR="009B2F5A" w:rsidRPr="00A0311A" w:rsidRDefault="009B2F5A" w:rsidP="00F71576">
            <w:pPr>
              <w:pStyle w:val="VBALevel1Heading"/>
              <w:rPr>
                <w:bCs/>
                <w:caps w:val="0"/>
                <w:szCs w:val="24"/>
              </w:rPr>
            </w:pPr>
            <w:bookmarkStart w:id="21" w:name="_Toc269888401"/>
            <w:bookmarkStart w:id="22" w:name="_Toc269888744"/>
            <w:r w:rsidRPr="00A0311A">
              <w:rPr>
                <w:szCs w:val="24"/>
              </w:rPr>
              <w:t>Purpose of Lesson</w:t>
            </w:r>
            <w:bookmarkEnd w:id="21"/>
            <w:bookmarkEnd w:id="22"/>
          </w:p>
        </w:tc>
        <w:tc>
          <w:tcPr>
            <w:tcW w:w="7224" w:type="dxa"/>
            <w:tcBorders>
              <w:top w:val="nil"/>
              <w:left w:val="nil"/>
              <w:bottom w:val="nil"/>
              <w:right w:val="nil"/>
            </w:tcBorders>
          </w:tcPr>
          <w:p w14:paraId="235F4176" w14:textId="45AFF33F" w:rsidR="009B2F5A" w:rsidRPr="00A0311A" w:rsidRDefault="009B2F5A">
            <w:pPr>
              <w:pStyle w:val="VBABodyText"/>
              <w:rPr>
                <w:b/>
                <w:color w:val="auto"/>
                <w:szCs w:val="24"/>
              </w:rPr>
            </w:pPr>
            <w:r w:rsidRPr="00A0311A">
              <w:rPr>
                <w:color w:val="auto"/>
                <w:szCs w:val="24"/>
              </w:rPr>
              <w:t xml:space="preserve">This lesson is intended to </w:t>
            </w:r>
            <w:r w:rsidR="00221026" w:rsidRPr="00A0311A">
              <w:rPr>
                <w:color w:val="auto"/>
                <w:szCs w:val="24"/>
              </w:rPr>
              <w:t xml:space="preserve">provide an overview of </w:t>
            </w:r>
            <w:r w:rsidR="007841F5">
              <w:rPr>
                <w:color w:val="auto"/>
                <w:szCs w:val="24"/>
              </w:rPr>
              <w:t>i</w:t>
            </w:r>
            <w:r w:rsidR="00221026" w:rsidRPr="00A0311A">
              <w:rPr>
                <w:color w:val="auto"/>
                <w:szCs w:val="24"/>
              </w:rPr>
              <w:t>ncarceration</w:t>
            </w:r>
            <w:r w:rsidR="007841F5">
              <w:rPr>
                <w:color w:val="auto"/>
                <w:szCs w:val="24"/>
              </w:rPr>
              <w:t>-related</w:t>
            </w:r>
            <w:r w:rsidR="00221026" w:rsidRPr="00A0311A">
              <w:rPr>
                <w:color w:val="auto"/>
                <w:szCs w:val="24"/>
              </w:rPr>
              <w:t xml:space="preserve"> </w:t>
            </w:r>
            <w:r w:rsidR="007841F5">
              <w:rPr>
                <w:color w:val="auto"/>
                <w:szCs w:val="24"/>
              </w:rPr>
              <w:t>award a</w:t>
            </w:r>
            <w:r w:rsidR="00221026" w:rsidRPr="00A0311A">
              <w:rPr>
                <w:color w:val="auto"/>
                <w:szCs w:val="24"/>
              </w:rPr>
              <w:t>djustments.</w:t>
            </w:r>
            <w:r w:rsidRPr="00A0311A">
              <w:rPr>
                <w:color w:val="auto"/>
                <w:szCs w:val="24"/>
              </w:rPr>
              <w:t xml:space="preserve"> </w:t>
            </w:r>
            <w:r w:rsidR="00221026" w:rsidRPr="00A0311A">
              <w:rPr>
                <w:color w:val="auto"/>
                <w:szCs w:val="24"/>
              </w:rPr>
              <w:t>This lesson will also provide opportunities to practice identifying and accurately promulgating incarceration</w:t>
            </w:r>
            <w:r w:rsidR="007841F5">
              <w:rPr>
                <w:color w:val="auto"/>
                <w:szCs w:val="24"/>
              </w:rPr>
              <w:t>-related award</w:t>
            </w:r>
            <w:r w:rsidR="00221026" w:rsidRPr="00A0311A">
              <w:rPr>
                <w:color w:val="auto"/>
                <w:szCs w:val="24"/>
              </w:rPr>
              <w:t xml:space="preserve"> adjustments.  </w:t>
            </w:r>
            <w:r w:rsidRPr="00A0311A">
              <w:rPr>
                <w:color w:val="auto"/>
                <w:szCs w:val="24"/>
              </w:rPr>
              <w:t xml:space="preserve">This lesson will contain discussions and exercises that will </w:t>
            </w:r>
            <w:r w:rsidR="00F71576" w:rsidRPr="00A0311A">
              <w:rPr>
                <w:color w:val="auto"/>
                <w:szCs w:val="24"/>
              </w:rPr>
              <w:t>assist</w:t>
            </w:r>
            <w:r w:rsidRPr="00A0311A">
              <w:rPr>
                <w:color w:val="auto"/>
                <w:szCs w:val="24"/>
              </w:rPr>
              <w:t xml:space="preserve"> you </w:t>
            </w:r>
            <w:r w:rsidR="00F71576" w:rsidRPr="00A0311A">
              <w:rPr>
                <w:color w:val="auto"/>
                <w:szCs w:val="24"/>
              </w:rPr>
              <w:t xml:space="preserve">in </w:t>
            </w:r>
            <w:r w:rsidRPr="00A0311A">
              <w:rPr>
                <w:color w:val="auto"/>
                <w:szCs w:val="24"/>
              </w:rPr>
              <w:t xml:space="preserve">understanding: </w:t>
            </w:r>
          </w:p>
          <w:p w14:paraId="235F4177" w14:textId="47DB9D74" w:rsidR="009B2F5A" w:rsidRPr="00A0311A" w:rsidRDefault="00221026" w:rsidP="00914E0D">
            <w:pPr>
              <w:pStyle w:val="VBAFirstLevelBullet"/>
              <w:ind w:left="327"/>
              <w:rPr>
                <w:szCs w:val="24"/>
              </w:rPr>
            </w:pPr>
            <w:r w:rsidRPr="00A0311A">
              <w:rPr>
                <w:szCs w:val="24"/>
              </w:rPr>
              <w:t>Terms and definitions associated with incarceration adjustments</w:t>
            </w:r>
          </w:p>
          <w:p w14:paraId="7AF80AD7" w14:textId="77777777" w:rsidR="009B2F5A" w:rsidRPr="00A0311A" w:rsidRDefault="00221026" w:rsidP="00914E0D">
            <w:pPr>
              <w:pStyle w:val="VBAFirstLevelBullet"/>
              <w:ind w:left="327"/>
              <w:rPr>
                <w:szCs w:val="24"/>
              </w:rPr>
            </w:pPr>
            <w:r w:rsidRPr="00A0311A">
              <w:rPr>
                <w:szCs w:val="24"/>
              </w:rPr>
              <w:t>Regulatory requirements</w:t>
            </w:r>
          </w:p>
          <w:p w14:paraId="0D5D8047" w14:textId="77777777" w:rsidR="00221026" w:rsidRPr="00A0311A" w:rsidRDefault="00221026" w:rsidP="00914E0D">
            <w:pPr>
              <w:pStyle w:val="VBAFirstLevelBullet"/>
              <w:ind w:left="327"/>
              <w:rPr>
                <w:szCs w:val="24"/>
              </w:rPr>
            </w:pPr>
            <w:r w:rsidRPr="00A0311A">
              <w:rPr>
                <w:szCs w:val="24"/>
              </w:rPr>
              <w:t>Due process notices and incarceration adjustments</w:t>
            </w:r>
          </w:p>
          <w:p w14:paraId="22CAC98C" w14:textId="77777777" w:rsidR="00221026" w:rsidRPr="00A0311A" w:rsidRDefault="00221026" w:rsidP="00914E0D">
            <w:pPr>
              <w:pStyle w:val="VBAFirstLevelBullet"/>
              <w:ind w:left="327"/>
              <w:rPr>
                <w:szCs w:val="24"/>
              </w:rPr>
            </w:pPr>
            <w:r w:rsidRPr="00A0311A">
              <w:rPr>
                <w:szCs w:val="24"/>
              </w:rPr>
              <w:t>Apportionment benefits</w:t>
            </w:r>
          </w:p>
          <w:p w14:paraId="7FC3CE7A" w14:textId="77777777" w:rsidR="00AB37EA" w:rsidRDefault="00AB37EA" w:rsidP="00914E0D">
            <w:pPr>
              <w:pStyle w:val="VBAFirstLevelBullet"/>
              <w:ind w:left="327"/>
              <w:rPr>
                <w:szCs w:val="24"/>
              </w:rPr>
            </w:pPr>
            <w:r w:rsidRPr="00A0311A">
              <w:rPr>
                <w:szCs w:val="24"/>
              </w:rPr>
              <w:t>Incarcerated dependent adjustments</w:t>
            </w:r>
          </w:p>
          <w:p w14:paraId="235F4179" w14:textId="37241EF1" w:rsidR="000D042C" w:rsidRPr="00A0311A" w:rsidRDefault="000D042C" w:rsidP="00AC3EFE">
            <w:pPr>
              <w:pStyle w:val="VBAFirstLevelBullet"/>
              <w:numPr>
                <w:ilvl w:val="0"/>
                <w:numId w:val="0"/>
              </w:numPr>
              <w:ind w:left="327"/>
              <w:rPr>
                <w:szCs w:val="24"/>
              </w:rPr>
            </w:pPr>
          </w:p>
        </w:tc>
      </w:tr>
      <w:tr w:rsidR="009B2F5A" w:rsidRPr="00A0311A" w14:paraId="235F4184" w14:textId="77777777" w:rsidTr="00F63064">
        <w:tc>
          <w:tcPr>
            <w:tcW w:w="2520" w:type="dxa"/>
            <w:tcBorders>
              <w:top w:val="nil"/>
              <w:left w:val="nil"/>
              <w:bottom w:val="nil"/>
              <w:right w:val="nil"/>
            </w:tcBorders>
          </w:tcPr>
          <w:p w14:paraId="235F417B" w14:textId="570ED1B9" w:rsidR="009B2F5A" w:rsidRPr="00A0311A" w:rsidRDefault="009B2F5A">
            <w:pPr>
              <w:pStyle w:val="VBALevel1Heading"/>
              <w:rPr>
                <w:szCs w:val="24"/>
              </w:rPr>
            </w:pPr>
            <w:bookmarkStart w:id="23" w:name="_Toc269888402"/>
            <w:bookmarkStart w:id="24" w:name="_Toc269888745"/>
            <w:r w:rsidRPr="00A0311A">
              <w:rPr>
                <w:szCs w:val="24"/>
              </w:rPr>
              <w:t>Lesson Objectives</w:t>
            </w:r>
            <w:bookmarkEnd w:id="23"/>
            <w:bookmarkEnd w:id="24"/>
          </w:p>
          <w:p w14:paraId="235F417C" w14:textId="77777777" w:rsidR="009B2F5A" w:rsidRPr="00A0311A" w:rsidRDefault="009B2F5A">
            <w:pPr>
              <w:pStyle w:val="VBAInstructorExplanation"/>
              <w:rPr>
                <w:color w:val="auto"/>
                <w:szCs w:val="24"/>
              </w:rPr>
            </w:pPr>
            <w:r w:rsidRPr="00A0311A">
              <w:rPr>
                <w:color w:val="auto"/>
                <w:szCs w:val="24"/>
              </w:rPr>
              <w:t>Discuss the following:</w:t>
            </w:r>
          </w:p>
          <w:p w14:paraId="235F417D" w14:textId="6514588C" w:rsidR="009B2F5A" w:rsidRPr="00A0311A" w:rsidRDefault="009B2F5A">
            <w:pPr>
              <w:pStyle w:val="VBASlideNumber"/>
              <w:rPr>
                <w:color w:val="auto"/>
                <w:szCs w:val="24"/>
              </w:rPr>
            </w:pPr>
            <w:r w:rsidRPr="00A0311A">
              <w:rPr>
                <w:color w:val="auto"/>
                <w:szCs w:val="24"/>
              </w:rPr>
              <w:t xml:space="preserve">Slide </w:t>
            </w:r>
            <w:r w:rsidR="00AB37EA" w:rsidRPr="00A0311A">
              <w:rPr>
                <w:color w:val="auto"/>
                <w:szCs w:val="24"/>
              </w:rPr>
              <w:t>2</w:t>
            </w:r>
          </w:p>
          <w:p w14:paraId="235F417E" w14:textId="3DE8DD82" w:rsidR="009B2F5A" w:rsidRPr="00A0311A" w:rsidRDefault="00AB37EA" w:rsidP="00AB37EA">
            <w:pPr>
              <w:pStyle w:val="VBAHandoutNumber"/>
              <w:rPr>
                <w:szCs w:val="24"/>
              </w:rPr>
            </w:pPr>
            <w:r w:rsidRPr="00A0311A">
              <w:rPr>
                <w:color w:val="auto"/>
                <w:szCs w:val="24"/>
              </w:rPr>
              <w:br/>
              <w:t xml:space="preserve"> Handout 2</w:t>
            </w:r>
          </w:p>
        </w:tc>
        <w:tc>
          <w:tcPr>
            <w:tcW w:w="7232" w:type="dxa"/>
            <w:gridSpan w:val="2"/>
            <w:tcBorders>
              <w:top w:val="nil"/>
              <w:left w:val="nil"/>
              <w:bottom w:val="nil"/>
              <w:right w:val="nil"/>
            </w:tcBorders>
          </w:tcPr>
          <w:p w14:paraId="235F417F" w14:textId="12E47367" w:rsidR="009B2F5A" w:rsidRPr="00A0311A" w:rsidRDefault="00F71576" w:rsidP="00914E0D">
            <w:pPr>
              <w:pStyle w:val="NoSpacing"/>
              <w:rPr>
                <w:szCs w:val="24"/>
              </w:rPr>
            </w:pPr>
            <w:r w:rsidRPr="00A0311A">
              <w:rPr>
                <w:szCs w:val="24"/>
              </w:rPr>
              <w:t>T</w:t>
            </w:r>
            <w:r w:rsidR="009B2F5A" w:rsidRPr="00A0311A">
              <w:rPr>
                <w:szCs w:val="24"/>
              </w:rPr>
              <w:t>o accomplish the purpose of this lesson, the VSR will be required to accomplish the following objectives.</w:t>
            </w:r>
          </w:p>
          <w:p w14:paraId="5AA847FC" w14:textId="77777777" w:rsidR="00914E0D" w:rsidRPr="00A0311A" w:rsidRDefault="00914E0D" w:rsidP="00914E0D">
            <w:pPr>
              <w:pStyle w:val="NoSpacing"/>
              <w:rPr>
                <w:szCs w:val="24"/>
              </w:rPr>
            </w:pPr>
          </w:p>
          <w:p w14:paraId="235F4180" w14:textId="526D0E28" w:rsidR="009B2F5A" w:rsidRPr="00A0311A" w:rsidRDefault="009B2F5A" w:rsidP="00914E0D">
            <w:pPr>
              <w:pStyle w:val="NoSpacing"/>
              <w:rPr>
                <w:szCs w:val="24"/>
              </w:rPr>
            </w:pPr>
            <w:r w:rsidRPr="00A0311A">
              <w:rPr>
                <w:szCs w:val="24"/>
              </w:rPr>
              <w:t>The</w:t>
            </w:r>
            <w:r w:rsidRPr="00A0311A">
              <w:rPr>
                <w:b/>
                <w:szCs w:val="24"/>
              </w:rPr>
              <w:t xml:space="preserve"> </w:t>
            </w:r>
            <w:r w:rsidRPr="00A0311A">
              <w:rPr>
                <w:szCs w:val="24"/>
              </w:rPr>
              <w:t xml:space="preserve">VSR will be able to:  </w:t>
            </w:r>
          </w:p>
          <w:p w14:paraId="1B592FDF" w14:textId="3EC3D791" w:rsidR="00AB37EA" w:rsidRPr="00A0311A" w:rsidRDefault="00AB37EA" w:rsidP="0096035E">
            <w:pPr>
              <w:pStyle w:val="NoSpacing"/>
              <w:numPr>
                <w:ilvl w:val="0"/>
                <w:numId w:val="6"/>
              </w:numPr>
              <w:ind w:left="335"/>
              <w:rPr>
                <w:szCs w:val="24"/>
              </w:rPr>
            </w:pPr>
            <w:r w:rsidRPr="00A0311A">
              <w:rPr>
                <w:szCs w:val="24"/>
              </w:rPr>
              <w:t>Define terms associated with incarceration</w:t>
            </w:r>
          </w:p>
          <w:p w14:paraId="478E3B3A" w14:textId="77777777" w:rsidR="00AB37EA" w:rsidRPr="00A0311A" w:rsidRDefault="00AB37EA" w:rsidP="0096035E">
            <w:pPr>
              <w:pStyle w:val="NoSpacing"/>
              <w:numPr>
                <w:ilvl w:val="0"/>
                <w:numId w:val="6"/>
              </w:numPr>
              <w:ind w:left="335"/>
              <w:rPr>
                <w:szCs w:val="24"/>
              </w:rPr>
            </w:pPr>
            <w:r w:rsidRPr="00A0311A">
              <w:rPr>
                <w:szCs w:val="24"/>
              </w:rPr>
              <w:t>Understand the regulatory requirements for reducing compensation and discontinuing pension benefits involving incarceration</w:t>
            </w:r>
          </w:p>
          <w:p w14:paraId="36830945" w14:textId="77777777" w:rsidR="00AB37EA" w:rsidRPr="00A0311A" w:rsidRDefault="00AB37EA" w:rsidP="0096035E">
            <w:pPr>
              <w:pStyle w:val="NoSpacing"/>
              <w:numPr>
                <w:ilvl w:val="0"/>
                <w:numId w:val="6"/>
              </w:numPr>
              <w:ind w:left="335"/>
              <w:rPr>
                <w:szCs w:val="24"/>
              </w:rPr>
            </w:pPr>
            <w:r w:rsidRPr="00A0311A">
              <w:rPr>
                <w:szCs w:val="24"/>
              </w:rPr>
              <w:t>Understand and apply the necessary steps for sending due process notification and completing reductions of compensation and discontinuance of pension payments during incarceration</w:t>
            </w:r>
          </w:p>
          <w:p w14:paraId="5C0776CE" w14:textId="77777777" w:rsidR="00AB37EA" w:rsidRPr="00A0311A" w:rsidRDefault="00AB37EA" w:rsidP="0096035E">
            <w:pPr>
              <w:pStyle w:val="NoSpacing"/>
              <w:numPr>
                <w:ilvl w:val="0"/>
                <w:numId w:val="6"/>
              </w:numPr>
              <w:ind w:left="335"/>
              <w:rPr>
                <w:szCs w:val="24"/>
              </w:rPr>
            </w:pPr>
            <w:r w:rsidRPr="00A0311A">
              <w:rPr>
                <w:szCs w:val="24"/>
              </w:rPr>
              <w:t>Identify and apply the methods used to properly adjust awards of incarcerated dependents</w:t>
            </w:r>
          </w:p>
          <w:p w14:paraId="41EB072E" w14:textId="77777777" w:rsidR="009B2F5A" w:rsidRDefault="00AB37EA" w:rsidP="0096035E">
            <w:pPr>
              <w:pStyle w:val="NoSpacing"/>
              <w:numPr>
                <w:ilvl w:val="0"/>
                <w:numId w:val="6"/>
              </w:numPr>
              <w:ind w:left="335"/>
              <w:rPr>
                <w:szCs w:val="24"/>
              </w:rPr>
            </w:pPr>
            <w:r w:rsidRPr="00A0311A">
              <w:rPr>
                <w:szCs w:val="24"/>
              </w:rPr>
              <w:t>Identify and apply the methods used to properly apportion benefits of an incarcerated beneficiary</w:t>
            </w:r>
          </w:p>
          <w:p w14:paraId="235F4183" w14:textId="34628091" w:rsidR="000D042C" w:rsidRPr="00A0311A" w:rsidRDefault="000D042C" w:rsidP="00AC3EFE">
            <w:pPr>
              <w:pStyle w:val="NoSpacing"/>
              <w:ind w:left="335"/>
              <w:rPr>
                <w:szCs w:val="24"/>
              </w:rPr>
            </w:pPr>
          </w:p>
        </w:tc>
      </w:tr>
      <w:tr w:rsidR="009B2F5A" w:rsidRPr="00A0311A" w14:paraId="235F4187" w14:textId="77777777" w:rsidTr="00F63064">
        <w:tc>
          <w:tcPr>
            <w:tcW w:w="2520" w:type="dxa"/>
            <w:tcBorders>
              <w:top w:val="nil"/>
              <w:left w:val="nil"/>
              <w:bottom w:val="nil"/>
              <w:right w:val="nil"/>
            </w:tcBorders>
          </w:tcPr>
          <w:p w14:paraId="235F4185" w14:textId="77777777" w:rsidR="009B2F5A" w:rsidRPr="00A0311A" w:rsidRDefault="009B2F5A">
            <w:pPr>
              <w:pStyle w:val="VBAInstructorExplanation"/>
              <w:rPr>
                <w:color w:val="auto"/>
                <w:szCs w:val="24"/>
              </w:rPr>
            </w:pPr>
            <w:r w:rsidRPr="00A0311A">
              <w:rPr>
                <w:color w:val="auto"/>
                <w:szCs w:val="24"/>
              </w:rPr>
              <w:t>Explain the following:</w:t>
            </w:r>
          </w:p>
        </w:tc>
        <w:tc>
          <w:tcPr>
            <w:tcW w:w="7232" w:type="dxa"/>
            <w:gridSpan w:val="2"/>
            <w:tcBorders>
              <w:top w:val="nil"/>
              <w:left w:val="nil"/>
              <w:bottom w:val="nil"/>
              <w:right w:val="nil"/>
            </w:tcBorders>
          </w:tcPr>
          <w:p w14:paraId="235F4186" w14:textId="77777777" w:rsidR="009B2F5A" w:rsidRPr="00A0311A" w:rsidRDefault="009B2F5A" w:rsidP="00914E0D">
            <w:pPr>
              <w:pStyle w:val="NoSpacing"/>
              <w:rPr>
                <w:szCs w:val="24"/>
              </w:rPr>
            </w:pPr>
            <w:r w:rsidRPr="00A0311A">
              <w:rPr>
                <w:szCs w:val="24"/>
              </w:rPr>
              <w:t xml:space="preserve">Each learning objective is covered in the associated topic. At the conclusion of the lesson, the learning objectives will be reviewed. </w:t>
            </w:r>
          </w:p>
        </w:tc>
      </w:tr>
      <w:tr w:rsidR="009B2F5A" w:rsidRPr="00A0311A" w14:paraId="235F418A" w14:textId="77777777" w:rsidTr="00F63064">
        <w:tc>
          <w:tcPr>
            <w:tcW w:w="2520" w:type="dxa"/>
            <w:tcBorders>
              <w:top w:val="nil"/>
              <w:left w:val="nil"/>
              <w:bottom w:val="nil"/>
              <w:right w:val="nil"/>
            </w:tcBorders>
          </w:tcPr>
          <w:p w14:paraId="235F4188" w14:textId="77777777" w:rsidR="009B2F5A" w:rsidRPr="00A0311A" w:rsidRDefault="009B2F5A">
            <w:pPr>
              <w:pStyle w:val="VBALevel1Heading"/>
              <w:rPr>
                <w:szCs w:val="24"/>
              </w:rPr>
            </w:pPr>
            <w:bookmarkStart w:id="25" w:name="_Toc269888403"/>
            <w:bookmarkStart w:id="26" w:name="_Toc269888746"/>
            <w:r w:rsidRPr="00A0311A">
              <w:rPr>
                <w:szCs w:val="24"/>
              </w:rPr>
              <w:t>Motivation</w:t>
            </w:r>
            <w:bookmarkEnd w:id="25"/>
            <w:bookmarkEnd w:id="26"/>
          </w:p>
        </w:tc>
        <w:tc>
          <w:tcPr>
            <w:tcW w:w="7232" w:type="dxa"/>
            <w:gridSpan w:val="2"/>
            <w:tcBorders>
              <w:top w:val="nil"/>
              <w:left w:val="nil"/>
              <w:bottom w:val="nil"/>
              <w:right w:val="nil"/>
            </w:tcBorders>
          </w:tcPr>
          <w:p w14:paraId="235F4189" w14:textId="0A1395A0" w:rsidR="009B2F5A" w:rsidRPr="00A0311A" w:rsidRDefault="00914E0D" w:rsidP="00EC071E">
            <w:pPr>
              <w:pStyle w:val="NoSpacing"/>
              <w:rPr>
                <w:szCs w:val="24"/>
              </w:rPr>
            </w:pPr>
            <w:r w:rsidRPr="00A0311A">
              <w:rPr>
                <w:szCs w:val="24"/>
              </w:rPr>
              <w:t>Compensation and Pension (C&amp;P) benefits for Veterans incarcerated</w:t>
            </w:r>
            <w:r w:rsidR="00F001FD">
              <w:rPr>
                <w:szCs w:val="24"/>
              </w:rPr>
              <w:t xml:space="preserve"> </w:t>
            </w:r>
            <w:r w:rsidRPr="00A0311A">
              <w:rPr>
                <w:szCs w:val="24"/>
              </w:rPr>
              <w:t xml:space="preserve">in excess of 60 days in penal institutions must be adjusted. </w:t>
            </w:r>
            <w:r w:rsidR="00F001FD">
              <w:rPr>
                <w:szCs w:val="24"/>
              </w:rPr>
              <w:t>Electronic work items</w:t>
            </w:r>
            <w:r w:rsidRPr="00A0311A">
              <w:rPr>
                <w:szCs w:val="24"/>
              </w:rPr>
              <w:t xml:space="preserve"> </w:t>
            </w:r>
            <w:r w:rsidR="00F001FD">
              <w:rPr>
                <w:szCs w:val="24"/>
              </w:rPr>
              <w:t xml:space="preserve">are </w:t>
            </w:r>
            <w:r w:rsidR="007841F5">
              <w:rPr>
                <w:szCs w:val="24"/>
              </w:rPr>
              <w:t>generated</w:t>
            </w:r>
            <w:r w:rsidR="00F001FD">
              <w:rPr>
                <w:szCs w:val="24"/>
              </w:rPr>
              <w:t xml:space="preserve"> monthly </w:t>
            </w:r>
            <w:r w:rsidRPr="00A0311A">
              <w:rPr>
                <w:szCs w:val="24"/>
              </w:rPr>
              <w:t>as a result of database cross-matches between the C&amp;P Master Records File and Federal Bureau of Prisons (BOP)</w:t>
            </w:r>
            <w:r w:rsidR="007841F5">
              <w:rPr>
                <w:szCs w:val="24"/>
              </w:rPr>
              <w:t xml:space="preserve"> and</w:t>
            </w:r>
            <w:r w:rsidRPr="00A0311A">
              <w:rPr>
                <w:szCs w:val="24"/>
              </w:rPr>
              <w:t xml:space="preserve"> Social Security Administration (SSA)</w:t>
            </w:r>
            <w:r w:rsidR="007841F5">
              <w:rPr>
                <w:szCs w:val="24"/>
              </w:rPr>
              <w:t xml:space="preserve"> records</w:t>
            </w:r>
            <w:r w:rsidRPr="00A0311A">
              <w:rPr>
                <w:szCs w:val="24"/>
              </w:rPr>
              <w:t xml:space="preserve"> to identify beneficiaries who have been incarcerated. ROs review the incarcerated beneficiary’s file and reduce or discontinue benefits when necessary. It is critical to adjust these awards expeditiously to </w:t>
            </w:r>
            <w:r w:rsidR="000D042C">
              <w:rPr>
                <w:szCs w:val="24"/>
              </w:rPr>
              <w:t>minimize</w:t>
            </w:r>
            <w:r w:rsidR="000D042C" w:rsidRPr="00A0311A">
              <w:rPr>
                <w:szCs w:val="24"/>
              </w:rPr>
              <w:t xml:space="preserve"> </w:t>
            </w:r>
            <w:r w:rsidRPr="00A0311A">
              <w:rPr>
                <w:szCs w:val="24"/>
              </w:rPr>
              <w:t>overpayments.</w:t>
            </w:r>
          </w:p>
        </w:tc>
      </w:tr>
      <w:tr w:rsidR="009B2F5A" w:rsidRPr="00A0311A" w14:paraId="235F418D" w14:textId="77777777" w:rsidTr="00F63064">
        <w:tc>
          <w:tcPr>
            <w:tcW w:w="2520" w:type="dxa"/>
            <w:tcBorders>
              <w:top w:val="nil"/>
              <w:left w:val="nil"/>
              <w:bottom w:val="nil"/>
              <w:right w:val="nil"/>
            </w:tcBorders>
          </w:tcPr>
          <w:p w14:paraId="235F418B" w14:textId="77777777" w:rsidR="009B2F5A" w:rsidRPr="00A0311A" w:rsidRDefault="009B2F5A">
            <w:pPr>
              <w:pStyle w:val="VBALevel1Heading"/>
              <w:spacing w:after="120"/>
              <w:rPr>
                <w:szCs w:val="24"/>
              </w:rPr>
            </w:pPr>
            <w:r w:rsidRPr="00A0311A">
              <w:rPr>
                <w:szCs w:val="24"/>
              </w:rPr>
              <w:lastRenderedPageBreak/>
              <w:t>STAR Error code(s)</w:t>
            </w:r>
          </w:p>
        </w:tc>
        <w:tc>
          <w:tcPr>
            <w:tcW w:w="7232" w:type="dxa"/>
            <w:gridSpan w:val="2"/>
            <w:tcBorders>
              <w:top w:val="nil"/>
              <w:left w:val="nil"/>
              <w:bottom w:val="nil"/>
              <w:right w:val="nil"/>
            </w:tcBorders>
          </w:tcPr>
          <w:p w14:paraId="235F418C" w14:textId="003503CE" w:rsidR="009B2F5A" w:rsidRPr="00A0311A" w:rsidRDefault="00250BEC">
            <w:pPr>
              <w:pStyle w:val="VBABodyText"/>
              <w:rPr>
                <w:szCs w:val="24"/>
              </w:rPr>
            </w:pPr>
            <w:r>
              <w:rPr>
                <w:color w:val="auto"/>
                <w:szCs w:val="24"/>
              </w:rPr>
              <w:t xml:space="preserve">Tasks 1, </w:t>
            </w:r>
            <w:r w:rsidR="000D042C">
              <w:rPr>
                <w:color w:val="auto"/>
                <w:szCs w:val="24"/>
              </w:rPr>
              <w:t xml:space="preserve">4, 6, </w:t>
            </w:r>
            <w:r>
              <w:rPr>
                <w:color w:val="auto"/>
                <w:szCs w:val="24"/>
              </w:rPr>
              <w:t>7,  9</w:t>
            </w:r>
            <w:r w:rsidR="000D042C">
              <w:rPr>
                <w:color w:val="auto"/>
                <w:szCs w:val="24"/>
              </w:rPr>
              <w:t xml:space="preserve">, 10, </w:t>
            </w:r>
            <w:r>
              <w:rPr>
                <w:color w:val="auto"/>
                <w:szCs w:val="24"/>
              </w:rPr>
              <w:t>11</w:t>
            </w:r>
          </w:p>
        </w:tc>
      </w:tr>
      <w:tr w:rsidR="009B2F5A" w:rsidRPr="00A0311A" w14:paraId="235F4196" w14:textId="77777777" w:rsidTr="00F63064">
        <w:tc>
          <w:tcPr>
            <w:tcW w:w="2520" w:type="dxa"/>
            <w:tcBorders>
              <w:top w:val="nil"/>
              <w:left w:val="nil"/>
              <w:bottom w:val="nil"/>
              <w:right w:val="nil"/>
            </w:tcBorders>
          </w:tcPr>
          <w:p w14:paraId="235F418E" w14:textId="2ED6CBC5" w:rsidR="009B2F5A" w:rsidRPr="00A0311A" w:rsidRDefault="009B2F5A">
            <w:pPr>
              <w:pStyle w:val="VBALevel1Heading"/>
              <w:rPr>
                <w:szCs w:val="24"/>
              </w:rPr>
            </w:pPr>
            <w:bookmarkStart w:id="27" w:name="_Toc269888405"/>
            <w:bookmarkStart w:id="28" w:name="_Toc269888748"/>
            <w:r w:rsidRPr="00A0311A">
              <w:rPr>
                <w:szCs w:val="24"/>
              </w:rPr>
              <w:t>References</w:t>
            </w:r>
            <w:bookmarkEnd w:id="27"/>
            <w:bookmarkEnd w:id="28"/>
          </w:p>
          <w:p w14:paraId="235F418F" w14:textId="1A3BDD98" w:rsidR="009B2F5A" w:rsidRPr="00A0311A" w:rsidRDefault="009B2F5A">
            <w:pPr>
              <w:pStyle w:val="VBASlideNumber"/>
              <w:rPr>
                <w:color w:val="auto"/>
                <w:szCs w:val="24"/>
              </w:rPr>
            </w:pPr>
            <w:r w:rsidRPr="00A0311A">
              <w:rPr>
                <w:color w:val="auto"/>
                <w:szCs w:val="24"/>
              </w:rPr>
              <w:t xml:space="preserve">Slide </w:t>
            </w:r>
            <w:r w:rsidR="000303AC">
              <w:rPr>
                <w:color w:val="auto"/>
                <w:szCs w:val="24"/>
              </w:rPr>
              <w:t>3-4</w:t>
            </w:r>
            <w:r w:rsidRPr="00A0311A">
              <w:rPr>
                <w:color w:val="auto"/>
                <w:szCs w:val="24"/>
              </w:rPr>
              <w:br/>
            </w:r>
          </w:p>
          <w:p w14:paraId="235F4190" w14:textId="1F7A086B" w:rsidR="009B2F5A" w:rsidRPr="00A0311A" w:rsidRDefault="009B2F5A" w:rsidP="00A74DBA">
            <w:pPr>
              <w:pStyle w:val="VBAHandoutNumber"/>
              <w:rPr>
                <w:szCs w:val="24"/>
              </w:rPr>
            </w:pPr>
            <w:r w:rsidRPr="00A0311A">
              <w:rPr>
                <w:color w:val="auto"/>
                <w:szCs w:val="24"/>
              </w:rPr>
              <w:t xml:space="preserve"> Handout </w:t>
            </w:r>
            <w:r w:rsidR="00A74DBA" w:rsidRPr="00A0311A">
              <w:rPr>
                <w:color w:val="auto"/>
                <w:szCs w:val="24"/>
              </w:rPr>
              <w:t>3</w:t>
            </w:r>
          </w:p>
        </w:tc>
        <w:tc>
          <w:tcPr>
            <w:tcW w:w="7232" w:type="dxa"/>
            <w:gridSpan w:val="2"/>
            <w:tcBorders>
              <w:top w:val="nil"/>
              <w:left w:val="nil"/>
              <w:bottom w:val="nil"/>
              <w:right w:val="nil"/>
            </w:tcBorders>
          </w:tcPr>
          <w:p w14:paraId="235F4191" w14:textId="3615E636" w:rsidR="009B2F5A" w:rsidRPr="00A0311A" w:rsidRDefault="009B2F5A">
            <w:pPr>
              <w:pStyle w:val="VBABodyText"/>
              <w:rPr>
                <w:noProof/>
                <w:color w:val="auto"/>
                <w:szCs w:val="24"/>
              </w:rPr>
            </w:pPr>
            <w:r w:rsidRPr="00A0311A">
              <w:rPr>
                <w:noProof/>
                <w:color w:val="auto"/>
                <w:szCs w:val="24"/>
              </w:rPr>
              <w:t>Explain these references.</w:t>
            </w:r>
          </w:p>
          <w:p w14:paraId="06D16F78" w14:textId="0CDFB1A2" w:rsidR="00EC4B58" w:rsidRPr="00A0311A" w:rsidRDefault="00EC4B58" w:rsidP="00EC4B58">
            <w:pPr>
              <w:pStyle w:val="VBABodyText"/>
              <w:spacing w:before="0" w:after="0"/>
              <w:rPr>
                <w:b/>
                <w:noProof/>
                <w:szCs w:val="24"/>
              </w:rPr>
            </w:pPr>
            <w:r w:rsidRPr="00A0311A">
              <w:rPr>
                <w:noProof/>
                <w:color w:val="auto"/>
                <w:szCs w:val="24"/>
              </w:rPr>
              <w:t xml:space="preserve">All M21-1 </w:t>
            </w:r>
            <w:r w:rsidR="00CA3852" w:rsidRPr="00A0311A">
              <w:rPr>
                <w:noProof/>
                <w:color w:val="auto"/>
                <w:szCs w:val="24"/>
              </w:rPr>
              <w:t xml:space="preserve">references </w:t>
            </w:r>
            <w:r w:rsidRPr="00A0311A">
              <w:rPr>
                <w:noProof/>
                <w:color w:val="auto"/>
                <w:szCs w:val="24"/>
              </w:rPr>
              <w:t xml:space="preserve">are found in the </w:t>
            </w:r>
            <w:hyperlink r:id="rId11" w:history="1">
              <w:r w:rsidR="008D7F6D">
                <w:rPr>
                  <w:rStyle w:val="Hyperlink"/>
                  <w:noProof/>
                  <w:szCs w:val="24"/>
                </w:rPr>
                <w:t xml:space="preserve">Compensation </w:t>
              </w:r>
              <w:r w:rsidR="0033299B">
                <w:rPr>
                  <w:rStyle w:val="Hyperlink"/>
                  <w:noProof/>
                  <w:szCs w:val="24"/>
                </w:rPr>
                <w:t xml:space="preserve">and </w:t>
              </w:r>
              <w:r w:rsidR="008D7F6D">
                <w:rPr>
                  <w:rStyle w:val="Hyperlink"/>
                  <w:noProof/>
                  <w:szCs w:val="24"/>
                </w:rPr>
                <w:t>Pension Knowledge Management</w:t>
              </w:r>
              <w:r w:rsidR="008D7F6D" w:rsidRPr="00A0311A">
                <w:rPr>
                  <w:rStyle w:val="Hyperlink"/>
                  <w:noProof/>
                  <w:szCs w:val="24"/>
                </w:rPr>
                <w:t xml:space="preserve"> </w:t>
              </w:r>
              <w:r w:rsidR="0033299B">
                <w:rPr>
                  <w:rStyle w:val="Hyperlink"/>
                  <w:noProof/>
                  <w:szCs w:val="24"/>
                </w:rPr>
                <w:t>Portal</w:t>
              </w:r>
            </w:hyperlink>
            <w:r w:rsidRPr="00A0311A">
              <w:rPr>
                <w:noProof/>
                <w:szCs w:val="24"/>
              </w:rPr>
              <w:t>.</w:t>
            </w:r>
          </w:p>
          <w:p w14:paraId="48BF9C41" w14:textId="77777777" w:rsidR="00A74DBA" w:rsidRPr="00A0311A" w:rsidRDefault="00A8760D" w:rsidP="00A74DBA">
            <w:pPr>
              <w:pStyle w:val="VBAFirstLevelBullet"/>
              <w:ind w:left="335"/>
              <w:rPr>
                <w:szCs w:val="24"/>
              </w:rPr>
            </w:pPr>
            <w:hyperlink r:id="rId12" w:history="1">
              <w:r w:rsidR="00A74DBA" w:rsidRPr="00A0311A">
                <w:rPr>
                  <w:rStyle w:val="Hyperlink"/>
                  <w:bCs/>
                  <w:szCs w:val="24"/>
                </w:rPr>
                <w:t xml:space="preserve">38 U.S.C.  </w:t>
              </w:r>
              <w:r w:rsidR="00A74DBA" w:rsidRPr="00A0311A">
                <w:rPr>
                  <w:rStyle w:val="Hyperlink"/>
                  <w:iCs/>
                  <w:szCs w:val="24"/>
                </w:rPr>
                <w:t xml:space="preserve">§ </w:t>
              </w:r>
              <w:r w:rsidR="00A74DBA" w:rsidRPr="00A0311A">
                <w:rPr>
                  <w:rStyle w:val="Hyperlink"/>
                  <w:bCs/>
                  <w:szCs w:val="24"/>
                </w:rPr>
                <w:t>5313</w:t>
              </w:r>
            </w:hyperlink>
            <w:r w:rsidR="00A74DBA" w:rsidRPr="00A0311A">
              <w:rPr>
                <w:bCs/>
                <w:szCs w:val="24"/>
              </w:rPr>
              <w:t>,</w:t>
            </w:r>
            <w:r w:rsidR="00A74DBA" w:rsidRPr="00A0311A">
              <w:rPr>
                <w:szCs w:val="24"/>
              </w:rPr>
              <w:t xml:space="preserve"> Limitation on payment of compensation and DIC to persons incarcerated for conviction of a felony</w:t>
            </w:r>
          </w:p>
          <w:p w14:paraId="79DA4240" w14:textId="77777777" w:rsidR="00A74DBA" w:rsidRPr="00A0311A" w:rsidRDefault="00A8760D" w:rsidP="00A74DBA">
            <w:pPr>
              <w:pStyle w:val="VBAFirstLevelBullet"/>
              <w:ind w:left="335"/>
              <w:rPr>
                <w:iCs/>
                <w:szCs w:val="24"/>
              </w:rPr>
            </w:pPr>
            <w:hyperlink r:id="rId13" w:history="1">
              <w:r w:rsidR="00A74DBA" w:rsidRPr="00A0311A">
                <w:rPr>
                  <w:rStyle w:val="Hyperlink"/>
                  <w:bCs/>
                  <w:szCs w:val="24"/>
                </w:rPr>
                <w:t xml:space="preserve">38 U.S.C. </w:t>
              </w:r>
              <w:r w:rsidR="00A74DBA" w:rsidRPr="00A0311A">
                <w:rPr>
                  <w:rStyle w:val="Hyperlink"/>
                  <w:iCs/>
                  <w:szCs w:val="24"/>
                </w:rPr>
                <w:t>§</w:t>
              </w:r>
              <w:r w:rsidR="00A74DBA" w:rsidRPr="00A0311A">
                <w:rPr>
                  <w:rStyle w:val="Hyperlink"/>
                  <w:bCs/>
                  <w:szCs w:val="24"/>
                </w:rPr>
                <w:t xml:space="preserve"> 1505</w:t>
              </w:r>
            </w:hyperlink>
            <w:r w:rsidR="00A74DBA" w:rsidRPr="00A0311A">
              <w:rPr>
                <w:szCs w:val="24"/>
              </w:rPr>
              <w:t xml:space="preserve">, </w:t>
            </w:r>
            <w:r w:rsidR="00A74DBA" w:rsidRPr="00A0311A">
              <w:rPr>
                <w:iCs/>
                <w:szCs w:val="24"/>
              </w:rPr>
              <w:t>Payment of pension during confinement in penal institutions</w:t>
            </w:r>
          </w:p>
          <w:p w14:paraId="452C8CE2" w14:textId="53777955" w:rsidR="00A74DBA" w:rsidRPr="00A0311A" w:rsidRDefault="00A8760D" w:rsidP="00A74DBA">
            <w:pPr>
              <w:pStyle w:val="VBAFirstLevelBullet"/>
              <w:ind w:left="335"/>
              <w:rPr>
                <w:iCs/>
                <w:szCs w:val="24"/>
              </w:rPr>
            </w:pPr>
            <w:hyperlink r:id="rId14" w:anchor="se38.1.3_1665" w:history="1">
              <w:r w:rsidR="00A74DBA" w:rsidRPr="003034F6">
                <w:rPr>
                  <w:rStyle w:val="Hyperlink"/>
                  <w:bCs/>
                  <w:szCs w:val="24"/>
                </w:rPr>
                <w:t>38 CFR 3.665</w:t>
              </w:r>
            </w:hyperlink>
            <w:r w:rsidR="00A74DBA" w:rsidRPr="00A0311A">
              <w:rPr>
                <w:szCs w:val="24"/>
              </w:rPr>
              <w:t xml:space="preserve">, </w:t>
            </w:r>
            <w:r w:rsidR="00A74DBA" w:rsidRPr="00A0311A">
              <w:rPr>
                <w:iCs/>
                <w:szCs w:val="24"/>
              </w:rPr>
              <w:t>Incarcerated beneficiaries and fugitive felons</w:t>
            </w:r>
            <w:r w:rsidR="00EC071E" w:rsidRPr="00A0311A">
              <w:rPr>
                <w:iCs/>
                <w:szCs w:val="24"/>
              </w:rPr>
              <w:t>-</w:t>
            </w:r>
            <w:r w:rsidR="00A74DBA" w:rsidRPr="00A0311A">
              <w:rPr>
                <w:iCs/>
                <w:szCs w:val="24"/>
              </w:rPr>
              <w:t>compensation.</w:t>
            </w:r>
          </w:p>
          <w:p w14:paraId="592588DA" w14:textId="47823F54" w:rsidR="00A74DBA" w:rsidRPr="00A0311A" w:rsidRDefault="00A8760D" w:rsidP="00A74DBA">
            <w:pPr>
              <w:pStyle w:val="VBAFirstLevelBullet"/>
              <w:ind w:left="335"/>
              <w:rPr>
                <w:iCs/>
                <w:szCs w:val="24"/>
              </w:rPr>
            </w:pPr>
            <w:hyperlink r:id="rId15" w:anchor="se38.1.3_1666" w:history="1">
              <w:r w:rsidR="00A74DBA" w:rsidRPr="003034F6">
                <w:rPr>
                  <w:rStyle w:val="Hyperlink"/>
                  <w:bCs/>
                  <w:szCs w:val="24"/>
                </w:rPr>
                <w:t>38 CFR 3.666</w:t>
              </w:r>
            </w:hyperlink>
            <w:r w:rsidR="00A74DBA" w:rsidRPr="00A0311A">
              <w:rPr>
                <w:szCs w:val="24"/>
              </w:rPr>
              <w:t xml:space="preserve">, </w:t>
            </w:r>
            <w:r w:rsidR="00A74DBA" w:rsidRPr="00A0311A">
              <w:rPr>
                <w:iCs/>
                <w:szCs w:val="24"/>
              </w:rPr>
              <w:t>Incarcerated beneficiaries and fugitive felons</w:t>
            </w:r>
            <w:r w:rsidR="00EC071E" w:rsidRPr="00A0311A">
              <w:rPr>
                <w:iCs/>
                <w:szCs w:val="24"/>
              </w:rPr>
              <w:t>-</w:t>
            </w:r>
            <w:r w:rsidR="00A74DBA" w:rsidRPr="00A0311A">
              <w:rPr>
                <w:iCs/>
                <w:szCs w:val="24"/>
              </w:rPr>
              <w:t>pension</w:t>
            </w:r>
            <w:r w:rsidR="00A74DBA" w:rsidRPr="00A0311A">
              <w:rPr>
                <w:szCs w:val="24"/>
              </w:rPr>
              <w:t xml:space="preserve"> </w:t>
            </w:r>
          </w:p>
          <w:p w14:paraId="67A86A47" w14:textId="0D804C40" w:rsidR="00A74DBA" w:rsidRPr="00A0311A" w:rsidRDefault="00A8760D" w:rsidP="00A74DBA">
            <w:pPr>
              <w:pStyle w:val="VBAFirstLevelBullet"/>
              <w:ind w:left="335"/>
              <w:rPr>
                <w:szCs w:val="24"/>
              </w:rPr>
            </w:pPr>
            <w:hyperlink r:id="rId16" w:history="1">
              <w:r w:rsidR="00A74DBA" w:rsidRPr="00A0311A">
                <w:rPr>
                  <w:rStyle w:val="Hyperlink"/>
                  <w:szCs w:val="24"/>
                </w:rPr>
                <w:t>M21-1, Part III, Subpart v, 8</w:t>
              </w:r>
            </w:hyperlink>
            <w:r w:rsidR="00A74DBA" w:rsidRPr="00A0311A">
              <w:rPr>
                <w:szCs w:val="24"/>
              </w:rPr>
              <w:t>, Incarceration</w:t>
            </w:r>
          </w:p>
          <w:p w14:paraId="28E833EC" w14:textId="04087351" w:rsidR="00A74DBA" w:rsidRPr="00A0311A" w:rsidRDefault="00A8760D" w:rsidP="00A74DBA">
            <w:pPr>
              <w:pStyle w:val="VBAFirstLevelBullet"/>
              <w:ind w:left="335"/>
              <w:rPr>
                <w:iCs/>
                <w:szCs w:val="24"/>
              </w:rPr>
            </w:pPr>
            <w:hyperlink r:id="rId17" w:history="1">
              <w:r w:rsidR="0018544E" w:rsidRPr="00363635">
                <w:rPr>
                  <w:rStyle w:val="Hyperlink"/>
                  <w:bCs/>
                  <w:szCs w:val="24"/>
                </w:rPr>
                <w:t xml:space="preserve">M21-1, Part X, </w:t>
              </w:r>
              <w:r w:rsidR="0018544E">
                <w:rPr>
                  <w:rStyle w:val="Hyperlink"/>
                  <w:bCs/>
                  <w:szCs w:val="24"/>
                </w:rPr>
                <w:t>7</w:t>
              </w:r>
            </w:hyperlink>
            <w:r w:rsidR="00A74DBA" w:rsidRPr="00A0311A">
              <w:rPr>
                <w:szCs w:val="24"/>
              </w:rPr>
              <w:t xml:space="preserve">, </w:t>
            </w:r>
            <w:r w:rsidR="00250BEC">
              <w:rPr>
                <w:szCs w:val="24"/>
              </w:rPr>
              <w:t>Bureau of Prisons (</w:t>
            </w:r>
            <w:r w:rsidR="00A74DBA" w:rsidRPr="00A0311A">
              <w:rPr>
                <w:iCs/>
                <w:szCs w:val="24"/>
              </w:rPr>
              <w:t>BOP</w:t>
            </w:r>
            <w:r w:rsidR="00250BEC">
              <w:rPr>
                <w:iCs/>
                <w:szCs w:val="24"/>
              </w:rPr>
              <w:t>)</w:t>
            </w:r>
            <w:r w:rsidR="00A74DBA" w:rsidRPr="00A0311A">
              <w:rPr>
                <w:iCs/>
                <w:szCs w:val="24"/>
              </w:rPr>
              <w:t xml:space="preserve"> </w:t>
            </w:r>
            <w:r w:rsidR="00250BEC">
              <w:rPr>
                <w:iCs/>
                <w:szCs w:val="24"/>
              </w:rPr>
              <w:t>M</w:t>
            </w:r>
            <w:r w:rsidR="00A74DBA" w:rsidRPr="00A0311A">
              <w:rPr>
                <w:iCs/>
                <w:szCs w:val="24"/>
              </w:rPr>
              <w:t>atch</w:t>
            </w:r>
          </w:p>
          <w:p w14:paraId="6F1CB68E" w14:textId="533CA7B7" w:rsidR="00A74DBA" w:rsidRPr="00A0311A" w:rsidRDefault="00A8760D" w:rsidP="00A74DBA">
            <w:pPr>
              <w:pStyle w:val="VBAFirstLevelBullet"/>
              <w:ind w:left="335"/>
              <w:rPr>
                <w:iCs/>
                <w:szCs w:val="24"/>
              </w:rPr>
            </w:pPr>
            <w:hyperlink r:id="rId18" w:history="1">
              <w:r w:rsidR="0018544E" w:rsidRPr="00363635">
                <w:rPr>
                  <w:rStyle w:val="Hyperlink"/>
                  <w:bCs/>
                  <w:szCs w:val="24"/>
                </w:rPr>
                <w:t xml:space="preserve">M21-1, Part X, </w:t>
              </w:r>
              <w:r w:rsidR="0018544E">
                <w:rPr>
                  <w:rStyle w:val="Hyperlink"/>
                  <w:bCs/>
                  <w:szCs w:val="24"/>
                </w:rPr>
                <w:t>2</w:t>
              </w:r>
            </w:hyperlink>
            <w:r w:rsidR="0018544E">
              <w:rPr>
                <w:rStyle w:val="Hyperlink"/>
                <w:bCs/>
                <w:szCs w:val="24"/>
              </w:rPr>
              <w:t>.D</w:t>
            </w:r>
            <w:r w:rsidR="00A74DBA" w:rsidRPr="00A0311A">
              <w:rPr>
                <w:szCs w:val="24"/>
              </w:rPr>
              <w:t xml:space="preserve">, </w:t>
            </w:r>
            <w:r w:rsidR="00A74DBA" w:rsidRPr="00A0311A">
              <w:rPr>
                <w:iCs/>
                <w:szCs w:val="24"/>
              </w:rPr>
              <w:t xml:space="preserve">SSA </w:t>
            </w:r>
            <w:r w:rsidR="00250BEC">
              <w:rPr>
                <w:iCs/>
                <w:szCs w:val="24"/>
              </w:rPr>
              <w:t>Prison Match</w:t>
            </w:r>
          </w:p>
          <w:p w14:paraId="3B944CEA" w14:textId="44A884ED" w:rsidR="00A74DBA" w:rsidRPr="00A0311A" w:rsidRDefault="00A74DBA" w:rsidP="00A74DBA">
            <w:pPr>
              <w:pStyle w:val="VBAFirstLevelBullet"/>
              <w:ind w:left="335"/>
              <w:rPr>
                <w:szCs w:val="24"/>
              </w:rPr>
            </w:pPr>
            <w:r w:rsidRPr="00A0311A">
              <w:rPr>
                <w:szCs w:val="24"/>
              </w:rPr>
              <w:t xml:space="preserve">VBMS-A User Guide (Log in to VBMS-A </w:t>
            </w:r>
            <w:r w:rsidR="00F001FD">
              <w:rPr>
                <w:szCs w:val="24"/>
              </w:rPr>
              <w:t>and</w:t>
            </w:r>
            <w:r w:rsidRPr="00A0311A">
              <w:rPr>
                <w:szCs w:val="24"/>
              </w:rPr>
              <w:t xml:space="preserve"> click “Awards Help”)</w:t>
            </w:r>
          </w:p>
          <w:p w14:paraId="235F4195" w14:textId="2E4C11AB" w:rsidR="009B2F5A" w:rsidRPr="00A0311A" w:rsidRDefault="00A8760D" w:rsidP="00A74DBA">
            <w:pPr>
              <w:pStyle w:val="VBAFirstLevelBullet"/>
              <w:ind w:left="335"/>
              <w:rPr>
                <w:szCs w:val="24"/>
              </w:rPr>
            </w:pPr>
            <w:hyperlink r:id="rId19" w:history="1">
              <w:r w:rsidR="00A74DBA" w:rsidRPr="00A0311A">
                <w:rPr>
                  <w:rStyle w:val="Hyperlink"/>
                  <w:bCs/>
                  <w:szCs w:val="24"/>
                </w:rPr>
                <w:t>VSR Assistant – Resources</w:t>
              </w:r>
            </w:hyperlink>
            <w:r w:rsidR="00A74DBA" w:rsidRPr="00A0311A">
              <w:rPr>
                <w:szCs w:val="24"/>
              </w:rPr>
              <w:t>, 61-Day Rule Incarceration Calculator</w:t>
            </w:r>
          </w:p>
        </w:tc>
      </w:tr>
    </w:tbl>
    <w:p w14:paraId="235F4197" w14:textId="77777777" w:rsidR="009B2F5A" w:rsidRPr="00A0311A" w:rsidRDefault="009B2F5A">
      <w:pPr>
        <w:rPr>
          <w:b/>
          <w:szCs w:val="24"/>
        </w:rPr>
      </w:pPr>
    </w:p>
    <w:p w14:paraId="235F4198" w14:textId="77777777" w:rsidR="009B2F5A" w:rsidRPr="00A0311A" w:rsidRDefault="009B2F5A">
      <w:pPr>
        <w:tabs>
          <w:tab w:val="left" w:pos="2610"/>
        </w:tabs>
        <w:rPr>
          <w:b/>
          <w:szCs w:val="24"/>
        </w:rPr>
      </w:pPr>
    </w:p>
    <w:p w14:paraId="70B9B691" w14:textId="77777777" w:rsidR="001D4A29" w:rsidRPr="00A0311A" w:rsidRDefault="001D4A29">
      <w:pPr>
        <w:rPr>
          <w:szCs w:val="24"/>
        </w:rPr>
      </w:pPr>
      <w:bookmarkStart w:id="29" w:name="_Toc269888406"/>
      <w:bookmarkStart w:id="30" w:name="_Toc269888749"/>
      <w:bookmarkStart w:id="31" w:name="_Toc269888789"/>
      <w:r w:rsidRPr="00A0311A">
        <w:rPr>
          <w:b/>
          <w:smallCaps/>
          <w:szCs w:val="24"/>
        </w:rPr>
        <w:br w:type="page"/>
      </w:r>
    </w:p>
    <w:tbl>
      <w:tblPr>
        <w:tblW w:w="0" w:type="auto"/>
        <w:tblLayout w:type="fixed"/>
        <w:tblCellMar>
          <w:left w:w="115" w:type="dxa"/>
          <w:right w:w="115" w:type="dxa"/>
        </w:tblCellMar>
        <w:tblLook w:val="0000" w:firstRow="0" w:lastRow="0" w:firstColumn="0" w:lastColumn="0" w:noHBand="0" w:noVBand="0"/>
      </w:tblPr>
      <w:tblGrid>
        <w:gridCol w:w="2560"/>
        <w:gridCol w:w="7217"/>
      </w:tblGrid>
      <w:tr w:rsidR="009B2F5A" w:rsidRPr="00A0311A" w14:paraId="235F419A" w14:textId="77777777" w:rsidTr="00F63064">
        <w:tc>
          <w:tcPr>
            <w:tcW w:w="9777" w:type="dxa"/>
            <w:gridSpan w:val="2"/>
            <w:tcBorders>
              <w:top w:val="nil"/>
              <w:left w:val="nil"/>
              <w:bottom w:val="nil"/>
              <w:right w:val="nil"/>
            </w:tcBorders>
            <w:vAlign w:val="center"/>
          </w:tcPr>
          <w:p w14:paraId="235F4199" w14:textId="21178959" w:rsidR="009B2F5A" w:rsidRPr="00A0311A" w:rsidRDefault="009B2F5A" w:rsidP="00843937">
            <w:pPr>
              <w:pStyle w:val="VBALessonTopicTitle"/>
              <w:rPr>
                <w:rFonts w:ascii="Times New Roman" w:hAnsi="Times New Roman"/>
                <w:sz w:val="24"/>
                <w:szCs w:val="24"/>
              </w:rPr>
            </w:pPr>
            <w:bookmarkStart w:id="32" w:name="_Toc445816769"/>
            <w:r w:rsidRPr="00A0311A">
              <w:rPr>
                <w:rFonts w:ascii="Times New Roman" w:hAnsi="Times New Roman"/>
                <w:color w:val="auto"/>
                <w:sz w:val="24"/>
                <w:szCs w:val="24"/>
              </w:rPr>
              <w:lastRenderedPageBreak/>
              <w:t xml:space="preserve">Topic 1: </w:t>
            </w:r>
            <w:bookmarkEnd w:id="29"/>
            <w:bookmarkEnd w:id="30"/>
            <w:bookmarkEnd w:id="31"/>
            <w:r w:rsidR="00843937" w:rsidRPr="00A0311A">
              <w:rPr>
                <w:rFonts w:ascii="Times New Roman" w:hAnsi="Times New Roman"/>
                <w:color w:val="auto"/>
                <w:sz w:val="24"/>
                <w:szCs w:val="24"/>
              </w:rPr>
              <w:t>Terms and Definitions Associated with Incarceration Adjustments</w:t>
            </w:r>
            <w:bookmarkEnd w:id="32"/>
          </w:p>
        </w:tc>
      </w:tr>
      <w:tr w:rsidR="009B2F5A" w:rsidRPr="00A0311A" w14:paraId="235F419D" w14:textId="77777777" w:rsidTr="00F63064">
        <w:tc>
          <w:tcPr>
            <w:tcW w:w="2560" w:type="dxa"/>
            <w:tcBorders>
              <w:top w:val="nil"/>
              <w:left w:val="nil"/>
              <w:bottom w:val="nil"/>
              <w:right w:val="nil"/>
            </w:tcBorders>
          </w:tcPr>
          <w:p w14:paraId="235F419B" w14:textId="279AE614" w:rsidR="009B2F5A" w:rsidRPr="00A0311A" w:rsidRDefault="00194A1A" w:rsidP="0077636F">
            <w:pPr>
              <w:rPr>
                <w:b/>
                <w:szCs w:val="24"/>
              </w:rPr>
            </w:pPr>
            <w:bookmarkStart w:id="33" w:name="_Toc269888407"/>
            <w:bookmarkStart w:id="34" w:name="_Toc269888750"/>
            <w:r w:rsidRPr="00A0311A">
              <w:rPr>
                <w:b/>
                <w:szCs w:val="24"/>
              </w:rPr>
              <w:t>INTRODUCTION</w:t>
            </w:r>
            <w:bookmarkEnd w:id="33"/>
            <w:bookmarkEnd w:id="34"/>
          </w:p>
        </w:tc>
        <w:tc>
          <w:tcPr>
            <w:tcW w:w="7217" w:type="dxa"/>
            <w:tcBorders>
              <w:top w:val="nil"/>
              <w:left w:val="nil"/>
              <w:bottom w:val="nil"/>
              <w:right w:val="nil"/>
            </w:tcBorders>
          </w:tcPr>
          <w:p w14:paraId="235F419C" w14:textId="7FC32BC7" w:rsidR="0077636F" w:rsidRPr="00A0311A" w:rsidRDefault="00317892" w:rsidP="00755273">
            <w:pPr>
              <w:rPr>
                <w:szCs w:val="24"/>
              </w:rPr>
            </w:pPr>
            <w:r>
              <w:t xml:space="preserve">This topic will assist the trainrr in understanding terms often encountered when </w:t>
            </w:r>
            <w:r w:rsidRPr="009A236F">
              <w:t>conducting case reviews triggered by a beneficiary’s or dependent’s incarceration</w:t>
            </w:r>
            <w:r>
              <w:t>.</w:t>
            </w:r>
          </w:p>
        </w:tc>
      </w:tr>
      <w:tr w:rsidR="009B2F5A" w:rsidRPr="00A0311A" w14:paraId="235F41AB" w14:textId="77777777" w:rsidTr="00F63064">
        <w:tc>
          <w:tcPr>
            <w:tcW w:w="2560" w:type="dxa"/>
            <w:tcBorders>
              <w:top w:val="nil"/>
              <w:left w:val="nil"/>
              <w:bottom w:val="nil"/>
              <w:right w:val="nil"/>
            </w:tcBorders>
          </w:tcPr>
          <w:p w14:paraId="235F41A1" w14:textId="65CA487D" w:rsidR="009B2F5A" w:rsidRPr="00A0311A" w:rsidRDefault="00194A1A" w:rsidP="0077636F">
            <w:pPr>
              <w:rPr>
                <w:b/>
                <w:szCs w:val="24"/>
              </w:rPr>
            </w:pPr>
            <w:r w:rsidRPr="00A0311A">
              <w:rPr>
                <w:b/>
                <w:szCs w:val="24"/>
              </w:rPr>
              <w:t>OBJECTIVES/</w:t>
            </w:r>
            <w:r w:rsidRPr="00A0311A">
              <w:rPr>
                <w:b/>
                <w:szCs w:val="24"/>
              </w:rPr>
              <w:br/>
              <w:t>TEACHING POINTS</w:t>
            </w:r>
          </w:p>
          <w:p w14:paraId="235F41A2" w14:textId="77777777" w:rsidR="009B2F5A" w:rsidRPr="00A0311A" w:rsidRDefault="009B2F5A" w:rsidP="0077636F">
            <w:pPr>
              <w:rPr>
                <w:b/>
                <w:szCs w:val="24"/>
              </w:rPr>
            </w:pPr>
          </w:p>
        </w:tc>
        <w:tc>
          <w:tcPr>
            <w:tcW w:w="7217" w:type="dxa"/>
            <w:tcBorders>
              <w:top w:val="nil"/>
              <w:left w:val="nil"/>
              <w:bottom w:val="nil"/>
              <w:right w:val="nil"/>
            </w:tcBorders>
          </w:tcPr>
          <w:p w14:paraId="235F41A3" w14:textId="77777777" w:rsidR="009B2F5A" w:rsidRPr="00A0311A" w:rsidRDefault="009B2F5A" w:rsidP="0077636F">
            <w:pPr>
              <w:rPr>
                <w:szCs w:val="24"/>
              </w:rPr>
            </w:pPr>
            <w:r w:rsidRPr="00A0311A">
              <w:rPr>
                <w:szCs w:val="24"/>
              </w:rPr>
              <w:t>Topic objectives:</w:t>
            </w:r>
          </w:p>
          <w:p w14:paraId="1A5BEBB7" w14:textId="758E80FF" w:rsidR="00194A1A" w:rsidRPr="00A0311A" w:rsidRDefault="00843937" w:rsidP="0096035E">
            <w:pPr>
              <w:pStyle w:val="ListParagraph"/>
              <w:numPr>
                <w:ilvl w:val="0"/>
                <w:numId w:val="9"/>
              </w:numPr>
              <w:rPr>
                <w:szCs w:val="24"/>
              </w:rPr>
            </w:pPr>
            <w:r w:rsidRPr="00A0311A">
              <w:rPr>
                <w:szCs w:val="24"/>
              </w:rPr>
              <w:t>Define terms associated with incarceration</w:t>
            </w:r>
            <w:r w:rsidR="007841F5">
              <w:rPr>
                <w:szCs w:val="24"/>
              </w:rPr>
              <w:t>-related award</w:t>
            </w:r>
            <w:r w:rsidRPr="00A0311A">
              <w:rPr>
                <w:szCs w:val="24"/>
              </w:rPr>
              <w:t xml:space="preserve"> adjustments</w:t>
            </w:r>
          </w:p>
          <w:p w14:paraId="235F41A7" w14:textId="77777777" w:rsidR="009B2F5A" w:rsidRPr="00A0311A" w:rsidRDefault="009B2F5A" w:rsidP="0077636F">
            <w:pPr>
              <w:rPr>
                <w:bCs/>
                <w:szCs w:val="24"/>
              </w:rPr>
            </w:pPr>
            <w:r w:rsidRPr="00A0311A">
              <w:rPr>
                <w:szCs w:val="24"/>
              </w:rPr>
              <w:t>The following topic teaching points support the topic objectives</w:t>
            </w:r>
            <w:r w:rsidRPr="00A0311A">
              <w:rPr>
                <w:bCs/>
                <w:szCs w:val="24"/>
              </w:rPr>
              <w:t xml:space="preserve">: </w:t>
            </w:r>
          </w:p>
          <w:p w14:paraId="235F41AA" w14:textId="7D73620E" w:rsidR="0077636F" w:rsidRPr="00A0311A" w:rsidRDefault="00E46D2D" w:rsidP="0096035E">
            <w:pPr>
              <w:pStyle w:val="ListParagraph"/>
              <w:numPr>
                <w:ilvl w:val="0"/>
                <w:numId w:val="9"/>
              </w:numPr>
              <w:rPr>
                <w:color w:val="2A63A8"/>
                <w:szCs w:val="24"/>
              </w:rPr>
            </w:pPr>
            <w:r>
              <w:rPr>
                <w:szCs w:val="24"/>
              </w:rPr>
              <w:t>T</w:t>
            </w:r>
            <w:r w:rsidR="00B4618E" w:rsidRPr="00A0311A">
              <w:rPr>
                <w:szCs w:val="24"/>
              </w:rPr>
              <w:t>erms and definitions</w:t>
            </w:r>
          </w:p>
        </w:tc>
      </w:tr>
      <w:tr w:rsidR="00194A1A" w:rsidRPr="00A0311A" w14:paraId="2B275449" w14:textId="77777777" w:rsidTr="00F63064">
        <w:tc>
          <w:tcPr>
            <w:tcW w:w="2560" w:type="dxa"/>
            <w:tcBorders>
              <w:top w:val="nil"/>
              <w:left w:val="nil"/>
              <w:bottom w:val="nil"/>
              <w:right w:val="nil"/>
            </w:tcBorders>
          </w:tcPr>
          <w:p w14:paraId="7B2E5F42" w14:textId="3A9975CB" w:rsidR="00194A1A" w:rsidRPr="00A0311A" w:rsidRDefault="00194A1A" w:rsidP="0077636F">
            <w:pPr>
              <w:rPr>
                <w:b/>
                <w:szCs w:val="24"/>
              </w:rPr>
            </w:pPr>
            <w:r w:rsidRPr="00A0311A">
              <w:rPr>
                <w:b/>
                <w:szCs w:val="24"/>
              </w:rPr>
              <w:t>NOTE(S)</w:t>
            </w:r>
          </w:p>
        </w:tc>
        <w:tc>
          <w:tcPr>
            <w:tcW w:w="7217" w:type="dxa"/>
            <w:tcBorders>
              <w:top w:val="nil"/>
              <w:left w:val="nil"/>
              <w:bottom w:val="nil"/>
              <w:right w:val="nil"/>
            </w:tcBorders>
          </w:tcPr>
          <w:p w14:paraId="3D095C51" w14:textId="7C5E170E" w:rsidR="00194A1A" w:rsidRPr="00A0311A" w:rsidRDefault="00194A1A" w:rsidP="002D0939">
            <w:pPr>
              <w:rPr>
                <w:szCs w:val="24"/>
              </w:rPr>
            </w:pPr>
            <w:r w:rsidRPr="00A0311A">
              <w:rPr>
                <w:szCs w:val="24"/>
              </w:rPr>
              <w:t xml:space="preserve">The list of terms and definitions is not all inclusive, but it does contain terms the trainees will likely encounter when </w:t>
            </w:r>
            <w:bookmarkStart w:id="35" w:name="_Hlk40337497"/>
            <w:r w:rsidR="009A236F">
              <w:rPr>
                <w:szCs w:val="24"/>
              </w:rPr>
              <w:t>conducting case reviews triggered by a beneficiary’s or dependent’s incarceration</w:t>
            </w:r>
            <w:bookmarkEnd w:id="35"/>
            <w:r w:rsidRPr="00A0311A">
              <w:rPr>
                <w:szCs w:val="24"/>
              </w:rPr>
              <w:t>.</w:t>
            </w:r>
          </w:p>
        </w:tc>
      </w:tr>
      <w:tr w:rsidR="009B2F5A" w:rsidRPr="00A0311A" w14:paraId="235F41B0" w14:textId="77777777" w:rsidTr="00F63064">
        <w:tc>
          <w:tcPr>
            <w:tcW w:w="2560" w:type="dxa"/>
            <w:tcBorders>
              <w:top w:val="nil"/>
              <w:left w:val="nil"/>
              <w:bottom w:val="nil"/>
              <w:right w:val="nil"/>
            </w:tcBorders>
          </w:tcPr>
          <w:p w14:paraId="235F41AC" w14:textId="17AAEDC6" w:rsidR="009B2F5A" w:rsidRPr="00A0311A" w:rsidRDefault="00F63064">
            <w:pPr>
              <w:pStyle w:val="VBALevel2Heading"/>
              <w:rPr>
                <w:bCs/>
                <w:i/>
                <w:color w:val="auto"/>
                <w:szCs w:val="24"/>
              </w:rPr>
            </w:pPr>
            <w:r w:rsidRPr="00A0311A">
              <w:rPr>
                <w:color w:val="auto"/>
                <w:szCs w:val="24"/>
              </w:rPr>
              <w:t>Terms</w:t>
            </w:r>
            <w:r w:rsidR="00E46D2D">
              <w:rPr>
                <w:color w:val="auto"/>
                <w:szCs w:val="24"/>
              </w:rPr>
              <w:t xml:space="preserve"> and Definitions</w:t>
            </w:r>
            <w:r w:rsidR="009B2F5A" w:rsidRPr="00A0311A">
              <w:rPr>
                <w:color w:val="auto"/>
                <w:szCs w:val="24"/>
              </w:rPr>
              <w:br/>
            </w:r>
          </w:p>
          <w:p w14:paraId="0AEF62EF" w14:textId="66275B83" w:rsidR="00C94CDA" w:rsidRPr="00A0311A" w:rsidRDefault="00C94CDA">
            <w:pPr>
              <w:pStyle w:val="VBASlideNumber"/>
              <w:rPr>
                <w:color w:val="auto"/>
                <w:szCs w:val="24"/>
              </w:rPr>
            </w:pPr>
            <w:r w:rsidRPr="00A0311A">
              <w:rPr>
                <w:color w:val="auto"/>
                <w:szCs w:val="24"/>
              </w:rPr>
              <w:t>Discuss the following:</w:t>
            </w:r>
          </w:p>
          <w:p w14:paraId="235F41AD" w14:textId="7686B5CC" w:rsidR="009B2F5A" w:rsidRPr="00A0311A" w:rsidRDefault="009B2F5A">
            <w:pPr>
              <w:pStyle w:val="VBASlideNumber"/>
              <w:rPr>
                <w:color w:val="auto"/>
                <w:szCs w:val="24"/>
              </w:rPr>
            </w:pPr>
            <w:r w:rsidRPr="00A0311A">
              <w:rPr>
                <w:color w:val="auto"/>
                <w:szCs w:val="24"/>
              </w:rPr>
              <w:t xml:space="preserve">Slide </w:t>
            </w:r>
            <w:r w:rsidR="000303AC">
              <w:rPr>
                <w:color w:val="auto"/>
                <w:szCs w:val="24"/>
              </w:rPr>
              <w:t>5</w:t>
            </w:r>
            <w:r w:rsidRPr="00A0311A">
              <w:rPr>
                <w:color w:val="auto"/>
                <w:szCs w:val="24"/>
              </w:rPr>
              <w:br/>
            </w:r>
          </w:p>
          <w:p w14:paraId="235F41AE" w14:textId="03F344EA" w:rsidR="009B2F5A" w:rsidRPr="00A0311A" w:rsidRDefault="007C457F" w:rsidP="007C457F">
            <w:pPr>
              <w:pStyle w:val="VBAHandoutNumber"/>
              <w:rPr>
                <w:b/>
                <w:color w:val="auto"/>
                <w:szCs w:val="24"/>
              </w:rPr>
            </w:pPr>
            <w:r w:rsidRPr="00A0311A">
              <w:rPr>
                <w:color w:val="auto"/>
                <w:szCs w:val="24"/>
              </w:rPr>
              <w:t>Handout 4</w:t>
            </w:r>
          </w:p>
        </w:tc>
        <w:tc>
          <w:tcPr>
            <w:tcW w:w="7217" w:type="dxa"/>
            <w:tcBorders>
              <w:top w:val="nil"/>
              <w:left w:val="nil"/>
              <w:bottom w:val="nil"/>
              <w:right w:val="nil"/>
            </w:tcBorders>
          </w:tcPr>
          <w:p w14:paraId="7864D746" w14:textId="40A76B13" w:rsidR="00194A1A" w:rsidRPr="00A0311A" w:rsidRDefault="00194A1A" w:rsidP="0077636F">
            <w:pPr>
              <w:rPr>
                <w:szCs w:val="24"/>
              </w:rPr>
            </w:pPr>
            <w:r w:rsidRPr="00A0311A">
              <w:rPr>
                <w:szCs w:val="24"/>
              </w:rPr>
              <w:t xml:space="preserve">After discussing the terms and definitions with the trainees, allow time to ask questions. </w:t>
            </w:r>
          </w:p>
          <w:p w14:paraId="7FE85117" w14:textId="645730A6" w:rsidR="00194A1A" w:rsidRPr="00A0311A" w:rsidRDefault="00194A1A" w:rsidP="0077636F">
            <w:pPr>
              <w:rPr>
                <w:b/>
                <w:szCs w:val="24"/>
              </w:rPr>
            </w:pPr>
            <w:r w:rsidRPr="00A0311A">
              <w:rPr>
                <w:szCs w:val="24"/>
              </w:rPr>
              <w:t>The following terms and definitions are frequently associated with incarceration claims</w:t>
            </w:r>
            <w:r w:rsidRPr="00A0311A">
              <w:rPr>
                <w:b/>
                <w:szCs w:val="24"/>
              </w:rPr>
              <w:t xml:space="preserve">: </w:t>
            </w:r>
          </w:p>
          <w:p w14:paraId="0D7F2A60" w14:textId="207087FF" w:rsidR="00194A1A" w:rsidRPr="00A0311A" w:rsidRDefault="00194A1A" w:rsidP="0096035E">
            <w:pPr>
              <w:pStyle w:val="ListParagraph"/>
              <w:numPr>
                <w:ilvl w:val="0"/>
                <w:numId w:val="9"/>
              </w:numPr>
              <w:rPr>
                <w:szCs w:val="24"/>
              </w:rPr>
            </w:pPr>
            <w:r w:rsidRPr="00A0311A">
              <w:rPr>
                <w:b/>
                <w:szCs w:val="24"/>
              </w:rPr>
              <w:t>Arrest warrant</w:t>
            </w:r>
            <w:r w:rsidRPr="00A0311A">
              <w:rPr>
                <w:szCs w:val="24"/>
              </w:rPr>
              <w:t xml:space="preserve"> is an order from a magistrate or other official authorized to issue such warrants directing that a named individual be arrested and brought before the issuing official.</w:t>
            </w:r>
          </w:p>
          <w:p w14:paraId="0D29D474" w14:textId="03B1A06A" w:rsidR="00194A1A" w:rsidRPr="00A0311A" w:rsidRDefault="00194A1A" w:rsidP="0096035E">
            <w:pPr>
              <w:pStyle w:val="ListParagraph"/>
              <w:numPr>
                <w:ilvl w:val="0"/>
                <w:numId w:val="9"/>
              </w:numPr>
              <w:rPr>
                <w:szCs w:val="24"/>
              </w:rPr>
            </w:pPr>
            <w:r w:rsidRPr="00A0311A">
              <w:rPr>
                <w:rStyle w:val="Emphasis"/>
                <w:b/>
                <w:bCs/>
                <w:i w:val="0"/>
                <w:iCs w:val="0"/>
                <w:szCs w:val="24"/>
              </w:rPr>
              <w:t>Incarcerated beneficiary</w:t>
            </w:r>
            <w:r w:rsidRPr="00A0311A">
              <w:rPr>
                <w:szCs w:val="24"/>
              </w:rPr>
              <w:t xml:space="preserve"> means any beneficiary </w:t>
            </w:r>
            <w:r w:rsidR="002D0939" w:rsidRPr="00A0311A">
              <w:rPr>
                <w:szCs w:val="24"/>
              </w:rPr>
              <w:t xml:space="preserve">receiving compensation </w:t>
            </w:r>
            <w:r w:rsidRPr="00A0311A">
              <w:rPr>
                <w:szCs w:val="24"/>
              </w:rPr>
              <w:t xml:space="preserve">incarcerated in a penal institution for committing a felony or </w:t>
            </w:r>
            <w:r w:rsidR="002D0939" w:rsidRPr="00A0311A">
              <w:rPr>
                <w:szCs w:val="24"/>
              </w:rPr>
              <w:t xml:space="preserve">receiving pension and </w:t>
            </w:r>
            <w:r w:rsidRPr="00A0311A">
              <w:rPr>
                <w:szCs w:val="24"/>
              </w:rPr>
              <w:t>committing a felony or misdemeanor</w:t>
            </w:r>
            <w:r w:rsidR="002D0939" w:rsidRPr="00A0311A">
              <w:rPr>
                <w:szCs w:val="24"/>
              </w:rPr>
              <w:t>.</w:t>
            </w:r>
          </w:p>
          <w:p w14:paraId="18C82E13" w14:textId="5063AB45" w:rsidR="00194A1A" w:rsidRPr="00A0311A" w:rsidRDefault="00194A1A" w:rsidP="002D0939">
            <w:pPr>
              <w:ind w:left="720"/>
              <w:rPr>
                <w:szCs w:val="24"/>
              </w:rPr>
            </w:pPr>
            <w:r w:rsidRPr="00A0311A">
              <w:rPr>
                <w:szCs w:val="24"/>
              </w:rPr>
              <w:t xml:space="preserve">It does </w:t>
            </w:r>
            <w:r w:rsidRPr="00A0311A">
              <w:rPr>
                <w:b/>
                <w:szCs w:val="24"/>
              </w:rPr>
              <w:t>not</w:t>
            </w:r>
            <w:r w:rsidRPr="00A0311A">
              <w:rPr>
                <w:szCs w:val="24"/>
              </w:rPr>
              <w:t xml:space="preserve"> include any Veteran who is pursuing a rehabilitation program under the Vocational Rehabilitation and Employment Program (Chapter 31) while residing in a halfway house or participating in a work-release program in connection with conviction of a felony.</w:t>
            </w:r>
          </w:p>
          <w:p w14:paraId="529C50C3" w14:textId="77777777" w:rsidR="00194A1A" w:rsidRPr="00A0311A" w:rsidRDefault="00194A1A" w:rsidP="0096035E">
            <w:pPr>
              <w:pStyle w:val="ListParagraph"/>
              <w:numPr>
                <w:ilvl w:val="0"/>
                <w:numId w:val="9"/>
              </w:numPr>
              <w:rPr>
                <w:szCs w:val="24"/>
              </w:rPr>
            </w:pPr>
            <w:r w:rsidRPr="00A0311A">
              <w:rPr>
                <w:rStyle w:val="Emphasis"/>
                <w:b/>
                <w:bCs/>
                <w:i w:val="0"/>
                <w:iCs w:val="0"/>
                <w:szCs w:val="24"/>
              </w:rPr>
              <w:t>Felony</w:t>
            </w:r>
            <w:r w:rsidRPr="00A0311A">
              <w:rPr>
                <w:b/>
                <w:bCs/>
                <w:i/>
                <w:iCs/>
                <w:szCs w:val="24"/>
              </w:rPr>
              <w:t xml:space="preserve"> </w:t>
            </w:r>
            <w:r w:rsidRPr="00A0311A">
              <w:rPr>
                <w:szCs w:val="24"/>
              </w:rPr>
              <w:t xml:space="preserve">is any offense punishable by death or imprisonment for a term exceeding one year, unless specifically categorized as a misdemeanor under the law of the prosecuting jurisdiction. </w:t>
            </w:r>
          </w:p>
          <w:p w14:paraId="455FDC87" w14:textId="205BFBC0" w:rsidR="002D0939" w:rsidRPr="00A0311A" w:rsidRDefault="002D0939" w:rsidP="0096035E">
            <w:pPr>
              <w:pStyle w:val="ListParagraph"/>
              <w:numPr>
                <w:ilvl w:val="0"/>
                <w:numId w:val="9"/>
              </w:numPr>
              <w:rPr>
                <w:szCs w:val="24"/>
              </w:rPr>
            </w:pPr>
            <w:r w:rsidRPr="00A0311A">
              <w:rPr>
                <w:rStyle w:val="Emphasis"/>
                <w:b/>
                <w:bCs/>
                <w:i w:val="0"/>
                <w:iCs w:val="0"/>
                <w:szCs w:val="24"/>
              </w:rPr>
              <w:t>Misdemeanor</w:t>
            </w:r>
            <w:r w:rsidRPr="00A0311A">
              <w:rPr>
                <w:b/>
                <w:bCs/>
                <w:i/>
                <w:iCs/>
                <w:szCs w:val="24"/>
              </w:rPr>
              <w:t xml:space="preserve"> </w:t>
            </w:r>
            <w:r w:rsidRPr="00A0311A">
              <w:rPr>
                <w:szCs w:val="24"/>
              </w:rPr>
              <w:t>is any offense lower than a felony and generally punishable by fine, penalty, forfeiture, or imprisonment other than in a penitentiary.</w:t>
            </w:r>
          </w:p>
          <w:p w14:paraId="235F41AF" w14:textId="146EF9FA" w:rsidR="009B2F5A" w:rsidRPr="00A0311A" w:rsidRDefault="00194A1A" w:rsidP="0096035E">
            <w:pPr>
              <w:pStyle w:val="ListParagraph"/>
              <w:numPr>
                <w:ilvl w:val="0"/>
                <w:numId w:val="9"/>
              </w:numPr>
              <w:rPr>
                <w:szCs w:val="24"/>
              </w:rPr>
            </w:pPr>
            <w:r w:rsidRPr="00A0311A">
              <w:rPr>
                <w:rStyle w:val="Emphasis"/>
                <w:b/>
                <w:bCs/>
                <w:i w:val="0"/>
                <w:iCs w:val="0"/>
                <w:szCs w:val="24"/>
              </w:rPr>
              <w:t>Release from incarceration</w:t>
            </w:r>
            <w:r w:rsidRPr="00A0311A">
              <w:rPr>
                <w:szCs w:val="24"/>
              </w:rPr>
              <w:t xml:space="preserve"> includes participation in a work release or halfway house program, parole, and completion of sentence.</w:t>
            </w:r>
          </w:p>
        </w:tc>
      </w:tr>
    </w:tbl>
    <w:p w14:paraId="45CB9C08" w14:textId="77777777" w:rsidR="002D0939" w:rsidRPr="00A0311A" w:rsidRDefault="002D0939">
      <w:pPr>
        <w:rPr>
          <w:szCs w:val="24"/>
        </w:rPr>
      </w:pPr>
      <w:r w:rsidRPr="00A0311A">
        <w:rPr>
          <w:b/>
          <w:smallCaps/>
          <w:szCs w:val="24"/>
        </w:rPr>
        <w:br w:type="page"/>
      </w:r>
    </w:p>
    <w:tbl>
      <w:tblPr>
        <w:tblW w:w="9777" w:type="dxa"/>
        <w:tblCellMar>
          <w:left w:w="115" w:type="dxa"/>
          <w:right w:w="115" w:type="dxa"/>
        </w:tblCellMar>
        <w:tblLook w:val="0000" w:firstRow="0" w:lastRow="0" w:firstColumn="0" w:lastColumn="0" w:noHBand="0" w:noVBand="0"/>
      </w:tblPr>
      <w:tblGrid>
        <w:gridCol w:w="2467"/>
        <w:gridCol w:w="7310"/>
      </w:tblGrid>
      <w:tr w:rsidR="002570A6" w:rsidRPr="00A0311A" w14:paraId="235F41CE" w14:textId="77777777" w:rsidTr="00A02E7B">
        <w:tc>
          <w:tcPr>
            <w:tcW w:w="9777" w:type="dxa"/>
            <w:gridSpan w:val="2"/>
            <w:tcBorders>
              <w:top w:val="nil"/>
              <w:left w:val="nil"/>
              <w:bottom w:val="nil"/>
              <w:right w:val="nil"/>
            </w:tcBorders>
            <w:vAlign w:val="center"/>
          </w:tcPr>
          <w:p w14:paraId="235F41CD" w14:textId="4644505B" w:rsidR="002570A6" w:rsidRPr="00A0311A" w:rsidRDefault="002570A6" w:rsidP="007C457F">
            <w:pPr>
              <w:pStyle w:val="VBALessonTopicTitle"/>
              <w:rPr>
                <w:rFonts w:ascii="Times New Roman" w:hAnsi="Times New Roman"/>
                <w:sz w:val="24"/>
                <w:szCs w:val="24"/>
              </w:rPr>
            </w:pPr>
            <w:bookmarkStart w:id="36" w:name="_Toc445816770"/>
            <w:r w:rsidRPr="00A0311A">
              <w:rPr>
                <w:rFonts w:ascii="Times New Roman" w:hAnsi="Times New Roman"/>
                <w:color w:val="auto"/>
                <w:sz w:val="24"/>
                <w:szCs w:val="24"/>
              </w:rPr>
              <w:lastRenderedPageBreak/>
              <w:t xml:space="preserve">Topic 2: </w:t>
            </w:r>
            <w:r w:rsidR="007C457F" w:rsidRPr="00A0311A">
              <w:rPr>
                <w:rFonts w:ascii="Times New Roman" w:hAnsi="Times New Roman"/>
                <w:color w:val="auto"/>
                <w:sz w:val="24"/>
                <w:szCs w:val="24"/>
              </w:rPr>
              <w:t>Regulatory Requirements</w:t>
            </w:r>
            <w:bookmarkEnd w:id="36"/>
          </w:p>
        </w:tc>
      </w:tr>
      <w:tr w:rsidR="002570A6" w:rsidRPr="00A0311A" w14:paraId="235F41D1" w14:textId="77777777" w:rsidTr="006A20F1">
        <w:tc>
          <w:tcPr>
            <w:tcW w:w="2467" w:type="dxa"/>
            <w:tcBorders>
              <w:top w:val="nil"/>
              <w:left w:val="nil"/>
              <w:bottom w:val="nil"/>
              <w:right w:val="nil"/>
            </w:tcBorders>
          </w:tcPr>
          <w:p w14:paraId="235F41CF" w14:textId="77777777" w:rsidR="002570A6" w:rsidRPr="00A0311A" w:rsidRDefault="002570A6" w:rsidP="00974573">
            <w:pPr>
              <w:pStyle w:val="VBALevel1Heading"/>
              <w:rPr>
                <w:szCs w:val="24"/>
              </w:rPr>
            </w:pPr>
            <w:r w:rsidRPr="00A0311A">
              <w:rPr>
                <w:szCs w:val="24"/>
              </w:rPr>
              <w:t>Introduction</w:t>
            </w:r>
          </w:p>
        </w:tc>
        <w:tc>
          <w:tcPr>
            <w:tcW w:w="7310" w:type="dxa"/>
            <w:tcBorders>
              <w:top w:val="nil"/>
              <w:left w:val="nil"/>
              <w:bottom w:val="nil"/>
              <w:right w:val="nil"/>
            </w:tcBorders>
          </w:tcPr>
          <w:p w14:paraId="235F41D0" w14:textId="37D24A8B" w:rsidR="002570A6" w:rsidRPr="00A0311A" w:rsidRDefault="0077636F" w:rsidP="00F63064">
            <w:pPr>
              <w:pStyle w:val="NoSpacing"/>
              <w:rPr>
                <w:b/>
                <w:szCs w:val="24"/>
              </w:rPr>
            </w:pPr>
            <w:r w:rsidRPr="00A0311A">
              <w:rPr>
                <w:szCs w:val="24"/>
              </w:rPr>
              <w:t xml:space="preserve">This topic will </w:t>
            </w:r>
            <w:r w:rsidR="00F63064" w:rsidRPr="00A0311A">
              <w:rPr>
                <w:szCs w:val="24"/>
              </w:rPr>
              <w:t>assist</w:t>
            </w:r>
            <w:r w:rsidRPr="00A0311A">
              <w:rPr>
                <w:szCs w:val="24"/>
              </w:rPr>
              <w:t xml:space="preserve"> the trainee </w:t>
            </w:r>
            <w:r w:rsidR="00F63064" w:rsidRPr="00A0311A">
              <w:rPr>
                <w:szCs w:val="24"/>
              </w:rPr>
              <w:t>i</w:t>
            </w:r>
            <w:r w:rsidRPr="00A0311A">
              <w:rPr>
                <w:szCs w:val="24"/>
              </w:rPr>
              <w:t xml:space="preserve">n understanding regulatory requirements as they relate to </w:t>
            </w:r>
            <w:r w:rsidR="00B11682">
              <w:rPr>
                <w:szCs w:val="24"/>
              </w:rPr>
              <w:t>the adjustment of</w:t>
            </w:r>
            <w:r w:rsidRPr="00A0311A">
              <w:rPr>
                <w:szCs w:val="24"/>
              </w:rPr>
              <w:t xml:space="preserve"> </w:t>
            </w:r>
            <w:r w:rsidR="009A236F">
              <w:rPr>
                <w:szCs w:val="24"/>
              </w:rPr>
              <w:t>benefits because of a beneficiary’s or dependent’s incarceration</w:t>
            </w:r>
            <w:r w:rsidRPr="00A0311A">
              <w:rPr>
                <w:szCs w:val="24"/>
              </w:rPr>
              <w:t>.</w:t>
            </w:r>
          </w:p>
        </w:tc>
      </w:tr>
      <w:tr w:rsidR="002570A6" w:rsidRPr="00A0311A" w14:paraId="235F41DF" w14:textId="77777777" w:rsidTr="006A20F1">
        <w:tc>
          <w:tcPr>
            <w:tcW w:w="2467" w:type="dxa"/>
            <w:tcBorders>
              <w:top w:val="nil"/>
              <w:left w:val="nil"/>
              <w:bottom w:val="nil"/>
              <w:right w:val="nil"/>
            </w:tcBorders>
          </w:tcPr>
          <w:p w14:paraId="235F41D5" w14:textId="77777777" w:rsidR="002570A6" w:rsidRPr="00A0311A" w:rsidRDefault="002570A6" w:rsidP="00974573">
            <w:pPr>
              <w:pStyle w:val="VBALevel1Heading"/>
              <w:rPr>
                <w:szCs w:val="24"/>
              </w:rPr>
            </w:pPr>
            <w:r w:rsidRPr="00A0311A">
              <w:rPr>
                <w:szCs w:val="24"/>
              </w:rPr>
              <w:t>OBJECTIVES/</w:t>
            </w:r>
            <w:r w:rsidRPr="00A0311A">
              <w:rPr>
                <w:szCs w:val="24"/>
              </w:rPr>
              <w:br/>
              <w:t>Teaching Points</w:t>
            </w:r>
          </w:p>
          <w:p w14:paraId="235F41D6" w14:textId="77777777" w:rsidR="002570A6" w:rsidRPr="00A0311A" w:rsidRDefault="002570A6" w:rsidP="00974573">
            <w:pPr>
              <w:pStyle w:val="VBALevel3Heading"/>
              <w:spacing w:after="120"/>
              <w:rPr>
                <w:i w:val="0"/>
                <w:szCs w:val="24"/>
              </w:rPr>
            </w:pPr>
          </w:p>
        </w:tc>
        <w:tc>
          <w:tcPr>
            <w:tcW w:w="7310" w:type="dxa"/>
            <w:tcBorders>
              <w:top w:val="nil"/>
              <w:left w:val="nil"/>
              <w:bottom w:val="nil"/>
              <w:right w:val="nil"/>
            </w:tcBorders>
          </w:tcPr>
          <w:p w14:paraId="235F41D7" w14:textId="77777777" w:rsidR="002570A6" w:rsidRPr="00A0311A" w:rsidRDefault="002570A6" w:rsidP="00974573">
            <w:pPr>
              <w:tabs>
                <w:tab w:val="left" w:pos="590"/>
              </w:tabs>
              <w:spacing w:after="120"/>
              <w:rPr>
                <w:szCs w:val="24"/>
              </w:rPr>
            </w:pPr>
            <w:r w:rsidRPr="00A0311A">
              <w:rPr>
                <w:szCs w:val="24"/>
              </w:rPr>
              <w:t>Topic objectives:</w:t>
            </w:r>
          </w:p>
          <w:p w14:paraId="009B9749" w14:textId="77777777" w:rsidR="0077636F" w:rsidRPr="00A0311A" w:rsidRDefault="0077636F" w:rsidP="0096035E">
            <w:pPr>
              <w:pStyle w:val="NoSpacing"/>
              <w:numPr>
                <w:ilvl w:val="0"/>
                <w:numId w:val="5"/>
              </w:numPr>
              <w:ind w:left="680"/>
              <w:rPr>
                <w:szCs w:val="24"/>
              </w:rPr>
            </w:pPr>
            <w:r w:rsidRPr="00A0311A">
              <w:rPr>
                <w:szCs w:val="24"/>
              </w:rPr>
              <w:t>Understand the regulatory requirements for reducing compensation and discontinuing pension benefits involving incarceration</w:t>
            </w:r>
          </w:p>
          <w:p w14:paraId="235F41DB" w14:textId="77777777" w:rsidR="002570A6" w:rsidRPr="00A0311A" w:rsidRDefault="002570A6" w:rsidP="00974573">
            <w:pPr>
              <w:tabs>
                <w:tab w:val="left" w:pos="590"/>
              </w:tabs>
              <w:spacing w:after="120"/>
              <w:rPr>
                <w:bCs/>
                <w:szCs w:val="24"/>
              </w:rPr>
            </w:pPr>
            <w:r w:rsidRPr="00A0311A">
              <w:rPr>
                <w:szCs w:val="24"/>
              </w:rPr>
              <w:t>The following topic teaching points support the topic objectives</w:t>
            </w:r>
            <w:r w:rsidRPr="00A0311A">
              <w:rPr>
                <w:bCs/>
                <w:szCs w:val="24"/>
              </w:rPr>
              <w:t xml:space="preserve">: </w:t>
            </w:r>
          </w:p>
          <w:p w14:paraId="631E7ABA" w14:textId="27DD782E" w:rsidR="0077636F" w:rsidRPr="00A0311A" w:rsidRDefault="0077636F" w:rsidP="0096035E">
            <w:pPr>
              <w:pStyle w:val="ListParagraph"/>
              <w:numPr>
                <w:ilvl w:val="0"/>
                <w:numId w:val="10"/>
              </w:numPr>
              <w:spacing w:before="60" w:after="60"/>
              <w:ind w:left="680"/>
              <w:rPr>
                <w:szCs w:val="24"/>
              </w:rPr>
            </w:pPr>
            <w:r w:rsidRPr="00A0311A">
              <w:rPr>
                <w:szCs w:val="24"/>
              </w:rPr>
              <w:t>Incarcerated Beneficiaries and Fugitive Felons – Compensation</w:t>
            </w:r>
          </w:p>
          <w:p w14:paraId="0AFA7C81" w14:textId="77777777" w:rsidR="0077636F" w:rsidRPr="00A0311A" w:rsidRDefault="0077636F" w:rsidP="0096035E">
            <w:pPr>
              <w:pStyle w:val="ListParagraph"/>
              <w:numPr>
                <w:ilvl w:val="0"/>
                <w:numId w:val="10"/>
              </w:numPr>
              <w:spacing w:before="60" w:after="60"/>
              <w:ind w:left="680"/>
              <w:rPr>
                <w:szCs w:val="24"/>
              </w:rPr>
            </w:pPr>
            <w:r w:rsidRPr="00A0311A">
              <w:rPr>
                <w:szCs w:val="24"/>
              </w:rPr>
              <w:t>Incarcerated Beneficiaries and Fugitive Felons – Pension</w:t>
            </w:r>
          </w:p>
          <w:p w14:paraId="6DAC75F5" w14:textId="726695C3" w:rsidR="005C605A" w:rsidRPr="00A0311A" w:rsidRDefault="005C605A" w:rsidP="0096035E">
            <w:pPr>
              <w:pStyle w:val="ListParagraph"/>
              <w:numPr>
                <w:ilvl w:val="0"/>
                <w:numId w:val="10"/>
              </w:numPr>
              <w:spacing w:before="60" w:after="60"/>
              <w:ind w:left="680"/>
              <w:rPr>
                <w:szCs w:val="24"/>
              </w:rPr>
            </w:pPr>
            <w:r w:rsidRPr="00A0311A">
              <w:rPr>
                <w:szCs w:val="24"/>
              </w:rPr>
              <w:t>Limitation of Compensation and DIC and Effective Dates for Public Law 96-385</w:t>
            </w:r>
          </w:p>
          <w:p w14:paraId="7701942C" w14:textId="198283AD" w:rsidR="005C605A" w:rsidRPr="00A0311A" w:rsidRDefault="005C605A" w:rsidP="0096035E">
            <w:pPr>
              <w:pStyle w:val="ListParagraph"/>
              <w:numPr>
                <w:ilvl w:val="0"/>
                <w:numId w:val="10"/>
              </w:numPr>
              <w:spacing w:before="60" w:after="60"/>
              <w:ind w:left="680"/>
              <w:rPr>
                <w:szCs w:val="24"/>
              </w:rPr>
            </w:pPr>
            <w:r w:rsidRPr="00A0311A">
              <w:rPr>
                <w:szCs w:val="24"/>
              </w:rPr>
              <w:t xml:space="preserve">Authority to Adjust Compensation and DIC and Discontinue Pension </w:t>
            </w:r>
          </w:p>
          <w:p w14:paraId="47915A5D" w14:textId="3F023AC5" w:rsidR="0077636F" w:rsidRPr="00A0311A" w:rsidRDefault="0077636F" w:rsidP="0096035E">
            <w:pPr>
              <w:pStyle w:val="ListParagraph"/>
              <w:numPr>
                <w:ilvl w:val="0"/>
                <w:numId w:val="10"/>
              </w:numPr>
              <w:spacing w:before="60" w:after="60"/>
              <w:ind w:left="680"/>
              <w:rPr>
                <w:szCs w:val="24"/>
              </w:rPr>
            </w:pPr>
            <w:r w:rsidRPr="00A0311A">
              <w:rPr>
                <w:szCs w:val="24"/>
              </w:rPr>
              <w:t xml:space="preserve">Periods </w:t>
            </w:r>
            <w:r w:rsidR="00B11682">
              <w:rPr>
                <w:szCs w:val="24"/>
              </w:rPr>
              <w:t>During</w:t>
            </w:r>
            <w:r w:rsidR="00B11682" w:rsidRPr="00A0311A">
              <w:rPr>
                <w:szCs w:val="24"/>
              </w:rPr>
              <w:t xml:space="preserve"> </w:t>
            </w:r>
            <w:r w:rsidRPr="00A0311A">
              <w:rPr>
                <w:szCs w:val="24"/>
              </w:rPr>
              <w:t>Which VA May Not Reduce or Discontinue Benefits</w:t>
            </w:r>
          </w:p>
          <w:p w14:paraId="13BD8102" w14:textId="77777777" w:rsidR="0077636F" w:rsidRPr="00A0311A" w:rsidRDefault="0077636F" w:rsidP="0096035E">
            <w:pPr>
              <w:pStyle w:val="ListParagraph"/>
              <w:numPr>
                <w:ilvl w:val="0"/>
                <w:numId w:val="10"/>
              </w:numPr>
              <w:spacing w:before="60" w:after="60"/>
              <w:ind w:left="680"/>
              <w:rPr>
                <w:szCs w:val="24"/>
              </w:rPr>
            </w:pPr>
            <w:r w:rsidRPr="00A0311A">
              <w:rPr>
                <w:szCs w:val="24"/>
              </w:rPr>
              <w:t>Effect of Incarceration on Payments of VA Benefits</w:t>
            </w:r>
          </w:p>
          <w:p w14:paraId="235F41DE" w14:textId="7B31139A" w:rsidR="0077636F" w:rsidRPr="00A0311A" w:rsidRDefault="0077636F" w:rsidP="0096035E">
            <w:pPr>
              <w:pStyle w:val="ListParagraph"/>
              <w:numPr>
                <w:ilvl w:val="0"/>
                <w:numId w:val="10"/>
              </w:numPr>
              <w:spacing w:before="60" w:after="60"/>
              <w:ind w:left="680"/>
              <w:rPr>
                <w:color w:val="2A63A8"/>
                <w:szCs w:val="24"/>
              </w:rPr>
            </w:pPr>
            <w:r w:rsidRPr="00A0311A">
              <w:rPr>
                <w:szCs w:val="24"/>
              </w:rPr>
              <w:t>Notice of a Beneficiary’s Incarceration</w:t>
            </w:r>
          </w:p>
        </w:tc>
      </w:tr>
      <w:tr w:rsidR="002570A6" w:rsidRPr="00A0311A" w14:paraId="235F41E9" w14:textId="77777777" w:rsidTr="006A20F1">
        <w:tc>
          <w:tcPr>
            <w:tcW w:w="2467" w:type="dxa"/>
            <w:tcBorders>
              <w:top w:val="nil"/>
              <w:left w:val="nil"/>
              <w:bottom w:val="nil"/>
              <w:right w:val="nil"/>
            </w:tcBorders>
          </w:tcPr>
          <w:p w14:paraId="66E79B20" w14:textId="448C6FB2" w:rsidR="00974573" w:rsidRPr="00A0311A" w:rsidRDefault="00974573" w:rsidP="00974573">
            <w:pPr>
              <w:pStyle w:val="VBALevel2Heading"/>
              <w:rPr>
                <w:color w:val="auto"/>
                <w:szCs w:val="24"/>
              </w:rPr>
            </w:pPr>
            <w:bookmarkStart w:id="37" w:name="_Toc395776654"/>
            <w:r w:rsidRPr="00A0311A">
              <w:rPr>
                <w:bCs/>
                <w:iCs/>
                <w:color w:val="auto"/>
                <w:szCs w:val="24"/>
              </w:rPr>
              <w:t>Incarcerated Beneficiaries and Fugitive Felons</w:t>
            </w:r>
            <w:bookmarkEnd w:id="37"/>
          </w:p>
          <w:p w14:paraId="5E370566" w14:textId="77777777" w:rsidR="00974573" w:rsidRPr="00A0311A" w:rsidRDefault="00974573" w:rsidP="00974573">
            <w:pPr>
              <w:pStyle w:val="VBASubtitle2"/>
              <w:spacing w:after="120"/>
              <w:rPr>
                <w:b w:val="0"/>
                <w:i/>
                <w:szCs w:val="24"/>
              </w:rPr>
            </w:pPr>
            <w:r w:rsidRPr="00A0311A">
              <w:rPr>
                <w:b w:val="0"/>
                <w:i/>
                <w:szCs w:val="24"/>
              </w:rPr>
              <w:t xml:space="preserve">Discuss the following: </w:t>
            </w:r>
          </w:p>
          <w:p w14:paraId="235F41E6" w14:textId="080587BE" w:rsidR="002570A6" w:rsidRPr="00A0311A" w:rsidRDefault="002570A6" w:rsidP="00974573">
            <w:pPr>
              <w:pStyle w:val="VBASlideNumber"/>
              <w:rPr>
                <w:color w:val="auto"/>
                <w:szCs w:val="24"/>
              </w:rPr>
            </w:pPr>
            <w:r w:rsidRPr="00A0311A">
              <w:rPr>
                <w:color w:val="auto"/>
                <w:szCs w:val="24"/>
              </w:rPr>
              <w:t xml:space="preserve">Slide </w:t>
            </w:r>
            <w:r w:rsidR="000303AC">
              <w:rPr>
                <w:color w:val="auto"/>
                <w:szCs w:val="24"/>
              </w:rPr>
              <w:t>6</w:t>
            </w:r>
            <w:r w:rsidRPr="00A0311A">
              <w:rPr>
                <w:color w:val="auto"/>
                <w:szCs w:val="24"/>
              </w:rPr>
              <w:br/>
            </w:r>
          </w:p>
          <w:p w14:paraId="235F41E7" w14:textId="03136FB9" w:rsidR="002570A6" w:rsidRPr="00A0311A" w:rsidRDefault="002570A6" w:rsidP="00E14C34">
            <w:pPr>
              <w:pStyle w:val="VBAHandoutNumber"/>
              <w:rPr>
                <w:color w:val="auto"/>
                <w:szCs w:val="24"/>
              </w:rPr>
            </w:pPr>
            <w:r w:rsidRPr="00A0311A">
              <w:rPr>
                <w:color w:val="auto"/>
                <w:szCs w:val="24"/>
              </w:rPr>
              <w:t xml:space="preserve">Handout </w:t>
            </w:r>
            <w:r w:rsidR="00E14C34" w:rsidRPr="00A0311A">
              <w:rPr>
                <w:color w:val="auto"/>
                <w:szCs w:val="24"/>
              </w:rPr>
              <w:t>5</w:t>
            </w:r>
            <w:r w:rsidR="00F63064" w:rsidRPr="00A0311A">
              <w:rPr>
                <w:color w:val="auto"/>
                <w:szCs w:val="24"/>
              </w:rPr>
              <w:t>-6</w:t>
            </w:r>
          </w:p>
        </w:tc>
        <w:tc>
          <w:tcPr>
            <w:tcW w:w="7310" w:type="dxa"/>
            <w:tcBorders>
              <w:top w:val="nil"/>
              <w:left w:val="nil"/>
              <w:bottom w:val="nil"/>
              <w:right w:val="nil"/>
            </w:tcBorders>
          </w:tcPr>
          <w:p w14:paraId="7C47E985" w14:textId="2C5FD785" w:rsidR="00787E15" w:rsidRPr="00A0311A" w:rsidRDefault="00787E15" w:rsidP="00787E15">
            <w:pPr>
              <w:rPr>
                <w:szCs w:val="24"/>
              </w:rPr>
            </w:pPr>
            <w:r w:rsidRPr="00A0311A">
              <w:rPr>
                <w:szCs w:val="24"/>
              </w:rPr>
              <w:t xml:space="preserve">Discuss the basics of 38 CFR 3.665 as it applies to </w:t>
            </w:r>
            <w:r w:rsidR="00B11682">
              <w:rPr>
                <w:szCs w:val="24"/>
              </w:rPr>
              <w:t>c</w:t>
            </w:r>
            <w:r w:rsidRPr="00A0311A">
              <w:rPr>
                <w:szCs w:val="24"/>
              </w:rPr>
              <w:t>ompensation and DIC</w:t>
            </w:r>
            <w:r w:rsidR="001F661B" w:rsidRPr="00A0311A">
              <w:rPr>
                <w:szCs w:val="24"/>
              </w:rPr>
              <w:t>:</w:t>
            </w:r>
          </w:p>
          <w:p w14:paraId="444F5A44" w14:textId="77777777" w:rsidR="00787E15" w:rsidRPr="00A0311A" w:rsidRDefault="00787E15" w:rsidP="0096035E">
            <w:pPr>
              <w:pStyle w:val="ListParagraph"/>
              <w:numPr>
                <w:ilvl w:val="0"/>
                <w:numId w:val="12"/>
              </w:numPr>
              <w:rPr>
                <w:szCs w:val="24"/>
              </w:rPr>
            </w:pPr>
            <w:r w:rsidRPr="00A0311A">
              <w:rPr>
                <w:szCs w:val="24"/>
              </w:rPr>
              <w:t>Reduction effective the 61</w:t>
            </w:r>
            <w:r w:rsidRPr="00A0311A">
              <w:rPr>
                <w:szCs w:val="24"/>
                <w:vertAlign w:val="superscript"/>
              </w:rPr>
              <w:t>st</w:t>
            </w:r>
            <w:r w:rsidRPr="00A0311A">
              <w:rPr>
                <w:szCs w:val="24"/>
              </w:rPr>
              <w:t xml:space="preserve"> full day of confinement following conviction of a felony offense</w:t>
            </w:r>
          </w:p>
          <w:p w14:paraId="1929DDA4" w14:textId="32B4C5C1" w:rsidR="00787E15" w:rsidRPr="00A0311A" w:rsidRDefault="00787E15" w:rsidP="0096035E">
            <w:pPr>
              <w:pStyle w:val="ListParagraph"/>
              <w:numPr>
                <w:ilvl w:val="0"/>
                <w:numId w:val="12"/>
              </w:numPr>
              <w:rPr>
                <w:szCs w:val="24"/>
              </w:rPr>
            </w:pPr>
            <w:r w:rsidRPr="00A0311A">
              <w:rPr>
                <w:szCs w:val="24"/>
              </w:rPr>
              <w:t>Dependent’s potential entitlement to an apportionment</w:t>
            </w:r>
          </w:p>
          <w:p w14:paraId="4D9D14A2" w14:textId="27FE4B04" w:rsidR="00787E15" w:rsidRPr="00A0311A" w:rsidRDefault="00787E15" w:rsidP="0096035E">
            <w:pPr>
              <w:pStyle w:val="ListParagraph"/>
              <w:numPr>
                <w:ilvl w:val="0"/>
                <w:numId w:val="12"/>
              </w:numPr>
              <w:rPr>
                <w:szCs w:val="24"/>
              </w:rPr>
            </w:pPr>
            <w:r w:rsidRPr="00A0311A">
              <w:rPr>
                <w:szCs w:val="24"/>
              </w:rPr>
              <w:t xml:space="preserve">Resumption of benefits upon release from </w:t>
            </w:r>
            <w:r w:rsidR="00B11682">
              <w:rPr>
                <w:szCs w:val="24"/>
              </w:rPr>
              <w:t>prison</w:t>
            </w:r>
          </w:p>
          <w:p w14:paraId="25796A4A" w14:textId="022C9170" w:rsidR="00F63064" w:rsidRPr="00A0311A" w:rsidRDefault="00F63064" w:rsidP="00F63064">
            <w:pPr>
              <w:rPr>
                <w:szCs w:val="24"/>
              </w:rPr>
            </w:pPr>
            <w:r w:rsidRPr="00A0311A">
              <w:rPr>
                <w:szCs w:val="24"/>
              </w:rPr>
              <w:t xml:space="preserve">Discuss the basics of 38 CFR 3.666 as it applies to </w:t>
            </w:r>
            <w:r w:rsidR="00B11682">
              <w:rPr>
                <w:szCs w:val="24"/>
              </w:rPr>
              <w:t>p</w:t>
            </w:r>
            <w:r w:rsidRPr="00A0311A">
              <w:rPr>
                <w:szCs w:val="24"/>
              </w:rPr>
              <w:t>ension:</w:t>
            </w:r>
          </w:p>
          <w:p w14:paraId="3DEF4EC2" w14:textId="3D12650F" w:rsidR="00F63064" w:rsidRPr="00A0311A" w:rsidRDefault="00F63064" w:rsidP="0096035E">
            <w:pPr>
              <w:pStyle w:val="ListParagraph"/>
              <w:numPr>
                <w:ilvl w:val="0"/>
                <w:numId w:val="12"/>
              </w:numPr>
              <w:rPr>
                <w:szCs w:val="24"/>
              </w:rPr>
            </w:pPr>
            <w:r w:rsidRPr="00A0311A">
              <w:rPr>
                <w:szCs w:val="24"/>
              </w:rPr>
              <w:t xml:space="preserve">Discontinuance </w:t>
            </w:r>
            <w:r w:rsidR="00B11682">
              <w:rPr>
                <w:szCs w:val="24"/>
              </w:rPr>
              <w:t xml:space="preserve">pension </w:t>
            </w:r>
            <w:r w:rsidRPr="00A0311A">
              <w:rPr>
                <w:szCs w:val="24"/>
              </w:rPr>
              <w:t>effective the 61</w:t>
            </w:r>
            <w:r w:rsidRPr="00A0311A">
              <w:rPr>
                <w:szCs w:val="24"/>
                <w:vertAlign w:val="superscript"/>
              </w:rPr>
              <w:t>st</w:t>
            </w:r>
            <w:r w:rsidRPr="00A0311A">
              <w:rPr>
                <w:szCs w:val="24"/>
              </w:rPr>
              <w:t xml:space="preserve"> full day of confinement following conviction of a felony or misdemeanor offense</w:t>
            </w:r>
          </w:p>
          <w:p w14:paraId="20AD32F5" w14:textId="02D4268B" w:rsidR="00F63064" w:rsidRPr="00A0311A" w:rsidRDefault="00F63064" w:rsidP="0096035E">
            <w:pPr>
              <w:pStyle w:val="ListParagraph"/>
              <w:numPr>
                <w:ilvl w:val="0"/>
                <w:numId w:val="12"/>
              </w:numPr>
              <w:rPr>
                <w:szCs w:val="24"/>
              </w:rPr>
            </w:pPr>
            <w:r w:rsidRPr="00A0311A">
              <w:rPr>
                <w:szCs w:val="24"/>
              </w:rPr>
              <w:t xml:space="preserve">Dependent’s potential entitlement to </w:t>
            </w:r>
            <w:r w:rsidR="00B11682">
              <w:rPr>
                <w:szCs w:val="24"/>
              </w:rPr>
              <w:t>payment of the beneficiary’s pension</w:t>
            </w:r>
          </w:p>
          <w:p w14:paraId="235F41E8" w14:textId="1FD76676" w:rsidR="002570A6" w:rsidRPr="00A0311A" w:rsidRDefault="00F63064" w:rsidP="0096035E">
            <w:pPr>
              <w:pStyle w:val="ListParagraph"/>
              <w:numPr>
                <w:ilvl w:val="0"/>
                <w:numId w:val="12"/>
              </w:numPr>
              <w:rPr>
                <w:szCs w:val="24"/>
              </w:rPr>
            </w:pPr>
            <w:r w:rsidRPr="00A0311A">
              <w:rPr>
                <w:szCs w:val="24"/>
              </w:rPr>
              <w:t xml:space="preserve">Resumption of benefits </w:t>
            </w:r>
            <w:r w:rsidR="008853B8">
              <w:rPr>
                <w:szCs w:val="24"/>
              </w:rPr>
              <w:t>when</w:t>
            </w:r>
            <w:r w:rsidRPr="00A0311A">
              <w:rPr>
                <w:szCs w:val="24"/>
              </w:rPr>
              <w:t xml:space="preserve"> incarceration</w:t>
            </w:r>
            <w:r w:rsidR="008853B8">
              <w:rPr>
                <w:szCs w:val="24"/>
              </w:rPr>
              <w:t xml:space="preserve"> ends</w:t>
            </w:r>
          </w:p>
        </w:tc>
      </w:tr>
      <w:tr w:rsidR="00974573" w:rsidRPr="00A0311A" w14:paraId="07736B46" w14:textId="77777777" w:rsidTr="006A20F1">
        <w:tc>
          <w:tcPr>
            <w:tcW w:w="2467" w:type="dxa"/>
            <w:tcBorders>
              <w:top w:val="nil"/>
              <w:left w:val="nil"/>
              <w:bottom w:val="nil"/>
              <w:right w:val="nil"/>
            </w:tcBorders>
          </w:tcPr>
          <w:p w14:paraId="38A8090B" w14:textId="34668022" w:rsidR="00974573" w:rsidRPr="00A0311A" w:rsidRDefault="001F661B" w:rsidP="00974573">
            <w:pPr>
              <w:spacing w:after="120"/>
              <w:rPr>
                <w:b/>
                <w:szCs w:val="24"/>
              </w:rPr>
            </w:pPr>
            <w:r w:rsidRPr="00A0311A">
              <w:rPr>
                <w:szCs w:val="24"/>
              </w:rPr>
              <w:br w:type="page"/>
            </w:r>
            <w:r w:rsidR="00974573" w:rsidRPr="00A0311A">
              <w:rPr>
                <w:b/>
                <w:szCs w:val="24"/>
              </w:rPr>
              <w:t>DISCUSSION</w:t>
            </w:r>
          </w:p>
          <w:p w14:paraId="33A524C2" w14:textId="1ADA02BF" w:rsidR="00974573" w:rsidRPr="00A0311A" w:rsidRDefault="00974573" w:rsidP="00974573">
            <w:pPr>
              <w:pStyle w:val="VBALevel2Heading"/>
              <w:rPr>
                <w:szCs w:val="24"/>
              </w:rPr>
            </w:pPr>
          </w:p>
        </w:tc>
        <w:tc>
          <w:tcPr>
            <w:tcW w:w="7310" w:type="dxa"/>
            <w:tcBorders>
              <w:top w:val="nil"/>
              <w:left w:val="nil"/>
              <w:bottom w:val="nil"/>
              <w:right w:val="nil"/>
            </w:tcBorders>
          </w:tcPr>
          <w:p w14:paraId="61800602" w14:textId="64D2D1B9" w:rsidR="00974573" w:rsidRPr="00A0311A" w:rsidRDefault="00F63064" w:rsidP="00DA0ED4">
            <w:pPr>
              <w:spacing w:before="240" w:after="240"/>
              <w:rPr>
                <w:szCs w:val="24"/>
              </w:rPr>
            </w:pPr>
            <w:r w:rsidRPr="00A0311A">
              <w:rPr>
                <w:bCs/>
                <w:iCs/>
                <w:szCs w:val="24"/>
              </w:rPr>
              <w:t>D</w:t>
            </w:r>
            <w:r w:rsidR="00974573" w:rsidRPr="00A0311A">
              <w:rPr>
                <w:bCs/>
                <w:iCs/>
                <w:szCs w:val="24"/>
              </w:rPr>
              <w:t xml:space="preserve">iscuss the similarities and differences of the </w:t>
            </w:r>
            <w:r w:rsidR="00CA2D6F">
              <w:rPr>
                <w:bCs/>
                <w:iCs/>
                <w:szCs w:val="24"/>
              </w:rPr>
              <w:t>two</w:t>
            </w:r>
            <w:r w:rsidR="00CA2D6F" w:rsidRPr="00A0311A">
              <w:rPr>
                <w:bCs/>
                <w:iCs/>
                <w:szCs w:val="24"/>
              </w:rPr>
              <w:t xml:space="preserve"> </w:t>
            </w:r>
            <w:r w:rsidR="00974573" w:rsidRPr="00A0311A">
              <w:rPr>
                <w:bCs/>
                <w:iCs/>
                <w:szCs w:val="24"/>
              </w:rPr>
              <w:t xml:space="preserve">regulations. </w:t>
            </w:r>
            <w:r w:rsidR="00DA0ED4" w:rsidRPr="00A0311A">
              <w:rPr>
                <w:bCs/>
                <w:iCs/>
                <w:szCs w:val="24"/>
              </w:rPr>
              <w:t xml:space="preserve">Add </w:t>
            </w:r>
            <w:r w:rsidR="00974573" w:rsidRPr="00A0311A">
              <w:rPr>
                <w:bCs/>
                <w:iCs/>
                <w:szCs w:val="24"/>
              </w:rPr>
              <w:t>any differences and simi</w:t>
            </w:r>
            <w:r w:rsidRPr="00A0311A">
              <w:rPr>
                <w:bCs/>
                <w:iCs/>
                <w:szCs w:val="24"/>
              </w:rPr>
              <w:t xml:space="preserve">larities that </w:t>
            </w:r>
            <w:r w:rsidR="00DA0ED4" w:rsidRPr="00A0311A">
              <w:rPr>
                <w:bCs/>
                <w:iCs/>
                <w:szCs w:val="24"/>
              </w:rPr>
              <w:t>are</w:t>
            </w:r>
            <w:r w:rsidRPr="00A0311A">
              <w:rPr>
                <w:bCs/>
                <w:iCs/>
                <w:szCs w:val="24"/>
              </w:rPr>
              <w:t xml:space="preserve"> overlooked, </w:t>
            </w:r>
            <w:r w:rsidR="00974573" w:rsidRPr="00A0311A">
              <w:rPr>
                <w:bCs/>
                <w:iCs/>
                <w:szCs w:val="24"/>
              </w:rPr>
              <w:t>e.g.</w:t>
            </w:r>
            <w:r w:rsidRPr="00A0311A">
              <w:rPr>
                <w:bCs/>
                <w:iCs/>
                <w:szCs w:val="24"/>
              </w:rPr>
              <w:t>,</w:t>
            </w:r>
            <w:r w:rsidR="00974573" w:rsidRPr="00A0311A">
              <w:rPr>
                <w:bCs/>
                <w:iCs/>
                <w:szCs w:val="24"/>
              </w:rPr>
              <w:t xml:space="preserve"> 38 CFR 3.665 deals with compensation and 38 CFR 3.</w:t>
            </w:r>
            <w:r w:rsidRPr="00A0311A">
              <w:rPr>
                <w:bCs/>
                <w:iCs/>
                <w:szCs w:val="24"/>
              </w:rPr>
              <w:t>666 deals with pension.</w:t>
            </w:r>
          </w:p>
        </w:tc>
      </w:tr>
      <w:tr w:rsidR="005C605A" w:rsidRPr="00A0311A" w14:paraId="607A5B0F" w14:textId="77777777" w:rsidTr="006A20F1">
        <w:tc>
          <w:tcPr>
            <w:tcW w:w="2467" w:type="dxa"/>
            <w:tcBorders>
              <w:top w:val="nil"/>
              <w:left w:val="nil"/>
              <w:bottom w:val="nil"/>
              <w:right w:val="nil"/>
            </w:tcBorders>
          </w:tcPr>
          <w:p w14:paraId="36468465" w14:textId="7BD5C595" w:rsidR="005C605A" w:rsidRPr="00A0311A" w:rsidRDefault="005C605A" w:rsidP="00F077E6">
            <w:pPr>
              <w:pStyle w:val="VBALevel2Heading"/>
              <w:rPr>
                <w:color w:val="auto"/>
                <w:szCs w:val="24"/>
              </w:rPr>
            </w:pPr>
            <w:r w:rsidRPr="00A0311A">
              <w:rPr>
                <w:color w:val="auto"/>
                <w:szCs w:val="24"/>
              </w:rPr>
              <w:t>Public Law 96-385</w:t>
            </w:r>
            <w:r w:rsidRPr="00A0311A">
              <w:rPr>
                <w:color w:val="auto"/>
                <w:szCs w:val="24"/>
              </w:rPr>
              <w:br/>
            </w:r>
          </w:p>
          <w:p w14:paraId="4A51E6A4" w14:textId="0C205BAB" w:rsidR="005C605A" w:rsidRPr="00A0311A" w:rsidRDefault="005C605A" w:rsidP="00F077E6">
            <w:pPr>
              <w:pStyle w:val="VBASlideNumber"/>
              <w:rPr>
                <w:color w:val="auto"/>
                <w:szCs w:val="24"/>
              </w:rPr>
            </w:pPr>
            <w:r w:rsidRPr="00A0311A">
              <w:rPr>
                <w:color w:val="auto"/>
                <w:szCs w:val="24"/>
              </w:rPr>
              <w:lastRenderedPageBreak/>
              <w:t xml:space="preserve">Slide </w:t>
            </w:r>
            <w:r w:rsidR="000303AC">
              <w:rPr>
                <w:color w:val="auto"/>
                <w:szCs w:val="24"/>
              </w:rPr>
              <w:t>7</w:t>
            </w:r>
            <w:r w:rsidRPr="00A0311A">
              <w:rPr>
                <w:color w:val="auto"/>
                <w:szCs w:val="24"/>
              </w:rPr>
              <w:br/>
            </w:r>
          </w:p>
          <w:p w14:paraId="268CAB7F" w14:textId="0A5BCD8D" w:rsidR="005C605A" w:rsidRPr="00A0311A" w:rsidRDefault="005C605A" w:rsidP="00791B2A">
            <w:pPr>
              <w:spacing w:after="120"/>
              <w:rPr>
                <w:b/>
                <w:i/>
                <w:szCs w:val="24"/>
              </w:rPr>
            </w:pPr>
            <w:r w:rsidRPr="00A0311A">
              <w:rPr>
                <w:i/>
                <w:szCs w:val="24"/>
              </w:rPr>
              <w:t xml:space="preserve">Handout </w:t>
            </w:r>
            <w:r w:rsidR="00791B2A" w:rsidRPr="00A0311A">
              <w:rPr>
                <w:i/>
                <w:szCs w:val="24"/>
              </w:rPr>
              <w:t>6</w:t>
            </w:r>
          </w:p>
        </w:tc>
        <w:tc>
          <w:tcPr>
            <w:tcW w:w="7310" w:type="dxa"/>
            <w:tcBorders>
              <w:top w:val="nil"/>
              <w:left w:val="nil"/>
              <w:bottom w:val="nil"/>
              <w:right w:val="nil"/>
            </w:tcBorders>
          </w:tcPr>
          <w:p w14:paraId="3A6FD37E" w14:textId="73DBCC39" w:rsidR="005C605A" w:rsidRPr="00A0311A" w:rsidRDefault="005C605A" w:rsidP="002352A3">
            <w:pPr>
              <w:rPr>
                <w:szCs w:val="24"/>
              </w:rPr>
            </w:pPr>
            <w:r w:rsidRPr="00A0311A">
              <w:rPr>
                <w:szCs w:val="24"/>
              </w:rPr>
              <w:lastRenderedPageBreak/>
              <w:t xml:space="preserve">Effective October 7, 1980, Public Law 96-385, added 38 U.S.C. 5313, which prohibits VA from paying full compensation or DIC to </w:t>
            </w:r>
            <w:r w:rsidRPr="00A0311A">
              <w:rPr>
                <w:szCs w:val="24"/>
              </w:rPr>
              <w:lastRenderedPageBreak/>
              <w:t>beneficiaries who are incarcerated in a penal institution in excess of 60 days for conviction of a felony. Beginning on the 61</w:t>
            </w:r>
            <w:r w:rsidRPr="00A0311A">
              <w:rPr>
                <w:szCs w:val="24"/>
                <w:vertAlign w:val="superscript"/>
              </w:rPr>
              <w:t>st</w:t>
            </w:r>
            <w:r w:rsidRPr="00A0311A">
              <w:rPr>
                <w:szCs w:val="24"/>
              </w:rPr>
              <w:t xml:space="preserve"> day of incarceration</w:t>
            </w:r>
            <w:r w:rsidR="00651EED">
              <w:rPr>
                <w:szCs w:val="24"/>
              </w:rPr>
              <w:t xml:space="preserve"> or re-incarceration</w:t>
            </w:r>
            <w:r w:rsidR="00241E24">
              <w:rPr>
                <w:szCs w:val="24"/>
              </w:rPr>
              <w:t xml:space="preserve"> (due to violation of parole/probation)</w:t>
            </w:r>
            <w:r w:rsidRPr="00A0311A">
              <w:rPr>
                <w:szCs w:val="24"/>
              </w:rPr>
              <w:t xml:space="preserve">, compensation or DIC is not to be paid at a rate higher than </w:t>
            </w:r>
            <w:r w:rsidR="00CA2D6F">
              <w:rPr>
                <w:szCs w:val="24"/>
              </w:rPr>
              <w:t xml:space="preserve">the </w:t>
            </w:r>
            <w:r w:rsidR="008853B8">
              <w:rPr>
                <w:szCs w:val="24"/>
              </w:rPr>
              <w:t xml:space="preserve">rate of disability compensation payable for a disability evaluated as </w:t>
            </w:r>
            <w:r w:rsidRPr="00A0311A">
              <w:rPr>
                <w:szCs w:val="24"/>
              </w:rPr>
              <w:t>10 %</w:t>
            </w:r>
            <w:r w:rsidR="008853B8">
              <w:rPr>
                <w:szCs w:val="24"/>
              </w:rPr>
              <w:t xml:space="preserve"> disabling</w:t>
            </w:r>
            <w:r w:rsidRPr="00A0311A">
              <w:rPr>
                <w:szCs w:val="24"/>
              </w:rPr>
              <w:t>.</w:t>
            </w:r>
            <w:r w:rsidR="00DA0ED4" w:rsidRPr="00A0311A">
              <w:rPr>
                <w:szCs w:val="24"/>
              </w:rPr>
              <w:t xml:space="preserve"> </w:t>
            </w:r>
          </w:p>
          <w:p w14:paraId="390A2A1B" w14:textId="67B640B3" w:rsidR="00791B2A" w:rsidRPr="00A0311A" w:rsidRDefault="00A6008B" w:rsidP="002352A3">
            <w:pPr>
              <w:rPr>
                <w:i/>
                <w:szCs w:val="24"/>
              </w:rPr>
            </w:pPr>
            <w:r w:rsidRPr="00A0311A">
              <w:rPr>
                <w:i/>
                <w:szCs w:val="24"/>
              </w:rPr>
              <w:t xml:space="preserve">Inform trainees the rates will be discussed under </w:t>
            </w:r>
            <w:r w:rsidR="00460218" w:rsidRPr="00A0311A">
              <w:rPr>
                <w:i/>
                <w:szCs w:val="24"/>
              </w:rPr>
              <w:t>the “Effect</w:t>
            </w:r>
            <w:r w:rsidR="00791B2A" w:rsidRPr="00A0311A">
              <w:rPr>
                <w:i/>
                <w:szCs w:val="24"/>
              </w:rPr>
              <w:t xml:space="preserve"> of Incarcera</w:t>
            </w:r>
            <w:r w:rsidR="00DA0ED4" w:rsidRPr="00A0311A">
              <w:rPr>
                <w:i/>
                <w:szCs w:val="24"/>
              </w:rPr>
              <w:t>tion on Payments of VA Benefits</w:t>
            </w:r>
            <w:r w:rsidR="00791B2A" w:rsidRPr="00A0311A">
              <w:rPr>
                <w:i/>
                <w:szCs w:val="24"/>
              </w:rPr>
              <w:t>” section.</w:t>
            </w:r>
          </w:p>
          <w:p w14:paraId="7D9BE3AD" w14:textId="557AE7B0" w:rsidR="005C605A" w:rsidRPr="00A0311A" w:rsidRDefault="00A6008B" w:rsidP="002352A3">
            <w:pPr>
              <w:rPr>
                <w:szCs w:val="24"/>
              </w:rPr>
            </w:pPr>
            <w:r w:rsidRPr="00A0311A">
              <w:rPr>
                <w:szCs w:val="24"/>
              </w:rPr>
              <w:t>Discuss the specifics regarding the effective dates of PL 96-385.</w:t>
            </w:r>
          </w:p>
        </w:tc>
      </w:tr>
      <w:tr w:rsidR="005C605A" w:rsidRPr="00A0311A" w14:paraId="0D5D85E2" w14:textId="77777777" w:rsidTr="006A20F1">
        <w:tc>
          <w:tcPr>
            <w:tcW w:w="2467" w:type="dxa"/>
            <w:tcBorders>
              <w:top w:val="nil"/>
              <w:left w:val="nil"/>
              <w:bottom w:val="nil"/>
              <w:right w:val="nil"/>
            </w:tcBorders>
          </w:tcPr>
          <w:p w14:paraId="248CB076" w14:textId="55612421" w:rsidR="005C605A" w:rsidRPr="00A0311A" w:rsidRDefault="005C605A" w:rsidP="00F077E6">
            <w:pPr>
              <w:spacing w:before="60" w:after="60"/>
              <w:rPr>
                <w:b/>
                <w:szCs w:val="24"/>
              </w:rPr>
            </w:pPr>
            <w:r w:rsidRPr="00A0311A">
              <w:rPr>
                <w:b/>
                <w:szCs w:val="24"/>
              </w:rPr>
              <w:lastRenderedPageBreak/>
              <w:t>Authority to Adjust Payments</w:t>
            </w:r>
          </w:p>
          <w:p w14:paraId="445A647A" w14:textId="77777777" w:rsidR="005C605A" w:rsidRPr="00A0311A" w:rsidRDefault="005C605A" w:rsidP="00F077E6">
            <w:pPr>
              <w:pStyle w:val="VBALevel2Heading"/>
              <w:rPr>
                <w:bCs/>
                <w:i/>
                <w:szCs w:val="24"/>
              </w:rPr>
            </w:pPr>
          </w:p>
          <w:p w14:paraId="5ACD6C58" w14:textId="19C0081D" w:rsidR="005C605A" w:rsidRPr="00A0311A" w:rsidRDefault="005C605A" w:rsidP="00F077E6">
            <w:pPr>
              <w:pStyle w:val="VBASlideNumber"/>
              <w:rPr>
                <w:color w:val="548DD4" w:themeColor="text2" w:themeTint="99"/>
                <w:szCs w:val="24"/>
              </w:rPr>
            </w:pPr>
            <w:r w:rsidRPr="00A0311A">
              <w:rPr>
                <w:color w:val="auto"/>
                <w:szCs w:val="24"/>
              </w:rPr>
              <w:t xml:space="preserve">Slide </w:t>
            </w:r>
            <w:r w:rsidR="000303AC">
              <w:rPr>
                <w:color w:val="auto"/>
                <w:szCs w:val="24"/>
              </w:rPr>
              <w:t>8</w:t>
            </w:r>
            <w:r w:rsidRPr="00A0311A">
              <w:rPr>
                <w:color w:val="548DD4" w:themeColor="text2" w:themeTint="99"/>
                <w:szCs w:val="24"/>
              </w:rPr>
              <w:br/>
            </w:r>
          </w:p>
          <w:p w14:paraId="4FB90592" w14:textId="54F2593F" w:rsidR="005C605A" w:rsidRPr="00A0311A" w:rsidRDefault="005C605A" w:rsidP="005C605A">
            <w:pPr>
              <w:spacing w:after="120"/>
              <w:rPr>
                <w:b/>
                <w:szCs w:val="24"/>
              </w:rPr>
            </w:pPr>
            <w:r w:rsidRPr="00A0311A">
              <w:rPr>
                <w:i/>
                <w:szCs w:val="24"/>
              </w:rPr>
              <w:t xml:space="preserve">Handout </w:t>
            </w:r>
            <w:r w:rsidR="00787E15" w:rsidRPr="00A0311A">
              <w:rPr>
                <w:i/>
                <w:szCs w:val="24"/>
              </w:rPr>
              <w:t>6</w:t>
            </w:r>
          </w:p>
        </w:tc>
        <w:tc>
          <w:tcPr>
            <w:tcW w:w="7310" w:type="dxa"/>
            <w:tcBorders>
              <w:top w:val="nil"/>
              <w:left w:val="nil"/>
              <w:bottom w:val="nil"/>
              <w:right w:val="nil"/>
            </w:tcBorders>
          </w:tcPr>
          <w:p w14:paraId="403E87D7" w14:textId="5236AEC7" w:rsidR="005C605A" w:rsidRPr="00A0311A" w:rsidRDefault="005C605A" w:rsidP="00F077E6">
            <w:pPr>
              <w:rPr>
                <w:szCs w:val="24"/>
              </w:rPr>
            </w:pPr>
            <w:r w:rsidRPr="00A0311A">
              <w:rPr>
                <w:szCs w:val="24"/>
              </w:rPr>
              <w:t>Inform the trainees that these are the laws that mandate that benefits be adjusted based on incarceration.</w:t>
            </w:r>
          </w:p>
          <w:p w14:paraId="39EE0FD5" w14:textId="77777777" w:rsidR="005C605A" w:rsidRPr="00A0311A" w:rsidRDefault="005C605A" w:rsidP="00F077E6">
            <w:pPr>
              <w:rPr>
                <w:szCs w:val="24"/>
              </w:rPr>
            </w:pPr>
            <w:r w:rsidRPr="00A0311A">
              <w:rPr>
                <w:szCs w:val="24"/>
              </w:rPr>
              <w:t>VA is responsible for adjusting payments of incarcerated beneficiaries.</w:t>
            </w:r>
          </w:p>
          <w:p w14:paraId="7CE23837" w14:textId="77777777" w:rsidR="005C605A" w:rsidRPr="00A0311A" w:rsidRDefault="005C605A" w:rsidP="0096035E">
            <w:pPr>
              <w:pStyle w:val="ListParagraph"/>
              <w:numPr>
                <w:ilvl w:val="0"/>
                <w:numId w:val="11"/>
              </w:numPr>
              <w:rPr>
                <w:szCs w:val="24"/>
              </w:rPr>
            </w:pPr>
            <w:r w:rsidRPr="00A0311A">
              <w:rPr>
                <w:b/>
                <w:szCs w:val="24"/>
              </w:rPr>
              <w:t>38 U.S.C. 5313</w:t>
            </w:r>
            <w:r w:rsidRPr="00A0311A">
              <w:rPr>
                <w:szCs w:val="24"/>
              </w:rPr>
              <w:t xml:space="preserve"> - Authority to reduce compensation and dependency and indemnity compensation payment to persons incarcerated for a conviction of a felony</w:t>
            </w:r>
          </w:p>
          <w:p w14:paraId="08179FE3" w14:textId="052E2844" w:rsidR="005C605A" w:rsidRPr="00A0311A" w:rsidRDefault="005C605A" w:rsidP="0096035E">
            <w:pPr>
              <w:pStyle w:val="ListParagraph"/>
              <w:numPr>
                <w:ilvl w:val="0"/>
                <w:numId w:val="11"/>
              </w:numPr>
              <w:spacing w:before="240" w:after="240"/>
              <w:rPr>
                <w:bCs/>
                <w:iCs/>
                <w:szCs w:val="24"/>
              </w:rPr>
            </w:pPr>
            <w:r w:rsidRPr="00A0311A">
              <w:rPr>
                <w:b/>
                <w:szCs w:val="24"/>
              </w:rPr>
              <w:t>38 U.S.C. 1505</w:t>
            </w:r>
            <w:r w:rsidRPr="00A0311A">
              <w:rPr>
                <w:szCs w:val="24"/>
              </w:rPr>
              <w:t xml:space="preserve"> - Authority to discontinue pension payment during confinement in a penal institution for a conviction of a felony or misdemeanor</w:t>
            </w:r>
          </w:p>
        </w:tc>
      </w:tr>
      <w:tr w:rsidR="005C605A" w:rsidRPr="00A0311A" w14:paraId="235F41F6" w14:textId="77777777" w:rsidTr="006A20F1">
        <w:tc>
          <w:tcPr>
            <w:tcW w:w="2467" w:type="dxa"/>
            <w:tcBorders>
              <w:top w:val="nil"/>
              <w:left w:val="nil"/>
              <w:bottom w:val="nil"/>
              <w:right w:val="nil"/>
            </w:tcBorders>
          </w:tcPr>
          <w:p w14:paraId="235F41EF" w14:textId="65C860D7" w:rsidR="005C605A" w:rsidRPr="00A0311A" w:rsidRDefault="00DA0ED4" w:rsidP="002570A6">
            <w:pPr>
              <w:pStyle w:val="VBALevel2Heading"/>
              <w:rPr>
                <w:color w:val="auto"/>
                <w:szCs w:val="24"/>
              </w:rPr>
            </w:pPr>
            <w:r w:rsidRPr="00A0311A">
              <w:rPr>
                <w:color w:val="auto"/>
                <w:szCs w:val="24"/>
              </w:rPr>
              <w:t xml:space="preserve">Do </w:t>
            </w:r>
            <w:r w:rsidR="005C605A" w:rsidRPr="00A0311A">
              <w:rPr>
                <w:color w:val="auto"/>
                <w:szCs w:val="24"/>
              </w:rPr>
              <w:t>Not Reduce or Discontinue Benefits</w:t>
            </w:r>
            <w:r w:rsidR="005C605A" w:rsidRPr="00A0311A">
              <w:rPr>
                <w:color w:val="auto"/>
                <w:szCs w:val="24"/>
              </w:rPr>
              <w:br/>
            </w:r>
          </w:p>
          <w:p w14:paraId="235F41F0" w14:textId="27E719A7" w:rsidR="005C605A" w:rsidRPr="00A0311A" w:rsidRDefault="005C605A" w:rsidP="00974573">
            <w:pPr>
              <w:pStyle w:val="VBASlideNumber"/>
              <w:rPr>
                <w:color w:val="auto"/>
                <w:szCs w:val="24"/>
              </w:rPr>
            </w:pPr>
            <w:r w:rsidRPr="00A0311A">
              <w:rPr>
                <w:color w:val="auto"/>
                <w:szCs w:val="24"/>
              </w:rPr>
              <w:t xml:space="preserve">Slide </w:t>
            </w:r>
            <w:r w:rsidR="000303AC">
              <w:rPr>
                <w:color w:val="auto"/>
                <w:szCs w:val="24"/>
              </w:rPr>
              <w:t>9</w:t>
            </w:r>
            <w:r w:rsidRPr="00A0311A">
              <w:rPr>
                <w:color w:val="auto"/>
                <w:szCs w:val="24"/>
              </w:rPr>
              <w:br/>
            </w:r>
          </w:p>
          <w:p w14:paraId="235F41F1" w14:textId="457CBCC7" w:rsidR="005C605A" w:rsidRPr="00A0311A" w:rsidRDefault="005C605A" w:rsidP="005C605A">
            <w:pPr>
              <w:pStyle w:val="VBAHandoutNumber"/>
              <w:rPr>
                <w:szCs w:val="24"/>
              </w:rPr>
            </w:pPr>
            <w:r w:rsidRPr="00A0311A">
              <w:rPr>
                <w:color w:val="auto"/>
                <w:szCs w:val="24"/>
              </w:rPr>
              <w:t xml:space="preserve">Handout </w:t>
            </w:r>
            <w:r w:rsidR="0039403D" w:rsidRPr="00A0311A">
              <w:rPr>
                <w:color w:val="auto"/>
                <w:szCs w:val="24"/>
              </w:rPr>
              <w:t>7</w:t>
            </w:r>
          </w:p>
        </w:tc>
        <w:tc>
          <w:tcPr>
            <w:tcW w:w="7310" w:type="dxa"/>
            <w:tcBorders>
              <w:top w:val="nil"/>
              <w:left w:val="nil"/>
              <w:bottom w:val="nil"/>
              <w:right w:val="nil"/>
            </w:tcBorders>
          </w:tcPr>
          <w:p w14:paraId="235F41F2" w14:textId="398CE370" w:rsidR="005C605A" w:rsidRPr="00A0311A" w:rsidRDefault="00184474" w:rsidP="00184474">
            <w:pPr>
              <w:rPr>
                <w:szCs w:val="24"/>
              </w:rPr>
            </w:pPr>
            <w:r w:rsidRPr="00A0311A">
              <w:rPr>
                <w:szCs w:val="24"/>
              </w:rPr>
              <w:t xml:space="preserve">In addition to a general release from </w:t>
            </w:r>
            <w:r w:rsidR="007E5A9D">
              <w:rPr>
                <w:szCs w:val="24"/>
              </w:rPr>
              <w:t>prison</w:t>
            </w:r>
            <w:r w:rsidR="007E5A9D" w:rsidRPr="00A0311A">
              <w:rPr>
                <w:szCs w:val="24"/>
              </w:rPr>
              <w:t xml:space="preserve"> </w:t>
            </w:r>
            <w:r w:rsidRPr="00A0311A">
              <w:rPr>
                <w:szCs w:val="24"/>
              </w:rPr>
              <w:t>due to completing the sentence, VA would not withhold benefits in the following situations:</w:t>
            </w:r>
          </w:p>
          <w:p w14:paraId="753A5447" w14:textId="77777777" w:rsidR="00184474" w:rsidRPr="008853B8" w:rsidRDefault="00184474" w:rsidP="0043188C">
            <w:pPr>
              <w:pStyle w:val="ListParagraph"/>
              <w:numPr>
                <w:ilvl w:val="0"/>
                <w:numId w:val="36"/>
              </w:numPr>
              <w:rPr>
                <w:szCs w:val="24"/>
              </w:rPr>
            </w:pPr>
            <w:r w:rsidRPr="008853B8">
              <w:rPr>
                <w:szCs w:val="24"/>
              </w:rPr>
              <w:t>Participation in a work-release program</w:t>
            </w:r>
          </w:p>
          <w:p w14:paraId="6CD3BAF0" w14:textId="6CFE2297" w:rsidR="00184474" w:rsidRPr="008853B8" w:rsidRDefault="007E5A9D" w:rsidP="0043188C">
            <w:pPr>
              <w:pStyle w:val="ListParagraph"/>
              <w:numPr>
                <w:ilvl w:val="0"/>
                <w:numId w:val="36"/>
              </w:numPr>
              <w:rPr>
                <w:szCs w:val="24"/>
              </w:rPr>
            </w:pPr>
            <w:r>
              <w:rPr>
                <w:szCs w:val="24"/>
              </w:rPr>
              <w:t>Previously incarcerated individual</w:t>
            </w:r>
            <w:r w:rsidR="00184474" w:rsidRPr="008853B8">
              <w:rPr>
                <w:szCs w:val="24"/>
              </w:rPr>
              <w:t xml:space="preserve"> is under community control</w:t>
            </w:r>
          </w:p>
          <w:p w14:paraId="235F41F3" w14:textId="21507A50" w:rsidR="005C605A" w:rsidRPr="00B904C1" w:rsidRDefault="00184474" w:rsidP="0043188C">
            <w:pPr>
              <w:pStyle w:val="ListParagraph"/>
              <w:numPr>
                <w:ilvl w:val="0"/>
                <w:numId w:val="36"/>
              </w:numPr>
              <w:rPr>
                <w:szCs w:val="24"/>
              </w:rPr>
            </w:pPr>
            <w:r w:rsidRPr="00B904C1">
              <w:rPr>
                <w:szCs w:val="24"/>
              </w:rPr>
              <w:t>Incarceration in a foreign penal institution</w:t>
            </w:r>
          </w:p>
          <w:p w14:paraId="27710935" w14:textId="06798EC0" w:rsidR="00184474" w:rsidRPr="00AC3EFE" w:rsidRDefault="00184474" w:rsidP="0043188C">
            <w:pPr>
              <w:pStyle w:val="ListParagraph"/>
              <w:numPr>
                <w:ilvl w:val="0"/>
                <w:numId w:val="36"/>
              </w:numPr>
              <w:rPr>
                <w:szCs w:val="24"/>
              </w:rPr>
            </w:pPr>
            <w:r w:rsidRPr="00B904C1">
              <w:rPr>
                <w:szCs w:val="24"/>
              </w:rPr>
              <w:t>Residing in a halfway house, residential re-entry center, or civil commitment center</w:t>
            </w:r>
          </w:p>
          <w:p w14:paraId="3EA97851" w14:textId="77777777" w:rsidR="00184474" w:rsidRPr="00A0311A" w:rsidRDefault="00184474" w:rsidP="002352A3">
            <w:pPr>
              <w:pStyle w:val="NoSpacing"/>
              <w:rPr>
                <w:szCs w:val="24"/>
              </w:rPr>
            </w:pPr>
          </w:p>
          <w:p w14:paraId="235F41F5" w14:textId="0C1EE32A" w:rsidR="005C605A" w:rsidRPr="00A0311A" w:rsidRDefault="00184474" w:rsidP="00184474">
            <w:pPr>
              <w:rPr>
                <w:i/>
                <w:szCs w:val="24"/>
              </w:rPr>
            </w:pPr>
            <w:r w:rsidRPr="00A0311A">
              <w:rPr>
                <w:i/>
                <w:szCs w:val="24"/>
              </w:rPr>
              <w:t>Inform the trainees a “residential re-entry center,” is a term used in lieu of “halfway house.”</w:t>
            </w:r>
          </w:p>
        </w:tc>
      </w:tr>
      <w:tr w:rsidR="005C605A" w:rsidRPr="00A0311A" w14:paraId="0E1D69FF" w14:textId="77777777" w:rsidTr="006A20F1">
        <w:tc>
          <w:tcPr>
            <w:tcW w:w="2467" w:type="dxa"/>
            <w:tcBorders>
              <w:top w:val="nil"/>
              <w:left w:val="nil"/>
              <w:bottom w:val="nil"/>
              <w:right w:val="nil"/>
            </w:tcBorders>
          </w:tcPr>
          <w:p w14:paraId="15D66083" w14:textId="585B65C2" w:rsidR="005C605A" w:rsidRPr="00A0311A" w:rsidRDefault="0039403D" w:rsidP="00974573">
            <w:pPr>
              <w:pStyle w:val="VBALevel2Heading"/>
              <w:rPr>
                <w:color w:val="auto"/>
                <w:szCs w:val="24"/>
              </w:rPr>
            </w:pPr>
            <w:r w:rsidRPr="00A0311A">
              <w:rPr>
                <w:color w:val="auto"/>
                <w:szCs w:val="24"/>
              </w:rPr>
              <w:t xml:space="preserve">Effect of Incarceration </w:t>
            </w:r>
            <w:r w:rsidR="00DA0ED4" w:rsidRPr="00A0311A">
              <w:rPr>
                <w:color w:val="auto"/>
                <w:szCs w:val="24"/>
              </w:rPr>
              <w:t>on</w:t>
            </w:r>
            <w:r w:rsidRPr="00A0311A">
              <w:rPr>
                <w:color w:val="auto"/>
                <w:szCs w:val="24"/>
              </w:rPr>
              <w:t xml:space="preserve"> Benefits </w:t>
            </w:r>
            <w:r w:rsidR="005C605A" w:rsidRPr="00A0311A">
              <w:rPr>
                <w:color w:val="auto"/>
                <w:szCs w:val="24"/>
              </w:rPr>
              <w:br/>
            </w:r>
          </w:p>
          <w:p w14:paraId="5C414F84" w14:textId="492C4843" w:rsidR="005C605A" w:rsidRPr="00A0311A" w:rsidRDefault="005C605A" w:rsidP="00974573">
            <w:pPr>
              <w:pStyle w:val="VBASlideNumber"/>
              <w:rPr>
                <w:color w:val="auto"/>
                <w:szCs w:val="24"/>
              </w:rPr>
            </w:pPr>
            <w:r w:rsidRPr="00A0311A">
              <w:rPr>
                <w:color w:val="auto"/>
                <w:szCs w:val="24"/>
              </w:rPr>
              <w:t xml:space="preserve">Slide </w:t>
            </w:r>
            <w:r w:rsidR="00DA0ED4" w:rsidRPr="00A0311A">
              <w:rPr>
                <w:color w:val="auto"/>
                <w:szCs w:val="24"/>
              </w:rPr>
              <w:t>1</w:t>
            </w:r>
            <w:r w:rsidR="000303AC">
              <w:rPr>
                <w:color w:val="auto"/>
                <w:szCs w:val="24"/>
              </w:rPr>
              <w:t>0</w:t>
            </w:r>
            <w:r w:rsidRPr="00A0311A">
              <w:rPr>
                <w:color w:val="auto"/>
                <w:szCs w:val="24"/>
              </w:rPr>
              <w:br/>
            </w:r>
          </w:p>
          <w:p w14:paraId="58D3495A" w14:textId="3948FCDA" w:rsidR="005C605A" w:rsidRPr="00A0311A" w:rsidRDefault="005C605A" w:rsidP="00367F9C">
            <w:pPr>
              <w:pStyle w:val="VBALevel2Heading"/>
              <w:rPr>
                <w:b w:val="0"/>
                <w:i/>
                <w:szCs w:val="24"/>
              </w:rPr>
            </w:pPr>
            <w:r w:rsidRPr="003B5D69">
              <w:rPr>
                <w:b w:val="0"/>
                <w:i/>
                <w:color w:val="auto"/>
                <w:szCs w:val="24"/>
              </w:rPr>
              <w:t xml:space="preserve">Handout </w:t>
            </w:r>
            <w:r w:rsidR="0039403D" w:rsidRPr="003B5D69">
              <w:rPr>
                <w:b w:val="0"/>
                <w:i/>
                <w:color w:val="auto"/>
                <w:szCs w:val="24"/>
              </w:rPr>
              <w:t>7-</w:t>
            </w:r>
            <w:r w:rsidR="00367F9C" w:rsidRPr="003B5D69">
              <w:rPr>
                <w:b w:val="0"/>
                <w:i/>
                <w:color w:val="auto"/>
                <w:szCs w:val="24"/>
              </w:rPr>
              <w:t>8</w:t>
            </w:r>
          </w:p>
        </w:tc>
        <w:tc>
          <w:tcPr>
            <w:tcW w:w="7310" w:type="dxa"/>
            <w:tcBorders>
              <w:top w:val="nil"/>
              <w:left w:val="nil"/>
              <w:bottom w:val="nil"/>
              <w:right w:val="nil"/>
            </w:tcBorders>
          </w:tcPr>
          <w:p w14:paraId="00D37618" w14:textId="77777777" w:rsidR="008B76D1" w:rsidRPr="00A0311A" w:rsidRDefault="008B76D1" w:rsidP="0016109F">
            <w:pPr>
              <w:pStyle w:val="NoSpacing"/>
              <w:rPr>
                <w:b/>
                <w:i/>
                <w:szCs w:val="24"/>
              </w:rPr>
            </w:pPr>
          </w:p>
          <w:p w14:paraId="302EE33E" w14:textId="77777777" w:rsidR="0016109F" w:rsidRPr="00A0311A" w:rsidRDefault="0016109F" w:rsidP="0016109F">
            <w:pPr>
              <w:pStyle w:val="NoSpacing"/>
              <w:rPr>
                <w:i/>
                <w:szCs w:val="24"/>
              </w:rPr>
            </w:pPr>
            <w:r w:rsidRPr="00A0311A">
              <w:rPr>
                <w:i/>
                <w:szCs w:val="24"/>
              </w:rPr>
              <w:t>Overview – Reduction of Compensation and Discontinuance of Pension Payments</w:t>
            </w:r>
          </w:p>
          <w:tbl>
            <w:tblPr>
              <w:tblW w:w="7060" w:type="dxa"/>
              <w:tblCellMar>
                <w:left w:w="0" w:type="dxa"/>
                <w:right w:w="0" w:type="dxa"/>
              </w:tblCellMar>
              <w:tblLook w:val="0420" w:firstRow="1" w:lastRow="0" w:firstColumn="0" w:lastColumn="0" w:noHBand="0" w:noVBand="1"/>
            </w:tblPr>
            <w:tblGrid>
              <w:gridCol w:w="3080"/>
              <w:gridCol w:w="3980"/>
            </w:tblGrid>
            <w:tr w:rsidR="00DA0ED4" w:rsidRPr="00A0311A" w14:paraId="0C09CDF4" w14:textId="77777777" w:rsidTr="00A02E7B">
              <w:trPr>
                <w:trHeight w:val="840"/>
              </w:trPr>
              <w:tc>
                <w:tcPr>
                  <w:tcW w:w="3080" w:type="dxa"/>
                  <w:tcBorders>
                    <w:top w:val="single" w:sz="8" w:space="0" w:color="000000"/>
                    <w:left w:val="single" w:sz="8" w:space="0" w:color="000000"/>
                    <w:bottom w:val="single" w:sz="24" w:space="0" w:color="FFFFFF"/>
                    <w:right w:val="single" w:sz="8" w:space="0" w:color="FFFFFF"/>
                  </w:tcBorders>
                  <w:shd w:val="clear" w:color="auto" w:fill="002060"/>
                  <w:tcMar>
                    <w:top w:w="72" w:type="dxa"/>
                    <w:left w:w="144" w:type="dxa"/>
                    <w:bottom w:w="72" w:type="dxa"/>
                    <w:right w:w="144" w:type="dxa"/>
                  </w:tcMar>
                  <w:hideMark/>
                </w:tcPr>
                <w:p w14:paraId="2708053F" w14:textId="77777777" w:rsidR="00F57EA8" w:rsidRPr="00A0311A" w:rsidRDefault="00DA0ED4" w:rsidP="00DA0ED4">
                  <w:pPr>
                    <w:rPr>
                      <w:szCs w:val="24"/>
                    </w:rPr>
                  </w:pPr>
                  <w:r w:rsidRPr="00A0311A">
                    <w:rPr>
                      <w:b/>
                      <w:bCs/>
                      <w:szCs w:val="24"/>
                    </w:rPr>
                    <w:t>Beneficiary is Receiving:</w:t>
                  </w:r>
                </w:p>
              </w:tc>
              <w:tc>
                <w:tcPr>
                  <w:tcW w:w="3980" w:type="dxa"/>
                  <w:tcBorders>
                    <w:top w:val="single" w:sz="8" w:space="0" w:color="000000"/>
                    <w:left w:val="single" w:sz="8" w:space="0" w:color="FFFFFF"/>
                    <w:bottom w:val="single" w:sz="24" w:space="0" w:color="FFFFFF"/>
                    <w:right w:val="single" w:sz="8" w:space="0" w:color="000000"/>
                  </w:tcBorders>
                  <w:shd w:val="clear" w:color="auto" w:fill="002060"/>
                  <w:tcMar>
                    <w:top w:w="72" w:type="dxa"/>
                    <w:left w:w="144" w:type="dxa"/>
                    <w:bottom w:w="72" w:type="dxa"/>
                    <w:right w:w="144" w:type="dxa"/>
                  </w:tcMar>
                  <w:hideMark/>
                </w:tcPr>
                <w:p w14:paraId="79BE13C8" w14:textId="77777777" w:rsidR="00F57EA8" w:rsidRPr="00A0311A" w:rsidRDefault="00DA0ED4" w:rsidP="00DA0ED4">
                  <w:pPr>
                    <w:rPr>
                      <w:szCs w:val="24"/>
                    </w:rPr>
                  </w:pPr>
                  <w:r w:rsidRPr="00A0311A">
                    <w:rPr>
                      <w:b/>
                      <w:bCs/>
                      <w:szCs w:val="24"/>
                    </w:rPr>
                    <w:t>Beneficiary will receive payment at:</w:t>
                  </w:r>
                </w:p>
              </w:tc>
            </w:tr>
            <w:tr w:rsidR="00DA0ED4" w:rsidRPr="00A0311A" w14:paraId="07579A71" w14:textId="77777777" w:rsidTr="00A02E7B">
              <w:trPr>
                <w:trHeight w:val="678"/>
              </w:trPr>
              <w:tc>
                <w:tcPr>
                  <w:tcW w:w="3080" w:type="dxa"/>
                  <w:tcBorders>
                    <w:top w:val="single" w:sz="24" w:space="0" w:color="FFFFFF"/>
                    <w:left w:val="single" w:sz="8" w:space="0" w:color="000000"/>
                    <w:bottom w:val="single" w:sz="8" w:space="0" w:color="FFFFFF"/>
                    <w:right w:val="single" w:sz="8" w:space="0" w:color="FFFFFF"/>
                  </w:tcBorders>
                  <w:shd w:val="clear" w:color="auto" w:fill="CDCDE6"/>
                  <w:tcMar>
                    <w:top w:w="72" w:type="dxa"/>
                    <w:left w:w="144" w:type="dxa"/>
                    <w:bottom w:w="72" w:type="dxa"/>
                    <w:right w:w="144" w:type="dxa"/>
                  </w:tcMar>
                  <w:hideMark/>
                </w:tcPr>
                <w:p w14:paraId="6F2ECB80" w14:textId="77777777" w:rsidR="00F57EA8" w:rsidRPr="00A0311A" w:rsidRDefault="00DA0ED4" w:rsidP="00DA0ED4">
                  <w:pPr>
                    <w:rPr>
                      <w:szCs w:val="24"/>
                    </w:rPr>
                  </w:pPr>
                  <w:r w:rsidRPr="00A0311A">
                    <w:rPr>
                      <w:szCs w:val="24"/>
                    </w:rPr>
                    <w:t>20% or more compensation</w:t>
                  </w:r>
                </w:p>
              </w:tc>
              <w:tc>
                <w:tcPr>
                  <w:tcW w:w="3980" w:type="dxa"/>
                  <w:tcBorders>
                    <w:top w:val="single" w:sz="24" w:space="0" w:color="FFFFFF"/>
                    <w:left w:val="single" w:sz="8" w:space="0" w:color="FFFFFF"/>
                    <w:bottom w:val="single" w:sz="8" w:space="0" w:color="FFFFFF"/>
                    <w:right w:val="single" w:sz="8" w:space="0" w:color="000000"/>
                  </w:tcBorders>
                  <w:shd w:val="clear" w:color="auto" w:fill="CDCDE6"/>
                  <w:tcMar>
                    <w:top w:w="72" w:type="dxa"/>
                    <w:left w:w="144" w:type="dxa"/>
                    <w:bottom w:w="72" w:type="dxa"/>
                    <w:right w:w="144" w:type="dxa"/>
                  </w:tcMar>
                  <w:hideMark/>
                </w:tcPr>
                <w:p w14:paraId="7141E0BD" w14:textId="16DBDCBD" w:rsidR="00F57EA8" w:rsidRPr="00A0311A" w:rsidRDefault="00DA0ED4" w:rsidP="00DA0ED4">
                  <w:pPr>
                    <w:rPr>
                      <w:szCs w:val="24"/>
                    </w:rPr>
                  </w:pPr>
                  <w:r w:rsidRPr="00A0311A">
                    <w:rPr>
                      <w:szCs w:val="24"/>
                    </w:rPr>
                    <w:t xml:space="preserve">10% </w:t>
                  </w:r>
                  <w:r w:rsidR="006A20F1">
                    <w:rPr>
                      <w:szCs w:val="24"/>
                    </w:rPr>
                    <w:t>SC Rate</w:t>
                  </w:r>
                </w:p>
              </w:tc>
            </w:tr>
            <w:tr w:rsidR="00DA0ED4" w:rsidRPr="00A0311A" w14:paraId="01DFA9B6" w14:textId="77777777" w:rsidTr="00A02E7B">
              <w:trPr>
                <w:trHeight w:val="678"/>
              </w:trPr>
              <w:tc>
                <w:tcPr>
                  <w:tcW w:w="3080" w:type="dxa"/>
                  <w:tcBorders>
                    <w:top w:val="single" w:sz="8" w:space="0" w:color="FFFFFF"/>
                    <w:left w:val="single" w:sz="8" w:space="0" w:color="000000"/>
                    <w:bottom w:val="single" w:sz="8" w:space="0" w:color="FFFFFF"/>
                    <w:right w:val="single" w:sz="8" w:space="0" w:color="FFFFFF"/>
                  </w:tcBorders>
                  <w:shd w:val="clear" w:color="auto" w:fill="E8E8F3"/>
                  <w:tcMar>
                    <w:top w:w="72" w:type="dxa"/>
                    <w:left w:w="144" w:type="dxa"/>
                    <w:bottom w:w="72" w:type="dxa"/>
                    <w:right w:w="144" w:type="dxa"/>
                  </w:tcMar>
                  <w:hideMark/>
                </w:tcPr>
                <w:p w14:paraId="46CC8431" w14:textId="35DFFE4B" w:rsidR="00F57EA8" w:rsidRPr="00A0311A" w:rsidRDefault="006A20F1" w:rsidP="00DA0ED4">
                  <w:pPr>
                    <w:rPr>
                      <w:szCs w:val="24"/>
                    </w:rPr>
                  </w:pPr>
                  <w:r>
                    <w:rPr>
                      <w:szCs w:val="24"/>
                    </w:rPr>
                    <w:lastRenderedPageBreak/>
                    <w:t>Less than 10% compensation</w:t>
                  </w:r>
                </w:p>
              </w:tc>
              <w:tc>
                <w:tcPr>
                  <w:tcW w:w="3980" w:type="dxa"/>
                  <w:tcBorders>
                    <w:top w:val="single" w:sz="8" w:space="0" w:color="FFFFFF"/>
                    <w:left w:val="single" w:sz="8" w:space="0" w:color="FFFFFF"/>
                    <w:bottom w:val="single" w:sz="8" w:space="0" w:color="FFFFFF"/>
                    <w:right w:val="single" w:sz="8" w:space="0" w:color="000000"/>
                  </w:tcBorders>
                  <w:shd w:val="clear" w:color="auto" w:fill="E8E8F3"/>
                  <w:tcMar>
                    <w:top w:w="72" w:type="dxa"/>
                    <w:left w:w="144" w:type="dxa"/>
                    <w:bottom w:w="72" w:type="dxa"/>
                    <w:right w:w="144" w:type="dxa"/>
                  </w:tcMar>
                  <w:hideMark/>
                </w:tcPr>
                <w:p w14:paraId="2EF82CE9" w14:textId="6C81F210" w:rsidR="00F57EA8" w:rsidRPr="00A0311A" w:rsidRDefault="006A20F1" w:rsidP="00DA0ED4">
                  <w:pPr>
                    <w:rPr>
                      <w:szCs w:val="24"/>
                    </w:rPr>
                  </w:pPr>
                  <w:r>
                    <w:rPr>
                      <w:szCs w:val="24"/>
                    </w:rPr>
                    <w:t xml:space="preserve">½ of 10% SC rate (round </w:t>
                  </w:r>
                  <w:r w:rsidR="00DA1872">
                    <w:rPr>
                      <w:szCs w:val="24"/>
                    </w:rPr>
                    <w:t>down</w:t>
                  </w:r>
                  <w:r>
                    <w:rPr>
                      <w:szCs w:val="24"/>
                    </w:rPr>
                    <w:t xml:space="preserve"> if a half-cent)</w:t>
                  </w:r>
                </w:p>
              </w:tc>
            </w:tr>
            <w:tr w:rsidR="00DA0ED4" w:rsidRPr="00A0311A" w14:paraId="3981B762" w14:textId="77777777" w:rsidTr="00A02E7B">
              <w:trPr>
                <w:trHeight w:val="678"/>
              </w:trPr>
              <w:tc>
                <w:tcPr>
                  <w:tcW w:w="3080" w:type="dxa"/>
                  <w:tcBorders>
                    <w:top w:val="single" w:sz="8" w:space="0" w:color="FFFFFF"/>
                    <w:left w:val="single" w:sz="8" w:space="0" w:color="000000"/>
                    <w:bottom w:val="single" w:sz="8" w:space="0" w:color="FFFFFF"/>
                    <w:right w:val="single" w:sz="8" w:space="0" w:color="FFFFFF"/>
                  </w:tcBorders>
                  <w:shd w:val="clear" w:color="auto" w:fill="CDCDE6"/>
                  <w:tcMar>
                    <w:top w:w="72" w:type="dxa"/>
                    <w:left w:w="144" w:type="dxa"/>
                    <w:bottom w:w="72" w:type="dxa"/>
                    <w:right w:w="144" w:type="dxa"/>
                  </w:tcMar>
                  <w:hideMark/>
                </w:tcPr>
                <w:p w14:paraId="7C7E4E08" w14:textId="77777777" w:rsidR="00F57EA8" w:rsidRPr="00A0311A" w:rsidRDefault="00DA0ED4" w:rsidP="00DA0ED4">
                  <w:pPr>
                    <w:rPr>
                      <w:szCs w:val="24"/>
                    </w:rPr>
                  </w:pPr>
                  <w:r w:rsidRPr="00A0311A">
                    <w:rPr>
                      <w:szCs w:val="24"/>
                    </w:rPr>
                    <w:t>0% compensation with SMC K</w:t>
                  </w:r>
                </w:p>
              </w:tc>
              <w:tc>
                <w:tcPr>
                  <w:tcW w:w="3980" w:type="dxa"/>
                  <w:tcBorders>
                    <w:top w:val="single" w:sz="8" w:space="0" w:color="FFFFFF"/>
                    <w:left w:val="single" w:sz="8" w:space="0" w:color="FFFFFF"/>
                    <w:bottom w:val="single" w:sz="8" w:space="0" w:color="FFFFFF"/>
                    <w:right w:val="single" w:sz="8" w:space="0" w:color="000000"/>
                  </w:tcBorders>
                  <w:shd w:val="clear" w:color="auto" w:fill="CDCDE6"/>
                  <w:tcMar>
                    <w:top w:w="72" w:type="dxa"/>
                    <w:left w:w="144" w:type="dxa"/>
                    <w:bottom w:w="72" w:type="dxa"/>
                    <w:right w:w="144" w:type="dxa"/>
                  </w:tcMar>
                  <w:hideMark/>
                </w:tcPr>
                <w:p w14:paraId="14847B7A" w14:textId="324A88CA" w:rsidR="00F57EA8" w:rsidRPr="00A0311A" w:rsidRDefault="006A20F1" w:rsidP="00DA0ED4">
                  <w:pPr>
                    <w:rPr>
                      <w:szCs w:val="24"/>
                    </w:rPr>
                  </w:pPr>
                  <w:r>
                    <w:rPr>
                      <w:szCs w:val="24"/>
                    </w:rPr>
                    <w:t>½ 10% SC rate</w:t>
                  </w:r>
                </w:p>
              </w:tc>
            </w:tr>
            <w:tr w:rsidR="00DA0ED4" w:rsidRPr="00A0311A" w14:paraId="77F6293C" w14:textId="77777777" w:rsidTr="00A02E7B">
              <w:trPr>
                <w:trHeight w:val="1872"/>
              </w:trPr>
              <w:tc>
                <w:tcPr>
                  <w:tcW w:w="3080" w:type="dxa"/>
                  <w:tcBorders>
                    <w:top w:val="single" w:sz="8" w:space="0" w:color="FFFFFF"/>
                    <w:left w:val="single" w:sz="8" w:space="0" w:color="000000"/>
                    <w:bottom w:val="single" w:sz="8" w:space="0" w:color="FFFFFF"/>
                    <w:right w:val="single" w:sz="8" w:space="0" w:color="FFFFFF"/>
                  </w:tcBorders>
                  <w:shd w:val="clear" w:color="auto" w:fill="E8E8F3"/>
                  <w:tcMar>
                    <w:top w:w="72" w:type="dxa"/>
                    <w:left w:w="144" w:type="dxa"/>
                    <w:bottom w:w="72" w:type="dxa"/>
                    <w:right w:w="144" w:type="dxa"/>
                  </w:tcMar>
                  <w:hideMark/>
                </w:tcPr>
                <w:p w14:paraId="4065100E" w14:textId="77777777" w:rsidR="00F57EA8" w:rsidRPr="00A0311A" w:rsidRDefault="00DA0ED4" w:rsidP="00DA0ED4">
                  <w:pPr>
                    <w:rPr>
                      <w:szCs w:val="24"/>
                    </w:rPr>
                  </w:pPr>
                  <w:r w:rsidRPr="00A0311A">
                    <w:rPr>
                      <w:szCs w:val="24"/>
                    </w:rPr>
                    <w:t>DIC (surviving spouse, child, or parent)</w:t>
                  </w:r>
                </w:p>
              </w:tc>
              <w:tc>
                <w:tcPr>
                  <w:tcW w:w="3980" w:type="dxa"/>
                  <w:tcBorders>
                    <w:top w:val="single" w:sz="8" w:space="0" w:color="FFFFFF"/>
                    <w:left w:val="single" w:sz="8" w:space="0" w:color="FFFFFF"/>
                    <w:bottom w:val="single" w:sz="8" w:space="0" w:color="FFFFFF"/>
                    <w:right w:val="single" w:sz="8" w:space="0" w:color="000000"/>
                  </w:tcBorders>
                  <w:shd w:val="clear" w:color="auto" w:fill="E8E8F3"/>
                  <w:tcMar>
                    <w:top w:w="72" w:type="dxa"/>
                    <w:left w:w="144" w:type="dxa"/>
                    <w:bottom w:w="72" w:type="dxa"/>
                    <w:right w:w="144" w:type="dxa"/>
                  </w:tcMar>
                  <w:hideMark/>
                </w:tcPr>
                <w:p w14:paraId="0025C0AE" w14:textId="38121FDA" w:rsidR="00DA0ED4" w:rsidRPr="00A0311A" w:rsidRDefault="00DA0ED4" w:rsidP="00DA0ED4">
                  <w:pPr>
                    <w:rPr>
                      <w:szCs w:val="24"/>
                    </w:rPr>
                  </w:pPr>
                  <w:r w:rsidRPr="00A0311A">
                    <w:rPr>
                      <w:szCs w:val="24"/>
                    </w:rPr>
                    <w:t xml:space="preserve">½ of the 10% </w:t>
                  </w:r>
                  <w:r w:rsidR="006A20F1">
                    <w:rPr>
                      <w:szCs w:val="24"/>
                    </w:rPr>
                    <w:t>SC rate</w:t>
                  </w:r>
                </w:p>
                <w:p w14:paraId="435D93A6" w14:textId="50304FB7" w:rsidR="00F57EA8" w:rsidRPr="00A0311A" w:rsidRDefault="00DA0ED4" w:rsidP="00DA0ED4">
                  <w:pPr>
                    <w:rPr>
                      <w:szCs w:val="24"/>
                    </w:rPr>
                  </w:pPr>
                  <w:r w:rsidRPr="00A0311A">
                    <w:rPr>
                      <w:szCs w:val="24"/>
                    </w:rPr>
                    <w:t xml:space="preserve">Note: Do not adjust parent’s DIC award if it is less than ½ of the 10% </w:t>
                  </w:r>
                  <w:r w:rsidR="00CA2D6F">
                    <w:rPr>
                      <w:szCs w:val="24"/>
                    </w:rPr>
                    <w:t>SC</w:t>
                  </w:r>
                  <w:r w:rsidRPr="00A0311A">
                    <w:rPr>
                      <w:szCs w:val="24"/>
                    </w:rPr>
                    <w:t xml:space="preserve"> comp rate</w:t>
                  </w:r>
                </w:p>
              </w:tc>
            </w:tr>
            <w:tr w:rsidR="00DA0ED4" w:rsidRPr="00A0311A" w14:paraId="1E610A3B" w14:textId="77777777" w:rsidTr="00A02E7B">
              <w:trPr>
                <w:trHeight w:val="1008"/>
              </w:trPr>
              <w:tc>
                <w:tcPr>
                  <w:tcW w:w="3080" w:type="dxa"/>
                  <w:tcBorders>
                    <w:top w:val="single" w:sz="8" w:space="0" w:color="FFFFFF"/>
                    <w:left w:val="single" w:sz="8" w:space="0" w:color="000000"/>
                    <w:bottom w:val="single" w:sz="8" w:space="0" w:color="000000"/>
                    <w:right w:val="single" w:sz="8" w:space="0" w:color="FFFFFF"/>
                  </w:tcBorders>
                  <w:shd w:val="clear" w:color="auto" w:fill="CDCDE6"/>
                  <w:tcMar>
                    <w:top w:w="72" w:type="dxa"/>
                    <w:left w:w="144" w:type="dxa"/>
                    <w:bottom w:w="72" w:type="dxa"/>
                    <w:right w:w="144" w:type="dxa"/>
                  </w:tcMar>
                  <w:hideMark/>
                </w:tcPr>
                <w:p w14:paraId="3998DA88" w14:textId="77777777" w:rsidR="00F57EA8" w:rsidRPr="00A0311A" w:rsidRDefault="00DA0ED4" w:rsidP="00DA0ED4">
                  <w:pPr>
                    <w:rPr>
                      <w:szCs w:val="24"/>
                    </w:rPr>
                  </w:pPr>
                  <w:r w:rsidRPr="00A0311A">
                    <w:rPr>
                      <w:szCs w:val="24"/>
                    </w:rPr>
                    <w:t>Improved Pension or Death Pension</w:t>
                  </w:r>
                </w:p>
              </w:tc>
              <w:tc>
                <w:tcPr>
                  <w:tcW w:w="3980" w:type="dxa"/>
                  <w:tcBorders>
                    <w:top w:val="single" w:sz="8" w:space="0" w:color="FFFFFF"/>
                    <w:left w:val="single" w:sz="8" w:space="0" w:color="FFFFFF"/>
                    <w:bottom w:val="single" w:sz="8" w:space="0" w:color="000000"/>
                    <w:right w:val="single" w:sz="8" w:space="0" w:color="000000"/>
                  </w:tcBorders>
                  <w:shd w:val="clear" w:color="auto" w:fill="CDCDE6"/>
                  <w:tcMar>
                    <w:top w:w="72" w:type="dxa"/>
                    <w:left w:w="144" w:type="dxa"/>
                    <w:bottom w:w="72" w:type="dxa"/>
                    <w:right w:w="144" w:type="dxa"/>
                  </w:tcMar>
                  <w:hideMark/>
                </w:tcPr>
                <w:p w14:paraId="38047749" w14:textId="686EFBB7" w:rsidR="00F57EA8" w:rsidRPr="00A0311A" w:rsidRDefault="00DA0ED4" w:rsidP="00DA0ED4">
                  <w:pPr>
                    <w:rPr>
                      <w:szCs w:val="24"/>
                    </w:rPr>
                  </w:pPr>
                  <w:r w:rsidRPr="00A0311A">
                    <w:rPr>
                      <w:szCs w:val="24"/>
                    </w:rPr>
                    <w:t xml:space="preserve">Payment must be discontinued </w:t>
                  </w:r>
                  <w:r w:rsidR="006A20F1">
                    <w:rPr>
                      <w:szCs w:val="24"/>
                    </w:rPr>
                    <w:t>(</w:t>
                  </w:r>
                  <w:r w:rsidR="00583094">
                    <w:rPr>
                      <w:szCs w:val="24"/>
                    </w:rPr>
                    <w:t xml:space="preserve">check to see if </w:t>
                  </w:r>
                  <w:r w:rsidR="00CA2D6F">
                    <w:rPr>
                      <w:szCs w:val="24"/>
                    </w:rPr>
                    <w:t>V</w:t>
                  </w:r>
                  <w:r w:rsidR="00583094">
                    <w:rPr>
                      <w:szCs w:val="24"/>
                    </w:rPr>
                    <w:t>eteran is entitled to compensation</w:t>
                  </w:r>
                  <w:r w:rsidR="006A20F1">
                    <w:rPr>
                      <w:szCs w:val="24"/>
                    </w:rPr>
                    <w:t>)</w:t>
                  </w:r>
                </w:p>
              </w:tc>
            </w:tr>
          </w:tbl>
          <w:p w14:paraId="000750B0" w14:textId="77777777" w:rsidR="00DA0ED4" w:rsidRPr="00A0311A" w:rsidRDefault="00DA0ED4" w:rsidP="00DA0ED4">
            <w:pPr>
              <w:rPr>
                <w:b/>
                <w:i/>
                <w:szCs w:val="24"/>
              </w:rPr>
            </w:pPr>
            <w:r w:rsidRPr="00A0311A">
              <w:rPr>
                <w:b/>
                <w:i/>
                <w:szCs w:val="24"/>
              </w:rPr>
              <w:t>Compensation</w:t>
            </w:r>
          </w:p>
          <w:p w14:paraId="33AF3001" w14:textId="77777777" w:rsidR="00DA0ED4" w:rsidRPr="00A0311A" w:rsidRDefault="00DA0ED4" w:rsidP="00DA0ED4">
            <w:pPr>
              <w:rPr>
                <w:szCs w:val="24"/>
              </w:rPr>
            </w:pPr>
            <w:r w:rsidRPr="00A0311A">
              <w:rPr>
                <w:szCs w:val="24"/>
              </w:rPr>
              <w:t>As discussed under the Limitation of Compensation and DIC, benefits must be reduced effective the 61</w:t>
            </w:r>
            <w:r w:rsidRPr="00A0311A">
              <w:rPr>
                <w:szCs w:val="24"/>
                <w:vertAlign w:val="superscript"/>
              </w:rPr>
              <w:t>st</w:t>
            </w:r>
            <w:r w:rsidRPr="00A0311A">
              <w:rPr>
                <w:szCs w:val="24"/>
              </w:rPr>
              <w:t xml:space="preserve"> full day of incarceration following conviction of a felony offense.  </w:t>
            </w:r>
          </w:p>
          <w:p w14:paraId="62D15574" w14:textId="18F95616" w:rsidR="00DA0ED4" w:rsidRPr="00A0311A" w:rsidRDefault="00DA0ED4" w:rsidP="0096035E">
            <w:pPr>
              <w:pStyle w:val="ListParagraph"/>
              <w:numPr>
                <w:ilvl w:val="0"/>
                <w:numId w:val="13"/>
              </w:numPr>
              <w:rPr>
                <w:szCs w:val="24"/>
              </w:rPr>
            </w:pPr>
            <w:r w:rsidRPr="00A0311A">
              <w:rPr>
                <w:szCs w:val="24"/>
              </w:rPr>
              <w:t>Increased compensation during incarceration – refer to slide 1</w:t>
            </w:r>
            <w:r w:rsidR="008E2BE7">
              <w:rPr>
                <w:szCs w:val="24"/>
              </w:rPr>
              <w:t>1</w:t>
            </w:r>
            <w:r w:rsidRPr="00A0311A">
              <w:rPr>
                <w:szCs w:val="24"/>
              </w:rPr>
              <w:t xml:space="preserve"> of the PowerPoint, also located on p. 8 of the handout</w:t>
            </w:r>
          </w:p>
          <w:p w14:paraId="13C8285F" w14:textId="664354C2" w:rsidR="00DA0ED4" w:rsidRPr="00A0311A" w:rsidRDefault="00DA0ED4" w:rsidP="0096035E">
            <w:pPr>
              <w:pStyle w:val="ListParagraph"/>
              <w:numPr>
                <w:ilvl w:val="0"/>
                <w:numId w:val="13"/>
              </w:numPr>
              <w:rPr>
                <w:szCs w:val="24"/>
              </w:rPr>
            </w:pPr>
            <w:r w:rsidRPr="00A0311A">
              <w:rPr>
                <w:szCs w:val="24"/>
              </w:rPr>
              <w:t xml:space="preserve">Re-incarceration following a period of release – usually due to a violation of the terms of release on parole, probation, work-release, etc.  Due process required </w:t>
            </w:r>
            <w:r w:rsidR="00BC4E63" w:rsidRPr="00A0311A">
              <w:rPr>
                <w:szCs w:val="24"/>
              </w:rPr>
              <w:t>again,</w:t>
            </w:r>
            <w:r w:rsidRPr="00A0311A">
              <w:rPr>
                <w:szCs w:val="24"/>
              </w:rPr>
              <w:t xml:space="preserve"> and the effective </w:t>
            </w:r>
            <w:r w:rsidR="00ED6680">
              <w:rPr>
                <w:szCs w:val="24"/>
              </w:rPr>
              <w:t>date of reduction would be</w:t>
            </w:r>
            <w:r w:rsidRPr="00A0311A">
              <w:rPr>
                <w:szCs w:val="24"/>
              </w:rPr>
              <w:t xml:space="preserve"> the 61</w:t>
            </w:r>
            <w:r w:rsidRPr="00A0311A">
              <w:rPr>
                <w:szCs w:val="24"/>
                <w:vertAlign w:val="superscript"/>
              </w:rPr>
              <w:t>st</w:t>
            </w:r>
            <w:r w:rsidRPr="00A0311A">
              <w:rPr>
                <w:szCs w:val="24"/>
              </w:rPr>
              <w:t xml:space="preserve"> full day of re-incarceration.</w:t>
            </w:r>
          </w:p>
          <w:p w14:paraId="116E01BE" w14:textId="77777777" w:rsidR="00DA0ED4" w:rsidRPr="00CC357C" w:rsidRDefault="00DA0ED4" w:rsidP="00DA0ED4">
            <w:pPr>
              <w:rPr>
                <w:b/>
                <w:i/>
                <w:sz w:val="8"/>
                <w:szCs w:val="8"/>
              </w:rPr>
            </w:pPr>
          </w:p>
          <w:p w14:paraId="557E99D6" w14:textId="77777777" w:rsidR="00DA0ED4" w:rsidRPr="00A0311A" w:rsidRDefault="00DA0ED4" w:rsidP="00DA0ED4">
            <w:pPr>
              <w:rPr>
                <w:b/>
                <w:i/>
                <w:szCs w:val="24"/>
              </w:rPr>
            </w:pPr>
            <w:r w:rsidRPr="00A0311A">
              <w:rPr>
                <w:b/>
                <w:i/>
                <w:szCs w:val="24"/>
              </w:rPr>
              <w:t>Dependency and Indemnity Compensation (DIC)</w:t>
            </w:r>
          </w:p>
          <w:p w14:paraId="598E79BB" w14:textId="04BB8C54" w:rsidR="00DA0ED4" w:rsidRPr="00A0311A" w:rsidRDefault="00DA0ED4" w:rsidP="00CC357C">
            <w:pPr>
              <w:rPr>
                <w:szCs w:val="24"/>
              </w:rPr>
            </w:pPr>
            <w:r w:rsidRPr="00A0311A">
              <w:rPr>
                <w:szCs w:val="24"/>
              </w:rPr>
              <w:t>As discussed under the Limitation of Compensation and DIC, benefits must be reduced effective the 61</w:t>
            </w:r>
            <w:r w:rsidRPr="00A0311A">
              <w:rPr>
                <w:szCs w:val="24"/>
                <w:vertAlign w:val="superscript"/>
              </w:rPr>
              <w:t>st</w:t>
            </w:r>
            <w:r w:rsidRPr="00A0311A">
              <w:rPr>
                <w:szCs w:val="24"/>
              </w:rPr>
              <w:t xml:space="preserve"> full day of incarceration following conviction of a felony offense.  Rate payable is ½ of the</w:t>
            </w:r>
            <w:r w:rsidR="007E5A9D">
              <w:rPr>
                <w:szCs w:val="24"/>
              </w:rPr>
              <w:t xml:space="preserve"> rate of disability compensation payable for a disability evaluated as</w:t>
            </w:r>
            <w:r w:rsidRPr="00A0311A">
              <w:rPr>
                <w:szCs w:val="24"/>
              </w:rPr>
              <w:t xml:space="preserve"> </w:t>
            </w:r>
            <w:r w:rsidR="00CA2D6F">
              <w:rPr>
                <w:szCs w:val="24"/>
              </w:rPr>
              <w:t xml:space="preserve">10% </w:t>
            </w:r>
            <w:r w:rsidR="007E5A9D">
              <w:rPr>
                <w:szCs w:val="24"/>
              </w:rPr>
              <w:t>disabling</w:t>
            </w:r>
            <w:r w:rsidRPr="00A0311A">
              <w:rPr>
                <w:szCs w:val="24"/>
              </w:rPr>
              <w:t>.</w:t>
            </w:r>
          </w:p>
        </w:tc>
      </w:tr>
      <w:tr w:rsidR="006A20F1" w:rsidRPr="00A0311A" w14:paraId="4C76CCE3" w14:textId="77777777" w:rsidTr="006A20F1">
        <w:tc>
          <w:tcPr>
            <w:tcW w:w="2467" w:type="dxa"/>
            <w:tcBorders>
              <w:top w:val="nil"/>
              <w:left w:val="nil"/>
              <w:bottom w:val="nil"/>
              <w:right w:val="nil"/>
            </w:tcBorders>
          </w:tcPr>
          <w:p w14:paraId="697E0F3B" w14:textId="0DAAC42E" w:rsidR="006A20F1" w:rsidRPr="00A0311A" w:rsidRDefault="006A20F1" w:rsidP="006A20F1">
            <w:pPr>
              <w:pStyle w:val="VBALevel2Heading"/>
              <w:rPr>
                <w:color w:val="auto"/>
                <w:szCs w:val="24"/>
              </w:rPr>
            </w:pPr>
            <w:r>
              <w:rPr>
                <w:color w:val="auto"/>
                <w:szCs w:val="24"/>
              </w:rPr>
              <w:lastRenderedPageBreak/>
              <w:t>Increased Evaluations During Incarceration</w:t>
            </w:r>
            <w:r w:rsidRPr="00A0311A">
              <w:rPr>
                <w:color w:val="auto"/>
                <w:szCs w:val="24"/>
              </w:rPr>
              <w:t xml:space="preserve"> </w:t>
            </w:r>
            <w:r w:rsidRPr="00A0311A">
              <w:rPr>
                <w:color w:val="auto"/>
                <w:szCs w:val="24"/>
              </w:rPr>
              <w:br/>
            </w:r>
          </w:p>
          <w:p w14:paraId="241B44CB" w14:textId="061E6DB8" w:rsidR="006A20F1" w:rsidRPr="00A0311A" w:rsidRDefault="006A20F1" w:rsidP="006A20F1">
            <w:pPr>
              <w:pStyle w:val="VBASlideNumber"/>
              <w:rPr>
                <w:color w:val="auto"/>
                <w:szCs w:val="24"/>
              </w:rPr>
            </w:pPr>
            <w:r w:rsidRPr="00A0311A">
              <w:rPr>
                <w:color w:val="auto"/>
                <w:szCs w:val="24"/>
              </w:rPr>
              <w:t xml:space="preserve">Slide </w:t>
            </w:r>
            <w:r w:rsidR="005524A5">
              <w:rPr>
                <w:color w:val="auto"/>
                <w:szCs w:val="24"/>
              </w:rPr>
              <w:t>11</w:t>
            </w:r>
            <w:r w:rsidRPr="00A0311A">
              <w:rPr>
                <w:color w:val="auto"/>
                <w:szCs w:val="24"/>
              </w:rPr>
              <w:br/>
            </w:r>
          </w:p>
          <w:p w14:paraId="1C71B028" w14:textId="20144C4B" w:rsidR="006A20F1" w:rsidRPr="00A0311A" w:rsidRDefault="006A20F1" w:rsidP="006A20F1">
            <w:pPr>
              <w:pStyle w:val="VBALevel2Heading"/>
              <w:rPr>
                <w:color w:val="auto"/>
                <w:szCs w:val="24"/>
              </w:rPr>
            </w:pPr>
            <w:r w:rsidRPr="003B5D69">
              <w:rPr>
                <w:b w:val="0"/>
                <w:i/>
                <w:color w:val="auto"/>
                <w:szCs w:val="24"/>
              </w:rPr>
              <w:t xml:space="preserve">Handout </w:t>
            </w:r>
            <w:r w:rsidR="00637722">
              <w:rPr>
                <w:b w:val="0"/>
                <w:i/>
                <w:color w:val="auto"/>
                <w:szCs w:val="24"/>
              </w:rPr>
              <w:t>8</w:t>
            </w:r>
          </w:p>
        </w:tc>
        <w:tc>
          <w:tcPr>
            <w:tcW w:w="7310" w:type="dxa"/>
            <w:tcBorders>
              <w:top w:val="nil"/>
              <w:left w:val="nil"/>
              <w:bottom w:val="nil"/>
              <w:right w:val="nil"/>
            </w:tcBorders>
          </w:tcPr>
          <w:p w14:paraId="24A5F59E" w14:textId="534030B0" w:rsidR="006A20F1" w:rsidRDefault="006A20F1" w:rsidP="00D37364">
            <w:pPr>
              <w:rPr>
                <w:bCs/>
                <w:iCs/>
                <w:szCs w:val="24"/>
              </w:rPr>
            </w:pPr>
            <w:r w:rsidRPr="006A20F1">
              <w:rPr>
                <w:bCs/>
                <w:iCs/>
                <w:szCs w:val="24"/>
              </w:rPr>
              <w:t xml:space="preserve">If an </w:t>
            </w:r>
            <w:r>
              <w:rPr>
                <w:bCs/>
                <w:iCs/>
                <w:szCs w:val="24"/>
              </w:rPr>
              <w:t xml:space="preserve">incarcerated beneficiary files a claim for compensation, we have a duty to assist that </w:t>
            </w:r>
            <w:r w:rsidR="00CA2D6F">
              <w:rPr>
                <w:bCs/>
                <w:iCs/>
                <w:szCs w:val="24"/>
              </w:rPr>
              <w:t>V</w:t>
            </w:r>
            <w:r>
              <w:rPr>
                <w:bCs/>
                <w:iCs/>
                <w:szCs w:val="24"/>
              </w:rPr>
              <w:t xml:space="preserve">eteran in developing </w:t>
            </w:r>
            <w:r w:rsidR="007E5A9D">
              <w:rPr>
                <w:bCs/>
                <w:iCs/>
                <w:szCs w:val="24"/>
              </w:rPr>
              <w:t xml:space="preserve">his/her </w:t>
            </w:r>
            <w:r>
              <w:rPr>
                <w:bCs/>
                <w:iCs/>
                <w:szCs w:val="24"/>
              </w:rPr>
              <w:t xml:space="preserve">claim. </w:t>
            </w:r>
          </w:p>
          <w:p w14:paraId="2E061966" w14:textId="5D3D918E" w:rsidR="006A20F1" w:rsidRDefault="006A20F1" w:rsidP="00D37364">
            <w:pPr>
              <w:rPr>
                <w:bCs/>
                <w:iCs/>
                <w:szCs w:val="24"/>
              </w:rPr>
            </w:pPr>
            <w:r>
              <w:rPr>
                <w:bCs/>
                <w:iCs/>
                <w:szCs w:val="24"/>
              </w:rPr>
              <w:t xml:space="preserve">If a Veteran’s combined disability evaluation is </w:t>
            </w:r>
            <w:r w:rsidR="00CA2D6F">
              <w:rPr>
                <w:bCs/>
                <w:iCs/>
                <w:szCs w:val="24"/>
              </w:rPr>
              <w:t>in</w:t>
            </w:r>
            <w:r>
              <w:rPr>
                <w:bCs/>
                <w:iCs/>
                <w:szCs w:val="24"/>
              </w:rPr>
              <w:t>creased from a date that falls within a period during which VA reduced the Veteran’s compensation due to incarceration, adjust the award as follows:</w:t>
            </w:r>
          </w:p>
          <w:p w14:paraId="1E05E4C2" w14:textId="632596BB" w:rsidR="00CA2D6F" w:rsidRDefault="00CA2D6F" w:rsidP="00D37364">
            <w:pPr>
              <w:rPr>
                <w:bCs/>
                <w:iCs/>
                <w:szCs w:val="24"/>
              </w:rPr>
            </w:pPr>
          </w:p>
          <w:p w14:paraId="34145CE0" w14:textId="0C3BC828" w:rsidR="00CA2D6F" w:rsidRDefault="00CA2D6F" w:rsidP="00D37364">
            <w:pPr>
              <w:rPr>
                <w:bCs/>
                <w:iCs/>
                <w:szCs w:val="24"/>
              </w:rPr>
            </w:pPr>
          </w:p>
          <w:p w14:paraId="6C7A64A5" w14:textId="77777777" w:rsidR="00CA2D6F" w:rsidRDefault="00CA2D6F" w:rsidP="00D37364">
            <w:pPr>
              <w:rPr>
                <w:bCs/>
                <w:iCs/>
                <w:szCs w:val="24"/>
              </w:rPr>
            </w:pPr>
          </w:p>
          <w:tbl>
            <w:tblPr>
              <w:tblW w:w="7060" w:type="dxa"/>
              <w:tblCellMar>
                <w:left w:w="0" w:type="dxa"/>
                <w:right w:w="0" w:type="dxa"/>
              </w:tblCellMar>
              <w:tblLook w:val="0420" w:firstRow="1" w:lastRow="0" w:firstColumn="0" w:lastColumn="0" w:noHBand="0" w:noVBand="1"/>
            </w:tblPr>
            <w:tblGrid>
              <w:gridCol w:w="3080"/>
              <w:gridCol w:w="3980"/>
            </w:tblGrid>
            <w:tr w:rsidR="006A20F1" w:rsidRPr="00A0311A" w14:paraId="3A0EC673" w14:textId="77777777" w:rsidTr="005524A5">
              <w:trPr>
                <w:trHeight w:val="840"/>
              </w:trPr>
              <w:tc>
                <w:tcPr>
                  <w:tcW w:w="3080" w:type="dxa"/>
                  <w:tcBorders>
                    <w:top w:val="single" w:sz="8" w:space="0" w:color="000000"/>
                    <w:left w:val="single" w:sz="8" w:space="0" w:color="000000"/>
                    <w:bottom w:val="single" w:sz="24" w:space="0" w:color="FFFFFF"/>
                    <w:right w:val="single" w:sz="8" w:space="0" w:color="FFFFFF"/>
                  </w:tcBorders>
                  <w:shd w:val="clear" w:color="auto" w:fill="002060"/>
                  <w:tcMar>
                    <w:top w:w="72" w:type="dxa"/>
                    <w:left w:w="144" w:type="dxa"/>
                    <w:bottom w:w="72" w:type="dxa"/>
                    <w:right w:w="144" w:type="dxa"/>
                  </w:tcMar>
                  <w:hideMark/>
                </w:tcPr>
                <w:p w14:paraId="37F80974" w14:textId="65C12A1E" w:rsidR="006A20F1" w:rsidRPr="00A0311A" w:rsidRDefault="006A20F1" w:rsidP="006A20F1">
                  <w:pPr>
                    <w:rPr>
                      <w:szCs w:val="24"/>
                    </w:rPr>
                  </w:pPr>
                  <w:r>
                    <w:rPr>
                      <w:b/>
                      <w:bCs/>
                      <w:szCs w:val="24"/>
                    </w:rPr>
                    <w:lastRenderedPageBreak/>
                    <w:t>IF</w:t>
                  </w:r>
                </w:p>
              </w:tc>
              <w:tc>
                <w:tcPr>
                  <w:tcW w:w="3980" w:type="dxa"/>
                  <w:tcBorders>
                    <w:top w:val="single" w:sz="8" w:space="0" w:color="000000"/>
                    <w:left w:val="single" w:sz="8" w:space="0" w:color="FFFFFF"/>
                    <w:bottom w:val="single" w:sz="24" w:space="0" w:color="FFFFFF"/>
                    <w:right w:val="single" w:sz="8" w:space="0" w:color="000000"/>
                  </w:tcBorders>
                  <w:shd w:val="clear" w:color="auto" w:fill="002060"/>
                  <w:tcMar>
                    <w:top w:w="72" w:type="dxa"/>
                    <w:left w:w="144" w:type="dxa"/>
                    <w:bottom w:w="72" w:type="dxa"/>
                    <w:right w:w="144" w:type="dxa"/>
                  </w:tcMar>
                  <w:hideMark/>
                </w:tcPr>
                <w:p w14:paraId="418F85DA" w14:textId="7587A658" w:rsidR="006A20F1" w:rsidRPr="00A0311A" w:rsidRDefault="006A20F1" w:rsidP="006A20F1">
                  <w:pPr>
                    <w:rPr>
                      <w:szCs w:val="24"/>
                    </w:rPr>
                  </w:pPr>
                  <w:r>
                    <w:rPr>
                      <w:b/>
                      <w:bCs/>
                      <w:szCs w:val="24"/>
                    </w:rPr>
                    <w:t>Then</w:t>
                  </w:r>
                  <w:r w:rsidRPr="00A0311A">
                    <w:rPr>
                      <w:b/>
                      <w:bCs/>
                      <w:szCs w:val="24"/>
                    </w:rPr>
                    <w:t>:</w:t>
                  </w:r>
                </w:p>
              </w:tc>
            </w:tr>
            <w:tr w:rsidR="006A20F1" w:rsidRPr="00A0311A" w14:paraId="3718479A" w14:textId="77777777" w:rsidTr="005524A5">
              <w:trPr>
                <w:trHeight w:val="678"/>
              </w:trPr>
              <w:tc>
                <w:tcPr>
                  <w:tcW w:w="3080" w:type="dxa"/>
                  <w:tcBorders>
                    <w:top w:val="single" w:sz="24" w:space="0" w:color="FFFFFF"/>
                    <w:left w:val="single" w:sz="8" w:space="0" w:color="000000"/>
                    <w:bottom w:val="single" w:sz="8" w:space="0" w:color="FFFFFF"/>
                    <w:right w:val="single" w:sz="8" w:space="0" w:color="FFFFFF"/>
                  </w:tcBorders>
                  <w:shd w:val="clear" w:color="auto" w:fill="CDCDE6"/>
                  <w:tcMar>
                    <w:top w:w="72" w:type="dxa"/>
                    <w:left w:w="144" w:type="dxa"/>
                    <w:bottom w:w="72" w:type="dxa"/>
                    <w:right w:w="144" w:type="dxa"/>
                  </w:tcMar>
                  <w:hideMark/>
                </w:tcPr>
                <w:p w14:paraId="63E003D7" w14:textId="1BC2DDCF" w:rsidR="006A20F1" w:rsidRPr="00A0311A" w:rsidRDefault="006A20F1" w:rsidP="006A20F1">
                  <w:pPr>
                    <w:rPr>
                      <w:szCs w:val="24"/>
                    </w:rPr>
                  </w:pPr>
                  <w:r>
                    <w:rPr>
                      <w:szCs w:val="24"/>
                    </w:rPr>
                    <w:t>VA increased the combined disability evaluation from 10% to 20% or higher</w:t>
                  </w:r>
                </w:p>
              </w:tc>
              <w:tc>
                <w:tcPr>
                  <w:tcW w:w="3980" w:type="dxa"/>
                  <w:tcBorders>
                    <w:top w:val="single" w:sz="24" w:space="0" w:color="FFFFFF"/>
                    <w:left w:val="single" w:sz="8" w:space="0" w:color="FFFFFF"/>
                    <w:bottom w:val="single" w:sz="8" w:space="0" w:color="FFFFFF"/>
                    <w:right w:val="single" w:sz="8" w:space="0" w:color="000000"/>
                  </w:tcBorders>
                  <w:shd w:val="clear" w:color="auto" w:fill="CDCDE6"/>
                  <w:tcMar>
                    <w:top w:w="72" w:type="dxa"/>
                    <w:left w:w="144" w:type="dxa"/>
                    <w:bottom w:w="72" w:type="dxa"/>
                    <w:right w:w="144" w:type="dxa"/>
                  </w:tcMar>
                  <w:hideMark/>
                </w:tcPr>
                <w:p w14:paraId="240035AF" w14:textId="5BF67C80" w:rsidR="006A20F1" w:rsidRPr="00A0311A" w:rsidRDefault="006A20F1" w:rsidP="006A20F1">
                  <w:pPr>
                    <w:rPr>
                      <w:szCs w:val="24"/>
                    </w:rPr>
                  </w:pPr>
                  <w:r>
                    <w:rPr>
                      <w:szCs w:val="24"/>
                    </w:rPr>
                    <w:t>Increase the Veteran’s benefits to the 10% rate during the period of incarceration</w:t>
                  </w:r>
                </w:p>
              </w:tc>
            </w:tr>
            <w:tr w:rsidR="006A20F1" w:rsidRPr="00A0311A" w14:paraId="42FE1EFF" w14:textId="77777777" w:rsidTr="005524A5">
              <w:trPr>
                <w:trHeight w:val="678"/>
              </w:trPr>
              <w:tc>
                <w:tcPr>
                  <w:tcW w:w="3080" w:type="dxa"/>
                  <w:tcBorders>
                    <w:top w:val="single" w:sz="8" w:space="0" w:color="FFFFFF"/>
                    <w:left w:val="single" w:sz="8" w:space="0" w:color="000000"/>
                    <w:bottom w:val="single" w:sz="8" w:space="0" w:color="FFFFFF"/>
                    <w:right w:val="single" w:sz="8" w:space="0" w:color="FFFFFF"/>
                  </w:tcBorders>
                  <w:shd w:val="clear" w:color="auto" w:fill="E8E8F3"/>
                  <w:tcMar>
                    <w:top w:w="72" w:type="dxa"/>
                    <w:left w:w="144" w:type="dxa"/>
                    <w:bottom w:w="72" w:type="dxa"/>
                    <w:right w:w="144" w:type="dxa"/>
                  </w:tcMar>
                  <w:hideMark/>
                </w:tcPr>
                <w:p w14:paraId="397FAE4C" w14:textId="368ABE2D" w:rsidR="006A20F1" w:rsidRPr="00A0311A" w:rsidRDefault="006A20F1" w:rsidP="006A20F1">
                  <w:pPr>
                    <w:rPr>
                      <w:szCs w:val="24"/>
                    </w:rPr>
                  </w:pPr>
                  <w:r>
                    <w:rPr>
                      <w:szCs w:val="24"/>
                    </w:rPr>
                    <w:t>The Veteran’s combined disability evaluation was 20% or higher before the increase</w:t>
                  </w:r>
                </w:p>
              </w:tc>
              <w:tc>
                <w:tcPr>
                  <w:tcW w:w="3980" w:type="dxa"/>
                  <w:tcBorders>
                    <w:top w:val="single" w:sz="8" w:space="0" w:color="FFFFFF"/>
                    <w:left w:val="single" w:sz="8" w:space="0" w:color="FFFFFF"/>
                    <w:bottom w:val="single" w:sz="8" w:space="0" w:color="FFFFFF"/>
                    <w:right w:val="single" w:sz="8" w:space="0" w:color="000000"/>
                  </w:tcBorders>
                  <w:shd w:val="clear" w:color="auto" w:fill="E8E8F3"/>
                  <w:tcMar>
                    <w:top w:w="72" w:type="dxa"/>
                    <w:left w:w="144" w:type="dxa"/>
                    <w:bottom w:w="72" w:type="dxa"/>
                    <w:right w:w="144" w:type="dxa"/>
                  </w:tcMar>
                  <w:hideMark/>
                </w:tcPr>
                <w:p w14:paraId="724E5ACB" w14:textId="6AFF2933" w:rsidR="006A20F1" w:rsidRPr="00A0311A" w:rsidRDefault="005524A5" w:rsidP="006A20F1">
                  <w:pPr>
                    <w:rPr>
                      <w:szCs w:val="24"/>
                    </w:rPr>
                  </w:pPr>
                  <w:r>
                    <w:rPr>
                      <w:szCs w:val="24"/>
                    </w:rPr>
                    <w:t xml:space="preserve">Process the corresponding rating decision but do not increase the Veteran’s benefits until incarceration ends. </w:t>
                  </w:r>
                </w:p>
              </w:tc>
            </w:tr>
          </w:tbl>
          <w:p w14:paraId="507FA8AD" w14:textId="340E920F" w:rsidR="006A20F1" w:rsidRPr="006A20F1" w:rsidRDefault="006A20F1" w:rsidP="00D37364">
            <w:pPr>
              <w:rPr>
                <w:bCs/>
                <w:iCs/>
                <w:szCs w:val="24"/>
              </w:rPr>
            </w:pPr>
          </w:p>
        </w:tc>
      </w:tr>
      <w:tr w:rsidR="00D37364" w:rsidRPr="00A0311A" w14:paraId="127FDC72" w14:textId="77777777" w:rsidTr="006A20F1">
        <w:tc>
          <w:tcPr>
            <w:tcW w:w="2467" w:type="dxa"/>
            <w:tcBorders>
              <w:top w:val="nil"/>
              <w:left w:val="nil"/>
              <w:bottom w:val="nil"/>
              <w:right w:val="nil"/>
            </w:tcBorders>
          </w:tcPr>
          <w:p w14:paraId="32E56EEB" w14:textId="77777777" w:rsidR="00CA2D6F" w:rsidRDefault="00CA2D6F" w:rsidP="00D37364">
            <w:pPr>
              <w:pStyle w:val="VBALevel2Heading"/>
              <w:rPr>
                <w:color w:val="auto"/>
                <w:szCs w:val="24"/>
              </w:rPr>
            </w:pPr>
          </w:p>
          <w:p w14:paraId="199A365C" w14:textId="2E73FE09" w:rsidR="00D37364" w:rsidRPr="00A0311A" w:rsidRDefault="005524A5" w:rsidP="00D37364">
            <w:pPr>
              <w:pStyle w:val="VBALevel2Heading"/>
              <w:rPr>
                <w:color w:val="auto"/>
                <w:szCs w:val="24"/>
              </w:rPr>
            </w:pPr>
            <w:r>
              <w:rPr>
                <w:color w:val="auto"/>
                <w:szCs w:val="24"/>
              </w:rPr>
              <w:t>VA Benefits Effected by Incarceration</w:t>
            </w:r>
            <w:r w:rsidR="00D37364" w:rsidRPr="00A0311A">
              <w:rPr>
                <w:color w:val="auto"/>
                <w:szCs w:val="24"/>
              </w:rPr>
              <w:br/>
            </w:r>
          </w:p>
          <w:p w14:paraId="4C242DA1" w14:textId="52EDCA36" w:rsidR="00D37364" w:rsidRPr="00A0311A" w:rsidRDefault="00D37364" w:rsidP="00D37364">
            <w:pPr>
              <w:pStyle w:val="VBASlideNumber"/>
              <w:rPr>
                <w:color w:val="auto"/>
                <w:szCs w:val="24"/>
              </w:rPr>
            </w:pPr>
            <w:r w:rsidRPr="00A0311A">
              <w:rPr>
                <w:color w:val="auto"/>
                <w:szCs w:val="24"/>
              </w:rPr>
              <w:t>Slide 1</w:t>
            </w:r>
            <w:r w:rsidR="00CC357C">
              <w:rPr>
                <w:color w:val="auto"/>
                <w:szCs w:val="24"/>
              </w:rPr>
              <w:t>2</w:t>
            </w:r>
            <w:r w:rsidRPr="00A0311A">
              <w:rPr>
                <w:color w:val="auto"/>
                <w:szCs w:val="24"/>
              </w:rPr>
              <w:br/>
            </w:r>
          </w:p>
          <w:p w14:paraId="7201F58A" w14:textId="53C1DB86" w:rsidR="00D37364" w:rsidRDefault="00D37364" w:rsidP="00D37364">
            <w:pPr>
              <w:pStyle w:val="VBALevel2Heading"/>
              <w:rPr>
                <w:b w:val="0"/>
                <w:i/>
                <w:color w:val="auto"/>
                <w:szCs w:val="24"/>
              </w:rPr>
            </w:pPr>
            <w:r w:rsidRPr="003B5D69">
              <w:rPr>
                <w:b w:val="0"/>
                <w:i/>
                <w:color w:val="auto"/>
                <w:szCs w:val="24"/>
              </w:rPr>
              <w:t xml:space="preserve">Handout </w:t>
            </w:r>
            <w:r w:rsidR="00D52506">
              <w:rPr>
                <w:b w:val="0"/>
                <w:i/>
                <w:color w:val="auto"/>
                <w:szCs w:val="24"/>
              </w:rPr>
              <w:t>9</w:t>
            </w:r>
          </w:p>
          <w:p w14:paraId="3289768C" w14:textId="77777777" w:rsidR="004823C9" w:rsidRDefault="004823C9" w:rsidP="00D37364">
            <w:pPr>
              <w:pStyle w:val="VBALevel2Heading"/>
              <w:rPr>
                <w:b w:val="0"/>
                <w:i/>
                <w:color w:val="auto"/>
                <w:szCs w:val="24"/>
              </w:rPr>
            </w:pPr>
          </w:p>
          <w:p w14:paraId="2F0C792D" w14:textId="77777777" w:rsidR="004823C9" w:rsidRDefault="004823C9" w:rsidP="00D37364">
            <w:pPr>
              <w:pStyle w:val="VBALevel2Heading"/>
              <w:rPr>
                <w:b w:val="0"/>
                <w:i/>
                <w:color w:val="auto"/>
                <w:szCs w:val="24"/>
              </w:rPr>
            </w:pPr>
          </w:p>
          <w:p w14:paraId="0B36B92D" w14:textId="726D12F1" w:rsidR="004823C9" w:rsidRPr="00A0311A" w:rsidRDefault="004823C9" w:rsidP="00D37364">
            <w:pPr>
              <w:pStyle w:val="VBALevel2Heading"/>
              <w:rPr>
                <w:color w:val="auto"/>
                <w:szCs w:val="24"/>
              </w:rPr>
            </w:pPr>
          </w:p>
        </w:tc>
        <w:tc>
          <w:tcPr>
            <w:tcW w:w="7310" w:type="dxa"/>
            <w:tcBorders>
              <w:top w:val="nil"/>
              <w:left w:val="nil"/>
              <w:bottom w:val="nil"/>
              <w:right w:val="nil"/>
            </w:tcBorders>
          </w:tcPr>
          <w:p w14:paraId="08E60EBB" w14:textId="77777777" w:rsidR="00CA2D6F" w:rsidRDefault="00CA2D6F" w:rsidP="00CC357C">
            <w:pPr>
              <w:rPr>
                <w:szCs w:val="24"/>
              </w:rPr>
            </w:pPr>
          </w:p>
          <w:p w14:paraId="65F3C5CC" w14:textId="5E0D0085" w:rsidR="00D37364" w:rsidRDefault="007E5A9D" w:rsidP="00CC357C">
            <w:pPr>
              <w:rPr>
                <w:szCs w:val="24"/>
              </w:rPr>
            </w:pPr>
            <w:r>
              <w:rPr>
                <w:szCs w:val="24"/>
              </w:rPr>
              <w:t>VSCs have jurisdiction over incarceration cases if the beneficiary is entitled to disability c</w:t>
            </w:r>
            <w:r w:rsidR="005524A5">
              <w:rPr>
                <w:szCs w:val="24"/>
              </w:rPr>
              <w:t xml:space="preserve">ompensation. </w:t>
            </w:r>
          </w:p>
          <w:p w14:paraId="6DE04EBA" w14:textId="77777777" w:rsidR="00CC357C" w:rsidRPr="00CC357C" w:rsidRDefault="00CC357C" w:rsidP="00CC357C">
            <w:pPr>
              <w:rPr>
                <w:sz w:val="14"/>
                <w:szCs w:val="14"/>
              </w:rPr>
            </w:pPr>
          </w:p>
          <w:p w14:paraId="51393758" w14:textId="78C6E44D" w:rsidR="00CC357C" w:rsidRPr="00A0311A" w:rsidRDefault="0043188C" w:rsidP="00CC357C">
            <w:pPr>
              <w:rPr>
                <w:i/>
                <w:szCs w:val="24"/>
              </w:rPr>
            </w:pPr>
            <w:r>
              <w:t>Pension management centers (PMCs have jurisdiction over incarceration cases if the beneficiary is receiving DIC or pension.  Forward such cases to the appropriate PMC for processing.</w:t>
            </w:r>
            <w:r w:rsidR="00CC357C" w:rsidRPr="00A0311A">
              <w:rPr>
                <w:i/>
                <w:szCs w:val="24"/>
              </w:rPr>
              <w:t>.</w:t>
            </w:r>
          </w:p>
          <w:p w14:paraId="60F3A309" w14:textId="77777777" w:rsidR="00CC357C" w:rsidRDefault="00CC357C" w:rsidP="00CC357C">
            <w:pPr>
              <w:rPr>
                <w:i/>
                <w:szCs w:val="24"/>
              </w:rPr>
            </w:pPr>
          </w:p>
          <w:p w14:paraId="2280E396" w14:textId="77777777" w:rsidR="004823C9" w:rsidRPr="004823C9" w:rsidRDefault="004823C9" w:rsidP="004823C9">
            <w:pPr>
              <w:pStyle w:val="NoSpacing"/>
              <w:rPr>
                <w:rStyle w:val="SubtleReference"/>
                <w:b/>
                <w:i/>
                <w:smallCaps w:val="0"/>
                <w:color w:val="auto"/>
                <w:szCs w:val="24"/>
                <w:u w:val="none"/>
              </w:rPr>
            </w:pPr>
            <w:r w:rsidRPr="004823C9">
              <w:rPr>
                <w:rStyle w:val="SubtleReference"/>
                <w:b/>
                <w:i/>
                <w:smallCaps w:val="0"/>
                <w:color w:val="auto"/>
                <w:szCs w:val="24"/>
                <w:u w:val="none"/>
              </w:rPr>
              <w:t>Other Programs Affected</w:t>
            </w:r>
          </w:p>
          <w:p w14:paraId="45A7BAFF" w14:textId="77777777" w:rsidR="004823C9" w:rsidRPr="004823C9" w:rsidRDefault="004823C9" w:rsidP="004823C9">
            <w:pPr>
              <w:pStyle w:val="NoSpacing"/>
              <w:rPr>
                <w:rStyle w:val="SubtleReference"/>
                <w:smallCaps w:val="0"/>
                <w:color w:val="auto"/>
                <w:szCs w:val="24"/>
              </w:rPr>
            </w:pPr>
            <w:r w:rsidRPr="004823C9">
              <w:rPr>
                <w:rStyle w:val="SubtleReference"/>
                <w:smallCaps w:val="0"/>
                <w:color w:val="auto"/>
                <w:szCs w:val="24"/>
              </w:rPr>
              <w:t>The following benefit programs may also be affected by a beneficiary’s incarceration:</w:t>
            </w:r>
          </w:p>
          <w:p w14:paraId="4EBDA9BE" w14:textId="77777777" w:rsidR="004823C9" w:rsidRDefault="004823C9" w:rsidP="004823C9">
            <w:pPr>
              <w:pStyle w:val="NoSpacing"/>
              <w:numPr>
                <w:ilvl w:val="0"/>
                <w:numId w:val="25"/>
              </w:numPr>
              <w:rPr>
                <w:szCs w:val="24"/>
              </w:rPr>
            </w:pPr>
            <w:r>
              <w:rPr>
                <w:szCs w:val="24"/>
              </w:rPr>
              <w:t>Clothing Allowance (handled by VAMC)</w:t>
            </w:r>
          </w:p>
          <w:p w14:paraId="4D6ABA74" w14:textId="1DB2A7AB" w:rsidR="00CC357C" w:rsidRPr="00A0311A" w:rsidRDefault="004823C9" w:rsidP="00CC357C">
            <w:pPr>
              <w:rPr>
                <w:i/>
                <w:szCs w:val="24"/>
              </w:rPr>
            </w:pPr>
            <w:r w:rsidRPr="00CA2D6F">
              <w:rPr>
                <w:szCs w:val="24"/>
              </w:rPr>
              <w:t>Education Benefits (handled by Regional Processing Offices)</w:t>
            </w:r>
          </w:p>
        </w:tc>
      </w:tr>
      <w:tr w:rsidR="005C605A" w:rsidRPr="00A0311A" w14:paraId="4CF47BCB" w14:textId="77777777" w:rsidTr="006A20F1">
        <w:tc>
          <w:tcPr>
            <w:tcW w:w="2467" w:type="dxa"/>
            <w:tcBorders>
              <w:top w:val="nil"/>
              <w:left w:val="nil"/>
              <w:bottom w:val="nil"/>
              <w:right w:val="nil"/>
            </w:tcBorders>
          </w:tcPr>
          <w:p w14:paraId="2B131749" w14:textId="16711627" w:rsidR="000303AC" w:rsidRDefault="000303AC" w:rsidP="00974573">
            <w:pPr>
              <w:pStyle w:val="VBALevel2Heading"/>
              <w:rPr>
                <w:color w:val="auto"/>
                <w:szCs w:val="24"/>
              </w:rPr>
            </w:pPr>
            <w:r>
              <w:rPr>
                <w:color w:val="auto"/>
                <w:szCs w:val="24"/>
              </w:rPr>
              <w:t xml:space="preserve">Official Notice of Incarceration </w:t>
            </w:r>
          </w:p>
          <w:p w14:paraId="0F00531F" w14:textId="42BDF9DF" w:rsidR="005C605A" w:rsidRPr="00A0311A" w:rsidRDefault="00D37364" w:rsidP="00974573">
            <w:pPr>
              <w:pStyle w:val="VBALevel2Heading"/>
              <w:rPr>
                <w:color w:val="auto"/>
                <w:szCs w:val="24"/>
              </w:rPr>
            </w:pPr>
            <w:r w:rsidRPr="00A0311A">
              <w:rPr>
                <w:color w:val="auto"/>
                <w:szCs w:val="24"/>
              </w:rPr>
              <w:t>Matching Programs</w:t>
            </w:r>
            <w:r w:rsidR="005C605A" w:rsidRPr="00A0311A">
              <w:rPr>
                <w:color w:val="auto"/>
                <w:szCs w:val="24"/>
              </w:rPr>
              <w:br/>
            </w:r>
          </w:p>
          <w:p w14:paraId="1A8181D7" w14:textId="2016FDB1" w:rsidR="005C605A" w:rsidRPr="00A0311A" w:rsidRDefault="005C605A" w:rsidP="00974573">
            <w:pPr>
              <w:pStyle w:val="VBASlideNumber"/>
              <w:rPr>
                <w:color w:val="auto"/>
                <w:szCs w:val="24"/>
              </w:rPr>
            </w:pPr>
            <w:r w:rsidRPr="00A0311A">
              <w:rPr>
                <w:color w:val="auto"/>
                <w:szCs w:val="24"/>
              </w:rPr>
              <w:t xml:space="preserve">Slide </w:t>
            </w:r>
            <w:r w:rsidR="002A61FF" w:rsidRPr="00A0311A">
              <w:rPr>
                <w:color w:val="auto"/>
                <w:szCs w:val="24"/>
              </w:rPr>
              <w:t>1</w:t>
            </w:r>
            <w:r w:rsidR="00CC357C">
              <w:rPr>
                <w:color w:val="auto"/>
                <w:szCs w:val="24"/>
              </w:rPr>
              <w:t>3</w:t>
            </w:r>
            <w:r w:rsidRPr="00A0311A">
              <w:rPr>
                <w:color w:val="auto"/>
                <w:szCs w:val="24"/>
              </w:rPr>
              <w:br/>
            </w:r>
          </w:p>
          <w:p w14:paraId="10C4C6ED" w14:textId="194B18BE" w:rsidR="005C605A" w:rsidRPr="00A0311A" w:rsidRDefault="005C605A" w:rsidP="00F303DD">
            <w:pPr>
              <w:pStyle w:val="VBALevel2Heading"/>
              <w:rPr>
                <w:b w:val="0"/>
                <w:i/>
                <w:szCs w:val="24"/>
              </w:rPr>
            </w:pPr>
            <w:r w:rsidRPr="00A0311A">
              <w:rPr>
                <w:b w:val="0"/>
                <w:i/>
                <w:color w:val="auto"/>
                <w:szCs w:val="24"/>
              </w:rPr>
              <w:t xml:space="preserve">Handout </w:t>
            </w:r>
            <w:r w:rsidR="00F303DD" w:rsidRPr="00A0311A">
              <w:rPr>
                <w:b w:val="0"/>
                <w:i/>
                <w:color w:val="auto"/>
                <w:szCs w:val="24"/>
              </w:rPr>
              <w:t>9-10</w:t>
            </w:r>
          </w:p>
        </w:tc>
        <w:tc>
          <w:tcPr>
            <w:tcW w:w="7310" w:type="dxa"/>
            <w:tcBorders>
              <w:top w:val="nil"/>
              <w:left w:val="nil"/>
              <w:bottom w:val="nil"/>
              <w:right w:val="nil"/>
            </w:tcBorders>
          </w:tcPr>
          <w:p w14:paraId="391F268A" w14:textId="5CAFA421" w:rsidR="00B5160C" w:rsidRPr="00A0311A" w:rsidRDefault="001634E1" w:rsidP="00D37364">
            <w:pPr>
              <w:pStyle w:val="NoSpacing"/>
              <w:rPr>
                <w:i/>
                <w:szCs w:val="24"/>
              </w:rPr>
            </w:pPr>
            <w:r w:rsidRPr="00A0311A">
              <w:rPr>
                <w:i/>
                <w:szCs w:val="24"/>
              </w:rPr>
              <w:t xml:space="preserve">For Action to Take upon Receipt of Notice of Incarceration, see </w:t>
            </w:r>
            <w:hyperlink r:id="rId20" w:history="1">
              <w:r w:rsidRPr="00A0311A">
                <w:rPr>
                  <w:rStyle w:val="Hyperlink"/>
                  <w:i/>
                  <w:szCs w:val="24"/>
                </w:rPr>
                <w:t>M21-1 III.v.8.A.3.a</w:t>
              </w:r>
            </w:hyperlink>
            <w:r w:rsidRPr="00A0311A">
              <w:rPr>
                <w:i/>
                <w:szCs w:val="24"/>
              </w:rPr>
              <w:t>. (Both official and unofficial notice)</w:t>
            </w:r>
            <w:r w:rsidR="00BC4E63">
              <w:rPr>
                <w:i/>
                <w:szCs w:val="24"/>
              </w:rPr>
              <w:t>.</w:t>
            </w:r>
            <w:r w:rsidRPr="00A0311A">
              <w:rPr>
                <w:i/>
                <w:szCs w:val="24"/>
              </w:rPr>
              <w:t xml:space="preserve">  This provides step-by-step instructi</w:t>
            </w:r>
            <w:r w:rsidR="00D37364" w:rsidRPr="00A0311A">
              <w:rPr>
                <w:i/>
                <w:szCs w:val="24"/>
              </w:rPr>
              <w:t>on on how to handle the notices</w:t>
            </w:r>
          </w:p>
          <w:p w14:paraId="7B1659DD" w14:textId="77777777" w:rsidR="00D37364" w:rsidRPr="00A0311A" w:rsidRDefault="00D37364" w:rsidP="00D37364">
            <w:pPr>
              <w:pStyle w:val="NoSpacing"/>
              <w:rPr>
                <w:i/>
                <w:szCs w:val="24"/>
              </w:rPr>
            </w:pPr>
          </w:p>
          <w:p w14:paraId="17227C9E" w14:textId="77777777" w:rsidR="00D37364" w:rsidRPr="00A0311A" w:rsidRDefault="00D37364" w:rsidP="00D37364">
            <w:pPr>
              <w:rPr>
                <w:b/>
                <w:i/>
                <w:szCs w:val="24"/>
              </w:rPr>
            </w:pPr>
            <w:r w:rsidRPr="00A0311A">
              <w:rPr>
                <w:b/>
                <w:i/>
                <w:szCs w:val="24"/>
              </w:rPr>
              <w:t>Official Notice</w:t>
            </w:r>
          </w:p>
          <w:p w14:paraId="21137412" w14:textId="77777777" w:rsidR="00D37364" w:rsidRPr="00A0311A" w:rsidRDefault="00D37364" w:rsidP="00D37364">
            <w:pPr>
              <w:rPr>
                <w:szCs w:val="24"/>
              </w:rPr>
            </w:pPr>
            <w:r w:rsidRPr="00A0311A">
              <w:rPr>
                <w:szCs w:val="24"/>
              </w:rPr>
              <w:t>Official notice usually comes via the matching programs with the Bureau of Prisons (BOP) and the Social Security Administration (SSA)</w:t>
            </w:r>
          </w:p>
          <w:p w14:paraId="5B3AB83E" w14:textId="2C1E8888" w:rsidR="00D37364" w:rsidRPr="00A0311A" w:rsidRDefault="00D37364" w:rsidP="0096035E">
            <w:pPr>
              <w:pStyle w:val="ListParagraph"/>
              <w:numPr>
                <w:ilvl w:val="0"/>
                <w:numId w:val="14"/>
              </w:numPr>
              <w:rPr>
                <w:i/>
                <w:szCs w:val="24"/>
              </w:rPr>
            </w:pPr>
            <w:r w:rsidRPr="00A0311A">
              <w:rPr>
                <w:szCs w:val="24"/>
              </w:rPr>
              <w:t>BOP and SSA matches are generated when the Social Security number (SSN) of a VA beneficiary</w:t>
            </w:r>
            <w:r w:rsidR="00597C2D">
              <w:rPr>
                <w:szCs w:val="24"/>
              </w:rPr>
              <w:t xml:space="preserve"> or dependent</w:t>
            </w:r>
            <w:r w:rsidRPr="00A0311A">
              <w:rPr>
                <w:szCs w:val="24"/>
              </w:rPr>
              <w:t xml:space="preserve"> matches </w:t>
            </w:r>
            <w:r w:rsidR="00597C2D">
              <w:rPr>
                <w:szCs w:val="24"/>
              </w:rPr>
              <w:t>the SSN of an individual</w:t>
            </w:r>
            <w:r w:rsidRPr="00A0311A">
              <w:rPr>
                <w:szCs w:val="24"/>
              </w:rPr>
              <w:t xml:space="preserve"> BOP </w:t>
            </w:r>
            <w:r w:rsidR="00597C2D">
              <w:rPr>
                <w:szCs w:val="24"/>
              </w:rPr>
              <w:t>or</w:t>
            </w:r>
            <w:r w:rsidR="00597C2D" w:rsidRPr="00A0311A">
              <w:rPr>
                <w:szCs w:val="24"/>
              </w:rPr>
              <w:t xml:space="preserve"> </w:t>
            </w:r>
            <w:r w:rsidRPr="00A0311A">
              <w:rPr>
                <w:szCs w:val="24"/>
              </w:rPr>
              <w:t xml:space="preserve">SSA </w:t>
            </w:r>
            <w:r w:rsidR="00597C2D">
              <w:rPr>
                <w:szCs w:val="24"/>
              </w:rPr>
              <w:t>records indicate is</w:t>
            </w:r>
            <w:r w:rsidRPr="00A0311A">
              <w:rPr>
                <w:szCs w:val="24"/>
              </w:rPr>
              <w:t xml:space="preserve"> as incarcerated</w:t>
            </w:r>
          </w:p>
          <w:p w14:paraId="6CC1D5D0" w14:textId="29EB9841" w:rsidR="00D37364" w:rsidRPr="00CC357C" w:rsidRDefault="00D37364" w:rsidP="0096035E">
            <w:pPr>
              <w:pStyle w:val="ListParagraph"/>
              <w:numPr>
                <w:ilvl w:val="0"/>
                <w:numId w:val="14"/>
              </w:numPr>
              <w:rPr>
                <w:i/>
                <w:szCs w:val="24"/>
              </w:rPr>
            </w:pPr>
            <w:r w:rsidRPr="00A0311A">
              <w:rPr>
                <w:szCs w:val="24"/>
              </w:rPr>
              <w:t>Before taking action, the match must be manually compared to the beneficiary’s information in VA systems</w:t>
            </w:r>
          </w:p>
          <w:p w14:paraId="68101B4E" w14:textId="073528A3" w:rsidR="00D37364" w:rsidRPr="00A0311A" w:rsidRDefault="00D37364" w:rsidP="00D37364">
            <w:pPr>
              <w:rPr>
                <w:i/>
                <w:szCs w:val="24"/>
              </w:rPr>
            </w:pPr>
            <w:r w:rsidRPr="00A0311A">
              <w:rPr>
                <w:b/>
                <w:szCs w:val="24"/>
              </w:rPr>
              <w:t>*Refer to Attachment A of the trainee handout for an example of match worksheet.</w:t>
            </w:r>
          </w:p>
        </w:tc>
      </w:tr>
      <w:tr w:rsidR="00D37364" w:rsidRPr="00A0311A" w14:paraId="786BCA76" w14:textId="77777777" w:rsidTr="006A20F1">
        <w:tc>
          <w:tcPr>
            <w:tcW w:w="2467" w:type="dxa"/>
            <w:tcBorders>
              <w:top w:val="nil"/>
              <w:left w:val="nil"/>
              <w:bottom w:val="nil"/>
              <w:right w:val="nil"/>
            </w:tcBorders>
          </w:tcPr>
          <w:p w14:paraId="6217E11B" w14:textId="5C1DB3D1" w:rsidR="00D37364" w:rsidRPr="00A0311A" w:rsidRDefault="00D37364" w:rsidP="00D37364">
            <w:pPr>
              <w:pStyle w:val="VBALevel2Heading"/>
              <w:rPr>
                <w:color w:val="auto"/>
                <w:szCs w:val="24"/>
              </w:rPr>
            </w:pPr>
            <w:r w:rsidRPr="00A0311A">
              <w:rPr>
                <w:color w:val="auto"/>
                <w:szCs w:val="24"/>
              </w:rPr>
              <w:lastRenderedPageBreak/>
              <w:t>Official Notice of Incarceration</w:t>
            </w:r>
            <w:r w:rsidR="003B5D69">
              <w:rPr>
                <w:color w:val="auto"/>
                <w:szCs w:val="24"/>
              </w:rPr>
              <w:t xml:space="preserve"> (</w:t>
            </w:r>
            <w:r w:rsidR="00DA1872">
              <w:rPr>
                <w:color w:val="auto"/>
                <w:szCs w:val="24"/>
              </w:rPr>
              <w:t>cont.</w:t>
            </w:r>
            <w:r w:rsidR="003B5D69">
              <w:rPr>
                <w:color w:val="auto"/>
                <w:szCs w:val="24"/>
              </w:rPr>
              <w:t>)</w:t>
            </w:r>
            <w:r w:rsidRPr="00A0311A">
              <w:rPr>
                <w:color w:val="auto"/>
                <w:szCs w:val="24"/>
              </w:rPr>
              <w:br/>
            </w:r>
          </w:p>
          <w:p w14:paraId="4923B288" w14:textId="45C6E702" w:rsidR="00D37364" w:rsidRPr="00A0311A" w:rsidRDefault="00D37364" w:rsidP="00D37364">
            <w:pPr>
              <w:pStyle w:val="VBASlideNumber"/>
              <w:rPr>
                <w:color w:val="auto"/>
                <w:szCs w:val="24"/>
              </w:rPr>
            </w:pPr>
            <w:r w:rsidRPr="00A0311A">
              <w:rPr>
                <w:color w:val="auto"/>
                <w:szCs w:val="24"/>
              </w:rPr>
              <w:t xml:space="preserve">Slide </w:t>
            </w:r>
            <w:r w:rsidR="003B5D69">
              <w:rPr>
                <w:color w:val="auto"/>
                <w:szCs w:val="24"/>
              </w:rPr>
              <w:t>14</w:t>
            </w:r>
            <w:r w:rsidRPr="00A0311A">
              <w:rPr>
                <w:color w:val="auto"/>
                <w:szCs w:val="24"/>
              </w:rPr>
              <w:br/>
            </w:r>
          </w:p>
          <w:p w14:paraId="6E27BCF6" w14:textId="00B20072" w:rsidR="00D37364" w:rsidRPr="00A0311A" w:rsidRDefault="00D37364" w:rsidP="00D37364">
            <w:pPr>
              <w:pStyle w:val="VBASlideNumber"/>
              <w:rPr>
                <w:color w:val="auto"/>
                <w:szCs w:val="24"/>
              </w:rPr>
            </w:pPr>
            <w:r w:rsidRPr="00A0311A">
              <w:rPr>
                <w:color w:val="auto"/>
                <w:szCs w:val="24"/>
              </w:rPr>
              <w:t>Handout 9-10</w:t>
            </w:r>
          </w:p>
        </w:tc>
        <w:tc>
          <w:tcPr>
            <w:tcW w:w="7310" w:type="dxa"/>
            <w:tcBorders>
              <w:top w:val="nil"/>
              <w:left w:val="nil"/>
              <w:bottom w:val="nil"/>
              <w:right w:val="nil"/>
            </w:tcBorders>
          </w:tcPr>
          <w:p w14:paraId="7886A90F" w14:textId="3A2C9A06" w:rsidR="000303AC" w:rsidRPr="000303AC" w:rsidRDefault="00CA2D6F" w:rsidP="00CC357C">
            <w:pPr>
              <w:rPr>
                <w:szCs w:val="24"/>
              </w:rPr>
            </w:pPr>
            <w:r>
              <w:rPr>
                <w:szCs w:val="24"/>
              </w:rPr>
              <w:t>Establish an</w:t>
            </w:r>
            <w:r w:rsidRPr="000303AC">
              <w:rPr>
                <w:szCs w:val="24"/>
              </w:rPr>
              <w:t xml:space="preserve"> </w:t>
            </w:r>
            <w:r w:rsidR="000303AC" w:rsidRPr="000303AC">
              <w:rPr>
                <w:szCs w:val="24"/>
              </w:rPr>
              <w:t xml:space="preserve">EP 290 </w:t>
            </w:r>
            <w:r w:rsidR="00CC357C" w:rsidRPr="00CC357C">
              <w:rPr>
                <w:szCs w:val="24"/>
              </w:rPr>
              <w:t xml:space="preserve">when </w:t>
            </w:r>
            <w:r>
              <w:rPr>
                <w:szCs w:val="24"/>
              </w:rPr>
              <w:t xml:space="preserve">a </w:t>
            </w:r>
            <w:r w:rsidR="00CC357C" w:rsidRPr="00CC357C">
              <w:rPr>
                <w:szCs w:val="24"/>
              </w:rPr>
              <w:t xml:space="preserve">BOP/SSA worksheet is received and/or EP 840 work item </w:t>
            </w:r>
            <w:r w:rsidR="00597C2D">
              <w:rPr>
                <w:szCs w:val="24"/>
              </w:rPr>
              <w:t xml:space="preserve">is </w:t>
            </w:r>
            <w:r w:rsidR="00CC357C" w:rsidRPr="00CC357C">
              <w:rPr>
                <w:szCs w:val="24"/>
              </w:rPr>
              <w:t>identified</w:t>
            </w:r>
          </w:p>
          <w:p w14:paraId="21E84A62" w14:textId="77777777" w:rsidR="00921010" w:rsidRPr="005B1B04" w:rsidRDefault="0096035E" w:rsidP="0096035E">
            <w:pPr>
              <w:pStyle w:val="NoSpacing"/>
              <w:numPr>
                <w:ilvl w:val="1"/>
                <w:numId w:val="23"/>
              </w:numPr>
              <w:ind w:left="792"/>
              <w:rPr>
                <w:szCs w:val="24"/>
              </w:rPr>
            </w:pPr>
            <w:r w:rsidRPr="005B1B04">
              <w:rPr>
                <w:szCs w:val="24"/>
              </w:rPr>
              <w:t>Claim Label for EP 290 use:</w:t>
            </w:r>
          </w:p>
          <w:p w14:paraId="677A4CF1" w14:textId="77777777" w:rsidR="00921010" w:rsidRPr="005B1B04" w:rsidRDefault="0096035E" w:rsidP="0096035E">
            <w:pPr>
              <w:pStyle w:val="NoSpacing"/>
              <w:numPr>
                <w:ilvl w:val="2"/>
                <w:numId w:val="22"/>
              </w:numPr>
              <w:ind w:left="1224"/>
              <w:rPr>
                <w:szCs w:val="24"/>
              </w:rPr>
            </w:pPr>
            <w:r w:rsidRPr="005B1B04">
              <w:rPr>
                <w:i/>
                <w:iCs/>
                <w:szCs w:val="24"/>
              </w:rPr>
              <w:t xml:space="preserve">Social Security Prison Match </w:t>
            </w:r>
            <w:r w:rsidRPr="005B1B04">
              <w:rPr>
                <w:szCs w:val="24"/>
              </w:rPr>
              <w:t>if notice was received from SSA match,</w:t>
            </w:r>
          </w:p>
          <w:p w14:paraId="59E6B45B" w14:textId="77777777" w:rsidR="00921010" w:rsidRPr="005B1B04" w:rsidRDefault="0096035E" w:rsidP="0096035E">
            <w:pPr>
              <w:pStyle w:val="NoSpacing"/>
              <w:numPr>
                <w:ilvl w:val="2"/>
                <w:numId w:val="22"/>
              </w:numPr>
              <w:ind w:left="1224"/>
              <w:rPr>
                <w:szCs w:val="24"/>
              </w:rPr>
            </w:pPr>
            <w:r w:rsidRPr="005B1B04">
              <w:rPr>
                <w:i/>
                <w:iCs/>
                <w:szCs w:val="24"/>
              </w:rPr>
              <w:t xml:space="preserve">Bureau of Prisons </w:t>
            </w:r>
            <w:r w:rsidRPr="005B1B04">
              <w:rPr>
                <w:szCs w:val="24"/>
              </w:rPr>
              <w:t xml:space="preserve">claim label if notice came from BOP match, or </w:t>
            </w:r>
          </w:p>
          <w:p w14:paraId="02A1FC1A" w14:textId="77777777" w:rsidR="00921010" w:rsidRPr="005B1B04" w:rsidRDefault="0096035E" w:rsidP="0096035E">
            <w:pPr>
              <w:pStyle w:val="NoSpacing"/>
              <w:numPr>
                <w:ilvl w:val="2"/>
                <w:numId w:val="22"/>
              </w:numPr>
              <w:ind w:left="1224"/>
              <w:rPr>
                <w:szCs w:val="24"/>
              </w:rPr>
            </w:pPr>
            <w:r w:rsidRPr="005B1B04">
              <w:rPr>
                <w:i/>
                <w:iCs/>
                <w:szCs w:val="24"/>
              </w:rPr>
              <w:t xml:space="preserve">Incarceration Adjustment </w:t>
            </w:r>
            <w:r w:rsidRPr="005B1B04">
              <w:rPr>
                <w:szCs w:val="24"/>
              </w:rPr>
              <w:t>in all other instances</w:t>
            </w:r>
          </w:p>
          <w:p w14:paraId="25696C93" w14:textId="77777777" w:rsidR="00921010" w:rsidRPr="005B1B04" w:rsidRDefault="0096035E" w:rsidP="0096035E">
            <w:pPr>
              <w:pStyle w:val="NoSpacing"/>
              <w:numPr>
                <w:ilvl w:val="1"/>
                <w:numId w:val="24"/>
              </w:numPr>
              <w:ind w:left="792"/>
              <w:rPr>
                <w:szCs w:val="24"/>
              </w:rPr>
            </w:pPr>
            <w:r w:rsidRPr="005B1B04">
              <w:rPr>
                <w:szCs w:val="24"/>
              </w:rPr>
              <w:t>Date of claim (DOC) for EP 290 use:</w:t>
            </w:r>
          </w:p>
          <w:p w14:paraId="5876FE72" w14:textId="77777777" w:rsidR="00921010" w:rsidRPr="005B1B04" w:rsidRDefault="0096035E" w:rsidP="0096035E">
            <w:pPr>
              <w:pStyle w:val="NoSpacing"/>
              <w:numPr>
                <w:ilvl w:val="2"/>
                <w:numId w:val="22"/>
              </w:numPr>
              <w:ind w:left="1224"/>
              <w:rPr>
                <w:szCs w:val="24"/>
              </w:rPr>
            </w:pPr>
            <w:r w:rsidRPr="005B1B04">
              <w:rPr>
                <w:szCs w:val="24"/>
              </w:rPr>
              <w:t>Run date of the BOP/SSA match, or</w:t>
            </w:r>
          </w:p>
          <w:p w14:paraId="680C3A59" w14:textId="77777777" w:rsidR="00921010" w:rsidRPr="005B1B04" w:rsidRDefault="0096035E" w:rsidP="0096035E">
            <w:pPr>
              <w:pStyle w:val="NoSpacing"/>
              <w:numPr>
                <w:ilvl w:val="2"/>
                <w:numId w:val="22"/>
              </w:numPr>
              <w:ind w:left="1224"/>
              <w:rPr>
                <w:szCs w:val="24"/>
              </w:rPr>
            </w:pPr>
            <w:r w:rsidRPr="005B1B04">
              <w:rPr>
                <w:szCs w:val="24"/>
              </w:rPr>
              <w:t>Same DOC as the EP 840, if one was established</w:t>
            </w:r>
          </w:p>
          <w:p w14:paraId="3827477E" w14:textId="77777777" w:rsidR="00CC357C" w:rsidRDefault="00CC357C" w:rsidP="00CC357C">
            <w:pPr>
              <w:pStyle w:val="NoSpacing"/>
              <w:rPr>
                <w:szCs w:val="24"/>
              </w:rPr>
            </w:pPr>
          </w:p>
          <w:p w14:paraId="05891EB5" w14:textId="161CC3D2" w:rsidR="00CC357C" w:rsidRPr="000303AC" w:rsidRDefault="00CC357C" w:rsidP="00CC357C">
            <w:pPr>
              <w:pStyle w:val="NoSpacing"/>
              <w:rPr>
                <w:szCs w:val="24"/>
              </w:rPr>
            </w:pPr>
            <w:r w:rsidRPr="008A5BDE">
              <w:rPr>
                <w:szCs w:val="24"/>
              </w:rPr>
              <w:t xml:space="preserve">Upon establishment of EP 290, clear EP 840 (if one exists) and add </w:t>
            </w:r>
            <w:r>
              <w:rPr>
                <w:szCs w:val="24"/>
              </w:rPr>
              <w:t xml:space="preserve">the </w:t>
            </w:r>
            <w:r w:rsidRPr="008A5BDE">
              <w:rPr>
                <w:i/>
                <w:iCs/>
                <w:szCs w:val="24"/>
              </w:rPr>
              <w:t>Potential Over/Underpayment</w:t>
            </w:r>
            <w:r w:rsidRPr="008A5BDE">
              <w:rPr>
                <w:szCs w:val="24"/>
              </w:rPr>
              <w:t xml:space="preserve"> special issue to</w:t>
            </w:r>
            <w:r>
              <w:rPr>
                <w:szCs w:val="24"/>
              </w:rPr>
              <w:t xml:space="preserve"> the</w:t>
            </w:r>
            <w:r w:rsidRPr="008A5BDE">
              <w:rPr>
                <w:szCs w:val="24"/>
              </w:rPr>
              <w:t xml:space="preserve"> contention under</w:t>
            </w:r>
            <w:r>
              <w:rPr>
                <w:szCs w:val="24"/>
              </w:rPr>
              <w:t xml:space="preserve"> the</w:t>
            </w:r>
            <w:r w:rsidRPr="008A5BDE">
              <w:rPr>
                <w:szCs w:val="24"/>
              </w:rPr>
              <w:t xml:space="preserve"> EP 290</w:t>
            </w:r>
            <w:r>
              <w:rPr>
                <w:szCs w:val="24"/>
              </w:rPr>
              <w:t>.</w:t>
            </w:r>
          </w:p>
        </w:tc>
      </w:tr>
      <w:tr w:rsidR="00D37364" w:rsidRPr="00A0311A" w14:paraId="2DAE8260" w14:textId="77777777" w:rsidTr="006A20F1">
        <w:tc>
          <w:tcPr>
            <w:tcW w:w="2467" w:type="dxa"/>
            <w:tcBorders>
              <w:top w:val="nil"/>
              <w:left w:val="nil"/>
              <w:bottom w:val="nil"/>
              <w:right w:val="nil"/>
            </w:tcBorders>
          </w:tcPr>
          <w:p w14:paraId="79849FE0" w14:textId="6F7D8862" w:rsidR="00D37364" w:rsidRPr="00A0311A" w:rsidRDefault="00D37364" w:rsidP="0045304E">
            <w:pPr>
              <w:pStyle w:val="VBALevel2Heading"/>
              <w:rPr>
                <w:color w:val="auto"/>
                <w:szCs w:val="24"/>
              </w:rPr>
            </w:pPr>
            <w:r w:rsidRPr="00A0311A">
              <w:rPr>
                <w:color w:val="auto"/>
                <w:szCs w:val="24"/>
              </w:rPr>
              <w:t>Unofficial Notice of Incarceration</w:t>
            </w:r>
            <w:r w:rsidRPr="00A0311A">
              <w:rPr>
                <w:color w:val="auto"/>
                <w:szCs w:val="24"/>
              </w:rPr>
              <w:br/>
            </w:r>
          </w:p>
          <w:p w14:paraId="6FF64D88" w14:textId="5F756E57" w:rsidR="00D37364" w:rsidRPr="00A0311A" w:rsidRDefault="00D37364" w:rsidP="0045304E">
            <w:pPr>
              <w:pStyle w:val="VBASlideNumber"/>
              <w:rPr>
                <w:color w:val="auto"/>
                <w:szCs w:val="24"/>
              </w:rPr>
            </w:pPr>
            <w:r w:rsidRPr="00A0311A">
              <w:rPr>
                <w:color w:val="auto"/>
                <w:szCs w:val="24"/>
              </w:rPr>
              <w:t>Slide 1</w:t>
            </w:r>
            <w:r w:rsidR="00CC357C">
              <w:rPr>
                <w:color w:val="auto"/>
                <w:szCs w:val="24"/>
              </w:rPr>
              <w:t>5</w:t>
            </w:r>
            <w:r w:rsidRPr="00A0311A">
              <w:rPr>
                <w:color w:val="auto"/>
                <w:szCs w:val="24"/>
              </w:rPr>
              <w:br/>
            </w:r>
          </w:p>
          <w:p w14:paraId="63D6D998" w14:textId="4B19CADC" w:rsidR="00D37364" w:rsidRPr="00A0311A" w:rsidRDefault="0045304E" w:rsidP="002A61FF">
            <w:pPr>
              <w:pStyle w:val="VBALevel2Heading"/>
              <w:rPr>
                <w:color w:val="auto"/>
                <w:szCs w:val="24"/>
              </w:rPr>
            </w:pPr>
            <w:r>
              <w:rPr>
                <w:b w:val="0"/>
                <w:i/>
                <w:color w:val="auto"/>
                <w:szCs w:val="24"/>
              </w:rPr>
              <w:t xml:space="preserve">Handout </w:t>
            </w:r>
            <w:r w:rsidR="00D37364" w:rsidRPr="00A0311A">
              <w:rPr>
                <w:b w:val="0"/>
                <w:i/>
                <w:color w:val="auto"/>
                <w:szCs w:val="24"/>
              </w:rPr>
              <w:t>10</w:t>
            </w:r>
          </w:p>
        </w:tc>
        <w:tc>
          <w:tcPr>
            <w:tcW w:w="7310" w:type="dxa"/>
            <w:tcBorders>
              <w:top w:val="nil"/>
              <w:left w:val="nil"/>
              <w:bottom w:val="nil"/>
              <w:right w:val="nil"/>
            </w:tcBorders>
          </w:tcPr>
          <w:p w14:paraId="44668FFC" w14:textId="6FD81F47" w:rsidR="00D37364" w:rsidRPr="00A0311A" w:rsidRDefault="00D37364" w:rsidP="00CC357C">
            <w:pPr>
              <w:rPr>
                <w:i/>
                <w:szCs w:val="24"/>
              </w:rPr>
            </w:pPr>
            <w:r w:rsidRPr="00A0311A">
              <w:rPr>
                <w:szCs w:val="24"/>
              </w:rPr>
              <w:t>This can be any communication or information received from an individual or non-government third party.</w:t>
            </w:r>
            <w:r w:rsidR="00CC357C">
              <w:rPr>
                <w:szCs w:val="24"/>
              </w:rPr>
              <w:t xml:space="preserve">  Establish EP 290 (DOC would be date </w:t>
            </w:r>
            <w:r w:rsidR="009A0618">
              <w:rPr>
                <w:szCs w:val="24"/>
              </w:rPr>
              <w:t>VA</w:t>
            </w:r>
            <w:r w:rsidR="00CC357C">
              <w:rPr>
                <w:szCs w:val="24"/>
              </w:rPr>
              <w:t xml:space="preserve"> received</w:t>
            </w:r>
            <w:r w:rsidR="009A0618">
              <w:rPr>
                <w:szCs w:val="24"/>
              </w:rPr>
              <w:t xml:space="preserve"> notice</w:t>
            </w:r>
            <w:r w:rsidR="00BC4E63">
              <w:rPr>
                <w:szCs w:val="24"/>
              </w:rPr>
              <w:t>) and</w:t>
            </w:r>
            <w:r w:rsidR="00CC357C">
              <w:rPr>
                <w:szCs w:val="24"/>
              </w:rPr>
              <w:t xml:space="preserve"> </w:t>
            </w:r>
            <w:r w:rsidRPr="00A0311A">
              <w:rPr>
                <w:szCs w:val="24"/>
              </w:rPr>
              <w:t xml:space="preserve">attempt to confirm the information through an official source.  </w:t>
            </w:r>
            <w:r w:rsidRPr="00A0311A">
              <w:rPr>
                <w:i/>
                <w:szCs w:val="24"/>
              </w:rPr>
              <w:t>Refer to the sources listed on p. 10 of the trainee handout.</w:t>
            </w:r>
          </w:p>
        </w:tc>
      </w:tr>
      <w:tr w:rsidR="00A02E7B" w:rsidRPr="00A0311A" w14:paraId="757726A3" w14:textId="77777777" w:rsidTr="006A20F1">
        <w:tc>
          <w:tcPr>
            <w:tcW w:w="2467" w:type="dxa"/>
            <w:tcBorders>
              <w:top w:val="nil"/>
              <w:left w:val="nil"/>
              <w:bottom w:val="nil"/>
              <w:right w:val="nil"/>
            </w:tcBorders>
          </w:tcPr>
          <w:p w14:paraId="0DAFD563" w14:textId="77777777" w:rsidR="00A02E7B" w:rsidRDefault="00A02E7B" w:rsidP="0045304E">
            <w:pPr>
              <w:pStyle w:val="VBALevel2Heading"/>
              <w:rPr>
                <w:color w:val="auto"/>
                <w:szCs w:val="24"/>
              </w:rPr>
            </w:pPr>
          </w:p>
          <w:p w14:paraId="43CBEB57" w14:textId="03BA8835" w:rsidR="00A02E7B" w:rsidRDefault="00BC4E63" w:rsidP="0045304E">
            <w:pPr>
              <w:pStyle w:val="VBALevel2Heading"/>
              <w:rPr>
                <w:color w:val="auto"/>
                <w:szCs w:val="24"/>
              </w:rPr>
            </w:pPr>
            <w:r>
              <w:rPr>
                <w:color w:val="auto"/>
                <w:szCs w:val="24"/>
              </w:rPr>
              <w:t>Verifying</w:t>
            </w:r>
            <w:r w:rsidR="00A02E7B">
              <w:rPr>
                <w:color w:val="auto"/>
                <w:szCs w:val="24"/>
              </w:rPr>
              <w:t xml:space="preserve"> Incarceration</w:t>
            </w:r>
          </w:p>
          <w:p w14:paraId="65BE1902" w14:textId="77777777" w:rsidR="00A02E7B" w:rsidRDefault="00A02E7B" w:rsidP="0045304E">
            <w:pPr>
              <w:pStyle w:val="VBALevel2Heading"/>
              <w:rPr>
                <w:color w:val="auto"/>
                <w:szCs w:val="24"/>
              </w:rPr>
            </w:pPr>
          </w:p>
          <w:p w14:paraId="01B47463" w14:textId="5D12DB8B" w:rsidR="00A02E7B" w:rsidRPr="00A02E7B" w:rsidRDefault="00A02E7B" w:rsidP="0045304E">
            <w:pPr>
              <w:pStyle w:val="VBALevel2Heading"/>
              <w:rPr>
                <w:b w:val="0"/>
                <w:bCs/>
                <w:i/>
                <w:iCs/>
                <w:color w:val="auto"/>
                <w:szCs w:val="24"/>
              </w:rPr>
            </w:pPr>
            <w:r w:rsidRPr="00A02E7B">
              <w:rPr>
                <w:b w:val="0"/>
                <w:bCs/>
                <w:i/>
                <w:iCs/>
                <w:color w:val="auto"/>
                <w:szCs w:val="24"/>
              </w:rPr>
              <w:t>Slide 17</w:t>
            </w:r>
          </w:p>
          <w:p w14:paraId="25F5C32B" w14:textId="77777777" w:rsidR="00A02E7B" w:rsidRPr="00A02E7B" w:rsidRDefault="00A02E7B" w:rsidP="0045304E">
            <w:pPr>
              <w:pStyle w:val="VBALevel2Heading"/>
              <w:rPr>
                <w:b w:val="0"/>
                <w:bCs/>
                <w:i/>
                <w:iCs/>
                <w:color w:val="auto"/>
                <w:szCs w:val="24"/>
              </w:rPr>
            </w:pPr>
          </w:p>
          <w:p w14:paraId="4BF5B0A8" w14:textId="46F04C0D" w:rsidR="00A02E7B" w:rsidRPr="00A0311A" w:rsidRDefault="00A02E7B" w:rsidP="0045304E">
            <w:pPr>
              <w:pStyle w:val="VBALevel2Heading"/>
              <w:rPr>
                <w:color w:val="auto"/>
                <w:szCs w:val="24"/>
              </w:rPr>
            </w:pPr>
            <w:r w:rsidRPr="00A02E7B">
              <w:rPr>
                <w:b w:val="0"/>
                <w:bCs/>
                <w:i/>
                <w:iCs/>
                <w:color w:val="auto"/>
                <w:szCs w:val="24"/>
              </w:rPr>
              <w:t>Handout 11</w:t>
            </w:r>
          </w:p>
        </w:tc>
        <w:tc>
          <w:tcPr>
            <w:tcW w:w="7310" w:type="dxa"/>
            <w:tcBorders>
              <w:top w:val="nil"/>
              <w:left w:val="nil"/>
              <w:bottom w:val="nil"/>
              <w:right w:val="nil"/>
            </w:tcBorders>
          </w:tcPr>
          <w:p w14:paraId="68CCEDDC" w14:textId="77777777" w:rsidR="00CA2D6F" w:rsidRDefault="00CA2D6F" w:rsidP="00A02E7B">
            <w:pPr>
              <w:rPr>
                <w:rStyle w:val="referencecode1"/>
                <w:bCs/>
                <w:iCs/>
                <w:u w:val="single"/>
              </w:rPr>
            </w:pPr>
          </w:p>
          <w:p w14:paraId="4D39B688" w14:textId="4122A2D0" w:rsidR="00A02E7B" w:rsidRPr="00A02E7B" w:rsidRDefault="00A02E7B" w:rsidP="00A02E7B">
            <w:pPr>
              <w:rPr>
                <w:bCs/>
                <w:iCs/>
                <w:szCs w:val="24"/>
                <w:u w:val="single"/>
              </w:rPr>
            </w:pPr>
            <w:r w:rsidRPr="00A02E7B">
              <w:rPr>
                <w:rStyle w:val="referencecode1"/>
                <w:bCs/>
                <w:iCs/>
                <w:u w:val="single"/>
              </w:rPr>
              <w:t>Verifying Incarceration from an Official Source</w:t>
            </w:r>
          </w:p>
          <w:p w14:paraId="3A1C6E4D" w14:textId="77777777" w:rsidR="00A02E7B" w:rsidRDefault="00A02E7B" w:rsidP="00A02E7B">
            <w:pPr>
              <w:overflowPunct/>
              <w:autoSpaceDE/>
              <w:autoSpaceDN/>
              <w:adjustRightInd/>
              <w:spacing w:before="0"/>
              <w:rPr>
                <w:szCs w:val="24"/>
              </w:rPr>
            </w:pPr>
            <w:r w:rsidRPr="00BD5FCF">
              <w:rPr>
                <w:szCs w:val="24"/>
              </w:rPr>
              <w:t>An official source, for the purpose of verifying incarceration, includes</w:t>
            </w:r>
            <w:r>
              <w:rPr>
                <w:szCs w:val="24"/>
              </w:rPr>
              <w:t>:</w:t>
            </w:r>
          </w:p>
          <w:p w14:paraId="6FC05337" w14:textId="77777777" w:rsidR="00E21192" w:rsidRPr="00BD5FCF" w:rsidRDefault="00E21192" w:rsidP="00A02E7B">
            <w:pPr>
              <w:numPr>
                <w:ilvl w:val="0"/>
                <w:numId w:val="26"/>
              </w:numPr>
              <w:overflowPunct/>
              <w:autoSpaceDE/>
              <w:autoSpaceDN/>
              <w:adjustRightInd/>
              <w:spacing w:before="0"/>
              <w:textAlignment w:val="auto"/>
              <w:rPr>
                <w:szCs w:val="24"/>
              </w:rPr>
            </w:pPr>
            <w:r w:rsidRPr="00BD5FCF">
              <w:rPr>
                <w:szCs w:val="24"/>
              </w:rPr>
              <w:t xml:space="preserve">Federal, State, and local government authorities, such as </w:t>
            </w:r>
          </w:p>
          <w:p w14:paraId="40455D9E" w14:textId="77777777" w:rsidR="00E21192" w:rsidRPr="00BD5FCF" w:rsidRDefault="00E21192" w:rsidP="00A02E7B">
            <w:pPr>
              <w:numPr>
                <w:ilvl w:val="4"/>
                <w:numId w:val="26"/>
              </w:numPr>
              <w:overflowPunct/>
              <w:autoSpaceDE/>
              <w:autoSpaceDN/>
              <w:adjustRightInd/>
              <w:spacing w:before="0"/>
              <w:ind w:left="1368"/>
              <w:textAlignment w:val="auto"/>
              <w:rPr>
                <w:szCs w:val="24"/>
              </w:rPr>
            </w:pPr>
            <w:r w:rsidRPr="00BD5FCF">
              <w:rPr>
                <w:szCs w:val="24"/>
              </w:rPr>
              <w:t>law enforcement officials</w:t>
            </w:r>
          </w:p>
          <w:p w14:paraId="40253AF5" w14:textId="77777777" w:rsidR="00E21192" w:rsidRPr="00BD5FCF" w:rsidRDefault="00E21192" w:rsidP="00A02E7B">
            <w:pPr>
              <w:numPr>
                <w:ilvl w:val="4"/>
                <w:numId w:val="26"/>
              </w:numPr>
              <w:overflowPunct/>
              <w:autoSpaceDE/>
              <w:autoSpaceDN/>
              <w:adjustRightInd/>
              <w:spacing w:before="0"/>
              <w:ind w:left="1368"/>
              <w:textAlignment w:val="auto"/>
              <w:rPr>
                <w:szCs w:val="24"/>
              </w:rPr>
            </w:pPr>
            <w:r w:rsidRPr="00BD5FCF">
              <w:rPr>
                <w:szCs w:val="24"/>
              </w:rPr>
              <w:t>officials at correctional facilities</w:t>
            </w:r>
          </w:p>
          <w:p w14:paraId="6F53AA8F" w14:textId="77777777" w:rsidR="00E21192" w:rsidRPr="00BD5FCF" w:rsidRDefault="00E21192" w:rsidP="00A02E7B">
            <w:pPr>
              <w:numPr>
                <w:ilvl w:val="4"/>
                <w:numId w:val="26"/>
              </w:numPr>
              <w:overflowPunct/>
              <w:autoSpaceDE/>
              <w:autoSpaceDN/>
              <w:adjustRightInd/>
              <w:spacing w:before="0"/>
              <w:ind w:left="1368"/>
              <w:textAlignment w:val="auto"/>
              <w:rPr>
                <w:szCs w:val="24"/>
              </w:rPr>
            </w:pPr>
            <w:r w:rsidRPr="00BD5FCF">
              <w:rPr>
                <w:szCs w:val="24"/>
              </w:rPr>
              <w:t xml:space="preserve">prosecutors, and </w:t>
            </w:r>
          </w:p>
          <w:p w14:paraId="77C31CD1" w14:textId="77777777" w:rsidR="00E21192" w:rsidRPr="00BD5FCF" w:rsidRDefault="00E21192" w:rsidP="00A02E7B">
            <w:pPr>
              <w:numPr>
                <w:ilvl w:val="4"/>
                <w:numId w:val="26"/>
              </w:numPr>
              <w:overflowPunct/>
              <w:autoSpaceDE/>
              <w:autoSpaceDN/>
              <w:adjustRightInd/>
              <w:spacing w:before="0"/>
              <w:ind w:left="1368"/>
              <w:textAlignment w:val="auto"/>
              <w:rPr>
                <w:szCs w:val="24"/>
              </w:rPr>
            </w:pPr>
            <w:r w:rsidRPr="00BD5FCF">
              <w:rPr>
                <w:szCs w:val="24"/>
              </w:rPr>
              <w:t>parole officers</w:t>
            </w:r>
          </w:p>
          <w:p w14:paraId="13357B49" w14:textId="77777777" w:rsidR="00E21192" w:rsidRPr="00BD5FCF" w:rsidRDefault="00E21192" w:rsidP="00A02E7B">
            <w:pPr>
              <w:numPr>
                <w:ilvl w:val="0"/>
                <w:numId w:val="26"/>
              </w:numPr>
              <w:overflowPunct/>
              <w:autoSpaceDE/>
              <w:autoSpaceDN/>
              <w:adjustRightInd/>
              <w:spacing w:before="0"/>
              <w:textAlignment w:val="auto"/>
              <w:rPr>
                <w:szCs w:val="24"/>
              </w:rPr>
            </w:pPr>
            <w:r w:rsidRPr="00BD5FCF">
              <w:rPr>
                <w:szCs w:val="24"/>
              </w:rPr>
              <w:t>BOP’s website (</w:t>
            </w:r>
            <w:hyperlink r:id="rId21" w:history="1">
              <w:r w:rsidRPr="00BD5FCF">
                <w:rPr>
                  <w:rStyle w:val="Hyperlink"/>
                  <w:szCs w:val="24"/>
                </w:rPr>
                <w:t>http://www.bop.gov/</w:t>
              </w:r>
            </w:hyperlink>
            <w:r w:rsidRPr="00BD5FCF">
              <w:rPr>
                <w:szCs w:val="24"/>
              </w:rPr>
              <w:t>)</w:t>
            </w:r>
          </w:p>
          <w:p w14:paraId="05C74EA7" w14:textId="77777777" w:rsidR="00E21192" w:rsidRPr="00BD5FCF" w:rsidRDefault="00E21192" w:rsidP="00A02E7B">
            <w:pPr>
              <w:numPr>
                <w:ilvl w:val="0"/>
                <w:numId w:val="26"/>
              </w:numPr>
              <w:overflowPunct/>
              <w:autoSpaceDE/>
              <w:autoSpaceDN/>
              <w:adjustRightInd/>
              <w:spacing w:before="0"/>
              <w:textAlignment w:val="auto"/>
              <w:rPr>
                <w:szCs w:val="24"/>
              </w:rPr>
            </w:pPr>
            <w:r w:rsidRPr="00BD5FCF">
              <w:rPr>
                <w:szCs w:val="24"/>
              </w:rPr>
              <w:t>official websites of individual correctional facilities, and</w:t>
            </w:r>
          </w:p>
          <w:p w14:paraId="4A2119CF" w14:textId="77777777" w:rsidR="00E21192" w:rsidRPr="00BD5FCF" w:rsidRDefault="00E21192" w:rsidP="00A02E7B">
            <w:pPr>
              <w:numPr>
                <w:ilvl w:val="0"/>
                <w:numId w:val="26"/>
              </w:numPr>
              <w:overflowPunct/>
              <w:autoSpaceDE/>
              <w:autoSpaceDN/>
              <w:adjustRightInd/>
              <w:spacing w:before="0"/>
              <w:textAlignment w:val="auto"/>
              <w:rPr>
                <w:szCs w:val="24"/>
              </w:rPr>
            </w:pPr>
            <w:r w:rsidRPr="00BD5FCF">
              <w:rPr>
                <w:szCs w:val="24"/>
              </w:rPr>
              <w:t>Vine (</w:t>
            </w:r>
            <w:hyperlink r:id="rId22" w:history="1">
              <w:r w:rsidRPr="00BD5FCF">
                <w:rPr>
                  <w:rStyle w:val="Hyperlink"/>
                  <w:szCs w:val="24"/>
                </w:rPr>
                <w:t>http://www.vinelink.com/</w:t>
              </w:r>
            </w:hyperlink>
            <w:r w:rsidRPr="00BD5FCF">
              <w:rPr>
                <w:szCs w:val="24"/>
              </w:rPr>
              <w:t xml:space="preserve">), a privately operated, online inmate locator service. </w:t>
            </w:r>
          </w:p>
          <w:p w14:paraId="72E7FC6D" w14:textId="34EB473A" w:rsidR="00A02E7B" w:rsidRDefault="00A02E7B" w:rsidP="00A02E7B">
            <w:pPr>
              <w:overflowPunct/>
              <w:autoSpaceDE/>
              <w:autoSpaceDN/>
              <w:adjustRightInd/>
              <w:spacing w:before="0"/>
              <w:rPr>
                <w:szCs w:val="24"/>
              </w:rPr>
            </w:pPr>
          </w:p>
          <w:p w14:paraId="2B87027C" w14:textId="0DD47DC8" w:rsidR="00A02E7B" w:rsidRPr="00A0311A" w:rsidRDefault="00A02E7B" w:rsidP="003B3008">
            <w:pPr>
              <w:overflowPunct/>
              <w:autoSpaceDE/>
              <w:autoSpaceDN/>
              <w:adjustRightInd/>
              <w:spacing w:before="0"/>
              <w:rPr>
                <w:szCs w:val="24"/>
              </w:rPr>
            </w:pPr>
          </w:p>
        </w:tc>
      </w:tr>
      <w:tr w:rsidR="003B5D69" w:rsidRPr="00A0311A" w14:paraId="09A0A427" w14:textId="77777777" w:rsidTr="006A20F1">
        <w:tc>
          <w:tcPr>
            <w:tcW w:w="2467" w:type="dxa"/>
            <w:tcBorders>
              <w:top w:val="nil"/>
              <w:left w:val="nil"/>
              <w:bottom w:val="nil"/>
              <w:right w:val="nil"/>
            </w:tcBorders>
          </w:tcPr>
          <w:p w14:paraId="6A6DB9E1" w14:textId="750C414E" w:rsidR="003B5D69" w:rsidRDefault="003B3008" w:rsidP="003B5D69">
            <w:pPr>
              <w:pStyle w:val="VBALevel2Heading"/>
              <w:rPr>
                <w:color w:val="auto"/>
                <w:szCs w:val="24"/>
              </w:rPr>
            </w:pPr>
            <w:r>
              <w:rPr>
                <w:color w:val="auto"/>
                <w:szCs w:val="24"/>
              </w:rPr>
              <w:t>Information to Obtain from Official Source</w:t>
            </w:r>
          </w:p>
          <w:p w14:paraId="0E80D0C5" w14:textId="77777777" w:rsidR="003B5D69" w:rsidRDefault="003B5D69" w:rsidP="003B5D69">
            <w:pPr>
              <w:pStyle w:val="VBALevel2Heading"/>
              <w:rPr>
                <w:color w:val="auto"/>
                <w:szCs w:val="24"/>
              </w:rPr>
            </w:pPr>
          </w:p>
          <w:p w14:paraId="7ED5DBD8" w14:textId="0D516A44" w:rsidR="003B5D69" w:rsidRPr="00A02E7B" w:rsidRDefault="003B5D69" w:rsidP="003B5D69">
            <w:pPr>
              <w:pStyle w:val="VBALevel2Heading"/>
              <w:rPr>
                <w:b w:val="0"/>
                <w:bCs/>
                <w:i/>
                <w:iCs/>
                <w:color w:val="auto"/>
                <w:szCs w:val="24"/>
              </w:rPr>
            </w:pPr>
            <w:r w:rsidRPr="00A02E7B">
              <w:rPr>
                <w:b w:val="0"/>
                <w:bCs/>
                <w:i/>
                <w:iCs/>
                <w:color w:val="auto"/>
                <w:szCs w:val="24"/>
              </w:rPr>
              <w:t>Slide 1</w:t>
            </w:r>
            <w:r w:rsidR="003B3008">
              <w:rPr>
                <w:b w:val="0"/>
                <w:bCs/>
                <w:i/>
                <w:iCs/>
                <w:color w:val="auto"/>
                <w:szCs w:val="24"/>
              </w:rPr>
              <w:t>8</w:t>
            </w:r>
          </w:p>
          <w:p w14:paraId="6D5FFC34" w14:textId="77777777" w:rsidR="003B5D69" w:rsidRPr="00A02E7B" w:rsidRDefault="003B5D69" w:rsidP="003B5D69">
            <w:pPr>
              <w:pStyle w:val="VBALevel2Heading"/>
              <w:rPr>
                <w:b w:val="0"/>
                <w:bCs/>
                <w:i/>
                <w:iCs/>
                <w:color w:val="auto"/>
                <w:szCs w:val="24"/>
              </w:rPr>
            </w:pPr>
          </w:p>
          <w:p w14:paraId="5D9519B1" w14:textId="165B5825" w:rsidR="003B5D69" w:rsidRDefault="003B5D69" w:rsidP="003B5D69">
            <w:pPr>
              <w:pStyle w:val="VBALevel2Heading"/>
              <w:rPr>
                <w:color w:val="auto"/>
                <w:szCs w:val="24"/>
              </w:rPr>
            </w:pPr>
            <w:r w:rsidRPr="00A02E7B">
              <w:rPr>
                <w:b w:val="0"/>
                <w:bCs/>
                <w:i/>
                <w:iCs/>
                <w:color w:val="auto"/>
                <w:szCs w:val="24"/>
              </w:rPr>
              <w:t>Handout 11</w:t>
            </w:r>
          </w:p>
        </w:tc>
        <w:tc>
          <w:tcPr>
            <w:tcW w:w="7310" w:type="dxa"/>
            <w:tcBorders>
              <w:top w:val="nil"/>
              <w:left w:val="nil"/>
              <w:bottom w:val="nil"/>
              <w:right w:val="nil"/>
            </w:tcBorders>
          </w:tcPr>
          <w:p w14:paraId="0BD99B3C" w14:textId="69E99206" w:rsidR="003B3008" w:rsidRDefault="003B3008" w:rsidP="003B3008">
            <w:pPr>
              <w:overflowPunct/>
              <w:autoSpaceDE/>
              <w:autoSpaceDN/>
              <w:adjustRightInd/>
              <w:spacing w:before="0"/>
              <w:rPr>
                <w:szCs w:val="24"/>
              </w:rPr>
            </w:pPr>
            <w:r>
              <w:rPr>
                <w:szCs w:val="24"/>
              </w:rPr>
              <w:t>Information to obtain from the source:</w:t>
            </w:r>
          </w:p>
          <w:p w14:paraId="36251088" w14:textId="77777777" w:rsidR="003B3008" w:rsidRDefault="003B3008" w:rsidP="003B3008">
            <w:pPr>
              <w:pStyle w:val="ListParagraph"/>
              <w:numPr>
                <w:ilvl w:val="0"/>
                <w:numId w:val="29"/>
              </w:numPr>
              <w:overflowPunct/>
              <w:autoSpaceDE/>
              <w:autoSpaceDN/>
              <w:adjustRightInd/>
              <w:spacing w:before="0"/>
              <w:contextualSpacing/>
              <w:textAlignment w:val="auto"/>
            </w:pPr>
            <w:r>
              <w:t>Type of conviction (felony, misdemeanor, or other)</w:t>
            </w:r>
          </w:p>
          <w:p w14:paraId="46F8130A" w14:textId="75E535A4" w:rsidR="003B3008" w:rsidRDefault="003B3008" w:rsidP="003B3008">
            <w:pPr>
              <w:pStyle w:val="ListParagraph"/>
              <w:numPr>
                <w:ilvl w:val="0"/>
                <w:numId w:val="29"/>
              </w:numPr>
              <w:overflowPunct/>
              <w:autoSpaceDE/>
              <w:autoSpaceDN/>
              <w:adjustRightInd/>
              <w:spacing w:before="0"/>
              <w:contextualSpacing/>
              <w:textAlignment w:val="auto"/>
            </w:pPr>
            <w:r>
              <w:t>Date (month, day, year) of conviction (month, day, year)</w:t>
            </w:r>
          </w:p>
          <w:p w14:paraId="35FF341C" w14:textId="77777777" w:rsidR="003B3008" w:rsidRDefault="003B3008" w:rsidP="003B3008">
            <w:pPr>
              <w:pStyle w:val="ListParagraph"/>
              <w:numPr>
                <w:ilvl w:val="0"/>
                <w:numId w:val="29"/>
              </w:numPr>
              <w:overflowPunct/>
              <w:autoSpaceDE/>
              <w:autoSpaceDN/>
              <w:adjustRightInd/>
              <w:spacing w:before="0"/>
              <w:contextualSpacing/>
              <w:textAlignment w:val="auto"/>
            </w:pPr>
            <w:r>
              <w:t>Date (month, day, year) of incarceration following conviction</w:t>
            </w:r>
          </w:p>
          <w:p w14:paraId="1A7EE8F8" w14:textId="77777777" w:rsidR="003B3008" w:rsidRPr="003E1628" w:rsidRDefault="003B3008" w:rsidP="003B3008">
            <w:pPr>
              <w:pStyle w:val="ListParagraph"/>
              <w:numPr>
                <w:ilvl w:val="0"/>
                <w:numId w:val="29"/>
              </w:numPr>
              <w:overflowPunct/>
              <w:autoSpaceDE/>
              <w:autoSpaceDN/>
              <w:adjustRightInd/>
              <w:spacing w:before="0"/>
              <w:contextualSpacing/>
              <w:textAlignment w:val="auto"/>
              <w:rPr>
                <w:szCs w:val="24"/>
              </w:rPr>
            </w:pPr>
            <w:r>
              <w:t>Indication the beneficiary was incarcerated for more than 60 days following conviction</w:t>
            </w:r>
          </w:p>
          <w:p w14:paraId="11BC40EC" w14:textId="77777777" w:rsidR="003B3008" w:rsidRDefault="003B3008" w:rsidP="003B3008">
            <w:pPr>
              <w:overflowPunct/>
              <w:autoSpaceDE/>
              <w:autoSpaceDN/>
              <w:adjustRightInd/>
              <w:spacing w:before="0"/>
              <w:rPr>
                <w:szCs w:val="24"/>
              </w:rPr>
            </w:pPr>
          </w:p>
          <w:p w14:paraId="7E135481" w14:textId="78ACC3B8" w:rsidR="003B3008" w:rsidRDefault="003B3008" w:rsidP="003B3008">
            <w:pPr>
              <w:overflowPunct/>
              <w:autoSpaceDE/>
              <w:autoSpaceDN/>
              <w:adjustRightInd/>
              <w:spacing w:before="0"/>
              <w:rPr>
                <w:szCs w:val="24"/>
              </w:rPr>
            </w:pPr>
            <w:r w:rsidRPr="00BD5FCF">
              <w:rPr>
                <w:szCs w:val="24"/>
              </w:rPr>
              <w:t xml:space="preserve">Can request information via telephone or letter.  If information is obtained via </w:t>
            </w:r>
            <w:r w:rsidR="00494DAF">
              <w:rPr>
                <w:szCs w:val="24"/>
              </w:rPr>
              <w:t>tele</w:t>
            </w:r>
            <w:r w:rsidRPr="00BD5FCF">
              <w:rPr>
                <w:szCs w:val="24"/>
              </w:rPr>
              <w:t>phone, document on VA Form 27-0820e.</w:t>
            </w:r>
          </w:p>
          <w:p w14:paraId="3C079309" w14:textId="77777777" w:rsidR="003B5D69" w:rsidRDefault="003B5D69" w:rsidP="00CC357C">
            <w:pPr>
              <w:rPr>
                <w:szCs w:val="24"/>
              </w:rPr>
            </w:pPr>
          </w:p>
        </w:tc>
      </w:tr>
      <w:tr w:rsidR="00A02E7B" w:rsidRPr="00A0311A" w14:paraId="10FF1586" w14:textId="77777777" w:rsidTr="006A20F1">
        <w:tc>
          <w:tcPr>
            <w:tcW w:w="2467" w:type="dxa"/>
            <w:tcBorders>
              <w:top w:val="nil"/>
              <w:left w:val="nil"/>
              <w:bottom w:val="nil"/>
              <w:right w:val="nil"/>
            </w:tcBorders>
          </w:tcPr>
          <w:p w14:paraId="0E4A3A17" w14:textId="469DD099" w:rsidR="00A02E7B" w:rsidRDefault="00A02E7B" w:rsidP="0045304E">
            <w:pPr>
              <w:pStyle w:val="VBALevel2Heading"/>
              <w:rPr>
                <w:color w:val="auto"/>
                <w:szCs w:val="24"/>
              </w:rPr>
            </w:pPr>
            <w:r>
              <w:rPr>
                <w:color w:val="auto"/>
                <w:szCs w:val="24"/>
              </w:rPr>
              <w:lastRenderedPageBreak/>
              <w:t>Incarceration Verified</w:t>
            </w:r>
            <w:r w:rsidR="003B3008">
              <w:rPr>
                <w:color w:val="auto"/>
                <w:szCs w:val="24"/>
              </w:rPr>
              <w:t>?</w:t>
            </w:r>
          </w:p>
          <w:p w14:paraId="1EE14C3A" w14:textId="77777777" w:rsidR="00A02E7B" w:rsidRDefault="00A02E7B" w:rsidP="0045304E">
            <w:pPr>
              <w:pStyle w:val="VBALevel2Heading"/>
              <w:rPr>
                <w:color w:val="auto"/>
                <w:szCs w:val="24"/>
              </w:rPr>
            </w:pPr>
          </w:p>
          <w:p w14:paraId="6D49D9B3" w14:textId="32BA6032" w:rsidR="00A02E7B" w:rsidRPr="00A02E7B" w:rsidRDefault="00A02E7B" w:rsidP="0045304E">
            <w:pPr>
              <w:pStyle w:val="VBALevel2Heading"/>
              <w:rPr>
                <w:b w:val="0"/>
                <w:bCs/>
                <w:i/>
                <w:iCs/>
                <w:color w:val="auto"/>
                <w:szCs w:val="24"/>
              </w:rPr>
            </w:pPr>
            <w:r w:rsidRPr="00A02E7B">
              <w:rPr>
                <w:b w:val="0"/>
                <w:bCs/>
                <w:i/>
                <w:iCs/>
                <w:color w:val="auto"/>
                <w:szCs w:val="24"/>
              </w:rPr>
              <w:t>Slide 1</w:t>
            </w:r>
            <w:r w:rsidR="00672A88">
              <w:rPr>
                <w:b w:val="0"/>
                <w:bCs/>
                <w:i/>
                <w:iCs/>
                <w:color w:val="auto"/>
                <w:szCs w:val="24"/>
              </w:rPr>
              <w:t>9</w:t>
            </w:r>
          </w:p>
          <w:p w14:paraId="2005FC2E" w14:textId="77777777" w:rsidR="00A02E7B" w:rsidRPr="00A02E7B" w:rsidRDefault="00A02E7B" w:rsidP="0045304E">
            <w:pPr>
              <w:pStyle w:val="VBALevel2Heading"/>
              <w:rPr>
                <w:b w:val="0"/>
                <w:bCs/>
                <w:i/>
                <w:iCs/>
                <w:color w:val="auto"/>
                <w:szCs w:val="24"/>
              </w:rPr>
            </w:pPr>
          </w:p>
          <w:p w14:paraId="203F70AA" w14:textId="77777777" w:rsidR="00A02E7B" w:rsidRPr="00A02E7B" w:rsidRDefault="00A02E7B" w:rsidP="0045304E">
            <w:pPr>
              <w:pStyle w:val="VBALevel2Heading"/>
              <w:rPr>
                <w:b w:val="0"/>
                <w:bCs/>
                <w:i/>
                <w:iCs/>
                <w:color w:val="auto"/>
                <w:szCs w:val="24"/>
              </w:rPr>
            </w:pPr>
            <w:r w:rsidRPr="00A02E7B">
              <w:rPr>
                <w:b w:val="0"/>
                <w:bCs/>
                <w:i/>
                <w:iCs/>
                <w:color w:val="auto"/>
                <w:szCs w:val="24"/>
              </w:rPr>
              <w:t>Handout 11</w:t>
            </w:r>
          </w:p>
          <w:p w14:paraId="141BB862" w14:textId="2C2B9D54" w:rsidR="00A02E7B" w:rsidRDefault="00A02E7B" w:rsidP="0045304E">
            <w:pPr>
              <w:pStyle w:val="VBALevel2Heading"/>
              <w:rPr>
                <w:color w:val="auto"/>
                <w:szCs w:val="24"/>
              </w:rPr>
            </w:pPr>
          </w:p>
        </w:tc>
        <w:tc>
          <w:tcPr>
            <w:tcW w:w="7310" w:type="dxa"/>
            <w:tcBorders>
              <w:top w:val="nil"/>
              <w:left w:val="nil"/>
              <w:bottom w:val="nil"/>
              <w:right w:val="nil"/>
            </w:tcBorders>
          </w:tcPr>
          <w:p w14:paraId="2EA11D99" w14:textId="107B6510" w:rsidR="00A02E7B" w:rsidRDefault="00A02E7B" w:rsidP="00A02E7B">
            <w:pPr>
              <w:overflowPunct/>
              <w:autoSpaceDE/>
              <w:autoSpaceDN/>
              <w:adjustRightInd/>
              <w:spacing w:before="0"/>
              <w:rPr>
                <w:szCs w:val="24"/>
              </w:rPr>
            </w:pPr>
            <w:r>
              <w:rPr>
                <w:szCs w:val="24"/>
              </w:rPr>
              <w:t xml:space="preserve">Use the table below to help you determine how to proceed after </w:t>
            </w:r>
            <w:r w:rsidR="009A0618">
              <w:rPr>
                <w:szCs w:val="24"/>
              </w:rPr>
              <w:t>making contact with</w:t>
            </w:r>
            <w:r>
              <w:rPr>
                <w:szCs w:val="24"/>
              </w:rPr>
              <w:t xml:space="preserve"> an official source:</w:t>
            </w:r>
          </w:p>
          <w:p w14:paraId="5072AD91" w14:textId="77777777" w:rsidR="00A02E7B" w:rsidRDefault="00A02E7B" w:rsidP="00CC357C">
            <w:pPr>
              <w:rPr>
                <w:szCs w:val="24"/>
              </w:rPr>
            </w:pPr>
          </w:p>
          <w:tbl>
            <w:tblPr>
              <w:tblW w:w="5000" w:type="pct"/>
              <w:tblCellMar>
                <w:left w:w="0" w:type="dxa"/>
                <w:right w:w="0" w:type="dxa"/>
              </w:tblCellMar>
              <w:tblLook w:val="0420" w:firstRow="1" w:lastRow="0" w:firstColumn="0" w:lastColumn="0" w:noHBand="0" w:noVBand="1"/>
            </w:tblPr>
            <w:tblGrid>
              <w:gridCol w:w="3530"/>
              <w:gridCol w:w="3530"/>
            </w:tblGrid>
            <w:tr w:rsidR="00A02E7B" w:rsidRPr="00BD5FCF" w14:paraId="42989626" w14:textId="77777777" w:rsidTr="00A02E7B">
              <w:trPr>
                <w:trHeight w:val="673"/>
              </w:trPr>
              <w:tc>
                <w:tcPr>
                  <w:tcW w:w="2500" w:type="pct"/>
                  <w:tcBorders>
                    <w:top w:val="single" w:sz="8" w:space="0" w:color="000000"/>
                    <w:left w:val="single" w:sz="8" w:space="0" w:color="000000"/>
                    <w:bottom w:val="single" w:sz="8" w:space="0" w:color="000000"/>
                    <w:right w:val="single" w:sz="8" w:space="0" w:color="000000"/>
                  </w:tcBorders>
                  <w:shd w:val="clear" w:color="auto" w:fill="BBE2F2"/>
                  <w:tcMar>
                    <w:top w:w="72" w:type="dxa"/>
                    <w:left w:w="144" w:type="dxa"/>
                    <w:bottom w:w="72" w:type="dxa"/>
                    <w:right w:w="144" w:type="dxa"/>
                  </w:tcMar>
                  <w:hideMark/>
                </w:tcPr>
                <w:p w14:paraId="3EED85AF" w14:textId="77777777" w:rsidR="00A02E7B" w:rsidRPr="00BD5FCF" w:rsidRDefault="00A02E7B" w:rsidP="00A02E7B">
                  <w:pPr>
                    <w:overflowPunct/>
                    <w:autoSpaceDE/>
                    <w:autoSpaceDN/>
                    <w:adjustRightInd/>
                    <w:spacing w:before="0"/>
                    <w:rPr>
                      <w:szCs w:val="24"/>
                    </w:rPr>
                  </w:pPr>
                  <w:r w:rsidRPr="00BD5FCF">
                    <w:rPr>
                      <w:b/>
                      <w:bCs/>
                      <w:szCs w:val="24"/>
                    </w:rPr>
                    <w:t>If information from official source shows…</w:t>
                  </w:r>
                </w:p>
              </w:tc>
              <w:tc>
                <w:tcPr>
                  <w:tcW w:w="2500" w:type="pct"/>
                  <w:tcBorders>
                    <w:top w:val="single" w:sz="8" w:space="0" w:color="000000"/>
                    <w:left w:val="single" w:sz="8" w:space="0" w:color="000000"/>
                    <w:bottom w:val="single" w:sz="8" w:space="0" w:color="000000"/>
                    <w:right w:val="single" w:sz="8" w:space="0" w:color="000000"/>
                  </w:tcBorders>
                  <w:shd w:val="clear" w:color="auto" w:fill="BBE2F2"/>
                  <w:tcMar>
                    <w:top w:w="72" w:type="dxa"/>
                    <w:left w:w="144" w:type="dxa"/>
                    <w:bottom w:w="72" w:type="dxa"/>
                    <w:right w:w="144" w:type="dxa"/>
                  </w:tcMar>
                  <w:hideMark/>
                </w:tcPr>
                <w:p w14:paraId="392E5C52" w14:textId="77777777" w:rsidR="00A02E7B" w:rsidRPr="00BD5FCF" w:rsidRDefault="00A02E7B" w:rsidP="00A02E7B">
                  <w:pPr>
                    <w:overflowPunct/>
                    <w:autoSpaceDE/>
                    <w:autoSpaceDN/>
                    <w:adjustRightInd/>
                    <w:spacing w:before="0"/>
                    <w:rPr>
                      <w:szCs w:val="24"/>
                    </w:rPr>
                  </w:pPr>
                  <w:r w:rsidRPr="00BD5FCF">
                    <w:rPr>
                      <w:b/>
                      <w:bCs/>
                      <w:szCs w:val="24"/>
                    </w:rPr>
                    <w:t>Then…</w:t>
                  </w:r>
                </w:p>
              </w:tc>
            </w:tr>
            <w:tr w:rsidR="00A02E7B" w:rsidRPr="00BD5FCF" w14:paraId="601E2C7B" w14:textId="77777777" w:rsidTr="00A02E7B">
              <w:trPr>
                <w:trHeight w:val="1996"/>
              </w:trPr>
              <w:tc>
                <w:tcPr>
                  <w:tcW w:w="2500" w:type="pct"/>
                  <w:tcBorders>
                    <w:top w:val="single" w:sz="8" w:space="0" w:color="000000"/>
                    <w:left w:val="single" w:sz="8" w:space="0" w:color="000000"/>
                    <w:bottom w:val="single" w:sz="8" w:space="0" w:color="000000"/>
                    <w:right w:val="single" w:sz="8" w:space="0" w:color="000000"/>
                  </w:tcBorders>
                  <w:shd w:val="clear" w:color="auto" w:fill="E7F4FA"/>
                  <w:tcMar>
                    <w:top w:w="72" w:type="dxa"/>
                    <w:left w:w="144" w:type="dxa"/>
                    <w:bottom w:w="72" w:type="dxa"/>
                    <w:right w:w="144" w:type="dxa"/>
                  </w:tcMar>
                  <w:hideMark/>
                </w:tcPr>
                <w:p w14:paraId="72C4F9E8" w14:textId="77777777" w:rsidR="00A02E7B" w:rsidRPr="00BD5FCF" w:rsidRDefault="00A02E7B" w:rsidP="00A02E7B">
                  <w:pPr>
                    <w:overflowPunct/>
                    <w:autoSpaceDE/>
                    <w:autoSpaceDN/>
                    <w:adjustRightInd/>
                    <w:spacing w:before="0"/>
                    <w:rPr>
                      <w:szCs w:val="24"/>
                    </w:rPr>
                  </w:pPr>
                  <w:r w:rsidRPr="00BD5FCF">
                    <w:rPr>
                      <w:szCs w:val="24"/>
                    </w:rPr>
                    <w:t xml:space="preserve">Beneficiary/dependent was incarcerated: </w:t>
                  </w:r>
                </w:p>
                <w:p w14:paraId="09B42BC6" w14:textId="77777777" w:rsidR="00E21192" w:rsidRPr="00BD5FCF" w:rsidRDefault="00E21192" w:rsidP="00A02E7B">
                  <w:pPr>
                    <w:numPr>
                      <w:ilvl w:val="0"/>
                      <w:numId w:val="27"/>
                    </w:numPr>
                    <w:overflowPunct/>
                    <w:autoSpaceDE/>
                    <w:autoSpaceDN/>
                    <w:adjustRightInd/>
                    <w:spacing w:before="0"/>
                    <w:textAlignment w:val="auto"/>
                    <w:rPr>
                      <w:szCs w:val="24"/>
                    </w:rPr>
                  </w:pPr>
                  <w:r w:rsidRPr="00BD5FCF">
                    <w:rPr>
                      <w:szCs w:val="24"/>
                    </w:rPr>
                    <w:t>For reasons other than a felony (for comp/DIC) or felony or misdemeanor (for pension)</w:t>
                  </w:r>
                </w:p>
                <w:p w14:paraId="60001362" w14:textId="77777777" w:rsidR="00E21192" w:rsidRPr="00BD5FCF" w:rsidRDefault="00E21192" w:rsidP="00A02E7B">
                  <w:pPr>
                    <w:numPr>
                      <w:ilvl w:val="0"/>
                      <w:numId w:val="27"/>
                    </w:numPr>
                    <w:overflowPunct/>
                    <w:autoSpaceDE/>
                    <w:autoSpaceDN/>
                    <w:adjustRightInd/>
                    <w:spacing w:before="0"/>
                    <w:textAlignment w:val="auto"/>
                    <w:rPr>
                      <w:szCs w:val="24"/>
                    </w:rPr>
                  </w:pPr>
                  <w:r w:rsidRPr="00BD5FCF">
                    <w:rPr>
                      <w:szCs w:val="24"/>
                    </w:rPr>
                    <w:t>Less than 60 days, or</w:t>
                  </w:r>
                </w:p>
                <w:p w14:paraId="7DF4893D" w14:textId="77777777" w:rsidR="00E21192" w:rsidRPr="00BD5FCF" w:rsidRDefault="00E21192" w:rsidP="00A02E7B">
                  <w:pPr>
                    <w:numPr>
                      <w:ilvl w:val="0"/>
                      <w:numId w:val="27"/>
                    </w:numPr>
                    <w:overflowPunct/>
                    <w:autoSpaceDE/>
                    <w:autoSpaceDN/>
                    <w:adjustRightInd/>
                    <w:spacing w:before="0"/>
                    <w:textAlignment w:val="auto"/>
                    <w:rPr>
                      <w:szCs w:val="24"/>
                    </w:rPr>
                  </w:pPr>
                  <w:r w:rsidRPr="00BD5FCF">
                    <w:rPr>
                      <w:szCs w:val="24"/>
                    </w:rPr>
                    <w:t>Not yet convicted</w:t>
                  </w:r>
                </w:p>
              </w:tc>
              <w:tc>
                <w:tcPr>
                  <w:tcW w:w="2500" w:type="pct"/>
                  <w:tcBorders>
                    <w:top w:val="single" w:sz="8" w:space="0" w:color="000000"/>
                    <w:left w:val="single" w:sz="8" w:space="0" w:color="000000"/>
                    <w:bottom w:val="single" w:sz="8" w:space="0" w:color="000000"/>
                    <w:right w:val="single" w:sz="8" w:space="0" w:color="000000"/>
                  </w:tcBorders>
                  <w:shd w:val="clear" w:color="auto" w:fill="E7F4FA"/>
                  <w:tcMar>
                    <w:top w:w="72" w:type="dxa"/>
                    <w:left w:w="144" w:type="dxa"/>
                    <w:bottom w:w="72" w:type="dxa"/>
                    <w:right w:w="144" w:type="dxa"/>
                  </w:tcMar>
                  <w:hideMark/>
                </w:tcPr>
                <w:p w14:paraId="2941E5EB" w14:textId="1A8E7F7E" w:rsidR="00A02E7B" w:rsidRPr="00BD5FCF" w:rsidRDefault="00A02E7B" w:rsidP="00A02E7B">
                  <w:pPr>
                    <w:overflowPunct/>
                    <w:autoSpaceDE/>
                    <w:autoSpaceDN/>
                    <w:adjustRightInd/>
                    <w:spacing w:before="0"/>
                    <w:rPr>
                      <w:szCs w:val="24"/>
                    </w:rPr>
                  </w:pPr>
                  <w:r w:rsidRPr="00BD5FCF">
                    <w:rPr>
                      <w:szCs w:val="24"/>
                    </w:rPr>
                    <w:t>Clear the EP 290</w:t>
                  </w:r>
                  <w:r w:rsidR="00CA2D6F">
                    <w:rPr>
                      <w:szCs w:val="24"/>
                    </w:rPr>
                    <w:t>; T</w:t>
                  </w:r>
                  <w:r w:rsidRPr="00BD5FCF">
                    <w:rPr>
                      <w:szCs w:val="24"/>
                    </w:rPr>
                    <w:t>ake no further action</w:t>
                  </w:r>
                  <w:r w:rsidR="00C94584">
                    <w:rPr>
                      <w:szCs w:val="24"/>
                    </w:rPr>
                    <w:t xml:space="preserve"> </w:t>
                  </w:r>
                  <w:r w:rsidR="00CA2D6F">
                    <w:rPr>
                      <w:szCs w:val="24"/>
                    </w:rPr>
                    <w:t>u</w:t>
                  </w:r>
                  <w:r w:rsidRPr="00BD5FCF">
                    <w:rPr>
                      <w:szCs w:val="24"/>
                    </w:rPr>
                    <w:t>nless notice of incarceration was received from the beneficiary, then notify them no adjustment is needed.</w:t>
                  </w:r>
                </w:p>
              </w:tc>
            </w:tr>
            <w:tr w:rsidR="00A02E7B" w:rsidRPr="00BD5FCF" w14:paraId="1990F243" w14:textId="77777777" w:rsidTr="00A02E7B">
              <w:trPr>
                <w:trHeight w:val="1816"/>
              </w:trPr>
              <w:tc>
                <w:tcPr>
                  <w:tcW w:w="2500" w:type="pct"/>
                  <w:tcBorders>
                    <w:top w:val="single" w:sz="8" w:space="0" w:color="000000"/>
                    <w:left w:val="single" w:sz="8" w:space="0" w:color="000000"/>
                    <w:bottom w:val="single" w:sz="8" w:space="0" w:color="000000"/>
                    <w:right w:val="single" w:sz="8" w:space="0" w:color="000000"/>
                  </w:tcBorders>
                  <w:shd w:val="clear" w:color="auto" w:fill="F3FAFC"/>
                  <w:tcMar>
                    <w:top w:w="72" w:type="dxa"/>
                    <w:left w:w="144" w:type="dxa"/>
                    <w:bottom w:w="72" w:type="dxa"/>
                    <w:right w:w="144" w:type="dxa"/>
                  </w:tcMar>
                  <w:hideMark/>
                </w:tcPr>
                <w:p w14:paraId="009D48CC" w14:textId="77777777" w:rsidR="00A02E7B" w:rsidRPr="00BD5FCF" w:rsidRDefault="00A02E7B" w:rsidP="00A02E7B">
                  <w:pPr>
                    <w:overflowPunct/>
                    <w:autoSpaceDE/>
                    <w:autoSpaceDN/>
                    <w:adjustRightInd/>
                    <w:spacing w:before="0"/>
                    <w:rPr>
                      <w:szCs w:val="24"/>
                    </w:rPr>
                  </w:pPr>
                  <w:r w:rsidRPr="00BD5FCF">
                    <w:rPr>
                      <w:szCs w:val="24"/>
                    </w:rPr>
                    <w:t>Beneficiary/dependent was incarcerated: at least 60 days after conviction for a:</w:t>
                  </w:r>
                </w:p>
                <w:p w14:paraId="2CFE72FB" w14:textId="77777777" w:rsidR="00E21192" w:rsidRPr="00BD5FCF" w:rsidRDefault="00E21192" w:rsidP="00A02E7B">
                  <w:pPr>
                    <w:numPr>
                      <w:ilvl w:val="0"/>
                      <w:numId w:val="28"/>
                    </w:numPr>
                    <w:overflowPunct/>
                    <w:autoSpaceDE/>
                    <w:autoSpaceDN/>
                    <w:adjustRightInd/>
                    <w:spacing w:before="0"/>
                    <w:textAlignment w:val="auto"/>
                    <w:rPr>
                      <w:szCs w:val="24"/>
                    </w:rPr>
                  </w:pPr>
                  <w:r w:rsidRPr="00BD5FCF">
                    <w:rPr>
                      <w:szCs w:val="24"/>
                    </w:rPr>
                    <w:t>Felony (for comp/DIC), or</w:t>
                  </w:r>
                </w:p>
                <w:p w14:paraId="388DDBDB" w14:textId="77777777" w:rsidR="00E21192" w:rsidRPr="00BD5FCF" w:rsidRDefault="00E21192" w:rsidP="00A02E7B">
                  <w:pPr>
                    <w:numPr>
                      <w:ilvl w:val="0"/>
                      <w:numId w:val="28"/>
                    </w:numPr>
                    <w:overflowPunct/>
                    <w:autoSpaceDE/>
                    <w:autoSpaceDN/>
                    <w:adjustRightInd/>
                    <w:spacing w:before="0"/>
                    <w:textAlignment w:val="auto"/>
                    <w:rPr>
                      <w:szCs w:val="24"/>
                    </w:rPr>
                  </w:pPr>
                  <w:r w:rsidRPr="00BD5FCF">
                    <w:rPr>
                      <w:szCs w:val="24"/>
                    </w:rPr>
                    <w:t xml:space="preserve">Felony or misdemeanor (for pension) </w:t>
                  </w:r>
                </w:p>
              </w:tc>
              <w:tc>
                <w:tcPr>
                  <w:tcW w:w="2500" w:type="pct"/>
                  <w:tcBorders>
                    <w:top w:val="single" w:sz="8" w:space="0" w:color="000000"/>
                    <w:left w:val="single" w:sz="8" w:space="0" w:color="000000"/>
                    <w:bottom w:val="single" w:sz="8" w:space="0" w:color="000000"/>
                    <w:right w:val="single" w:sz="8" w:space="0" w:color="000000"/>
                  </w:tcBorders>
                  <w:shd w:val="clear" w:color="auto" w:fill="F3FAFC"/>
                  <w:tcMar>
                    <w:top w:w="72" w:type="dxa"/>
                    <w:left w:w="144" w:type="dxa"/>
                    <w:bottom w:w="72" w:type="dxa"/>
                    <w:right w:w="144" w:type="dxa"/>
                  </w:tcMar>
                  <w:hideMark/>
                </w:tcPr>
                <w:p w14:paraId="35382947" w14:textId="77777777" w:rsidR="00E21192" w:rsidRPr="00BD5FCF" w:rsidRDefault="00E21192" w:rsidP="00A02E7B">
                  <w:pPr>
                    <w:numPr>
                      <w:ilvl w:val="0"/>
                      <w:numId w:val="28"/>
                    </w:numPr>
                    <w:overflowPunct/>
                    <w:autoSpaceDE/>
                    <w:autoSpaceDN/>
                    <w:adjustRightInd/>
                    <w:spacing w:before="0"/>
                    <w:textAlignment w:val="auto"/>
                    <w:rPr>
                      <w:szCs w:val="24"/>
                    </w:rPr>
                  </w:pPr>
                  <w:r w:rsidRPr="00BD5FCF">
                    <w:rPr>
                      <w:szCs w:val="24"/>
                    </w:rPr>
                    <w:t>Clear the EP 290</w:t>
                  </w:r>
                </w:p>
                <w:p w14:paraId="46945A51" w14:textId="77777777" w:rsidR="00E21192" w:rsidRPr="00BD5FCF" w:rsidRDefault="00E21192" w:rsidP="00A02E7B">
                  <w:pPr>
                    <w:numPr>
                      <w:ilvl w:val="0"/>
                      <w:numId w:val="28"/>
                    </w:numPr>
                    <w:overflowPunct/>
                    <w:autoSpaceDE/>
                    <w:autoSpaceDN/>
                    <w:adjustRightInd/>
                    <w:spacing w:before="0"/>
                    <w:textAlignment w:val="auto"/>
                    <w:rPr>
                      <w:szCs w:val="24"/>
                    </w:rPr>
                  </w:pPr>
                  <w:r w:rsidRPr="00BD5FCF">
                    <w:rPr>
                      <w:szCs w:val="24"/>
                    </w:rPr>
                    <w:t>Establish EP 600, using current date as DOC</w:t>
                  </w:r>
                </w:p>
                <w:p w14:paraId="4459A0E1" w14:textId="714CF1E2" w:rsidR="00E21192" w:rsidRDefault="00E21192" w:rsidP="00A02E7B">
                  <w:pPr>
                    <w:numPr>
                      <w:ilvl w:val="0"/>
                      <w:numId w:val="28"/>
                    </w:numPr>
                    <w:overflowPunct/>
                    <w:autoSpaceDE/>
                    <w:autoSpaceDN/>
                    <w:adjustRightInd/>
                    <w:spacing w:before="0"/>
                    <w:textAlignment w:val="auto"/>
                    <w:rPr>
                      <w:szCs w:val="24"/>
                    </w:rPr>
                  </w:pPr>
                  <w:r w:rsidRPr="00BD5FCF">
                    <w:rPr>
                      <w:szCs w:val="24"/>
                    </w:rPr>
                    <w:t xml:space="preserve">Add </w:t>
                  </w:r>
                  <w:r w:rsidRPr="00BD5FCF">
                    <w:rPr>
                      <w:i/>
                      <w:iCs/>
                      <w:szCs w:val="24"/>
                    </w:rPr>
                    <w:t xml:space="preserve">Potential Over/Underpayment </w:t>
                  </w:r>
                  <w:r w:rsidRPr="00BD5FCF">
                    <w:rPr>
                      <w:szCs w:val="24"/>
                    </w:rPr>
                    <w:t>special issue</w:t>
                  </w:r>
                </w:p>
                <w:p w14:paraId="2FE8634A" w14:textId="670B3943" w:rsidR="00E21192" w:rsidRPr="00BD5FCF" w:rsidRDefault="008D2540" w:rsidP="00A02E7B">
                  <w:pPr>
                    <w:numPr>
                      <w:ilvl w:val="0"/>
                      <w:numId w:val="28"/>
                    </w:numPr>
                    <w:overflowPunct/>
                    <w:autoSpaceDE/>
                    <w:autoSpaceDN/>
                    <w:adjustRightInd/>
                    <w:spacing w:before="0"/>
                    <w:textAlignment w:val="auto"/>
                    <w:rPr>
                      <w:szCs w:val="24"/>
                    </w:rPr>
                  </w:pPr>
                  <w:r>
                    <w:t xml:space="preserve">Add </w:t>
                  </w:r>
                  <w:r w:rsidRPr="008D2540">
                    <w:rPr>
                      <w:i/>
                      <w:iCs/>
                    </w:rPr>
                    <w:t>Incarceration</w:t>
                  </w:r>
                  <w:r>
                    <w:t xml:space="preserve"> flash</w:t>
                  </w:r>
                </w:p>
                <w:p w14:paraId="3D7DAE35" w14:textId="77777777" w:rsidR="00E21192" w:rsidRPr="00BD5FCF" w:rsidRDefault="00E21192" w:rsidP="00A02E7B">
                  <w:pPr>
                    <w:numPr>
                      <w:ilvl w:val="0"/>
                      <w:numId w:val="28"/>
                    </w:numPr>
                    <w:overflowPunct/>
                    <w:autoSpaceDE/>
                    <w:autoSpaceDN/>
                    <w:adjustRightInd/>
                    <w:spacing w:before="0"/>
                    <w:textAlignment w:val="auto"/>
                    <w:rPr>
                      <w:szCs w:val="24"/>
                    </w:rPr>
                  </w:pPr>
                  <w:r w:rsidRPr="00BD5FCF">
                    <w:rPr>
                      <w:szCs w:val="24"/>
                    </w:rPr>
                    <w:t>Initiate due process</w:t>
                  </w:r>
                </w:p>
              </w:tc>
            </w:tr>
          </w:tbl>
          <w:p w14:paraId="067D53A8" w14:textId="195441F2" w:rsidR="00A02E7B" w:rsidRDefault="00A02E7B" w:rsidP="00CC357C">
            <w:pPr>
              <w:rPr>
                <w:szCs w:val="24"/>
              </w:rPr>
            </w:pPr>
          </w:p>
        </w:tc>
      </w:tr>
      <w:tr w:rsidR="00006D45" w:rsidRPr="00A0311A" w14:paraId="5F864EDA" w14:textId="77777777" w:rsidTr="006A20F1">
        <w:tc>
          <w:tcPr>
            <w:tcW w:w="2467" w:type="dxa"/>
            <w:tcBorders>
              <w:top w:val="nil"/>
              <w:left w:val="nil"/>
              <w:bottom w:val="nil"/>
              <w:right w:val="nil"/>
            </w:tcBorders>
          </w:tcPr>
          <w:p w14:paraId="2FD6E7C7" w14:textId="189EF8ED" w:rsidR="00006D45" w:rsidRPr="00A0311A" w:rsidRDefault="00006D45" w:rsidP="00974573">
            <w:pPr>
              <w:pStyle w:val="VBAEXERCISE"/>
              <w:rPr>
                <w:szCs w:val="24"/>
              </w:rPr>
            </w:pPr>
            <w:r w:rsidRPr="00A0311A">
              <w:rPr>
                <w:szCs w:val="24"/>
              </w:rPr>
              <w:t>Demonstration</w:t>
            </w:r>
          </w:p>
        </w:tc>
        <w:tc>
          <w:tcPr>
            <w:tcW w:w="7310" w:type="dxa"/>
            <w:tcBorders>
              <w:top w:val="nil"/>
              <w:left w:val="nil"/>
              <w:bottom w:val="nil"/>
              <w:right w:val="nil"/>
            </w:tcBorders>
          </w:tcPr>
          <w:p w14:paraId="62869170" w14:textId="51997B90" w:rsidR="00006D45" w:rsidRPr="00A0311A" w:rsidRDefault="00D37364" w:rsidP="00D37364">
            <w:pPr>
              <w:pStyle w:val="VBABodyText"/>
              <w:rPr>
                <w:color w:val="auto"/>
                <w:szCs w:val="24"/>
              </w:rPr>
            </w:pPr>
            <w:r w:rsidRPr="00A0311A">
              <w:rPr>
                <w:color w:val="auto"/>
                <w:szCs w:val="24"/>
              </w:rPr>
              <w:t>Go to</w:t>
            </w:r>
            <w:r w:rsidR="00006D45" w:rsidRPr="00A0311A">
              <w:rPr>
                <w:color w:val="auto"/>
                <w:szCs w:val="24"/>
              </w:rPr>
              <w:t xml:space="preserve"> M21-1 III.v.8.A.3.a and discuss step-by-step instructions for action upon</w:t>
            </w:r>
            <w:r w:rsidR="00F63064" w:rsidRPr="00A0311A">
              <w:rPr>
                <w:color w:val="auto"/>
                <w:szCs w:val="24"/>
              </w:rPr>
              <w:t xml:space="preserve"> notification of incarceration.</w:t>
            </w:r>
          </w:p>
        </w:tc>
      </w:tr>
      <w:tr w:rsidR="005C605A" w:rsidRPr="00A0311A" w14:paraId="235F41F9" w14:textId="77777777" w:rsidTr="006A20F1">
        <w:tc>
          <w:tcPr>
            <w:tcW w:w="2467" w:type="dxa"/>
            <w:tcBorders>
              <w:top w:val="nil"/>
              <w:left w:val="nil"/>
              <w:bottom w:val="nil"/>
              <w:right w:val="nil"/>
            </w:tcBorders>
          </w:tcPr>
          <w:p w14:paraId="235F41F7" w14:textId="1646898D" w:rsidR="005C605A" w:rsidRPr="00A0311A" w:rsidRDefault="005C605A" w:rsidP="00974573">
            <w:pPr>
              <w:pStyle w:val="VBAEXERCISE"/>
              <w:rPr>
                <w:szCs w:val="24"/>
              </w:rPr>
            </w:pPr>
            <w:r w:rsidRPr="00A0311A">
              <w:rPr>
                <w:szCs w:val="24"/>
              </w:rPr>
              <w:t>Exercise</w:t>
            </w:r>
          </w:p>
        </w:tc>
        <w:tc>
          <w:tcPr>
            <w:tcW w:w="7310" w:type="dxa"/>
            <w:tcBorders>
              <w:top w:val="nil"/>
              <w:left w:val="nil"/>
              <w:bottom w:val="nil"/>
              <w:right w:val="nil"/>
            </w:tcBorders>
          </w:tcPr>
          <w:p w14:paraId="235F41F8" w14:textId="382562FF" w:rsidR="005C605A" w:rsidRPr="00A0311A" w:rsidRDefault="0050193E" w:rsidP="00D37364">
            <w:pPr>
              <w:pStyle w:val="VBABodyText"/>
              <w:rPr>
                <w:szCs w:val="24"/>
              </w:rPr>
            </w:pPr>
            <w:r w:rsidRPr="00A0311A">
              <w:rPr>
                <w:color w:val="auto"/>
                <w:szCs w:val="24"/>
              </w:rPr>
              <w:t>Have trainees turn to p</w:t>
            </w:r>
            <w:r w:rsidR="00670306" w:rsidRPr="00A0311A">
              <w:rPr>
                <w:color w:val="auto"/>
                <w:szCs w:val="24"/>
              </w:rPr>
              <w:t>.</w:t>
            </w:r>
            <w:r w:rsidRPr="00A0311A">
              <w:rPr>
                <w:color w:val="auto"/>
                <w:szCs w:val="24"/>
              </w:rPr>
              <w:t>1</w:t>
            </w:r>
            <w:r w:rsidR="00DF45F5">
              <w:rPr>
                <w:color w:val="auto"/>
                <w:szCs w:val="24"/>
              </w:rPr>
              <w:t>2</w:t>
            </w:r>
            <w:r w:rsidR="0045304E">
              <w:rPr>
                <w:color w:val="auto"/>
                <w:szCs w:val="24"/>
              </w:rPr>
              <w:t xml:space="preserve"> and 1</w:t>
            </w:r>
            <w:r w:rsidR="00DF45F5">
              <w:rPr>
                <w:color w:val="auto"/>
                <w:szCs w:val="24"/>
              </w:rPr>
              <w:t>3</w:t>
            </w:r>
            <w:r w:rsidRPr="00A0311A">
              <w:rPr>
                <w:color w:val="auto"/>
                <w:szCs w:val="24"/>
              </w:rPr>
              <w:t xml:space="preserve"> </w:t>
            </w:r>
            <w:r w:rsidR="00644F01" w:rsidRPr="00A0311A">
              <w:rPr>
                <w:color w:val="auto"/>
                <w:szCs w:val="24"/>
              </w:rPr>
              <w:t xml:space="preserve">of the trainee handout </w:t>
            </w:r>
            <w:r w:rsidRPr="00A0311A">
              <w:rPr>
                <w:color w:val="auto"/>
                <w:szCs w:val="24"/>
              </w:rPr>
              <w:t>to complete the practical exercises for Topic 1 and Topic 2.</w:t>
            </w:r>
            <w:r w:rsidR="003660D7" w:rsidRPr="00A0311A">
              <w:rPr>
                <w:color w:val="auto"/>
                <w:szCs w:val="24"/>
              </w:rPr>
              <w:t xml:space="preserve">  Once completed, </w:t>
            </w:r>
            <w:r w:rsidR="00D7402A" w:rsidRPr="00A0311A">
              <w:rPr>
                <w:color w:val="auto"/>
                <w:szCs w:val="24"/>
              </w:rPr>
              <w:t>review with the class.</w:t>
            </w:r>
          </w:p>
        </w:tc>
      </w:tr>
      <w:tr w:rsidR="002570A6" w:rsidRPr="00A0311A" w14:paraId="235F4202" w14:textId="77777777" w:rsidTr="00A02E7B">
        <w:tc>
          <w:tcPr>
            <w:tcW w:w="9777" w:type="dxa"/>
            <w:gridSpan w:val="2"/>
            <w:tcBorders>
              <w:top w:val="nil"/>
              <w:left w:val="nil"/>
              <w:bottom w:val="nil"/>
              <w:right w:val="nil"/>
            </w:tcBorders>
            <w:vAlign w:val="center"/>
          </w:tcPr>
          <w:p w14:paraId="235F4201" w14:textId="3152DEE6" w:rsidR="002570A6" w:rsidRPr="00A0311A" w:rsidRDefault="002570A6" w:rsidP="00B22602">
            <w:pPr>
              <w:pStyle w:val="VBALessonTopicTitle"/>
              <w:rPr>
                <w:rFonts w:ascii="Times New Roman" w:hAnsi="Times New Roman"/>
                <w:sz w:val="24"/>
                <w:szCs w:val="24"/>
              </w:rPr>
            </w:pPr>
            <w:bookmarkStart w:id="38" w:name="_Toc445816771"/>
            <w:r w:rsidRPr="00A0311A">
              <w:rPr>
                <w:rFonts w:ascii="Times New Roman" w:hAnsi="Times New Roman"/>
                <w:color w:val="auto"/>
                <w:sz w:val="24"/>
                <w:szCs w:val="24"/>
              </w:rPr>
              <w:t xml:space="preserve">Topic 3: </w:t>
            </w:r>
            <w:r w:rsidR="00B22602" w:rsidRPr="00A0311A">
              <w:rPr>
                <w:rFonts w:ascii="Times New Roman" w:hAnsi="Times New Roman"/>
                <w:color w:val="auto"/>
                <w:sz w:val="24"/>
                <w:szCs w:val="24"/>
              </w:rPr>
              <w:t>Due Process and Incarceration Adjustments</w:t>
            </w:r>
            <w:bookmarkEnd w:id="38"/>
          </w:p>
        </w:tc>
      </w:tr>
      <w:tr w:rsidR="002570A6" w:rsidRPr="00A0311A" w14:paraId="235F4205" w14:textId="77777777" w:rsidTr="006A20F1">
        <w:tc>
          <w:tcPr>
            <w:tcW w:w="2467" w:type="dxa"/>
            <w:tcBorders>
              <w:top w:val="nil"/>
              <w:left w:val="nil"/>
              <w:bottom w:val="nil"/>
              <w:right w:val="nil"/>
            </w:tcBorders>
          </w:tcPr>
          <w:p w14:paraId="235F4203" w14:textId="77777777" w:rsidR="002570A6" w:rsidRPr="00A0311A" w:rsidRDefault="002570A6" w:rsidP="00974573">
            <w:pPr>
              <w:pStyle w:val="VBALevel1Heading"/>
              <w:rPr>
                <w:szCs w:val="24"/>
              </w:rPr>
            </w:pPr>
            <w:r w:rsidRPr="00A0311A">
              <w:rPr>
                <w:szCs w:val="24"/>
              </w:rPr>
              <w:t>Introduction</w:t>
            </w:r>
          </w:p>
        </w:tc>
        <w:tc>
          <w:tcPr>
            <w:tcW w:w="7310" w:type="dxa"/>
            <w:tcBorders>
              <w:top w:val="nil"/>
              <w:left w:val="nil"/>
              <w:bottom w:val="nil"/>
              <w:right w:val="nil"/>
            </w:tcBorders>
          </w:tcPr>
          <w:p w14:paraId="235F4204" w14:textId="512190AA" w:rsidR="002570A6" w:rsidRPr="00A0311A" w:rsidRDefault="008F62A7" w:rsidP="00AE6D92">
            <w:pPr>
              <w:pStyle w:val="VBABodyText"/>
              <w:rPr>
                <w:b/>
                <w:szCs w:val="24"/>
              </w:rPr>
            </w:pPr>
            <w:r w:rsidRPr="00A0311A">
              <w:rPr>
                <w:color w:val="auto"/>
                <w:szCs w:val="24"/>
              </w:rPr>
              <w:t xml:space="preserve">This topic will </w:t>
            </w:r>
            <w:r w:rsidR="00AE6D92" w:rsidRPr="00A0311A">
              <w:rPr>
                <w:color w:val="auto"/>
                <w:szCs w:val="24"/>
              </w:rPr>
              <w:t>assist</w:t>
            </w:r>
            <w:r w:rsidRPr="00A0311A">
              <w:rPr>
                <w:color w:val="auto"/>
                <w:szCs w:val="24"/>
              </w:rPr>
              <w:t xml:space="preserve"> the trainee </w:t>
            </w:r>
            <w:r w:rsidR="00AE6D92" w:rsidRPr="00A0311A">
              <w:rPr>
                <w:color w:val="auto"/>
                <w:szCs w:val="24"/>
              </w:rPr>
              <w:t>in</w:t>
            </w:r>
            <w:r w:rsidRPr="00A0311A">
              <w:rPr>
                <w:color w:val="auto"/>
                <w:szCs w:val="24"/>
              </w:rPr>
              <w:t xml:space="preserve"> identifying the elements that must be included in a notice</w:t>
            </w:r>
            <w:r w:rsidR="009A0618">
              <w:rPr>
                <w:color w:val="auto"/>
                <w:szCs w:val="24"/>
              </w:rPr>
              <w:t xml:space="preserve"> of proposed adverse action</w:t>
            </w:r>
            <w:r w:rsidRPr="00A0311A">
              <w:rPr>
                <w:color w:val="auto"/>
                <w:szCs w:val="24"/>
              </w:rPr>
              <w:t>. The trainees will also be presented with the calculations required when reducing or discontinui</w:t>
            </w:r>
            <w:r w:rsidR="00AE6D92" w:rsidRPr="00A0311A">
              <w:rPr>
                <w:color w:val="auto"/>
                <w:szCs w:val="24"/>
              </w:rPr>
              <w:t xml:space="preserve">ng </w:t>
            </w:r>
            <w:r w:rsidR="00ED7B7A">
              <w:rPr>
                <w:color w:val="auto"/>
                <w:szCs w:val="24"/>
              </w:rPr>
              <w:t>benefits based on</w:t>
            </w:r>
            <w:r w:rsidR="00AE6D92" w:rsidRPr="00A0311A">
              <w:rPr>
                <w:color w:val="auto"/>
                <w:szCs w:val="24"/>
              </w:rPr>
              <w:t xml:space="preserve"> incarceration</w:t>
            </w:r>
            <w:r w:rsidRPr="00A0311A">
              <w:rPr>
                <w:color w:val="auto"/>
                <w:szCs w:val="24"/>
              </w:rPr>
              <w:t>.</w:t>
            </w:r>
          </w:p>
        </w:tc>
      </w:tr>
      <w:tr w:rsidR="002570A6" w:rsidRPr="00A0311A" w14:paraId="235F4213" w14:textId="77777777" w:rsidTr="006A20F1">
        <w:tc>
          <w:tcPr>
            <w:tcW w:w="2467" w:type="dxa"/>
            <w:tcBorders>
              <w:top w:val="nil"/>
              <w:left w:val="nil"/>
              <w:bottom w:val="nil"/>
              <w:right w:val="nil"/>
            </w:tcBorders>
          </w:tcPr>
          <w:p w14:paraId="235F4209" w14:textId="77777777" w:rsidR="002570A6" w:rsidRPr="00A0311A" w:rsidRDefault="002570A6" w:rsidP="00974573">
            <w:pPr>
              <w:pStyle w:val="VBALevel1Heading"/>
              <w:rPr>
                <w:szCs w:val="24"/>
              </w:rPr>
            </w:pPr>
            <w:r w:rsidRPr="00A0311A">
              <w:rPr>
                <w:szCs w:val="24"/>
              </w:rPr>
              <w:t>OBJECTIVES/</w:t>
            </w:r>
            <w:r w:rsidRPr="00A0311A">
              <w:rPr>
                <w:szCs w:val="24"/>
              </w:rPr>
              <w:br/>
              <w:t>Teaching Points</w:t>
            </w:r>
          </w:p>
          <w:p w14:paraId="235F420A" w14:textId="77777777" w:rsidR="002570A6" w:rsidRPr="00A0311A" w:rsidRDefault="002570A6" w:rsidP="00974573">
            <w:pPr>
              <w:pStyle w:val="VBALevel3Heading"/>
              <w:spacing w:after="120"/>
              <w:rPr>
                <w:i w:val="0"/>
                <w:szCs w:val="24"/>
              </w:rPr>
            </w:pPr>
          </w:p>
        </w:tc>
        <w:tc>
          <w:tcPr>
            <w:tcW w:w="7310" w:type="dxa"/>
            <w:tcBorders>
              <w:top w:val="nil"/>
              <w:left w:val="nil"/>
              <w:bottom w:val="nil"/>
              <w:right w:val="nil"/>
            </w:tcBorders>
          </w:tcPr>
          <w:p w14:paraId="235F420B" w14:textId="77777777" w:rsidR="002570A6" w:rsidRPr="00A0311A" w:rsidRDefault="002570A6" w:rsidP="00974573">
            <w:pPr>
              <w:tabs>
                <w:tab w:val="left" w:pos="590"/>
              </w:tabs>
              <w:spacing w:after="120"/>
              <w:rPr>
                <w:szCs w:val="24"/>
              </w:rPr>
            </w:pPr>
            <w:r w:rsidRPr="00A0311A">
              <w:rPr>
                <w:szCs w:val="24"/>
              </w:rPr>
              <w:t>Topic objectives:</w:t>
            </w:r>
          </w:p>
          <w:p w14:paraId="52CA8E2A" w14:textId="1D94A4AF" w:rsidR="008F62A7" w:rsidRPr="00A0311A" w:rsidRDefault="008F62A7" w:rsidP="0096035E">
            <w:pPr>
              <w:pStyle w:val="NoSpacing"/>
              <w:numPr>
                <w:ilvl w:val="0"/>
                <w:numId w:val="3"/>
              </w:numPr>
              <w:rPr>
                <w:szCs w:val="24"/>
              </w:rPr>
            </w:pPr>
            <w:r w:rsidRPr="00A0311A">
              <w:rPr>
                <w:szCs w:val="24"/>
              </w:rPr>
              <w:t>Understand and apply the necessary steps for sending due process notification and completing reductions of compensation and discontinuance of pension payments during incarceration</w:t>
            </w:r>
          </w:p>
          <w:p w14:paraId="235F420F" w14:textId="77777777" w:rsidR="002570A6" w:rsidRPr="00A0311A" w:rsidRDefault="002570A6" w:rsidP="00974573">
            <w:pPr>
              <w:tabs>
                <w:tab w:val="left" w:pos="590"/>
              </w:tabs>
              <w:spacing w:after="120"/>
              <w:rPr>
                <w:bCs/>
                <w:szCs w:val="24"/>
              </w:rPr>
            </w:pPr>
            <w:r w:rsidRPr="00A0311A">
              <w:rPr>
                <w:szCs w:val="24"/>
              </w:rPr>
              <w:t>The following topic teaching points support the topic objectives</w:t>
            </w:r>
            <w:r w:rsidRPr="00A0311A">
              <w:rPr>
                <w:bCs/>
                <w:szCs w:val="24"/>
              </w:rPr>
              <w:t xml:space="preserve">: </w:t>
            </w:r>
          </w:p>
          <w:p w14:paraId="61B70AA3" w14:textId="77777777" w:rsidR="002570A6" w:rsidRPr="00A0311A" w:rsidRDefault="008F62A7" w:rsidP="0096035E">
            <w:pPr>
              <w:pStyle w:val="ListParagraph"/>
              <w:numPr>
                <w:ilvl w:val="0"/>
                <w:numId w:val="15"/>
              </w:numPr>
              <w:spacing w:after="60"/>
              <w:ind w:left="770"/>
              <w:rPr>
                <w:szCs w:val="24"/>
              </w:rPr>
            </w:pPr>
            <w:r w:rsidRPr="00A0311A">
              <w:rPr>
                <w:szCs w:val="24"/>
              </w:rPr>
              <w:lastRenderedPageBreak/>
              <w:t>Due Process for Discontinuance or Reduction</w:t>
            </w:r>
          </w:p>
          <w:p w14:paraId="01531CFC" w14:textId="77777777" w:rsidR="008F62A7" w:rsidRPr="00A0311A" w:rsidRDefault="008F62A7" w:rsidP="0096035E">
            <w:pPr>
              <w:pStyle w:val="ListParagraph"/>
              <w:numPr>
                <w:ilvl w:val="0"/>
                <w:numId w:val="15"/>
              </w:numPr>
              <w:spacing w:after="60"/>
              <w:ind w:left="770"/>
              <w:rPr>
                <w:szCs w:val="24"/>
              </w:rPr>
            </w:pPr>
            <w:r w:rsidRPr="00A0311A">
              <w:rPr>
                <w:szCs w:val="24"/>
              </w:rPr>
              <w:t>Adjusting a Beneficiary’s Award in the Claims-Processing System</w:t>
            </w:r>
          </w:p>
          <w:p w14:paraId="235F4212" w14:textId="0267447B" w:rsidR="0069120A" w:rsidRPr="00A0311A" w:rsidRDefault="0069120A" w:rsidP="0096035E">
            <w:pPr>
              <w:pStyle w:val="ListParagraph"/>
              <w:numPr>
                <w:ilvl w:val="0"/>
                <w:numId w:val="15"/>
              </w:numPr>
              <w:spacing w:after="60"/>
              <w:ind w:left="770"/>
              <w:rPr>
                <w:color w:val="0070C0"/>
                <w:szCs w:val="24"/>
              </w:rPr>
            </w:pPr>
            <w:r w:rsidRPr="00A0311A">
              <w:rPr>
                <w:szCs w:val="24"/>
              </w:rPr>
              <w:t>Resuming Payments Upon Release from Incarceration</w:t>
            </w:r>
          </w:p>
        </w:tc>
      </w:tr>
      <w:tr w:rsidR="002570A6" w:rsidRPr="00A0311A" w14:paraId="235F4218" w14:textId="77777777" w:rsidTr="006A20F1">
        <w:tc>
          <w:tcPr>
            <w:tcW w:w="2467" w:type="dxa"/>
            <w:tcBorders>
              <w:top w:val="nil"/>
              <w:left w:val="nil"/>
              <w:bottom w:val="nil"/>
              <w:right w:val="nil"/>
            </w:tcBorders>
          </w:tcPr>
          <w:p w14:paraId="235F4214" w14:textId="06BBE8AF" w:rsidR="002570A6" w:rsidRPr="00A0311A" w:rsidRDefault="0069120A" w:rsidP="00974573">
            <w:pPr>
              <w:pStyle w:val="VBALevel2Heading"/>
              <w:rPr>
                <w:bCs/>
                <w:i/>
                <w:color w:val="auto"/>
                <w:szCs w:val="24"/>
              </w:rPr>
            </w:pPr>
            <w:r w:rsidRPr="00A0311A">
              <w:rPr>
                <w:color w:val="auto"/>
                <w:szCs w:val="24"/>
              </w:rPr>
              <w:lastRenderedPageBreak/>
              <w:t xml:space="preserve">Due Process </w:t>
            </w:r>
            <w:r w:rsidR="00AE6D92" w:rsidRPr="00A0311A">
              <w:rPr>
                <w:color w:val="auto"/>
                <w:szCs w:val="24"/>
              </w:rPr>
              <w:t>&amp; Incarceration</w:t>
            </w:r>
            <w:r w:rsidR="002570A6" w:rsidRPr="00A0311A">
              <w:rPr>
                <w:color w:val="auto"/>
                <w:szCs w:val="24"/>
              </w:rPr>
              <w:br/>
            </w:r>
          </w:p>
          <w:p w14:paraId="235F4215" w14:textId="54736065" w:rsidR="002570A6" w:rsidRPr="00A0311A" w:rsidRDefault="002570A6" w:rsidP="00974573">
            <w:pPr>
              <w:pStyle w:val="VBASlideNumber"/>
              <w:rPr>
                <w:color w:val="auto"/>
                <w:szCs w:val="24"/>
              </w:rPr>
            </w:pPr>
            <w:r w:rsidRPr="00A0311A">
              <w:rPr>
                <w:color w:val="auto"/>
                <w:szCs w:val="24"/>
              </w:rPr>
              <w:t xml:space="preserve">Slide </w:t>
            </w:r>
            <w:r w:rsidR="004F35A3">
              <w:rPr>
                <w:color w:val="auto"/>
                <w:szCs w:val="24"/>
              </w:rPr>
              <w:t>20</w:t>
            </w:r>
            <w:r w:rsidRPr="00A0311A">
              <w:rPr>
                <w:color w:val="auto"/>
                <w:szCs w:val="24"/>
              </w:rPr>
              <w:br/>
            </w:r>
          </w:p>
          <w:p w14:paraId="235F4216" w14:textId="3946B247" w:rsidR="002570A6" w:rsidRPr="00A0311A" w:rsidRDefault="002570A6" w:rsidP="0069120A">
            <w:pPr>
              <w:pStyle w:val="VBAHandoutNumber"/>
              <w:rPr>
                <w:color w:val="auto"/>
                <w:szCs w:val="24"/>
              </w:rPr>
            </w:pPr>
            <w:r w:rsidRPr="00A0311A">
              <w:rPr>
                <w:color w:val="auto"/>
                <w:szCs w:val="24"/>
              </w:rPr>
              <w:t xml:space="preserve">Handout </w:t>
            </w:r>
            <w:r w:rsidR="0069120A" w:rsidRPr="00A0311A">
              <w:rPr>
                <w:color w:val="auto"/>
                <w:szCs w:val="24"/>
              </w:rPr>
              <w:t>1</w:t>
            </w:r>
            <w:r w:rsidR="004F35A3">
              <w:rPr>
                <w:color w:val="auto"/>
                <w:szCs w:val="24"/>
              </w:rPr>
              <w:t>4</w:t>
            </w:r>
          </w:p>
        </w:tc>
        <w:tc>
          <w:tcPr>
            <w:tcW w:w="7310" w:type="dxa"/>
            <w:tcBorders>
              <w:top w:val="nil"/>
              <w:left w:val="nil"/>
              <w:bottom w:val="nil"/>
              <w:right w:val="nil"/>
            </w:tcBorders>
          </w:tcPr>
          <w:p w14:paraId="07869BB7" w14:textId="35F2143D" w:rsidR="0069120A" w:rsidRPr="00A0311A" w:rsidRDefault="00460218" w:rsidP="0069120A">
            <w:pPr>
              <w:rPr>
                <w:szCs w:val="24"/>
              </w:rPr>
            </w:pPr>
            <w:r w:rsidRPr="00A0311A">
              <w:rPr>
                <w:szCs w:val="24"/>
              </w:rPr>
              <w:t xml:space="preserve">Prior to reducing or discontinuing a beneficiary’s award, </w:t>
            </w:r>
            <w:r w:rsidR="00AE6D92" w:rsidRPr="00A0311A">
              <w:rPr>
                <w:szCs w:val="24"/>
              </w:rPr>
              <w:t>they</w:t>
            </w:r>
            <w:r w:rsidRPr="00A0311A">
              <w:rPr>
                <w:szCs w:val="24"/>
              </w:rPr>
              <w:t xml:space="preserve"> </w:t>
            </w:r>
            <w:r w:rsidR="00AE6D92" w:rsidRPr="00A0311A">
              <w:rPr>
                <w:szCs w:val="24"/>
              </w:rPr>
              <w:t>are</w:t>
            </w:r>
            <w:r w:rsidRPr="00A0311A">
              <w:rPr>
                <w:szCs w:val="24"/>
              </w:rPr>
              <w:t xml:space="preserve"> entitled to due process rights.</w:t>
            </w:r>
          </w:p>
          <w:p w14:paraId="6A477953" w14:textId="43CE596A" w:rsidR="0069120A" w:rsidRPr="00A0311A" w:rsidRDefault="0069120A" w:rsidP="0069120A">
            <w:pPr>
              <w:rPr>
                <w:szCs w:val="24"/>
              </w:rPr>
            </w:pPr>
            <w:r w:rsidRPr="00A0311A">
              <w:rPr>
                <w:szCs w:val="24"/>
              </w:rPr>
              <w:t xml:space="preserve">Discuss the elements </w:t>
            </w:r>
            <w:r w:rsidR="000433FB">
              <w:rPr>
                <w:szCs w:val="24"/>
              </w:rPr>
              <w:t>each notice of proposed adverse action must contain</w:t>
            </w:r>
            <w:r w:rsidRPr="00A0311A">
              <w:rPr>
                <w:szCs w:val="24"/>
              </w:rPr>
              <w:t>.</w:t>
            </w:r>
          </w:p>
          <w:p w14:paraId="337A3320" w14:textId="77777777" w:rsidR="0069120A" w:rsidRPr="00A0311A" w:rsidRDefault="0069120A" w:rsidP="0069120A">
            <w:pPr>
              <w:rPr>
                <w:i/>
                <w:szCs w:val="24"/>
              </w:rPr>
            </w:pPr>
          </w:p>
          <w:p w14:paraId="235F4217" w14:textId="7EF26D7E" w:rsidR="002570A6" w:rsidRPr="00A0311A" w:rsidRDefault="003B4AA2" w:rsidP="0069120A">
            <w:pPr>
              <w:rPr>
                <w:b/>
                <w:szCs w:val="24"/>
              </w:rPr>
            </w:pPr>
            <w:r w:rsidRPr="00A0311A">
              <w:rPr>
                <w:b/>
                <w:szCs w:val="24"/>
              </w:rPr>
              <w:t>**</w:t>
            </w:r>
            <w:r w:rsidR="0069120A" w:rsidRPr="00A0311A">
              <w:rPr>
                <w:b/>
                <w:szCs w:val="24"/>
              </w:rPr>
              <w:t xml:space="preserve">Refer to Attachment B in the trainee handout for a </w:t>
            </w:r>
            <w:r w:rsidR="000433FB">
              <w:rPr>
                <w:b/>
                <w:szCs w:val="24"/>
              </w:rPr>
              <w:t xml:space="preserve">sample </w:t>
            </w:r>
            <w:r w:rsidR="0069120A" w:rsidRPr="00A0311A">
              <w:rPr>
                <w:b/>
                <w:szCs w:val="24"/>
              </w:rPr>
              <w:t xml:space="preserve">of a </w:t>
            </w:r>
            <w:r w:rsidR="000433FB">
              <w:rPr>
                <w:b/>
                <w:szCs w:val="24"/>
              </w:rPr>
              <w:t>notice of proposed adverse action</w:t>
            </w:r>
            <w:r w:rsidR="0069120A" w:rsidRPr="00A0311A">
              <w:rPr>
                <w:b/>
                <w:szCs w:val="24"/>
              </w:rPr>
              <w:t>.</w:t>
            </w:r>
          </w:p>
        </w:tc>
      </w:tr>
      <w:tr w:rsidR="002570A6" w:rsidRPr="00A0311A" w14:paraId="235F421D" w14:textId="77777777" w:rsidTr="006A20F1">
        <w:tc>
          <w:tcPr>
            <w:tcW w:w="2467" w:type="dxa"/>
            <w:tcBorders>
              <w:top w:val="nil"/>
              <w:left w:val="nil"/>
              <w:bottom w:val="nil"/>
              <w:right w:val="nil"/>
            </w:tcBorders>
          </w:tcPr>
          <w:p w14:paraId="235F4219" w14:textId="1291798F" w:rsidR="002570A6" w:rsidRPr="00A0311A" w:rsidRDefault="0069120A" w:rsidP="002570A6">
            <w:pPr>
              <w:pStyle w:val="VBALevel2Heading"/>
              <w:rPr>
                <w:color w:val="auto"/>
                <w:szCs w:val="24"/>
              </w:rPr>
            </w:pPr>
            <w:r w:rsidRPr="00A0311A">
              <w:rPr>
                <w:color w:val="auto"/>
                <w:szCs w:val="24"/>
              </w:rPr>
              <w:t xml:space="preserve">Adjusting </w:t>
            </w:r>
            <w:r w:rsidR="00AE6D92" w:rsidRPr="00A0311A">
              <w:rPr>
                <w:color w:val="auto"/>
                <w:szCs w:val="24"/>
              </w:rPr>
              <w:t>the Award</w:t>
            </w:r>
            <w:r w:rsidR="002570A6" w:rsidRPr="00A0311A">
              <w:rPr>
                <w:color w:val="auto"/>
                <w:szCs w:val="24"/>
              </w:rPr>
              <w:br/>
            </w:r>
          </w:p>
          <w:p w14:paraId="235F421A" w14:textId="78687D6A" w:rsidR="002570A6" w:rsidRPr="00A0311A" w:rsidRDefault="002570A6" w:rsidP="00974573">
            <w:pPr>
              <w:pStyle w:val="VBASlideNumber"/>
              <w:rPr>
                <w:color w:val="auto"/>
                <w:szCs w:val="24"/>
              </w:rPr>
            </w:pPr>
            <w:r w:rsidRPr="00A0311A">
              <w:rPr>
                <w:color w:val="auto"/>
                <w:szCs w:val="24"/>
              </w:rPr>
              <w:t xml:space="preserve">Slide </w:t>
            </w:r>
            <w:r w:rsidR="004F35A3">
              <w:rPr>
                <w:color w:val="auto"/>
                <w:szCs w:val="24"/>
              </w:rPr>
              <w:t>21</w:t>
            </w:r>
            <w:r w:rsidRPr="00A0311A">
              <w:rPr>
                <w:color w:val="auto"/>
                <w:szCs w:val="24"/>
              </w:rPr>
              <w:br/>
            </w:r>
          </w:p>
          <w:p w14:paraId="235F421B" w14:textId="1EC91BF4" w:rsidR="002570A6" w:rsidRPr="00A0311A" w:rsidRDefault="002570A6" w:rsidP="0069120A">
            <w:pPr>
              <w:pStyle w:val="VBAHandoutNumber"/>
              <w:rPr>
                <w:color w:val="auto"/>
                <w:szCs w:val="24"/>
              </w:rPr>
            </w:pPr>
            <w:r w:rsidRPr="00A0311A">
              <w:rPr>
                <w:color w:val="auto"/>
                <w:szCs w:val="24"/>
              </w:rPr>
              <w:t xml:space="preserve">Handout </w:t>
            </w:r>
            <w:r w:rsidR="0069120A" w:rsidRPr="00A0311A">
              <w:rPr>
                <w:color w:val="auto"/>
                <w:szCs w:val="24"/>
              </w:rPr>
              <w:t>14</w:t>
            </w:r>
            <w:r w:rsidR="004F35A3">
              <w:rPr>
                <w:color w:val="auto"/>
                <w:szCs w:val="24"/>
              </w:rPr>
              <w:t>-15</w:t>
            </w:r>
          </w:p>
        </w:tc>
        <w:tc>
          <w:tcPr>
            <w:tcW w:w="7310" w:type="dxa"/>
            <w:tcBorders>
              <w:top w:val="nil"/>
              <w:left w:val="nil"/>
              <w:bottom w:val="nil"/>
              <w:right w:val="nil"/>
            </w:tcBorders>
          </w:tcPr>
          <w:p w14:paraId="068727F8" w14:textId="167FE95F" w:rsidR="00C229EC" w:rsidRPr="00A0311A" w:rsidRDefault="00C229EC" w:rsidP="0069120A">
            <w:pPr>
              <w:rPr>
                <w:szCs w:val="24"/>
              </w:rPr>
            </w:pPr>
            <w:r w:rsidRPr="00A0311A">
              <w:rPr>
                <w:szCs w:val="24"/>
              </w:rPr>
              <w:t>Discuss the steps to take when adjusting an</w:t>
            </w:r>
            <w:r w:rsidR="00AE6D92" w:rsidRPr="00A0311A">
              <w:rPr>
                <w:szCs w:val="24"/>
              </w:rPr>
              <w:t xml:space="preserve"> award based on incarceration.</w:t>
            </w:r>
          </w:p>
          <w:p w14:paraId="652D0CBE" w14:textId="77777777" w:rsidR="00C229EC" w:rsidRPr="00A0311A" w:rsidRDefault="00C229EC" w:rsidP="0069120A">
            <w:pPr>
              <w:rPr>
                <w:szCs w:val="24"/>
                <w:u w:val="single"/>
              </w:rPr>
            </w:pPr>
            <w:r w:rsidRPr="00A0311A">
              <w:rPr>
                <w:szCs w:val="24"/>
                <w:u w:val="single"/>
              </w:rPr>
              <w:t>Follow up with a demonstration of a live case.</w:t>
            </w:r>
          </w:p>
          <w:p w14:paraId="43D04C5A" w14:textId="77777777" w:rsidR="00C229EC" w:rsidRPr="00A0311A" w:rsidRDefault="00C229EC" w:rsidP="0069120A">
            <w:pPr>
              <w:rPr>
                <w:szCs w:val="24"/>
              </w:rPr>
            </w:pPr>
          </w:p>
          <w:p w14:paraId="235F421C" w14:textId="3972AEF1" w:rsidR="002570A6" w:rsidRPr="00A0311A" w:rsidRDefault="00C229EC" w:rsidP="0069120A">
            <w:pPr>
              <w:rPr>
                <w:b/>
                <w:szCs w:val="24"/>
              </w:rPr>
            </w:pPr>
            <w:r w:rsidRPr="00A0311A">
              <w:rPr>
                <w:b/>
                <w:szCs w:val="24"/>
              </w:rPr>
              <w:t>Stress the importance of entering the information under the “ADJUST” button.</w:t>
            </w:r>
          </w:p>
        </w:tc>
      </w:tr>
    </w:tbl>
    <w:p w14:paraId="24B11C25" w14:textId="77777777" w:rsidR="002F3E32" w:rsidRPr="00A0311A" w:rsidRDefault="002F3E32">
      <w:pPr>
        <w:rPr>
          <w:szCs w:val="24"/>
        </w:rPr>
      </w:pPr>
      <w:r w:rsidRPr="00A0311A">
        <w:rPr>
          <w:b/>
          <w:szCs w:val="24"/>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A0311A" w14:paraId="235F4222" w14:textId="77777777" w:rsidTr="00974573">
        <w:trPr>
          <w:trHeight w:val="212"/>
        </w:trPr>
        <w:tc>
          <w:tcPr>
            <w:tcW w:w="2560" w:type="dxa"/>
            <w:tcBorders>
              <w:top w:val="nil"/>
              <w:left w:val="nil"/>
              <w:bottom w:val="nil"/>
              <w:right w:val="nil"/>
            </w:tcBorders>
          </w:tcPr>
          <w:p w14:paraId="235F421E" w14:textId="3B84C720" w:rsidR="002570A6" w:rsidRPr="00A0311A" w:rsidRDefault="00C229EC" w:rsidP="00974573">
            <w:pPr>
              <w:pStyle w:val="VBALevel2Heading"/>
              <w:rPr>
                <w:bCs/>
                <w:i/>
                <w:color w:val="auto"/>
                <w:szCs w:val="24"/>
              </w:rPr>
            </w:pPr>
            <w:r w:rsidRPr="00A0311A">
              <w:rPr>
                <w:color w:val="auto"/>
                <w:szCs w:val="24"/>
              </w:rPr>
              <w:lastRenderedPageBreak/>
              <w:t>Resuming Payment</w:t>
            </w:r>
            <w:r w:rsidR="002570A6" w:rsidRPr="00A0311A">
              <w:rPr>
                <w:color w:val="auto"/>
                <w:szCs w:val="24"/>
              </w:rPr>
              <w:br/>
            </w:r>
          </w:p>
          <w:p w14:paraId="235F421F" w14:textId="29AE25C6" w:rsidR="002570A6" w:rsidRPr="00A0311A" w:rsidRDefault="002570A6" w:rsidP="00974573">
            <w:pPr>
              <w:pStyle w:val="VBASlideNumber"/>
              <w:rPr>
                <w:color w:val="auto"/>
                <w:szCs w:val="24"/>
              </w:rPr>
            </w:pPr>
            <w:r w:rsidRPr="00A0311A">
              <w:rPr>
                <w:color w:val="auto"/>
                <w:szCs w:val="24"/>
              </w:rPr>
              <w:t xml:space="preserve">Slide </w:t>
            </w:r>
            <w:r w:rsidR="004F35A3">
              <w:rPr>
                <w:color w:val="auto"/>
                <w:szCs w:val="24"/>
              </w:rPr>
              <w:t>22</w:t>
            </w:r>
            <w:r w:rsidR="006D6925">
              <w:rPr>
                <w:color w:val="auto"/>
                <w:szCs w:val="24"/>
              </w:rPr>
              <w:t>-23</w:t>
            </w:r>
            <w:r w:rsidRPr="00A0311A">
              <w:rPr>
                <w:color w:val="auto"/>
                <w:szCs w:val="24"/>
              </w:rPr>
              <w:br/>
            </w:r>
          </w:p>
          <w:p w14:paraId="235F4220" w14:textId="5F7A54B6" w:rsidR="002570A6" w:rsidRPr="00A0311A" w:rsidRDefault="002570A6" w:rsidP="00D7402A">
            <w:pPr>
              <w:pStyle w:val="VBAHandoutNumber"/>
              <w:rPr>
                <w:szCs w:val="24"/>
              </w:rPr>
            </w:pPr>
            <w:r w:rsidRPr="00A0311A">
              <w:rPr>
                <w:color w:val="auto"/>
                <w:szCs w:val="24"/>
              </w:rPr>
              <w:t xml:space="preserve">Handout </w:t>
            </w:r>
            <w:r w:rsidR="00D7402A" w:rsidRPr="00A0311A">
              <w:rPr>
                <w:color w:val="auto"/>
                <w:szCs w:val="24"/>
              </w:rPr>
              <w:t>1</w:t>
            </w:r>
            <w:r w:rsidR="004F35A3">
              <w:rPr>
                <w:color w:val="auto"/>
                <w:szCs w:val="24"/>
              </w:rPr>
              <w:t>5</w:t>
            </w:r>
            <w:r w:rsidR="006D6925">
              <w:rPr>
                <w:color w:val="auto"/>
                <w:szCs w:val="24"/>
              </w:rPr>
              <w:t>-16</w:t>
            </w:r>
          </w:p>
        </w:tc>
        <w:tc>
          <w:tcPr>
            <w:tcW w:w="7217" w:type="dxa"/>
            <w:tcBorders>
              <w:top w:val="nil"/>
              <w:left w:val="nil"/>
              <w:bottom w:val="nil"/>
              <w:right w:val="nil"/>
            </w:tcBorders>
          </w:tcPr>
          <w:p w14:paraId="267FF5BF" w14:textId="2A54F3EA" w:rsidR="002F3E32" w:rsidRPr="00A0311A" w:rsidRDefault="000433FB" w:rsidP="002F3E32">
            <w:pPr>
              <w:spacing w:before="240" w:after="240"/>
              <w:rPr>
                <w:szCs w:val="24"/>
              </w:rPr>
            </w:pPr>
            <w:r>
              <w:rPr>
                <w:szCs w:val="24"/>
              </w:rPr>
              <w:t>If notice that an individual’s incarceration has ended, r</w:t>
            </w:r>
            <w:r w:rsidR="002F3E32" w:rsidRPr="00A0311A">
              <w:rPr>
                <w:szCs w:val="24"/>
              </w:rPr>
              <w:t xml:space="preserve">esume </w:t>
            </w:r>
            <w:r>
              <w:rPr>
                <w:szCs w:val="24"/>
              </w:rPr>
              <w:t xml:space="preserve">the payment of </w:t>
            </w:r>
            <w:r w:rsidR="002F3E32" w:rsidRPr="00A0311A">
              <w:rPr>
                <w:szCs w:val="24"/>
              </w:rPr>
              <w:t>benefits</w:t>
            </w:r>
            <w:r>
              <w:rPr>
                <w:szCs w:val="24"/>
              </w:rPr>
              <w:t xml:space="preserve"> (if otherwise in order) effective</w:t>
            </w:r>
            <w:r w:rsidR="002F3E32" w:rsidRPr="00A0311A">
              <w:rPr>
                <w:szCs w:val="24"/>
              </w:rPr>
              <w:t xml:space="preserve"> the date </w:t>
            </w:r>
            <w:r>
              <w:rPr>
                <w:szCs w:val="24"/>
              </w:rPr>
              <w:t>he/she</w:t>
            </w:r>
            <w:r w:rsidR="002F3E32" w:rsidRPr="00A0311A">
              <w:rPr>
                <w:szCs w:val="24"/>
              </w:rPr>
              <w:t>:</w:t>
            </w:r>
          </w:p>
          <w:p w14:paraId="21F76441" w14:textId="124D52A6" w:rsidR="002F3E32" w:rsidRPr="00A0311A" w:rsidRDefault="002F3E32" w:rsidP="0096035E">
            <w:pPr>
              <w:pStyle w:val="ListParagraph"/>
              <w:numPr>
                <w:ilvl w:val="0"/>
                <w:numId w:val="16"/>
              </w:numPr>
              <w:rPr>
                <w:rStyle w:val="SubtleReference"/>
                <w:smallCaps w:val="0"/>
                <w:color w:val="auto"/>
                <w:szCs w:val="24"/>
                <w:u w:val="none"/>
              </w:rPr>
            </w:pPr>
            <w:r w:rsidRPr="00A0311A">
              <w:rPr>
                <w:rStyle w:val="SubtleReference"/>
                <w:smallCaps w:val="0"/>
                <w:color w:val="auto"/>
                <w:szCs w:val="24"/>
                <w:u w:val="none"/>
              </w:rPr>
              <w:t>is released from incarceration,</w:t>
            </w:r>
          </w:p>
          <w:p w14:paraId="2ACDDD5E" w14:textId="6041EF54" w:rsidR="002F3E32" w:rsidRPr="00A0311A" w:rsidRDefault="002F3E32" w:rsidP="0096035E">
            <w:pPr>
              <w:pStyle w:val="ListParagraph"/>
              <w:numPr>
                <w:ilvl w:val="0"/>
                <w:numId w:val="16"/>
              </w:numPr>
              <w:rPr>
                <w:rStyle w:val="SubtleReference"/>
                <w:smallCaps w:val="0"/>
                <w:color w:val="auto"/>
                <w:szCs w:val="24"/>
                <w:u w:val="none"/>
              </w:rPr>
            </w:pPr>
            <w:r w:rsidRPr="00A0311A">
              <w:rPr>
                <w:rStyle w:val="SubtleReference"/>
                <w:smallCaps w:val="0"/>
                <w:color w:val="auto"/>
                <w:szCs w:val="24"/>
                <w:u w:val="none"/>
              </w:rPr>
              <w:t>is placed under community control,</w:t>
            </w:r>
          </w:p>
          <w:p w14:paraId="36B22B20" w14:textId="4D4F3ECC" w:rsidR="002F3E32" w:rsidRPr="00A0311A" w:rsidRDefault="002F3E32" w:rsidP="0096035E">
            <w:pPr>
              <w:pStyle w:val="ListParagraph"/>
              <w:numPr>
                <w:ilvl w:val="0"/>
                <w:numId w:val="16"/>
              </w:numPr>
              <w:rPr>
                <w:rStyle w:val="SubtleReference"/>
                <w:smallCaps w:val="0"/>
                <w:color w:val="auto"/>
                <w:szCs w:val="24"/>
                <w:u w:val="none"/>
              </w:rPr>
            </w:pPr>
            <w:r w:rsidRPr="00A0311A">
              <w:rPr>
                <w:rStyle w:val="SubtleReference"/>
                <w:smallCaps w:val="0"/>
                <w:color w:val="auto"/>
                <w:szCs w:val="24"/>
                <w:u w:val="none"/>
              </w:rPr>
              <w:t>begins participation in a work-release program, or</w:t>
            </w:r>
          </w:p>
          <w:p w14:paraId="6C2D4B81" w14:textId="64FA40E0" w:rsidR="002F3E32" w:rsidRPr="00A0311A" w:rsidRDefault="002F3E32" w:rsidP="0096035E">
            <w:pPr>
              <w:pStyle w:val="ListParagraph"/>
              <w:numPr>
                <w:ilvl w:val="0"/>
                <w:numId w:val="16"/>
              </w:numPr>
              <w:rPr>
                <w:rStyle w:val="SubtleReference"/>
                <w:smallCaps w:val="0"/>
                <w:color w:val="auto"/>
                <w:szCs w:val="24"/>
                <w:u w:val="none"/>
              </w:rPr>
            </w:pPr>
            <w:r w:rsidRPr="00A0311A">
              <w:rPr>
                <w:rStyle w:val="SubtleReference"/>
                <w:smallCaps w:val="0"/>
                <w:color w:val="auto"/>
                <w:szCs w:val="24"/>
                <w:u w:val="none"/>
              </w:rPr>
              <w:t>moves to a halfway house; civil commitment center; or a r</w:t>
            </w:r>
            <w:r w:rsidR="002352A3" w:rsidRPr="00A0311A">
              <w:rPr>
                <w:rStyle w:val="SubtleReference"/>
                <w:smallCaps w:val="0"/>
                <w:color w:val="auto"/>
                <w:szCs w:val="24"/>
                <w:u w:val="none"/>
              </w:rPr>
              <w:t>esidential re-entry center</w:t>
            </w:r>
            <w:r w:rsidR="000433FB">
              <w:rPr>
                <w:rStyle w:val="SubtleReference"/>
                <w:smallCaps w:val="0"/>
                <w:color w:val="auto"/>
                <w:szCs w:val="24"/>
                <w:u w:val="none"/>
              </w:rPr>
              <w:t xml:space="preserve"> </w:t>
            </w:r>
            <w:r w:rsidR="000433FB" w:rsidRPr="00A0311A">
              <w:rPr>
                <w:rStyle w:val="SubtleReference"/>
                <w:smallCaps w:val="0"/>
                <w:color w:val="auto"/>
                <w:szCs w:val="24"/>
                <w:u w:val="none"/>
              </w:rPr>
              <w:t>(as defined in M21-1 III.v.8.A.1.</w:t>
            </w:r>
            <w:r w:rsidR="000433FB">
              <w:rPr>
                <w:rStyle w:val="SubtleReference"/>
                <w:smallCaps w:val="0"/>
                <w:color w:val="auto"/>
                <w:szCs w:val="24"/>
                <w:u w:val="none"/>
              </w:rPr>
              <w:t>d</w:t>
            </w:r>
            <w:r w:rsidR="000433FB" w:rsidRPr="00A0311A">
              <w:rPr>
                <w:rStyle w:val="SubtleReference"/>
                <w:smallCaps w:val="0"/>
                <w:color w:val="auto"/>
                <w:szCs w:val="24"/>
                <w:u w:val="none"/>
              </w:rPr>
              <w:t>)</w:t>
            </w:r>
            <w:r w:rsidR="002352A3" w:rsidRPr="00A0311A">
              <w:rPr>
                <w:rStyle w:val="SubtleReference"/>
                <w:smallCaps w:val="0"/>
                <w:color w:val="auto"/>
                <w:szCs w:val="24"/>
                <w:u w:val="none"/>
              </w:rPr>
              <w:t>,</w:t>
            </w:r>
          </w:p>
          <w:p w14:paraId="1394D503" w14:textId="074F5319" w:rsidR="002352A3" w:rsidRDefault="002352A3" w:rsidP="000433FB">
            <w:pPr>
              <w:spacing w:before="240" w:after="240"/>
              <w:rPr>
                <w:szCs w:val="24"/>
              </w:rPr>
            </w:pPr>
            <w:r w:rsidRPr="00A0311A">
              <w:rPr>
                <w:szCs w:val="24"/>
              </w:rPr>
              <w:t>For notification received more than one year after the</w:t>
            </w:r>
            <w:r w:rsidR="00AE6D92" w:rsidRPr="00A0311A">
              <w:rPr>
                <w:szCs w:val="24"/>
              </w:rPr>
              <w:t>se</w:t>
            </w:r>
            <w:r w:rsidRPr="00A0311A">
              <w:rPr>
                <w:szCs w:val="24"/>
              </w:rPr>
              <w:t xml:space="preserve"> dates, resume </w:t>
            </w:r>
            <w:r w:rsidR="000433FB">
              <w:rPr>
                <w:szCs w:val="24"/>
              </w:rPr>
              <w:t>payments effective</w:t>
            </w:r>
            <w:r w:rsidRPr="00A0311A">
              <w:rPr>
                <w:szCs w:val="24"/>
              </w:rPr>
              <w:t xml:space="preserve"> the date </w:t>
            </w:r>
            <w:r w:rsidR="000433FB">
              <w:rPr>
                <w:szCs w:val="24"/>
              </w:rPr>
              <w:t>VA received</w:t>
            </w:r>
            <w:r w:rsidR="00ED6AA0">
              <w:rPr>
                <w:szCs w:val="24"/>
              </w:rPr>
              <w:t xml:space="preserve"> </w:t>
            </w:r>
            <w:r w:rsidRPr="00A0311A">
              <w:rPr>
                <w:szCs w:val="24"/>
              </w:rPr>
              <w:t>notification.</w:t>
            </w:r>
          </w:p>
          <w:p w14:paraId="3C91F345" w14:textId="106C9B12" w:rsidR="008D2540" w:rsidRPr="008D2540" w:rsidRDefault="008D2540" w:rsidP="008D2540">
            <w:pPr>
              <w:pStyle w:val="NoSpacing"/>
              <w:rPr>
                <w:rStyle w:val="SubtleReference"/>
                <w:smallCaps w:val="0"/>
                <w:color w:val="auto"/>
                <w:szCs w:val="24"/>
                <w:u w:val="none"/>
              </w:rPr>
            </w:pPr>
            <w:r w:rsidRPr="008D2540">
              <w:rPr>
                <w:rStyle w:val="SubtleReference"/>
                <w:smallCaps w:val="0"/>
                <w:color w:val="auto"/>
                <w:szCs w:val="24"/>
                <w:u w:val="none"/>
              </w:rPr>
              <w:t xml:space="preserve">Control </w:t>
            </w:r>
            <w:r w:rsidR="004C4632">
              <w:rPr>
                <w:rStyle w:val="SubtleReference"/>
                <w:smallCaps w:val="0"/>
                <w:color w:val="auto"/>
                <w:szCs w:val="24"/>
                <w:u w:val="none"/>
              </w:rPr>
              <w:t>notice that incarceration has ended with</w:t>
            </w:r>
            <w:r w:rsidRPr="008D2540">
              <w:rPr>
                <w:rStyle w:val="SubtleReference"/>
                <w:smallCaps w:val="0"/>
                <w:color w:val="auto"/>
                <w:szCs w:val="24"/>
                <w:u w:val="none"/>
              </w:rPr>
              <w:t xml:space="preserve"> EP 290</w:t>
            </w:r>
            <w:r w:rsidR="004C4632">
              <w:rPr>
                <w:rStyle w:val="SubtleReference"/>
                <w:smallCaps w:val="0"/>
                <w:color w:val="auto"/>
                <w:szCs w:val="24"/>
                <w:u w:val="none"/>
              </w:rPr>
              <w:t>, using the date VA received the notice as the</w:t>
            </w:r>
            <w:r w:rsidRPr="008D2540">
              <w:rPr>
                <w:rStyle w:val="SubtleReference"/>
                <w:smallCaps w:val="0"/>
                <w:color w:val="auto"/>
                <w:szCs w:val="24"/>
                <w:u w:val="none"/>
              </w:rPr>
              <w:t xml:space="preserve"> DOC:</w:t>
            </w:r>
          </w:p>
          <w:p w14:paraId="462E74AF" w14:textId="6CD54430" w:rsidR="008D2540" w:rsidRPr="008D2540" w:rsidRDefault="008D2540" w:rsidP="008D2540">
            <w:pPr>
              <w:pStyle w:val="NoSpacing"/>
              <w:numPr>
                <w:ilvl w:val="0"/>
                <w:numId w:val="30"/>
              </w:numPr>
              <w:rPr>
                <w:rStyle w:val="SubtleReference"/>
                <w:smallCaps w:val="0"/>
                <w:color w:val="auto"/>
                <w:szCs w:val="24"/>
                <w:u w:val="none"/>
              </w:rPr>
            </w:pPr>
            <w:r w:rsidRPr="008D2540">
              <w:rPr>
                <w:rStyle w:val="SubtleReference"/>
                <w:smallCaps w:val="0"/>
                <w:color w:val="auto"/>
                <w:szCs w:val="24"/>
                <w:u w:val="none"/>
              </w:rPr>
              <w:t xml:space="preserve">Add </w:t>
            </w:r>
            <w:r w:rsidRPr="008D2540">
              <w:rPr>
                <w:rStyle w:val="SubtleReference"/>
                <w:i/>
                <w:iCs/>
                <w:smallCaps w:val="0"/>
                <w:color w:val="auto"/>
                <w:szCs w:val="24"/>
                <w:u w:val="none"/>
              </w:rPr>
              <w:t>Potential Over/Underpayment</w:t>
            </w:r>
            <w:r w:rsidRPr="008D2540">
              <w:rPr>
                <w:rStyle w:val="SubtleReference"/>
                <w:smallCaps w:val="0"/>
                <w:color w:val="auto"/>
                <w:szCs w:val="24"/>
                <w:u w:val="none"/>
              </w:rPr>
              <w:t xml:space="preserve"> special issue</w:t>
            </w:r>
            <w:r w:rsidR="00494DAF">
              <w:rPr>
                <w:rStyle w:val="SubtleReference"/>
                <w:smallCaps w:val="0"/>
                <w:color w:val="auto"/>
                <w:szCs w:val="24"/>
                <w:u w:val="none"/>
              </w:rPr>
              <w:t xml:space="preserve"> </w:t>
            </w:r>
          </w:p>
          <w:p w14:paraId="0FD369E3" w14:textId="3736C8D3" w:rsidR="008D2540" w:rsidRPr="008D2540" w:rsidRDefault="008D2540" w:rsidP="008D2540">
            <w:pPr>
              <w:pStyle w:val="NoSpacing"/>
              <w:numPr>
                <w:ilvl w:val="0"/>
                <w:numId w:val="30"/>
              </w:numPr>
              <w:rPr>
                <w:szCs w:val="24"/>
              </w:rPr>
            </w:pPr>
            <w:r w:rsidRPr="008D2540">
              <w:rPr>
                <w:rStyle w:val="SubtleReference"/>
                <w:smallCaps w:val="0"/>
                <w:color w:val="auto"/>
                <w:szCs w:val="24"/>
                <w:u w:val="none"/>
              </w:rPr>
              <w:t xml:space="preserve">If release from incarceration is verified, remove the </w:t>
            </w:r>
            <w:r w:rsidRPr="008D2540">
              <w:rPr>
                <w:rStyle w:val="SubtleReference"/>
                <w:i/>
                <w:iCs/>
                <w:smallCaps w:val="0"/>
                <w:color w:val="auto"/>
                <w:szCs w:val="24"/>
                <w:u w:val="none"/>
              </w:rPr>
              <w:t>Incarceration</w:t>
            </w:r>
            <w:r w:rsidRPr="008D2540">
              <w:rPr>
                <w:rStyle w:val="SubtleReference"/>
                <w:smallCaps w:val="0"/>
                <w:color w:val="auto"/>
                <w:szCs w:val="24"/>
                <w:u w:val="none"/>
              </w:rPr>
              <w:t xml:space="preserve"> corporate flash</w:t>
            </w:r>
          </w:p>
          <w:p w14:paraId="1620696C" w14:textId="52166673" w:rsidR="002352A3" w:rsidRPr="00A0311A" w:rsidRDefault="004C4632" w:rsidP="002352A3">
            <w:pPr>
              <w:spacing w:before="240" w:after="240"/>
              <w:rPr>
                <w:szCs w:val="24"/>
              </w:rPr>
            </w:pPr>
            <w:r>
              <w:rPr>
                <w:szCs w:val="24"/>
              </w:rPr>
              <w:t>In</w:t>
            </w:r>
            <w:r w:rsidRPr="00A0311A">
              <w:rPr>
                <w:szCs w:val="24"/>
              </w:rPr>
              <w:t xml:space="preserve"> </w:t>
            </w:r>
            <w:r w:rsidR="002352A3" w:rsidRPr="00A0311A">
              <w:rPr>
                <w:szCs w:val="24"/>
              </w:rPr>
              <w:t>pension</w:t>
            </w:r>
            <w:r>
              <w:rPr>
                <w:szCs w:val="24"/>
              </w:rPr>
              <w:t xml:space="preserve"> cases</w:t>
            </w:r>
            <w:r w:rsidR="002352A3" w:rsidRPr="00A0311A">
              <w:rPr>
                <w:szCs w:val="24"/>
              </w:rPr>
              <w:t xml:space="preserve">, </w:t>
            </w:r>
            <w:r>
              <w:rPr>
                <w:szCs w:val="24"/>
              </w:rPr>
              <w:t xml:space="preserve">undertake </w:t>
            </w:r>
            <w:r w:rsidR="002352A3" w:rsidRPr="00A0311A">
              <w:rPr>
                <w:szCs w:val="24"/>
              </w:rPr>
              <w:t>develop</w:t>
            </w:r>
            <w:r>
              <w:rPr>
                <w:szCs w:val="24"/>
              </w:rPr>
              <w:t>ment to obtain</w:t>
            </w:r>
            <w:r w:rsidR="002352A3" w:rsidRPr="00A0311A">
              <w:rPr>
                <w:szCs w:val="24"/>
              </w:rPr>
              <w:t xml:space="preserve"> current income, expenses, and net worth </w:t>
            </w:r>
            <w:r>
              <w:rPr>
                <w:szCs w:val="24"/>
              </w:rPr>
              <w:t>before resuming the payment of</w:t>
            </w:r>
            <w:r w:rsidR="002352A3" w:rsidRPr="00A0311A">
              <w:rPr>
                <w:szCs w:val="24"/>
              </w:rPr>
              <w:t xml:space="preserve"> benefits.</w:t>
            </w:r>
          </w:p>
          <w:p w14:paraId="28B1D080" w14:textId="77777777" w:rsidR="00D7402A" w:rsidRDefault="00D7402A" w:rsidP="00AE6D92">
            <w:pPr>
              <w:spacing w:before="240" w:after="240"/>
              <w:rPr>
                <w:szCs w:val="24"/>
              </w:rPr>
            </w:pPr>
            <w:r w:rsidRPr="00A0311A">
              <w:rPr>
                <w:szCs w:val="24"/>
              </w:rPr>
              <w:t>Apportionments based on incarceration w</w:t>
            </w:r>
            <w:r w:rsidR="00AE6D92" w:rsidRPr="00A0311A">
              <w:rPr>
                <w:szCs w:val="24"/>
              </w:rPr>
              <w:t>ill be terminated upon release</w:t>
            </w:r>
            <w:r w:rsidRPr="00A0311A">
              <w:rPr>
                <w:szCs w:val="24"/>
              </w:rPr>
              <w:t>, unless there is evi</w:t>
            </w:r>
            <w:r w:rsidR="00AE6D92" w:rsidRPr="00A0311A">
              <w:rPr>
                <w:szCs w:val="24"/>
              </w:rPr>
              <w:t>dence indicating the beneficiary has not reunited with the apportionee.</w:t>
            </w:r>
          </w:p>
          <w:p w14:paraId="0CDA7FD8" w14:textId="77777777" w:rsidR="006D6925" w:rsidRPr="0060097B" w:rsidRDefault="006D6925" w:rsidP="006D6925">
            <w:pPr>
              <w:overflowPunct/>
              <w:autoSpaceDE/>
              <w:autoSpaceDN/>
              <w:adjustRightInd/>
              <w:spacing w:before="0"/>
              <w:rPr>
                <w:i/>
                <w:iCs/>
                <w:szCs w:val="24"/>
              </w:rPr>
            </w:pPr>
            <w:r w:rsidRPr="0060097B">
              <w:rPr>
                <w:i/>
                <w:iCs/>
                <w:szCs w:val="24"/>
              </w:rPr>
              <w:t xml:space="preserve">If the Veteran’s award was subject to a withholding to recoup separation benefits, or another withholding existed prior to the incarceration adjustment, review to </w:t>
            </w:r>
            <w:r>
              <w:rPr>
                <w:i/>
                <w:iCs/>
                <w:szCs w:val="24"/>
              </w:rPr>
              <w:t>determine if</w:t>
            </w:r>
            <w:r w:rsidRPr="0060097B">
              <w:rPr>
                <w:i/>
                <w:iCs/>
                <w:szCs w:val="24"/>
              </w:rPr>
              <w:t xml:space="preserve"> that adjustment </w:t>
            </w:r>
            <w:r>
              <w:rPr>
                <w:i/>
                <w:iCs/>
                <w:szCs w:val="24"/>
              </w:rPr>
              <w:t>needs to be</w:t>
            </w:r>
            <w:r w:rsidRPr="0060097B">
              <w:rPr>
                <w:i/>
                <w:iCs/>
                <w:szCs w:val="24"/>
              </w:rPr>
              <w:t xml:space="preserve"> reinstated following release from incarceration.</w:t>
            </w:r>
          </w:p>
          <w:p w14:paraId="235F4221" w14:textId="45E4B1F9" w:rsidR="006D6925" w:rsidRPr="006D6925" w:rsidRDefault="006D6925" w:rsidP="006D6925">
            <w:pPr>
              <w:overflowPunct/>
              <w:autoSpaceDE/>
              <w:autoSpaceDN/>
              <w:adjustRightInd/>
              <w:spacing w:before="0"/>
              <w:rPr>
                <w:i/>
                <w:iCs/>
                <w:szCs w:val="24"/>
              </w:rPr>
            </w:pPr>
          </w:p>
        </w:tc>
      </w:tr>
      <w:tr w:rsidR="003B4AA2" w:rsidRPr="00A0311A" w14:paraId="235F422D" w14:textId="77777777" w:rsidTr="00974573">
        <w:trPr>
          <w:trHeight w:val="212"/>
        </w:trPr>
        <w:tc>
          <w:tcPr>
            <w:tcW w:w="2560" w:type="dxa"/>
            <w:tcBorders>
              <w:top w:val="nil"/>
              <w:left w:val="nil"/>
              <w:bottom w:val="nil"/>
              <w:right w:val="nil"/>
            </w:tcBorders>
          </w:tcPr>
          <w:p w14:paraId="235F422B" w14:textId="0A325E94" w:rsidR="003B4AA2" w:rsidRPr="00A0311A" w:rsidRDefault="003B4AA2" w:rsidP="00974573">
            <w:pPr>
              <w:pStyle w:val="VBAEXERCISE"/>
              <w:rPr>
                <w:szCs w:val="24"/>
              </w:rPr>
            </w:pPr>
            <w:r w:rsidRPr="00A0311A">
              <w:rPr>
                <w:szCs w:val="24"/>
              </w:rPr>
              <w:t>DEMONSTRATION</w:t>
            </w:r>
          </w:p>
        </w:tc>
        <w:tc>
          <w:tcPr>
            <w:tcW w:w="7217" w:type="dxa"/>
            <w:tcBorders>
              <w:top w:val="nil"/>
              <w:left w:val="nil"/>
              <w:bottom w:val="nil"/>
              <w:right w:val="nil"/>
            </w:tcBorders>
          </w:tcPr>
          <w:p w14:paraId="29075D73" w14:textId="299877E2" w:rsidR="003B4AA2" w:rsidRPr="00A0311A" w:rsidRDefault="003B4AA2" w:rsidP="0096035E">
            <w:pPr>
              <w:pStyle w:val="ListParagraph"/>
              <w:numPr>
                <w:ilvl w:val="0"/>
                <w:numId w:val="17"/>
              </w:numPr>
              <w:rPr>
                <w:szCs w:val="24"/>
              </w:rPr>
            </w:pPr>
            <w:r w:rsidRPr="00A0311A">
              <w:rPr>
                <w:szCs w:val="24"/>
              </w:rPr>
              <w:t xml:space="preserve">Demonstrate a </w:t>
            </w:r>
            <w:r w:rsidR="004C4632">
              <w:rPr>
                <w:szCs w:val="24"/>
              </w:rPr>
              <w:t>notice of proposed adverse action</w:t>
            </w:r>
            <w:r w:rsidRPr="00A0311A">
              <w:rPr>
                <w:szCs w:val="24"/>
              </w:rPr>
              <w:t xml:space="preserve"> using a live case.</w:t>
            </w:r>
          </w:p>
          <w:p w14:paraId="48D3ED0B" w14:textId="55B9A877" w:rsidR="003B4AA2" w:rsidRPr="00A0311A" w:rsidRDefault="003B4AA2" w:rsidP="0096035E">
            <w:pPr>
              <w:pStyle w:val="ListParagraph"/>
              <w:numPr>
                <w:ilvl w:val="0"/>
                <w:numId w:val="17"/>
              </w:numPr>
              <w:rPr>
                <w:szCs w:val="24"/>
              </w:rPr>
            </w:pPr>
            <w:r w:rsidRPr="00A0311A">
              <w:rPr>
                <w:szCs w:val="24"/>
              </w:rPr>
              <w:t xml:space="preserve">Demonstrate </w:t>
            </w:r>
            <w:r w:rsidR="004C4632">
              <w:rPr>
                <w:szCs w:val="24"/>
              </w:rPr>
              <w:t>the</w:t>
            </w:r>
            <w:r w:rsidRPr="00A0311A">
              <w:rPr>
                <w:szCs w:val="24"/>
              </w:rPr>
              <w:t xml:space="preserve"> reduc</w:t>
            </w:r>
            <w:r w:rsidR="004C4632">
              <w:rPr>
                <w:szCs w:val="24"/>
              </w:rPr>
              <w:t>tion</w:t>
            </w:r>
            <w:r w:rsidRPr="00A0311A">
              <w:rPr>
                <w:szCs w:val="24"/>
              </w:rPr>
              <w:t xml:space="preserve"> or discontinu</w:t>
            </w:r>
            <w:r w:rsidR="004C4632">
              <w:rPr>
                <w:szCs w:val="24"/>
              </w:rPr>
              <w:t>ance</w:t>
            </w:r>
            <w:r w:rsidRPr="00A0311A">
              <w:rPr>
                <w:szCs w:val="24"/>
              </w:rPr>
              <w:t xml:space="preserve"> </w:t>
            </w:r>
            <w:r w:rsidR="004C4632">
              <w:rPr>
                <w:szCs w:val="24"/>
              </w:rPr>
              <w:t>of an award</w:t>
            </w:r>
            <w:r w:rsidRPr="00A0311A">
              <w:rPr>
                <w:szCs w:val="24"/>
              </w:rPr>
              <w:t xml:space="preserve"> using a live case</w:t>
            </w:r>
            <w:r w:rsidR="00AE6D92" w:rsidRPr="00A0311A">
              <w:rPr>
                <w:szCs w:val="24"/>
              </w:rPr>
              <w:t>.</w:t>
            </w:r>
          </w:p>
          <w:p w14:paraId="235F422C" w14:textId="3B551B34" w:rsidR="003B4AA2" w:rsidRPr="00A0311A" w:rsidRDefault="003B4AA2" w:rsidP="0096035E">
            <w:pPr>
              <w:pStyle w:val="ListParagraph"/>
              <w:numPr>
                <w:ilvl w:val="0"/>
                <w:numId w:val="17"/>
              </w:numPr>
              <w:rPr>
                <w:szCs w:val="24"/>
              </w:rPr>
            </w:pPr>
            <w:r w:rsidRPr="00A0311A">
              <w:rPr>
                <w:szCs w:val="24"/>
              </w:rPr>
              <w:t xml:space="preserve">Demonstrate </w:t>
            </w:r>
            <w:r w:rsidR="004C4632">
              <w:rPr>
                <w:szCs w:val="24"/>
              </w:rPr>
              <w:t>the</w:t>
            </w:r>
            <w:r w:rsidRPr="00A0311A">
              <w:rPr>
                <w:szCs w:val="24"/>
              </w:rPr>
              <w:t xml:space="preserve"> resum</w:t>
            </w:r>
            <w:r w:rsidR="004C4632">
              <w:rPr>
                <w:szCs w:val="24"/>
              </w:rPr>
              <w:t>ption</w:t>
            </w:r>
            <w:r w:rsidRPr="00A0311A">
              <w:rPr>
                <w:szCs w:val="24"/>
              </w:rPr>
              <w:t xml:space="preserve"> </w:t>
            </w:r>
            <w:r w:rsidR="004C4632">
              <w:rPr>
                <w:szCs w:val="24"/>
              </w:rPr>
              <w:t xml:space="preserve">of </w:t>
            </w:r>
            <w:r w:rsidRPr="00A0311A">
              <w:rPr>
                <w:szCs w:val="24"/>
              </w:rPr>
              <w:t>benefits on a live case</w:t>
            </w:r>
            <w:r w:rsidR="00AE6D92" w:rsidRPr="00A0311A">
              <w:rPr>
                <w:szCs w:val="24"/>
              </w:rPr>
              <w:t>.</w:t>
            </w:r>
          </w:p>
        </w:tc>
      </w:tr>
      <w:tr w:rsidR="003B4AA2" w:rsidRPr="00A0311A" w14:paraId="235F4230" w14:textId="77777777" w:rsidTr="00974573">
        <w:trPr>
          <w:trHeight w:val="212"/>
        </w:trPr>
        <w:tc>
          <w:tcPr>
            <w:tcW w:w="2560" w:type="dxa"/>
            <w:tcBorders>
              <w:top w:val="nil"/>
              <w:left w:val="nil"/>
              <w:bottom w:val="nil"/>
              <w:right w:val="nil"/>
            </w:tcBorders>
          </w:tcPr>
          <w:p w14:paraId="235F422E" w14:textId="4D9E2128" w:rsidR="003B4AA2" w:rsidRPr="00A0311A" w:rsidRDefault="003B4AA2" w:rsidP="00974573">
            <w:pPr>
              <w:pStyle w:val="VBANOTES"/>
              <w:rPr>
                <w:szCs w:val="24"/>
              </w:rPr>
            </w:pPr>
            <w:r w:rsidRPr="00A0311A">
              <w:rPr>
                <w:szCs w:val="24"/>
              </w:rPr>
              <w:t>Exercise</w:t>
            </w:r>
          </w:p>
        </w:tc>
        <w:tc>
          <w:tcPr>
            <w:tcW w:w="7217" w:type="dxa"/>
            <w:tcBorders>
              <w:top w:val="nil"/>
              <w:left w:val="nil"/>
              <w:bottom w:val="nil"/>
              <w:right w:val="nil"/>
            </w:tcBorders>
          </w:tcPr>
          <w:p w14:paraId="235F422F" w14:textId="63881BFB" w:rsidR="003B4AA2" w:rsidRPr="00A0311A" w:rsidRDefault="003B4AA2" w:rsidP="00974573">
            <w:pPr>
              <w:pStyle w:val="VBABodyText"/>
              <w:rPr>
                <w:szCs w:val="24"/>
              </w:rPr>
            </w:pPr>
            <w:r w:rsidRPr="00A0311A">
              <w:rPr>
                <w:color w:val="auto"/>
                <w:szCs w:val="24"/>
              </w:rPr>
              <w:t>Have the trainees turn to p.1</w:t>
            </w:r>
            <w:r w:rsidR="006D6925">
              <w:rPr>
                <w:color w:val="auto"/>
                <w:szCs w:val="24"/>
              </w:rPr>
              <w:t>7</w:t>
            </w:r>
            <w:r w:rsidRPr="00A0311A">
              <w:rPr>
                <w:color w:val="auto"/>
                <w:szCs w:val="24"/>
              </w:rPr>
              <w:t xml:space="preserve"> of the trainee handout to complete the practical exercises for Topic 3.  Once completed, review with the class.</w:t>
            </w:r>
          </w:p>
        </w:tc>
      </w:tr>
    </w:tbl>
    <w:p w14:paraId="235F423A" w14:textId="77777777" w:rsidR="009B2F5A" w:rsidRPr="00A0311A" w:rsidRDefault="009B2F5A">
      <w:pPr>
        <w:jc w:val="center"/>
        <w:rPr>
          <w:b/>
          <w:szCs w:val="24"/>
        </w:rPr>
      </w:pPr>
    </w:p>
    <w:p w14:paraId="235F423B" w14:textId="402CBB3F" w:rsidR="001D4A29" w:rsidRPr="00A0311A" w:rsidRDefault="001D4A29">
      <w:pPr>
        <w:overflowPunct/>
        <w:autoSpaceDE/>
        <w:autoSpaceDN/>
        <w:adjustRightInd/>
        <w:spacing w:before="0"/>
        <w:textAlignment w:val="auto"/>
        <w:rPr>
          <w:b/>
          <w:smallCaps/>
          <w:szCs w:val="24"/>
        </w:rPr>
      </w:pPr>
      <w:r w:rsidRPr="00A0311A">
        <w:rPr>
          <w:szCs w:val="24"/>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1D4A29" w:rsidRPr="00A0311A" w14:paraId="68B3619F" w14:textId="77777777" w:rsidTr="00974573">
        <w:trPr>
          <w:trHeight w:val="212"/>
        </w:trPr>
        <w:tc>
          <w:tcPr>
            <w:tcW w:w="9777" w:type="dxa"/>
            <w:gridSpan w:val="2"/>
            <w:tcBorders>
              <w:top w:val="nil"/>
              <w:left w:val="nil"/>
              <w:bottom w:val="nil"/>
              <w:right w:val="nil"/>
            </w:tcBorders>
            <w:vAlign w:val="center"/>
          </w:tcPr>
          <w:p w14:paraId="6C21D348" w14:textId="51B69761" w:rsidR="001D4A29" w:rsidRPr="00A0311A" w:rsidRDefault="001D4A29" w:rsidP="00C907C6">
            <w:pPr>
              <w:pStyle w:val="VBALessonTopicTitle"/>
              <w:rPr>
                <w:rFonts w:ascii="Times New Roman" w:hAnsi="Times New Roman"/>
                <w:sz w:val="24"/>
                <w:szCs w:val="24"/>
              </w:rPr>
            </w:pPr>
            <w:bookmarkStart w:id="39" w:name="_Toc445816772"/>
            <w:r w:rsidRPr="00A0311A">
              <w:rPr>
                <w:rFonts w:ascii="Times New Roman" w:hAnsi="Times New Roman"/>
                <w:color w:val="auto"/>
                <w:sz w:val="24"/>
                <w:szCs w:val="24"/>
              </w:rPr>
              <w:lastRenderedPageBreak/>
              <w:t xml:space="preserve">Topic 4: </w:t>
            </w:r>
            <w:r w:rsidR="00C907C6" w:rsidRPr="00A0311A">
              <w:rPr>
                <w:rFonts w:ascii="Times New Roman" w:hAnsi="Times New Roman"/>
                <w:color w:val="auto"/>
                <w:sz w:val="24"/>
                <w:szCs w:val="24"/>
              </w:rPr>
              <w:t>Apportionment Benefits</w:t>
            </w:r>
            <w:bookmarkEnd w:id="39"/>
          </w:p>
        </w:tc>
      </w:tr>
      <w:tr w:rsidR="001D4A29" w:rsidRPr="00A0311A" w14:paraId="0ABEF1B6" w14:textId="77777777" w:rsidTr="00974573">
        <w:trPr>
          <w:trHeight w:val="212"/>
        </w:trPr>
        <w:tc>
          <w:tcPr>
            <w:tcW w:w="2560" w:type="dxa"/>
            <w:tcBorders>
              <w:top w:val="nil"/>
              <w:left w:val="nil"/>
              <w:bottom w:val="nil"/>
              <w:right w:val="nil"/>
            </w:tcBorders>
          </w:tcPr>
          <w:p w14:paraId="44B50354" w14:textId="77777777" w:rsidR="001D4A29" w:rsidRPr="00A0311A" w:rsidRDefault="001D4A29" w:rsidP="00974573">
            <w:pPr>
              <w:pStyle w:val="VBALevel1Heading"/>
              <w:rPr>
                <w:szCs w:val="24"/>
              </w:rPr>
            </w:pPr>
            <w:r w:rsidRPr="00A0311A">
              <w:rPr>
                <w:szCs w:val="24"/>
              </w:rPr>
              <w:t>Introduction</w:t>
            </w:r>
          </w:p>
        </w:tc>
        <w:tc>
          <w:tcPr>
            <w:tcW w:w="7217" w:type="dxa"/>
            <w:tcBorders>
              <w:top w:val="nil"/>
              <w:left w:val="nil"/>
              <w:bottom w:val="nil"/>
              <w:right w:val="nil"/>
            </w:tcBorders>
          </w:tcPr>
          <w:p w14:paraId="6F4D7CF0" w14:textId="6839A826" w:rsidR="001D4A29" w:rsidRPr="00A0311A" w:rsidRDefault="00C040DC" w:rsidP="00781E45">
            <w:pPr>
              <w:pStyle w:val="VBABodyText"/>
              <w:rPr>
                <w:b/>
                <w:szCs w:val="24"/>
              </w:rPr>
            </w:pPr>
            <w:r w:rsidRPr="00A0311A">
              <w:rPr>
                <w:color w:val="auto"/>
                <w:szCs w:val="24"/>
              </w:rPr>
              <w:t xml:space="preserve">This topic will </w:t>
            </w:r>
            <w:r w:rsidR="00781E45" w:rsidRPr="00A0311A">
              <w:rPr>
                <w:color w:val="auto"/>
                <w:szCs w:val="24"/>
              </w:rPr>
              <w:t>assist</w:t>
            </w:r>
            <w:r w:rsidRPr="00A0311A">
              <w:rPr>
                <w:color w:val="auto"/>
                <w:szCs w:val="24"/>
              </w:rPr>
              <w:t xml:space="preserve"> the trainee </w:t>
            </w:r>
            <w:r w:rsidR="00781E45" w:rsidRPr="00A0311A">
              <w:rPr>
                <w:color w:val="auto"/>
                <w:szCs w:val="24"/>
              </w:rPr>
              <w:t>in</w:t>
            </w:r>
            <w:r w:rsidRPr="00A0311A">
              <w:rPr>
                <w:color w:val="auto"/>
                <w:szCs w:val="24"/>
              </w:rPr>
              <w:t xml:space="preserve"> better understand</w:t>
            </w:r>
            <w:r w:rsidR="00781E45" w:rsidRPr="00A0311A">
              <w:rPr>
                <w:color w:val="auto"/>
                <w:szCs w:val="24"/>
              </w:rPr>
              <w:t>ing</w:t>
            </w:r>
            <w:r w:rsidRPr="00A0311A">
              <w:rPr>
                <w:color w:val="auto"/>
                <w:szCs w:val="24"/>
              </w:rPr>
              <w:t xml:space="preserve"> the methods used to apportion</w:t>
            </w:r>
            <w:r w:rsidR="0010749E">
              <w:rPr>
                <w:color w:val="auto"/>
                <w:szCs w:val="24"/>
              </w:rPr>
              <w:t>/pay</w:t>
            </w:r>
            <w:r w:rsidRPr="00A0311A">
              <w:rPr>
                <w:color w:val="auto"/>
                <w:szCs w:val="24"/>
              </w:rPr>
              <w:t xml:space="preserve"> benefits of an incarcerated beneficiary</w:t>
            </w:r>
            <w:r w:rsidR="0010749E">
              <w:rPr>
                <w:color w:val="auto"/>
                <w:szCs w:val="24"/>
              </w:rPr>
              <w:t xml:space="preserve"> to his/her dependent(s)</w:t>
            </w:r>
            <w:r w:rsidRPr="00A0311A">
              <w:rPr>
                <w:color w:val="auto"/>
                <w:szCs w:val="24"/>
              </w:rPr>
              <w:t>.</w:t>
            </w:r>
          </w:p>
        </w:tc>
      </w:tr>
      <w:tr w:rsidR="001D4A29" w:rsidRPr="00A0311A" w14:paraId="6F873F2D" w14:textId="77777777" w:rsidTr="00974573">
        <w:trPr>
          <w:trHeight w:val="212"/>
        </w:trPr>
        <w:tc>
          <w:tcPr>
            <w:tcW w:w="2560" w:type="dxa"/>
            <w:tcBorders>
              <w:top w:val="nil"/>
              <w:left w:val="nil"/>
              <w:bottom w:val="nil"/>
              <w:right w:val="nil"/>
            </w:tcBorders>
          </w:tcPr>
          <w:p w14:paraId="26291476" w14:textId="77777777" w:rsidR="001D4A29" w:rsidRPr="00A0311A" w:rsidRDefault="001D4A29" w:rsidP="00974573">
            <w:pPr>
              <w:pStyle w:val="VBALevel1Heading"/>
              <w:rPr>
                <w:szCs w:val="24"/>
              </w:rPr>
            </w:pPr>
            <w:r w:rsidRPr="00A0311A">
              <w:rPr>
                <w:szCs w:val="24"/>
              </w:rPr>
              <w:t>OBJECTIVES/</w:t>
            </w:r>
            <w:r w:rsidRPr="00A0311A">
              <w:rPr>
                <w:szCs w:val="24"/>
              </w:rPr>
              <w:br/>
              <w:t>Teaching Points</w:t>
            </w:r>
          </w:p>
          <w:p w14:paraId="1102B209" w14:textId="77777777" w:rsidR="001D4A29" w:rsidRPr="00A0311A" w:rsidRDefault="001D4A29" w:rsidP="00974573">
            <w:pPr>
              <w:pStyle w:val="VBALevel3Heading"/>
              <w:spacing w:after="120"/>
              <w:rPr>
                <w:i w:val="0"/>
                <w:szCs w:val="24"/>
              </w:rPr>
            </w:pPr>
          </w:p>
        </w:tc>
        <w:tc>
          <w:tcPr>
            <w:tcW w:w="7217" w:type="dxa"/>
            <w:tcBorders>
              <w:top w:val="nil"/>
              <w:left w:val="nil"/>
              <w:bottom w:val="nil"/>
              <w:right w:val="nil"/>
            </w:tcBorders>
          </w:tcPr>
          <w:p w14:paraId="2F74BB78" w14:textId="77777777" w:rsidR="001D4A29" w:rsidRPr="00A0311A" w:rsidRDefault="001D4A29" w:rsidP="00974573">
            <w:pPr>
              <w:tabs>
                <w:tab w:val="left" w:pos="590"/>
              </w:tabs>
              <w:spacing w:after="120"/>
              <w:rPr>
                <w:szCs w:val="24"/>
              </w:rPr>
            </w:pPr>
            <w:r w:rsidRPr="00A0311A">
              <w:rPr>
                <w:szCs w:val="24"/>
              </w:rPr>
              <w:t>Topic objectives:</w:t>
            </w:r>
          </w:p>
          <w:p w14:paraId="2C48A6EA" w14:textId="58DF5CE0" w:rsidR="001D4A29" w:rsidRPr="00A0311A" w:rsidRDefault="009F3E5C" w:rsidP="0096035E">
            <w:pPr>
              <w:pStyle w:val="ListParagraph"/>
              <w:numPr>
                <w:ilvl w:val="0"/>
                <w:numId w:val="18"/>
              </w:numPr>
              <w:spacing w:before="60" w:after="60"/>
              <w:ind w:left="680"/>
              <w:rPr>
                <w:szCs w:val="24"/>
              </w:rPr>
            </w:pPr>
            <w:r w:rsidRPr="00A0311A">
              <w:rPr>
                <w:szCs w:val="24"/>
              </w:rPr>
              <w:t xml:space="preserve">Identify and apply the </w:t>
            </w:r>
            <w:r w:rsidR="00460218" w:rsidRPr="00A0311A">
              <w:rPr>
                <w:szCs w:val="24"/>
              </w:rPr>
              <w:t>methods</w:t>
            </w:r>
            <w:r w:rsidRPr="00A0311A">
              <w:rPr>
                <w:szCs w:val="24"/>
              </w:rPr>
              <w:t xml:space="preserve"> used to properly apportion benefits of an incarcerated beneficiary</w:t>
            </w:r>
          </w:p>
          <w:p w14:paraId="151959F5" w14:textId="77777777" w:rsidR="001D4A29" w:rsidRPr="00A0311A" w:rsidRDefault="001D4A29" w:rsidP="00974573">
            <w:pPr>
              <w:tabs>
                <w:tab w:val="left" w:pos="590"/>
              </w:tabs>
              <w:spacing w:after="120"/>
              <w:rPr>
                <w:bCs/>
                <w:szCs w:val="24"/>
              </w:rPr>
            </w:pPr>
            <w:r w:rsidRPr="00A0311A">
              <w:rPr>
                <w:szCs w:val="24"/>
              </w:rPr>
              <w:t>The following topic teaching points support the topic objectives</w:t>
            </w:r>
            <w:r w:rsidRPr="00A0311A">
              <w:rPr>
                <w:bCs/>
                <w:szCs w:val="24"/>
              </w:rPr>
              <w:t xml:space="preserve">: </w:t>
            </w:r>
          </w:p>
          <w:p w14:paraId="73286787" w14:textId="0FCA953E" w:rsidR="001D4A29" w:rsidRPr="00A0311A" w:rsidRDefault="009F3E5C" w:rsidP="0096035E">
            <w:pPr>
              <w:pStyle w:val="ListParagraph"/>
              <w:numPr>
                <w:ilvl w:val="0"/>
                <w:numId w:val="18"/>
              </w:numPr>
              <w:spacing w:after="60"/>
              <w:ind w:left="680"/>
              <w:rPr>
                <w:szCs w:val="24"/>
              </w:rPr>
            </w:pPr>
            <w:r w:rsidRPr="00A0311A">
              <w:rPr>
                <w:szCs w:val="24"/>
              </w:rPr>
              <w:t>Apportionments</w:t>
            </w:r>
            <w:r w:rsidR="0010749E">
              <w:rPr>
                <w:szCs w:val="24"/>
              </w:rPr>
              <w:t>/Payment of Pension to Dependents When a Beneficiary Is</w:t>
            </w:r>
            <w:r w:rsidRPr="00A0311A">
              <w:rPr>
                <w:szCs w:val="24"/>
              </w:rPr>
              <w:t xml:space="preserve"> Incarcerat</w:t>
            </w:r>
            <w:r w:rsidR="0010749E">
              <w:rPr>
                <w:szCs w:val="24"/>
              </w:rPr>
              <w:t>ed</w:t>
            </w:r>
          </w:p>
          <w:p w14:paraId="358FFA6F" w14:textId="5594C2C4" w:rsidR="009F3E5C" w:rsidRPr="00A0311A" w:rsidRDefault="009F3E5C" w:rsidP="0096035E">
            <w:pPr>
              <w:pStyle w:val="ListParagraph"/>
              <w:numPr>
                <w:ilvl w:val="0"/>
                <w:numId w:val="18"/>
              </w:numPr>
              <w:spacing w:after="60"/>
              <w:ind w:left="680"/>
              <w:rPr>
                <w:szCs w:val="24"/>
              </w:rPr>
            </w:pPr>
            <w:r w:rsidRPr="00A0311A">
              <w:rPr>
                <w:szCs w:val="24"/>
              </w:rPr>
              <w:t>Effective Date</w:t>
            </w:r>
            <w:r w:rsidR="00704670" w:rsidRPr="00A0311A">
              <w:rPr>
                <w:szCs w:val="24"/>
              </w:rPr>
              <w:t>s</w:t>
            </w:r>
            <w:r w:rsidRPr="00A0311A">
              <w:rPr>
                <w:szCs w:val="24"/>
              </w:rPr>
              <w:t xml:space="preserve"> for Apportionments</w:t>
            </w:r>
            <w:r w:rsidR="0010749E">
              <w:rPr>
                <w:szCs w:val="24"/>
              </w:rPr>
              <w:t>/Payment of Pension to Dependents When a Benefic</w:t>
            </w:r>
            <w:r w:rsidR="00FB38FE">
              <w:rPr>
                <w:szCs w:val="24"/>
              </w:rPr>
              <w:t>iary Is</w:t>
            </w:r>
            <w:r w:rsidRPr="00A0311A">
              <w:rPr>
                <w:szCs w:val="24"/>
              </w:rPr>
              <w:t xml:space="preserve"> Incarcerat</w:t>
            </w:r>
            <w:r w:rsidR="00FB38FE">
              <w:rPr>
                <w:szCs w:val="24"/>
              </w:rPr>
              <w:t>ed</w:t>
            </w:r>
          </w:p>
        </w:tc>
      </w:tr>
      <w:tr w:rsidR="001D4A29" w:rsidRPr="00A0311A" w14:paraId="34E80BDA" w14:textId="77777777" w:rsidTr="00974573">
        <w:trPr>
          <w:trHeight w:val="212"/>
        </w:trPr>
        <w:tc>
          <w:tcPr>
            <w:tcW w:w="2560" w:type="dxa"/>
            <w:tcBorders>
              <w:top w:val="nil"/>
              <w:left w:val="nil"/>
              <w:bottom w:val="nil"/>
              <w:right w:val="nil"/>
            </w:tcBorders>
          </w:tcPr>
          <w:p w14:paraId="568EC63F" w14:textId="1F73847C" w:rsidR="007E44A2" w:rsidRPr="00A0311A" w:rsidRDefault="00DC5859" w:rsidP="00002053">
            <w:pPr>
              <w:pStyle w:val="VBALevel2Heading"/>
              <w:rPr>
                <w:b w:val="0"/>
                <w:color w:val="auto"/>
                <w:szCs w:val="24"/>
              </w:rPr>
            </w:pPr>
            <w:r w:rsidRPr="00A0311A">
              <w:rPr>
                <w:color w:val="auto"/>
                <w:szCs w:val="24"/>
              </w:rPr>
              <w:t xml:space="preserve">Apportionment </w:t>
            </w:r>
            <w:r w:rsidR="00781E45" w:rsidRPr="00A0311A">
              <w:rPr>
                <w:color w:val="auto"/>
                <w:szCs w:val="24"/>
              </w:rPr>
              <w:t>and</w:t>
            </w:r>
            <w:r w:rsidRPr="00A0311A">
              <w:rPr>
                <w:color w:val="auto"/>
                <w:szCs w:val="24"/>
              </w:rPr>
              <w:t xml:space="preserve"> Incarceration </w:t>
            </w:r>
            <w:r w:rsidR="001D4A29" w:rsidRPr="00A0311A">
              <w:rPr>
                <w:b w:val="0"/>
                <w:color w:val="auto"/>
                <w:szCs w:val="24"/>
              </w:rPr>
              <w:br/>
            </w:r>
          </w:p>
          <w:p w14:paraId="4A411B09" w14:textId="384C0632" w:rsidR="001D4A29" w:rsidRPr="00A0311A" w:rsidRDefault="001D4A29" w:rsidP="00974573">
            <w:pPr>
              <w:pStyle w:val="VBASlideNumber"/>
              <w:rPr>
                <w:color w:val="auto"/>
                <w:szCs w:val="24"/>
              </w:rPr>
            </w:pPr>
            <w:r w:rsidRPr="00A0311A">
              <w:rPr>
                <w:color w:val="auto"/>
                <w:szCs w:val="24"/>
              </w:rPr>
              <w:t xml:space="preserve">Slide </w:t>
            </w:r>
            <w:r w:rsidR="00781E45" w:rsidRPr="00A0311A">
              <w:rPr>
                <w:color w:val="auto"/>
                <w:szCs w:val="24"/>
              </w:rPr>
              <w:t>2</w:t>
            </w:r>
            <w:r w:rsidR="00C7469E">
              <w:rPr>
                <w:color w:val="auto"/>
                <w:szCs w:val="24"/>
              </w:rPr>
              <w:t>5</w:t>
            </w:r>
            <w:r w:rsidRPr="00A0311A">
              <w:rPr>
                <w:color w:val="auto"/>
                <w:szCs w:val="24"/>
              </w:rPr>
              <w:br/>
            </w:r>
          </w:p>
          <w:p w14:paraId="3EB7149E" w14:textId="510A4EAD" w:rsidR="001D4A29" w:rsidRPr="00A0311A" w:rsidRDefault="001D4A29" w:rsidP="007E44A2">
            <w:pPr>
              <w:pStyle w:val="VBAHandoutNumber"/>
              <w:rPr>
                <w:szCs w:val="24"/>
              </w:rPr>
            </w:pPr>
            <w:r w:rsidRPr="00A0311A">
              <w:rPr>
                <w:color w:val="auto"/>
                <w:szCs w:val="24"/>
              </w:rPr>
              <w:t xml:space="preserve">Handout </w:t>
            </w:r>
            <w:r w:rsidR="00DC5859" w:rsidRPr="00A0311A">
              <w:rPr>
                <w:color w:val="auto"/>
                <w:szCs w:val="24"/>
              </w:rPr>
              <w:t>1</w:t>
            </w:r>
            <w:r w:rsidR="00E21192">
              <w:rPr>
                <w:color w:val="auto"/>
                <w:szCs w:val="24"/>
              </w:rPr>
              <w:t>8</w:t>
            </w:r>
          </w:p>
        </w:tc>
        <w:tc>
          <w:tcPr>
            <w:tcW w:w="7217" w:type="dxa"/>
            <w:tcBorders>
              <w:top w:val="nil"/>
              <w:left w:val="nil"/>
              <w:bottom w:val="nil"/>
              <w:right w:val="nil"/>
            </w:tcBorders>
          </w:tcPr>
          <w:p w14:paraId="231DF39A" w14:textId="77777777" w:rsidR="004F392F" w:rsidRPr="00A0311A" w:rsidRDefault="004F392F" w:rsidP="004F392F">
            <w:pPr>
              <w:pStyle w:val="VBALevel2Heading"/>
              <w:rPr>
                <w:i/>
                <w:color w:val="auto"/>
                <w:szCs w:val="24"/>
              </w:rPr>
            </w:pPr>
            <w:r w:rsidRPr="00A0311A">
              <w:rPr>
                <w:i/>
                <w:color w:val="auto"/>
                <w:szCs w:val="24"/>
              </w:rPr>
              <w:t>General</w:t>
            </w:r>
          </w:p>
          <w:p w14:paraId="02EF9BD5" w14:textId="04E3B081" w:rsidR="00002053" w:rsidRPr="00A0311A" w:rsidRDefault="00DC5859" w:rsidP="00002053">
            <w:pPr>
              <w:rPr>
                <w:szCs w:val="24"/>
              </w:rPr>
            </w:pPr>
            <w:r w:rsidRPr="00A0311A">
              <w:rPr>
                <w:szCs w:val="24"/>
              </w:rPr>
              <w:t xml:space="preserve">Remind the trainees about </w:t>
            </w:r>
            <w:r w:rsidR="00FB38FE">
              <w:rPr>
                <w:szCs w:val="24"/>
              </w:rPr>
              <w:t xml:space="preserve">the requirement to use </w:t>
            </w:r>
            <w:r w:rsidRPr="00A0311A">
              <w:rPr>
                <w:szCs w:val="24"/>
              </w:rPr>
              <w:t xml:space="preserve">standardized forms </w:t>
            </w:r>
            <w:r w:rsidR="00FB38FE">
              <w:rPr>
                <w:szCs w:val="24"/>
              </w:rPr>
              <w:t xml:space="preserve">that went into </w:t>
            </w:r>
            <w:r w:rsidRPr="00A0311A">
              <w:rPr>
                <w:szCs w:val="24"/>
              </w:rPr>
              <w:t>effect March 24, 2015.  VA Form 21-0788 is the standard form for apportionment claims</w:t>
            </w:r>
            <w:r w:rsidR="00E81259">
              <w:rPr>
                <w:szCs w:val="24"/>
              </w:rPr>
              <w:t xml:space="preserve"> and claims for the payment of an incarcerated beneficiary’s pension to his/her dependent(s)</w:t>
            </w:r>
            <w:r w:rsidRPr="00A0311A">
              <w:rPr>
                <w:szCs w:val="24"/>
              </w:rPr>
              <w:t>.</w:t>
            </w:r>
          </w:p>
          <w:p w14:paraId="109EBDE7" w14:textId="0F9317CA" w:rsidR="001D4A29" w:rsidRPr="00A0311A" w:rsidRDefault="00002053" w:rsidP="00781E45">
            <w:pPr>
              <w:rPr>
                <w:szCs w:val="24"/>
              </w:rPr>
            </w:pPr>
            <w:r w:rsidRPr="00A0311A">
              <w:rPr>
                <w:szCs w:val="24"/>
              </w:rPr>
              <w:t>VA may be able to apportion part of an incarcerated beneficiary’s award</w:t>
            </w:r>
            <w:r w:rsidR="00E81259">
              <w:rPr>
                <w:szCs w:val="24"/>
              </w:rPr>
              <w:t>,</w:t>
            </w:r>
            <w:r w:rsidRPr="00A0311A">
              <w:rPr>
                <w:szCs w:val="24"/>
              </w:rPr>
              <w:t xml:space="preserve"> </w:t>
            </w:r>
            <w:r w:rsidR="00E81259">
              <w:rPr>
                <w:szCs w:val="24"/>
              </w:rPr>
              <w:t xml:space="preserve">or pay part of an incarcerated beneficiary’s pension, </w:t>
            </w:r>
            <w:r w:rsidRPr="00A0311A">
              <w:rPr>
                <w:szCs w:val="24"/>
              </w:rPr>
              <w:t xml:space="preserve">to </w:t>
            </w:r>
            <w:r w:rsidR="00FB38FE">
              <w:rPr>
                <w:szCs w:val="24"/>
              </w:rPr>
              <w:t>his/her</w:t>
            </w:r>
            <w:r w:rsidR="00FB38FE" w:rsidRPr="00A0311A">
              <w:rPr>
                <w:szCs w:val="24"/>
              </w:rPr>
              <w:t xml:space="preserve"> </w:t>
            </w:r>
            <w:r w:rsidR="00781E45" w:rsidRPr="00A0311A">
              <w:rPr>
                <w:szCs w:val="24"/>
              </w:rPr>
              <w:t>dependents; h</w:t>
            </w:r>
            <w:r w:rsidRPr="00A0311A">
              <w:rPr>
                <w:szCs w:val="24"/>
              </w:rPr>
              <w:t>owever, VA cannot pay an apportionment</w:t>
            </w:r>
            <w:r w:rsidR="00E81259">
              <w:rPr>
                <w:szCs w:val="24"/>
              </w:rPr>
              <w:t>/pension</w:t>
            </w:r>
            <w:r w:rsidRPr="00A0311A">
              <w:rPr>
                <w:szCs w:val="24"/>
              </w:rPr>
              <w:t xml:space="preserve"> to, or on behalf of,</w:t>
            </w:r>
            <w:r w:rsidR="00781E45" w:rsidRPr="00A0311A">
              <w:rPr>
                <w:szCs w:val="24"/>
              </w:rPr>
              <w:t xml:space="preserve"> an</w:t>
            </w:r>
            <w:r w:rsidR="00C7469E">
              <w:rPr>
                <w:szCs w:val="24"/>
              </w:rPr>
              <w:t>y</w:t>
            </w:r>
            <w:r w:rsidR="00781E45" w:rsidRPr="00A0311A">
              <w:rPr>
                <w:szCs w:val="24"/>
              </w:rPr>
              <w:t xml:space="preserve"> incarcerated dependent.</w:t>
            </w:r>
          </w:p>
        </w:tc>
      </w:tr>
      <w:tr w:rsidR="00781E45" w:rsidRPr="00A0311A" w14:paraId="70EAE304" w14:textId="77777777" w:rsidTr="00974573">
        <w:trPr>
          <w:trHeight w:val="212"/>
        </w:trPr>
        <w:tc>
          <w:tcPr>
            <w:tcW w:w="2560" w:type="dxa"/>
            <w:tcBorders>
              <w:top w:val="nil"/>
              <w:left w:val="nil"/>
              <w:bottom w:val="nil"/>
              <w:right w:val="nil"/>
            </w:tcBorders>
          </w:tcPr>
          <w:p w14:paraId="7618A26D" w14:textId="12E4C59B" w:rsidR="00781E45" w:rsidRPr="00A0311A" w:rsidRDefault="003B3008" w:rsidP="0045304E">
            <w:pPr>
              <w:pStyle w:val="VBALevel2Heading"/>
              <w:rPr>
                <w:b w:val="0"/>
                <w:color w:val="auto"/>
                <w:szCs w:val="24"/>
              </w:rPr>
            </w:pPr>
            <w:r>
              <w:rPr>
                <w:color w:val="auto"/>
                <w:szCs w:val="24"/>
              </w:rPr>
              <w:t>Notification of Apportionment Eligibility</w:t>
            </w:r>
            <w:r w:rsidR="00781E45" w:rsidRPr="00A0311A">
              <w:rPr>
                <w:color w:val="auto"/>
                <w:szCs w:val="24"/>
              </w:rPr>
              <w:t xml:space="preserve"> </w:t>
            </w:r>
            <w:r w:rsidR="00781E45" w:rsidRPr="00A0311A">
              <w:rPr>
                <w:b w:val="0"/>
                <w:color w:val="auto"/>
                <w:szCs w:val="24"/>
              </w:rPr>
              <w:br/>
            </w:r>
          </w:p>
          <w:p w14:paraId="2A1C1F51" w14:textId="585E38A8" w:rsidR="00781E45" w:rsidRPr="00A0311A" w:rsidRDefault="00781E45" w:rsidP="0045304E">
            <w:pPr>
              <w:pStyle w:val="VBASlideNumber"/>
              <w:rPr>
                <w:color w:val="auto"/>
                <w:szCs w:val="24"/>
              </w:rPr>
            </w:pPr>
            <w:r w:rsidRPr="00A0311A">
              <w:rPr>
                <w:color w:val="auto"/>
                <w:szCs w:val="24"/>
              </w:rPr>
              <w:t xml:space="preserve">Slide </w:t>
            </w:r>
            <w:r w:rsidR="007652DA">
              <w:rPr>
                <w:color w:val="auto"/>
                <w:szCs w:val="24"/>
              </w:rPr>
              <w:t>2</w:t>
            </w:r>
            <w:r w:rsidR="00C7469E">
              <w:rPr>
                <w:color w:val="auto"/>
                <w:szCs w:val="24"/>
              </w:rPr>
              <w:t>6</w:t>
            </w:r>
            <w:r w:rsidRPr="00A0311A">
              <w:rPr>
                <w:color w:val="auto"/>
                <w:szCs w:val="24"/>
              </w:rPr>
              <w:br/>
            </w:r>
          </w:p>
          <w:p w14:paraId="00C8CBC0" w14:textId="43E27E8C" w:rsidR="00781E45" w:rsidRPr="00A0311A" w:rsidRDefault="00781E45" w:rsidP="00781E45">
            <w:pPr>
              <w:pStyle w:val="VBALevel2Heading"/>
              <w:rPr>
                <w:color w:val="auto"/>
                <w:szCs w:val="24"/>
              </w:rPr>
            </w:pPr>
            <w:r w:rsidRPr="00A0311A">
              <w:rPr>
                <w:b w:val="0"/>
                <w:i/>
                <w:color w:val="auto"/>
                <w:szCs w:val="24"/>
              </w:rPr>
              <w:t>Handout 1</w:t>
            </w:r>
            <w:r w:rsidR="00C7469E">
              <w:rPr>
                <w:b w:val="0"/>
                <w:i/>
                <w:color w:val="auto"/>
                <w:szCs w:val="24"/>
              </w:rPr>
              <w:t>8</w:t>
            </w:r>
          </w:p>
        </w:tc>
        <w:tc>
          <w:tcPr>
            <w:tcW w:w="7217" w:type="dxa"/>
            <w:tcBorders>
              <w:top w:val="nil"/>
              <w:left w:val="nil"/>
              <w:bottom w:val="nil"/>
              <w:right w:val="nil"/>
            </w:tcBorders>
          </w:tcPr>
          <w:p w14:paraId="323D336E" w14:textId="69D707E3" w:rsidR="00781E45" w:rsidRPr="00A0311A" w:rsidRDefault="00781E45" w:rsidP="00704670">
            <w:pPr>
              <w:rPr>
                <w:szCs w:val="24"/>
              </w:rPr>
            </w:pPr>
            <w:r w:rsidRPr="00A0311A">
              <w:rPr>
                <w:szCs w:val="24"/>
              </w:rPr>
              <w:t xml:space="preserve">VSRs must </w:t>
            </w:r>
            <w:r w:rsidR="00E81259">
              <w:rPr>
                <w:szCs w:val="24"/>
              </w:rPr>
              <w:t>inform</w:t>
            </w:r>
            <w:r w:rsidR="00E81259" w:rsidRPr="00A0311A">
              <w:rPr>
                <w:szCs w:val="24"/>
              </w:rPr>
              <w:t xml:space="preserve"> </w:t>
            </w:r>
            <w:r w:rsidRPr="00A0311A">
              <w:rPr>
                <w:szCs w:val="24"/>
              </w:rPr>
              <w:t xml:space="preserve">the beneficiary </w:t>
            </w:r>
            <w:r w:rsidR="00E81259">
              <w:rPr>
                <w:szCs w:val="24"/>
              </w:rPr>
              <w:t>in the notice of proposed adverse action</w:t>
            </w:r>
            <w:r w:rsidRPr="00A0311A">
              <w:rPr>
                <w:szCs w:val="24"/>
              </w:rPr>
              <w:t xml:space="preserve"> that his or her dependents may be entitled to an apportionment</w:t>
            </w:r>
            <w:r w:rsidR="00E81259">
              <w:rPr>
                <w:szCs w:val="24"/>
              </w:rPr>
              <w:t>/payment of pension</w:t>
            </w:r>
            <w:r w:rsidRPr="00A0311A">
              <w:rPr>
                <w:szCs w:val="24"/>
              </w:rPr>
              <w:t xml:space="preserve">.  Concurrently, if the existence and contact information of any dependents is known, VA must also </w:t>
            </w:r>
            <w:r w:rsidR="00E81259">
              <w:rPr>
                <w:szCs w:val="24"/>
              </w:rPr>
              <w:t>invite a claim from</w:t>
            </w:r>
            <w:r w:rsidRPr="00A0311A">
              <w:rPr>
                <w:szCs w:val="24"/>
              </w:rPr>
              <w:t xml:space="preserve"> such dependents</w:t>
            </w:r>
            <w:r w:rsidR="00E81259">
              <w:rPr>
                <w:szCs w:val="24"/>
              </w:rPr>
              <w:t xml:space="preserve"> by sending them a VA Form 21-0788</w:t>
            </w:r>
            <w:r w:rsidRPr="00A0311A">
              <w:rPr>
                <w:szCs w:val="24"/>
              </w:rPr>
              <w:t>.</w:t>
            </w:r>
          </w:p>
        </w:tc>
      </w:tr>
      <w:tr w:rsidR="00781E45" w:rsidRPr="00A0311A" w14:paraId="7A81BE5B" w14:textId="77777777" w:rsidTr="00974573">
        <w:trPr>
          <w:trHeight w:val="212"/>
        </w:trPr>
        <w:tc>
          <w:tcPr>
            <w:tcW w:w="2560" w:type="dxa"/>
            <w:tcBorders>
              <w:top w:val="nil"/>
              <w:left w:val="nil"/>
              <w:bottom w:val="nil"/>
              <w:right w:val="nil"/>
            </w:tcBorders>
          </w:tcPr>
          <w:p w14:paraId="637C6430" w14:textId="014062F0" w:rsidR="00781E45" w:rsidRPr="00A0311A" w:rsidRDefault="00781E45" w:rsidP="0045304E">
            <w:pPr>
              <w:pStyle w:val="VBALevel2Heading"/>
              <w:rPr>
                <w:b w:val="0"/>
                <w:color w:val="auto"/>
                <w:szCs w:val="24"/>
              </w:rPr>
            </w:pPr>
            <w:r w:rsidRPr="00A0311A">
              <w:rPr>
                <w:color w:val="auto"/>
                <w:szCs w:val="24"/>
              </w:rPr>
              <w:t xml:space="preserve">Apportionment Factors </w:t>
            </w:r>
            <w:r w:rsidRPr="00A0311A">
              <w:rPr>
                <w:b w:val="0"/>
                <w:color w:val="auto"/>
                <w:szCs w:val="24"/>
              </w:rPr>
              <w:br/>
            </w:r>
          </w:p>
          <w:p w14:paraId="361C814B" w14:textId="7F85B090" w:rsidR="00781E45" w:rsidRPr="00A0311A" w:rsidRDefault="00781E45" w:rsidP="0045304E">
            <w:pPr>
              <w:pStyle w:val="VBASlideNumber"/>
              <w:rPr>
                <w:color w:val="auto"/>
                <w:szCs w:val="24"/>
              </w:rPr>
            </w:pPr>
            <w:r w:rsidRPr="00A0311A">
              <w:rPr>
                <w:color w:val="auto"/>
                <w:szCs w:val="24"/>
              </w:rPr>
              <w:t>Slide 2</w:t>
            </w:r>
            <w:r w:rsidR="00C7469E">
              <w:rPr>
                <w:color w:val="auto"/>
                <w:szCs w:val="24"/>
              </w:rPr>
              <w:t>7</w:t>
            </w:r>
            <w:r w:rsidRPr="00A0311A">
              <w:rPr>
                <w:color w:val="auto"/>
                <w:szCs w:val="24"/>
              </w:rPr>
              <w:br/>
            </w:r>
          </w:p>
          <w:p w14:paraId="323DBBCD" w14:textId="546BC552" w:rsidR="00781E45" w:rsidRPr="00A0311A" w:rsidRDefault="00781E45" w:rsidP="00781E45">
            <w:pPr>
              <w:pStyle w:val="VBALevel2Heading"/>
              <w:rPr>
                <w:color w:val="auto"/>
                <w:szCs w:val="24"/>
              </w:rPr>
            </w:pPr>
            <w:r w:rsidRPr="00A0311A">
              <w:rPr>
                <w:b w:val="0"/>
                <w:i/>
                <w:color w:val="auto"/>
                <w:szCs w:val="24"/>
              </w:rPr>
              <w:t>Handout 1</w:t>
            </w:r>
            <w:r w:rsidR="00C7469E">
              <w:rPr>
                <w:b w:val="0"/>
                <w:i/>
                <w:color w:val="auto"/>
                <w:szCs w:val="24"/>
              </w:rPr>
              <w:t>8</w:t>
            </w:r>
          </w:p>
        </w:tc>
        <w:tc>
          <w:tcPr>
            <w:tcW w:w="7217" w:type="dxa"/>
            <w:tcBorders>
              <w:top w:val="nil"/>
              <w:left w:val="nil"/>
              <w:bottom w:val="nil"/>
              <w:right w:val="nil"/>
            </w:tcBorders>
          </w:tcPr>
          <w:p w14:paraId="055A7687" w14:textId="04964DFF" w:rsidR="00781E45" w:rsidRPr="00A0311A" w:rsidRDefault="00781E45" w:rsidP="00704670">
            <w:pPr>
              <w:rPr>
                <w:szCs w:val="24"/>
              </w:rPr>
            </w:pPr>
            <w:r w:rsidRPr="00A0311A">
              <w:rPr>
                <w:b/>
                <w:szCs w:val="24"/>
              </w:rPr>
              <w:t>Important</w:t>
            </w:r>
            <w:r w:rsidRPr="00A0311A">
              <w:rPr>
                <w:szCs w:val="24"/>
              </w:rPr>
              <w:t xml:space="preserve"> – for an apportionment to be paid, the claimant must still show </w:t>
            </w:r>
            <w:r w:rsidR="001E06AD">
              <w:rPr>
                <w:szCs w:val="24"/>
              </w:rPr>
              <w:t>financial need</w:t>
            </w:r>
            <w:r w:rsidRPr="00A0311A">
              <w:rPr>
                <w:szCs w:val="24"/>
              </w:rPr>
              <w:t>.</w:t>
            </w:r>
          </w:p>
        </w:tc>
      </w:tr>
      <w:tr w:rsidR="001D4A29" w:rsidRPr="00A0311A" w14:paraId="6EB9D5B5" w14:textId="77777777" w:rsidTr="00974573">
        <w:trPr>
          <w:trHeight w:val="212"/>
        </w:trPr>
        <w:tc>
          <w:tcPr>
            <w:tcW w:w="2560" w:type="dxa"/>
            <w:tcBorders>
              <w:top w:val="nil"/>
              <w:left w:val="nil"/>
              <w:bottom w:val="nil"/>
              <w:right w:val="nil"/>
            </w:tcBorders>
          </w:tcPr>
          <w:p w14:paraId="045477F4" w14:textId="0F3F5112" w:rsidR="00781E45" w:rsidRPr="00A0311A" w:rsidRDefault="00781E45" w:rsidP="00781E45">
            <w:pPr>
              <w:pStyle w:val="VBALevel2Heading"/>
              <w:rPr>
                <w:b w:val="0"/>
                <w:color w:val="auto"/>
                <w:szCs w:val="24"/>
              </w:rPr>
            </w:pPr>
            <w:r w:rsidRPr="00A0311A">
              <w:rPr>
                <w:color w:val="auto"/>
                <w:szCs w:val="24"/>
              </w:rPr>
              <w:t xml:space="preserve">Apportionment Eligibility </w:t>
            </w:r>
            <w:r w:rsidRPr="00A0311A">
              <w:rPr>
                <w:b w:val="0"/>
                <w:color w:val="auto"/>
                <w:szCs w:val="24"/>
              </w:rPr>
              <w:br/>
            </w:r>
          </w:p>
          <w:p w14:paraId="378A83C3" w14:textId="4F019257" w:rsidR="00781E45" w:rsidRPr="00A0311A" w:rsidRDefault="00781E45" w:rsidP="00781E45">
            <w:pPr>
              <w:pStyle w:val="VBASlideNumber"/>
              <w:rPr>
                <w:color w:val="auto"/>
                <w:szCs w:val="24"/>
              </w:rPr>
            </w:pPr>
            <w:r w:rsidRPr="00A0311A">
              <w:rPr>
                <w:color w:val="auto"/>
                <w:szCs w:val="24"/>
              </w:rPr>
              <w:lastRenderedPageBreak/>
              <w:t xml:space="preserve">Slide </w:t>
            </w:r>
            <w:r w:rsidR="00C7469E">
              <w:rPr>
                <w:color w:val="auto"/>
                <w:szCs w:val="24"/>
              </w:rPr>
              <w:t>28-29</w:t>
            </w:r>
            <w:r w:rsidRPr="00A0311A">
              <w:rPr>
                <w:color w:val="auto"/>
                <w:szCs w:val="24"/>
              </w:rPr>
              <w:br/>
            </w:r>
          </w:p>
          <w:p w14:paraId="380806D1" w14:textId="77A2CCC4" w:rsidR="001D4A29" w:rsidRPr="00A0311A" w:rsidRDefault="001D4A29" w:rsidP="00F158A2">
            <w:pPr>
              <w:pStyle w:val="VBAHandoutNumber"/>
              <w:rPr>
                <w:szCs w:val="24"/>
              </w:rPr>
            </w:pPr>
            <w:r w:rsidRPr="00A0311A">
              <w:rPr>
                <w:color w:val="auto"/>
                <w:szCs w:val="24"/>
              </w:rPr>
              <w:t xml:space="preserve">Handout </w:t>
            </w:r>
            <w:r w:rsidR="00094C40">
              <w:rPr>
                <w:color w:val="auto"/>
                <w:szCs w:val="24"/>
              </w:rPr>
              <w:t>19</w:t>
            </w:r>
          </w:p>
        </w:tc>
        <w:tc>
          <w:tcPr>
            <w:tcW w:w="7217" w:type="dxa"/>
            <w:tcBorders>
              <w:top w:val="nil"/>
              <w:left w:val="nil"/>
              <w:bottom w:val="nil"/>
              <w:right w:val="nil"/>
            </w:tcBorders>
          </w:tcPr>
          <w:p w14:paraId="5FA177AF" w14:textId="59F59C57" w:rsidR="004F392F" w:rsidRPr="00A0311A" w:rsidRDefault="004F392F" w:rsidP="00704670">
            <w:pPr>
              <w:rPr>
                <w:b/>
                <w:i/>
                <w:szCs w:val="24"/>
              </w:rPr>
            </w:pPr>
            <w:r w:rsidRPr="00A0311A">
              <w:rPr>
                <w:b/>
                <w:i/>
                <w:szCs w:val="24"/>
              </w:rPr>
              <w:lastRenderedPageBreak/>
              <w:t>Compensation, Pension, Death Pension, DIC</w:t>
            </w:r>
          </w:p>
          <w:p w14:paraId="26FA6322" w14:textId="5079566E" w:rsidR="001D4A29" w:rsidRPr="00A0311A" w:rsidRDefault="00704670" w:rsidP="00704670">
            <w:pPr>
              <w:rPr>
                <w:szCs w:val="24"/>
              </w:rPr>
            </w:pPr>
            <w:r w:rsidRPr="00A0311A">
              <w:rPr>
                <w:szCs w:val="24"/>
              </w:rPr>
              <w:t xml:space="preserve">Discuss each type of benefit and how much and who may be paid based on each benefit. </w:t>
            </w:r>
          </w:p>
        </w:tc>
      </w:tr>
    </w:tbl>
    <w:p w14:paraId="7460E576" w14:textId="77777777" w:rsidR="007652DA" w:rsidRDefault="007652DA">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1D4A29" w:rsidRPr="00A0311A" w14:paraId="55C93FD7" w14:textId="77777777" w:rsidTr="00974573">
        <w:trPr>
          <w:trHeight w:val="212"/>
        </w:trPr>
        <w:tc>
          <w:tcPr>
            <w:tcW w:w="2560" w:type="dxa"/>
            <w:tcBorders>
              <w:top w:val="nil"/>
              <w:left w:val="nil"/>
              <w:bottom w:val="nil"/>
              <w:right w:val="nil"/>
            </w:tcBorders>
          </w:tcPr>
          <w:p w14:paraId="6A487018" w14:textId="79567537" w:rsidR="001D4A29" w:rsidRPr="00A0311A" w:rsidRDefault="006A1A23" w:rsidP="00974573">
            <w:pPr>
              <w:pStyle w:val="VBALevel2Heading"/>
              <w:rPr>
                <w:bCs/>
                <w:i/>
                <w:color w:val="auto"/>
                <w:szCs w:val="24"/>
              </w:rPr>
            </w:pPr>
            <w:r w:rsidRPr="00A0311A">
              <w:rPr>
                <w:color w:val="auto"/>
                <w:szCs w:val="24"/>
              </w:rPr>
              <w:lastRenderedPageBreak/>
              <w:t>Apportionment Effective Dates</w:t>
            </w:r>
            <w:r w:rsidR="001D4A29" w:rsidRPr="00A0311A">
              <w:rPr>
                <w:color w:val="auto"/>
                <w:szCs w:val="24"/>
              </w:rPr>
              <w:br/>
            </w:r>
          </w:p>
          <w:p w14:paraId="780145EC" w14:textId="0D76D2B1" w:rsidR="001D4A29" w:rsidRPr="00A0311A" w:rsidRDefault="001D4A29" w:rsidP="00974573">
            <w:pPr>
              <w:pStyle w:val="VBASlideNumber"/>
              <w:rPr>
                <w:color w:val="auto"/>
                <w:szCs w:val="24"/>
              </w:rPr>
            </w:pPr>
            <w:r w:rsidRPr="00A0311A">
              <w:rPr>
                <w:color w:val="auto"/>
                <w:szCs w:val="24"/>
              </w:rPr>
              <w:t xml:space="preserve">Slide </w:t>
            </w:r>
            <w:r w:rsidR="00C7469E">
              <w:rPr>
                <w:color w:val="auto"/>
                <w:szCs w:val="24"/>
              </w:rPr>
              <w:t>30</w:t>
            </w:r>
            <w:r w:rsidRPr="00A0311A">
              <w:rPr>
                <w:color w:val="auto"/>
                <w:szCs w:val="24"/>
              </w:rPr>
              <w:br/>
            </w:r>
          </w:p>
          <w:p w14:paraId="63E45C94" w14:textId="7BBBCDC3" w:rsidR="001D4A29" w:rsidRPr="00A0311A" w:rsidRDefault="001D4A29" w:rsidP="004F392F">
            <w:pPr>
              <w:pStyle w:val="VBAHandoutNumber"/>
              <w:rPr>
                <w:color w:val="auto"/>
                <w:szCs w:val="24"/>
              </w:rPr>
            </w:pPr>
            <w:r w:rsidRPr="00A0311A">
              <w:rPr>
                <w:color w:val="auto"/>
                <w:szCs w:val="24"/>
              </w:rPr>
              <w:t xml:space="preserve">Handout </w:t>
            </w:r>
            <w:r w:rsidR="004F392F" w:rsidRPr="00A0311A">
              <w:rPr>
                <w:color w:val="auto"/>
                <w:szCs w:val="24"/>
              </w:rPr>
              <w:t>1</w:t>
            </w:r>
            <w:r w:rsidR="00C7469E">
              <w:rPr>
                <w:color w:val="auto"/>
                <w:szCs w:val="24"/>
              </w:rPr>
              <w:t>9-20</w:t>
            </w:r>
          </w:p>
        </w:tc>
        <w:tc>
          <w:tcPr>
            <w:tcW w:w="7217" w:type="dxa"/>
            <w:tcBorders>
              <w:top w:val="nil"/>
              <w:left w:val="nil"/>
              <w:bottom w:val="nil"/>
              <w:right w:val="nil"/>
            </w:tcBorders>
          </w:tcPr>
          <w:p w14:paraId="6D46C9EB" w14:textId="77777777" w:rsidR="001D4A29" w:rsidRPr="00A0311A" w:rsidRDefault="004F392F" w:rsidP="00B66131">
            <w:pPr>
              <w:rPr>
                <w:b/>
                <w:i/>
                <w:szCs w:val="24"/>
              </w:rPr>
            </w:pPr>
            <w:r w:rsidRPr="00A0311A">
              <w:rPr>
                <w:b/>
                <w:i/>
                <w:szCs w:val="24"/>
              </w:rPr>
              <w:t>Potential Effective Dates</w:t>
            </w:r>
          </w:p>
          <w:p w14:paraId="2D8160ED" w14:textId="77777777" w:rsidR="00B66131" w:rsidRPr="00A0311A" w:rsidRDefault="00B66131" w:rsidP="00B66131">
            <w:pPr>
              <w:rPr>
                <w:szCs w:val="24"/>
              </w:rPr>
            </w:pPr>
            <w:r w:rsidRPr="00A0311A">
              <w:rPr>
                <w:szCs w:val="24"/>
              </w:rPr>
              <w:t>Elaborate on:</w:t>
            </w:r>
          </w:p>
          <w:p w14:paraId="7836CE89" w14:textId="137DA473" w:rsidR="004B3F64" w:rsidRDefault="00B66131" w:rsidP="004B3F64">
            <w:pPr>
              <w:pStyle w:val="ListParagraph"/>
              <w:numPr>
                <w:ilvl w:val="0"/>
                <w:numId w:val="19"/>
              </w:numPr>
              <w:ind w:left="680"/>
              <w:rPr>
                <w:szCs w:val="24"/>
              </w:rPr>
            </w:pPr>
            <w:r w:rsidRPr="00A0311A">
              <w:rPr>
                <w:szCs w:val="24"/>
              </w:rPr>
              <w:t>61</w:t>
            </w:r>
            <w:r w:rsidRPr="00A0311A">
              <w:rPr>
                <w:szCs w:val="24"/>
                <w:vertAlign w:val="superscript"/>
              </w:rPr>
              <w:t>st</w:t>
            </w:r>
            <w:r w:rsidRPr="00A0311A">
              <w:rPr>
                <w:szCs w:val="24"/>
              </w:rPr>
              <w:t xml:space="preserve"> day of incarceration – if claim received within </w:t>
            </w:r>
            <w:r w:rsidR="001E06AD">
              <w:rPr>
                <w:szCs w:val="24"/>
              </w:rPr>
              <w:t>one</w:t>
            </w:r>
            <w:r w:rsidR="001E06AD" w:rsidRPr="00A0311A">
              <w:rPr>
                <w:szCs w:val="24"/>
              </w:rPr>
              <w:t xml:space="preserve"> </w:t>
            </w:r>
            <w:r w:rsidRPr="00A0311A">
              <w:rPr>
                <w:szCs w:val="24"/>
              </w:rPr>
              <w:t xml:space="preserve">year of </w:t>
            </w:r>
            <w:r w:rsidR="00C7469E">
              <w:rPr>
                <w:szCs w:val="24"/>
              </w:rPr>
              <w:t>the</w:t>
            </w:r>
            <w:r w:rsidRPr="00A0311A">
              <w:rPr>
                <w:szCs w:val="24"/>
              </w:rPr>
              <w:t xml:space="preserve"> date</w:t>
            </w:r>
            <w:r w:rsidR="00C7469E">
              <w:rPr>
                <w:szCs w:val="24"/>
              </w:rPr>
              <w:t xml:space="preserve"> VA notified</w:t>
            </w:r>
            <w:r w:rsidR="005B3AB3">
              <w:rPr>
                <w:szCs w:val="24"/>
              </w:rPr>
              <w:t xml:space="preserve"> the Veteran</w:t>
            </w:r>
            <w:r w:rsidR="0051167A">
              <w:rPr>
                <w:szCs w:val="24"/>
              </w:rPr>
              <w:t xml:space="preserve"> or </w:t>
            </w:r>
            <w:r w:rsidR="005B3AB3">
              <w:rPr>
                <w:szCs w:val="24"/>
              </w:rPr>
              <w:t>his/her dependents</w:t>
            </w:r>
            <w:r w:rsidR="00C7469E">
              <w:rPr>
                <w:szCs w:val="24"/>
              </w:rPr>
              <w:t xml:space="preserve"> of </w:t>
            </w:r>
            <w:r w:rsidR="005B3AB3">
              <w:rPr>
                <w:szCs w:val="24"/>
              </w:rPr>
              <w:t xml:space="preserve">the dependents’ </w:t>
            </w:r>
            <w:r w:rsidR="00C7469E">
              <w:rPr>
                <w:szCs w:val="24"/>
              </w:rPr>
              <w:t>potential entitlement to an apportionment</w:t>
            </w:r>
          </w:p>
          <w:p w14:paraId="5E9E1B14" w14:textId="4D98F751" w:rsidR="00B66131" w:rsidRPr="004B3F64" w:rsidRDefault="00B66131" w:rsidP="004B3F64">
            <w:pPr>
              <w:ind w:left="680"/>
              <w:rPr>
                <w:szCs w:val="24"/>
              </w:rPr>
            </w:pPr>
            <w:r w:rsidRPr="004B3F64">
              <w:rPr>
                <w:szCs w:val="24"/>
              </w:rPr>
              <w:t>Explain that actual payment will be received earlier than the date of last payment based on the date the award action is taken, and any retro</w:t>
            </w:r>
            <w:r w:rsidR="001E06AD" w:rsidRPr="004B3F64">
              <w:rPr>
                <w:szCs w:val="24"/>
              </w:rPr>
              <w:t>active</w:t>
            </w:r>
            <w:r w:rsidRPr="004B3F64">
              <w:rPr>
                <w:szCs w:val="24"/>
              </w:rPr>
              <w:t xml:space="preserve"> </w:t>
            </w:r>
            <w:r w:rsidR="001E06AD" w:rsidRPr="004B3F64">
              <w:rPr>
                <w:szCs w:val="24"/>
              </w:rPr>
              <w:t xml:space="preserve">benefit </w:t>
            </w:r>
            <w:r w:rsidRPr="004B3F64">
              <w:rPr>
                <w:szCs w:val="24"/>
              </w:rPr>
              <w:t>will be used to reduce the beneficiary’s overpayment.</w:t>
            </w:r>
          </w:p>
          <w:p w14:paraId="4AC07EB2" w14:textId="0054BC64" w:rsidR="00B66131" w:rsidRPr="00A0311A" w:rsidRDefault="00B66131" w:rsidP="0096035E">
            <w:pPr>
              <w:pStyle w:val="ListParagraph"/>
              <w:numPr>
                <w:ilvl w:val="0"/>
                <w:numId w:val="19"/>
              </w:numPr>
              <w:ind w:left="680"/>
              <w:rPr>
                <w:szCs w:val="24"/>
              </w:rPr>
            </w:pPr>
            <w:r w:rsidRPr="00A0311A">
              <w:rPr>
                <w:szCs w:val="24"/>
              </w:rPr>
              <w:t xml:space="preserve">Date claim is received by VA – if claim received </w:t>
            </w:r>
            <w:r w:rsidR="00C7469E">
              <w:rPr>
                <w:szCs w:val="24"/>
              </w:rPr>
              <w:t xml:space="preserve">more than </w:t>
            </w:r>
            <w:r w:rsidR="001E06AD">
              <w:rPr>
                <w:szCs w:val="24"/>
              </w:rPr>
              <w:t>one</w:t>
            </w:r>
            <w:r w:rsidR="001E06AD" w:rsidRPr="00A0311A">
              <w:rPr>
                <w:szCs w:val="24"/>
              </w:rPr>
              <w:t xml:space="preserve"> </w:t>
            </w:r>
            <w:r w:rsidRPr="00A0311A">
              <w:rPr>
                <w:szCs w:val="24"/>
              </w:rPr>
              <w:t xml:space="preserve">year after </w:t>
            </w:r>
            <w:r w:rsidR="00C7469E">
              <w:rPr>
                <w:szCs w:val="24"/>
              </w:rPr>
              <w:t>date VA notified</w:t>
            </w:r>
            <w:r w:rsidR="004B3F64">
              <w:rPr>
                <w:szCs w:val="24"/>
              </w:rPr>
              <w:t xml:space="preserve"> the Veteran</w:t>
            </w:r>
            <w:r w:rsidR="0051167A">
              <w:rPr>
                <w:szCs w:val="24"/>
              </w:rPr>
              <w:t xml:space="preserve"> or </w:t>
            </w:r>
            <w:r w:rsidR="004B3F64">
              <w:rPr>
                <w:szCs w:val="24"/>
              </w:rPr>
              <w:t>his/her dependent(s)</w:t>
            </w:r>
            <w:r w:rsidR="00C7469E">
              <w:rPr>
                <w:szCs w:val="24"/>
              </w:rPr>
              <w:t xml:space="preserve"> of </w:t>
            </w:r>
            <w:r w:rsidR="005B3AB3">
              <w:rPr>
                <w:szCs w:val="24"/>
              </w:rPr>
              <w:t xml:space="preserve">the dependents’ </w:t>
            </w:r>
            <w:r w:rsidR="00C7469E">
              <w:rPr>
                <w:szCs w:val="24"/>
              </w:rPr>
              <w:t>potential entitlement to an apportionment</w:t>
            </w:r>
          </w:p>
        </w:tc>
      </w:tr>
      <w:tr w:rsidR="00C16543" w:rsidRPr="00A0311A" w14:paraId="46E3569B" w14:textId="77777777" w:rsidTr="00974573">
        <w:trPr>
          <w:cantSplit/>
          <w:trHeight w:val="212"/>
        </w:trPr>
        <w:tc>
          <w:tcPr>
            <w:tcW w:w="2560" w:type="dxa"/>
            <w:tcBorders>
              <w:top w:val="nil"/>
              <w:left w:val="nil"/>
              <w:bottom w:val="nil"/>
              <w:right w:val="nil"/>
            </w:tcBorders>
          </w:tcPr>
          <w:p w14:paraId="3CF8B0B7" w14:textId="77777777" w:rsidR="009D27E5" w:rsidRPr="00A0311A" w:rsidRDefault="009D27E5" w:rsidP="009D27E5">
            <w:pPr>
              <w:pStyle w:val="VBALevel2Heading"/>
              <w:rPr>
                <w:bCs/>
                <w:i/>
                <w:color w:val="auto"/>
                <w:szCs w:val="24"/>
              </w:rPr>
            </w:pPr>
            <w:r w:rsidRPr="00A0311A">
              <w:rPr>
                <w:color w:val="auto"/>
                <w:szCs w:val="24"/>
              </w:rPr>
              <w:t>Notification &amp; Award Adjustment</w:t>
            </w:r>
            <w:r w:rsidRPr="00A0311A">
              <w:rPr>
                <w:color w:val="auto"/>
                <w:szCs w:val="24"/>
              </w:rPr>
              <w:br/>
            </w:r>
          </w:p>
          <w:p w14:paraId="2BA02E74" w14:textId="77777777" w:rsidR="009D27E5" w:rsidRPr="00A0311A" w:rsidRDefault="009D27E5" w:rsidP="009D27E5">
            <w:pPr>
              <w:pStyle w:val="VBASlideNumber"/>
              <w:rPr>
                <w:color w:val="auto"/>
                <w:szCs w:val="24"/>
              </w:rPr>
            </w:pPr>
            <w:r w:rsidRPr="00A0311A">
              <w:rPr>
                <w:color w:val="auto"/>
                <w:szCs w:val="24"/>
              </w:rPr>
              <w:t xml:space="preserve">Slide </w:t>
            </w:r>
            <w:r>
              <w:rPr>
                <w:color w:val="auto"/>
                <w:szCs w:val="24"/>
              </w:rPr>
              <w:t>31</w:t>
            </w:r>
            <w:r w:rsidRPr="00A0311A">
              <w:rPr>
                <w:color w:val="auto"/>
                <w:szCs w:val="24"/>
              </w:rPr>
              <w:br/>
            </w:r>
          </w:p>
          <w:p w14:paraId="3B22E70A" w14:textId="77777777" w:rsidR="009D27E5" w:rsidRDefault="009D27E5" w:rsidP="009D27E5">
            <w:pPr>
              <w:pStyle w:val="VBAHandoutNumber"/>
              <w:rPr>
                <w:color w:val="auto"/>
                <w:szCs w:val="24"/>
              </w:rPr>
            </w:pPr>
            <w:r w:rsidRPr="00A0311A">
              <w:rPr>
                <w:color w:val="auto"/>
                <w:szCs w:val="24"/>
              </w:rPr>
              <w:t xml:space="preserve">Handout </w:t>
            </w:r>
            <w:r>
              <w:rPr>
                <w:color w:val="auto"/>
                <w:szCs w:val="24"/>
              </w:rPr>
              <w:t>20</w:t>
            </w:r>
          </w:p>
          <w:p w14:paraId="622BB9CA" w14:textId="77777777" w:rsidR="00C16543" w:rsidRPr="00A0311A" w:rsidRDefault="00C16543" w:rsidP="0045304E">
            <w:pPr>
              <w:pStyle w:val="VBALevel2Heading"/>
              <w:rPr>
                <w:color w:val="auto"/>
                <w:szCs w:val="24"/>
              </w:rPr>
            </w:pPr>
          </w:p>
        </w:tc>
        <w:tc>
          <w:tcPr>
            <w:tcW w:w="7217" w:type="dxa"/>
            <w:tcBorders>
              <w:top w:val="nil"/>
              <w:left w:val="nil"/>
              <w:bottom w:val="nil"/>
              <w:right w:val="nil"/>
            </w:tcBorders>
          </w:tcPr>
          <w:p w14:paraId="606A0334" w14:textId="77777777" w:rsidR="009D27E5" w:rsidRPr="00A0311A" w:rsidRDefault="009D27E5" w:rsidP="009D27E5">
            <w:pPr>
              <w:rPr>
                <w:b/>
                <w:i/>
                <w:szCs w:val="24"/>
              </w:rPr>
            </w:pPr>
            <w:r w:rsidRPr="00A0311A">
              <w:rPr>
                <w:b/>
                <w:i/>
                <w:szCs w:val="24"/>
              </w:rPr>
              <w:t>Notification to the Claimant</w:t>
            </w:r>
          </w:p>
          <w:p w14:paraId="5E09DD39" w14:textId="74D846AD" w:rsidR="009D27E5" w:rsidRPr="00A0311A" w:rsidRDefault="00F03BB3" w:rsidP="009D27E5">
            <w:pPr>
              <w:rPr>
                <w:szCs w:val="24"/>
              </w:rPr>
            </w:pPr>
            <w:r>
              <w:rPr>
                <w:szCs w:val="24"/>
              </w:rPr>
              <w:t>When notifying a claimant of VA’s decision to grant an apportionment/pay an incarcerated beneficiary’s pension to his/her dependents, notify the claim</w:t>
            </w:r>
            <w:r w:rsidR="00E4704C">
              <w:rPr>
                <w:szCs w:val="24"/>
              </w:rPr>
              <w:t>ant</w:t>
            </w:r>
            <w:r>
              <w:rPr>
                <w:szCs w:val="24"/>
              </w:rPr>
              <w:t xml:space="preserve"> of the decision, the rate of payment, the effective date of the award</w:t>
            </w:r>
            <w:r w:rsidR="009D27E5" w:rsidRPr="00A0311A">
              <w:rPr>
                <w:szCs w:val="24"/>
              </w:rPr>
              <w:t xml:space="preserve">, etc. </w:t>
            </w:r>
            <w:r>
              <w:rPr>
                <w:szCs w:val="24"/>
              </w:rPr>
              <w:t xml:space="preserve"> Also inform </w:t>
            </w:r>
            <w:r w:rsidR="009D27E5" w:rsidRPr="00A0311A">
              <w:rPr>
                <w:szCs w:val="24"/>
              </w:rPr>
              <w:t>the claimant:</w:t>
            </w:r>
          </w:p>
          <w:p w14:paraId="3B78ACCC" w14:textId="281C46D2" w:rsidR="009D27E5" w:rsidRPr="00A0311A" w:rsidRDefault="009D27E5" w:rsidP="009D27E5">
            <w:pPr>
              <w:pStyle w:val="ListParagraph"/>
              <w:numPr>
                <w:ilvl w:val="0"/>
                <w:numId w:val="20"/>
              </w:numPr>
              <w:ind w:left="680"/>
              <w:rPr>
                <w:szCs w:val="24"/>
              </w:rPr>
            </w:pPr>
            <w:r w:rsidRPr="00A0311A">
              <w:rPr>
                <w:szCs w:val="24"/>
              </w:rPr>
              <w:t>The apportionment</w:t>
            </w:r>
            <w:r w:rsidR="00F03BB3">
              <w:rPr>
                <w:szCs w:val="24"/>
              </w:rPr>
              <w:t>/payment</w:t>
            </w:r>
            <w:r w:rsidRPr="00A0311A">
              <w:rPr>
                <w:szCs w:val="24"/>
              </w:rPr>
              <w:t xml:space="preserve"> is temporary and subject to immediate discontinuance upon the beneficiary’s release from incarceration, and </w:t>
            </w:r>
          </w:p>
          <w:p w14:paraId="1F89E6D4" w14:textId="6ECCFAA3" w:rsidR="009D27E5" w:rsidRPr="00A0311A" w:rsidRDefault="009D27E5" w:rsidP="009D27E5">
            <w:pPr>
              <w:pStyle w:val="ListParagraph"/>
              <w:numPr>
                <w:ilvl w:val="0"/>
                <w:numId w:val="20"/>
              </w:numPr>
              <w:ind w:left="680"/>
              <w:rPr>
                <w:szCs w:val="24"/>
              </w:rPr>
            </w:pPr>
            <w:r w:rsidRPr="00A0311A">
              <w:rPr>
                <w:szCs w:val="24"/>
              </w:rPr>
              <w:t>The apportionee</w:t>
            </w:r>
            <w:r w:rsidR="00F03BB3">
              <w:rPr>
                <w:szCs w:val="24"/>
              </w:rPr>
              <w:t>/dependent</w:t>
            </w:r>
            <w:r w:rsidRPr="00A0311A">
              <w:rPr>
                <w:szCs w:val="24"/>
              </w:rPr>
              <w:t xml:space="preserve"> may submit a new claim for an apportionment if he or she does not reside with the beneficiary after incarceration ends</w:t>
            </w:r>
          </w:p>
          <w:p w14:paraId="086908E5" w14:textId="77777777" w:rsidR="009D27E5" w:rsidRDefault="009D27E5" w:rsidP="009D27E5">
            <w:pPr>
              <w:rPr>
                <w:szCs w:val="24"/>
              </w:rPr>
            </w:pPr>
            <w:r w:rsidRPr="00C7047F">
              <w:rPr>
                <w:b/>
                <w:bCs/>
                <w:szCs w:val="24"/>
              </w:rPr>
              <w:t>Note</w:t>
            </w:r>
            <w:r>
              <w:rPr>
                <w:szCs w:val="24"/>
              </w:rPr>
              <w:t>:  U</w:t>
            </w:r>
            <w:r w:rsidRPr="00A0311A">
              <w:rPr>
                <w:szCs w:val="24"/>
              </w:rPr>
              <w:t>pon release from incarceration, VA assumes the beneficiary has reunited with his</w:t>
            </w:r>
            <w:r>
              <w:rPr>
                <w:szCs w:val="24"/>
              </w:rPr>
              <w:t>/</w:t>
            </w:r>
            <w:r w:rsidRPr="00A0311A">
              <w:rPr>
                <w:szCs w:val="24"/>
              </w:rPr>
              <w:t xml:space="preserve">her dependents unless there is evidence to the contrary.  </w:t>
            </w:r>
          </w:p>
          <w:p w14:paraId="42836C6D" w14:textId="77777777" w:rsidR="00C16543" w:rsidRPr="00A0311A" w:rsidRDefault="00C16543" w:rsidP="00856D46">
            <w:pPr>
              <w:rPr>
                <w:b/>
                <w:i/>
                <w:szCs w:val="24"/>
              </w:rPr>
            </w:pPr>
          </w:p>
        </w:tc>
      </w:tr>
      <w:tr w:rsidR="00C16543" w:rsidRPr="00A0311A" w14:paraId="57E5C371" w14:textId="77777777" w:rsidTr="00974573">
        <w:trPr>
          <w:cantSplit/>
          <w:trHeight w:val="212"/>
        </w:trPr>
        <w:tc>
          <w:tcPr>
            <w:tcW w:w="2560" w:type="dxa"/>
            <w:tcBorders>
              <w:top w:val="nil"/>
              <w:left w:val="nil"/>
              <w:bottom w:val="nil"/>
              <w:right w:val="nil"/>
            </w:tcBorders>
          </w:tcPr>
          <w:p w14:paraId="728A395F" w14:textId="6F5EA350" w:rsidR="009D27E5" w:rsidRPr="00A0311A" w:rsidRDefault="009D27E5" w:rsidP="009D27E5">
            <w:pPr>
              <w:pStyle w:val="VBALevel2Heading"/>
              <w:rPr>
                <w:bCs/>
                <w:i/>
                <w:color w:val="auto"/>
                <w:szCs w:val="24"/>
              </w:rPr>
            </w:pPr>
            <w:r>
              <w:rPr>
                <w:color w:val="auto"/>
                <w:szCs w:val="24"/>
              </w:rPr>
              <w:t>Discontinuing Apportionment When Incarceration Ends</w:t>
            </w:r>
            <w:r w:rsidRPr="00A0311A">
              <w:rPr>
                <w:color w:val="auto"/>
                <w:szCs w:val="24"/>
              </w:rPr>
              <w:br/>
            </w:r>
          </w:p>
          <w:p w14:paraId="3BC7DCA9" w14:textId="1110F7E9" w:rsidR="009D27E5" w:rsidRPr="00A0311A" w:rsidRDefault="009D27E5" w:rsidP="009D27E5">
            <w:pPr>
              <w:pStyle w:val="VBASlideNumber"/>
              <w:rPr>
                <w:color w:val="auto"/>
                <w:szCs w:val="24"/>
              </w:rPr>
            </w:pPr>
            <w:r w:rsidRPr="00A0311A">
              <w:rPr>
                <w:color w:val="auto"/>
                <w:szCs w:val="24"/>
              </w:rPr>
              <w:t xml:space="preserve">Slide </w:t>
            </w:r>
            <w:r>
              <w:rPr>
                <w:color w:val="auto"/>
                <w:szCs w:val="24"/>
              </w:rPr>
              <w:t>32</w:t>
            </w:r>
            <w:r w:rsidRPr="00A0311A">
              <w:rPr>
                <w:color w:val="auto"/>
                <w:szCs w:val="24"/>
              </w:rPr>
              <w:br/>
            </w:r>
          </w:p>
          <w:p w14:paraId="7D690FA4" w14:textId="77777777" w:rsidR="009D27E5" w:rsidRDefault="009D27E5" w:rsidP="009D27E5">
            <w:pPr>
              <w:pStyle w:val="VBAHandoutNumber"/>
              <w:rPr>
                <w:color w:val="auto"/>
                <w:szCs w:val="24"/>
              </w:rPr>
            </w:pPr>
            <w:r w:rsidRPr="00A0311A">
              <w:rPr>
                <w:color w:val="auto"/>
                <w:szCs w:val="24"/>
              </w:rPr>
              <w:t xml:space="preserve">Handout </w:t>
            </w:r>
            <w:r>
              <w:rPr>
                <w:color w:val="auto"/>
                <w:szCs w:val="24"/>
              </w:rPr>
              <w:t>20</w:t>
            </w:r>
          </w:p>
          <w:p w14:paraId="1CFEBC6C" w14:textId="77777777" w:rsidR="00C16543" w:rsidRPr="00A0311A" w:rsidRDefault="00C16543" w:rsidP="0045304E">
            <w:pPr>
              <w:pStyle w:val="VBALevel2Heading"/>
              <w:rPr>
                <w:color w:val="auto"/>
                <w:szCs w:val="24"/>
              </w:rPr>
            </w:pPr>
          </w:p>
        </w:tc>
        <w:tc>
          <w:tcPr>
            <w:tcW w:w="7217" w:type="dxa"/>
            <w:tcBorders>
              <w:top w:val="nil"/>
              <w:left w:val="nil"/>
              <w:bottom w:val="nil"/>
              <w:right w:val="nil"/>
            </w:tcBorders>
          </w:tcPr>
          <w:p w14:paraId="6EDBE348" w14:textId="77777777" w:rsidR="00C16543" w:rsidRDefault="009D27E5" w:rsidP="00856D46">
            <w:pPr>
              <w:rPr>
                <w:bCs/>
                <w:iCs/>
                <w:szCs w:val="24"/>
              </w:rPr>
            </w:pPr>
            <w:r w:rsidRPr="009D27E5">
              <w:rPr>
                <w:bCs/>
                <w:iCs/>
                <w:szCs w:val="24"/>
              </w:rPr>
              <w:t xml:space="preserve">Since </w:t>
            </w:r>
            <w:r>
              <w:rPr>
                <w:bCs/>
                <w:iCs/>
                <w:szCs w:val="24"/>
              </w:rPr>
              <w:t>apportionees should have been notified of the temporary nature of the apportionment at the time of the grant, there is no need to provide due process prior to terminating or reducing the apportionment.</w:t>
            </w:r>
          </w:p>
          <w:p w14:paraId="353163A0" w14:textId="77777777" w:rsidR="009D27E5" w:rsidRDefault="009D27E5" w:rsidP="00856D46">
            <w:pPr>
              <w:rPr>
                <w:bCs/>
                <w:iCs/>
                <w:szCs w:val="24"/>
              </w:rPr>
            </w:pPr>
          </w:p>
          <w:p w14:paraId="429B8758" w14:textId="06E56236" w:rsidR="009D27E5" w:rsidRDefault="009D27E5" w:rsidP="00856D46">
            <w:pPr>
              <w:rPr>
                <w:bCs/>
                <w:iCs/>
                <w:szCs w:val="24"/>
              </w:rPr>
            </w:pPr>
            <w:r>
              <w:rPr>
                <w:bCs/>
                <w:iCs/>
                <w:szCs w:val="24"/>
              </w:rPr>
              <w:t>When determining the effective date to adjust the apportionment after the primary beneficiary’s incarceration ends, consider</w:t>
            </w:r>
            <w:r w:rsidR="003B5D69">
              <w:rPr>
                <w:bCs/>
                <w:iCs/>
                <w:szCs w:val="24"/>
              </w:rPr>
              <w:t>:</w:t>
            </w:r>
          </w:p>
          <w:p w14:paraId="099AAD32" w14:textId="77777777" w:rsidR="003B5D69" w:rsidRDefault="003B5D69" w:rsidP="003B5D69">
            <w:pPr>
              <w:pStyle w:val="ListParagraph"/>
              <w:numPr>
                <w:ilvl w:val="0"/>
                <w:numId w:val="35"/>
              </w:numPr>
              <w:rPr>
                <w:bCs/>
                <w:iCs/>
                <w:szCs w:val="24"/>
              </w:rPr>
            </w:pPr>
            <w:r>
              <w:rPr>
                <w:bCs/>
                <w:iCs/>
                <w:szCs w:val="24"/>
              </w:rPr>
              <w:t>The date of release,</w:t>
            </w:r>
          </w:p>
          <w:p w14:paraId="6273E9A5" w14:textId="77777777" w:rsidR="003B5D69" w:rsidRDefault="003B5D69" w:rsidP="003B5D69">
            <w:pPr>
              <w:pStyle w:val="ListParagraph"/>
              <w:numPr>
                <w:ilvl w:val="0"/>
                <w:numId w:val="35"/>
              </w:numPr>
              <w:rPr>
                <w:bCs/>
                <w:iCs/>
                <w:szCs w:val="24"/>
              </w:rPr>
            </w:pPr>
            <w:r>
              <w:rPr>
                <w:bCs/>
                <w:iCs/>
                <w:szCs w:val="24"/>
              </w:rPr>
              <w:t>The last paid date (from Award Information tab in Share), and</w:t>
            </w:r>
          </w:p>
          <w:p w14:paraId="738F34B4" w14:textId="2D1612AC" w:rsidR="003B5D69" w:rsidRPr="003B5D69" w:rsidRDefault="003B5D69" w:rsidP="003B5D69">
            <w:pPr>
              <w:pStyle w:val="ListParagraph"/>
              <w:numPr>
                <w:ilvl w:val="0"/>
                <w:numId w:val="35"/>
              </w:numPr>
              <w:rPr>
                <w:bCs/>
                <w:iCs/>
                <w:szCs w:val="24"/>
              </w:rPr>
            </w:pPr>
            <w:r>
              <w:rPr>
                <w:bCs/>
                <w:iCs/>
                <w:szCs w:val="24"/>
              </w:rPr>
              <w:t>Whether the primary beneficiary was reunited with the dependent(s)</w:t>
            </w:r>
          </w:p>
        </w:tc>
      </w:tr>
      <w:tr w:rsidR="003B5D69" w:rsidRPr="00A0311A" w14:paraId="7219D4BF" w14:textId="77777777" w:rsidTr="00974573">
        <w:trPr>
          <w:cantSplit/>
          <w:trHeight w:val="212"/>
        </w:trPr>
        <w:tc>
          <w:tcPr>
            <w:tcW w:w="2560" w:type="dxa"/>
            <w:tcBorders>
              <w:top w:val="nil"/>
              <w:left w:val="nil"/>
              <w:bottom w:val="nil"/>
              <w:right w:val="nil"/>
            </w:tcBorders>
          </w:tcPr>
          <w:p w14:paraId="1AFFCA96" w14:textId="726F6DCB" w:rsidR="003B5D69" w:rsidRPr="00C7047F" w:rsidRDefault="003B5D69" w:rsidP="003B5D69">
            <w:pPr>
              <w:rPr>
                <w:rStyle w:val="SubtleReference"/>
                <w:b/>
                <w:iCs/>
                <w:smallCaps w:val="0"/>
                <w:color w:val="auto"/>
                <w:szCs w:val="24"/>
                <w:u w:val="none"/>
              </w:rPr>
            </w:pPr>
            <w:r>
              <w:rPr>
                <w:rStyle w:val="SubtleReference"/>
                <w:b/>
                <w:iCs/>
                <w:smallCaps w:val="0"/>
                <w:color w:val="auto"/>
                <w:szCs w:val="24"/>
                <w:u w:val="none"/>
              </w:rPr>
              <w:lastRenderedPageBreak/>
              <w:t>Discontinuing Apportionment-Pension</w:t>
            </w:r>
          </w:p>
          <w:p w14:paraId="620B99B5" w14:textId="77777777" w:rsidR="003B5D69" w:rsidRDefault="003B5D69" w:rsidP="003B5D69">
            <w:pPr>
              <w:pStyle w:val="VBASlideNumber"/>
              <w:rPr>
                <w:color w:val="auto"/>
                <w:szCs w:val="24"/>
              </w:rPr>
            </w:pPr>
          </w:p>
          <w:p w14:paraId="72149DF3" w14:textId="17FC5B22" w:rsidR="003B5D69" w:rsidRPr="00A0311A" w:rsidRDefault="003B5D69" w:rsidP="003B5D69">
            <w:pPr>
              <w:pStyle w:val="VBASlideNumber"/>
              <w:rPr>
                <w:color w:val="auto"/>
                <w:szCs w:val="24"/>
              </w:rPr>
            </w:pPr>
            <w:r w:rsidRPr="00A0311A">
              <w:rPr>
                <w:color w:val="auto"/>
                <w:szCs w:val="24"/>
              </w:rPr>
              <w:t xml:space="preserve">Slide </w:t>
            </w:r>
            <w:r>
              <w:rPr>
                <w:color w:val="auto"/>
                <w:szCs w:val="24"/>
              </w:rPr>
              <w:t>33</w:t>
            </w:r>
            <w:r w:rsidRPr="00A0311A">
              <w:rPr>
                <w:color w:val="auto"/>
                <w:szCs w:val="24"/>
              </w:rPr>
              <w:br/>
            </w:r>
          </w:p>
          <w:p w14:paraId="1BFC7462" w14:textId="77777777" w:rsidR="003B5D69" w:rsidRDefault="003B5D69" w:rsidP="003B5D69">
            <w:pPr>
              <w:pStyle w:val="VBAHandoutNumber"/>
              <w:rPr>
                <w:color w:val="auto"/>
                <w:szCs w:val="24"/>
              </w:rPr>
            </w:pPr>
            <w:r w:rsidRPr="00A0311A">
              <w:rPr>
                <w:color w:val="auto"/>
                <w:szCs w:val="24"/>
              </w:rPr>
              <w:t xml:space="preserve">Handout </w:t>
            </w:r>
            <w:r>
              <w:rPr>
                <w:color w:val="auto"/>
                <w:szCs w:val="24"/>
              </w:rPr>
              <w:t>20-21</w:t>
            </w:r>
          </w:p>
          <w:p w14:paraId="41CF1154" w14:textId="77777777" w:rsidR="003B5D69" w:rsidRDefault="003B5D69" w:rsidP="009D27E5">
            <w:pPr>
              <w:pStyle w:val="VBALevel2Heading"/>
              <w:rPr>
                <w:color w:val="auto"/>
                <w:szCs w:val="24"/>
              </w:rPr>
            </w:pPr>
          </w:p>
        </w:tc>
        <w:tc>
          <w:tcPr>
            <w:tcW w:w="7217" w:type="dxa"/>
            <w:tcBorders>
              <w:top w:val="nil"/>
              <w:left w:val="nil"/>
              <w:bottom w:val="nil"/>
              <w:right w:val="nil"/>
            </w:tcBorders>
          </w:tcPr>
          <w:p w14:paraId="0383C784" w14:textId="77777777" w:rsidR="001E06AD" w:rsidRDefault="001E06AD" w:rsidP="003B5D69">
            <w:pPr>
              <w:spacing w:before="0"/>
              <w:textAlignment w:val="auto"/>
              <w:rPr>
                <w:b/>
                <w:i/>
                <w:szCs w:val="24"/>
              </w:rPr>
            </w:pPr>
          </w:p>
          <w:p w14:paraId="0A0D76A6" w14:textId="4A463C4A" w:rsidR="003B5D69" w:rsidRPr="00C7047F" w:rsidRDefault="003B5D69" w:rsidP="003B5D69">
            <w:pPr>
              <w:spacing w:before="0"/>
              <w:textAlignment w:val="auto"/>
              <w:rPr>
                <w:b/>
                <w:i/>
                <w:szCs w:val="24"/>
              </w:rPr>
            </w:pPr>
            <w:r w:rsidRPr="00C7047F">
              <w:rPr>
                <w:b/>
                <w:i/>
                <w:szCs w:val="24"/>
              </w:rPr>
              <w:t>Pension</w:t>
            </w:r>
          </w:p>
          <w:p w14:paraId="418D7E25" w14:textId="77777777" w:rsidR="003B5D69" w:rsidRPr="00C7047F" w:rsidRDefault="003B5D69" w:rsidP="003B5D69">
            <w:pPr>
              <w:spacing w:before="0"/>
              <w:textAlignment w:val="auto"/>
              <w:rPr>
                <w:szCs w:val="24"/>
              </w:rPr>
            </w:pPr>
            <w:r w:rsidRPr="00C7047F">
              <w:rPr>
                <w:szCs w:val="24"/>
              </w:rPr>
              <w:t>When the primary beneficiary is released from incarceration, VA will:</w:t>
            </w:r>
          </w:p>
          <w:p w14:paraId="6C2D2D7D" w14:textId="77777777" w:rsidR="003B5D69" w:rsidRPr="00C7047F" w:rsidRDefault="003B5D69" w:rsidP="003B5D69">
            <w:pPr>
              <w:numPr>
                <w:ilvl w:val="0"/>
                <w:numId w:val="31"/>
              </w:numPr>
              <w:spacing w:before="0"/>
              <w:textAlignment w:val="auto"/>
              <w:rPr>
                <w:szCs w:val="24"/>
              </w:rPr>
            </w:pPr>
            <w:r w:rsidRPr="00C7047F">
              <w:rPr>
                <w:szCs w:val="24"/>
                <w:u w:val="single"/>
              </w:rPr>
              <w:t>Discontinue</w:t>
            </w:r>
            <w:r w:rsidRPr="00C7047F">
              <w:rPr>
                <w:szCs w:val="24"/>
              </w:rPr>
              <w:t xml:space="preserve"> the apportionment effective the last paid date </w:t>
            </w:r>
          </w:p>
          <w:p w14:paraId="1C37070E" w14:textId="77777777" w:rsidR="003B5D69" w:rsidRPr="00C7047F" w:rsidRDefault="003B5D69" w:rsidP="003B5D69">
            <w:pPr>
              <w:numPr>
                <w:ilvl w:val="0"/>
                <w:numId w:val="31"/>
              </w:numPr>
              <w:overflowPunct/>
              <w:autoSpaceDE/>
              <w:autoSpaceDN/>
              <w:adjustRightInd/>
              <w:spacing w:before="100" w:beforeAutospacing="1" w:after="100" w:afterAutospacing="1"/>
              <w:textAlignment w:val="auto"/>
              <w:rPr>
                <w:szCs w:val="24"/>
              </w:rPr>
            </w:pPr>
            <w:r w:rsidRPr="00C7047F">
              <w:rPr>
                <w:szCs w:val="24"/>
              </w:rPr>
              <w:t>For the period between the date incarceration ended and the last paid date for the apportionment, pay the primary beneficiary the difference between the full amount of pension to which he or she is entitled, and the amount of the apportionment</w:t>
            </w:r>
          </w:p>
          <w:p w14:paraId="06165445" w14:textId="77777777" w:rsidR="003B5D69" w:rsidRPr="00C7047F" w:rsidRDefault="003B5D69" w:rsidP="003B5D69">
            <w:pPr>
              <w:numPr>
                <w:ilvl w:val="0"/>
                <w:numId w:val="31"/>
              </w:numPr>
              <w:overflowPunct/>
              <w:autoSpaceDE/>
              <w:autoSpaceDN/>
              <w:adjustRightInd/>
              <w:spacing w:before="100" w:beforeAutospacing="1" w:after="100" w:afterAutospacing="1"/>
              <w:textAlignment w:val="auto"/>
              <w:rPr>
                <w:szCs w:val="24"/>
              </w:rPr>
            </w:pPr>
            <w:r w:rsidRPr="00C7047F">
              <w:rPr>
                <w:szCs w:val="24"/>
              </w:rPr>
              <w:t>Resume payment of the full amount of pension to which the primary beneficiary is entitled effective the last paid date of the apportionment, and</w:t>
            </w:r>
          </w:p>
          <w:p w14:paraId="21AB86AD" w14:textId="77777777" w:rsidR="003B5D69" w:rsidRPr="00C7047F" w:rsidRDefault="003B5D69" w:rsidP="003B5D69">
            <w:pPr>
              <w:numPr>
                <w:ilvl w:val="0"/>
                <w:numId w:val="31"/>
              </w:numPr>
              <w:overflowPunct/>
              <w:autoSpaceDE/>
              <w:autoSpaceDN/>
              <w:adjustRightInd/>
              <w:spacing w:before="100" w:beforeAutospacing="1" w:after="100" w:afterAutospacing="1"/>
              <w:textAlignment w:val="auto"/>
              <w:rPr>
                <w:szCs w:val="24"/>
              </w:rPr>
            </w:pPr>
            <w:r w:rsidRPr="00C7047F">
              <w:rPr>
                <w:szCs w:val="24"/>
              </w:rPr>
              <w:t>Notify both the Veteran and his or her dependents of the adjustments made to their individual awards</w:t>
            </w:r>
          </w:p>
          <w:p w14:paraId="4C5A69BF" w14:textId="4280444F" w:rsidR="003B5D69" w:rsidRPr="00C7047F" w:rsidRDefault="003B5D69" w:rsidP="003B5D69">
            <w:pPr>
              <w:overflowPunct/>
              <w:autoSpaceDE/>
              <w:autoSpaceDN/>
              <w:adjustRightInd/>
              <w:spacing w:before="100" w:beforeAutospacing="1" w:after="100" w:afterAutospacing="1"/>
              <w:textAlignment w:val="auto"/>
              <w:rPr>
                <w:szCs w:val="24"/>
              </w:rPr>
            </w:pPr>
            <w:r w:rsidRPr="00C7047F">
              <w:rPr>
                <w:b/>
                <w:bCs/>
                <w:szCs w:val="24"/>
              </w:rPr>
              <w:t>Note</w:t>
            </w:r>
            <w:r w:rsidRPr="00C7047F">
              <w:rPr>
                <w:szCs w:val="24"/>
              </w:rPr>
              <w:t xml:space="preserve">:  </w:t>
            </w:r>
            <w:r w:rsidR="001E06AD">
              <w:rPr>
                <w:szCs w:val="24"/>
              </w:rPr>
              <w:t>First</w:t>
            </w:r>
            <w:r w:rsidRPr="00C7047F">
              <w:rPr>
                <w:szCs w:val="24"/>
              </w:rPr>
              <w:t xml:space="preserve"> obtain income and net worth information to determine pension entitlement amount following release from incarceration.</w:t>
            </w:r>
          </w:p>
          <w:p w14:paraId="3FD89005" w14:textId="77777777" w:rsidR="003B5D69" w:rsidRPr="009D27E5" w:rsidRDefault="003B5D69" w:rsidP="00856D46">
            <w:pPr>
              <w:rPr>
                <w:bCs/>
                <w:iCs/>
                <w:szCs w:val="24"/>
              </w:rPr>
            </w:pPr>
          </w:p>
        </w:tc>
      </w:tr>
      <w:tr w:rsidR="003B5D69" w:rsidRPr="00A0311A" w14:paraId="52504341" w14:textId="77777777" w:rsidTr="00974573">
        <w:trPr>
          <w:cantSplit/>
          <w:trHeight w:val="212"/>
        </w:trPr>
        <w:tc>
          <w:tcPr>
            <w:tcW w:w="2560" w:type="dxa"/>
            <w:tcBorders>
              <w:top w:val="nil"/>
              <w:left w:val="nil"/>
              <w:bottom w:val="nil"/>
              <w:right w:val="nil"/>
            </w:tcBorders>
          </w:tcPr>
          <w:p w14:paraId="15A563CA" w14:textId="43A9F4A2" w:rsidR="003B5D69" w:rsidRPr="00C7047F" w:rsidRDefault="003B5D69" w:rsidP="003B5D69">
            <w:pPr>
              <w:rPr>
                <w:rStyle w:val="SubtleReference"/>
                <w:b/>
                <w:iCs/>
                <w:smallCaps w:val="0"/>
                <w:color w:val="auto"/>
                <w:szCs w:val="24"/>
                <w:u w:val="none"/>
              </w:rPr>
            </w:pPr>
            <w:r>
              <w:rPr>
                <w:rStyle w:val="SubtleReference"/>
                <w:b/>
                <w:iCs/>
                <w:smallCaps w:val="0"/>
                <w:color w:val="auto"/>
                <w:szCs w:val="24"/>
                <w:u w:val="none"/>
              </w:rPr>
              <w:lastRenderedPageBreak/>
              <w:t>Discontinuing Apportionment-Compensation</w:t>
            </w:r>
          </w:p>
          <w:p w14:paraId="04F20451" w14:textId="77777777" w:rsidR="003B5D69" w:rsidRDefault="003B5D69" w:rsidP="003B5D69">
            <w:pPr>
              <w:pStyle w:val="VBASlideNumber"/>
              <w:rPr>
                <w:color w:val="auto"/>
                <w:szCs w:val="24"/>
              </w:rPr>
            </w:pPr>
          </w:p>
          <w:p w14:paraId="539C5949" w14:textId="5F4F6439" w:rsidR="003B5D69" w:rsidRPr="00A0311A" w:rsidRDefault="003B5D69" w:rsidP="003B5D69">
            <w:pPr>
              <w:pStyle w:val="VBASlideNumber"/>
              <w:rPr>
                <w:color w:val="auto"/>
                <w:szCs w:val="24"/>
              </w:rPr>
            </w:pPr>
            <w:r w:rsidRPr="00A0311A">
              <w:rPr>
                <w:color w:val="auto"/>
                <w:szCs w:val="24"/>
              </w:rPr>
              <w:t xml:space="preserve">Slide </w:t>
            </w:r>
            <w:r>
              <w:rPr>
                <w:color w:val="auto"/>
                <w:szCs w:val="24"/>
              </w:rPr>
              <w:t>34-35</w:t>
            </w:r>
            <w:r w:rsidRPr="00A0311A">
              <w:rPr>
                <w:color w:val="auto"/>
                <w:szCs w:val="24"/>
              </w:rPr>
              <w:br/>
            </w:r>
          </w:p>
          <w:p w14:paraId="301A38C3" w14:textId="77777777" w:rsidR="003B5D69" w:rsidRDefault="003B5D69" w:rsidP="003B5D69">
            <w:pPr>
              <w:pStyle w:val="VBAHandoutNumber"/>
              <w:rPr>
                <w:color w:val="auto"/>
                <w:szCs w:val="24"/>
              </w:rPr>
            </w:pPr>
            <w:r w:rsidRPr="00A0311A">
              <w:rPr>
                <w:color w:val="auto"/>
                <w:szCs w:val="24"/>
              </w:rPr>
              <w:t xml:space="preserve">Handout </w:t>
            </w:r>
            <w:r>
              <w:rPr>
                <w:color w:val="auto"/>
                <w:szCs w:val="24"/>
              </w:rPr>
              <w:t>20-21</w:t>
            </w:r>
          </w:p>
          <w:p w14:paraId="65733BFF" w14:textId="77777777" w:rsidR="003B5D69" w:rsidRDefault="003B5D69" w:rsidP="003B5D69">
            <w:pPr>
              <w:rPr>
                <w:rStyle w:val="SubtleReference"/>
                <w:b/>
                <w:iCs/>
                <w:smallCaps w:val="0"/>
                <w:color w:val="auto"/>
                <w:szCs w:val="24"/>
                <w:u w:val="none"/>
              </w:rPr>
            </w:pPr>
          </w:p>
        </w:tc>
        <w:tc>
          <w:tcPr>
            <w:tcW w:w="7217" w:type="dxa"/>
            <w:tcBorders>
              <w:top w:val="nil"/>
              <w:left w:val="nil"/>
              <w:bottom w:val="nil"/>
              <w:right w:val="nil"/>
            </w:tcBorders>
          </w:tcPr>
          <w:p w14:paraId="0D78EC31" w14:textId="77777777" w:rsidR="003B5D69" w:rsidRPr="00C7047F" w:rsidRDefault="003B5D69" w:rsidP="003B5D69">
            <w:pPr>
              <w:spacing w:before="0"/>
              <w:textAlignment w:val="auto"/>
              <w:rPr>
                <w:b/>
                <w:i/>
                <w:szCs w:val="24"/>
              </w:rPr>
            </w:pPr>
            <w:r w:rsidRPr="00C7047F">
              <w:rPr>
                <w:b/>
                <w:i/>
                <w:szCs w:val="24"/>
              </w:rPr>
              <w:t>Compensation</w:t>
            </w:r>
          </w:p>
          <w:p w14:paraId="7309D3B6" w14:textId="77777777" w:rsidR="003B5D69" w:rsidRPr="00C7047F" w:rsidRDefault="003B5D69" w:rsidP="003B5D69">
            <w:pPr>
              <w:spacing w:before="0"/>
              <w:textAlignment w:val="auto"/>
              <w:rPr>
                <w:szCs w:val="24"/>
              </w:rPr>
            </w:pPr>
            <w:r w:rsidRPr="00C7047F">
              <w:rPr>
                <w:szCs w:val="24"/>
              </w:rPr>
              <w:t>When a Veteran is released from incarceration and reunited with his/her dependents, VA will:</w:t>
            </w:r>
          </w:p>
          <w:p w14:paraId="5B0BEAFF" w14:textId="77777777" w:rsidR="003B5D69" w:rsidRPr="00C7047F" w:rsidRDefault="003B5D69" w:rsidP="003B5D69">
            <w:pPr>
              <w:numPr>
                <w:ilvl w:val="0"/>
                <w:numId w:val="31"/>
              </w:numPr>
              <w:spacing w:before="0"/>
              <w:textAlignment w:val="auto"/>
              <w:rPr>
                <w:szCs w:val="24"/>
              </w:rPr>
            </w:pPr>
            <w:r w:rsidRPr="00C7047F">
              <w:rPr>
                <w:szCs w:val="24"/>
                <w:u w:val="single"/>
              </w:rPr>
              <w:t>Discontinue</w:t>
            </w:r>
            <w:r w:rsidRPr="00C7047F">
              <w:rPr>
                <w:szCs w:val="24"/>
              </w:rPr>
              <w:t xml:space="preserve"> the apportionment effective the last paid date </w:t>
            </w:r>
          </w:p>
          <w:p w14:paraId="73431878" w14:textId="77777777" w:rsidR="003B5D69" w:rsidRPr="00C7047F" w:rsidRDefault="003B5D69" w:rsidP="003B5D69">
            <w:pPr>
              <w:numPr>
                <w:ilvl w:val="0"/>
                <w:numId w:val="31"/>
              </w:numPr>
              <w:overflowPunct/>
              <w:autoSpaceDE/>
              <w:autoSpaceDN/>
              <w:adjustRightInd/>
              <w:spacing w:before="100" w:beforeAutospacing="1" w:after="100" w:afterAutospacing="1"/>
              <w:textAlignment w:val="auto"/>
              <w:rPr>
                <w:szCs w:val="24"/>
              </w:rPr>
            </w:pPr>
            <w:r w:rsidRPr="00C7047F">
              <w:rPr>
                <w:szCs w:val="24"/>
              </w:rPr>
              <w:t>For the period between the date incarceration ended and the last paid date for the apportionment, pay the Veteran the difference between the full amount of compensation to which he or she is entitled, and the amount of the apportionment</w:t>
            </w:r>
          </w:p>
          <w:p w14:paraId="700E99A5" w14:textId="09ECB1D0" w:rsidR="003B5D69" w:rsidRPr="00C7047F" w:rsidRDefault="003B5D69" w:rsidP="003B5D69">
            <w:pPr>
              <w:numPr>
                <w:ilvl w:val="0"/>
                <w:numId w:val="31"/>
              </w:numPr>
              <w:overflowPunct/>
              <w:autoSpaceDE/>
              <w:autoSpaceDN/>
              <w:adjustRightInd/>
              <w:spacing w:before="100" w:beforeAutospacing="1" w:after="100" w:afterAutospacing="1"/>
              <w:textAlignment w:val="auto"/>
              <w:rPr>
                <w:szCs w:val="24"/>
              </w:rPr>
            </w:pPr>
            <w:r w:rsidRPr="00C7047F">
              <w:rPr>
                <w:szCs w:val="24"/>
              </w:rPr>
              <w:t xml:space="preserve">Resume payment of the full amount of compensation to which the Veteran is entitled effective the </w:t>
            </w:r>
            <w:r w:rsidR="001E06AD">
              <w:rPr>
                <w:szCs w:val="24"/>
              </w:rPr>
              <w:t>last paid date</w:t>
            </w:r>
            <w:r w:rsidR="001E06AD" w:rsidRPr="00C7047F">
              <w:rPr>
                <w:szCs w:val="24"/>
              </w:rPr>
              <w:t xml:space="preserve"> </w:t>
            </w:r>
            <w:r w:rsidRPr="00C7047F">
              <w:rPr>
                <w:szCs w:val="24"/>
              </w:rPr>
              <w:t>of the apportionment, and</w:t>
            </w:r>
          </w:p>
          <w:p w14:paraId="7389CE88" w14:textId="77777777" w:rsidR="003B5D69" w:rsidRPr="003B5D69" w:rsidRDefault="003B5D69" w:rsidP="003B5D69">
            <w:pPr>
              <w:numPr>
                <w:ilvl w:val="0"/>
                <w:numId w:val="31"/>
              </w:numPr>
              <w:overflowPunct/>
              <w:autoSpaceDE/>
              <w:autoSpaceDN/>
              <w:adjustRightInd/>
              <w:spacing w:before="100" w:beforeAutospacing="1" w:after="100" w:afterAutospacing="1"/>
              <w:textAlignment w:val="auto"/>
              <w:rPr>
                <w:b/>
                <w:i/>
                <w:szCs w:val="24"/>
              </w:rPr>
            </w:pPr>
            <w:r w:rsidRPr="00C7047F">
              <w:rPr>
                <w:szCs w:val="24"/>
              </w:rPr>
              <w:t>Notify both the Veteran and his or her dependents of the adjustments made to their individual awards</w:t>
            </w:r>
          </w:p>
          <w:p w14:paraId="13970A02" w14:textId="77777777" w:rsidR="003B5D69" w:rsidRPr="00C7047F" w:rsidRDefault="003B5D69" w:rsidP="003B5D69">
            <w:pPr>
              <w:spacing w:before="0"/>
              <w:textAlignment w:val="auto"/>
              <w:rPr>
                <w:szCs w:val="24"/>
              </w:rPr>
            </w:pPr>
            <w:r w:rsidRPr="00C7047F">
              <w:rPr>
                <w:szCs w:val="24"/>
              </w:rPr>
              <w:t xml:space="preserve">When a Veteran is released from incarceration, and is NOT reunited with </w:t>
            </w:r>
            <w:r w:rsidRPr="00C7047F">
              <w:rPr>
                <w:i/>
                <w:iCs/>
                <w:szCs w:val="24"/>
              </w:rPr>
              <w:t>all</w:t>
            </w:r>
            <w:r w:rsidRPr="00C7047F">
              <w:rPr>
                <w:szCs w:val="24"/>
              </w:rPr>
              <w:t xml:space="preserve"> his/her dependents, VA will:</w:t>
            </w:r>
          </w:p>
          <w:p w14:paraId="2467B1A4" w14:textId="586E2EE2" w:rsidR="003B5D69" w:rsidRPr="00C7047F" w:rsidRDefault="003B5D69" w:rsidP="003B5D69">
            <w:pPr>
              <w:numPr>
                <w:ilvl w:val="0"/>
                <w:numId w:val="31"/>
              </w:numPr>
              <w:spacing w:before="0"/>
              <w:textAlignment w:val="auto"/>
              <w:rPr>
                <w:szCs w:val="24"/>
              </w:rPr>
            </w:pPr>
            <w:r w:rsidRPr="00C7047F">
              <w:rPr>
                <w:szCs w:val="24"/>
                <w:u w:val="single"/>
              </w:rPr>
              <w:t>Reduce</w:t>
            </w:r>
            <w:r w:rsidRPr="00C7047F">
              <w:rPr>
                <w:szCs w:val="24"/>
              </w:rPr>
              <w:t xml:space="preserve"> the apportionment to the dependent(s) with whom the </w:t>
            </w:r>
            <w:r w:rsidR="002A7965">
              <w:rPr>
                <w:szCs w:val="24"/>
              </w:rPr>
              <w:t>V</w:t>
            </w:r>
            <w:r w:rsidRPr="00C7047F">
              <w:rPr>
                <w:szCs w:val="24"/>
              </w:rPr>
              <w:t xml:space="preserve">eteran is </w:t>
            </w:r>
            <w:r w:rsidRPr="00C7047F">
              <w:rPr>
                <w:b/>
                <w:bCs/>
                <w:szCs w:val="24"/>
              </w:rPr>
              <w:t>not</w:t>
            </w:r>
            <w:r w:rsidRPr="00C7047F">
              <w:rPr>
                <w:szCs w:val="24"/>
              </w:rPr>
              <w:t xml:space="preserve"> reunited to the additional amount payable for the dependent(s) effective the last paid date </w:t>
            </w:r>
          </w:p>
          <w:p w14:paraId="39169BEC" w14:textId="77777777" w:rsidR="003B5D69" w:rsidRPr="00C7047F" w:rsidRDefault="003B5D69" w:rsidP="003B5D69">
            <w:pPr>
              <w:numPr>
                <w:ilvl w:val="0"/>
                <w:numId w:val="31"/>
              </w:numPr>
              <w:overflowPunct/>
              <w:autoSpaceDE/>
              <w:autoSpaceDN/>
              <w:adjustRightInd/>
              <w:spacing w:before="100" w:beforeAutospacing="1" w:after="100" w:afterAutospacing="1"/>
              <w:textAlignment w:val="auto"/>
              <w:rPr>
                <w:szCs w:val="24"/>
              </w:rPr>
            </w:pPr>
            <w:r w:rsidRPr="00C7047F">
              <w:rPr>
                <w:szCs w:val="24"/>
              </w:rPr>
              <w:t>For the period between the date incarceration ended and the last paid date for the apportionment, pay the Veteran the difference between the full amount of compensation to which he or she is entitled, and the amount of the apportionment</w:t>
            </w:r>
          </w:p>
          <w:p w14:paraId="3368812E" w14:textId="77777777" w:rsidR="003B5D69" w:rsidRPr="00C7047F" w:rsidRDefault="003B5D69" w:rsidP="003B5D69">
            <w:pPr>
              <w:numPr>
                <w:ilvl w:val="0"/>
                <w:numId w:val="31"/>
              </w:numPr>
              <w:overflowPunct/>
              <w:autoSpaceDE/>
              <w:autoSpaceDN/>
              <w:adjustRightInd/>
              <w:spacing w:before="100" w:beforeAutospacing="1" w:after="100" w:afterAutospacing="1"/>
              <w:textAlignment w:val="auto"/>
              <w:rPr>
                <w:szCs w:val="24"/>
              </w:rPr>
            </w:pPr>
            <w:r w:rsidRPr="00C7047F">
              <w:rPr>
                <w:szCs w:val="24"/>
              </w:rPr>
              <w:t xml:space="preserve">Resume payment of the full amount of compensation to which the Veteran is entitled, </w:t>
            </w:r>
            <w:r w:rsidRPr="00C7047F">
              <w:rPr>
                <w:b/>
                <w:bCs/>
                <w:szCs w:val="24"/>
              </w:rPr>
              <w:t>minus</w:t>
            </w:r>
            <w:r w:rsidRPr="00C7047F">
              <w:rPr>
                <w:szCs w:val="24"/>
              </w:rPr>
              <w:t xml:space="preserve"> the additional benefits for the dependent(s) with whom he/she is not reunited effective the last paid date of the apportionment, and</w:t>
            </w:r>
          </w:p>
          <w:p w14:paraId="4B309063" w14:textId="77777777" w:rsidR="003B5D69" w:rsidRPr="00C7047F" w:rsidRDefault="003B5D69" w:rsidP="003B5D69">
            <w:pPr>
              <w:numPr>
                <w:ilvl w:val="0"/>
                <w:numId w:val="31"/>
              </w:numPr>
              <w:overflowPunct/>
              <w:autoSpaceDE/>
              <w:autoSpaceDN/>
              <w:adjustRightInd/>
              <w:spacing w:before="100" w:beforeAutospacing="1" w:after="100" w:afterAutospacing="1"/>
              <w:textAlignment w:val="auto"/>
              <w:rPr>
                <w:szCs w:val="24"/>
              </w:rPr>
            </w:pPr>
            <w:r w:rsidRPr="00C7047F">
              <w:rPr>
                <w:szCs w:val="24"/>
              </w:rPr>
              <w:t>Notify both the Veteran and his or her dependents of the adjustments made to their individual awards</w:t>
            </w:r>
          </w:p>
          <w:p w14:paraId="211FF52B" w14:textId="77777777" w:rsidR="003B5D69" w:rsidRPr="00C7047F" w:rsidRDefault="003B5D69" w:rsidP="003B5D69">
            <w:pPr>
              <w:numPr>
                <w:ilvl w:val="0"/>
                <w:numId w:val="31"/>
              </w:numPr>
              <w:overflowPunct/>
              <w:autoSpaceDE/>
              <w:autoSpaceDN/>
              <w:adjustRightInd/>
              <w:spacing w:before="100" w:beforeAutospacing="1" w:after="100" w:afterAutospacing="1"/>
              <w:textAlignment w:val="auto"/>
              <w:rPr>
                <w:szCs w:val="24"/>
              </w:rPr>
            </w:pPr>
            <w:r w:rsidRPr="00C7047F">
              <w:rPr>
                <w:szCs w:val="24"/>
              </w:rPr>
              <w:t>Develop to the apportionee to determine if the apportionment should continue per M21-1.III.v.3.A.2 and allow 60 days for a response.  Follow instructions in M21-1.III.v.8.B.2.l-m once a response is received or 60 days has passed.</w:t>
            </w:r>
          </w:p>
          <w:p w14:paraId="620D25DF" w14:textId="77777777" w:rsidR="003B5D69" w:rsidRPr="00C7047F" w:rsidRDefault="003B5D69" w:rsidP="003B5D69">
            <w:pPr>
              <w:rPr>
                <w:szCs w:val="24"/>
              </w:rPr>
            </w:pPr>
            <w:r w:rsidRPr="00C7047F">
              <w:rPr>
                <w:i/>
                <w:iCs/>
                <w:szCs w:val="24"/>
              </w:rPr>
              <w:t>If the Veteran’s award was subject to a withholding prior to the incarceration adjustment (ex. to recoup separation pay), special instructions may apply if an apportionment is claimed.</w:t>
            </w:r>
          </w:p>
          <w:p w14:paraId="10D18E64" w14:textId="42D4A9FB" w:rsidR="003B5D69" w:rsidRPr="00C7047F" w:rsidRDefault="003B5D69" w:rsidP="003B5D69">
            <w:pPr>
              <w:overflowPunct/>
              <w:autoSpaceDE/>
              <w:autoSpaceDN/>
              <w:adjustRightInd/>
              <w:spacing w:before="100" w:beforeAutospacing="1" w:after="100" w:afterAutospacing="1"/>
              <w:ind w:left="720"/>
              <w:textAlignment w:val="auto"/>
              <w:rPr>
                <w:b/>
                <w:i/>
                <w:szCs w:val="24"/>
              </w:rPr>
            </w:pPr>
          </w:p>
        </w:tc>
      </w:tr>
      <w:tr w:rsidR="00856D46" w:rsidRPr="00A0311A" w14:paraId="0AE57661" w14:textId="77777777" w:rsidTr="00974573">
        <w:trPr>
          <w:trHeight w:val="212"/>
        </w:trPr>
        <w:tc>
          <w:tcPr>
            <w:tcW w:w="2560" w:type="dxa"/>
            <w:tcBorders>
              <w:top w:val="nil"/>
              <w:left w:val="nil"/>
              <w:bottom w:val="nil"/>
              <w:right w:val="nil"/>
            </w:tcBorders>
          </w:tcPr>
          <w:p w14:paraId="4E064B52" w14:textId="104A81D0" w:rsidR="00856D46" w:rsidRPr="00A0311A" w:rsidRDefault="00856D46" w:rsidP="00974573">
            <w:pPr>
              <w:pStyle w:val="VBAEXERCISE"/>
              <w:rPr>
                <w:szCs w:val="24"/>
              </w:rPr>
            </w:pPr>
            <w:r w:rsidRPr="00A0311A">
              <w:rPr>
                <w:szCs w:val="24"/>
              </w:rPr>
              <w:t>Exercise</w:t>
            </w:r>
          </w:p>
        </w:tc>
        <w:tc>
          <w:tcPr>
            <w:tcW w:w="7217" w:type="dxa"/>
            <w:tcBorders>
              <w:top w:val="nil"/>
              <w:left w:val="nil"/>
              <w:bottom w:val="nil"/>
              <w:right w:val="nil"/>
            </w:tcBorders>
          </w:tcPr>
          <w:p w14:paraId="62845CB5" w14:textId="4C83C679" w:rsidR="00856D46" w:rsidRPr="00A0311A" w:rsidRDefault="00856D46" w:rsidP="006A1A23">
            <w:pPr>
              <w:rPr>
                <w:szCs w:val="24"/>
              </w:rPr>
            </w:pPr>
            <w:r w:rsidRPr="00A0311A">
              <w:rPr>
                <w:szCs w:val="24"/>
              </w:rPr>
              <w:t>Have the trainees turn to p.</w:t>
            </w:r>
            <w:r w:rsidR="00C7047F">
              <w:rPr>
                <w:szCs w:val="24"/>
              </w:rPr>
              <w:t>22</w:t>
            </w:r>
            <w:r w:rsidRPr="00A0311A">
              <w:rPr>
                <w:szCs w:val="24"/>
              </w:rPr>
              <w:t xml:space="preserve"> of the handout to complete the practical exercises for Topic 4.  Once completed, review with the class.</w:t>
            </w:r>
          </w:p>
        </w:tc>
      </w:tr>
      <w:tr w:rsidR="00856D46" w:rsidRPr="00A0311A" w14:paraId="031524FE" w14:textId="77777777" w:rsidTr="00974573">
        <w:trPr>
          <w:trHeight w:val="212"/>
        </w:trPr>
        <w:tc>
          <w:tcPr>
            <w:tcW w:w="2560" w:type="dxa"/>
            <w:tcBorders>
              <w:top w:val="nil"/>
              <w:left w:val="nil"/>
              <w:bottom w:val="nil"/>
              <w:right w:val="nil"/>
            </w:tcBorders>
          </w:tcPr>
          <w:p w14:paraId="1FFB2CED" w14:textId="77777777" w:rsidR="00856D46" w:rsidRPr="00A0311A" w:rsidRDefault="00856D46" w:rsidP="00974573">
            <w:pPr>
              <w:pStyle w:val="VBANOTES"/>
              <w:rPr>
                <w:szCs w:val="24"/>
              </w:rPr>
            </w:pPr>
            <w:r w:rsidRPr="00A0311A">
              <w:rPr>
                <w:szCs w:val="24"/>
              </w:rPr>
              <w:t>note(s)</w:t>
            </w:r>
          </w:p>
        </w:tc>
        <w:tc>
          <w:tcPr>
            <w:tcW w:w="7217" w:type="dxa"/>
            <w:tcBorders>
              <w:top w:val="nil"/>
              <w:left w:val="nil"/>
              <w:bottom w:val="nil"/>
              <w:right w:val="nil"/>
            </w:tcBorders>
          </w:tcPr>
          <w:p w14:paraId="2990F9EF" w14:textId="77777777" w:rsidR="00856D46" w:rsidRDefault="00856D46" w:rsidP="00856D46">
            <w:pPr>
              <w:rPr>
                <w:szCs w:val="24"/>
              </w:rPr>
            </w:pPr>
            <w:r w:rsidRPr="00A0311A">
              <w:rPr>
                <w:szCs w:val="24"/>
              </w:rPr>
              <w:t xml:space="preserve">Remind trainees to review </w:t>
            </w:r>
            <w:hyperlink r:id="rId23" w:history="1">
              <w:r w:rsidRPr="00A0311A">
                <w:rPr>
                  <w:rStyle w:val="Hyperlink"/>
                  <w:szCs w:val="24"/>
                </w:rPr>
                <w:t>M21-1 III.v.3.A</w:t>
              </w:r>
            </w:hyperlink>
            <w:r w:rsidRPr="00A0311A">
              <w:rPr>
                <w:szCs w:val="24"/>
              </w:rPr>
              <w:t xml:space="preserve"> for the apportionment process.</w:t>
            </w:r>
          </w:p>
          <w:p w14:paraId="01F730BB" w14:textId="50CB7D41" w:rsidR="00C7047F" w:rsidRPr="00A0311A" w:rsidRDefault="00C7047F" w:rsidP="00856D46">
            <w:pPr>
              <w:rPr>
                <w:szCs w:val="24"/>
              </w:rPr>
            </w:pPr>
          </w:p>
        </w:tc>
      </w:tr>
    </w:tbl>
    <w:p w14:paraId="63910622" w14:textId="77777777" w:rsidR="00C7047F" w:rsidRDefault="00C7047F">
      <w:bookmarkStart w:id="40" w:name="_Toc445816773"/>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1D4A29" w:rsidRPr="00A0311A" w14:paraId="05CB216A" w14:textId="77777777" w:rsidTr="00F63064">
        <w:tc>
          <w:tcPr>
            <w:tcW w:w="9777" w:type="dxa"/>
            <w:gridSpan w:val="2"/>
            <w:tcBorders>
              <w:top w:val="nil"/>
              <w:left w:val="nil"/>
              <w:bottom w:val="nil"/>
              <w:right w:val="nil"/>
            </w:tcBorders>
            <w:vAlign w:val="center"/>
          </w:tcPr>
          <w:p w14:paraId="0FB74B29" w14:textId="7D05D388" w:rsidR="001D4A29" w:rsidRPr="00A0311A" w:rsidRDefault="001D4A29" w:rsidP="00460218">
            <w:pPr>
              <w:pStyle w:val="VBALessonTopicTitle"/>
              <w:rPr>
                <w:rFonts w:ascii="Times New Roman" w:hAnsi="Times New Roman"/>
                <w:sz w:val="24"/>
                <w:szCs w:val="24"/>
              </w:rPr>
            </w:pPr>
            <w:r w:rsidRPr="00A0311A">
              <w:rPr>
                <w:rFonts w:ascii="Times New Roman" w:hAnsi="Times New Roman"/>
                <w:color w:val="auto"/>
                <w:sz w:val="24"/>
                <w:szCs w:val="24"/>
              </w:rPr>
              <w:lastRenderedPageBreak/>
              <w:t>Topic</w:t>
            </w:r>
            <w:r w:rsidR="00460218" w:rsidRPr="00A0311A">
              <w:rPr>
                <w:rFonts w:ascii="Times New Roman" w:hAnsi="Times New Roman"/>
                <w:color w:val="auto"/>
                <w:sz w:val="24"/>
                <w:szCs w:val="24"/>
              </w:rPr>
              <w:t xml:space="preserve"> 5: Incarcerated Dependent Adjustments</w:t>
            </w:r>
            <w:bookmarkEnd w:id="40"/>
          </w:p>
        </w:tc>
      </w:tr>
      <w:tr w:rsidR="00303904" w:rsidRPr="00A0311A" w14:paraId="0EA5E3A1" w14:textId="77777777" w:rsidTr="00F63064">
        <w:tc>
          <w:tcPr>
            <w:tcW w:w="2560" w:type="dxa"/>
            <w:tcBorders>
              <w:top w:val="nil"/>
              <w:left w:val="nil"/>
              <w:bottom w:val="nil"/>
              <w:right w:val="nil"/>
            </w:tcBorders>
          </w:tcPr>
          <w:p w14:paraId="5CCD97DA" w14:textId="77777777" w:rsidR="00303904" w:rsidRPr="00A0311A" w:rsidRDefault="00303904" w:rsidP="00974573">
            <w:pPr>
              <w:pStyle w:val="VBALevel1Heading"/>
              <w:rPr>
                <w:szCs w:val="24"/>
              </w:rPr>
            </w:pPr>
            <w:r w:rsidRPr="00A0311A">
              <w:rPr>
                <w:szCs w:val="24"/>
              </w:rPr>
              <w:t>Introduction</w:t>
            </w:r>
          </w:p>
        </w:tc>
        <w:tc>
          <w:tcPr>
            <w:tcW w:w="7217" w:type="dxa"/>
            <w:tcBorders>
              <w:top w:val="nil"/>
              <w:left w:val="nil"/>
              <w:bottom w:val="nil"/>
              <w:right w:val="nil"/>
            </w:tcBorders>
          </w:tcPr>
          <w:p w14:paraId="564776D0" w14:textId="0B9AEF00" w:rsidR="00303904" w:rsidRPr="00A0311A" w:rsidRDefault="00303904" w:rsidP="00E04D6A">
            <w:pPr>
              <w:pStyle w:val="NoSpacing"/>
              <w:rPr>
                <w:b/>
                <w:szCs w:val="24"/>
              </w:rPr>
            </w:pPr>
            <w:r w:rsidRPr="00A0311A">
              <w:rPr>
                <w:szCs w:val="24"/>
              </w:rPr>
              <w:t xml:space="preserve">This topic will </w:t>
            </w:r>
            <w:r w:rsidR="00E04D6A" w:rsidRPr="00A0311A">
              <w:rPr>
                <w:szCs w:val="24"/>
              </w:rPr>
              <w:t>assist</w:t>
            </w:r>
            <w:r w:rsidRPr="00A0311A">
              <w:rPr>
                <w:szCs w:val="24"/>
              </w:rPr>
              <w:t xml:space="preserve"> the trainee </w:t>
            </w:r>
            <w:r w:rsidR="00E04D6A" w:rsidRPr="00A0311A">
              <w:rPr>
                <w:szCs w:val="24"/>
              </w:rPr>
              <w:t>in</w:t>
            </w:r>
            <w:r w:rsidRPr="00A0311A">
              <w:rPr>
                <w:szCs w:val="24"/>
              </w:rPr>
              <w:t xml:space="preserve"> understanding the methods used to adjust an award that involves an incarcerated dependent.</w:t>
            </w:r>
          </w:p>
        </w:tc>
      </w:tr>
      <w:tr w:rsidR="001D4A29" w:rsidRPr="00A0311A" w14:paraId="6F2C9CC4" w14:textId="77777777" w:rsidTr="00F63064">
        <w:tc>
          <w:tcPr>
            <w:tcW w:w="2560" w:type="dxa"/>
            <w:tcBorders>
              <w:top w:val="nil"/>
              <w:left w:val="nil"/>
              <w:bottom w:val="nil"/>
              <w:right w:val="nil"/>
            </w:tcBorders>
          </w:tcPr>
          <w:p w14:paraId="3083ECE5" w14:textId="77777777" w:rsidR="001D4A29" w:rsidRPr="00A0311A" w:rsidRDefault="001D4A29" w:rsidP="00974573">
            <w:pPr>
              <w:pStyle w:val="VBALevel1Heading"/>
              <w:rPr>
                <w:szCs w:val="24"/>
              </w:rPr>
            </w:pPr>
            <w:r w:rsidRPr="00A0311A">
              <w:rPr>
                <w:szCs w:val="24"/>
              </w:rPr>
              <w:t>OBJECTIVES/</w:t>
            </w:r>
            <w:r w:rsidRPr="00A0311A">
              <w:rPr>
                <w:szCs w:val="24"/>
              </w:rPr>
              <w:br/>
              <w:t>Teaching Points</w:t>
            </w:r>
          </w:p>
          <w:p w14:paraId="5023E814" w14:textId="77777777" w:rsidR="001D4A29" w:rsidRPr="00A0311A" w:rsidRDefault="001D4A29" w:rsidP="00974573">
            <w:pPr>
              <w:pStyle w:val="VBALevel3Heading"/>
              <w:spacing w:after="120"/>
              <w:rPr>
                <w:i w:val="0"/>
                <w:szCs w:val="24"/>
              </w:rPr>
            </w:pPr>
          </w:p>
        </w:tc>
        <w:tc>
          <w:tcPr>
            <w:tcW w:w="7217" w:type="dxa"/>
            <w:tcBorders>
              <w:top w:val="nil"/>
              <w:left w:val="nil"/>
              <w:bottom w:val="nil"/>
              <w:right w:val="nil"/>
            </w:tcBorders>
          </w:tcPr>
          <w:p w14:paraId="0C8B2DC5" w14:textId="77777777" w:rsidR="001D4A29" w:rsidRPr="00A0311A" w:rsidRDefault="001D4A29" w:rsidP="00974573">
            <w:pPr>
              <w:tabs>
                <w:tab w:val="left" w:pos="590"/>
              </w:tabs>
              <w:spacing w:after="120"/>
              <w:rPr>
                <w:szCs w:val="24"/>
              </w:rPr>
            </w:pPr>
            <w:r w:rsidRPr="00A0311A">
              <w:rPr>
                <w:szCs w:val="24"/>
              </w:rPr>
              <w:t>Topic objectives:</w:t>
            </w:r>
          </w:p>
          <w:p w14:paraId="02EDBDC9" w14:textId="77777777" w:rsidR="00303904" w:rsidRPr="00A0311A" w:rsidRDefault="00303904" w:rsidP="0096035E">
            <w:pPr>
              <w:pStyle w:val="NoSpacing"/>
              <w:numPr>
                <w:ilvl w:val="0"/>
                <w:numId w:val="5"/>
              </w:numPr>
              <w:rPr>
                <w:szCs w:val="24"/>
              </w:rPr>
            </w:pPr>
            <w:r w:rsidRPr="00A0311A">
              <w:rPr>
                <w:szCs w:val="24"/>
              </w:rPr>
              <w:t>Identify and apply the methods used to properly adjust awards of incarcerated dependents</w:t>
            </w:r>
          </w:p>
          <w:p w14:paraId="714A602C" w14:textId="77777777" w:rsidR="001D4A29" w:rsidRPr="00A0311A" w:rsidRDefault="001D4A29" w:rsidP="00974573">
            <w:pPr>
              <w:tabs>
                <w:tab w:val="left" w:pos="590"/>
              </w:tabs>
              <w:spacing w:after="120"/>
              <w:rPr>
                <w:bCs/>
                <w:szCs w:val="24"/>
              </w:rPr>
            </w:pPr>
            <w:r w:rsidRPr="00A0311A">
              <w:rPr>
                <w:szCs w:val="24"/>
              </w:rPr>
              <w:t>The following topic teaching points support the topic objectives</w:t>
            </w:r>
            <w:r w:rsidRPr="00A0311A">
              <w:rPr>
                <w:bCs/>
                <w:szCs w:val="24"/>
              </w:rPr>
              <w:t xml:space="preserve">: </w:t>
            </w:r>
          </w:p>
          <w:p w14:paraId="2DE2752C" w14:textId="5BAC00B5" w:rsidR="001D4A29" w:rsidRPr="00A0311A" w:rsidRDefault="00F928DF" w:rsidP="0096035E">
            <w:pPr>
              <w:pStyle w:val="ListParagraph"/>
              <w:numPr>
                <w:ilvl w:val="0"/>
                <w:numId w:val="5"/>
              </w:numPr>
              <w:spacing w:before="60" w:after="60"/>
              <w:rPr>
                <w:szCs w:val="24"/>
              </w:rPr>
            </w:pPr>
            <w:r>
              <w:rPr>
                <w:szCs w:val="24"/>
              </w:rPr>
              <w:t>Disability</w:t>
            </w:r>
            <w:r w:rsidR="00303904" w:rsidRPr="00A0311A">
              <w:rPr>
                <w:szCs w:val="24"/>
              </w:rPr>
              <w:t xml:space="preserve"> Compensation</w:t>
            </w:r>
          </w:p>
          <w:p w14:paraId="0D07BA7F" w14:textId="70A3FB17" w:rsidR="00303904" w:rsidRPr="00A0311A" w:rsidRDefault="00E33A2A" w:rsidP="0096035E">
            <w:pPr>
              <w:pStyle w:val="ListParagraph"/>
              <w:numPr>
                <w:ilvl w:val="0"/>
                <w:numId w:val="5"/>
              </w:numPr>
              <w:spacing w:before="60" w:after="60"/>
              <w:rPr>
                <w:szCs w:val="24"/>
              </w:rPr>
            </w:pPr>
            <w:r>
              <w:rPr>
                <w:szCs w:val="24"/>
              </w:rPr>
              <w:t>Veterans</w:t>
            </w:r>
            <w:r w:rsidR="00303904" w:rsidRPr="00A0311A">
              <w:rPr>
                <w:szCs w:val="24"/>
              </w:rPr>
              <w:t xml:space="preserve"> Pension</w:t>
            </w:r>
          </w:p>
          <w:p w14:paraId="5F6A71CE" w14:textId="5DE48B4D" w:rsidR="00303904" w:rsidRPr="00A0311A" w:rsidRDefault="00F928DF" w:rsidP="0096035E">
            <w:pPr>
              <w:pStyle w:val="ListParagraph"/>
              <w:numPr>
                <w:ilvl w:val="0"/>
                <w:numId w:val="5"/>
              </w:numPr>
              <w:spacing w:before="60" w:after="60"/>
              <w:rPr>
                <w:szCs w:val="24"/>
              </w:rPr>
            </w:pPr>
            <w:r>
              <w:rPr>
                <w:szCs w:val="24"/>
              </w:rPr>
              <w:t>Survivors</w:t>
            </w:r>
            <w:r w:rsidRPr="00A0311A">
              <w:rPr>
                <w:szCs w:val="24"/>
              </w:rPr>
              <w:t xml:space="preserve"> </w:t>
            </w:r>
            <w:r w:rsidR="00303904" w:rsidRPr="00A0311A">
              <w:rPr>
                <w:szCs w:val="24"/>
              </w:rPr>
              <w:t>Pension</w:t>
            </w:r>
          </w:p>
          <w:p w14:paraId="43715DE9" w14:textId="4B4ED65B" w:rsidR="00303904" w:rsidRPr="00A0311A" w:rsidRDefault="00303904" w:rsidP="0096035E">
            <w:pPr>
              <w:pStyle w:val="ListParagraph"/>
              <w:numPr>
                <w:ilvl w:val="0"/>
                <w:numId w:val="5"/>
              </w:numPr>
              <w:spacing w:before="60" w:after="60"/>
              <w:rPr>
                <w:color w:val="2A63A8"/>
                <w:szCs w:val="24"/>
              </w:rPr>
            </w:pPr>
            <w:r w:rsidRPr="00A0311A">
              <w:rPr>
                <w:szCs w:val="24"/>
              </w:rPr>
              <w:t>DIC</w:t>
            </w:r>
          </w:p>
        </w:tc>
      </w:tr>
      <w:tr w:rsidR="001D4A29" w:rsidRPr="00A0311A" w14:paraId="5FDFF21F" w14:textId="77777777" w:rsidTr="00F63064">
        <w:tc>
          <w:tcPr>
            <w:tcW w:w="2560" w:type="dxa"/>
            <w:tcBorders>
              <w:top w:val="nil"/>
              <w:left w:val="nil"/>
              <w:bottom w:val="nil"/>
              <w:right w:val="nil"/>
            </w:tcBorders>
          </w:tcPr>
          <w:p w14:paraId="732A81E6" w14:textId="11E83CA9" w:rsidR="00E04D6A" w:rsidRPr="00A0311A" w:rsidRDefault="00E04D6A" w:rsidP="00E04D6A">
            <w:pPr>
              <w:pStyle w:val="VBALevel2Heading"/>
              <w:rPr>
                <w:color w:val="auto"/>
                <w:szCs w:val="24"/>
              </w:rPr>
            </w:pPr>
            <w:r w:rsidRPr="00A0311A">
              <w:rPr>
                <w:color w:val="auto"/>
                <w:szCs w:val="24"/>
              </w:rPr>
              <w:t xml:space="preserve">Incarcerated Dependents </w:t>
            </w:r>
          </w:p>
          <w:p w14:paraId="1D870557" w14:textId="40C648EB" w:rsidR="001D4A29" w:rsidRPr="00A0311A" w:rsidRDefault="00E04D6A" w:rsidP="00E04D6A">
            <w:pPr>
              <w:pStyle w:val="VBALevel2Heading"/>
              <w:rPr>
                <w:bCs/>
                <w:i/>
                <w:color w:val="auto"/>
                <w:szCs w:val="24"/>
              </w:rPr>
            </w:pPr>
            <w:r w:rsidRPr="00A0311A">
              <w:rPr>
                <w:b w:val="0"/>
                <w:i/>
                <w:color w:val="auto"/>
                <w:szCs w:val="24"/>
              </w:rPr>
              <w:t>Discuss the following:</w:t>
            </w:r>
            <w:r w:rsidR="001D4A29" w:rsidRPr="00A0311A">
              <w:rPr>
                <w:color w:val="auto"/>
                <w:szCs w:val="24"/>
              </w:rPr>
              <w:br/>
            </w:r>
          </w:p>
          <w:p w14:paraId="5FE49114" w14:textId="72D72FCA" w:rsidR="001D4A29" w:rsidRPr="00A0311A" w:rsidRDefault="001D4A29" w:rsidP="00974573">
            <w:pPr>
              <w:pStyle w:val="VBASlideNumber"/>
              <w:rPr>
                <w:color w:val="auto"/>
                <w:szCs w:val="24"/>
              </w:rPr>
            </w:pPr>
            <w:r w:rsidRPr="00A0311A">
              <w:rPr>
                <w:color w:val="auto"/>
                <w:szCs w:val="24"/>
              </w:rPr>
              <w:t xml:space="preserve">Slide </w:t>
            </w:r>
            <w:r w:rsidR="005D2F3C">
              <w:rPr>
                <w:color w:val="auto"/>
                <w:szCs w:val="24"/>
              </w:rPr>
              <w:t>37</w:t>
            </w:r>
            <w:r w:rsidRPr="00A0311A">
              <w:rPr>
                <w:color w:val="auto"/>
                <w:szCs w:val="24"/>
              </w:rPr>
              <w:br/>
            </w:r>
          </w:p>
          <w:p w14:paraId="5E9E8820" w14:textId="474CD6E2" w:rsidR="001D4A29" w:rsidRPr="00A0311A" w:rsidRDefault="001D4A29" w:rsidP="00A374E8">
            <w:pPr>
              <w:pStyle w:val="VBAHandoutNumber"/>
              <w:rPr>
                <w:szCs w:val="24"/>
              </w:rPr>
            </w:pPr>
            <w:r w:rsidRPr="00A0311A">
              <w:rPr>
                <w:color w:val="auto"/>
                <w:szCs w:val="24"/>
              </w:rPr>
              <w:t xml:space="preserve">Handout </w:t>
            </w:r>
            <w:r w:rsidR="005D2F3C">
              <w:rPr>
                <w:color w:val="auto"/>
                <w:szCs w:val="24"/>
              </w:rPr>
              <w:t>23-24</w:t>
            </w:r>
          </w:p>
        </w:tc>
        <w:tc>
          <w:tcPr>
            <w:tcW w:w="7217" w:type="dxa"/>
            <w:tcBorders>
              <w:top w:val="nil"/>
              <w:left w:val="nil"/>
              <w:bottom w:val="nil"/>
              <w:right w:val="nil"/>
            </w:tcBorders>
          </w:tcPr>
          <w:p w14:paraId="1B5C463F" w14:textId="19D3FC88" w:rsidR="006212BB" w:rsidRPr="006212BB" w:rsidRDefault="006212BB" w:rsidP="00A374E8">
            <w:pPr>
              <w:rPr>
                <w:b/>
                <w:bCs/>
                <w:i/>
                <w:iCs/>
                <w:szCs w:val="24"/>
              </w:rPr>
            </w:pPr>
            <w:r w:rsidRPr="006212BB">
              <w:rPr>
                <w:b/>
                <w:bCs/>
                <w:i/>
                <w:iCs/>
                <w:szCs w:val="24"/>
              </w:rPr>
              <w:t>Disability Compensation</w:t>
            </w:r>
          </w:p>
          <w:p w14:paraId="79143478" w14:textId="787AD578" w:rsidR="00A374E8" w:rsidRPr="00A0311A" w:rsidRDefault="00A374E8" w:rsidP="00A374E8">
            <w:pPr>
              <w:rPr>
                <w:szCs w:val="24"/>
              </w:rPr>
            </w:pPr>
            <w:r w:rsidRPr="00A0311A">
              <w:rPr>
                <w:szCs w:val="24"/>
              </w:rPr>
              <w:t>If there is an apportionment being paid to or on behalf of the incarcerated dependent, the apportionment must be terminated effective the 61</w:t>
            </w:r>
            <w:r w:rsidRPr="00A0311A">
              <w:rPr>
                <w:szCs w:val="24"/>
                <w:vertAlign w:val="superscript"/>
              </w:rPr>
              <w:t>st</w:t>
            </w:r>
            <w:r w:rsidRPr="00A0311A">
              <w:rPr>
                <w:szCs w:val="24"/>
              </w:rPr>
              <w:t xml:space="preserve"> full day of incarceration following conviction</w:t>
            </w:r>
            <w:r w:rsidR="00890F3A" w:rsidRPr="00A0311A">
              <w:rPr>
                <w:szCs w:val="24"/>
              </w:rPr>
              <w:t xml:space="preserve"> of a felony</w:t>
            </w:r>
            <w:r w:rsidRPr="00A0311A">
              <w:rPr>
                <w:szCs w:val="24"/>
              </w:rPr>
              <w:t>.</w:t>
            </w:r>
          </w:p>
          <w:p w14:paraId="757BF4D4" w14:textId="6911E22D" w:rsidR="00A374E8" w:rsidRPr="00A0311A" w:rsidRDefault="00A374E8" w:rsidP="00A374E8">
            <w:pPr>
              <w:rPr>
                <w:szCs w:val="24"/>
              </w:rPr>
            </w:pPr>
            <w:r w:rsidRPr="00A0311A">
              <w:rPr>
                <w:szCs w:val="24"/>
              </w:rPr>
              <w:t xml:space="preserve">If there is no apportionment being paid to or on behalf of the incarcerated dependent, no adjustment is necessary.  </w:t>
            </w:r>
          </w:p>
          <w:p w14:paraId="232EC8B7" w14:textId="436F9739" w:rsidR="00E04D6A" w:rsidRPr="005D2F3C" w:rsidRDefault="00E04D6A" w:rsidP="005D2F3C">
            <w:pPr>
              <w:spacing w:before="0"/>
              <w:rPr>
                <w:szCs w:val="24"/>
              </w:rPr>
            </w:pPr>
          </w:p>
          <w:p w14:paraId="5B78D67A" w14:textId="2B095128" w:rsidR="005D2F3C" w:rsidRPr="005D2F3C" w:rsidRDefault="006212BB" w:rsidP="005D2F3C">
            <w:pPr>
              <w:spacing w:before="0"/>
              <w:rPr>
                <w:b/>
                <w:bCs/>
                <w:i/>
                <w:iCs/>
                <w:szCs w:val="24"/>
              </w:rPr>
            </w:pPr>
            <w:r>
              <w:rPr>
                <w:b/>
                <w:bCs/>
                <w:i/>
                <w:iCs/>
                <w:szCs w:val="24"/>
              </w:rPr>
              <w:t xml:space="preserve">Veterans </w:t>
            </w:r>
            <w:r w:rsidR="005D2F3C" w:rsidRPr="005D2F3C">
              <w:rPr>
                <w:b/>
                <w:bCs/>
                <w:i/>
                <w:iCs/>
                <w:szCs w:val="24"/>
              </w:rPr>
              <w:t xml:space="preserve">Pension and </w:t>
            </w:r>
            <w:r>
              <w:rPr>
                <w:b/>
                <w:bCs/>
                <w:i/>
                <w:iCs/>
                <w:szCs w:val="24"/>
              </w:rPr>
              <w:t>Survivors</w:t>
            </w:r>
            <w:r w:rsidRPr="005D2F3C">
              <w:rPr>
                <w:b/>
                <w:bCs/>
                <w:i/>
                <w:iCs/>
                <w:szCs w:val="24"/>
              </w:rPr>
              <w:t xml:space="preserve"> </w:t>
            </w:r>
            <w:r w:rsidR="005D2F3C" w:rsidRPr="005D2F3C">
              <w:rPr>
                <w:b/>
                <w:bCs/>
                <w:i/>
                <w:iCs/>
                <w:szCs w:val="24"/>
              </w:rPr>
              <w:t>Pension</w:t>
            </w:r>
          </w:p>
          <w:p w14:paraId="7F1E39A8" w14:textId="77777777" w:rsidR="005D2F3C" w:rsidRDefault="005D2F3C" w:rsidP="005D2F3C">
            <w:pPr>
              <w:pStyle w:val="NoSpacing"/>
              <w:rPr>
                <w:szCs w:val="24"/>
              </w:rPr>
            </w:pPr>
            <w:r w:rsidRPr="00CC4481">
              <w:rPr>
                <w:szCs w:val="24"/>
              </w:rPr>
              <w:t>No pension shall be paid for an individual incarcerated for a felony or misdemeanor, beginning the 61st day of confinement following conviction.</w:t>
            </w:r>
          </w:p>
          <w:p w14:paraId="4596E77B" w14:textId="77777777" w:rsidR="005D2F3C" w:rsidRDefault="005D2F3C" w:rsidP="005D2F3C">
            <w:pPr>
              <w:pStyle w:val="NoSpacing"/>
              <w:rPr>
                <w:szCs w:val="24"/>
              </w:rPr>
            </w:pPr>
          </w:p>
          <w:p w14:paraId="493B207E" w14:textId="77777777" w:rsidR="005D2F3C" w:rsidRDefault="005D2F3C" w:rsidP="005D2F3C">
            <w:pPr>
              <w:pStyle w:val="NoSpacing"/>
              <w:rPr>
                <w:szCs w:val="24"/>
                <w:lang w:bidi="en-US"/>
              </w:rPr>
            </w:pPr>
            <w:r w:rsidRPr="00174DB0">
              <w:rPr>
                <w:szCs w:val="24"/>
                <w:lang w:bidi="en-US"/>
              </w:rPr>
              <w:t>If payments are made to a Veteran or surviving spouse with one or more dependents, and a dependent is incarcerated for a period in excess of 60 full days following conviction, amend the Veteran’s or surviving spouse's award to reflect the rate payable as if the incarcerated dependent did not exist.</w:t>
            </w:r>
            <w:r>
              <w:rPr>
                <w:szCs w:val="24"/>
                <w:lang w:bidi="en-US"/>
              </w:rPr>
              <w:t xml:space="preserve">  </w:t>
            </w:r>
            <w:r w:rsidRPr="00174DB0">
              <w:rPr>
                <w:szCs w:val="24"/>
                <w:lang w:bidi="en-US"/>
              </w:rPr>
              <w:t>Ignore any income of the incarcerated dependent and recalculate the countable income.</w:t>
            </w:r>
          </w:p>
          <w:p w14:paraId="7C5A4E32" w14:textId="77777777" w:rsidR="005D2F3C" w:rsidRDefault="005D2F3C" w:rsidP="005D2F3C">
            <w:pPr>
              <w:pStyle w:val="NoSpacing"/>
              <w:rPr>
                <w:szCs w:val="24"/>
                <w:lang w:bidi="en-US"/>
              </w:rPr>
            </w:pPr>
          </w:p>
          <w:p w14:paraId="2F76DEDC" w14:textId="3AA9BE8D" w:rsidR="005D2F3C" w:rsidRPr="00CC4481" w:rsidRDefault="005D2F3C" w:rsidP="005D2F3C">
            <w:pPr>
              <w:pStyle w:val="NoSpacing"/>
              <w:rPr>
                <w:szCs w:val="24"/>
              </w:rPr>
            </w:pPr>
            <w:r w:rsidRPr="00CC4481">
              <w:rPr>
                <w:szCs w:val="24"/>
              </w:rPr>
              <w:t xml:space="preserve">If the Veteran’s </w:t>
            </w:r>
            <w:r>
              <w:rPr>
                <w:szCs w:val="24"/>
              </w:rPr>
              <w:t xml:space="preserve">or surviving spouse’s </w:t>
            </w:r>
            <w:r w:rsidRPr="00CC4481">
              <w:rPr>
                <w:szCs w:val="24"/>
              </w:rPr>
              <w:t>entitlement to pension under the applicable income limitation is contingent on a sole dependent that is imprisoned in excess of 60 days following conviction, discontinue benefits.  The effective date is the date on which the 61</w:t>
            </w:r>
            <w:r w:rsidRPr="00CC4481">
              <w:rPr>
                <w:szCs w:val="24"/>
                <w:vertAlign w:val="superscript"/>
              </w:rPr>
              <w:t>st</w:t>
            </w:r>
            <w:r w:rsidRPr="00CC4481">
              <w:rPr>
                <w:szCs w:val="24"/>
              </w:rPr>
              <w:t xml:space="preserve"> day of confinement occurs.</w:t>
            </w:r>
          </w:p>
          <w:p w14:paraId="7E5059C9" w14:textId="77777777" w:rsidR="005D2F3C" w:rsidRDefault="005D2F3C" w:rsidP="005D2F3C">
            <w:pPr>
              <w:pStyle w:val="NoSpacing"/>
              <w:rPr>
                <w:szCs w:val="24"/>
                <w:lang w:bidi="en-US"/>
              </w:rPr>
            </w:pPr>
          </w:p>
          <w:p w14:paraId="6B91793D" w14:textId="11B34232" w:rsidR="005D2F3C" w:rsidRDefault="005D2F3C" w:rsidP="005D2F3C">
            <w:pPr>
              <w:pStyle w:val="NoSpacing"/>
              <w:rPr>
                <w:szCs w:val="24"/>
                <w:lang w:bidi="en-US"/>
              </w:rPr>
            </w:pPr>
            <w:r w:rsidRPr="00174DB0">
              <w:rPr>
                <w:b/>
                <w:bCs/>
                <w:i/>
                <w:iCs/>
                <w:szCs w:val="24"/>
                <w:lang w:bidi="en-US"/>
              </w:rPr>
              <w:t>Exception</w:t>
            </w:r>
            <w:r w:rsidRPr="00174DB0">
              <w:rPr>
                <w:szCs w:val="24"/>
                <w:lang w:bidi="en-US"/>
              </w:rPr>
              <w:t>:  In some instances, a Veteran’s or surviving spouse’s pension rate could increase if the incarcerated dependent had income.  In such cases, the delayed payment provision of 38 CFR 3.31 applies to the Veteran’s or surviving spouse’s increased pension rate.</w:t>
            </w:r>
          </w:p>
          <w:p w14:paraId="483810F7" w14:textId="77777777" w:rsidR="00ED797A" w:rsidRDefault="00ED797A" w:rsidP="005D2F3C">
            <w:pPr>
              <w:pStyle w:val="NoSpacing"/>
              <w:rPr>
                <w:rStyle w:val="IntenseReference"/>
                <w:b w:val="0"/>
                <w:bCs w:val="0"/>
                <w:smallCaps w:val="0"/>
                <w:color w:val="auto"/>
                <w:szCs w:val="24"/>
                <w:u w:val="none"/>
              </w:rPr>
            </w:pPr>
          </w:p>
          <w:p w14:paraId="5DD1591E" w14:textId="7F24F781" w:rsidR="005D2F3C" w:rsidRPr="005D2F3C" w:rsidRDefault="005D2F3C" w:rsidP="005D2F3C">
            <w:pPr>
              <w:pStyle w:val="NoSpacing"/>
              <w:rPr>
                <w:rStyle w:val="IntenseReference"/>
                <w:b w:val="0"/>
                <w:bCs w:val="0"/>
                <w:smallCaps w:val="0"/>
                <w:color w:val="auto"/>
                <w:szCs w:val="24"/>
                <w:u w:val="none"/>
              </w:rPr>
            </w:pPr>
            <w:r w:rsidRPr="005D2F3C">
              <w:rPr>
                <w:rStyle w:val="IntenseReference"/>
                <w:b w:val="0"/>
                <w:bCs w:val="0"/>
                <w:smallCaps w:val="0"/>
                <w:color w:val="auto"/>
                <w:szCs w:val="24"/>
                <w:u w:val="none"/>
              </w:rPr>
              <w:lastRenderedPageBreak/>
              <w:t>For death pension, if the surviving spouse’s award will be subject to adjustment, advise the beneficiary to provide the following information when sending the notice of proposed adverse action:</w:t>
            </w:r>
          </w:p>
          <w:p w14:paraId="4354B9F3" w14:textId="77777777" w:rsidR="005D2F3C" w:rsidRPr="005D2F3C" w:rsidRDefault="005D2F3C" w:rsidP="005D2F3C">
            <w:pPr>
              <w:pStyle w:val="NoSpacing"/>
              <w:numPr>
                <w:ilvl w:val="0"/>
                <w:numId w:val="32"/>
              </w:numPr>
              <w:rPr>
                <w:rStyle w:val="IntenseReference"/>
                <w:color w:val="auto"/>
                <w:szCs w:val="24"/>
                <w:u w:val="none"/>
              </w:rPr>
            </w:pPr>
            <w:r w:rsidRPr="005D2F3C">
              <w:rPr>
                <w:rStyle w:val="IntenseReference"/>
                <w:b w:val="0"/>
                <w:bCs w:val="0"/>
                <w:smallCaps w:val="0"/>
                <w:color w:val="auto"/>
                <w:szCs w:val="24"/>
                <w:u w:val="none"/>
              </w:rPr>
              <w:t>The child’s or children’s individual income and net worth, and</w:t>
            </w:r>
          </w:p>
          <w:p w14:paraId="246E8841" w14:textId="77777777" w:rsidR="005D2F3C" w:rsidRPr="005D2F3C" w:rsidRDefault="005D2F3C" w:rsidP="005D2F3C">
            <w:pPr>
              <w:pStyle w:val="NoSpacing"/>
              <w:numPr>
                <w:ilvl w:val="0"/>
                <w:numId w:val="32"/>
              </w:numPr>
              <w:rPr>
                <w:rStyle w:val="IntenseReference"/>
                <w:color w:val="auto"/>
                <w:szCs w:val="24"/>
                <w:u w:val="none"/>
              </w:rPr>
            </w:pPr>
            <w:r w:rsidRPr="005D2F3C">
              <w:rPr>
                <w:rStyle w:val="IntenseReference"/>
                <w:b w:val="0"/>
                <w:bCs w:val="0"/>
                <w:smallCaps w:val="0"/>
                <w:color w:val="auto"/>
                <w:szCs w:val="24"/>
                <w:u w:val="none"/>
              </w:rPr>
              <w:t xml:space="preserve">The name and address of the person or persons responsible for their care during the incarceration </w:t>
            </w:r>
          </w:p>
          <w:p w14:paraId="3F6DEB72" w14:textId="77777777" w:rsidR="005D2F3C" w:rsidRPr="005D2F3C" w:rsidRDefault="005D2F3C" w:rsidP="005D2F3C">
            <w:pPr>
              <w:pStyle w:val="NoSpacing"/>
              <w:numPr>
                <w:ilvl w:val="0"/>
                <w:numId w:val="32"/>
              </w:numPr>
              <w:rPr>
                <w:rStyle w:val="IntenseReference"/>
                <w:color w:val="auto"/>
                <w:szCs w:val="24"/>
                <w:u w:val="none"/>
              </w:rPr>
            </w:pPr>
            <w:r w:rsidRPr="005D2F3C">
              <w:rPr>
                <w:rStyle w:val="IntenseReference"/>
                <w:b w:val="0"/>
                <w:bCs w:val="0"/>
                <w:smallCaps w:val="0"/>
                <w:color w:val="auto"/>
                <w:szCs w:val="24"/>
                <w:u w:val="none"/>
              </w:rPr>
              <w:t>Include VA Form 21-0788</w:t>
            </w:r>
          </w:p>
          <w:p w14:paraId="76EE5957" w14:textId="77777777" w:rsidR="005D2F3C" w:rsidRPr="005D2F3C" w:rsidRDefault="005D2F3C" w:rsidP="005D2F3C">
            <w:pPr>
              <w:pStyle w:val="NoSpacing"/>
              <w:rPr>
                <w:rStyle w:val="IntenseReference"/>
                <w:b w:val="0"/>
                <w:bCs w:val="0"/>
                <w:smallCaps w:val="0"/>
                <w:color w:val="auto"/>
                <w:szCs w:val="24"/>
                <w:u w:val="none"/>
              </w:rPr>
            </w:pPr>
          </w:p>
          <w:p w14:paraId="30E65225" w14:textId="77777777" w:rsidR="005D2F3C" w:rsidRPr="005D2F3C" w:rsidRDefault="005D2F3C" w:rsidP="005D2F3C">
            <w:pPr>
              <w:pStyle w:val="NoSpacing"/>
              <w:rPr>
                <w:rStyle w:val="IntenseReference"/>
                <w:b w:val="0"/>
                <w:bCs w:val="0"/>
                <w:smallCaps w:val="0"/>
                <w:color w:val="auto"/>
                <w:szCs w:val="24"/>
                <w:u w:val="none"/>
              </w:rPr>
            </w:pPr>
            <w:r w:rsidRPr="005D2F3C">
              <w:rPr>
                <w:rStyle w:val="IntenseReference"/>
                <w:b w:val="0"/>
                <w:bCs w:val="0"/>
                <w:smallCaps w:val="0"/>
                <w:color w:val="auto"/>
                <w:szCs w:val="24"/>
                <w:u w:val="none"/>
              </w:rPr>
              <w:t>Concurrently notify the child(ren) of their potential right to receive pension if:</w:t>
            </w:r>
          </w:p>
          <w:p w14:paraId="0EEA32E1" w14:textId="77777777" w:rsidR="005D2F3C" w:rsidRPr="005D2F3C" w:rsidRDefault="005D2F3C" w:rsidP="005D2F3C">
            <w:pPr>
              <w:pStyle w:val="NoSpacing"/>
              <w:numPr>
                <w:ilvl w:val="0"/>
                <w:numId w:val="33"/>
              </w:numPr>
              <w:rPr>
                <w:rStyle w:val="IntenseReference"/>
                <w:b w:val="0"/>
                <w:bCs w:val="0"/>
                <w:smallCaps w:val="0"/>
                <w:color w:val="auto"/>
                <w:szCs w:val="24"/>
                <w:u w:val="none"/>
              </w:rPr>
            </w:pPr>
            <w:r w:rsidRPr="005D2F3C">
              <w:rPr>
                <w:rStyle w:val="IntenseReference"/>
                <w:b w:val="0"/>
                <w:bCs w:val="0"/>
                <w:smallCaps w:val="0"/>
                <w:color w:val="auto"/>
                <w:szCs w:val="24"/>
                <w:u w:val="none"/>
              </w:rPr>
              <w:t>The evidence of record indicates the existence of an eligible child(ren), and</w:t>
            </w:r>
          </w:p>
          <w:p w14:paraId="49AEA89F" w14:textId="77777777" w:rsidR="005D2F3C" w:rsidRPr="005D2F3C" w:rsidRDefault="005D2F3C" w:rsidP="005D2F3C">
            <w:pPr>
              <w:pStyle w:val="NoSpacing"/>
              <w:numPr>
                <w:ilvl w:val="0"/>
                <w:numId w:val="33"/>
              </w:numPr>
              <w:rPr>
                <w:rStyle w:val="IntenseReference"/>
                <w:b w:val="0"/>
                <w:bCs w:val="0"/>
                <w:smallCaps w:val="0"/>
                <w:color w:val="auto"/>
                <w:szCs w:val="24"/>
                <w:u w:val="none"/>
              </w:rPr>
            </w:pPr>
            <w:r w:rsidRPr="005D2F3C">
              <w:rPr>
                <w:rStyle w:val="IntenseReference"/>
                <w:b w:val="0"/>
                <w:bCs w:val="0"/>
                <w:smallCaps w:val="0"/>
                <w:color w:val="auto"/>
                <w:szCs w:val="24"/>
                <w:u w:val="none"/>
              </w:rPr>
              <w:t>VA is able to obtain contact information for the child(ren)</w:t>
            </w:r>
          </w:p>
          <w:p w14:paraId="75FCFAA5" w14:textId="2CAA7665" w:rsidR="00E04D6A" w:rsidRDefault="00E04D6A" w:rsidP="00E04D6A">
            <w:pPr>
              <w:rPr>
                <w:szCs w:val="24"/>
              </w:rPr>
            </w:pPr>
          </w:p>
          <w:p w14:paraId="299DE226" w14:textId="2BE63C72" w:rsidR="005D2F3C" w:rsidRPr="005D2F3C" w:rsidRDefault="005D2F3C" w:rsidP="005D2F3C">
            <w:pPr>
              <w:pStyle w:val="NoSpacing"/>
              <w:rPr>
                <w:rStyle w:val="IntenseReference"/>
                <w:i/>
                <w:iCs/>
                <w:color w:val="auto"/>
                <w:szCs w:val="24"/>
                <w:u w:val="none"/>
              </w:rPr>
            </w:pPr>
            <w:r w:rsidRPr="005D2F3C">
              <w:rPr>
                <w:rStyle w:val="IntenseReference"/>
                <w:i/>
                <w:iCs/>
                <w:color w:val="auto"/>
                <w:szCs w:val="24"/>
                <w:u w:val="none"/>
              </w:rPr>
              <w:t xml:space="preserve">DIC </w:t>
            </w:r>
          </w:p>
          <w:p w14:paraId="28F992D7" w14:textId="77777777" w:rsidR="005D2F3C" w:rsidRPr="005D2F3C" w:rsidRDefault="005D2F3C" w:rsidP="005D2F3C">
            <w:pPr>
              <w:pStyle w:val="NoSpacing"/>
              <w:rPr>
                <w:rStyle w:val="IntenseReference"/>
                <w:b w:val="0"/>
                <w:bCs w:val="0"/>
                <w:iCs/>
                <w:smallCaps w:val="0"/>
                <w:color w:val="auto"/>
                <w:szCs w:val="24"/>
              </w:rPr>
            </w:pPr>
            <w:r w:rsidRPr="005D2F3C">
              <w:rPr>
                <w:rStyle w:val="IntenseReference"/>
                <w:b w:val="0"/>
                <w:bCs w:val="0"/>
                <w:iCs/>
                <w:smallCaps w:val="0"/>
                <w:color w:val="auto"/>
                <w:szCs w:val="24"/>
              </w:rPr>
              <w:t>Surviving Spouse</w:t>
            </w:r>
          </w:p>
          <w:p w14:paraId="0982FD14" w14:textId="77777777" w:rsidR="005D2F3C" w:rsidRPr="005D2F3C" w:rsidRDefault="005D2F3C" w:rsidP="005D2F3C">
            <w:pPr>
              <w:pStyle w:val="NoSpacing"/>
              <w:rPr>
                <w:rStyle w:val="IntenseReference"/>
                <w:b w:val="0"/>
                <w:bCs w:val="0"/>
                <w:smallCaps w:val="0"/>
                <w:color w:val="auto"/>
                <w:szCs w:val="24"/>
                <w:u w:val="none"/>
              </w:rPr>
            </w:pPr>
            <w:r w:rsidRPr="005D2F3C">
              <w:rPr>
                <w:rStyle w:val="IntenseReference"/>
                <w:b w:val="0"/>
                <w:bCs w:val="0"/>
                <w:smallCaps w:val="0"/>
                <w:color w:val="auto"/>
                <w:szCs w:val="24"/>
                <w:u w:val="none"/>
              </w:rPr>
              <w:t>If a surviving spouse, in receipt of DIC benefits, becomes incarcerated for conviction of a felony, VA must reduce the payment to one-half of the 10% service-connected disability rate, effective the 61</w:t>
            </w:r>
            <w:r w:rsidRPr="005D2F3C">
              <w:rPr>
                <w:rStyle w:val="IntenseReference"/>
                <w:b w:val="0"/>
                <w:bCs w:val="0"/>
                <w:smallCaps w:val="0"/>
                <w:color w:val="auto"/>
                <w:szCs w:val="24"/>
                <w:u w:val="none"/>
                <w:vertAlign w:val="superscript"/>
              </w:rPr>
              <w:t>st</w:t>
            </w:r>
            <w:r w:rsidRPr="005D2F3C">
              <w:rPr>
                <w:rStyle w:val="IntenseReference"/>
                <w:b w:val="0"/>
                <w:bCs w:val="0"/>
                <w:smallCaps w:val="0"/>
                <w:color w:val="auto"/>
                <w:szCs w:val="24"/>
                <w:u w:val="none"/>
              </w:rPr>
              <w:t xml:space="preserve"> full day of confinement following conviction.</w:t>
            </w:r>
          </w:p>
          <w:p w14:paraId="013399DF" w14:textId="77777777" w:rsidR="005D2F3C" w:rsidRPr="00CC4481" w:rsidRDefault="005D2F3C" w:rsidP="005D2F3C">
            <w:pPr>
              <w:pStyle w:val="NoSpacing"/>
              <w:rPr>
                <w:rStyle w:val="IntenseReference"/>
                <w:szCs w:val="24"/>
              </w:rPr>
            </w:pPr>
          </w:p>
          <w:p w14:paraId="33A2BCEE" w14:textId="77777777" w:rsidR="005D2F3C" w:rsidRPr="00CC4481" w:rsidRDefault="005D2F3C" w:rsidP="005D2F3C">
            <w:pPr>
              <w:pStyle w:val="NoSpacing"/>
              <w:rPr>
                <w:szCs w:val="24"/>
              </w:rPr>
            </w:pPr>
            <w:r w:rsidRPr="00CC4481">
              <w:rPr>
                <w:szCs w:val="24"/>
              </w:rPr>
              <w:t xml:space="preserve">In the notice of proposed adverse action sent to the incarcerated surviving spouse who has eligible children: </w:t>
            </w:r>
          </w:p>
          <w:p w14:paraId="0536C3CB" w14:textId="77777777" w:rsidR="005D2F3C" w:rsidRPr="00CC4481" w:rsidRDefault="005D2F3C" w:rsidP="005D2F3C">
            <w:pPr>
              <w:pStyle w:val="NoSpacing"/>
              <w:numPr>
                <w:ilvl w:val="0"/>
                <w:numId w:val="34"/>
              </w:numPr>
              <w:rPr>
                <w:szCs w:val="24"/>
              </w:rPr>
            </w:pPr>
            <w:r w:rsidRPr="00CC4481">
              <w:rPr>
                <w:szCs w:val="24"/>
              </w:rPr>
              <w:t>Notify him or her that an apportionment may be made to the children</w:t>
            </w:r>
          </w:p>
          <w:p w14:paraId="2101ECBF" w14:textId="77777777" w:rsidR="005D2F3C" w:rsidRPr="00CC4481" w:rsidRDefault="005D2F3C" w:rsidP="005D2F3C">
            <w:pPr>
              <w:pStyle w:val="NoSpacing"/>
              <w:numPr>
                <w:ilvl w:val="0"/>
                <w:numId w:val="34"/>
              </w:numPr>
              <w:rPr>
                <w:szCs w:val="24"/>
              </w:rPr>
            </w:pPr>
            <w:r>
              <w:rPr>
                <w:szCs w:val="24"/>
              </w:rPr>
              <w:t>Include VA Form 21-0788</w:t>
            </w:r>
            <w:r w:rsidRPr="00CC4481">
              <w:rPr>
                <w:szCs w:val="24"/>
              </w:rPr>
              <w:t>, and</w:t>
            </w:r>
          </w:p>
          <w:p w14:paraId="61E41ABD" w14:textId="77777777" w:rsidR="005D2F3C" w:rsidRPr="00CC4481" w:rsidRDefault="005D2F3C" w:rsidP="005D2F3C">
            <w:pPr>
              <w:pStyle w:val="NoSpacing"/>
              <w:numPr>
                <w:ilvl w:val="0"/>
                <w:numId w:val="34"/>
              </w:numPr>
              <w:rPr>
                <w:szCs w:val="24"/>
              </w:rPr>
            </w:pPr>
            <w:r w:rsidRPr="00CC4481">
              <w:rPr>
                <w:szCs w:val="24"/>
              </w:rPr>
              <w:t>Request that he or she furnish the name and address of the person responsible for the children’s care during the incarceration</w:t>
            </w:r>
          </w:p>
          <w:p w14:paraId="06E2A176" w14:textId="77777777" w:rsidR="005D2F3C" w:rsidRPr="00CC4481" w:rsidRDefault="005D2F3C" w:rsidP="005D2F3C">
            <w:pPr>
              <w:pStyle w:val="NoSpacing"/>
              <w:rPr>
                <w:szCs w:val="24"/>
              </w:rPr>
            </w:pPr>
          </w:p>
          <w:p w14:paraId="3F58F11A" w14:textId="77777777" w:rsidR="005D2F3C" w:rsidRPr="005D2F3C" w:rsidRDefault="005D2F3C" w:rsidP="005D2F3C">
            <w:pPr>
              <w:pStyle w:val="NoSpacing"/>
              <w:rPr>
                <w:bCs/>
                <w:iCs/>
                <w:szCs w:val="24"/>
                <w:u w:val="single"/>
              </w:rPr>
            </w:pPr>
            <w:r w:rsidRPr="005D2F3C">
              <w:rPr>
                <w:bCs/>
                <w:iCs/>
                <w:szCs w:val="24"/>
                <w:u w:val="single"/>
              </w:rPr>
              <w:t>Surviving Children</w:t>
            </w:r>
          </w:p>
          <w:p w14:paraId="522645FD" w14:textId="5079BA3E" w:rsidR="005D2F3C" w:rsidRPr="00CC4481" w:rsidRDefault="005D2F3C" w:rsidP="005D2F3C">
            <w:pPr>
              <w:pStyle w:val="NoSpacing"/>
              <w:rPr>
                <w:szCs w:val="24"/>
              </w:rPr>
            </w:pPr>
            <w:r w:rsidRPr="00CC4481">
              <w:rPr>
                <w:szCs w:val="24"/>
              </w:rPr>
              <w:t>If a child is incarcerated for a felony</w:t>
            </w:r>
            <w:r>
              <w:rPr>
                <w:szCs w:val="24"/>
              </w:rPr>
              <w:t>, on the 61</w:t>
            </w:r>
            <w:r w:rsidRPr="004506C8">
              <w:rPr>
                <w:szCs w:val="24"/>
                <w:vertAlign w:val="superscript"/>
              </w:rPr>
              <w:t>st</w:t>
            </w:r>
            <w:r>
              <w:rPr>
                <w:szCs w:val="24"/>
              </w:rPr>
              <w:t xml:space="preserve"> day of incarceration (following conviction) </w:t>
            </w:r>
            <w:r w:rsidRPr="00CC4481">
              <w:rPr>
                <w:szCs w:val="24"/>
              </w:rPr>
              <w:t xml:space="preserve">reduce the award to </w:t>
            </w:r>
            <w:r w:rsidRPr="00CC4481">
              <w:rPr>
                <w:b/>
                <w:szCs w:val="24"/>
              </w:rPr>
              <w:t xml:space="preserve">one half of the </w:t>
            </w:r>
            <w:r w:rsidRPr="00CC4481">
              <w:rPr>
                <w:b/>
                <w:szCs w:val="24"/>
                <w:u w:val="single"/>
              </w:rPr>
              <w:t>10% service-connected disability</w:t>
            </w:r>
            <w:r w:rsidRPr="00CC4481">
              <w:rPr>
                <w:b/>
                <w:szCs w:val="24"/>
              </w:rPr>
              <w:t xml:space="preserve"> rate</w:t>
            </w:r>
            <w:r>
              <w:rPr>
                <w:szCs w:val="24"/>
              </w:rPr>
              <w:t>.</w:t>
            </w:r>
            <w:r w:rsidRPr="00CC4481">
              <w:rPr>
                <w:szCs w:val="24"/>
              </w:rPr>
              <w:t xml:space="preserve"> </w:t>
            </w:r>
            <w:r>
              <w:rPr>
                <w:szCs w:val="24"/>
              </w:rPr>
              <w:t xml:space="preserve"> If </w:t>
            </w:r>
            <w:r w:rsidRPr="00CC4481">
              <w:rPr>
                <w:szCs w:val="24"/>
              </w:rPr>
              <w:t xml:space="preserve">there is an eligible surviving spouse or other children, </w:t>
            </w:r>
            <w:r>
              <w:rPr>
                <w:szCs w:val="24"/>
              </w:rPr>
              <w:t xml:space="preserve">we may be able to </w:t>
            </w:r>
            <w:r w:rsidRPr="00CC4481">
              <w:rPr>
                <w:szCs w:val="24"/>
              </w:rPr>
              <w:t>apportion the amounts not paid to the imprisoned child to the surviving spouse or other children. Determine entitlement to the apportionment based on</w:t>
            </w:r>
            <w:r>
              <w:rPr>
                <w:szCs w:val="24"/>
              </w:rPr>
              <w:t xml:space="preserve"> the</w:t>
            </w:r>
            <w:r w:rsidRPr="00CC4481">
              <w:rPr>
                <w:szCs w:val="24"/>
              </w:rPr>
              <w:t xml:space="preserve"> need</w:t>
            </w:r>
            <w:r>
              <w:rPr>
                <w:szCs w:val="24"/>
              </w:rPr>
              <w:t>s</w:t>
            </w:r>
            <w:r w:rsidRPr="00CC4481">
              <w:rPr>
                <w:szCs w:val="24"/>
              </w:rPr>
              <w:t xml:space="preserve"> of the </w:t>
            </w:r>
            <w:r>
              <w:rPr>
                <w:szCs w:val="24"/>
              </w:rPr>
              <w:t xml:space="preserve">surviving spouse or </w:t>
            </w:r>
            <w:r w:rsidRPr="00CC4481">
              <w:rPr>
                <w:szCs w:val="24"/>
              </w:rPr>
              <w:t xml:space="preserve">remaining </w:t>
            </w:r>
            <w:r>
              <w:rPr>
                <w:szCs w:val="24"/>
              </w:rPr>
              <w:t>child(ren)</w:t>
            </w:r>
            <w:r w:rsidRPr="00CC4481">
              <w:rPr>
                <w:szCs w:val="24"/>
              </w:rPr>
              <w:t>.</w:t>
            </w:r>
          </w:p>
          <w:p w14:paraId="2157E90F" w14:textId="77777777" w:rsidR="005D2F3C" w:rsidRPr="00CC4481" w:rsidRDefault="005D2F3C" w:rsidP="005D2F3C">
            <w:pPr>
              <w:pStyle w:val="NoSpacing"/>
              <w:rPr>
                <w:szCs w:val="24"/>
              </w:rPr>
            </w:pPr>
          </w:p>
          <w:p w14:paraId="44949860" w14:textId="77777777" w:rsidR="005D2F3C" w:rsidRPr="00CC4481" w:rsidRDefault="005D2F3C" w:rsidP="005D2F3C">
            <w:pPr>
              <w:pStyle w:val="NoSpacing"/>
              <w:rPr>
                <w:rStyle w:val="IntenseReference"/>
                <w:szCs w:val="24"/>
              </w:rPr>
            </w:pPr>
            <w:r w:rsidRPr="00CC4481">
              <w:rPr>
                <w:szCs w:val="24"/>
              </w:rPr>
              <w:t>If the apportionment is authorized, award payment effective the 61</w:t>
            </w:r>
            <w:r w:rsidRPr="00CC4481">
              <w:rPr>
                <w:szCs w:val="24"/>
                <w:vertAlign w:val="superscript"/>
              </w:rPr>
              <w:t>st</w:t>
            </w:r>
            <w:r w:rsidRPr="00CC4481">
              <w:rPr>
                <w:szCs w:val="24"/>
              </w:rPr>
              <w:t xml:space="preserve"> full day of confinement following conviction of a felony</w:t>
            </w:r>
            <w:r>
              <w:rPr>
                <w:szCs w:val="24"/>
              </w:rPr>
              <w:t>, if claimed within one year of the date VA notified the dependents of potential entitlement to an apportionment, otherwise the effective date would be the date of claim</w:t>
            </w:r>
            <w:r w:rsidRPr="00CC4481">
              <w:rPr>
                <w:szCs w:val="24"/>
              </w:rPr>
              <w:t xml:space="preserve">.  </w:t>
            </w:r>
          </w:p>
          <w:p w14:paraId="02D927FE" w14:textId="6B682DB0" w:rsidR="00E04D6A" w:rsidRPr="00A0311A" w:rsidRDefault="00E04D6A" w:rsidP="00E04D6A">
            <w:pPr>
              <w:rPr>
                <w:szCs w:val="24"/>
              </w:rPr>
            </w:pPr>
          </w:p>
        </w:tc>
      </w:tr>
      <w:tr w:rsidR="001D4A29" w:rsidRPr="00A0311A" w14:paraId="007ED01F" w14:textId="77777777" w:rsidTr="00974573">
        <w:trPr>
          <w:trHeight w:val="212"/>
        </w:trPr>
        <w:tc>
          <w:tcPr>
            <w:tcW w:w="2560" w:type="dxa"/>
            <w:tcBorders>
              <w:top w:val="nil"/>
              <w:left w:val="nil"/>
              <w:bottom w:val="nil"/>
              <w:right w:val="nil"/>
            </w:tcBorders>
          </w:tcPr>
          <w:p w14:paraId="455F5528" w14:textId="60F00278" w:rsidR="001D4A29" w:rsidRPr="00A0311A" w:rsidRDefault="00890F3A" w:rsidP="00974573">
            <w:pPr>
              <w:pStyle w:val="VBAEXERCISE"/>
              <w:rPr>
                <w:szCs w:val="24"/>
              </w:rPr>
            </w:pPr>
            <w:r w:rsidRPr="00A0311A">
              <w:rPr>
                <w:b w:val="0"/>
                <w:szCs w:val="24"/>
              </w:rPr>
              <w:lastRenderedPageBreak/>
              <w:br w:type="page"/>
            </w:r>
            <w:r w:rsidR="001D4A29" w:rsidRPr="00A0311A">
              <w:rPr>
                <w:szCs w:val="24"/>
              </w:rPr>
              <w:t>Exercise</w:t>
            </w:r>
          </w:p>
        </w:tc>
        <w:tc>
          <w:tcPr>
            <w:tcW w:w="7217" w:type="dxa"/>
            <w:tcBorders>
              <w:top w:val="nil"/>
              <w:left w:val="nil"/>
              <w:bottom w:val="nil"/>
              <w:right w:val="nil"/>
            </w:tcBorders>
          </w:tcPr>
          <w:p w14:paraId="7552B1E0" w14:textId="4EA7513C" w:rsidR="001D4A29" w:rsidRPr="00A0311A" w:rsidRDefault="00890F3A" w:rsidP="00E04D6A">
            <w:pPr>
              <w:rPr>
                <w:szCs w:val="24"/>
              </w:rPr>
            </w:pPr>
            <w:r w:rsidRPr="00A0311A">
              <w:rPr>
                <w:szCs w:val="24"/>
              </w:rPr>
              <w:t>Have the trainees turn to p.2</w:t>
            </w:r>
            <w:r w:rsidR="00E653EF">
              <w:rPr>
                <w:szCs w:val="24"/>
              </w:rPr>
              <w:t>5</w:t>
            </w:r>
            <w:r w:rsidRPr="00A0311A">
              <w:rPr>
                <w:szCs w:val="24"/>
              </w:rPr>
              <w:t xml:space="preserve"> of the handout to complete the practical exercises for Topic 5.  Once completed, review with the class.</w:t>
            </w:r>
          </w:p>
        </w:tc>
      </w:tr>
      <w:tr w:rsidR="001D4A29" w:rsidRPr="00A0311A" w14:paraId="71C56BD4" w14:textId="77777777" w:rsidTr="00974573">
        <w:trPr>
          <w:trHeight w:val="212"/>
        </w:trPr>
        <w:tc>
          <w:tcPr>
            <w:tcW w:w="2560" w:type="dxa"/>
            <w:tcBorders>
              <w:top w:val="nil"/>
              <w:left w:val="nil"/>
              <w:bottom w:val="nil"/>
              <w:right w:val="nil"/>
            </w:tcBorders>
          </w:tcPr>
          <w:p w14:paraId="2AAE2BF8" w14:textId="77777777" w:rsidR="001D4A29" w:rsidRPr="00A0311A" w:rsidRDefault="001D4A29" w:rsidP="00974573">
            <w:pPr>
              <w:pStyle w:val="VBALevel1Heading"/>
              <w:rPr>
                <w:szCs w:val="24"/>
              </w:rPr>
            </w:pPr>
            <w:r w:rsidRPr="00A0311A">
              <w:rPr>
                <w:szCs w:val="24"/>
              </w:rPr>
              <w:t>Regional Office Specific Topics</w:t>
            </w:r>
          </w:p>
        </w:tc>
        <w:tc>
          <w:tcPr>
            <w:tcW w:w="7217" w:type="dxa"/>
            <w:tcBorders>
              <w:top w:val="nil"/>
              <w:left w:val="nil"/>
              <w:bottom w:val="nil"/>
              <w:right w:val="nil"/>
            </w:tcBorders>
          </w:tcPr>
          <w:p w14:paraId="1380BCB4" w14:textId="77777777" w:rsidR="001D4A29" w:rsidRPr="00A0311A" w:rsidRDefault="001D4A29" w:rsidP="00974573">
            <w:pPr>
              <w:rPr>
                <w:szCs w:val="24"/>
              </w:rPr>
            </w:pPr>
            <w:r w:rsidRPr="00A0311A">
              <w:rPr>
                <w:szCs w:val="24"/>
              </w:rPr>
              <w:t>At this time add any information pertaining to:</w:t>
            </w:r>
          </w:p>
          <w:p w14:paraId="4CD3EED3" w14:textId="77777777" w:rsidR="001D4A29" w:rsidRPr="00A0311A" w:rsidRDefault="001D4A29" w:rsidP="00974573">
            <w:pPr>
              <w:pStyle w:val="VBAFirstLevelBullet"/>
              <w:rPr>
                <w:szCs w:val="24"/>
              </w:rPr>
            </w:pPr>
            <w:r w:rsidRPr="00A0311A">
              <w:rPr>
                <w:szCs w:val="24"/>
              </w:rPr>
              <w:t>Station quality issues with this lesson</w:t>
            </w:r>
          </w:p>
          <w:p w14:paraId="797DFFA6" w14:textId="04DBB273" w:rsidR="001D4A29" w:rsidRPr="00A0311A" w:rsidRDefault="001D4A29" w:rsidP="00974573">
            <w:pPr>
              <w:pStyle w:val="VBAFirstLevelBullet"/>
              <w:rPr>
                <w:szCs w:val="24"/>
              </w:rPr>
            </w:pPr>
            <w:r w:rsidRPr="00A0311A">
              <w:rPr>
                <w:szCs w:val="24"/>
              </w:rPr>
              <w:t>Additional State</w:t>
            </w:r>
            <w:r w:rsidR="00ED797A">
              <w:rPr>
                <w:szCs w:val="24"/>
              </w:rPr>
              <w:t>-</w:t>
            </w:r>
            <w:r w:rsidRPr="00A0311A">
              <w:rPr>
                <w:szCs w:val="24"/>
              </w:rPr>
              <w:t>specific programs/guidance on this lesson</w:t>
            </w:r>
          </w:p>
        </w:tc>
      </w:tr>
    </w:tbl>
    <w:p w14:paraId="0F182CD7" w14:textId="37490282" w:rsidR="009B2F5A" w:rsidRPr="00A0311A" w:rsidRDefault="009B2F5A" w:rsidP="001D4A29">
      <w:pPr>
        <w:pStyle w:val="Heading1"/>
        <w:jc w:val="left"/>
        <w:rPr>
          <w:rFonts w:ascii="Times New Roman" w:hAnsi="Times New Roman"/>
          <w:sz w:val="24"/>
          <w:szCs w:val="24"/>
        </w:rPr>
      </w:pPr>
    </w:p>
    <w:p w14:paraId="235F424D" w14:textId="682BF1EC" w:rsidR="009B2F5A" w:rsidRPr="00A0311A" w:rsidRDefault="009B2F5A" w:rsidP="004729D4">
      <w:pPr>
        <w:pStyle w:val="Heading1"/>
        <w:jc w:val="left"/>
        <w:rPr>
          <w:rFonts w:ascii="Times New Roman" w:hAnsi="Times New Roman"/>
          <w:sz w:val="24"/>
          <w:szCs w:val="24"/>
        </w:rPr>
      </w:pPr>
      <w:r w:rsidRPr="00A0311A">
        <w:rPr>
          <w:rFonts w:ascii="Times New Roman" w:hAnsi="Times New Roman"/>
          <w:sz w:val="24"/>
          <w:szCs w:val="24"/>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rsidRPr="00A0311A" w14:paraId="235F424F" w14:textId="77777777" w:rsidTr="00F63064">
        <w:tc>
          <w:tcPr>
            <w:tcW w:w="9527" w:type="dxa"/>
            <w:gridSpan w:val="2"/>
            <w:tcBorders>
              <w:top w:val="nil"/>
              <w:left w:val="nil"/>
              <w:bottom w:val="nil"/>
              <w:right w:val="nil"/>
            </w:tcBorders>
          </w:tcPr>
          <w:p w14:paraId="235F424E" w14:textId="77777777" w:rsidR="009B2F5A" w:rsidRPr="00A0311A" w:rsidRDefault="009B2F5A">
            <w:pPr>
              <w:pStyle w:val="Heading1"/>
              <w:rPr>
                <w:rFonts w:ascii="Times New Roman" w:hAnsi="Times New Roman"/>
                <w:sz w:val="24"/>
                <w:szCs w:val="24"/>
              </w:rPr>
            </w:pPr>
            <w:bookmarkStart w:id="41" w:name="_Toc269888426"/>
            <w:bookmarkStart w:id="42" w:name="_Toc269888769"/>
            <w:bookmarkStart w:id="43" w:name="_Toc269888792"/>
            <w:bookmarkStart w:id="44" w:name="_Toc445816774"/>
            <w:r w:rsidRPr="00A0311A">
              <w:rPr>
                <w:rFonts w:ascii="Times New Roman" w:hAnsi="Times New Roman"/>
                <w:sz w:val="24"/>
                <w:szCs w:val="24"/>
              </w:rPr>
              <w:lastRenderedPageBreak/>
              <w:t>Lesson Review, Assessment, and Wrap-up</w:t>
            </w:r>
            <w:bookmarkEnd w:id="41"/>
            <w:bookmarkEnd w:id="42"/>
            <w:bookmarkEnd w:id="43"/>
            <w:bookmarkEnd w:id="44"/>
          </w:p>
        </w:tc>
      </w:tr>
      <w:tr w:rsidR="009B2F5A" w:rsidRPr="00A0311A" w14:paraId="235F4254" w14:textId="77777777" w:rsidTr="00F63064">
        <w:tc>
          <w:tcPr>
            <w:tcW w:w="2553" w:type="dxa"/>
            <w:tcBorders>
              <w:top w:val="nil"/>
              <w:left w:val="nil"/>
              <w:bottom w:val="nil"/>
              <w:right w:val="nil"/>
            </w:tcBorders>
          </w:tcPr>
          <w:p w14:paraId="235F4250" w14:textId="77777777" w:rsidR="009B2F5A" w:rsidRPr="00A0311A" w:rsidRDefault="009B2F5A">
            <w:pPr>
              <w:pStyle w:val="VBALevel1Heading"/>
              <w:rPr>
                <w:szCs w:val="24"/>
              </w:rPr>
            </w:pPr>
            <w:bookmarkStart w:id="45" w:name="_Toc269888427"/>
            <w:bookmarkStart w:id="46" w:name="_Toc269888770"/>
            <w:r w:rsidRPr="00A0311A">
              <w:rPr>
                <w:szCs w:val="24"/>
              </w:rPr>
              <w:t>Introduction</w:t>
            </w:r>
            <w:bookmarkEnd w:id="45"/>
            <w:bookmarkEnd w:id="46"/>
          </w:p>
          <w:p w14:paraId="235F4251" w14:textId="77777777" w:rsidR="009B2F5A" w:rsidRPr="00A0311A" w:rsidRDefault="009B2F5A">
            <w:pPr>
              <w:pStyle w:val="VBAInstructorExplanation"/>
              <w:rPr>
                <w:color w:val="auto"/>
                <w:szCs w:val="24"/>
              </w:rPr>
            </w:pPr>
            <w:r w:rsidRPr="00A0311A">
              <w:rPr>
                <w:color w:val="auto"/>
                <w:szCs w:val="24"/>
              </w:rPr>
              <w:t>Discuss the following:</w:t>
            </w:r>
          </w:p>
        </w:tc>
        <w:tc>
          <w:tcPr>
            <w:tcW w:w="6974" w:type="dxa"/>
            <w:tcBorders>
              <w:top w:val="nil"/>
              <w:left w:val="nil"/>
              <w:bottom w:val="nil"/>
              <w:right w:val="nil"/>
            </w:tcBorders>
          </w:tcPr>
          <w:p w14:paraId="235F4252" w14:textId="5FB02D1D" w:rsidR="009B2F5A" w:rsidRPr="00A0311A" w:rsidRDefault="009B2F5A">
            <w:pPr>
              <w:pStyle w:val="VBABodyText"/>
              <w:rPr>
                <w:color w:val="auto"/>
                <w:szCs w:val="24"/>
              </w:rPr>
            </w:pPr>
            <w:r w:rsidRPr="00A0311A">
              <w:rPr>
                <w:color w:val="auto"/>
                <w:szCs w:val="24"/>
              </w:rPr>
              <w:t>The</w:t>
            </w:r>
            <w:r w:rsidR="003A51C1" w:rsidRPr="00A0311A">
              <w:rPr>
                <w:color w:val="auto"/>
                <w:szCs w:val="24"/>
              </w:rPr>
              <w:t xml:space="preserve"> Incarceration</w:t>
            </w:r>
            <w:r w:rsidR="00670531">
              <w:rPr>
                <w:color w:val="auto"/>
                <w:szCs w:val="24"/>
              </w:rPr>
              <w:t>-Related Award</w:t>
            </w:r>
            <w:r w:rsidR="003A51C1" w:rsidRPr="00A0311A">
              <w:rPr>
                <w:color w:val="auto"/>
                <w:szCs w:val="24"/>
              </w:rPr>
              <w:t xml:space="preserve"> Adjustments </w:t>
            </w:r>
            <w:r w:rsidRPr="00A0311A">
              <w:rPr>
                <w:color w:val="auto"/>
                <w:szCs w:val="24"/>
              </w:rPr>
              <w:t xml:space="preserve">lesson is complete. </w:t>
            </w:r>
          </w:p>
          <w:p w14:paraId="235F4253" w14:textId="77777777" w:rsidR="009B2F5A" w:rsidRPr="00A0311A" w:rsidRDefault="009B2F5A">
            <w:pPr>
              <w:pStyle w:val="VBABodyText"/>
              <w:spacing w:after="120"/>
              <w:rPr>
                <w:color w:val="auto"/>
                <w:szCs w:val="24"/>
              </w:rPr>
            </w:pPr>
            <w:r w:rsidRPr="00A0311A">
              <w:rPr>
                <w:color w:val="auto"/>
                <w:szCs w:val="24"/>
              </w:rPr>
              <w:t>Review each lesson objective and ask the trainees for any questions or comments.</w:t>
            </w:r>
          </w:p>
        </w:tc>
      </w:tr>
      <w:tr w:rsidR="009B2F5A" w:rsidRPr="00A0311A" w14:paraId="235F425E" w14:textId="77777777" w:rsidTr="00F63064">
        <w:tc>
          <w:tcPr>
            <w:tcW w:w="2553" w:type="dxa"/>
            <w:tcBorders>
              <w:top w:val="nil"/>
              <w:left w:val="nil"/>
              <w:bottom w:val="nil"/>
              <w:right w:val="nil"/>
            </w:tcBorders>
          </w:tcPr>
          <w:p w14:paraId="235F4258" w14:textId="77777777" w:rsidR="009B2F5A" w:rsidRPr="00A0311A" w:rsidRDefault="009B2F5A">
            <w:pPr>
              <w:pStyle w:val="VBALevel1Heading"/>
              <w:rPr>
                <w:szCs w:val="24"/>
              </w:rPr>
            </w:pPr>
            <w:bookmarkStart w:id="47" w:name="_Toc269888429"/>
            <w:bookmarkStart w:id="48" w:name="_Toc269888772"/>
            <w:r w:rsidRPr="00A0311A">
              <w:rPr>
                <w:szCs w:val="24"/>
              </w:rPr>
              <w:t>Lesson Objectives</w:t>
            </w:r>
            <w:bookmarkEnd w:id="47"/>
            <w:bookmarkEnd w:id="48"/>
          </w:p>
        </w:tc>
        <w:tc>
          <w:tcPr>
            <w:tcW w:w="6974" w:type="dxa"/>
            <w:tcBorders>
              <w:top w:val="nil"/>
              <w:left w:val="nil"/>
              <w:bottom w:val="nil"/>
              <w:right w:val="nil"/>
            </w:tcBorders>
          </w:tcPr>
          <w:p w14:paraId="235F4259" w14:textId="0375E683" w:rsidR="009B2F5A" w:rsidRPr="00A0311A" w:rsidRDefault="009B2F5A">
            <w:pPr>
              <w:spacing w:after="120"/>
              <w:rPr>
                <w:szCs w:val="24"/>
              </w:rPr>
            </w:pPr>
            <w:r w:rsidRPr="00A0311A">
              <w:rPr>
                <w:szCs w:val="24"/>
              </w:rPr>
              <w:t xml:space="preserve">You have completed the </w:t>
            </w:r>
            <w:r w:rsidR="003A51C1" w:rsidRPr="00A0311A">
              <w:rPr>
                <w:szCs w:val="24"/>
              </w:rPr>
              <w:t>Incarceration</w:t>
            </w:r>
            <w:r w:rsidR="00670531">
              <w:rPr>
                <w:szCs w:val="24"/>
              </w:rPr>
              <w:t>-Related Award</w:t>
            </w:r>
            <w:r w:rsidR="003A51C1" w:rsidRPr="00A0311A">
              <w:rPr>
                <w:szCs w:val="24"/>
              </w:rPr>
              <w:t xml:space="preserve"> Adjustments </w:t>
            </w:r>
            <w:r w:rsidRPr="00A0311A">
              <w:rPr>
                <w:szCs w:val="24"/>
              </w:rPr>
              <w:t xml:space="preserve">lesson. </w:t>
            </w:r>
          </w:p>
          <w:p w14:paraId="235F425A" w14:textId="77777777" w:rsidR="009B2F5A" w:rsidRPr="00A0311A" w:rsidRDefault="009B2F5A">
            <w:pPr>
              <w:spacing w:after="120"/>
              <w:rPr>
                <w:szCs w:val="24"/>
              </w:rPr>
            </w:pPr>
            <w:r w:rsidRPr="00A0311A">
              <w:rPr>
                <w:szCs w:val="24"/>
              </w:rPr>
              <w:t xml:space="preserve">The trainee should be able to:  </w:t>
            </w:r>
          </w:p>
          <w:p w14:paraId="41C661B5" w14:textId="77777777" w:rsidR="003A51C1" w:rsidRPr="00A0311A" w:rsidRDefault="003A51C1" w:rsidP="0096035E">
            <w:pPr>
              <w:pStyle w:val="NoSpacing"/>
              <w:numPr>
                <w:ilvl w:val="0"/>
                <w:numId w:val="4"/>
              </w:numPr>
              <w:rPr>
                <w:szCs w:val="24"/>
              </w:rPr>
            </w:pPr>
            <w:r w:rsidRPr="00A0311A">
              <w:rPr>
                <w:szCs w:val="24"/>
              </w:rPr>
              <w:t>Define terms associated with incarceration adjustments</w:t>
            </w:r>
          </w:p>
          <w:p w14:paraId="729F2C53" w14:textId="77777777" w:rsidR="003A51C1" w:rsidRPr="00A0311A" w:rsidRDefault="003A51C1" w:rsidP="0096035E">
            <w:pPr>
              <w:pStyle w:val="NoSpacing"/>
              <w:numPr>
                <w:ilvl w:val="0"/>
                <w:numId w:val="4"/>
              </w:numPr>
              <w:rPr>
                <w:szCs w:val="24"/>
              </w:rPr>
            </w:pPr>
            <w:r w:rsidRPr="00A0311A">
              <w:rPr>
                <w:szCs w:val="24"/>
              </w:rPr>
              <w:t>Understand the regulatory requirements for reducing compensation and discontinuing pension benefits involving incarceration</w:t>
            </w:r>
          </w:p>
          <w:p w14:paraId="5F74689B" w14:textId="77777777" w:rsidR="003A51C1" w:rsidRPr="00A0311A" w:rsidRDefault="003A51C1" w:rsidP="0096035E">
            <w:pPr>
              <w:pStyle w:val="NoSpacing"/>
              <w:numPr>
                <w:ilvl w:val="0"/>
                <w:numId w:val="4"/>
              </w:numPr>
              <w:rPr>
                <w:szCs w:val="24"/>
              </w:rPr>
            </w:pPr>
            <w:r w:rsidRPr="00A0311A">
              <w:rPr>
                <w:szCs w:val="24"/>
              </w:rPr>
              <w:t>Understand and apply the necessary steps for sending due process notification and completing reductions of compensation and discontinuance of pension payments during incarceration</w:t>
            </w:r>
          </w:p>
          <w:p w14:paraId="0FDDF746" w14:textId="77777777" w:rsidR="003A51C1" w:rsidRPr="00A0311A" w:rsidRDefault="003A51C1" w:rsidP="0096035E">
            <w:pPr>
              <w:pStyle w:val="NoSpacing"/>
              <w:numPr>
                <w:ilvl w:val="0"/>
                <w:numId w:val="4"/>
              </w:numPr>
              <w:rPr>
                <w:szCs w:val="24"/>
              </w:rPr>
            </w:pPr>
            <w:r w:rsidRPr="00A0311A">
              <w:rPr>
                <w:szCs w:val="24"/>
              </w:rPr>
              <w:t>Identify and apply the methods used to properly apportion benefits of an incarcerated beneficiary</w:t>
            </w:r>
          </w:p>
          <w:p w14:paraId="235F425D" w14:textId="09219AC9" w:rsidR="009B2F5A" w:rsidRPr="00A0311A" w:rsidRDefault="003A51C1" w:rsidP="0096035E">
            <w:pPr>
              <w:pStyle w:val="NoSpacing"/>
              <w:numPr>
                <w:ilvl w:val="0"/>
                <w:numId w:val="4"/>
              </w:numPr>
              <w:rPr>
                <w:szCs w:val="24"/>
              </w:rPr>
            </w:pPr>
            <w:r w:rsidRPr="00A0311A">
              <w:rPr>
                <w:szCs w:val="24"/>
              </w:rPr>
              <w:t>Identify and apply the methods used to properly adjust awards of incarcerated dependents</w:t>
            </w:r>
          </w:p>
        </w:tc>
      </w:tr>
      <w:tr w:rsidR="009B2F5A" w:rsidRPr="00A0311A" w14:paraId="235F4263" w14:textId="77777777" w:rsidTr="00F63064">
        <w:tc>
          <w:tcPr>
            <w:tcW w:w="2553" w:type="dxa"/>
            <w:tcBorders>
              <w:top w:val="nil"/>
              <w:left w:val="nil"/>
              <w:bottom w:val="nil"/>
              <w:right w:val="nil"/>
            </w:tcBorders>
          </w:tcPr>
          <w:p w14:paraId="235F425F" w14:textId="77777777" w:rsidR="009B2F5A" w:rsidRPr="00A0311A" w:rsidRDefault="009B2F5A">
            <w:pPr>
              <w:pStyle w:val="VBALevel1Heading"/>
              <w:spacing w:after="120"/>
              <w:rPr>
                <w:szCs w:val="24"/>
              </w:rPr>
            </w:pPr>
            <w:r w:rsidRPr="00A0311A">
              <w:rPr>
                <w:szCs w:val="24"/>
              </w:rPr>
              <w:t xml:space="preserve">Assessment </w:t>
            </w:r>
          </w:p>
          <w:p w14:paraId="235F4260" w14:textId="77777777" w:rsidR="009B2F5A" w:rsidRPr="00A0311A" w:rsidRDefault="009B2F5A">
            <w:pPr>
              <w:pStyle w:val="VBALevel3Heading"/>
              <w:rPr>
                <w:i w:val="0"/>
                <w:szCs w:val="24"/>
              </w:rPr>
            </w:pPr>
          </w:p>
        </w:tc>
        <w:tc>
          <w:tcPr>
            <w:tcW w:w="6974" w:type="dxa"/>
            <w:tcBorders>
              <w:top w:val="nil"/>
              <w:left w:val="nil"/>
              <w:bottom w:val="nil"/>
              <w:right w:val="nil"/>
            </w:tcBorders>
          </w:tcPr>
          <w:p w14:paraId="235F4261" w14:textId="148F8CA0" w:rsidR="009B2F5A" w:rsidRPr="00A0311A" w:rsidRDefault="009B2F5A">
            <w:pPr>
              <w:pStyle w:val="VBABodyText"/>
              <w:spacing w:after="120"/>
              <w:rPr>
                <w:color w:val="auto"/>
                <w:szCs w:val="24"/>
              </w:rPr>
            </w:pPr>
            <w:r w:rsidRPr="00A0311A">
              <w:rPr>
                <w:color w:val="auto"/>
                <w:szCs w:val="24"/>
              </w:rPr>
              <w:t>Remind the trainees to complete the online assessment in TMS to receive credit for completion of the course.</w:t>
            </w:r>
          </w:p>
          <w:p w14:paraId="235F4262" w14:textId="16650426" w:rsidR="009B2F5A" w:rsidRPr="00A0311A" w:rsidRDefault="009B2F5A" w:rsidP="00E04D6A">
            <w:pPr>
              <w:pStyle w:val="VBABodyText"/>
              <w:spacing w:after="120"/>
              <w:rPr>
                <w:b/>
                <w:color w:val="auto"/>
                <w:szCs w:val="24"/>
              </w:rPr>
            </w:pPr>
            <w:r w:rsidRPr="00A0311A">
              <w:rPr>
                <w:color w:val="auto"/>
                <w:szCs w:val="24"/>
              </w:rPr>
              <w:t xml:space="preserve">The assessment will allow the </w:t>
            </w:r>
            <w:r w:rsidR="00E04D6A" w:rsidRPr="00A0311A">
              <w:rPr>
                <w:color w:val="auto"/>
                <w:szCs w:val="24"/>
              </w:rPr>
              <w:t>trainees</w:t>
            </w:r>
            <w:r w:rsidRPr="00A0311A">
              <w:rPr>
                <w:color w:val="auto"/>
                <w:szCs w:val="24"/>
              </w:rPr>
              <w:t xml:space="preserve"> to demonstrate their understanding of the information presented in this lesson.</w:t>
            </w:r>
          </w:p>
        </w:tc>
      </w:tr>
    </w:tbl>
    <w:p w14:paraId="235F4264" w14:textId="77777777" w:rsidR="009B2F5A" w:rsidRPr="00A0311A" w:rsidRDefault="009B2F5A">
      <w:pPr>
        <w:tabs>
          <w:tab w:val="left" w:pos="240"/>
        </w:tabs>
        <w:rPr>
          <w:b/>
          <w:szCs w:val="24"/>
        </w:rPr>
      </w:pPr>
      <w:r w:rsidRPr="00A0311A">
        <w:rPr>
          <w:szCs w:val="24"/>
        </w:rPr>
        <w:tab/>
      </w:r>
    </w:p>
    <w:sectPr w:rsidR="009B2F5A" w:rsidRPr="00A0311A" w:rsidSect="0022102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17688" w14:textId="77777777" w:rsidR="00A8760D" w:rsidRDefault="00A8760D">
      <w:r>
        <w:separator/>
      </w:r>
    </w:p>
  </w:endnote>
  <w:endnote w:type="continuationSeparator" w:id="0">
    <w:p w14:paraId="0E506E70" w14:textId="77777777" w:rsidR="00A8760D" w:rsidRDefault="00A8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062C0" w14:textId="77777777" w:rsidR="003D68C8" w:rsidRDefault="003D6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0186222"/>
      <w:docPartObj>
        <w:docPartGallery w:val="Page Numbers (Bottom of Page)"/>
        <w:docPartUnique/>
      </w:docPartObj>
    </w:sdtPr>
    <w:sdtEndPr>
      <w:rPr>
        <w:noProof/>
      </w:rPr>
    </w:sdtEndPr>
    <w:sdtContent>
      <w:p w14:paraId="034C4649" w14:textId="5421603C" w:rsidR="00317892" w:rsidRDefault="00317892">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sdtContent>
  </w:sdt>
  <w:p w14:paraId="2812D0A8" w14:textId="1DD7CBA5" w:rsidR="00317892" w:rsidRPr="00221026" w:rsidRDefault="003D68C8">
    <w:pPr>
      <w:pStyle w:val="VBAFooter"/>
      <w:widowControl w:val="0"/>
      <w:tabs>
        <w:tab w:val="center" w:pos="4320"/>
        <w:tab w:val="right" w:pos="8640"/>
      </w:tabs>
      <w:spacing w:before="0"/>
      <w:rPr>
        <w:color w:val="auto"/>
      </w:rPr>
    </w:pPr>
    <w:r>
      <w:rPr>
        <w:color w:val="auto"/>
      </w:rPr>
      <w:t xml:space="preserve">July </w:t>
    </w:r>
    <w:r w:rsidR="00317892">
      <w:rPr>
        <w:color w:val="auto"/>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07522" w14:textId="77777777" w:rsidR="003D68C8" w:rsidRDefault="003D6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5AC1C" w14:textId="77777777" w:rsidR="00A8760D" w:rsidRDefault="00A8760D">
      <w:r>
        <w:separator/>
      </w:r>
    </w:p>
  </w:footnote>
  <w:footnote w:type="continuationSeparator" w:id="0">
    <w:p w14:paraId="0B31AFDE" w14:textId="77777777" w:rsidR="00A8760D" w:rsidRDefault="00A8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8B69F" w14:textId="77777777" w:rsidR="003D68C8" w:rsidRDefault="003D6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E50A5" w14:textId="77777777" w:rsidR="003D68C8" w:rsidRDefault="003D6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D3C46" w14:textId="77777777" w:rsidR="003D68C8" w:rsidRDefault="003D6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1561"/>
    <w:multiLevelType w:val="hybridMultilevel"/>
    <w:tmpl w:val="DF2C495C"/>
    <w:lvl w:ilvl="0" w:tplc="46E670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3591"/>
    <w:multiLevelType w:val="hybridMultilevel"/>
    <w:tmpl w:val="26644AA0"/>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62B65"/>
    <w:multiLevelType w:val="hybridMultilevel"/>
    <w:tmpl w:val="085C361C"/>
    <w:lvl w:ilvl="0" w:tplc="4B2C3E5A">
      <w:start w:val="1"/>
      <w:numFmt w:val="bullet"/>
      <w:lvlText w:val="•"/>
      <w:lvlJc w:val="left"/>
      <w:pPr>
        <w:tabs>
          <w:tab w:val="num" w:pos="720"/>
        </w:tabs>
        <w:ind w:left="720" w:hanging="360"/>
      </w:pPr>
      <w:rPr>
        <w:rFonts w:ascii="Arial" w:hAnsi="Arial" w:hint="default"/>
      </w:rPr>
    </w:lvl>
    <w:lvl w:ilvl="1" w:tplc="B9C6785A">
      <w:start w:val="1"/>
      <w:numFmt w:val="bullet"/>
      <w:lvlText w:val=""/>
      <w:lvlJc w:val="left"/>
      <w:pPr>
        <w:tabs>
          <w:tab w:val="num" w:pos="1440"/>
        </w:tabs>
        <w:ind w:left="1440" w:hanging="360"/>
      </w:pPr>
      <w:rPr>
        <w:rFonts w:ascii="Symbol" w:hAnsi="Symbol" w:hint="default"/>
      </w:rPr>
    </w:lvl>
    <w:lvl w:ilvl="2" w:tplc="145C6C56">
      <w:start w:val="146"/>
      <w:numFmt w:val="bullet"/>
      <w:lvlText w:val="•"/>
      <w:lvlJc w:val="left"/>
      <w:pPr>
        <w:tabs>
          <w:tab w:val="num" w:pos="2160"/>
        </w:tabs>
        <w:ind w:left="2160" w:hanging="360"/>
      </w:pPr>
      <w:rPr>
        <w:rFonts w:ascii="Arial" w:hAnsi="Arial" w:hint="default"/>
      </w:rPr>
    </w:lvl>
    <w:lvl w:ilvl="3" w:tplc="8C4CCE16">
      <w:start w:val="1"/>
      <w:numFmt w:val="bullet"/>
      <w:lvlText w:val="•"/>
      <w:lvlJc w:val="left"/>
      <w:pPr>
        <w:tabs>
          <w:tab w:val="num" w:pos="2880"/>
        </w:tabs>
        <w:ind w:left="2880" w:hanging="360"/>
      </w:pPr>
      <w:rPr>
        <w:rFonts w:ascii="Arial" w:hAnsi="Arial" w:hint="default"/>
      </w:rPr>
    </w:lvl>
    <w:lvl w:ilvl="4" w:tplc="C9242556" w:tentative="1">
      <w:start w:val="1"/>
      <w:numFmt w:val="bullet"/>
      <w:lvlText w:val="•"/>
      <w:lvlJc w:val="left"/>
      <w:pPr>
        <w:tabs>
          <w:tab w:val="num" w:pos="3600"/>
        </w:tabs>
        <w:ind w:left="3600" w:hanging="360"/>
      </w:pPr>
      <w:rPr>
        <w:rFonts w:ascii="Arial" w:hAnsi="Arial" w:hint="default"/>
      </w:rPr>
    </w:lvl>
    <w:lvl w:ilvl="5" w:tplc="C1348896" w:tentative="1">
      <w:start w:val="1"/>
      <w:numFmt w:val="bullet"/>
      <w:lvlText w:val="•"/>
      <w:lvlJc w:val="left"/>
      <w:pPr>
        <w:tabs>
          <w:tab w:val="num" w:pos="4320"/>
        </w:tabs>
        <w:ind w:left="4320" w:hanging="360"/>
      </w:pPr>
      <w:rPr>
        <w:rFonts w:ascii="Arial" w:hAnsi="Arial" w:hint="default"/>
      </w:rPr>
    </w:lvl>
    <w:lvl w:ilvl="6" w:tplc="7A78AE58" w:tentative="1">
      <w:start w:val="1"/>
      <w:numFmt w:val="bullet"/>
      <w:lvlText w:val="•"/>
      <w:lvlJc w:val="left"/>
      <w:pPr>
        <w:tabs>
          <w:tab w:val="num" w:pos="5040"/>
        </w:tabs>
        <w:ind w:left="5040" w:hanging="360"/>
      </w:pPr>
      <w:rPr>
        <w:rFonts w:ascii="Arial" w:hAnsi="Arial" w:hint="default"/>
      </w:rPr>
    </w:lvl>
    <w:lvl w:ilvl="7" w:tplc="F3106EB8" w:tentative="1">
      <w:start w:val="1"/>
      <w:numFmt w:val="bullet"/>
      <w:lvlText w:val="•"/>
      <w:lvlJc w:val="left"/>
      <w:pPr>
        <w:tabs>
          <w:tab w:val="num" w:pos="5760"/>
        </w:tabs>
        <w:ind w:left="5760" w:hanging="360"/>
      </w:pPr>
      <w:rPr>
        <w:rFonts w:ascii="Arial" w:hAnsi="Arial" w:hint="default"/>
      </w:rPr>
    </w:lvl>
    <w:lvl w:ilvl="8" w:tplc="0C6E25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836E60"/>
    <w:multiLevelType w:val="hybridMultilevel"/>
    <w:tmpl w:val="5590E34E"/>
    <w:lvl w:ilvl="0" w:tplc="4B2C3E5A">
      <w:start w:val="1"/>
      <w:numFmt w:val="bullet"/>
      <w:lvlText w:val="•"/>
      <w:lvlJc w:val="left"/>
      <w:pPr>
        <w:tabs>
          <w:tab w:val="num" w:pos="720"/>
        </w:tabs>
        <w:ind w:left="720" w:hanging="360"/>
      </w:pPr>
      <w:rPr>
        <w:rFonts w:ascii="Arial" w:hAnsi="Arial" w:hint="default"/>
      </w:rPr>
    </w:lvl>
    <w:lvl w:ilvl="1" w:tplc="B9C6785A">
      <w:start w:val="1"/>
      <w:numFmt w:val="bullet"/>
      <w:lvlText w:val=""/>
      <w:lvlJc w:val="left"/>
      <w:pPr>
        <w:tabs>
          <w:tab w:val="num" w:pos="1440"/>
        </w:tabs>
        <w:ind w:left="1440" w:hanging="360"/>
      </w:pPr>
      <w:rPr>
        <w:rFonts w:ascii="Symbol" w:hAnsi="Symbol" w:hint="default"/>
      </w:rPr>
    </w:lvl>
    <w:lvl w:ilvl="2" w:tplc="145C6C56">
      <w:start w:val="146"/>
      <w:numFmt w:val="bullet"/>
      <w:lvlText w:val="•"/>
      <w:lvlJc w:val="left"/>
      <w:pPr>
        <w:tabs>
          <w:tab w:val="num" w:pos="2160"/>
        </w:tabs>
        <w:ind w:left="2160" w:hanging="360"/>
      </w:pPr>
      <w:rPr>
        <w:rFonts w:ascii="Arial" w:hAnsi="Arial" w:hint="default"/>
      </w:rPr>
    </w:lvl>
    <w:lvl w:ilvl="3" w:tplc="8C4CCE16">
      <w:start w:val="1"/>
      <w:numFmt w:val="bullet"/>
      <w:lvlText w:val="•"/>
      <w:lvlJc w:val="left"/>
      <w:pPr>
        <w:tabs>
          <w:tab w:val="num" w:pos="2880"/>
        </w:tabs>
        <w:ind w:left="2880" w:hanging="360"/>
      </w:pPr>
      <w:rPr>
        <w:rFonts w:ascii="Arial" w:hAnsi="Arial" w:hint="default"/>
      </w:rPr>
    </w:lvl>
    <w:lvl w:ilvl="4" w:tplc="C9242556" w:tentative="1">
      <w:start w:val="1"/>
      <w:numFmt w:val="bullet"/>
      <w:lvlText w:val="•"/>
      <w:lvlJc w:val="left"/>
      <w:pPr>
        <w:tabs>
          <w:tab w:val="num" w:pos="3600"/>
        </w:tabs>
        <w:ind w:left="3600" w:hanging="360"/>
      </w:pPr>
      <w:rPr>
        <w:rFonts w:ascii="Arial" w:hAnsi="Arial" w:hint="default"/>
      </w:rPr>
    </w:lvl>
    <w:lvl w:ilvl="5" w:tplc="C1348896" w:tentative="1">
      <w:start w:val="1"/>
      <w:numFmt w:val="bullet"/>
      <w:lvlText w:val="•"/>
      <w:lvlJc w:val="left"/>
      <w:pPr>
        <w:tabs>
          <w:tab w:val="num" w:pos="4320"/>
        </w:tabs>
        <w:ind w:left="4320" w:hanging="360"/>
      </w:pPr>
      <w:rPr>
        <w:rFonts w:ascii="Arial" w:hAnsi="Arial" w:hint="default"/>
      </w:rPr>
    </w:lvl>
    <w:lvl w:ilvl="6" w:tplc="7A78AE58" w:tentative="1">
      <w:start w:val="1"/>
      <w:numFmt w:val="bullet"/>
      <w:lvlText w:val="•"/>
      <w:lvlJc w:val="left"/>
      <w:pPr>
        <w:tabs>
          <w:tab w:val="num" w:pos="5040"/>
        </w:tabs>
        <w:ind w:left="5040" w:hanging="360"/>
      </w:pPr>
      <w:rPr>
        <w:rFonts w:ascii="Arial" w:hAnsi="Arial" w:hint="default"/>
      </w:rPr>
    </w:lvl>
    <w:lvl w:ilvl="7" w:tplc="F3106EB8" w:tentative="1">
      <w:start w:val="1"/>
      <w:numFmt w:val="bullet"/>
      <w:lvlText w:val="•"/>
      <w:lvlJc w:val="left"/>
      <w:pPr>
        <w:tabs>
          <w:tab w:val="num" w:pos="5760"/>
        </w:tabs>
        <w:ind w:left="5760" w:hanging="360"/>
      </w:pPr>
      <w:rPr>
        <w:rFonts w:ascii="Arial" w:hAnsi="Arial" w:hint="default"/>
      </w:rPr>
    </w:lvl>
    <w:lvl w:ilvl="8" w:tplc="0C6E25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7C3F81"/>
    <w:multiLevelType w:val="multilevel"/>
    <w:tmpl w:val="7B3A062C"/>
    <w:lvl w:ilvl="0">
      <w:start w:val="1"/>
      <w:numFmt w:val="bullet"/>
      <w:pStyle w:val="BulletList"/>
      <w:lvlText w:val="□"/>
      <w:lvlJc w:val="left"/>
      <w:pPr>
        <w:tabs>
          <w:tab w:val="num" w:pos="360"/>
        </w:tabs>
        <w:ind w:left="360" w:hanging="360"/>
      </w:pPr>
      <w:rPr>
        <w:rFonts w:ascii="Courier New" w:hAnsi="Courier New" w:hint="default"/>
      </w:rPr>
    </w:lvl>
    <w:lvl w:ilvl="1">
      <w:start w:val="1"/>
      <w:numFmt w:val="decimal"/>
      <w:lvlText w:val="%2."/>
      <w:lvlJc w:val="left"/>
      <w:pPr>
        <w:tabs>
          <w:tab w:val="num" w:pos="655"/>
        </w:tabs>
        <w:ind w:left="655"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2602A09"/>
    <w:multiLevelType w:val="hybridMultilevel"/>
    <w:tmpl w:val="EB84D858"/>
    <w:lvl w:ilvl="0" w:tplc="46E670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C01A1"/>
    <w:multiLevelType w:val="hybridMultilevel"/>
    <w:tmpl w:val="685023D6"/>
    <w:lvl w:ilvl="0" w:tplc="14CAC9A4">
      <w:start w:val="1"/>
      <w:numFmt w:val="bullet"/>
      <w:lvlText w:val="•"/>
      <w:lvlJc w:val="left"/>
      <w:pPr>
        <w:tabs>
          <w:tab w:val="num" w:pos="720"/>
        </w:tabs>
        <w:ind w:left="720" w:hanging="360"/>
      </w:pPr>
      <w:rPr>
        <w:rFonts w:ascii="Arial" w:hAnsi="Arial" w:hint="default"/>
      </w:rPr>
    </w:lvl>
    <w:lvl w:ilvl="1" w:tplc="41D4C1A0" w:tentative="1">
      <w:start w:val="1"/>
      <w:numFmt w:val="bullet"/>
      <w:lvlText w:val="•"/>
      <w:lvlJc w:val="left"/>
      <w:pPr>
        <w:tabs>
          <w:tab w:val="num" w:pos="1440"/>
        </w:tabs>
        <w:ind w:left="1440" w:hanging="360"/>
      </w:pPr>
      <w:rPr>
        <w:rFonts w:ascii="Arial" w:hAnsi="Arial" w:hint="default"/>
      </w:rPr>
    </w:lvl>
    <w:lvl w:ilvl="2" w:tplc="93EAF5CC" w:tentative="1">
      <w:start w:val="1"/>
      <w:numFmt w:val="bullet"/>
      <w:lvlText w:val="•"/>
      <w:lvlJc w:val="left"/>
      <w:pPr>
        <w:tabs>
          <w:tab w:val="num" w:pos="2160"/>
        </w:tabs>
        <w:ind w:left="2160" w:hanging="360"/>
      </w:pPr>
      <w:rPr>
        <w:rFonts w:ascii="Arial" w:hAnsi="Arial" w:hint="default"/>
      </w:rPr>
    </w:lvl>
    <w:lvl w:ilvl="3" w:tplc="3808D518" w:tentative="1">
      <w:start w:val="1"/>
      <w:numFmt w:val="bullet"/>
      <w:lvlText w:val="•"/>
      <w:lvlJc w:val="left"/>
      <w:pPr>
        <w:tabs>
          <w:tab w:val="num" w:pos="2880"/>
        </w:tabs>
        <w:ind w:left="2880" w:hanging="360"/>
      </w:pPr>
      <w:rPr>
        <w:rFonts w:ascii="Arial" w:hAnsi="Arial" w:hint="default"/>
      </w:rPr>
    </w:lvl>
    <w:lvl w:ilvl="4" w:tplc="7638C4CA" w:tentative="1">
      <w:start w:val="1"/>
      <w:numFmt w:val="bullet"/>
      <w:lvlText w:val="•"/>
      <w:lvlJc w:val="left"/>
      <w:pPr>
        <w:tabs>
          <w:tab w:val="num" w:pos="3600"/>
        </w:tabs>
        <w:ind w:left="3600" w:hanging="360"/>
      </w:pPr>
      <w:rPr>
        <w:rFonts w:ascii="Arial" w:hAnsi="Arial" w:hint="default"/>
      </w:rPr>
    </w:lvl>
    <w:lvl w:ilvl="5" w:tplc="02141BC2" w:tentative="1">
      <w:start w:val="1"/>
      <w:numFmt w:val="bullet"/>
      <w:lvlText w:val="•"/>
      <w:lvlJc w:val="left"/>
      <w:pPr>
        <w:tabs>
          <w:tab w:val="num" w:pos="4320"/>
        </w:tabs>
        <w:ind w:left="4320" w:hanging="360"/>
      </w:pPr>
      <w:rPr>
        <w:rFonts w:ascii="Arial" w:hAnsi="Arial" w:hint="default"/>
      </w:rPr>
    </w:lvl>
    <w:lvl w:ilvl="6" w:tplc="2C0A0212" w:tentative="1">
      <w:start w:val="1"/>
      <w:numFmt w:val="bullet"/>
      <w:lvlText w:val="•"/>
      <w:lvlJc w:val="left"/>
      <w:pPr>
        <w:tabs>
          <w:tab w:val="num" w:pos="5040"/>
        </w:tabs>
        <w:ind w:left="5040" w:hanging="360"/>
      </w:pPr>
      <w:rPr>
        <w:rFonts w:ascii="Arial" w:hAnsi="Arial" w:hint="default"/>
      </w:rPr>
    </w:lvl>
    <w:lvl w:ilvl="7" w:tplc="A9D60182" w:tentative="1">
      <w:start w:val="1"/>
      <w:numFmt w:val="bullet"/>
      <w:lvlText w:val="•"/>
      <w:lvlJc w:val="left"/>
      <w:pPr>
        <w:tabs>
          <w:tab w:val="num" w:pos="5760"/>
        </w:tabs>
        <w:ind w:left="5760" w:hanging="360"/>
      </w:pPr>
      <w:rPr>
        <w:rFonts w:ascii="Arial" w:hAnsi="Arial" w:hint="default"/>
      </w:rPr>
    </w:lvl>
    <w:lvl w:ilvl="8" w:tplc="35009C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4C08E4"/>
    <w:multiLevelType w:val="hybridMultilevel"/>
    <w:tmpl w:val="67C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E5EE0"/>
    <w:multiLevelType w:val="hybridMultilevel"/>
    <w:tmpl w:val="EBD4ED52"/>
    <w:lvl w:ilvl="0" w:tplc="46E670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87363"/>
    <w:multiLevelType w:val="hybridMultilevel"/>
    <w:tmpl w:val="C8227784"/>
    <w:lvl w:ilvl="0" w:tplc="9BB2A118">
      <w:start w:val="1"/>
      <w:numFmt w:val="bullet"/>
      <w:lvlText w:val="•"/>
      <w:lvlJc w:val="left"/>
      <w:pPr>
        <w:tabs>
          <w:tab w:val="num" w:pos="720"/>
        </w:tabs>
        <w:ind w:left="720" w:hanging="360"/>
      </w:pPr>
      <w:rPr>
        <w:rFonts w:ascii="Arial" w:hAnsi="Arial" w:hint="default"/>
      </w:rPr>
    </w:lvl>
    <w:lvl w:ilvl="1" w:tplc="8A765540" w:tentative="1">
      <w:start w:val="1"/>
      <w:numFmt w:val="bullet"/>
      <w:lvlText w:val="•"/>
      <w:lvlJc w:val="left"/>
      <w:pPr>
        <w:tabs>
          <w:tab w:val="num" w:pos="1440"/>
        </w:tabs>
        <w:ind w:left="1440" w:hanging="360"/>
      </w:pPr>
      <w:rPr>
        <w:rFonts w:ascii="Arial" w:hAnsi="Arial" w:hint="default"/>
      </w:rPr>
    </w:lvl>
    <w:lvl w:ilvl="2" w:tplc="E3C6A0FC" w:tentative="1">
      <w:start w:val="1"/>
      <w:numFmt w:val="bullet"/>
      <w:lvlText w:val="•"/>
      <w:lvlJc w:val="left"/>
      <w:pPr>
        <w:tabs>
          <w:tab w:val="num" w:pos="2160"/>
        </w:tabs>
        <w:ind w:left="2160" w:hanging="360"/>
      </w:pPr>
      <w:rPr>
        <w:rFonts w:ascii="Arial" w:hAnsi="Arial" w:hint="default"/>
      </w:rPr>
    </w:lvl>
    <w:lvl w:ilvl="3" w:tplc="7A8E0A7A" w:tentative="1">
      <w:start w:val="1"/>
      <w:numFmt w:val="bullet"/>
      <w:lvlText w:val="•"/>
      <w:lvlJc w:val="left"/>
      <w:pPr>
        <w:tabs>
          <w:tab w:val="num" w:pos="2880"/>
        </w:tabs>
        <w:ind w:left="2880" w:hanging="360"/>
      </w:pPr>
      <w:rPr>
        <w:rFonts w:ascii="Arial" w:hAnsi="Arial" w:hint="default"/>
      </w:rPr>
    </w:lvl>
    <w:lvl w:ilvl="4" w:tplc="3702C02E">
      <w:start w:val="248"/>
      <w:numFmt w:val="bullet"/>
      <w:lvlText w:val="•"/>
      <w:lvlJc w:val="left"/>
      <w:pPr>
        <w:tabs>
          <w:tab w:val="num" w:pos="3600"/>
        </w:tabs>
        <w:ind w:left="3600" w:hanging="360"/>
      </w:pPr>
      <w:rPr>
        <w:rFonts w:ascii="Arial" w:hAnsi="Arial" w:hint="default"/>
      </w:rPr>
    </w:lvl>
    <w:lvl w:ilvl="5" w:tplc="3C10C1D0" w:tentative="1">
      <w:start w:val="1"/>
      <w:numFmt w:val="bullet"/>
      <w:lvlText w:val="•"/>
      <w:lvlJc w:val="left"/>
      <w:pPr>
        <w:tabs>
          <w:tab w:val="num" w:pos="4320"/>
        </w:tabs>
        <w:ind w:left="4320" w:hanging="360"/>
      </w:pPr>
      <w:rPr>
        <w:rFonts w:ascii="Arial" w:hAnsi="Arial" w:hint="default"/>
      </w:rPr>
    </w:lvl>
    <w:lvl w:ilvl="6" w:tplc="D6F282B8" w:tentative="1">
      <w:start w:val="1"/>
      <w:numFmt w:val="bullet"/>
      <w:lvlText w:val="•"/>
      <w:lvlJc w:val="left"/>
      <w:pPr>
        <w:tabs>
          <w:tab w:val="num" w:pos="5040"/>
        </w:tabs>
        <w:ind w:left="5040" w:hanging="360"/>
      </w:pPr>
      <w:rPr>
        <w:rFonts w:ascii="Arial" w:hAnsi="Arial" w:hint="default"/>
      </w:rPr>
    </w:lvl>
    <w:lvl w:ilvl="7" w:tplc="37842636" w:tentative="1">
      <w:start w:val="1"/>
      <w:numFmt w:val="bullet"/>
      <w:lvlText w:val="•"/>
      <w:lvlJc w:val="left"/>
      <w:pPr>
        <w:tabs>
          <w:tab w:val="num" w:pos="5760"/>
        </w:tabs>
        <w:ind w:left="5760" w:hanging="360"/>
      </w:pPr>
      <w:rPr>
        <w:rFonts w:ascii="Arial" w:hAnsi="Arial" w:hint="default"/>
      </w:rPr>
    </w:lvl>
    <w:lvl w:ilvl="8" w:tplc="38740A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2764D"/>
    <w:multiLevelType w:val="hybridMultilevel"/>
    <w:tmpl w:val="936C13F2"/>
    <w:lvl w:ilvl="0" w:tplc="46E670A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DE01E8"/>
    <w:multiLevelType w:val="hybridMultilevel"/>
    <w:tmpl w:val="2FEE1BC0"/>
    <w:lvl w:ilvl="0" w:tplc="46E670A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CB6771"/>
    <w:multiLevelType w:val="hybridMultilevel"/>
    <w:tmpl w:val="72B285AA"/>
    <w:lvl w:ilvl="0" w:tplc="4B2C3E5A">
      <w:start w:val="1"/>
      <w:numFmt w:val="bullet"/>
      <w:lvlText w:val="•"/>
      <w:lvlJc w:val="left"/>
      <w:pPr>
        <w:tabs>
          <w:tab w:val="num" w:pos="720"/>
        </w:tabs>
        <w:ind w:left="720" w:hanging="360"/>
      </w:pPr>
      <w:rPr>
        <w:rFonts w:ascii="Arial" w:hAnsi="Arial" w:hint="default"/>
      </w:rPr>
    </w:lvl>
    <w:lvl w:ilvl="1" w:tplc="8C30B57E">
      <w:start w:val="1"/>
      <w:numFmt w:val="bullet"/>
      <w:lvlText w:val="•"/>
      <w:lvlJc w:val="left"/>
      <w:pPr>
        <w:tabs>
          <w:tab w:val="num" w:pos="1440"/>
        </w:tabs>
        <w:ind w:left="1440" w:hanging="360"/>
      </w:pPr>
      <w:rPr>
        <w:rFonts w:ascii="Arial" w:hAnsi="Arial" w:hint="default"/>
      </w:rPr>
    </w:lvl>
    <w:lvl w:ilvl="2" w:tplc="145C6C56">
      <w:start w:val="146"/>
      <w:numFmt w:val="bullet"/>
      <w:lvlText w:val="•"/>
      <w:lvlJc w:val="left"/>
      <w:pPr>
        <w:tabs>
          <w:tab w:val="num" w:pos="2160"/>
        </w:tabs>
        <w:ind w:left="2160" w:hanging="360"/>
      </w:pPr>
      <w:rPr>
        <w:rFonts w:ascii="Arial" w:hAnsi="Arial" w:hint="default"/>
      </w:rPr>
    </w:lvl>
    <w:lvl w:ilvl="3" w:tplc="8C4CCE16">
      <w:start w:val="1"/>
      <w:numFmt w:val="bullet"/>
      <w:lvlText w:val="•"/>
      <w:lvlJc w:val="left"/>
      <w:pPr>
        <w:tabs>
          <w:tab w:val="num" w:pos="2880"/>
        </w:tabs>
        <w:ind w:left="2880" w:hanging="360"/>
      </w:pPr>
      <w:rPr>
        <w:rFonts w:ascii="Arial" w:hAnsi="Arial" w:hint="default"/>
      </w:rPr>
    </w:lvl>
    <w:lvl w:ilvl="4" w:tplc="C9242556" w:tentative="1">
      <w:start w:val="1"/>
      <w:numFmt w:val="bullet"/>
      <w:lvlText w:val="•"/>
      <w:lvlJc w:val="left"/>
      <w:pPr>
        <w:tabs>
          <w:tab w:val="num" w:pos="3600"/>
        </w:tabs>
        <w:ind w:left="3600" w:hanging="360"/>
      </w:pPr>
      <w:rPr>
        <w:rFonts w:ascii="Arial" w:hAnsi="Arial" w:hint="default"/>
      </w:rPr>
    </w:lvl>
    <w:lvl w:ilvl="5" w:tplc="C1348896" w:tentative="1">
      <w:start w:val="1"/>
      <w:numFmt w:val="bullet"/>
      <w:lvlText w:val="•"/>
      <w:lvlJc w:val="left"/>
      <w:pPr>
        <w:tabs>
          <w:tab w:val="num" w:pos="4320"/>
        </w:tabs>
        <w:ind w:left="4320" w:hanging="360"/>
      </w:pPr>
      <w:rPr>
        <w:rFonts w:ascii="Arial" w:hAnsi="Arial" w:hint="default"/>
      </w:rPr>
    </w:lvl>
    <w:lvl w:ilvl="6" w:tplc="7A78AE58" w:tentative="1">
      <w:start w:val="1"/>
      <w:numFmt w:val="bullet"/>
      <w:lvlText w:val="•"/>
      <w:lvlJc w:val="left"/>
      <w:pPr>
        <w:tabs>
          <w:tab w:val="num" w:pos="5040"/>
        </w:tabs>
        <w:ind w:left="5040" w:hanging="360"/>
      </w:pPr>
      <w:rPr>
        <w:rFonts w:ascii="Arial" w:hAnsi="Arial" w:hint="default"/>
      </w:rPr>
    </w:lvl>
    <w:lvl w:ilvl="7" w:tplc="F3106EB8" w:tentative="1">
      <w:start w:val="1"/>
      <w:numFmt w:val="bullet"/>
      <w:lvlText w:val="•"/>
      <w:lvlJc w:val="left"/>
      <w:pPr>
        <w:tabs>
          <w:tab w:val="num" w:pos="5760"/>
        </w:tabs>
        <w:ind w:left="5760" w:hanging="360"/>
      </w:pPr>
      <w:rPr>
        <w:rFonts w:ascii="Arial" w:hAnsi="Arial" w:hint="default"/>
      </w:rPr>
    </w:lvl>
    <w:lvl w:ilvl="8" w:tplc="0C6E25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066074"/>
    <w:multiLevelType w:val="hybridMultilevel"/>
    <w:tmpl w:val="F8CEABE6"/>
    <w:lvl w:ilvl="0" w:tplc="46E670A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1417E5"/>
    <w:multiLevelType w:val="multilevel"/>
    <w:tmpl w:val="3D764A32"/>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4578E2"/>
    <w:multiLevelType w:val="hybridMultilevel"/>
    <w:tmpl w:val="910E4664"/>
    <w:lvl w:ilvl="0" w:tplc="E37217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A5ECF"/>
    <w:multiLevelType w:val="hybridMultilevel"/>
    <w:tmpl w:val="F63C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2544A"/>
    <w:multiLevelType w:val="hybridMultilevel"/>
    <w:tmpl w:val="D0CA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344C7"/>
    <w:multiLevelType w:val="hybridMultilevel"/>
    <w:tmpl w:val="97D4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1F60BE1"/>
    <w:multiLevelType w:val="hybridMultilevel"/>
    <w:tmpl w:val="ADEA74E8"/>
    <w:lvl w:ilvl="0" w:tplc="7B783C08">
      <w:start w:val="1"/>
      <w:numFmt w:val="bullet"/>
      <w:lvlText w:val="•"/>
      <w:lvlJc w:val="left"/>
      <w:pPr>
        <w:tabs>
          <w:tab w:val="num" w:pos="720"/>
        </w:tabs>
        <w:ind w:left="720" w:hanging="360"/>
      </w:pPr>
      <w:rPr>
        <w:rFonts w:ascii="Arial" w:hAnsi="Arial" w:hint="default"/>
      </w:rPr>
    </w:lvl>
    <w:lvl w:ilvl="1" w:tplc="8764B24A" w:tentative="1">
      <w:start w:val="1"/>
      <w:numFmt w:val="bullet"/>
      <w:lvlText w:val="•"/>
      <w:lvlJc w:val="left"/>
      <w:pPr>
        <w:tabs>
          <w:tab w:val="num" w:pos="1440"/>
        </w:tabs>
        <w:ind w:left="1440" w:hanging="360"/>
      </w:pPr>
      <w:rPr>
        <w:rFonts w:ascii="Arial" w:hAnsi="Arial" w:hint="default"/>
      </w:rPr>
    </w:lvl>
    <w:lvl w:ilvl="2" w:tplc="39388D92" w:tentative="1">
      <w:start w:val="1"/>
      <w:numFmt w:val="bullet"/>
      <w:lvlText w:val="•"/>
      <w:lvlJc w:val="left"/>
      <w:pPr>
        <w:tabs>
          <w:tab w:val="num" w:pos="2160"/>
        </w:tabs>
        <w:ind w:left="2160" w:hanging="360"/>
      </w:pPr>
      <w:rPr>
        <w:rFonts w:ascii="Arial" w:hAnsi="Arial" w:hint="default"/>
      </w:rPr>
    </w:lvl>
    <w:lvl w:ilvl="3" w:tplc="C172A7BE" w:tentative="1">
      <w:start w:val="1"/>
      <w:numFmt w:val="bullet"/>
      <w:lvlText w:val="•"/>
      <w:lvlJc w:val="left"/>
      <w:pPr>
        <w:tabs>
          <w:tab w:val="num" w:pos="2880"/>
        </w:tabs>
        <w:ind w:left="2880" w:hanging="360"/>
      </w:pPr>
      <w:rPr>
        <w:rFonts w:ascii="Arial" w:hAnsi="Arial" w:hint="default"/>
      </w:rPr>
    </w:lvl>
    <w:lvl w:ilvl="4" w:tplc="AD02A05A" w:tentative="1">
      <w:start w:val="1"/>
      <w:numFmt w:val="bullet"/>
      <w:lvlText w:val="•"/>
      <w:lvlJc w:val="left"/>
      <w:pPr>
        <w:tabs>
          <w:tab w:val="num" w:pos="3600"/>
        </w:tabs>
        <w:ind w:left="3600" w:hanging="360"/>
      </w:pPr>
      <w:rPr>
        <w:rFonts w:ascii="Arial" w:hAnsi="Arial" w:hint="default"/>
      </w:rPr>
    </w:lvl>
    <w:lvl w:ilvl="5" w:tplc="0B5665E6" w:tentative="1">
      <w:start w:val="1"/>
      <w:numFmt w:val="bullet"/>
      <w:lvlText w:val="•"/>
      <w:lvlJc w:val="left"/>
      <w:pPr>
        <w:tabs>
          <w:tab w:val="num" w:pos="4320"/>
        </w:tabs>
        <w:ind w:left="4320" w:hanging="360"/>
      </w:pPr>
      <w:rPr>
        <w:rFonts w:ascii="Arial" w:hAnsi="Arial" w:hint="default"/>
      </w:rPr>
    </w:lvl>
    <w:lvl w:ilvl="6" w:tplc="C5749A00" w:tentative="1">
      <w:start w:val="1"/>
      <w:numFmt w:val="bullet"/>
      <w:lvlText w:val="•"/>
      <w:lvlJc w:val="left"/>
      <w:pPr>
        <w:tabs>
          <w:tab w:val="num" w:pos="5040"/>
        </w:tabs>
        <w:ind w:left="5040" w:hanging="360"/>
      </w:pPr>
      <w:rPr>
        <w:rFonts w:ascii="Arial" w:hAnsi="Arial" w:hint="default"/>
      </w:rPr>
    </w:lvl>
    <w:lvl w:ilvl="7" w:tplc="5C42D4A4" w:tentative="1">
      <w:start w:val="1"/>
      <w:numFmt w:val="bullet"/>
      <w:lvlText w:val="•"/>
      <w:lvlJc w:val="left"/>
      <w:pPr>
        <w:tabs>
          <w:tab w:val="num" w:pos="5760"/>
        </w:tabs>
        <w:ind w:left="5760" w:hanging="360"/>
      </w:pPr>
      <w:rPr>
        <w:rFonts w:ascii="Arial" w:hAnsi="Arial" w:hint="default"/>
      </w:rPr>
    </w:lvl>
    <w:lvl w:ilvl="8" w:tplc="222093A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D37D73"/>
    <w:multiLevelType w:val="hybridMultilevel"/>
    <w:tmpl w:val="D1B4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82960"/>
    <w:multiLevelType w:val="hybridMultilevel"/>
    <w:tmpl w:val="05C0FE86"/>
    <w:lvl w:ilvl="0" w:tplc="46E670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F7A05"/>
    <w:multiLevelType w:val="hybridMultilevel"/>
    <w:tmpl w:val="0B200B74"/>
    <w:lvl w:ilvl="0" w:tplc="46E670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6" w15:restartNumberingAfterBreak="0">
    <w:nsid w:val="59E0305F"/>
    <w:multiLevelType w:val="hybridMultilevel"/>
    <w:tmpl w:val="B4CA52DA"/>
    <w:lvl w:ilvl="0" w:tplc="46E670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36426"/>
    <w:multiLevelType w:val="hybridMultilevel"/>
    <w:tmpl w:val="A02A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26CE9"/>
    <w:multiLevelType w:val="hybridMultilevel"/>
    <w:tmpl w:val="03EA5FB4"/>
    <w:lvl w:ilvl="0" w:tplc="45F899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32826"/>
    <w:multiLevelType w:val="hybridMultilevel"/>
    <w:tmpl w:val="E3C2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36F73"/>
    <w:multiLevelType w:val="hybridMultilevel"/>
    <w:tmpl w:val="F46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3039C"/>
    <w:multiLevelType w:val="hybridMultilevel"/>
    <w:tmpl w:val="C35644E2"/>
    <w:lvl w:ilvl="0" w:tplc="45F899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63739"/>
    <w:multiLevelType w:val="hybridMultilevel"/>
    <w:tmpl w:val="950EE954"/>
    <w:lvl w:ilvl="0" w:tplc="46E670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46BAA"/>
    <w:multiLevelType w:val="hybridMultilevel"/>
    <w:tmpl w:val="A54842EA"/>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A175E"/>
    <w:multiLevelType w:val="hybridMultilevel"/>
    <w:tmpl w:val="580A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C2343"/>
    <w:multiLevelType w:val="hybridMultilevel"/>
    <w:tmpl w:val="00CA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5"/>
  </w:num>
  <w:num w:numId="4">
    <w:abstractNumId w:val="29"/>
  </w:num>
  <w:num w:numId="5">
    <w:abstractNumId w:val="16"/>
  </w:num>
  <w:num w:numId="6">
    <w:abstractNumId w:val="31"/>
  </w:num>
  <w:num w:numId="7">
    <w:abstractNumId w:val="19"/>
  </w:num>
  <w:num w:numId="8">
    <w:abstractNumId w:val="4"/>
  </w:num>
  <w:num w:numId="9">
    <w:abstractNumId w:val="5"/>
  </w:num>
  <w:num w:numId="10">
    <w:abstractNumId w:val="11"/>
  </w:num>
  <w:num w:numId="11">
    <w:abstractNumId w:val="33"/>
  </w:num>
  <w:num w:numId="12">
    <w:abstractNumId w:val="24"/>
  </w:num>
  <w:num w:numId="13">
    <w:abstractNumId w:val="23"/>
  </w:num>
  <w:num w:numId="14">
    <w:abstractNumId w:val="26"/>
  </w:num>
  <w:num w:numId="15">
    <w:abstractNumId w:val="14"/>
  </w:num>
  <w:num w:numId="16">
    <w:abstractNumId w:val="0"/>
  </w:num>
  <w:num w:numId="17">
    <w:abstractNumId w:val="8"/>
  </w:num>
  <w:num w:numId="18">
    <w:abstractNumId w:val="12"/>
  </w:num>
  <w:num w:numId="19">
    <w:abstractNumId w:val="1"/>
  </w:num>
  <w:num w:numId="20">
    <w:abstractNumId w:val="34"/>
  </w:num>
  <w:num w:numId="21">
    <w:abstractNumId w:val="18"/>
  </w:num>
  <w:num w:numId="22">
    <w:abstractNumId w:val="13"/>
  </w:num>
  <w:num w:numId="23">
    <w:abstractNumId w:val="2"/>
  </w:num>
  <w:num w:numId="24">
    <w:abstractNumId w:val="3"/>
  </w:num>
  <w:num w:numId="25">
    <w:abstractNumId w:val="7"/>
  </w:num>
  <w:num w:numId="26">
    <w:abstractNumId w:val="9"/>
  </w:num>
  <w:num w:numId="27">
    <w:abstractNumId w:val="6"/>
  </w:num>
  <w:num w:numId="28">
    <w:abstractNumId w:val="21"/>
  </w:num>
  <w:num w:numId="29">
    <w:abstractNumId w:val="32"/>
  </w:num>
  <w:num w:numId="30">
    <w:abstractNumId w:val="28"/>
  </w:num>
  <w:num w:numId="31">
    <w:abstractNumId w:val="15"/>
  </w:num>
  <w:num w:numId="32">
    <w:abstractNumId w:val="22"/>
  </w:num>
  <w:num w:numId="33">
    <w:abstractNumId w:val="17"/>
  </w:num>
  <w:num w:numId="34">
    <w:abstractNumId w:val="27"/>
  </w:num>
  <w:num w:numId="35">
    <w:abstractNumId w:val="30"/>
  </w:num>
  <w:num w:numId="36">
    <w:abstractNumId w:val="36"/>
  </w:num>
  <w:num w:numId="37">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02053"/>
    <w:rsid w:val="00006D45"/>
    <w:rsid w:val="000174E0"/>
    <w:rsid w:val="000303AC"/>
    <w:rsid w:val="00036461"/>
    <w:rsid w:val="000433FB"/>
    <w:rsid w:val="00043697"/>
    <w:rsid w:val="00046CF3"/>
    <w:rsid w:val="00074BF4"/>
    <w:rsid w:val="00094C40"/>
    <w:rsid w:val="000A70E4"/>
    <w:rsid w:val="000C5ABC"/>
    <w:rsid w:val="000D042C"/>
    <w:rsid w:val="000E5D5F"/>
    <w:rsid w:val="000F1A72"/>
    <w:rsid w:val="000F78B6"/>
    <w:rsid w:val="001006FD"/>
    <w:rsid w:val="0010749E"/>
    <w:rsid w:val="00113AE1"/>
    <w:rsid w:val="00144FCE"/>
    <w:rsid w:val="00155B56"/>
    <w:rsid w:val="0016109F"/>
    <w:rsid w:val="001633D1"/>
    <w:rsid w:val="001634E1"/>
    <w:rsid w:val="00174AED"/>
    <w:rsid w:val="001836B4"/>
    <w:rsid w:val="00184474"/>
    <w:rsid w:val="0018544E"/>
    <w:rsid w:val="00194A1A"/>
    <w:rsid w:val="001A475E"/>
    <w:rsid w:val="001A5A39"/>
    <w:rsid w:val="001B2169"/>
    <w:rsid w:val="001C5D7D"/>
    <w:rsid w:val="001D4A29"/>
    <w:rsid w:val="001D6F45"/>
    <w:rsid w:val="001E06AD"/>
    <w:rsid w:val="001F661B"/>
    <w:rsid w:val="00220AA3"/>
    <w:rsid w:val="00221026"/>
    <w:rsid w:val="002352A3"/>
    <w:rsid w:val="00241E24"/>
    <w:rsid w:val="00243D83"/>
    <w:rsid w:val="00250BEC"/>
    <w:rsid w:val="002570A6"/>
    <w:rsid w:val="00261955"/>
    <w:rsid w:val="002939D1"/>
    <w:rsid w:val="002A2924"/>
    <w:rsid w:val="002A61FF"/>
    <w:rsid w:val="002A7965"/>
    <w:rsid w:val="002B7C4D"/>
    <w:rsid w:val="002D0939"/>
    <w:rsid w:val="002F3E32"/>
    <w:rsid w:val="003034F6"/>
    <w:rsid w:val="00303904"/>
    <w:rsid w:val="003128B8"/>
    <w:rsid w:val="00317892"/>
    <w:rsid w:val="0033299B"/>
    <w:rsid w:val="0034701A"/>
    <w:rsid w:val="00354378"/>
    <w:rsid w:val="00363635"/>
    <w:rsid w:val="003660D7"/>
    <w:rsid w:val="00367F9C"/>
    <w:rsid w:val="0039403D"/>
    <w:rsid w:val="003A51C1"/>
    <w:rsid w:val="003B27EF"/>
    <w:rsid w:val="003B3008"/>
    <w:rsid w:val="003B4AA2"/>
    <w:rsid w:val="003B5D69"/>
    <w:rsid w:val="003D68C8"/>
    <w:rsid w:val="003E4DAA"/>
    <w:rsid w:val="00416DC5"/>
    <w:rsid w:val="004241C0"/>
    <w:rsid w:val="0043188C"/>
    <w:rsid w:val="0045304E"/>
    <w:rsid w:val="00460218"/>
    <w:rsid w:val="004729D4"/>
    <w:rsid w:val="00477FA6"/>
    <w:rsid w:val="00480A5E"/>
    <w:rsid w:val="004823C9"/>
    <w:rsid w:val="00487FEA"/>
    <w:rsid w:val="00494DAF"/>
    <w:rsid w:val="004B3F64"/>
    <w:rsid w:val="004B4B47"/>
    <w:rsid w:val="004C4632"/>
    <w:rsid w:val="004C639E"/>
    <w:rsid w:val="004D181E"/>
    <w:rsid w:val="004F35A3"/>
    <w:rsid w:val="004F392F"/>
    <w:rsid w:val="0050193E"/>
    <w:rsid w:val="0051167A"/>
    <w:rsid w:val="005524A5"/>
    <w:rsid w:val="00583094"/>
    <w:rsid w:val="00585179"/>
    <w:rsid w:val="00597C2D"/>
    <w:rsid w:val="005B3AB3"/>
    <w:rsid w:val="005C605A"/>
    <w:rsid w:val="005D2F3C"/>
    <w:rsid w:val="005D6DE5"/>
    <w:rsid w:val="005F7CB3"/>
    <w:rsid w:val="00607547"/>
    <w:rsid w:val="006212BB"/>
    <w:rsid w:val="00637722"/>
    <w:rsid w:val="00644F01"/>
    <w:rsid w:val="00651EED"/>
    <w:rsid w:val="00664A6F"/>
    <w:rsid w:val="00670306"/>
    <w:rsid w:val="00670531"/>
    <w:rsid w:val="00672A88"/>
    <w:rsid w:val="006813BC"/>
    <w:rsid w:val="0069120A"/>
    <w:rsid w:val="006A1A23"/>
    <w:rsid w:val="006A20F1"/>
    <w:rsid w:val="006D6925"/>
    <w:rsid w:val="006F2BF8"/>
    <w:rsid w:val="00704670"/>
    <w:rsid w:val="00716897"/>
    <w:rsid w:val="00735250"/>
    <w:rsid w:val="00740BF7"/>
    <w:rsid w:val="00755273"/>
    <w:rsid w:val="007652DA"/>
    <w:rsid w:val="0077636F"/>
    <w:rsid w:val="00780E7C"/>
    <w:rsid w:val="00781E45"/>
    <w:rsid w:val="007841F5"/>
    <w:rsid w:val="00786280"/>
    <w:rsid w:val="00787E15"/>
    <w:rsid w:val="00791B2A"/>
    <w:rsid w:val="007A697E"/>
    <w:rsid w:val="007C457F"/>
    <w:rsid w:val="007C588A"/>
    <w:rsid w:val="007E44A2"/>
    <w:rsid w:val="007E5A9D"/>
    <w:rsid w:val="007F43DB"/>
    <w:rsid w:val="00843937"/>
    <w:rsid w:val="00844FCC"/>
    <w:rsid w:val="00852C4A"/>
    <w:rsid w:val="00856D46"/>
    <w:rsid w:val="008853B8"/>
    <w:rsid w:val="00890F3A"/>
    <w:rsid w:val="008B68A5"/>
    <w:rsid w:val="008B76D1"/>
    <w:rsid w:val="008B7753"/>
    <w:rsid w:val="008D2540"/>
    <w:rsid w:val="008D7F6D"/>
    <w:rsid w:val="008E20AE"/>
    <w:rsid w:val="008E2BE7"/>
    <w:rsid w:val="008E6BAA"/>
    <w:rsid w:val="008F62A7"/>
    <w:rsid w:val="00913167"/>
    <w:rsid w:val="00914E0D"/>
    <w:rsid w:val="00921010"/>
    <w:rsid w:val="00957353"/>
    <w:rsid w:val="0096035E"/>
    <w:rsid w:val="00974573"/>
    <w:rsid w:val="00997A55"/>
    <w:rsid w:val="00997D01"/>
    <w:rsid w:val="009A0618"/>
    <w:rsid w:val="009A236F"/>
    <w:rsid w:val="009B2F5A"/>
    <w:rsid w:val="009B5854"/>
    <w:rsid w:val="009D27E5"/>
    <w:rsid w:val="009E0D42"/>
    <w:rsid w:val="009F3E5C"/>
    <w:rsid w:val="00A02E7B"/>
    <w:rsid w:val="00A0311A"/>
    <w:rsid w:val="00A16FBD"/>
    <w:rsid w:val="00A374E8"/>
    <w:rsid w:val="00A5253E"/>
    <w:rsid w:val="00A6008B"/>
    <w:rsid w:val="00A74DBA"/>
    <w:rsid w:val="00A81ECE"/>
    <w:rsid w:val="00A8760D"/>
    <w:rsid w:val="00AB37EA"/>
    <w:rsid w:val="00AC3EFE"/>
    <w:rsid w:val="00AE6D92"/>
    <w:rsid w:val="00AE7653"/>
    <w:rsid w:val="00AF7580"/>
    <w:rsid w:val="00B10EA6"/>
    <w:rsid w:val="00B11682"/>
    <w:rsid w:val="00B22602"/>
    <w:rsid w:val="00B41AE7"/>
    <w:rsid w:val="00B4618E"/>
    <w:rsid w:val="00B50204"/>
    <w:rsid w:val="00B5160C"/>
    <w:rsid w:val="00B6556C"/>
    <w:rsid w:val="00B66131"/>
    <w:rsid w:val="00B71A72"/>
    <w:rsid w:val="00B872A7"/>
    <w:rsid w:val="00B904C1"/>
    <w:rsid w:val="00B93BC9"/>
    <w:rsid w:val="00BA46E7"/>
    <w:rsid w:val="00BC17E4"/>
    <w:rsid w:val="00BC4E63"/>
    <w:rsid w:val="00BF4264"/>
    <w:rsid w:val="00C00937"/>
    <w:rsid w:val="00C017F8"/>
    <w:rsid w:val="00C040DC"/>
    <w:rsid w:val="00C05E3D"/>
    <w:rsid w:val="00C16543"/>
    <w:rsid w:val="00C229EC"/>
    <w:rsid w:val="00C525B0"/>
    <w:rsid w:val="00C63EEC"/>
    <w:rsid w:val="00C7047F"/>
    <w:rsid w:val="00C7469E"/>
    <w:rsid w:val="00C74C0C"/>
    <w:rsid w:val="00C8092F"/>
    <w:rsid w:val="00C8446B"/>
    <w:rsid w:val="00C907C6"/>
    <w:rsid w:val="00C94584"/>
    <w:rsid w:val="00C94CDA"/>
    <w:rsid w:val="00CA2D6F"/>
    <w:rsid w:val="00CA3852"/>
    <w:rsid w:val="00CC01CE"/>
    <w:rsid w:val="00CC357C"/>
    <w:rsid w:val="00CE4401"/>
    <w:rsid w:val="00D062BF"/>
    <w:rsid w:val="00D37364"/>
    <w:rsid w:val="00D52506"/>
    <w:rsid w:val="00D60297"/>
    <w:rsid w:val="00D65CA9"/>
    <w:rsid w:val="00D66497"/>
    <w:rsid w:val="00D7402A"/>
    <w:rsid w:val="00D87BD4"/>
    <w:rsid w:val="00D909F0"/>
    <w:rsid w:val="00DA0ED4"/>
    <w:rsid w:val="00DA1872"/>
    <w:rsid w:val="00DB4FA0"/>
    <w:rsid w:val="00DC1E2E"/>
    <w:rsid w:val="00DC322B"/>
    <w:rsid w:val="00DC5859"/>
    <w:rsid w:val="00DF348A"/>
    <w:rsid w:val="00DF45F5"/>
    <w:rsid w:val="00DF7E7C"/>
    <w:rsid w:val="00E04D6A"/>
    <w:rsid w:val="00E14C34"/>
    <w:rsid w:val="00E21192"/>
    <w:rsid w:val="00E24A20"/>
    <w:rsid w:val="00E33A2A"/>
    <w:rsid w:val="00E4402E"/>
    <w:rsid w:val="00E46583"/>
    <w:rsid w:val="00E46D2D"/>
    <w:rsid w:val="00E4704C"/>
    <w:rsid w:val="00E471FD"/>
    <w:rsid w:val="00E52F10"/>
    <w:rsid w:val="00E601DC"/>
    <w:rsid w:val="00E653EF"/>
    <w:rsid w:val="00E70033"/>
    <w:rsid w:val="00E73957"/>
    <w:rsid w:val="00E77CAE"/>
    <w:rsid w:val="00E81259"/>
    <w:rsid w:val="00E93036"/>
    <w:rsid w:val="00E97E84"/>
    <w:rsid w:val="00EC071E"/>
    <w:rsid w:val="00EC4B58"/>
    <w:rsid w:val="00ED5A48"/>
    <w:rsid w:val="00ED6680"/>
    <w:rsid w:val="00ED6AA0"/>
    <w:rsid w:val="00ED797A"/>
    <w:rsid w:val="00ED7B7A"/>
    <w:rsid w:val="00EE5906"/>
    <w:rsid w:val="00EF587B"/>
    <w:rsid w:val="00EF722F"/>
    <w:rsid w:val="00F001FD"/>
    <w:rsid w:val="00F03BB3"/>
    <w:rsid w:val="00F04684"/>
    <w:rsid w:val="00F077E6"/>
    <w:rsid w:val="00F158A2"/>
    <w:rsid w:val="00F16236"/>
    <w:rsid w:val="00F303DD"/>
    <w:rsid w:val="00F57EA8"/>
    <w:rsid w:val="00F63064"/>
    <w:rsid w:val="00F71576"/>
    <w:rsid w:val="00F8056D"/>
    <w:rsid w:val="00F928DF"/>
    <w:rsid w:val="00FB38FE"/>
    <w:rsid w:val="00FB52C8"/>
    <w:rsid w:val="00FB6582"/>
    <w:rsid w:val="00FB6EF8"/>
    <w:rsid w:val="00FC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17CB95A1-9697-4C6F-B4E7-4299B7F7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221026"/>
    <w:rPr>
      <w:sz w:val="24"/>
    </w:rPr>
  </w:style>
  <w:style w:type="paragraph" w:styleId="NoSpacing">
    <w:name w:val="No Spacing"/>
    <w:uiPriority w:val="1"/>
    <w:qFormat/>
    <w:rsid w:val="00AB37EA"/>
    <w:pPr>
      <w:overflowPunct w:val="0"/>
      <w:autoSpaceDE w:val="0"/>
      <w:autoSpaceDN w:val="0"/>
      <w:adjustRightInd w:val="0"/>
    </w:pPr>
    <w:rPr>
      <w:sz w:val="24"/>
    </w:rPr>
  </w:style>
  <w:style w:type="paragraph" w:customStyle="1" w:styleId="BulletList">
    <w:name w:val="Bullet List"/>
    <w:basedOn w:val="BodyText"/>
    <w:rsid w:val="00194A1A"/>
    <w:pPr>
      <w:widowControl/>
      <w:numPr>
        <w:numId w:val="8"/>
      </w:numPr>
      <w:overflowPunct/>
      <w:autoSpaceDE/>
      <w:autoSpaceDN/>
      <w:adjustRightInd/>
      <w:spacing w:before="0" w:line="320" w:lineRule="atLeast"/>
      <w:textAlignment w:val="auto"/>
    </w:pPr>
    <w:rPr>
      <w:rFonts w:ascii="Arial" w:hAnsi="Arial"/>
      <w:szCs w:val="24"/>
    </w:rPr>
  </w:style>
  <w:style w:type="paragraph" w:customStyle="1" w:styleId="VBASubtitle2">
    <w:name w:val="VBA Subtitle 2"/>
    <w:basedOn w:val="Normal"/>
    <w:rsid w:val="00974573"/>
    <w:rPr>
      <w:b/>
    </w:rPr>
  </w:style>
  <w:style w:type="character" w:styleId="SubtleReference">
    <w:name w:val="Subtle Reference"/>
    <w:uiPriority w:val="31"/>
    <w:qFormat/>
    <w:rsid w:val="002F3E32"/>
    <w:rPr>
      <w:smallCaps/>
      <w:color w:val="C0504D"/>
      <w:u w:val="single"/>
    </w:rPr>
  </w:style>
  <w:style w:type="character" w:styleId="IntenseReference">
    <w:name w:val="Intense Reference"/>
    <w:uiPriority w:val="32"/>
    <w:qFormat/>
    <w:rsid w:val="005D2F3C"/>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8965">
      <w:bodyDiv w:val="1"/>
      <w:marLeft w:val="0"/>
      <w:marRight w:val="0"/>
      <w:marTop w:val="0"/>
      <w:marBottom w:val="0"/>
      <w:divBdr>
        <w:top w:val="none" w:sz="0" w:space="0" w:color="auto"/>
        <w:left w:val="none" w:sz="0" w:space="0" w:color="auto"/>
        <w:bottom w:val="none" w:sz="0" w:space="0" w:color="auto"/>
        <w:right w:val="none" w:sz="0" w:space="0" w:color="auto"/>
      </w:divBdr>
    </w:div>
    <w:div w:id="373626489">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974457279">
      <w:bodyDiv w:val="1"/>
      <w:marLeft w:val="0"/>
      <w:marRight w:val="0"/>
      <w:marTop w:val="0"/>
      <w:marBottom w:val="0"/>
      <w:divBdr>
        <w:top w:val="none" w:sz="0" w:space="0" w:color="auto"/>
        <w:left w:val="none" w:sz="0" w:space="0" w:color="auto"/>
        <w:bottom w:val="none" w:sz="0" w:space="0" w:color="auto"/>
        <w:right w:val="none" w:sz="0" w:space="0" w:color="auto"/>
      </w:divBdr>
      <w:divsChild>
        <w:div w:id="926811417">
          <w:marLeft w:val="547"/>
          <w:marRight w:val="0"/>
          <w:marTop w:val="154"/>
          <w:marBottom w:val="0"/>
          <w:divBdr>
            <w:top w:val="none" w:sz="0" w:space="0" w:color="auto"/>
            <w:left w:val="none" w:sz="0" w:space="0" w:color="auto"/>
            <w:bottom w:val="none" w:sz="0" w:space="0" w:color="auto"/>
            <w:right w:val="none" w:sz="0" w:space="0" w:color="auto"/>
          </w:divBdr>
        </w:div>
        <w:div w:id="1200126506">
          <w:marLeft w:val="1166"/>
          <w:marRight w:val="0"/>
          <w:marTop w:val="134"/>
          <w:marBottom w:val="0"/>
          <w:divBdr>
            <w:top w:val="none" w:sz="0" w:space="0" w:color="auto"/>
            <w:left w:val="none" w:sz="0" w:space="0" w:color="auto"/>
            <w:bottom w:val="none" w:sz="0" w:space="0" w:color="auto"/>
            <w:right w:val="none" w:sz="0" w:space="0" w:color="auto"/>
          </w:divBdr>
        </w:div>
        <w:div w:id="597175406">
          <w:marLeft w:val="1166"/>
          <w:marRight w:val="0"/>
          <w:marTop w:val="134"/>
          <w:marBottom w:val="0"/>
          <w:divBdr>
            <w:top w:val="none" w:sz="0" w:space="0" w:color="auto"/>
            <w:left w:val="none" w:sz="0" w:space="0" w:color="auto"/>
            <w:bottom w:val="none" w:sz="0" w:space="0" w:color="auto"/>
            <w:right w:val="none" w:sz="0" w:space="0" w:color="auto"/>
          </w:divBdr>
        </w:div>
        <w:div w:id="1067847946">
          <w:marLeft w:val="547"/>
          <w:marRight w:val="0"/>
          <w:marTop w:val="15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974291409">
      <w:bodyDiv w:val="1"/>
      <w:marLeft w:val="0"/>
      <w:marRight w:val="0"/>
      <w:marTop w:val="0"/>
      <w:marBottom w:val="0"/>
      <w:divBdr>
        <w:top w:val="none" w:sz="0" w:space="0" w:color="auto"/>
        <w:left w:val="none" w:sz="0" w:space="0" w:color="auto"/>
        <w:bottom w:val="none" w:sz="0" w:space="0" w:color="auto"/>
        <w:right w:val="none" w:sz="0" w:space="0" w:color="auto"/>
      </w:divBdr>
      <w:divsChild>
        <w:div w:id="362101695">
          <w:marLeft w:val="547"/>
          <w:marRight w:val="0"/>
          <w:marTop w:val="134"/>
          <w:marBottom w:val="0"/>
          <w:divBdr>
            <w:top w:val="none" w:sz="0" w:space="0" w:color="auto"/>
            <w:left w:val="none" w:sz="0" w:space="0" w:color="auto"/>
            <w:bottom w:val="none" w:sz="0" w:space="0" w:color="auto"/>
            <w:right w:val="none" w:sz="0" w:space="0" w:color="auto"/>
          </w:divBdr>
        </w:div>
        <w:div w:id="1634021681">
          <w:marLeft w:val="547"/>
          <w:marRight w:val="0"/>
          <w:marTop w:val="134"/>
          <w:marBottom w:val="0"/>
          <w:divBdr>
            <w:top w:val="none" w:sz="0" w:space="0" w:color="auto"/>
            <w:left w:val="none" w:sz="0" w:space="0" w:color="auto"/>
            <w:bottom w:val="none" w:sz="0" w:space="0" w:color="auto"/>
            <w:right w:val="none" w:sz="0" w:space="0" w:color="auto"/>
          </w:divBdr>
        </w:div>
        <w:div w:id="396823528">
          <w:marLeft w:val="547"/>
          <w:marRight w:val="0"/>
          <w:marTop w:val="134"/>
          <w:marBottom w:val="0"/>
          <w:divBdr>
            <w:top w:val="none" w:sz="0" w:space="0" w:color="auto"/>
            <w:left w:val="none" w:sz="0" w:space="0" w:color="auto"/>
            <w:bottom w:val="none" w:sz="0" w:space="0" w:color="auto"/>
            <w:right w:val="none" w:sz="0" w:space="0" w:color="auto"/>
          </w:divBdr>
        </w:div>
        <w:div w:id="799420069">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uscode/text/38/1505" TargetMode="External"/><Relationship Id="rId18" Type="http://schemas.openxmlformats.org/officeDocument/2006/relationships/hyperlink" Target="https://vaww.compensation.pension.km.va.gov/system/templates/selfservice/va_ka/portal.html?encodedHash=%23!agent%2Fportal%2F554400000001034%2Farticle%2F554400000015010%2FM21-1-Part-X-Chapter-15-Social-Security-Administration-SSA-Prison-Match"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bop.gov/" TargetMode="External"/><Relationship Id="rId7" Type="http://schemas.openxmlformats.org/officeDocument/2006/relationships/settings" Target="settings.xml"/><Relationship Id="rId12" Type="http://schemas.openxmlformats.org/officeDocument/2006/relationships/hyperlink" Target="https://www.law.cornell.edu/uscode/text/38/5313" TargetMode="External"/><Relationship Id="rId17" Type="http://schemas.openxmlformats.org/officeDocument/2006/relationships/hyperlink" Target="https://vaww.compensation.pension.km.va.gov/system/templates/selfservice/va_ka/portal.html?encodedHash=%23!agent%2Fportal%2F554400000001034%2Farticle%2F554400000015004%2FM21-1-Part-X-Chapter-12-Bureau-of-Prisons-BOP-Match"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topic%2F554400000003109%2FChapter-08-Incarceration" TargetMode="External"/><Relationship Id="rId20" Type="http://schemas.openxmlformats.org/officeDocument/2006/relationships/hyperlink" Target="https://vaww.compensation.pension.km.va.gov/system/templates/selfservice/va_ka/portal.html?portalid=554400000001034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hyperlink" Target="https://vaww.compensation.pension.km.va.gov/system/templates/selfservice/va_ka/portal.html?portalid=5544000000010343"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epss.vba.va.gov/vsr_assistant/resource_index.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www.vinelink.com/"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128</Task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F3BD6CB0-02F7-4062-94E0-6FDCF01F3331}">
  <ds:schemaRefs>
    <ds:schemaRef ds:uri="http://schemas.openxmlformats.org/officeDocument/2006/bibliography"/>
  </ds:schemaRefs>
</ds:datastoreItem>
</file>

<file path=customXml/itemProps4.xml><?xml version="1.0" encoding="utf-8"?>
<ds:datastoreItem xmlns:ds="http://schemas.openxmlformats.org/officeDocument/2006/customXml" ds:itemID="{96378E4D-B416-4826-A512-280C924D7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LP Template</Template>
  <TotalTime>4</TotalTime>
  <Pages>23</Pages>
  <Words>5510</Words>
  <Characters>31413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Incarceration Adjustmants Lesson Plan</vt:lpstr>
    </vt:vector>
  </TitlesOfParts>
  <Company>Veterans Benefits Administration</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Incarceration Adjustmants Lesson Plan</dc:title>
  <dc:subject>VSR</dc:subject>
  <dc:creator>Department of Veterans Affairs, Veterans Benefits Administration, Compensation Service, STAFF</dc:creator>
  <cp:keywords>incarceration, felony, release, arrest, adjustments, regulatory, requirements, incarcerated, beneficiary, fugitive, felon, compensation, pension, limitations, payment, dependency, indemnity, authority, DIC, discontinue, effective dates, public, law, 96-385, official, notice, unofficial, handling, due, process, reduction, apportionment, overpayment, death, improved</cp:keywords>
  <dc:description>This lesson provides an overview of the VA Incarceration Adjustments program.</dc:description>
  <cp:lastModifiedBy>Kathy Poole</cp:lastModifiedBy>
  <cp:revision>5</cp:revision>
  <cp:lastPrinted>2010-09-08T15:08:00Z</cp:lastPrinted>
  <dcterms:created xsi:type="dcterms:W3CDTF">2020-07-22T15:46:00Z</dcterms:created>
  <dcterms:modified xsi:type="dcterms:W3CDTF">2020-07-23T17:28:00Z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Language">
    <vt:lpwstr>en</vt:lpwstr>
  </property>
  <property fmtid="{D5CDD505-2E9C-101B-9397-08002B2CF9AE}" pid="4" name="Type">
    <vt:lpwstr>Teaching Material</vt:lpwstr>
  </property>
</Properties>
</file>