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E38528" w14:textId="07FDE281" w:rsidR="00C47283" w:rsidRPr="00CC4481" w:rsidRDefault="00E54F96" w:rsidP="0083694C">
      <w:pPr>
        <w:pStyle w:val="VBALessonPlanName"/>
        <w:rPr>
          <w:rFonts w:ascii="Times New Roman" w:hAnsi="Times New Roman"/>
          <w:color w:val="auto"/>
          <w:sz w:val="24"/>
          <w:szCs w:val="24"/>
        </w:rPr>
      </w:pPr>
      <w:bookmarkStart w:id="0" w:name="_Hlk40859605"/>
      <w:bookmarkStart w:id="1" w:name="OLE_LINK1"/>
      <w:bookmarkStart w:id="2" w:name="OLE_LINK2"/>
      <w:r w:rsidRPr="00CC4481">
        <w:rPr>
          <w:rFonts w:ascii="Times New Roman" w:hAnsi="Times New Roman"/>
          <w:color w:val="auto"/>
          <w:sz w:val="24"/>
          <w:szCs w:val="24"/>
        </w:rPr>
        <w:t>Incarceration</w:t>
      </w:r>
      <w:r w:rsidR="001268F8">
        <w:rPr>
          <w:rFonts w:ascii="Times New Roman" w:hAnsi="Times New Roman"/>
          <w:color w:val="auto"/>
          <w:sz w:val="24"/>
          <w:szCs w:val="24"/>
        </w:rPr>
        <w:t>-Related Award</w:t>
      </w:r>
      <w:r w:rsidRPr="00CC4481">
        <w:rPr>
          <w:rFonts w:ascii="Times New Roman" w:hAnsi="Times New Roman"/>
          <w:color w:val="auto"/>
          <w:sz w:val="24"/>
          <w:szCs w:val="24"/>
        </w:rPr>
        <w:t xml:space="preserve"> </w:t>
      </w:r>
      <w:bookmarkEnd w:id="0"/>
      <w:r w:rsidRPr="00CC4481">
        <w:rPr>
          <w:rFonts w:ascii="Times New Roman" w:hAnsi="Times New Roman"/>
          <w:color w:val="auto"/>
          <w:sz w:val="24"/>
          <w:szCs w:val="24"/>
        </w:rPr>
        <w:t>Adjustments</w:t>
      </w:r>
    </w:p>
    <w:p w14:paraId="57E38529" w14:textId="77777777" w:rsidR="00C47283" w:rsidRPr="00CC4481" w:rsidRDefault="00C47283" w:rsidP="00D6653A">
      <w:pPr>
        <w:pStyle w:val="VBALessonPlanTitle"/>
        <w:rPr>
          <w:rFonts w:ascii="Times New Roman" w:hAnsi="Times New Roman"/>
          <w:color w:val="auto"/>
          <w:sz w:val="24"/>
          <w:szCs w:val="24"/>
        </w:rPr>
      </w:pPr>
      <w:bookmarkStart w:id="3" w:name="_Toc276556863"/>
      <w:bookmarkEnd w:id="1"/>
      <w:bookmarkEnd w:id="2"/>
      <w:r w:rsidRPr="00CC4481">
        <w:rPr>
          <w:rFonts w:ascii="Times New Roman" w:hAnsi="Times New Roman"/>
          <w:color w:val="auto"/>
          <w:sz w:val="24"/>
          <w:szCs w:val="24"/>
        </w:rPr>
        <w:t>Trainee Handout</w:t>
      </w:r>
      <w:bookmarkEnd w:id="3"/>
    </w:p>
    <w:p w14:paraId="57E3852A" w14:textId="77777777" w:rsidR="00D6653A" w:rsidRPr="00CC4481" w:rsidRDefault="00D6653A" w:rsidP="00C47283">
      <w:pPr>
        <w:pStyle w:val="VBATopicHeading1"/>
        <w:rPr>
          <w:rFonts w:ascii="Times New Roman" w:hAnsi="Times New Roman"/>
          <w:sz w:val="24"/>
          <w:szCs w:val="24"/>
        </w:rPr>
      </w:pPr>
      <w:bookmarkStart w:id="4" w:name="_Toc276556864"/>
    </w:p>
    <w:p w14:paraId="57E3852B" w14:textId="77777777" w:rsidR="00C47283" w:rsidRPr="00CC4481" w:rsidRDefault="00C47283" w:rsidP="00D6653A">
      <w:pPr>
        <w:jc w:val="center"/>
        <w:textAlignment w:val="baseline"/>
        <w:rPr>
          <w:rStyle w:val="SubtleReference"/>
          <w:b/>
          <w:color w:val="auto"/>
          <w:szCs w:val="24"/>
          <w:u w:val="none"/>
        </w:rPr>
      </w:pPr>
      <w:r w:rsidRPr="00CC4481">
        <w:rPr>
          <w:rStyle w:val="SubtleReference"/>
          <w:b/>
          <w:color w:val="auto"/>
          <w:szCs w:val="24"/>
          <w:u w:val="none"/>
        </w:rPr>
        <w:t>Table of Contents</w:t>
      </w:r>
      <w:bookmarkEnd w:id="4"/>
    </w:p>
    <w:p w14:paraId="57E3852C" w14:textId="77777777" w:rsidR="00C47283" w:rsidRPr="00CC4481" w:rsidRDefault="00C47283" w:rsidP="00C47283">
      <w:pPr>
        <w:rPr>
          <w:szCs w:val="24"/>
        </w:rPr>
      </w:pPr>
    </w:p>
    <w:p w14:paraId="53C902FD" w14:textId="52DD63CE" w:rsidR="00942272" w:rsidRDefault="00F27808">
      <w:pPr>
        <w:pStyle w:val="TOC1"/>
        <w:rPr>
          <w:rFonts w:asciiTheme="minorHAnsi" w:eastAsiaTheme="minorEastAsia" w:hAnsiTheme="minorHAnsi" w:cstheme="minorBidi"/>
          <w:sz w:val="22"/>
        </w:rPr>
      </w:pPr>
      <w:r w:rsidRPr="00CC4481">
        <w:rPr>
          <w:rStyle w:val="Hyperlink"/>
          <w:color w:val="auto"/>
          <w:szCs w:val="24"/>
        </w:rPr>
        <w:fldChar w:fldCharType="begin"/>
      </w:r>
      <w:r w:rsidR="00C47283" w:rsidRPr="00CC4481">
        <w:rPr>
          <w:rStyle w:val="Hyperlink"/>
          <w:color w:val="auto"/>
          <w:szCs w:val="24"/>
        </w:rPr>
        <w:instrText xml:space="preserve"> TOC \o "1-1" \h \z \u </w:instrText>
      </w:r>
      <w:r w:rsidRPr="00CC4481">
        <w:rPr>
          <w:rStyle w:val="Hyperlink"/>
          <w:color w:val="auto"/>
          <w:szCs w:val="24"/>
        </w:rPr>
        <w:fldChar w:fldCharType="separate"/>
      </w:r>
      <w:hyperlink w:anchor="_Toc448146539" w:history="1">
        <w:r w:rsidR="00942272" w:rsidRPr="006935E8">
          <w:rPr>
            <w:rStyle w:val="Hyperlink"/>
          </w:rPr>
          <w:t>Objectives</w:t>
        </w:r>
        <w:r w:rsidR="00942272">
          <w:rPr>
            <w:webHidden/>
          </w:rPr>
          <w:tab/>
        </w:r>
        <w:r w:rsidR="00942272">
          <w:rPr>
            <w:webHidden/>
          </w:rPr>
          <w:fldChar w:fldCharType="begin"/>
        </w:r>
        <w:r w:rsidR="00942272">
          <w:rPr>
            <w:webHidden/>
          </w:rPr>
          <w:instrText xml:space="preserve"> PAGEREF _Toc448146539 \h </w:instrText>
        </w:r>
        <w:r w:rsidR="00942272">
          <w:rPr>
            <w:webHidden/>
          </w:rPr>
        </w:r>
        <w:r w:rsidR="00942272">
          <w:rPr>
            <w:webHidden/>
          </w:rPr>
          <w:fldChar w:fldCharType="separate"/>
        </w:r>
        <w:r w:rsidR="00A55883">
          <w:rPr>
            <w:webHidden/>
          </w:rPr>
          <w:t>2</w:t>
        </w:r>
        <w:r w:rsidR="00942272">
          <w:rPr>
            <w:webHidden/>
          </w:rPr>
          <w:fldChar w:fldCharType="end"/>
        </w:r>
      </w:hyperlink>
    </w:p>
    <w:p w14:paraId="6184744E" w14:textId="66420617" w:rsidR="00942272" w:rsidRDefault="007C3FEF">
      <w:pPr>
        <w:pStyle w:val="TOC1"/>
        <w:rPr>
          <w:rFonts w:asciiTheme="minorHAnsi" w:eastAsiaTheme="minorEastAsia" w:hAnsiTheme="minorHAnsi" w:cstheme="minorBidi"/>
          <w:sz w:val="22"/>
        </w:rPr>
      </w:pPr>
      <w:hyperlink w:anchor="_Toc448146540" w:history="1">
        <w:r w:rsidR="00942272" w:rsidRPr="006935E8">
          <w:rPr>
            <w:rStyle w:val="Hyperlink"/>
          </w:rPr>
          <w:t>References</w:t>
        </w:r>
        <w:r w:rsidR="00942272">
          <w:rPr>
            <w:webHidden/>
          </w:rPr>
          <w:tab/>
        </w:r>
        <w:r w:rsidR="00942272">
          <w:rPr>
            <w:webHidden/>
          </w:rPr>
          <w:fldChar w:fldCharType="begin"/>
        </w:r>
        <w:r w:rsidR="00942272">
          <w:rPr>
            <w:webHidden/>
          </w:rPr>
          <w:instrText xml:space="preserve"> PAGEREF _Toc448146540 \h </w:instrText>
        </w:r>
        <w:r w:rsidR="00942272">
          <w:rPr>
            <w:webHidden/>
          </w:rPr>
        </w:r>
        <w:r w:rsidR="00942272">
          <w:rPr>
            <w:webHidden/>
          </w:rPr>
          <w:fldChar w:fldCharType="separate"/>
        </w:r>
        <w:r w:rsidR="00A55883">
          <w:rPr>
            <w:webHidden/>
          </w:rPr>
          <w:t>3</w:t>
        </w:r>
        <w:r w:rsidR="00942272">
          <w:rPr>
            <w:webHidden/>
          </w:rPr>
          <w:fldChar w:fldCharType="end"/>
        </w:r>
      </w:hyperlink>
    </w:p>
    <w:p w14:paraId="316ED0B8" w14:textId="41B079DF" w:rsidR="00942272" w:rsidRDefault="007C3FEF">
      <w:pPr>
        <w:pStyle w:val="TOC1"/>
        <w:rPr>
          <w:rFonts w:asciiTheme="minorHAnsi" w:eastAsiaTheme="minorEastAsia" w:hAnsiTheme="minorHAnsi" w:cstheme="minorBidi"/>
          <w:sz w:val="22"/>
        </w:rPr>
      </w:pPr>
      <w:hyperlink w:anchor="_Toc448146541" w:history="1">
        <w:r w:rsidR="00942272" w:rsidRPr="006935E8">
          <w:rPr>
            <w:rStyle w:val="Hyperlink"/>
          </w:rPr>
          <w:t xml:space="preserve">Topic 1: </w:t>
        </w:r>
        <w:r w:rsidR="00850C0A">
          <w:rPr>
            <w:rStyle w:val="Hyperlink"/>
          </w:rPr>
          <w:t xml:space="preserve">Definition of </w:t>
        </w:r>
        <w:r w:rsidR="00942272" w:rsidRPr="006935E8">
          <w:rPr>
            <w:rStyle w:val="Hyperlink"/>
          </w:rPr>
          <w:t>Terms Associated with Incarceration</w:t>
        </w:r>
        <w:r w:rsidR="002F1817">
          <w:rPr>
            <w:rStyle w:val="Hyperlink"/>
          </w:rPr>
          <w:t>-Related</w:t>
        </w:r>
        <w:r w:rsidR="00942272" w:rsidRPr="006935E8">
          <w:rPr>
            <w:rStyle w:val="Hyperlink"/>
          </w:rPr>
          <w:t xml:space="preserve"> </w:t>
        </w:r>
        <w:r w:rsidR="00210558">
          <w:rPr>
            <w:rStyle w:val="Hyperlink"/>
          </w:rPr>
          <w:t>Award</w:t>
        </w:r>
        <w:r w:rsidR="00210558" w:rsidRPr="006935E8">
          <w:rPr>
            <w:rStyle w:val="Hyperlink"/>
          </w:rPr>
          <w:t xml:space="preserve"> </w:t>
        </w:r>
        <w:r w:rsidR="00942272" w:rsidRPr="006935E8">
          <w:rPr>
            <w:rStyle w:val="Hyperlink"/>
          </w:rPr>
          <w:t>Adjustments</w:t>
        </w:r>
        <w:r w:rsidR="00942272">
          <w:rPr>
            <w:webHidden/>
          </w:rPr>
          <w:tab/>
        </w:r>
        <w:r w:rsidR="00942272">
          <w:rPr>
            <w:webHidden/>
          </w:rPr>
          <w:fldChar w:fldCharType="begin"/>
        </w:r>
        <w:r w:rsidR="00942272">
          <w:rPr>
            <w:webHidden/>
          </w:rPr>
          <w:instrText xml:space="preserve"> PAGEREF _Toc448146541 \h </w:instrText>
        </w:r>
        <w:r w:rsidR="00942272">
          <w:rPr>
            <w:webHidden/>
          </w:rPr>
        </w:r>
        <w:r w:rsidR="00942272">
          <w:rPr>
            <w:webHidden/>
          </w:rPr>
          <w:fldChar w:fldCharType="separate"/>
        </w:r>
        <w:r w:rsidR="00A55883">
          <w:rPr>
            <w:webHidden/>
          </w:rPr>
          <w:t>4</w:t>
        </w:r>
        <w:r w:rsidR="00942272">
          <w:rPr>
            <w:webHidden/>
          </w:rPr>
          <w:fldChar w:fldCharType="end"/>
        </w:r>
      </w:hyperlink>
    </w:p>
    <w:p w14:paraId="60ED37F4" w14:textId="4D448A32" w:rsidR="00942272" w:rsidRDefault="007C3FEF">
      <w:pPr>
        <w:pStyle w:val="TOC1"/>
        <w:rPr>
          <w:rFonts w:asciiTheme="minorHAnsi" w:eastAsiaTheme="minorEastAsia" w:hAnsiTheme="minorHAnsi" w:cstheme="minorBidi"/>
          <w:sz w:val="22"/>
        </w:rPr>
      </w:pPr>
      <w:hyperlink w:anchor="_Toc448146542" w:history="1">
        <w:r w:rsidR="00942272" w:rsidRPr="006935E8">
          <w:rPr>
            <w:rStyle w:val="Hyperlink"/>
          </w:rPr>
          <w:t>Topic 2: Regulatory Requirements</w:t>
        </w:r>
        <w:r w:rsidR="00942272">
          <w:rPr>
            <w:webHidden/>
          </w:rPr>
          <w:tab/>
        </w:r>
        <w:r w:rsidR="00942272">
          <w:rPr>
            <w:webHidden/>
          </w:rPr>
          <w:fldChar w:fldCharType="begin"/>
        </w:r>
        <w:r w:rsidR="00942272">
          <w:rPr>
            <w:webHidden/>
          </w:rPr>
          <w:instrText xml:space="preserve"> PAGEREF _Toc448146542 \h </w:instrText>
        </w:r>
        <w:r w:rsidR="00942272">
          <w:rPr>
            <w:webHidden/>
          </w:rPr>
        </w:r>
        <w:r w:rsidR="00942272">
          <w:rPr>
            <w:webHidden/>
          </w:rPr>
          <w:fldChar w:fldCharType="separate"/>
        </w:r>
        <w:r w:rsidR="00A55883">
          <w:rPr>
            <w:webHidden/>
          </w:rPr>
          <w:t>5</w:t>
        </w:r>
        <w:r w:rsidR="00942272">
          <w:rPr>
            <w:webHidden/>
          </w:rPr>
          <w:fldChar w:fldCharType="end"/>
        </w:r>
      </w:hyperlink>
    </w:p>
    <w:p w14:paraId="0788888D" w14:textId="6E367527" w:rsidR="00942272" w:rsidRDefault="007C3FEF">
      <w:pPr>
        <w:pStyle w:val="TOC1"/>
        <w:rPr>
          <w:rFonts w:asciiTheme="minorHAnsi" w:eastAsiaTheme="minorEastAsia" w:hAnsiTheme="minorHAnsi" w:cstheme="minorBidi"/>
          <w:sz w:val="22"/>
        </w:rPr>
      </w:pPr>
      <w:hyperlink w:anchor="_Toc448146545" w:history="1">
        <w:r w:rsidR="00942272" w:rsidRPr="006935E8">
          <w:rPr>
            <w:rStyle w:val="Hyperlink"/>
          </w:rPr>
          <w:t xml:space="preserve">Topic 3:  Notices </w:t>
        </w:r>
        <w:r w:rsidR="002F1817">
          <w:rPr>
            <w:rStyle w:val="Hyperlink"/>
          </w:rPr>
          <w:t xml:space="preserve">of Proposed Adverse Action </w:t>
        </w:r>
        <w:r w:rsidR="00942272" w:rsidRPr="006935E8">
          <w:rPr>
            <w:rStyle w:val="Hyperlink"/>
          </w:rPr>
          <w:t>and Incarceration</w:t>
        </w:r>
        <w:r w:rsidR="002F1817">
          <w:rPr>
            <w:rStyle w:val="Hyperlink"/>
          </w:rPr>
          <w:t>-Related Award</w:t>
        </w:r>
        <w:r w:rsidR="00942272" w:rsidRPr="006935E8">
          <w:rPr>
            <w:rStyle w:val="Hyperlink"/>
          </w:rPr>
          <w:t xml:space="preserve"> Adjustments</w:t>
        </w:r>
        <w:r w:rsidR="00942272">
          <w:rPr>
            <w:webHidden/>
          </w:rPr>
          <w:tab/>
        </w:r>
        <w:r w:rsidR="00942272">
          <w:rPr>
            <w:webHidden/>
          </w:rPr>
          <w:fldChar w:fldCharType="begin"/>
        </w:r>
        <w:r w:rsidR="00942272">
          <w:rPr>
            <w:webHidden/>
          </w:rPr>
          <w:instrText xml:space="preserve"> PAGEREF _Toc448146545 \h </w:instrText>
        </w:r>
        <w:r w:rsidR="00942272">
          <w:rPr>
            <w:webHidden/>
          </w:rPr>
        </w:r>
        <w:r w:rsidR="00942272">
          <w:rPr>
            <w:webHidden/>
          </w:rPr>
          <w:fldChar w:fldCharType="separate"/>
        </w:r>
        <w:r w:rsidR="00A55883">
          <w:rPr>
            <w:webHidden/>
          </w:rPr>
          <w:t>14</w:t>
        </w:r>
        <w:r w:rsidR="00942272">
          <w:rPr>
            <w:webHidden/>
          </w:rPr>
          <w:fldChar w:fldCharType="end"/>
        </w:r>
      </w:hyperlink>
    </w:p>
    <w:p w14:paraId="1BEB34D5" w14:textId="3A395B05" w:rsidR="00942272" w:rsidRDefault="007C3FEF">
      <w:pPr>
        <w:pStyle w:val="TOC1"/>
        <w:rPr>
          <w:rFonts w:asciiTheme="minorHAnsi" w:eastAsiaTheme="minorEastAsia" w:hAnsiTheme="minorHAnsi" w:cstheme="minorBidi"/>
          <w:sz w:val="22"/>
        </w:rPr>
      </w:pPr>
      <w:hyperlink w:anchor="_Toc448146546" w:history="1">
        <w:r w:rsidR="00942272" w:rsidRPr="006935E8">
          <w:rPr>
            <w:rStyle w:val="Hyperlink"/>
          </w:rPr>
          <w:t xml:space="preserve">Topic 3 Exercise –Notices </w:t>
        </w:r>
        <w:r w:rsidR="002F1817">
          <w:rPr>
            <w:rStyle w:val="Hyperlink"/>
          </w:rPr>
          <w:t xml:space="preserve">of Proposed Adverse Action </w:t>
        </w:r>
        <w:r w:rsidR="00942272" w:rsidRPr="006935E8">
          <w:rPr>
            <w:rStyle w:val="Hyperlink"/>
          </w:rPr>
          <w:t>and Incarceration</w:t>
        </w:r>
        <w:r w:rsidR="002F1817">
          <w:rPr>
            <w:rStyle w:val="Hyperlink"/>
          </w:rPr>
          <w:t>-Related Award</w:t>
        </w:r>
        <w:r w:rsidR="00942272" w:rsidRPr="006935E8">
          <w:rPr>
            <w:rStyle w:val="Hyperlink"/>
          </w:rPr>
          <w:t xml:space="preserve"> Adjustments</w:t>
        </w:r>
        <w:r w:rsidR="00942272">
          <w:rPr>
            <w:webHidden/>
          </w:rPr>
          <w:tab/>
        </w:r>
        <w:r w:rsidR="00942272">
          <w:rPr>
            <w:webHidden/>
          </w:rPr>
          <w:fldChar w:fldCharType="begin"/>
        </w:r>
        <w:r w:rsidR="00942272">
          <w:rPr>
            <w:webHidden/>
          </w:rPr>
          <w:instrText xml:space="preserve"> PAGEREF _Toc448146546 \h </w:instrText>
        </w:r>
        <w:r w:rsidR="00942272">
          <w:rPr>
            <w:webHidden/>
          </w:rPr>
        </w:r>
        <w:r w:rsidR="00942272">
          <w:rPr>
            <w:webHidden/>
          </w:rPr>
          <w:fldChar w:fldCharType="separate"/>
        </w:r>
        <w:r w:rsidR="00A55883">
          <w:rPr>
            <w:webHidden/>
          </w:rPr>
          <w:t>17</w:t>
        </w:r>
        <w:r w:rsidR="00942272">
          <w:rPr>
            <w:webHidden/>
          </w:rPr>
          <w:fldChar w:fldCharType="end"/>
        </w:r>
      </w:hyperlink>
    </w:p>
    <w:p w14:paraId="29569E48" w14:textId="05B4445E" w:rsidR="00942272" w:rsidRDefault="007C3FEF">
      <w:pPr>
        <w:pStyle w:val="TOC1"/>
        <w:rPr>
          <w:rFonts w:asciiTheme="minorHAnsi" w:eastAsiaTheme="minorEastAsia" w:hAnsiTheme="minorHAnsi" w:cstheme="minorBidi"/>
          <w:sz w:val="22"/>
        </w:rPr>
      </w:pPr>
      <w:hyperlink w:anchor="_Toc448146547" w:history="1">
        <w:r w:rsidR="00942272" w:rsidRPr="006935E8">
          <w:rPr>
            <w:rStyle w:val="Hyperlink"/>
          </w:rPr>
          <w:t xml:space="preserve">Topic 4:  Apportionment </w:t>
        </w:r>
        <w:r w:rsidR="00210558">
          <w:rPr>
            <w:rStyle w:val="Hyperlink"/>
          </w:rPr>
          <w:t xml:space="preserve">of </w:t>
        </w:r>
        <w:r w:rsidR="00942272" w:rsidRPr="006935E8">
          <w:rPr>
            <w:rStyle w:val="Hyperlink"/>
          </w:rPr>
          <w:t>Benefits</w:t>
        </w:r>
        <w:r w:rsidR="00942272">
          <w:rPr>
            <w:webHidden/>
          </w:rPr>
          <w:tab/>
        </w:r>
        <w:r w:rsidR="00942272">
          <w:rPr>
            <w:webHidden/>
          </w:rPr>
          <w:fldChar w:fldCharType="begin"/>
        </w:r>
        <w:r w:rsidR="00942272">
          <w:rPr>
            <w:webHidden/>
          </w:rPr>
          <w:instrText xml:space="preserve"> PAGEREF _Toc448146547 \h </w:instrText>
        </w:r>
        <w:r w:rsidR="00942272">
          <w:rPr>
            <w:webHidden/>
          </w:rPr>
        </w:r>
        <w:r w:rsidR="00942272">
          <w:rPr>
            <w:webHidden/>
          </w:rPr>
          <w:fldChar w:fldCharType="separate"/>
        </w:r>
        <w:r w:rsidR="00A55883">
          <w:rPr>
            <w:webHidden/>
          </w:rPr>
          <w:t>18</w:t>
        </w:r>
        <w:r w:rsidR="00942272">
          <w:rPr>
            <w:webHidden/>
          </w:rPr>
          <w:fldChar w:fldCharType="end"/>
        </w:r>
      </w:hyperlink>
    </w:p>
    <w:p w14:paraId="7B02EDE5" w14:textId="0C27BBFE" w:rsidR="00942272" w:rsidRDefault="007C3FEF">
      <w:pPr>
        <w:pStyle w:val="TOC1"/>
        <w:rPr>
          <w:rFonts w:asciiTheme="minorHAnsi" w:eastAsiaTheme="minorEastAsia" w:hAnsiTheme="minorHAnsi" w:cstheme="minorBidi"/>
          <w:sz w:val="22"/>
        </w:rPr>
      </w:pPr>
      <w:hyperlink w:anchor="_Toc448146548" w:history="1">
        <w:r w:rsidR="00942272" w:rsidRPr="006935E8">
          <w:rPr>
            <w:rStyle w:val="Hyperlink"/>
          </w:rPr>
          <w:t>Topic 4 Exercise – Apportionment</w:t>
        </w:r>
        <w:r w:rsidR="00492506">
          <w:rPr>
            <w:rStyle w:val="Hyperlink"/>
          </w:rPr>
          <w:t>/Payment</w:t>
        </w:r>
        <w:r w:rsidR="00942272" w:rsidRPr="006935E8">
          <w:rPr>
            <w:rStyle w:val="Hyperlink"/>
          </w:rPr>
          <w:t xml:space="preserve"> </w:t>
        </w:r>
        <w:r w:rsidR="00210558">
          <w:rPr>
            <w:rStyle w:val="Hyperlink"/>
          </w:rPr>
          <w:t xml:space="preserve">of </w:t>
        </w:r>
        <w:r w:rsidR="00492506">
          <w:rPr>
            <w:rStyle w:val="Hyperlink"/>
          </w:rPr>
          <w:t xml:space="preserve">an Incarcerated Beneficiary’s </w:t>
        </w:r>
        <w:r w:rsidR="00942272" w:rsidRPr="006935E8">
          <w:rPr>
            <w:rStyle w:val="Hyperlink"/>
          </w:rPr>
          <w:t>Benefits</w:t>
        </w:r>
        <w:r w:rsidR="00492506">
          <w:rPr>
            <w:rStyle w:val="Hyperlink"/>
          </w:rPr>
          <w:t xml:space="preserve"> to Eligible Dependents</w:t>
        </w:r>
        <w:r w:rsidR="00942272">
          <w:rPr>
            <w:webHidden/>
          </w:rPr>
          <w:tab/>
        </w:r>
        <w:r w:rsidR="00942272">
          <w:rPr>
            <w:webHidden/>
          </w:rPr>
          <w:fldChar w:fldCharType="begin"/>
        </w:r>
        <w:r w:rsidR="00942272">
          <w:rPr>
            <w:webHidden/>
          </w:rPr>
          <w:instrText xml:space="preserve"> PAGEREF _Toc448146548 \h </w:instrText>
        </w:r>
        <w:r w:rsidR="00942272">
          <w:rPr>
            <w:webHidden/>
          </w:rPr>
        </w:r>
        <w:r w:rsidR="00942272">
          <w:rPr>
            <w:webHidden/>
          </w:rPr>
          <w:fldChar w:fldCharType="separate"/>
        </w:r>
        <w:r w:rsidR="00A55883">
          <w:rPr>
            <w:webHidden/>
          </w:rPr>
          <w:t>22</w:t>
        </w:r>
        <w:r w:rsidR="00942272">
          <w:rPr>
            <w:webHidden/>
          </w:rPr>
          <w:fldChar w:fldCharType="end"/>
        </w:r>
      </w:hyperlink>
    </w:p>
    <w:p w14:paraId="3A6D5DCE" w14:textId="0ACD3C0D" w:rsidR="00942272" w:rsidRDefault="007C3FEF">
      <w:pPr>
        <w:pStyle w:val="TOC1"/>
        <w:rPr>
          <w:rFonts w:asciiTheme="minorHAnsi" w:eastAsiaTheme="minorEastAsia" w:hAnsiTheme="minorHAnsi" w:cstheme="minorBidi"/>
          <w:sz w:val="22"/>
        </w:rPr>
      </w:pPr>
      <w:hyperlink w:anchor="_Toc448146549" w:history="1">
        <w:r w:rsidR="00942272" w:rsidRPr="006935E8">
          <w:rPr>
            <w:rStyle w:val="Hyperlink"/>
          </w:rPr>
          <w:t xml:space="preserve">Topic 5:  </w:t>
        </w:r>
        <w:bookmarkStart w:id="5" w:name="_Hlk40171542"/>
        <w:r w:rsidR="00210558">
          <w:rPr>
            <w:rStyle w:val="Hyperlink"/>
          </w:rPr>
          <w:t xml:space="preserve">Award Adjustments Necessitated by a Dependent’s </w:t>
        </w:r>
        <w:bookmarkEnd w:id="5"/>
        <w:r w:rsidR="00942272" w:rsidRPr="006935E8">
          <w:rPr>
            <w:rStyle w:val="Hyperlink"/>
          </w:rPr>
          <w:t>Incarcerat</w:t>
        </w:r>
        <w:r w:rsidR="00210558">
          <w:rPr>
            <w:rStyle w:val="Hyperlink"/>
          </w:rPr>
          <w:t>ion</w:t>
        </w:r>
        <w:r w:rsidR="00942272">
          <w:rPr>
            <w:webHidden/>
          </w:rPr>
          <w:tab/>
        </w:r>
        <w:r w:rsidR="00942272">
          <w:rPr>
            <w:webHidden/>
          </w:rPr>
          <w:fldChar w:fldCharType="begin"/>
        </w:r>
        <w:r w:rsidR="00942272">
          <w:rPr>
            <w:webHidden/>
          </w:rPr>
          <w:instrText xml:space="preserve"> PAGEREF _Toc448146549 \h </w:instrText>
        </w:r>
        <w:r w:rsidR="00942272">
          <w:rPr>
            <w:webHidden/>
          </w:rPr>
        </w:r>
        <w:r w:rsidR="00942272">
          <w:rPr>
            <w:webHidden/>
          </w:rPr>
          <w:fldChar w:fldCharType="separate"/>
        </w:r>
        <w:r w:rsidR="00A55883">
          <w:rPr>
            <w:webHidden/>
          </w:rPr>
          <w:t>23</w:t>
        </w:r>
        <w:r w:rsidR="00942272">
          <w:rPr>
            <w:webHidden/>
          </w:rPr>
          <w:fldChar w:fldCharType="end"/>
        </w:r>
      </w:hyperlink>
    </w:p>
    <w:p w14:paraId="10B48C2B" w14:textId="0C7686A1" w:rsidR="00942272" w:rsidRDefault="007C3FEF">
      <w:pPr>
        <w:pStyle w:val="TOC1"/>
        <w:rPr>
          <w:rFonts w:asciiTheme="minorHAnsi" w:eastAsiaTheme="minorEastAsia" w:hAnsiTheme="minorHAnsi" w:cstheme="minorBidi"/>
          <w:sz w:val="22"/>
        </w:rPr>
      </w:pPr>
      <w:hyperlink w:anchor="_Toc448146550" w:history="1">
        <w:r w:rsidR="00942272" w:rsidRPr="00210558">
          <w:rPr>
            <w:rStyle w:val="Hyperlink"/>
          </w:rPr>
          <w:t xml:space="preserve">Topic 5 Exercise – </w:t>
        </w:r>
        <w:r w:rsidR="00210558" w:rsidRPr="00210558">
          <w:rPr>
            <w:rStyle w:val="Hyperlink"/>
          </w:rPr>
          <w:t xml:space="preserve">Award Adjustments Necessitated by a Dependent’s </w:t>
        </w:r>
        <w:r w:rsidR="00942272" w:rsidRPr="00210558">
          <w:rPr>
            <w:rStyle w:val="Hyperlink"/>
          </w:rPr>
          <w:t>Incarcerat</w:t>
        </w:r>
        <w:r w:rsidR="00210558">
          <w:rPr>
            <w:rStyle w:val="Hyperlink"/>
          </w:rPr>
          <w:t>ion</w:t>
        </w:r>
        <w:r w:rsidR="00942272" w:rsidRPr="00210558">
          <w:rPr>
            <w:rStyle w:val="Hyperlink"/>
            <w:webHidden/>
          </w:rPr>
          <w:tab/>
        </w:r>
        <w:r w:rsidR="00942272" w:rsidRPr="00210558">
          <w:rPr>
            <w:rStyle w:val="Hyperlink"/>
            <w:webHidden/>
          </w:rPr>
          <w:fldChar w:fldCharType="begin"/>
        </w:r>
        <w:r w:rsidR="00942272" w:rsidRPr="00210558">
          <w:rPr>
            <w:rStyle w:val="Hyperlink"/>
            <w:webHidden/>
          </w:rPr>
          <w:instrText xml:space="preserve"> PAGEREF _Toc448146550 \h </w:instrText>
        </w:r>
        <w:r w:rsidR="00942272" w:rsidRPr="00210558">
          <w:rPr>
            <w:rStyle w:val="Hyperlink"/>
            <w:webHidden/>
          </w:rPr>
        </w:r>
        <w:r w:rsidR="00942272" w:rsidRPr="00210558">
          <w:rPr>
            <w:rStyle w:val="Hyperlink"/>
            <w:webHidden/>
          </w:rPr>
          <w:fldChar w:fldCharType="separate"/>
        </w:r>
        <w:r w:rsidR="00A55883" w:rsidRPr="00210558">
          <w:rPr>
            <w:rStyle w:val="Hyperlink"/>
            <w:webHidden/>
          </w:rPr>
          <w:t>25</w:t>
        </w:r>
        <w:r w:rsidR="00942272" w:rsidRPr="00210558">
          <w:rPr>
            <w:rStyle w:val="Hyperlink"/>
            <w:webHidden/>
          </w:rPr>
          <w:fldChar w:fldCharType="end"/>
        </w:r>
      </w:hyperlink>
    </w:p>
    <w:p w14:paraId="79720969" w14:textId="55729856" w:rsidR="00942272" w:rsidRDefault="007C3FEF">
      <w:pPr>
        <w:pStyle w:val="TOC1"/>
        <w:rPr>
          <w:rFonts w:asciiTheme="minorHAnsi" w:eastAsiaTheme="minorEastAsia" w:hAnsiTheme="minorHAnsi" w:cstheme="minorBidi"/>
          <w:sz w:val="22"/>
        </w:rPr>
      </w:pPr>
      <w:hyperlink w:anchor="_Toc448146551" w:history="1">
        <w:r w:rsidR="00942272" w:rsidRPr="006935E8">
          <w:rPr>
            <w:rStyle w:val="Hyperlink"/>
          </w:rPr>
          <w:t>Attachment A:  Sample Prison Match</w:t>
        </w:r>
        <w:r w:rsidR="00942272">
          <w:rPr>
            <w:webHidden/>
          </w:rPr>
          <w:tab/>
        </w:r>
        <w:r w:rsidR="00942272">
          <w:rPr>
            <w:webHidden/>
          </w:rPr>
          <w:fldChar w:fldCharType="begin"/>
        </w:r>
        <w:r w:rsidR="00942272">
          <w:rPr>
            <w:webHidden/>
          </w:rPr>
          <w:instrText xml:space="preserve"> PAGEREF _Toc448146551 \h </w:instrText>
        </w:r>
        <w:r w:rsidR="00942272">
          <w:rPr>
            <w:webHidden/>
          </w:rPr>
        </w:r>
        <w:r w:rsidR="00942272">
          <w:rPr>
            <w:webHidden/>
          </w:rPr>
          <w:fldChar w:fldCharType="separate"/>
        </w:r>
        <w:r w:rsidR="00A55883">
          <w:rPr>
            <w:webHidden/>
          </w:rPr>
          <w:t>26</w:t>
        </w:r>
        <w:r w:rsidR="00942272">
          <w:rPr>
            <w:webHidden/>
          </w:rPr>
          <w:fldChar w:fldCharType="end"/>
        </w:r>
      </w:hyperlink>
    </w:p>
    <w:p w14:paraId="26DFFF67" w14:textId="3A17936C" w:rsidR="00942272" w:rsidRDefault="007C3FEF">
      <w:pPr>
        <w:pStyle w:val="TOC1"/>
        <w:rPr>
          <w:rFonts w:asciiTheme="minorHAnsi" w:eastAsiaTheme="minorEastAsia" w:hAnsiTheme="minorHAnsi" w:cstheme="minorBidi"/>
          <w:sz w:val="22"/>
        </w:rPr>
      </w:pPr>
      <w:hyperlink w:anchor="_Toc448146552" w:history="1">
        <w:r w:rsidR="00942272" w:rsidRPr="006935E8">
          <w:rPr>
            <w:rStyle w:val="Hyperlink"/>
          </w:rPr>
          <w:t xml:space="preserve">Attachment B:  Sample </w:t>
        </w:r>
        <w:r w:rsidR="00210558">
          <w:rPr>
            <w:rStyle w:val="Hyperlink"/>
          </w:rPr>
          <w:t>Notice of Proposed Adverse Action</w:t>
        </w:r>
        <w:r w:rsidR="00942272">
          <w:rPr>
            <w:webHidden/>
          </w:rPr>
          <w:tab/>
        </w:r>
        <w:r w:rsidR="00942272">
          <w:rPr>
            <w:webHidden/>
          </w:rPr>
          <w:fldChar w:fldCharType="begin"/>
        </w:r>
        <w:r w:rsidR="00942272">
          <w:rPr>
            <w:webHidden/>
          </w:rPr>
          <w:instrText xml:space="preserve"> PAGEREF _Toc448146552 \h </w:instrText>
        </w:r>
        <w:r w:rsidR="00942272">
          <w:rPr>
            <w:webHidden/>
          </w:rPr>
        </w:r>
        <w:r w:rsidR="00942272">
          <w:rPr>
            <w:webHidden/>
          </w:rPr>
          <w:fldChar w:fldCharType="separate"/>
        </w:r>
        <w:r w:rsidR="00A55883">
          <w:rPr>
            <w:webHidden/>
          </w:rPr>
          <w:t>27</w:t>
        </w:r>
        <w:r w:rsidR="00942272">
          <w:rPr>
            <w:webHidden/>
          </w:rPr>
          <w:fldChar w:fldCharType="end"/>
        </w:r>
      </w:hyperlink>
    </w:p>
    <w:p w14:paraId="7A55C870" w14:textId="2B9D7F7A" w:rsidR="00942272" w:rsidRDefault="007C3FEF">
      <w:pPr>
        <w:pStyle w:val="TOC1"/>
        <w:rPr>
          <w:rFonts w:asciiTheme="minorHAnsi" w:eastAsiaTheme="minorEastAsia" w:hAnsiTheme="minorHAnsi" w:cstheme="minorBidi"/>
          <w:sz w:val="22"/>
        </w:rPr>
      </w:pPr>
      <w:hyperlink w:anchor="_Toc448146553" w:history="1">
        <w:r w:rsidR="00942272" w:rsidRPr="006935E8">
          <w:rPr>
            <w:rStyle w:val="Hyperlink"/>
          </w:rPr>
          <w:t>Attachment C: Making Adjustments in VBMS-A</w:t>
        </w:r>
        <w:r w:rsidR="00942272">
          <w:rPr>
            <w:webHidden/>
          </w:rPr>
          <w:tab/>
        </w:r>
        <w:r w:rsidR="00942272">
          <w:rPr>
            <w:webHidden/>
          </w:rPr>
          <w:fldChar w:fldCharType="begin"/>
        </w:r>
        <w:r w:rsidR="00942272">
          <w:rPr>
            <w:webHidden/>
          </w:rPr>
          <w:instrText xml:space="preserve"> PAGEREF _Toc448146553 \h </w:instrText>
        </w:r>
        <w:r w:rsidR="00942272">
          <w:rPr>
            <w:webHidden/>
          </w:rPr>
        </w:r>
        <w:r w:rsidR="00942272">
          <w:rPr>
            <w:webHidden/>
          </w:rPr>
          <w:fldChar w:fldCharType="separate"/>
        </w:r>
        <w:r w:rsidR="00A55883">
          <w:rPr>
            <w:webHidden/>
          </w:rPr>
          <w:t>31</w:t>
        </w:r>
        <w:r w:rsidR="00942272">
          <w:rPr>
            <w:webHidden/>
          </w:rPr>
          <w:fldChar w:fldCharType="end"/>
        </w:r>
      </w:hyperlink>
    </w:p>
    <w:p w14:paraId="47F76F77" w14:textId="0935BCAC" w:rsidR="00942272" w:rsidRDefault="007C3FEF">
      <w:pPr>
        <w:pStyle w:val="TOC1"/>
        <w:rPr>
          <w:rFonts w:asciiTheme="minorHAnsi" w:eastAsiaTheme="minorEastAsia" w:hAnsiTheme="minorHAnsi" w:cstheme="minorBidi"/>
          <w:sz w:val="22"/>
        </w:rPr>
      </w:pPr>
      <w:hyperlink w:anchor="_Toc448146554" w:history="1">
        <w:r w:rsidR="00942272" w:rsidRPr="006935E8">
          <w:rPr>
            <w:rStyle w:val="Hyperlink"/>
          </w:rPr>
          <w:t xml:space="preserve">Attachment D:  Sample </w:t>
        </w:r>
        <w:r w:rsidR="00210558">
          <w:rPr>
            <w:rStyle w:val="Hyperlink"/>
          </w:rPr>
          <w:t>Decision Notice</w:t>
        </w:r>
        <w:r w:rsidR="00942272">
          <w:rPr>
            <w:webHidden/>
          </w:rPr>
          <w:tab/>
        </w:r>
        <w:r w:rsidR="00942272">
          <w:rPr>
            <w:webHidden/>
          </w:rPr>
          <w:fldChar w:fldCharType="begin"/>
        </w:r>
        <w:r w:rsidR="00942272">
          <w:rPr>
            <w:webHidden/>
          </w:rPr>
          <w:instrText xml:space="preserve"> PAGEREF _Toc448146554 \h </w:instrText>
        </w:r>
        <w:r w:rsidR="00942272">
          <w:rPr>
            <w:webHidden/>
          </w:rPr>
        </w:r>
        <w:r w:rsidR="00942272">
          <w:rPr>
            <w:webHidden/>
          </w:rPr>
          <w:fldChar w:fldCharType="separate"/>
        </w:r>
        <w:r w:rsidR="00A55883">
          <w:rPr>
            <w:webHidden/>
          </w:rPr>
          <w:t>36</w:t>
        </w:r>
        <w:r w:rsidR="00942272">
          <w:rPr>
            <w:webHidden/>
          </w:rPr>
          <w:fldChar w:fldCharType="end"/>
        </w:r>
      </w:hyperlink>
    </w:p>
    <w:p w14:paraId="7A7C0EF4" w14:textId="39924B34" w:rsidR="00942272" w:rsidRDefault="007C3FEF">
      <w:pPr>
        <w:pStyle w:val="TOC1"/>
        <w:rPr>
          <w:rFonts w:asciiTheme="minorHAnsi" w:eastAsiaTheme="minorEastAsia" w:hAnsiTheme="minorHAnsi" w:cstheme="minorBidi"/>
          <w:sz w:val="22"/>
        </w:rPr>
      </w:pPr>
      <w:hyperlink w:anchor="_Toc448146555" w:history="1">
        <w:r w:rsidR="00942272" w:rsidRPr="006935E8">
          <w:rPr>
            <w:rStyle w:val="Hyperlink"/>
          </w:rPr>
          <w:t>Attachment E:  Incarceration</w:t>
        </w:r>
        <w:r w:rsidR="00210558">
          <w:rPr>
            <w:rStyle w:val="Hyperlink"/>
          </w:rPr>
          <w:t>-Related</w:t>
        </w:r>
        <w:r w:rsidR="00942272" w:rsidRPr="006935E8">
          <w:rPr>
            <w:rStyle w:val="Hyperlink"/>
          </w:rPr>
          <w:t xml:space="preserve"> Apportionment Checklists</w:t>
        </w:r>
        <w:r w:rsidR="00942272">
          <w:rPr>
            <w:webHidden/>
          </w:rPr>
          <w:tab/>
        </w:r>
        <w:r w:rsidR="00942272">
          <w:rPr>
            <w:webHidden/>
          </w:rPr>
          <w:fldChar w:fldCharType="begin"/>
        </w:r>
        <w:r w:rsidR="00942272">
          <w:rPr>
            <w:webHidden/>
          </w:rPr>
          <w:instrText xml:space="preserve"> PAGEREF _Toc448146555 \h </w:instrText>
        </w:r>
        <w:r w:rsidR="00942272">
          <w:rPr>
            <w:webHidden/>
          </w:rPr>
        </w:r>
        <w:r w:rsidR="00942272">
          <w:rPr>
            <w:webHidden/>
          </w:rPr>
          <w:fldChar w:fldCharType="separate"/>
        </w:r>
        <w:r w:rsidR="00A55883">
          <w:rPr>
            <w:webHidden/>
          </w:rPr>
          <w:t>40</w:t>
        </w:r>
        <w:r w:rsidR="00942272">
          <w:rPr>
            <w:webHidden/>
          </w:rPr>
          <w:fldChar w:fldCharType="end"/>
        </w:r>
      </w:hyperlink>
    </w:p>
    <w:p w14:paraId="57E3853E" w14:textId="77777777" w:rsidR="00BB1A92" w:rsidRPr="00256885" w:rsidRDefault="00F27808" w:rsidP="00256885">
      <w:pPr>
        <w:pStyle w:val="VBATopicHeading1"/>
      </w:pPr>
      <w:r w:rsidRPr="00CC4481">
        <w:rPr>
          <w:rStyle w:val="Hyperlink"/>
          <w:bCs/>
          <w:color w:val="auto"/>
          <w:sz w:val="24"/>
          <w:szCs w:val="24"/>
        </w:rPr>
        <w:fldChar w:fldCharType="end"/>
      </w:r>
      <w:r w:rsidR="00FA7A31" w:rsidRPr="00CC4481">
        <w:rPr>
          <w:rStyle w:val="Hyperlink"/>
          <w:bCs/>
          <w:color w:val="auto"/>
          <w:sz w:val="24"/>
          <w:szCs w:val="24"/>
        </w:rPr>
        <w:br w:type="page"/>
      </w:r>
      <w:bookmarkStart w:id="6" w:name="_Toc448146539"/>
      <w:bookmarkStart w:id="7" w:name="_Toc269888405"/>
      <w:bookmarkStart w:id="8" w:name="_Toc269888748"/>
      <w:bookmarkStart w:id="9" w:name="_Toc278291133"/>
      <w:r w:rsidR="00BB1A92" w:rsidRPr="00256885">
        <w:lastRenderedPageBreak/>
        <w:t>Objectives</w:t>
      </w:r>
      <w:bookmarkEnd w:id="6"/>
    </w:p>
    <w:p w14:paraId="57E3853F" w14:textId="77777777" w:rsidR="00180A30" w:rsidRPr="00CC4481" w:rsidRDefault="00180A30" w:rsidP="00180A30">
      <w:pPr>
        <w:spacing w:after="120"/>
        <w:textAlignment w:val="baseline"/>
        <w:rPr>
          <w:szCs w:val="24"/>
        </w:rPr>
      </w:pPr>
      <w:r w:rsidRPr="00CC4481">
        <w:rPr>
          <w:szCs w:val="24"/>
        </w:rPr>
        <w:t>Upon completion of this lesson, the trainee will be able to:</w:t>
      </w:r>
    </w:p>
    <w:p w14:paraId="57E38540" w14:textId="6D93CF66" w:rsidR="00D40ECB" w:rsidRPr="00CC4481" w:rsidRDefault="00260707" w:rsidP="003A796A">
      <w:pPr>
        <w:pStyle w:val="NoSpacing"/>
        <w:numPr>
          <w:ilvl w:val="0"/>
          <w:numId w:val="37"/>
        </w:numPr>
        <w:spacing w:before="120" w:after="120"/>
        <w:rPr>
          <w:szCs w:val="24"/>
        </w:rPr>
      </w:pPr>
      <w:r w:rsidRPr="00CC4481">
        <w:rPr>
          <w:szCs w:val="24"/>
        </w:rPr>
        <w:t xml:space="preserve">Define terms associated with </w:t>
      </w:r>
      <w:r w:rsidR="002F1817">
        <w:rPr>
          <w:szCs w:val="24"/>
        </w:rPr>
        <w:t>award</w:t>
      </w:r>
      <w:r w:rsidR="003C5DEC" w:rsidRPr="00CC4481">
        <w:rPr>
          <w:szCs w:val="24"/>
        </w:rPr>
        <w:t xml:space="preserve"> adjustments</w:t>
      </w:r>
      <w:r w:rsidR="002F1817">
        <w:rPr>
          <w:szCs w:val="24"/>
        </w:rPr>
        <w:t xml:space="preserve"> necessitated by a</w:t>
      </w:r>
      <w:r w:rsidR="005F34DF">
        <w:rPr>
          <w:szCs w:val="24"/>
        </w:rPr>
        <w:t>n individual’s</w:t>
      </w:r>
      <w:r w:rsidR="002F1817">
        <w:rPr>
          <w:szCs w:val="24"/>
        </w:rPr>
        <w:t xml:space="preserve"> incarceration</w:t>
      </w:r>
    </w:p>
    <w:p w14:paraId="57E38541" w14:textId="651DD0BB" w:rsidR="00D40ECB" w:rsidRPr="00CC4481" w:rsidRDefault="00260707" w:rsidP="003A796A">
      <w:pPr>
        <w:pStyle w:val="NoSpacing"/>
        <w:numPr>
          <w:ilvl w:val="0"/>
          <w:numId w:val="37"/>
        </w:numPr>
        <w:spacing w:before="120" w:after="120"/>
        <w:rPr>
          <w:szCs w:val="24"/>
        </w:rPr>
      </w:pPr>
      <w:r w:rsidRPr="00CC4481">
        <w:rPr>
          <w:szCs w:val="24"/>
        </w:rPr>
        <w:t xml:space="preserve">Understand the regulatory requirements for </w:t>
      </w:r>
      <w:r w:rsidR="00C13162">
        <w:rPr>
          <w:szCs w:val="24"/>
        </w:rPr>
        <w:t>adjusting</w:t>
      </w:r>
      <w:r w:rsidRPr="00CC4481">
        <w:rPr>
          <w:szCs w:val="24"/>
        </w:rPr>
        <w:t xml:space="preserve"> benefits </w:t>
      </w:r>
      <w:r w:rsidR="00C13162">
        <w:rPr>
          <w:szCs w:val="24"/>
        </w:rPr>
        <w:t>because</w:t>
      </w:r>
      <w:r w:rsidR="002F1817">
        <w:rPr>
          <w:szCs w:val="24"/>
        </w:rPr>
        <w:t xml:space="preserve"> of a </w:t>
      </w:r>
      <w:r w:rsidR="00C13162">
        <w:rPr>
          <w:szCs w:val="24"/>
        </w:rPr>
        <w:t>beneficiary’s</w:t>
      </w:r>
      <w:r w:rsidR="002F1817">
        <w:rPr>
          <w:szCs w:val="24"/>
        </w:rPr>
        <w:t xml:space="preserve"> or dependent’s</w:t>
      </w:r>
      <w:r w:rsidRPr="00CC4481">
        <w:rPr>
          <w:szCs w:val="24"/>
        </w:rPr>
        <w:t xml:space="preserve"> incarceration</w:t>
      </w:r>
    </w:p>
    <w:p w14:paraId="57E38542" w14:textId="426DD534" w:rsidR="00D40ECB" w:rsidRPr="00CC4481" w:rsidRDefault="00260707" w:rsidP="003A796A">
      <w:pPr>
        <w:pStyle w:val="NoSpacing"/>
        <w:numPr>
          <w:ilvl w:val="0"/>
          <w:numId w:val="37"/>
        </w:numPr>
        <w:spacing w:before="120" w:after="120"/>
        <w:rPr>
          <w:szCs w:val="24"/>
        </w:rPr>
      </w:pPr>
      <w:r w:rsidRPr="00CC4481">
        <w:rPr>
          <w:szCs w:val="24"/>
        </w:rPr>
        <w:t xml:space="preserve">Understand and </w:t>
      </w:r>
      <w:r w:rsidR="002F1817">
        <w:rPr>
          <w:szCs w:val="24"/>
        </w:rPr>
        <w:t>take</w:t>
      </w:r>
      <w:r w:rsidR="002F1817" w:rsidRPr="00CC4481">
        <w:rPr>
          <w:szCs w:val="24"/>
        </w:rPr>
        <w:t xml:space="preserve"> </w:t>
      </w:r>
      <w:r w:rsidRPr="00CC4481">
        <w:rPr>
          <w:szCs w:val="24"/>
        </w:rPr>
        <w:t xml:space="preserve">the necessary steps for sending </w:t>
      </w:r>
      <w:r w:rsidR="002F1817">
        <w:rPr>
          <w:szCs w:val="24"/>
        </w:rPr>
        <w:t>notices of proposed adverse action</w:t>
      </w:r>
      <w:r w:rsidRPr="00CC4481">
        <w:rPr>
          <w:szCs w:val="24"/>
        </w:rPr>
        <w:t xml:space="preserve"> and completing reductions of compensation and discontinuance of pension during incarceration</w:t>
      </w:r>
    </w:p>
    <w:p w14:paraId="57E38543" w14:textId="2E0BB3B1" w:rsidR="00D40ECB" w:rsidRPr="00CC4481" w:rsidRDefault="00260707" w:rsidP="003A796A">
      <w:pPr>
        <w:pStyle w:val="NoSpacing"/>
        <w:numPr>
          <w:ilvl w:val="0"/>
          <w:numId w:val="37"/>
        </w:numPr>
        <w:spacing w:before="120" w:after="120"/>
        <w:rPr>
          <w:szCs w:val="24"/>
        </w:rPr>
      </w:pPr>
      <w:r w:rsidRPr="00CC4481">
        <w:rPr>
          <w:szCs w:val="24"/>
        </w:rPr>
        <w:t>Identify and apply the methods used to properly apportion</w:t>
      </w:r>
      <w:r w:rsidR="00C53B48">
        <w:rPr>
          <w:szCs w:val="24"/>
        </w:rPr>
        <w:t>/pay</w:t>
      </w:r>
      <w:r w:rsidRPr="00CC4481">
        <w:rPr>
          <w:szCs w:val="24"/>
        </w:rPr>
        <w:t xml:space="preserve"> </w:t>
      </w:r>
      <w:r w:rsidR="002F1817">
        <w:rPr>
          <w:szCs w:val="24"/>
        </w:rPr>
        <w:t xml:space="preserve">the </w:t>
      </w:r>
      <w:r w:rsidRPr="00CC4481">
        <w:rPr>
          <w:szCs w:val="24"/>
        </w:rPr>
        <w:t>benefits of an incarcerated beneficiary</w:t>
      </w:r>
      <w:r w:rsidR="00C53B48">
        <w:rPr>
          <w:szCs w:val="24"/>
        </w:rPr>
        <w:t xml:space="preserve"> to his/her dependent(s)</w:t>
      </w:r>
    </w:p>
    <w:p w14:paraId="57E38544" w14:textId="5ADD54ED" w:rsidR="00E17CAB" w:rsidRPr="00CC4481" w:rsidRDefault="00E17CAB" w:rsidP="003A796A">
      <w:pPr>
        <w:pStyle w:val="NoSpacing"/>
        <w:numPr>
          <w:ilvl w:val="0"/>
          <w:numId w:val="37"/>
        </w:numPr>
        <w:spacing w:before="120" w:after="120"/>
        <w:rPr>
          <w:szCs w:val="24"/>
        </w:rPr>
      </w:pPr>
      <w:r w:rsidRPr="00CC4481">
        <w:rPr>
          <w:szCs w:val="24"/>
        </w:rPr>
        <w:t xml:space="preserve">Identify and apply the methods used to properly adjust awards </w:t>
      </w:r>
      <w:r w:rsidR="00ED5E9E">
        <w:rPr>
          <w:szCs w:val="24"/>
        </w:rPr>
        <w:t>for</w:t>
      </w:r>
      <w:r w:rsidR="00ED5E9E" w:rsidRPr="00CC4481">
        <w:rPr>
          <w:szCs w:val="24"/>
        </w:rPr>
        <w:t xml:space="preserve"> </w:t>
      </w:r>
      <w:r w:rsidRPr="00CC4481">
        <w:rPr>
          <w:szCs w:val="24"/>
        </w:rPr>
        <w:t>incarcerated dependents</w:t>
      </w:r>
    </w:p>
    <w:p w14:paraId="57E38545" w14:textId="77777777" w:rsidR="009B2675" w:rsidRPr="00CC4481" w:rsidRDefault="009B2675" w:rsidP="00B163BC">
      <w:pPr>
        <w:spacing w:after="120"/>
        <w:ind w:left="720"/>
        <w:textAlignment w:val="baseline"/>
        <w:rPr>
          <w:szCs w:val="24"/>
        </w:rPr>
      </w:pPr>
    </w:p>
    <w:p w14:paraId="57E38546" w14:textId="47BEA353" w:rsidR="00BB1A92" w:rsidRPr="00256885" w:rsidRDefault="00BB1A92" w:rsidP="00256885">
      <w:pPr>
        <w:pStyle w:val="VBATopicHeading1"/>
      </w:pPr>
      <w:r w:rsidRPr="00CC4481">
        <w:br w:type="page"/>
      </w:r>
      <w:bookmarkStart w:id="10" w:name="_Toc448146540"/>
      <w:r w:rsidR="00267AC8" w:rsidRPr="00256885">
        <w:lastRenderedPageBreak/>
        <w:t>R</w:t>
      </w:r>
      <w:r w:rsidR="005B5F6D" w:rsidRPr="00256885">
        <w:t>eferences</w:t>
      </w:r>
      <w:bookmarkEnd w:id="10"/>
    </w:p>
    <w:bookmarkEnd w:id="7"/>
    <w:bookmarkEnd w:id="8"/>
    <w:bookmarkEnd w:id="9"/>
    <w:p w14:paraId="57E38547" w14:textId="77777777" w:rsidR="00CC4481" w:rsidRPr="00A0311A" w:rsidRDefault="00CC4481" w:rsidP="00CC4481">
      <w:pPr>
        <w:pStyle w:val="VBAFirstLevelBullet"/>
        <w:numPr>
          <w:ilvl w:val="0"/>
          <w:numId w:val="1"/>
        </w:numPr>
        <w:spacing w:before="120" w:after="120"/>
        <w:rPr>
          <w:szCs w:val="24"/>
        </w:rPr>
      </w:pPr>
      <w:r w:rsidRPr="00A0311A">
        <w:fldChar w:fldCharType="begin"/>
      </w:r>
      <w:r w:rsidRPr="00A0311A">
        <w:rPr>
          <w:szCs w:val="24"/>
        </w:rPr>
        <w:instrText xml:space="preserve"> HYPERLINK "https://www.law.cornell.edu/uscode/text/38/5313" </w:instrText>
      </w:r>
      <w:r w:rsidRPr="00A0311A">
        <w:fldChar w:fldCharType="separate"/>
      </w:r>
      <w:r w:rsidRPr="00A0311A">
        <w:rPr>
          <w:rStyle w:val="Hyperlink"/>
          <w:bCs/>
          <w:szCs w:val="24"/>
        </w:rPr>
        <w:t xml:space="preserve">38 U.S.C.  </w:t>
      </w:r>
      <w:r w:rsidRPr="00A0311A">
        <w:rPr>
          <w:rStyle w:val="Hyperlink"/>
          <w:iCs/>
          <w:szCs w:val="24"/>
        </w:rPr>
        <w:t xml:space="preserve">§ </w:t>
      </w:r>
      <w:r w:rsidRPr="00A0311A">
        <w:rPr>
          <w:rStyle w:val="Hyperlink"/>
          <w:bCs/>
          <w:szCs w:val="24"/>
        </w:rPr>
        <w:t>5313</w:t>
      </w:r>
      <w:r w:rsidRPr="00A0311A">
        <w:rPr>
          <w:rStyle w:val="Hyperlink"/>
          <w:bCs/>
          <w:szCs w:val="24"/>
        </w:rPr>
        <w:fldChar w:fldCharType="end"/>
      </w:r>
      <w:r w:rsidRPr="00A0311A">
        <w:rPr>
          <w:bCs/>
          <w:szCs w:val="24"/>
        </w:rPr>
        <w:t>,</w:t>
      </w:r>
      <w:r w:rsidRPr="00A0311A">
        <w:rPr>
          <w:szCs w:val="24"/>
        </w:rPr>
        <w:t xml:space="preserve"> Limitation on payment of compensation and DIC to persons incarcerated for conviction of a felony</w:t>
      </w:r>
    </w:p>
    <w:p w14:paraId="57E38548" w14:textId="77777777" w:rsidR="00CC4481" w:rsidRPr="00A0311A" w:rsidRDefault="007C3FEF" w:rsidP="00CC4481">
      <w:pPr>
        <w:pStyle w:val="VBAFirstLevelBullet"/>
        <w:numPr>
          <w:ilvl w:val="0"/>
          <w:numId w:val="1"/>
        </w:numPr>
        <w:spacing w:before="120" w:after="120"/>
        <w:rPr>
          <w:iCs/>
          <w:szCs w:val="24"/>
        </w:rPr>
      </w:pPr>
      <w:hyperlink r:id="rId11" w:history="1">
        <w:r w:rsidR="00CC4481" w:rsidRPr="00A0311A">
          <w:rPr>
            <w:rStyle w:val="Hyperlink"/>
            <w:bCs/>
            <w:szCs w:val="24"/>
          </w:rPr>
          <w:t xml:space="preserve">38 U.S.C. </w:t>
        </w:r>
        <w:r w:rsidR="00CC4481" w:rsidRPr="00A0311A">
          <w:rPr>
            <w:rStyle w:val="Hyperlink"/>
            <w:iCs/>
            <w:szCs w:val="24"/>
          </w:rPr>
          <w:t>§</w:t>
        </w:r>
        <w:r w:rsidR="00CC4481" w:rsidRPr="00A0311A">
          <w:rPr>
            <w:rStyle w:val="Hyperlink"/>
            <w:bCs/>
            <w:szCs w:val="24"/>
          </w:rPr>
          <w:t xml:space="preserve"> 1505</w:t>
        </w:r>
      </w:hyperlink>
      <w:r w:rsidR="00CC4481" w:rsidRPr="00A0311A">
        <w:rPr>
          <w:szCs w:val="24"/>
        </w:rPr>
        <w:t xml:space="preserve">, </w:t>
      </w:r>
      <w:r w:rsidR="00CC4481" w:rsidRPr="00A0311A">
        <w:rPr>
          <w:iCs/>
          <w:szCs w:val="24"/>
        </w:rPr>
        <w:t>Payment of pension during confinement in penal institutions</w:t>
      </w:r>
    </w:p>
    <w:p w14:paraId="57E3854B" w14:textId="3ED5F50D" w:rsidR="00CC4481" w:rsidRPr="00A0311A" w:rsidRDefault="007C3FEF" w:rsidP="00CC4481">
      <w:pPr>
        <w:pStyle w:val="VBAFirstLevelBullet"/>
        <w:numPr>
          <w:ilvl w:val="0"/>
          <w:numId w:val="1"/>
        </w:numPr>
        <w:spacing w:before="120" w:after="120"/>
        <w:rPr>
          <w:szCs w:val="24"/>
        </w:rPr>
      </w:pPr>
      <w:hyperlink r:id="rId12" w:anchor="se38.1.3_1665" w:history="1">
        <w:r w:rsidR="00ED5435" w:rsidRPr="00ED5435">
          <w:rPr>
            <w:rStyle w:val="Hyperlink"/>
            <w:bCs/>
            <w:szCs w:val="24"/>
          </w:rPr>
          <w:t>38 CFR 3.665</w:t>
        </w:r>
      </w:hyperlink>
      <w:r w:rsidR="00CC4481" w:rsidRPr="00A0311A">
        <w:rPr>
          <w:szCs w:val="24"/>
        </w:rPr>
        <w:t xml:space="preserve">, </w:t>
      </w:r>
      <w:r w:rsidR="00CC4481" w:rsidRPr="00A0311A">
        <w:rPr>
          <w:iCs/>
          <w:szCs w:val="24"/>
        </w:rPr>
        <w:t>Incarcerated beneficiaries and fugitive felons-compensation</w:t>
      </w:r>
      <w:hyperlink r:id="rId13" w:history="1">
        <w:r w:rsidR="00CC4481" w:rsidRPr="00EC6F52">
          <w:rPr>
            <w:rStyle w:val="Hyperlink"/>
            <w:szCs w:val="24"/>
          </w:rPr>
          <w:t>M21-1, Part III, Subpart v, 8</w:t>
        </w:r>
      </w:hyperlink>
      <w:r w:rsidR="00CC4481" w:rsidRPr="00A0311A">
        <w:rPr>
          <w:szCs w:val="24"/>
        </w:rPr>
        <w:t>, Incarceration</w:t>
      </w:r>
    </w:p>
    <w:p w14:paraId="57E3854C" w14:textId="381D2FB0" w:rsidR="00CC4481" w:rsidRPr="00A0311A" w:rsidRDefault="007C3FEF" w:rsidP="00CC4481">
      <w:pPr>
        <w:pStyle w:val="VBAFirstLevelBullet"/>
        <w:numPr>
          <w:ilvl w:val="0"/>
          <w:numId w:val="1"/>
        </w:numPr>
        <w:spacing w:before="120" w:after="120"/>
        <w:rPr>
          <w:iCs/>
          <w:szCs w:val="24"/>
        </w:rPr>
      </w:pPr>
      <w:hyperlink r:id="rId14" w:history="1">
        <w:r w:rsidR="00510728" w:rsidRPr="00EC6F52">
          <w:rPr>
            <w:rStyle w:val="Hyperlink"/>
            <w:bCs/>
            <w:szCs w:val="24"/>
          </w:rPr>
          <w:t xml:space="preserve">M21-1, Part X, </w:t>
        </w:r>
        <w:r w:rsidR="00510728">
          <w:rPr>
            <w:rStyle w:val="Hyperlink"/>
            <w:bCs/>
            <w:szCs w:val="24"/>
          </w:rPr>
          <w:t>7</w:t>
        </w:r>
      </w:hyperlink>
      <w:r w:rsidR="00CC4481" w:rsidRPr="00A0311A">
        <w:rPr>
          <w:szCs w:val="24"/>
        </w:rPr>
        <w:t xml:space="preserve">, </w:t>
      </w:r>
      <w:r w:rsidR="00C612C5">
        <w:rPr>
          <w:iCs/>
          <w:szCs w:val="24"/>
        </w:rPr>
        <w:t>Bureau of Prisons (BOP) Match</w:t>
      </w:r>
    </w:p>
    <w:p w14:paraId="57E3854D" w14:textId="761ED7F7" w:rsidR="00CC4481" w:rsidRPr="00A0311A" w:rsidRDefault="007C3FEF" w:rsidP="00CC4481">
      <w:pPr>
        <w:pStyle w:val="VBAFirstLevelBullet"/>
        <w:numPr>
          <w:ilvl w:val="0"/>
          <w:numId w:val="1"/>
        </w:numPr>
        <w:spacing w:before="120" w:after="120"/>
        <w:rPr>
          <w:iCs/>
          <w:szCs w:val="24"/>
        </w:rPr>
      </w:pPr>
      <w:hyperlink r:id="rId15" w:history="1">
        <w:r w:rsidR="00CC4481" w:rsidRPr="00EC6F52">
          <w:rPr>
            <w:rStyle w:val="Hyperlink"/>
            <w:bCs/>
            <w:szCs w:val="24"/>
          </w:rPr>
          <w:t>M21-1, Part X</w:t>
        </w:r>
        <w:r w:rsidR="00ED5435" w:rsidRPr="00EC6F52">
          <w:rPr>
            <w:rStyle w:val="Hyperlink"/>
            <w:bCs/>
            <w:szCs w:val="24"/>
          </w:rPr>
          <w:t>,</w:t>
        </w:r>
        <w:r w:rsidR="00CC4481" w:rsidRPr="00EC6F52">
          <w:rPr>
            <w:rStyle w:val="Hyperlink"/>
            <w:bCs/>
            <w:szCs w:val="24"/>
          </w:rPr>
          <w:t xml:space="preserve"> </w:t>
        </w:r>
        <w:r w:rsidR="00711B96" w:rsidRPr="00EC6F52">
          <w:rPr>
            <w:rStyle w:val="Hyperlink"/>
            <w:bCs/>
            <w:szCs w:val="24"/>
          </w:rPr>
          <w:t>2.D</w:t>
        </w:r>
      </w:hyperlink>
      <w:r w:rsidR="00CC4481" w:rsidRPr="00A0311A">
        <w:rPr>
          <w:szCs w:val="24"/>
        </w:rPr>
        <w:t xml:space="preserve">, </w:t>
      </w:r>
      <w:r w:rsidR="00CC4481" w:rsidRPr="00A0311A">
        <w:rPr>
          <w:iCs/>
          <w:szCs w:val="24"/>
        </w:rPr>
        <w:t xml:space="preserve">SSA </w:t>
      </w:r>
      <w:r w:rsidR="00C612C5">
        <w:rPr>
          <w:iCs/>
          <w:szCs w:val="24"/>
        </w:rPr>
        <w:t>Prison Match</w:t>
      </w:r>
    </w:p>
    <w:p w14:paraId="57E3854E" w14:textId="77777777" w:rsidR="00CC4481" w:rsidRPr="00A0311A" w:rsidRDefault="00CC4481" w:rsidP="00CC4481">
      <w:pPr>
        <w:pStyle w:val="VBAFirstLevelBullet"/>
        <w:numPr>
          <w:ilvl w:val="0"/>
          <w:numId w:val="1"/>
        </w:numPr>
        <w:spacing w:before="120" w:after="120"/>
        <w:rPr>
          <w:szCs w:val="24"/>
        </w:rPr>
      </w:pPr>
      <w:r w:rsidRPr="00A0311A">
        <w:rPr>
          <w:szCs w:val="24"/>
        </w:rPr>
        <w:t>VBMS-A User Guide (Log in to VBMS-A &amp; click “Awards Help”)</w:t>
      </w:r>
    </w:p>
    <w:p w14:paraId="57E3854F" w14:textId="77777777" w:rsidR="00CC4481" w:rsidRPr="00A0311A" w:rsidRDefault="007C3FEF" w:rsidP="00CC4481">
      <w:pPr>
        <w:pStyle w:val="VBAFirstLevelBullet"/>
        <w:numPr>
          <w:ilvl w:val="0"/>
          <w:numId w:val="1"/>
        </w:numPr>
        <w:spacing w:before="120" w:after="120"/>
        <w:rPr>
          <w:szCs w:val="24"/>
        </w:rPr>
      </w:pPr>
      <w:hyperlink r:id="rId16" w:history="1">
        <w:r w:rsidR="00CC4481" w:rsidRPr="00A0311A">
          <w:rPr>
            <w:rStyle w:val="Hyperlink"/>
            <w:bCs/>
            <w:szCs w:val="24"/>
          </w:rPr>
          <w:t>VETSNET Awards User Guide</w:t>
        </w:r>
      </w:hyperlink>
    </w:p>
    <w:p w14:paraId="57E38550" w14:textId="77777777" w:rsidR="00740EEB" w:rsidRPr="00CC4481" w:rsidRDefault="007C3FEF" w:rsidP="00CC4481">
      <w:pPr>
        <w:pStyle w:val="BodyText"/>
        <w:numPr>
          <w:ilvl w:val="0"/>
          <w:numId w:val="1"/>
        </w:numPr>
        <w:spacing w:before="120"/>
        <w:rPr>
          <w:bCs/>
          <w:szCs w:val="24"/>
        </w:rPr>
      </w:pPr>
      <w:hyperlink r:id="rId17" w:history="1">
        <w:r w:rsidR="00CC4481" w:rsidRPr="00A0311A">
          <w:rPr>
            <w:rStyle w:val="Hyperlink"/>
            <w:bCs/>
            <w:szCs w:val="24"/>
          </w:rPr>
          <w:t>VSR Assistant – Resources</w:t>
        </w:r>
      </w:hyperlink>
      <w:r w:rsidR="00CC4481" w:rsidRPr="00A0311A">
        <w:rPr>
          <w:szCs w:val="24"/>
        </w:rPr>
        <w:t>, 61-Day Rule Incarceration Calculator</w:t>
      </w:r>
    </w:p>
    <w:p w14:paraId="57E38551" w14:textId="77777777" w:rsidR="00C47283" w:rsidRPr="00CC4481" w:rsidRDefault="00C47283" w:rsidP="00C47283">
      <w:pPr>
        <w:rPr>
          <w:szCs w:val="24"/>
        </w:rPr>
      </w:pPr>
    </w:p>
    <w:p w14:paraId="3C507F78" w14:textId="55CD12FC" w:rsidR="000F2CFE" w:rsidRPr="00A0311A" w:rsidRDefault="000F2CFE" w:rsidP="000F2CFE">
      <w:pPr>
        <w:pStyle w:val="VBABodyText0"/>
        <w:spacing w:before="0"/>
        <w:rPr>
          <w:b/>
          <w:noProof/>
          <w:szCs w:val="24"/>
        </w:rPr>
      </w:pPr>
      <w:r w:rsidRPr="00A0311A">
        <w:rPr>
          <w:noProof/>
          <w:szCs w:val="24"/>
        </w:rPr>
        <w:t xml:space="preserve">All M21-1 references are found in the </w:t>
      </w:r>
      <w:hyperlink r:id="rId18" w:history="1">
        <w:r w:rsidR="00C15831">
          <w:rPr>
            <w:rStyle w:val="Hyperlink"/>
            <w:noProof/>
            <w:szCs w:val="24"/>
          </w:rPr>
          <w:t>Compensation Pension Knowledge Management</w:t>
        </w:r>
        <w:r w:rsidRPr="00A0311A">
          <w:rPr>
            <w:rStyle w:val="Hyperlink"/>
            <w:noProof/>
            <w:szCs w:val="24"/>
          </w:rPr>
          <w:t xml:space="preserve"> Website</w:t>
        </w:r>
      </w:hyperlink>
      <w:r w:rsidRPr="00A0311A">
        <w:rPr>
          <w:noProof/>
          <w:szCs w:val="24"/>
        </w:rPr>
        <w:t>.</w:t>
      </w:r>
    </w:p>
    <w:p w14:paraId="57E38552" w14:textId="13574705" w:rsidR="00752ADB" w:rsidRPr="00256885" w:rsidRDefault="00FA7A31" w:rsidP="00256885">
      <w:pPr>
        <w:pStyle w:val="VBATopicHeading1"/>
      </w:pPr>
      <w:r w:rsidRPr="00CC4481">
        <w:br w:type="page"/>
      </w:r>
      <w:bookmarkStart w:id="11" w:name="_Toc448146541"/>
      <w:r w:rsidR="004E3C21" w:rsidRPr="00256885">
        <w:lastRenderedPageBreak/>
        <w:t xml:space="preserve">Topic 1: </w:t>
      </w:r>
      <w:r w:rsidR="002F1817">
        <w:t xml:space="preserve">Definition of </w:t>
      </w:r>
      <w:r w:rsidR="00E54F96" w:rsidRPr="00256885">
        <w:t>Terms Associated with Incarceration</w:t>
      </w:r>
      <w:r w:rsidR="005F34DF">
        <w:t>-Related Award</w:t>
      </w:r>
      <w:r w:rsidR="00E54F96" w:rsidRPr="00256885">
        <w:t xml:space="preserve"> Adjustments</w:t>
      </w:r>
      <w:bookmarkEnd w:id="11"/>
    </w:p>
    <w:p w14:paraId="57E38557" w14:textId="73D04677" w:rsidR="00E54F96" w:rsidRPr="00CC4481" w:rsidRDefault="00ED5E9E" w:rsidP="00842497">
      <w:pPr>
        <w:rPr>
          <w:szCs w:val="24"/>
        </w:rPr>
      </w:pPr>
      <w:r w:rsidRPr="00CC4481" w:rsidDel="00ED5E9E">
        <w:t xml:space="preserve"> </w:t>
      </w:r>
      <w:r>
        <w:t>An individual is not “incarcerated” for the purpose of this course if he/she is residing in a halfway house or participating in a work-release program</w:t>
      </w:r>
      <w:r w:rsidRPr="00CC4481" w:rsidDel="00ED5E9E">
        <w:rPr>
          <w:szCs w:val="24"/>
        </w:rPr>
        <w:t xml:space="preserve"> </w:t>
      </w:r>
    </w:p>
    <w:p w14:paraId="57E38558" w14:textId="77777777" w:rsidR="00E54F96" w:rsidRDefault="00E54F96" w:rsidP="00F378CC">
      <w:pPr>
        <w:rPr>
          <w:szCs w:val="24"/>
        </w:rPr>
      </w:pPr>
      <w:r w:rsidRPr="00CC4481">
        <w:rPr>
          <w:rStyle w:val="Emphasis"/>
          <w:b/>
          <w:bCs/>
          <w:iCs w:val="0"/>
          <w:szCs w:val="24"/>
        </w:rPr>
        <w:t>Felony</w:t>
      </w:r>
      <w:r w:rsidRPr="00CC4481">
        <w:rPr>
          <w:b/>
          <w:bCs/>
          <w:i/>
          <w:iCs/>
          <w:szCs w:val="24"/>
        </w:rPr>
        <w:t xml:space="preserve"> </w:t>
      </w:r>
      <w:r w:rsidRPr="00CC4481">
        <w:rPr>
          <w:szCs w:val="24"/>
        </w:rPr>
        <w:t>is any offense punishable by death or imprisonment for a term exceeding one year, unless specifically categorized as a misdemeanor under the law of the prosecuting jurisdiction.</w:t>
      </w:r>
    </w:p>
    <w:p w14:paraId="57E38559" w14:textId="77777777" w:rsidR="00CC4481" w:rsidRDefault="00CC4481" w:rsidP="00F378CC">
      <w:pPr>
        <w:rPr>
          <w:szCs w:val="24"/>
        </w:rPr>
      </w:pPr>
    </w:p>
    <w:p w14:paraId="57E3855A" w14:textId="77777777" w:rsidR="00CC4481" w:rsidRPr="00CC4481" w:rsidRDefault="00CC4481" w:rsidP="00F378CC">
      <w:pPr>
        <w:rPr>
          <w:szCs w:val="24"/>
        </w:rPr>
      </w:pPr>
      <w:r w:rsidRPr="00A0311A">
        <w:rPr>
          <w:rStyle w:val="Emphasis"/>
          <w:b/>
          <w:bCs/>
          <w:szCs w:val="24"/>
        </w:rPr>
        <w:t>Misdemeanor</w:t>
      </w:r>
      <w:r w:rsidRPr="00A0311A">
        <w:rPr>
          <w:b/>
          <w:bCs/>
          <w:i/>
          <w:iCs/>
          <w:szCs w:val="24"/>
        </w:rPr>
        <w:t xml:space="preserve"> </w:t>
      </w:r>
      <w:r w:rsidRPr="00A0311A">
        <w:rPr>
          <w:szCs w:val="24"/>
        </w:rPr>
        <w:t>is any offense lower than a felony and generally punishable by fine, penalty, forfeiture, or imprisonment other than in a penitentiary.</w:t>
      </w:r>
    </w:p>
    <w:p w14:paraId="57E3855B" w14:textId="77777777" w:rsidR="00E54F96" w:rsidRPr="00CC4481" w:rsidRDefault="00E54F96" w:rsidP="003C35A7">
      <w:pPr>
        <w:ind w:left="360"/>
        <w:rPr>
          <w:szCs w:val="24"/>
        </w:rPr>
      </w:pPr>
    </w:p>
    <w:p w14:paraId="57E3855C" w14:textId="2365F6A2" w:rsidR="00E54F96" w:rsidRPr="00CC4481" w:rsidRDefault="00E54F96" w:rsidP="00F378CC">
      <w:pPr>
        <w:pStyle w:val="NormalWeb"/>
        <w:tabs>
          <w:tab w:val="left" w:pos="0"/>
        </w:tabs>
        <w:spacing w:before="0" w:beforeAutospacing="0" w:after="0" w:afterAutospacing="0"/>
        <w:rPr>
          <w:rFonts w:ascii="Times New Roman" w:hAnsi="Times New Roman" w:cs="Times New Roman"/>
        </w:rPr>
      </w:pPr>
      <w:r w:rsidRPr="00CC4481">
        <w:rPr>
          <w:rStyle w:val="Emphasis"/>
          <w:rFonts w:ascii="Times New Roman" w:hAnsi="Times New Roman" w:cs="Times New Roman"/>
          <w:b/>
          <w:bCs/>
          <w:iCs w:val="0"/>
        </w:rPr>
        <w:t>Release from incarceration</w:t>
      </w:r>
      <w:r w:rsidRPr="00CC4481">
        <w:rPr>
          <w:rFonts w:ascii="Times New Roman" w:hAnsi="Times New Roman" w:cs="Times New Roman"/>
        </w:rPr>
        <w:t xml:space="preserve"> includes participation in a work release or halfway house program, </w:t>
      </w:r>
      <w:r w:rsidR="002616F0">
        <w:rPr>
          <w:rFonts w:ascii="Times New Roman" w:hAnsi="Times New Roman" w:cs="Times New Roman"/>
        </w:rPr>
        <w:t xml:space="preserve">residential re-entry center, </w:t>
      </w:r>
      <w:r w:rsidRPr="00CC4481">
        <w:rPr>
          <w:rFonts w:ascii="Times New Roman" w:hAnsi="Times New Roman" w:cs="Times New Roman"/>
        </w:rPr>
        <w:t>parole, and</w:t>
      </w:r>
      <w:r w:rsidR="002616F0">
        <w:rPr>
          <w:rFonts w:ascii="Times New Roman" w:hAnsi="Times New Roman" w:cs="Times New Roman"/>
        </w:rPr>
        <w:t>/or</w:t>
      </w:r>
      <w:r w:rsidRPr="00CC4481">
        <w:rPr>
          <w:rFonts w:ascii="Times New Roman" w:hAnsi="Times New Roman" w:cs="Times New Roman"/>
        </w:rPr>
        <w:t xml:space="preserve"> completion of sentence.</w:t>
      </w:r>
    </w:p>
    <w:p w14:paraId="57E3855D" w14:textId="77777777" w:rsidR="00752ADB" w:rsidRPr="00CC4481" w:rsidRDefault="00752ADB" w:rsidP="00C47283">
      <w:pPr>
        <w:jc w:val="center"/>
        <w:rPr>
          <w:szCs w:val="24"/>
        </w:rPr>
      </w:pPr>
    </w:p>
    <w:p w14:paraId="57E3855E" w14:textId="77777777" w:rsidR="001F1520" w:rsidRPr="00256885" w:rsidRDefault="007B20FA" w:rsidP="00256885">
      <w:pPr>
        <w:pStyle w:val="VBATopicHeading1"/>
      </w:pPr>
      <w:r w:rsidRPr="00CC4481">
        <w:br w:type="page"/>
      </w:r>
      <w:bookmarkStart w:id="12" w:name="_Toc448146542"/>
      <w:r w:rsidR="004E3C21" w:rsidRPr="00256885">
        <w:lastRenderedPageBreak/>
        <w:t xml:space="preserve">Topic 2: </w:t>
      </w:r>
      <w:r w:rsidR="00E54F96" w:rsidRPr="00256885">
        <w:t>Regulatory Requirements</w:t>
      </w:r>
      <w:bookmarkEnd w:id="12"/>
    </w:p>
    <w:p w14:paraId="57E3855F" w14:textId="11360D0E" w:rsidR="00E54F96" w:rsidRPr="00CC4481" w:rsidRDefault="00E54F96" w:rsidP="00854BF6">
      <w:pPr>
        <w:pStyle w:val="NoSpacing"/>
        <w:rPr>
          <w:rStyle w:val="SubtleReference"/>
          <w:b/>
          <w:color w:val="auto"/>
          <w:szCs w:val="24"/>
        </w:rPr>
      </w:pPr>
      <w:r w:rsidRPr="00CC4481">
        <w:rPr>
          <w:rStyle w:val="SubtleReference"/>
          <w:b/>
          <w:color w:val="auto"/>
          <w:szCs w:val="24"/>
        </w:rPr>
        <w:t xml:space="preserve">Incarcerated Beneficiaries -Compensation </w:t>
      </w:r>
      <w:r w:rsidR="00A54E93" w:rsidRPr="00CC4481">
        <w:rPr>
          <w:rStyle w:val="SubtleReference"/>
          <w:b/>
          <w:color w:val="auto"/>
          <w:szCs w:val="24"/>
        </w:rPr>
        <w:t>(38 CFR 3.665)</w:t>
      </w:r>
    </w:p>
    <w:p w14:paraId="57E38560" w14:textId="77777777" w:rsidR="00A70A61" w:rsidRPr="00CC4481" w:rsidRDefault="00A70A61" w:rsidP="004056FC">
      <w:pPr>
        <w:pStyle w:val="norm12"/>
        <w:rPr>
          <w:rStyle w:val="Emphasis"/>
          <w:bCs/>
          <w:i w:val="0"/>
          <w:szCs w:val="24"/>
        </w:rPr>
      </w:pPr>
    </w:p>
    <w:p w14:paraId="57E38561" w14:textId="619F8410" w:rsidR="004056FC" w:rsidRPr="00CC4481" w:rsidRDefault="00E54F96" w:rsidP="004056FC">
      <w:pPr>
        <w:pStyle w:val="norm12"/>
        <w:rPr>
          <w:rStyle w:val="Emphasis"/>
          <w:bCs/>
          <w:i w:val="0"/>
          <w:szCs w:val="24"/>
        </w:rPr>
      </w:pPr>
      <w:r w:rsidRPr="00CC4481">
        <w:rPr>
          <w:rStyle w:val="Emphasis"/>
          <w:bCs/>
          <w:i w:val="0"/>
          <w:szCs w:val="24"/>
        </w:rPr>
        <w:t xml:space="preserve">Any person specified </w:t>
      </w:r>
      <w:r w:rsidR="003B18F2" w:rsidRPr="00CC4481">
        <w:rPr>
          <w:rStyle w:val="Emphasis"/>
          <w:bCs/>
          <w:i w:val="0"/>
          <w:szCs w:val="24"/>
        </w:rPr>
        <w:t>below</w:t>
      </w:r>
      <w:r w:rsidR="004056FC" w:rsidRPr="00CC4481">
        <w:rPr>
          <w:rStyle w:val="Emphasis"/>
          <w:bCs/>
          <w:i w:val="0"/>
          <w:szCs w:val="24"/>
        </w:rPr>
        <w:t xml:space="preserve"> </w:t>
      </w:r>
      <w:r w:rsidR="004056FC" w:rsidRPr="00CC4481">
        <w:rPr>
          <w:rStyle w:val="Emphasis"/>
          <w:b/>
          <w:bCs/>
          <w:i w:val="0"/>
          <w:szCs w:val="24"/>
        </w:rPr>
        <w:t>(1)</w:t>
      </w:r>
      <w:r w:rsidR="004056FC" w:rsidRPr="00CC4481">
        <w:rPr>
          <w:rStyle w:val="Emphasis"/>
          <w:bCs/>
          <w:i w:val="0"/>
          <w:szCs w:val="24"/>
        </w:rPr>
        <w:t>,</w:t>
      </w:r>
      <w:r w:rsidRPr="00CC4481">
        <w:rPr>
          <w:rStyle w:val="Emphasis"/>
          <w:bCs/>
          <w:i w:val="0"/>
          <w:szCs w:val="24"/>
        </w:rPr>
        <w:t xml:space="preserve"> who is incarcerated in a Federal, State or local penal institution in excess of 60 days for conviction of a felony will not be paid </w:t>
      </w:r>
      <w:r w:rsidR="007B6328">
        <w:rPr>
          <w:rStyle w:val="Emphasis"/>
          <w:bCs/>
          <w:i w:val="0"/>
          <w:szCs w:val="24"/>
        </w:rPr>
        <w:t>c</w:t>
      </w:r>
      <w:r w:rsidRPr="00CC4481">
        <w:rPr>
          <w:rStyle w:val="Emphasis"/>
          <w:bCs/>
          <w:i w:val="0"/>
          <w:szCs w:val="24"/>
        </w:rPr>
        <w:t xml:space="preserve">ompensation or </w:t>
      </w:r>
      <w:r w:rsidR="00D379C8" w:rsidRPr="00CC4481">
        <w:rPr>
          <w:rStyle w:val="Emphasis"/>
          <w:bCs/>
          <w:i w:val="0"/>
          <w:szCs w:val="24"/>
        </w:rPr>
        <w:t>D</w:t>
      </w:r>
      <w:r w:rsidRPr="00CC4481">
        <w:rPr>
          <w:rStyle w:val="Emphasis"/>
          <w:bCs/>
          <w:i w:val="0"/>
          <w:szCs w:val="24"/>
        </w:rPr>
        <w:t xml:space="preserve">ependency and </w:t>
      </w:r>
      <w:r w:rsidR="00D379C8" w:rsidRPr="00CC4481">
        <w:rPr>
          <w:rStyle w:val="Emphasis"/>
          <w:bCs/>
          <w:i w:val="0"/>
          <w:szCs w:val="24"/>
        </w:rPr>
        <w:t>Indemnity C</w:t>
      </w:r>
      <w:r w:rsidRPr="00CC4481">
        <w:rPr>
          <w:rStyle w:val="Emphasis"/>
          <w:bCs/>
          <w:i w:val="0"/>
          <w:szCs w:val="24"/>
        </w:rPr>
        <w:t xml:space="preserve">ompensation (DIC) in excess of the amount specified </w:t>
      </w:r>
      <w:r w:rsidR="003B18F2" w:rsidRPr="00CC4481">
        <w:rPr>
          <w:rStyle w:val="Emphasis"/>
          <w:bCs/>
          <w:i w:val="0"/>
          <w:szCs w:val="24"/>
        </w:rPr>
        <w:t>below</w:t>
      </w:r>
      <w:r w:rsidRPr="00CC4481">
        <w:rPr>
          <w:rStyle w:val="Emphasis"/>
          <w:bCs/>
          <w:i w:val="0"/>
          <w:szCs w:val="24"/>
        </w:rPr>
        <w:t xml:space="preserve"> </w:t>
      </w:r>
      <w:r w:rsidR="004056FC" w:rsidRPr="00CC4481">
        <w:rPr>
          <w:rStyle w:val="Emphasis"/>
          <w:b/>
          <w:bCs/>
          <w:i w:val="0"/>
          <w:szCs w:val="24"/>
        </w:rPr>
        <w:t>(2)</w:t>
      </w:r>
      <w:r w:rsidR="004056FC" w:rsidRPr="00CC4481">
        <w:rPr>
          <w:rStyle w:val="Emphasis"/>
          <w:bCs/>
          <w:i w:val="0"/>
          <w:szCs w:val="24"/>
        </w:rPr>
        <w:t xml:space="preserve">, </w:t>
      </w:r>
      <w:r w:rsidRPr="00CC4481">
        <w:rPr>
          <w:rStyle w:val="Emphasis"/>
          <w:bCs/>
          <w:i w:val="0"/>
          <w:szCs w:val="24"/>
        </w:rPr>
        <w:t>beginning on</w:t>
      </w:r>
      <w:r w:rsidR="004056FC" w:rsidRPr="00CC4481">
        <w:rPr>
          <w:rStyle w:val="Emphasis"/>
          <w:bCs/>
          <w:i w:val="0"/>
          <w:szCs w:val="24"/>
        </w:rPr>
        <w:t xml:space="preserve"> the 61st day of incarceration.  A person whose benefits are subject to this reduction shall be informed by VA of the rights of the person's dependents to an apportionment while the person is incarcerated, and the conditions under which payments to the person may be resumed upon release from incarceration. In addition, VA will also notify the person's dependents of their right to an apportionment if VA is aware of their existence and can obtain their addresses.</w:t>
      </w:r>
    </w:p>
    <w:p w14:paraId="57E38562" w14:textId="77777777" w:rsidR="00DF1C4B" w:rsidRPr="00CC4481" w:rsidRDefault="00DF1C4B" w:rsidP="00E54F96">
      <w:pPr>
        <w:pStyle w:val="norm12"/>
        <w:rPr>
          <w:rStyle w:val="Emphasis"/>
          <w:b/>
          <w:bCs/>
          <w:i w:val="0"/>
          <w:szCs w:val="24"/>
        </w:rPr>
      </w:pPr>
    </w:p>
    <w:p w14:paraId="57E38563" w14:textId="77777777" w:rsidR="004056FC" w:rsidRPr="00CC4481" w:rsidRDefault="004056FC" w:rsidP="00E54F96">
      <w:pPr>
        <w:pStyle w:val="norm12"/>
        <w:rPr>
          <w:rStyle w:val="Emphasis"/>
          <w:b/>
          <w:bCs/>
          <w:i w:val="0"/>
          <w:szCs w:val="24"/>
        </w:rPr>
      </w:pPr>
      <w:r w:rsidRPr="00CC4481">
        <w:rPr>
          <w:rStyle w:val="Emphasis"/>
          <w:b/>
          <w:bCs/>
          <w:i w:val="0"/>
          <w:szCs w:val="24"/>
        </w:rPr>
        <w:t>(1)</w:t>
      </w:r>
    </w:p>
    <w:p w14:paraId="57E38564" w14:textId="77777777" w:rsidR="004056FC" w:rsidRPr="00CC4481" w:rsidRDefault="004056FC" w:rsidP="00DD6C35">
      <w:pPr>
        <w:pStyle w:val="norm12"/>
        <w:numPr>
          <w:ilvl w:val="0"/>
          <w:numId w:val="5"/>
        </w:numPr>
        <w:rPr>
          <w:rStyle w:val="Emphasis"/>
          <w:bCs/>
          <w:i w:val="0"/>
          <w:szCs w:val="24"/>
        </w:rPr>
      </w:pPr>
      <w:r w:rsidRPr="00CC4481">
        <w:rPr>
          <w:rStyle w:val="Emphasis"/>
          <w:bCs/>
          <w:i w:val="0"/>
          <w:szCs w:val="24"/>
        </w:rPr>
        <w:t>A person serving a period of incarceration for conviction of a felony committed after October 7, 1980</w:t>
      </w:r>
    </w:p>
    <w:p w14:paraId="57E38565" w14:textId="015B6510" w:rsidR="004056FC" w:rsidRPr="00CC4481" w:rsidRDefault="004056FC" w:rsidP="00DD6C35">
      <w:pPr>
        <w:pStyle w:val="norm12"/>
        <w:numPr>
          <w:ilvl w:val="0"/>
          <w:numId w:val="5"/>
        </w:numPr>
        <w:rPr>
          <w:rStyle w:val="Emphasis"/>
          <w:bCs/>
          <w:i w:val="0"/>
          <w:szCs w:val="24"/>
        </w:rPr>
      </w:pPr>
      <w:r w:rsidRPr="00CC4481">
        <w:rPr>
          <w:rStyle w:val="Emphasis"/>
          <w:bCs/>
          <w:i w:val="0"/>
          <w:szCs w:val="24"/>
        </w:rPr>
        <w:t xml:space="preserve">A person </w:t>
      </w:r>
      <w:r w:rsidR="00C32F8C">
        <w:rPr>
          <w:rStyle w:val="Emphasis"/>
          <w:bCs/>
          <w:i w:val="0"/>
          <w:szCs w:val="24"/>
        </w:rPr>
        <w:t>serv</w:t>
      </w:r>
      <w:r w:rsidR="007B6328">
        <w:rPr>
          <w:rStyle w:val="Emphasis"/>
          <w:bCs/>
          <w:i w:val="0"/>
          <w:szCs w:val="24"/>
        </w:rPr>
        <w:t>ing</w:t>
      </w:r>
      <w:r w:rsidRPr="00CC4481">
        <w:rPr>
          <w:rStyle w:val="Emphasis"/>
          <w:bCs/>
          <w:i w:val="0"/>
          <w:szCs w:val="24"/>
        </w:rPr>
        <w:t xml:space="preserve"> a period of incarceration after September 30, 1980 (regardless of when the felony was committed) when the following conditions are met:</w:t>
      </w:r>
    </w:p>
    <w:p w14:paraId="57E38566" w14:textId="77777777" w:rsidR="004056FC" w:rsidRPr="00CC4481" w:rsidRDefault="004056FC" w:rsidP="00DD6C35">
      <w:pPr>
        <w:pStyle w:val="norm12"/>
        <w:numPr>
          <w:ilvl w:val="1"/>
          <w:numId w:val="5"/>
        </w:numPr>
        <w:rPr>
          <w:rStyle w:val="Emphasis"/>
          <w:bCs/>
          <w:i w:val="0"/>
          <w:szCs w:val="24"/>
        </w:rPr>
      </w:pPr>
      <w:r w:rsidRPr="00CC4481">
        <w:rPr>
          <w:rStyle w:val="Emphasis"/>
          <w:bCs/>
          <w:i w:val="0"/>
          <w:szCs w:val="24"/>
        </w:rPr>
        <w:t>The person was incarcerated on October 1, 1980; and</w:t>
      </w:r>
    </w:p>
    <w:p w14:paraId="57E38567" w14:textId="77777777" w:rsidR="004056FC" w:rsidRPr="00CC4481" w:rsidRDefault="004056FC" w:rsidP="00DD6C35">
      <w:pPr>
        <w:pStyle w:val="norm12"/>
        <w:numPr>
          <w:ilvl w:val="1"/>
          <w:numId w:val="5"/>
        </w:numPr>
        <w:rPr>
          <w:rStyle w:val="Emphasis"/>
          <w:bCs/>
          <w:i w:val="0"/>
          <w:szCs w:val="24"/>
        </w:rPr>
      </w:pPr>
      <w:r w:rsidRPr="00CC4481">
        <w:rPr>
          <w:rStyle w:val="Emphasis"/>
          <w:bCs/>
          <w:i w:val="0"/>
          <w:szCs w:val="24"/>
        </w:rPr>
        <w:t>An award of compensation or DIC is approved after September 30, 1980</w:t>
      </w:r>
    </w:p>
    <w:p w14:paraId="57E38568" w14:textId="77777777" w:rsidR="004056FC" w:rsidRPr="00CC4481" w:rsidRDefault="004056FC" w:rsidP="00DD6C35">
      <w:pPr>
        <w:pStyle w:val="norm12"/>
        <w:numPr>
          <w:ilvl w:val="0"/>
          <w:numId w:val="5"/>
        </w:numPr>
        <w:rPr>
          <w:rStyle w:val="Emphasis"/>
          <w:bCs/>
          <w:i w:val="0"/>
          <w:szCs w:val="24"/>
        </w:rPr>
      </w:pPr>
      <w:r w:rsidRPr="00CC4481">
        <w:rPr>
          <w:rStyle w:val="Emphasis"/>
          <w:bCs/>
          <w:i w:val="0"/>
          <w:szCs w:val="24"/>
        </w:rPr>
        <w:t>A Veteran who, on October 7, 1980, was incarcerated in a Federal, State, or local penal institution for a felony committed before that date, and who remains so incarcerated for a conviction of that felony as of December 27, 2001</w:t>
      </w:r>
    </w:p>
    <w:p w14:paraId="57E38569" w14:textId="77777777" w:rsidR="004056FC" w:rsidRPr="00CC4481" w:rsidRDefault="004056FC" w:rsidP="004056FC">
      <w:pPr>
        <w:pStyle w:val="norm12"/>
        <w:rPr>
          <w:rStyle w:val="Emphasis"/>
          <w:b/>
          <w:bCs/>
          <w:i w:val="0"/>
          <w:szCs w:val="24"/>
        </w:rPr>
      </w:pPr>
      <w:r w:rsidRPr="00CC4481">
        <w:rPr>
          <w:rStyle w:val="Emphasis"/>
          <w:b/>
          <w:bCs/>
          <w:i w:val="0"/>
          <w:szCs w:val="24"/>
        </w:rPr>
        <w:t>(2)</w:t>
      </w:r>
    </w:p>
    <w:p w14:paraId="57E3856A" w14:textId="092BC1BD" w:rsidR="00977B3F" w:rsidRPr="00CC4481" w:rsidRDefault="004056FC" w:rsidP="00DD6C35">
      <w:pPr>
        <w:pStyle w:val="NoSpacing"/>
        <w:numPr>
          <w:ilvl w:val="0"/>
          <w:numId w:val="6"/>
        </w:numPr>
        <w:rPr>
          <w:szCs w:val="24"/>
        </w:rPr>
      </w:pPr>
      <w:bookmarkStart w:id="13" w:name="d1"/>
      <w:bookmarkEnd w:id="13"/>
      <w:r w:rsidRPr="00CC4481">
        <w:rPr>
          <w:i/>
          <w:iCs/>
          <w:szCs w:val="24"/>
        </w:rPr>
        <w:t xml:space="preserve">Veteran rated 20 percent or more. </w:t>
      </w:r>
      <w:r w:rsidRPr="00CC4481">
        <w:rPr>
          <w:szCs w:val="24"/>
        </w:rPr>
        <w:t xml:space="preserve">A </w:t>
      </w:r>
      <w:r w:rsidR="00505F8F" w:rsidRPr="00CC4481">
        <w:rPr>
          <w:szCs w:val="24"/>
        </w:rPr>
        <w:t>V</w:t>
      </w:r>
      <w:r w:rsidRPr="00CC4481">
        <w:rPr>
          <w:szCs w:val="24"/>
        </w:rPr>
        <w:t>eteran</w:t>
      </w:r>
      <w:r w:rsidR="0007076D" w:rsidRPr="00CC4481">
        <w:rPr>
          <w:szCs w:val="24"/>
        </w:rPr>
        <w:t>,</w:t>
      </w:r>
      <w:r w:rsidRPr="00CC4481">
        <w:rPr>
          <w:szCs w:val="24"/>
        </w:rPr>
        <w:t xml:space="preserve"> </w:t>
      </w:r>
      <w:r w:rsidR="0007076D" w:rsidRPr="00CC4481">
        <w:rPr>
          <w:szCs w:val="24"/>
        </w:rPr>
        <w:t xml:space="preserve">to whom the above provisions apply, </w:t>
      </w:r>
      <w:r w:rsidRPr="00CC4481">
        <w:rPr>
          <w:szCs w:val="24"/>
        </w:rPr>
        <w:t xml:space="preserve">with a service-connected disability evaluation of 20 percent or more shall </w:t>
      </w:r>
      <w:bookmarkStart w:id="14" w:name="d2"/>
      <w:bookmarkEnd w:id="14"/>
      <w:r w:rsidR="00977B3F" w:rsidRPr="00CC4481">
        <w:rPr>
          <w:szCs w:val="24"/>
        </w:rPr>
        <w:t xml:space="preserve">receive </w:t>
      </w:r>
      <w:r w:rsidR="007B6328">
        <w:rPr>
          <w:szCs w:val="24"/>
        </w:rPr>
        <w:t xml:space="preserve">compensation at the rate payable for </w:t>
      </w:r>
      <w:r w:rsidR="009D1A2C">
        <w:rPr>
          <w:szCs w:val="24"/>
        </w:rPr>
        <w:t xml:space="preserve">a </w:t>
      </w:r>
      <w:r w:rsidR="007B6328">
        <w:rPr>
          <w:szCs w:val="24"/>
        </w:rPr>
        <w:t>service-connected disability evaluated</w:t>
      </w:r>
      <w:r w:rsidR="007B6328" w:rsidRPr="00CC4481">
        <w:rPr>
          <w:szCs w:val="24"/>
        </w:rPr>
        <w:t xml:space="preserve"> </w:t>
      </w:r>
      <w:r w:rsidR="00977B3F" w:rsidRPr="00CC4481">
        <w:rPr>
          <w:szCs w:val="24"/>
        </w:rPr>
        <w:t xml:space="preserve">10% </w:t>
      </w:r>
      <w:r w:rsidR="007B6328">
        <w:rPr>
          <w:szCs w:val="24"/>
        </w:rPr>
        <w:t>disabling</w:t>
      </w:r>
      <w:r w:rsidR="00977B3F" w:rsidRPr="00CC4481">
        <w:rPr>
          <w:szCs w:val="24"/>
        </w:rPr>
        <w:t>.</w:t>
      </w:r>
    </w:p>
    <w:p w14:paraId="57E3856B" w14:textId="6EB42D2D" w:rsidR="004056FC" w:rsidRPr="00CC4481" w:rsidRDefault="004056FC" w:rsidP="00DD6C35">
      <w:pPr>
        <w:pStyle w:val="NoSpacing"/>
        <w:numPr>
          <w:ilvl w:val="0"/>
          <w:numId w:val="6"/>
        </w:numPr>
        <w:rPr>
          <w:szCs w:val="24"/>
        </w:rPr>
      </w:pPr>
      <w:r w:rsidRPr="00CC4481">
        <w:rPr>
          <w:i/>
          <w:iCs/>
          <w:szCs w:val="24"/>
        </w:rPr>
        <w:t>Veteran rated less than 20 percent</w:t>
      </w:r>
      <w:r w:rsidRPr="00CC4481">
        <w:rPr>
          <w:szCs w:val="24"/>
        </w:rPr>
        <w:t xml:space="preserve">. A </w:t>
      </w:r>
      <w:r w:rsidR="00505F8F" w:rsidRPr="00CC4481">
        <w:rPr>
          <w:szCs w:val="24"/>
        </w:rPr>
        <w:t>V</w:t>
      </w:r>
      <w:r w:rsidRPr="00CC4481">
        <w:rPr>
          <w:szCs w:val="24"/>
        </w:rPr>
        <w:t>eteran</w:t>
      </w:r>
      <w:r w:rsidR="0007076D" w:rsidRPr="00CC4481">
        <w:rPr>
          <w:szCs w:val="24"/>
        </w:rPr>
        <w:t xml:space="preserve">, to whom the above provisions apply, </w:t>
      </w:r>
      <w:r w:rsidRPr="00CC4481">
        <w:rPr>
          <w:szCs w:val="24"/>
        </w:rPr>
        <w:t xml:space="preserve">with a service-connected disability evaluation of less than 20 percent shall receive one-half </w:t>
      </w:r>
      <w:r w:rsidR="00977B3F" w:rsidRPr="00CC4481">
        <w:rPr>
          <w:szCs w:val="24"/>
        </w:rPr>
        <w:t xml:space="preserve">the </w:t>
      </w:r>
      <w:r w:rsidR="009D1A2C">
        <w:rPr>
          <w:szCs w:val="24"/>
        </w:rPr>
        <w:t xml:space="preserve">rate of compensation payable for a service-connected disability evaluated </w:t>
      </w:r>
      <w:r w:rsidR="00977B3F" w:rsidRPr="00CC4481">
        <w:rPr>
          <w:szCs w:val="24"/>
        </w:rPr>
        <w:t xml:space="preserve">10% </w:t>
      </w:r>
      <w:r w:rsidR="009D1A2C">
        <w:rPr>
          <w:szCs w:val="24"/>
        </w:rPr>
        <w:t>disabling</w:t>
      </w:r>
      <w:r w:rsidR="00115327">
        <w:rPr>
          <w:szCs w:val="24"/>
        </w:rPr>
        <w:t xml:space="preserve"> </w:t>
      </w:r>
      <w:r w:rsidR="00B95FFE">
        <w:rPr>
          <w:szCs w:val="24"/>
        </w:rPr>
        <w:t>(round down if the amount results in a half-cent)</w:t>
      </w:r>
      <w:r w:rsidRPr="00CC4481">
        <w:rPr>
          <w:szCs w:val="24"/>
        </w:rPr>
        <w:t xml:space="preserve">. </w:t>
      </w:r>
    </w:p>
    <w:p w14:paraId="57E3856C" w14:textId="21DC543A" w:rsidR="004056FC" w:rsidRPr="00CC4481" w:rsidRDefault="004056FC" w:rsidP="00DD6C35">
      <w:pPr>
        <w:pStyle w:val="NoSpacing"/>
        <w:numPr>
          <w:ilvl w:val="0"/>
          <w:numId w:val="6"/>
        </w:numPr>
        <w:rPr>
          <w:szCs w:val="24"/>
        </w:rPr>
      </w:pPr>
      <w:bookmarkStart w:id="15" w:name="d3"/>
      <w:bookmarkEnd w:id="15"/>
      <w:r w:rsidRPr="00CC4481">
        <w:rPr>
          <w:i/>
          <w:iCs/>
          <w:szCs w:val="24"/>
        </w:rPr>
        <w:t xml:space="preserve">Surviving spouse, parent or child. </w:t>
      </w:r>
      <w:r w:rsidRPr="00CC4481">
        <w:rPr>
          <w:szCs w:val="24"/>
        </w:rPr>
        <w:t>A sur</w:t>
      </w:r>
      <w:r w:rsidR="0007076D" w:rsidRPr="00CC4481">
        <w:rPr>
          <w:szCs w:val="24"/>
        </w:rPr>
        <w:t>viving spouse, parent, or child</w:t>
      </w:r>
      <w:r w:rsidRPr="00CC4481">
        <w:rPr>
          <w:szCs w:val="24"/>
        </w:rPr>
        <w:t xml:space="preserve"> beneficiary</w:t>
      </w:r>
      <w:r w:rsidR="0007076D" w:rsidRPr="00CC4481">
        <w:rPr>
          <w:szCs w:val="24"/>
        </w:rPr>
        <w:t>,</w:t>
      </w:r>
      <w:r w:rsidRPr="00CC4481">
        <w:rPr>
          <w:szCs w:val="24"/>
        </w:rPr>
        <w:t xml:space="preserve"> </w:t>
      </w:r>
      <w:r w:rsidR="0007076D" w:rsidRPr="00CC4481">
        <w:rPr>
          <w:szCs w:val="24"/>
        </w:rPr>
        <w:t xml:space="preserve">to whom the above provisions apply, </w:t>
      </w:r>
      <w:r w:rsidRPr="00CC4481">
        <w:rPr>
          <w:szCs w:val="24"/>
        </w:rPr>
        <w:t xml:space="preserve">shall receive </w:t>
      </w:r>
      <w:r w:rsidR="00977B3F" w:rsidRPr="00CC4481">
        <w:rPr>
          <w:szCs w:val="24"/>
        </w:rPr>
        <w:t xml:space="preserve">one-half </w:t>
      </w:r>
      <w:r w:rsidR="009D1A2C">
        <w:rPr>
          <w:szCs w:val="24"/>
        </w:rPr>
        <w:t>of the rate of compensation payable to a Veteran</w:t>
      </w:r>
      <w:r w:rsidR="004B0985">
        <w:rPr>
          <w:szCs w:val="24"/>
        </w:rPr>
        <w:t xml:space="preserve"> for a service-connected disability evaluated </w:t>
      </w:r>
      <w:r w:rsidR="00977B3F" w:rsidRPr="00CC4481">
        <w:rPr>
          <w:szCs w:val="24"/>
        </w:rPr>
        <w:t xml:space="preserve">10% </w:t>
      </w:r>
      <w:r w:rsidR="004B0985">
        <w:rPr>
          <w:szCs w:val="24"/>
        </w:rPr>
        <w:t>disabling</w:t>
      </w:r>
      <w:r w:rsidR="00977B3F" w:rsidRPr="00CC4481">
        <w:rPr>
          <w:szCs w:val="24"/>
        </w:rPr>
        <w:t>.</w:t>
      </w:r>
    </w:p>
    <w:p w14:paraId="57E3856D" w14:textId="7EACD35C" w:rsidR="00834891" w:rsidRDefault="00834891" w:rsidP="00834891">
      <w:pPr>
        <w:pStyle w:val="NoSpacing"/>
        <w:rPr>
          <w:iCs/>
          <w:szCs w:val="24"/>
        </w:rPr>
      </w:pPr>
    </w:p>
    <w:p w14:paraId="4522ACA3" w14:textId="56D5C146" w:rsidR="00B95FFE" w:rsidRPr="00B95FFE" w:rsidRDefault="00B95FFE" w:rsidP="00B95FFE">
      <w:pPr>
        <w:pStyle w:val="NoSpacing"/>
        <w:rPr>
          <w:iCs/>
          <w:szCs w:val="24"/>
        </w:rPr>
      </w:pPr>
      <w:r w:rsidRPr="00B95FFE">
        <w:rPr>
          <w:b/>
          <w:bCs/>
          <w:iCs/>
          <w:szCs w:val="24"/>
        </w:rPr>
        <w:t>NOTE</w:t>
      </w:r>
      <w:r w:rsidRPr="00B95FFE">
        <w:rPr>
          <w:iCs/>
          <w:szCs w:val="24"/>
        </w:rPr>
        <w:t>: the reduction/termination begins on the 61</w:t>
      </w:r>
      <w:r w:rsidRPr="00B95FFE">
        <w:rPr>
          <w:iCs/>
          <w:szCs w:val="24"/>
          <w:vertAlign w:val="superscript"/>
        </w:rPr>
        <w:t>st</w:t>
      </w:r>
      <w:r w:rsidRPr="00B95FFE">
        <w:rPr>
          <w:iCs/>
          <w:szCs w:val="24"/>
        </w:rPr>
        <w:t xml:space="preserve"> day of incarceration (start counting from the first </w:t>
      </w:r>
      <w:r w:rsidRPr="00B95FFE">
        <w:rPr>
          <w:iCs/>
          <w:szCs w:val="24"/>
          <w:u w:val="single"/>
        </w:rPr>
        <w:t>FULL</w:t>
      </w:r>
      <w:r w:rsidRPr="00B95FFE">
        <w:rPr>
          <w:iCs/>
          <w:szCs w:val="24"/>
        </w:rPr>
        <w:t xml:space="preserve"> day of incarceration) following conviction</w:t>
      </w:r>
    </w:p>
    <w:p w14:paraId="47356CBA" w14:textId="77777777" w:rsidR="00B95FFE" w:rsidRPr="00CC4481" w:rsidRDefault="00B95FFE" w:rsidP="00834891">
      <w:pPr>
        <w:pStyle w:val="NoSpacing"/>
        <w:rPr>
          <w:iCs/>
          <w:szCs w:val="24"/>
        </w:rPr>
      </w:pPr>
    </w:p>
    <w:p w14:paraId="57E3856E" w14:textId="0F8F5D2F" w:rsidR="00834891" w:rsidRPr="00CC4481" w:rsidRDefault="00834891" w:rsidP="00834891">
      <w:pPr>
        <w:pStyle w:val="NoSpacing"/>
        <w:rPr>
          <w:b/>
          <w:i/>
          <w:szCs w:val="24"/>
        </w:rPr>
      </w:pPr>
      <w:r w:rsidRPr="00CC4481">
        <w:rPr>
          <w:b/>
          <w:i/>
          <w:szCs w:val="24"/>
        </w:rPr>
        <w:t xml:space="preserve">VA </w:t>
      </w:r>
      <w:r w:rsidR="004716A9">
        <w:rPr>
          <w:b/>
          <w:i/>
          <w:szCs w:val="24"/>
        </w:rPr>
        <w:t>Benefits</w:t>
      </w:r>
      <w:r w:rsidR="004716A9" w:rsidRPr="00CC4481">
        <w:rPr>
          <w:b/>
          <w:i/>
          <w:szCs w:val="24"/>
        </w:rPr>
        <w:t xml:space="preserve"> </w:t>
      </w:r>
      <w:r w:rsidRPr="00CC4481">
        <w:rPr>
          <w:b/>
          <w:i/>
          <w:szCs w:val="24"/>
        </w:rPr>
        <w:t xml:space="preserve">Affected </w:t>
      </w:r>
      <w:r w:rsidR="004716A9">
        <w:rPr>
          <w:b/>
          <w:i/>
          <w:szCs w:val="24"/>
        </w:rPr>
        <w:t>by</w:t>
      </w:r>
      <w:r w:rsidR="004716A9" w:rsidRPr="00CC4481">
        <w:rPr>
          <w:b/>
          <w:i/>
          <w:szCs w:val="24"/>
        </w:rPr>
        <w:t xml:space="preserve"> </w:t>
      </w:r>
      <w:r w:rsidRPr="00CC4481">
        <w:rPr>
          <w:b/>
          <w:i/>
          <w:szCs w:val="24"/>
        </w:rPr>
        <w:t>38 CFR 3.665</w:t>
      </w:r>
    </w:p>
    <w:p w14:paraId="57E3856F" w14:textId="51CC3D1E" w:rsidR="00834891" w:rsidRPr="00CC4481" w:rsidRDefault="00834891" w:rsidP="00834891">
      <w:pPr>
        <w:pStyle w:val="NoSpacing"/>
        <w:rPr>
          <w:szCs w:val="24"/>
        </w:rPr>
      </w:pPr>
      <w:r w:rsidRPr="00CC4481">
        <w:rPr>
          <w:szCs w:val="24"/>
        </w:rPr>
        <w:t xml:space="preserve">The following </w:t>
      </w:r>
      <w:r w:rsidR="004716A9">
        <w:rPr>
          <w:szCs w:val="24"/>
        </w:rPr>
        <w:t>benefits</w:t>
      </w:r>
      <w:r w:rsidR="004716A9" w:rsidRPr="00CC4481">
        <w:rPr>
          <w:szCs w:val="24"/>
        </w:rPr>
        <w:t xml:space="preserve"> </w:t>
      </w:r>
      <w:r w:rsidRPr="00CC4481">
        <w:rPr>
          <w:szCs w:val="24"/>
        </w:rPr>
        <w:t xml:space="preserve">are affected </w:t>
      </w:r>
      <w:r w:rsidR="004716A9">
        <w:rPr>
          <w:szCs w:val="24"/>
        </w:rPr>
        <w:t>by</w:t>
      </w:r>
      <w:r w:rsidR="004716A9" w:rsidRPr="00CC4481">
        <w:rPr>
          <w:szCs w:val="24"/>
        </w:rPr>
        <w:t xml:space="preserve"> </w:t>
      </w:r>
      <w:r w:rsidRPr="00CC4481">
        <w:rPr>
          <w:szCs w:val="24"/>
        </w:rPr>
        <w:t xml:space="preserve">38 CFR 3.665: </w:t>
      </w:r>
    </w:p>
    <w:p w14:paraId="57E38570" w14:textId="77777777" w:rsidR="00834891" w:rsidRPr="00CC4481" w:rsidRDefault="00834891" w:rsidP="00DD6C35">
      <w:pPr>
        <w:pStyle w:val="NoSpacing"/>
        <w:numPr>
          <w:ilvl w:val="0"/>
          <w:numId w:val="8"/>
        </w:numPr>
        <w:rPr>
          <w:szCs w:val="24"/>
        </w:rPr>
      </w:pPr>
      <w:r w:rsidRPr="00CC4481">
        <w:rPr>
          <w:szCs w:val="24"/>
        </w:rPr>
        <w:t>Compensation, including disability compensation under 38 U.S.C. 1151</w:t>
      </w:r>
    </w:p>
    <w:p w14:paraId="57E38574" w14:textId="3126B6B6" w:rsidR="00E54F96" w:rsidRPr="00115327" w:rsidRDefault="00834891" w:rsidP="00115327">
      <w:pPr>
        <w:pStyle w:val="NoSpacing"/>
        <w:numPr>
          <w:ilvl w:val="0"/>
          <w:numId w:val="8"/>
        </w:numPr>
        <w:rPr>
          <w:rStyle w:val="SubtleReference"/>
          <w:b/>
          <w:color w:val="auto"/>
          <w:szCs w:val="24"/>
        </w:rPr>
      </w:pPr>
      <w:r w:rsidRPr="00CC4481">
        <w:rPr>
          <w:szCs w:val="24"/>
        </w:rPr>
        <w:t xml:space="preserve">Dependency and </w:t>
      </w:r>
      <w:r w:rsidR="00ED5E9E">
        <w:rPr>
          <w:szCs w:val="24"/>
        </w:rPr>
        <w:t>I</w:t>
      </w:r>
      <w:r w:rsidR="00ED5E9E" w:rsidRPr="00CC4481">
        <w:rPr>
          <w:szCs w:val="24"/>
        </w:rPr>
        <w:t xml:space="preserve">ndemnity </w:t>
      </w:r>
      <w:r w:rsidR="00ED5E9E">
        <w:rPr>
          <w:szCs w:val="24"/>
        </w:rPr>
        <w:t>C</w:t>
      </w:r>
      <w:r w:rsidR="00ED5E9E" w:rsidRPr="00CC4481">
        <w:rPr>
          <w:szCs w:val="24"/>
        </w:rPr>
        <w:t>ompensation</w:t>
      </w:r>
      <w:r w:rsidRPr="00CC4481">
        <w:rPr>
          <w:szCs w:val="24"/>
        </w:rPr>
        <w:t xml:space="preserve"> (DIC) and death compensation</w:t>
      </w:r>
      <w:r w:rsidRPr="00115327">
        <w:rPr>
          <w:szCs w:val="24"/>
        </w:rPr>
        <w:t>DIC</w:t>
      </w:r>
      <w:r w:rsidR="008444E5" w:rsidRPr="00115327">
        <w:rPr>
          <w:szCs w:val="24"/>
        </w:rPr>
        <w:t xml:space="preserve"> and death compensation</w:t>
      </w:r>
      <w:r w:rsidRPr="00115327">
        <w:rPr>
          <w:szCs w:val="24"/>
        </w:rPr>
        <w:t xml:space="preserve"> payable under 38 U.S.C. </w:t>
      </w:r>
      <w:r w:rsidR="009774E5" w:rsidRPr="00115327">
        <w:rPr>
          <w:rStyle w:val="SubtleReference"/>
          <w:b/>
          <w:color w:val="auto"/>
          <w:szCs w:val="24"/>
        </w:rPr>
        <w:br w:type="page"/>
      </w:r>
      <w:r w:rsidR="00E54F96" w:rsidRPr="00115327">
        <w:rPr>
          <w:rStyle w:val="SubtleReference"/>
          <w:b/>
          <w:color w:val="auto"/>
          <w:szCs w:val="24"/>
        </w:rPr>
        <w:lastRenderedPageBreak/>
        <w:t>Incarcerated Beneficiaries</w:t>
      </w:r>
      <w:r w:rsidR="001176F8" w:rsidRPr="00115327" w:rsidDel="001176F8">
        <w:rPr>
          <w:rStyle w:val="SubtleReference"/>
          <w:b/>
          <w:color w:val="auto"/>
          <w:szCs w:val="24"/>
        </w:rPr>
        <w:t xml:space="preserve"> </w:t>
      </w:r>
      <w:r w:rsidR="00F1549B" w:rsidRPr="00115327">
        <w:rPr>
          <w:rStyle w:val="SubtleReference"/>
          <w:b/>
          <w:color w:val="auto"/>
          <w:szCs w:val="24"/>
        </w:rPr>
        <w:t xml:space="preserve"> (38 CFR 3.666)</w:t>
      </w:r>
    </w:p>
    <w:p w14:paraId="57E38575" w14:textId="77777777" w:rsidR="00A70A61" w:rsidRPr="00815B79" w:rsidRDefault="00A70A61" w:rsidP="00834891">
      <w:pPr>
        <w:pStyle w:val="NoSpacing"/>
        <w:rPr>
          <w:sz w:val="20"/>
        </w:rPr>
      </w:pPr>
    </w:p>
    <w:p w14:paraId="0CD4A994" w14:textId="056F37ED" w:rsidR="004716A9" w:rsidRDefault="00E54F96" w:rsidP="00834891">
      <w:pPr>
        <w:pStyle w:val="NoSpacing"/>
        <w:rPr>
          <w:szCs w:val="24"/>
        </w:rPr>
      </w:pPr>
      <w:r w:rsidRPr="00CC4481">
        <w:rPr>
          <w:szCs w:val="24"/>
        </w:rPr>
        <w:t xml:space="preserve">If any individual to or for whom pension is being paid under a public or private law administered by the Department of Veterans Affairs is imprisoned in a Federal, State or local penal institution as the result of conviction of a felony or misdemeanor, such pension payments will be discontinued effective on the 61st day of imprisonment following conviction. The payee will be informed of his or her rights and the rights of dependents to payments while he or she is imprisoned as well as the conditions under which payments to him or to her may be resumed on his or her release from imprisonment. However, no apportionment will be made if the Veteran or the dependent is a fugitive felon as defined in paragraph (e) of 38 CFR 3.666. Payments of pension authorized </w:t>
      </w:r>
      <w:r w:rsidR="009E1701">
        <w:rPr>
          <w:szCs w:val="24"/>
        </w:rPr>
        <w:t>an</w:t>
      </w:r>
      <w:r w:rsidRPr="00CC4481">
        <w:rPr>
          <w:szCs w:val="24"/>
        </w:rPr>
        <w:t xml:space="preserve"> apportionment will continue until the Department of Veterans Affairs receives notice that the imprisonment has terminated.</w:t>
      </w:r>
      <w:r w:rsidR="00BA2D3D">
        <w:rPr>
          <w:szCs w:val="24"/>
        </w:rPr>
        <w:t xml:space="preserve">  </w:t>
      </w:r>
    </w:p>
    <w:p w14:paraId="4CD4A1FE" w14:textId="77777777" w:rsidR="004716A9" w:rsidRDefault="004716A9" w:rsidP="00834891">
      <w:pPr>
        <w:pStyle w:val="NoSpacing"/>
        <w:rPr>
          <w:szCs w:val="24"/>
        </w:rPr>
      </w:pPr>
    </w:p>
    <w:p w14:paraId="57E38576" w14:textId="6D5CA617" w:rsidR="00E54F96" w:rsidRPr="00CC4481" w:rsidRDefault="00BA2D3D" w:rsidP="00834891">
      <w:pPr>
        <w:pStyle w:val="NoSpacing"/>
        <w:rPr>
          <w:szCs w:val="24"/>
        </w:rPr>
      </w:pPr>
      <w:r w:rsidRPr="00BA2D3D">
        <w:rPr>
          <w:b/>
          <w:bCs/>
          <w:szCs w:val="24"/>
        </w:rPr>
        <w:t>NOTE</w:t>
      </w:r>
      <w:r>
        <w:rPr>
          <w:szCs w:val="24"/>
        </w:rPr>
        <w:t xml:space="preserve">: </w:t>
      </w:r>
      <w:r w:rsidR="004716A9">
        <w:rPr>
          <w:szCs w:val="24"/>
        </w:rPr>
        <w:t>I</w:t>
      </w:r>
      <w:r>
        <w:rPr>
          <w:szCs w:val="24"/>
        </w:rPr>
        <w:t xml:space="preserve">f </w:t>
      </w:r>
      <w:r w:rsidR="004716A9">
        <w:rPr>
          <w:szCs w:val="24"/>
        </w:rPr>
        <w:t>the incarcerated individual is a V</w:t>
      </w:r>
      <w:r>
        <w:rPr>
          <w:szCs w:val="24"/>
        </w:rPr>
        <w:t xml:space="preserve">eteran entitled to </w:t>
      </w:r>
      <w:r w:rsidR="00C32F8C">
        <w:rPr>
          <w:szCs w:val="24"/>
        </w:rPr>
        <w:t>compensation,</w:t>
      </w:r>
      <w:r>
        <w:rPr>
          <w:szCs w:val="24"/>
        </w:rPr>
        <w:t xml:space="preserve"> we may be able to pay </w:t>
      </w:r>
      <w:r w:rsidR="001176F8">
        <w:rPr>
          <w:szCs w:val="24"/>
        </w:rPr>
        <w:t>at least some benefits (compensation at one of the rates described on Page 6 of this handout) to the Veteran</w:t>
      </w:r>
      <w:r>
        <w:rPr>
          <w:szCs w:val="24"/>
        </w:rPr>
        <w:t xml:space="preserve"> during </w:t>
      </w:r>
      <w:r w:rsidR="001176F8">
        <w:rPr>
          <w:szCs w:val="24"/>
        </w:rPr>
        <w:t xml:space="preserve">his/her </w:t>
      </w:r>
      <w:r>
        <w:rPr>
          <w:szCs w:val="24"/>
        </w:rPr>
        <w:t>incarceration.</w:t>
      </w:r>
    </w:p>
    <w:p w14:paraId="57E38577" w14:textId="77777777" w:rsidR="00834891" w:rsidRPr="00CC4481" w:rsidRDefault="00834891" w:rsidP="00834891">
      <w:pPr>
        <w:pStyle w:val="NoSpacing"/>
        <w:rPr>
          <w:szCs w:val="24"/>
        </w:rPr>
      </w:pPr>
    </w:p>
    <w:p w14:paraId="57E38578" w14:textId="12E715AA" w:rsidR="00834891" w:rsidRPr="00CC4481" w:rsidRDefault="00834891" w:rsidP="00834891">
      <w:pPr>
        <w:pStyle w:val="NoSpacing"/>
        <w:rPr>
          <w:b/>
          <w:i/>
          <w:szCs w:val="24"/>
        </w:rPr>
      </w:pPr>
      <w:r w:rsidRPr="00CC4481">
        <w:rPr>
          <w:b/>
          <w:i/>
          <w:szCs w:val="24"/>
        </w:rPr>
        <w:t xml:space="preserve">VA </w:t>
      </w:r>
      <w:r w:rsidR="001176F8">
        <w:rPr>
          <w:b/>
          <w:i/>
          <w:szCs w:val="24"/>
        </w:rPr>
        <w:t>Benefits</w:t>
      </w:r>
      <w:r w:rsidR="001176F8" w:rsidRPr="00CC4481">
        <w:rPr>
          <w:b/>
          <w:i/>
          <w:szCs w:val="24"/>
        </w:rPr>
        <w:t xml:space="preserve"> </w:t>
      </w:r>
      <w:r w:rsidRPr="00CC4481">
        <w:rPr>
          <w:b/>
          <w:i/>
          <w:szCs w:val="24"/>
        </w:rPr>
        <w:t xml:space="preserve">Affected </w:t>
      </w:r>
      <w:r w:rsidR="001176F8">
        <w:rPr>
          <w:b/>
          <w:i/>
          <w:szCs w:val="24"/>
        </w:rPr>
        <w:t>by</w:t>
      </w:r>
      <w:r w:rsidR="001176F8" w:rsidRPr="00CC4481">
        <w:rPr>
          <w:b/>
          <w:i/>
          <w:szCs w:val="24"/>
        </w:rPr>
        <w:t xml:space="preserve"> </w:t>
      </w:r>
      <w:r w:rsidRPr="00CC4481">
        <w:rPr>
          <w:b/>
          <w:i/>
          <w:szCs w:val="24"/>
        </w:rPr>
        <w:t>38 CFR 3.666</w:t>
      </w:r>
    </w:p>
    <w:p w14:paraId="57E38579" w14:textId="525AD488" w:rsidR="00834891" w:rsidRPr="00CC4481" w:rsidRDefault="00834891" w:rsidP="00834891">
      <w:pPr>
        <w:pStyle w:val="NoSpacing"/>
        <w:rPr>
          <w:szCs w:val="24"/>
        </w:rPr>
      </w:pPr>
      <w:r w:rsidRPr="00CC4481">
        <w:rPr>
          <w:szCs w:val="24"/>
        </w:rPr>
        <w:t xml:space="preserve">The following </w:t>
      </w:r>
      <w:r w:rsidR="001176F8">
        <w:rPr>
          <w:szCs w:val="24"/>
        </w:rPr>
        <w:t>benefits</w:t>
      </w:r>
      <w:r w:rsidR="001176F8" w:rsidRPr="00CC4481">
        <w:rPr>
          <w:szCs w:val="24"/>
        </w:rPr>
        <w:t xml:space="preserve"> </w:t>
      </w:r>
      <w:r w:rsidRPr="00CC4481">
        <w:rPr>
          <w:szCs w:val="24"/>
        </w:rPr>
        <w:t xml:space="preserve">are affected </w:t>
      </w:r>
      <w:r w:rsidR="001176F8">
        <w:rPr>
          <w:szCs w:val="24"/>
        </w:rPr>
        <w:t>by</w:t>
      </w:r>
      <w:r w:rsidR="001176F8" w:rsidRPr="00CC4481">
        <w:rPr>
          <w:szCs w:val="24"/>
        </w:rPr>
        <w:t xml:space="preserve"> </w:t>
      </w:r>
      <w:r w:rsidRPr="00CC4481">
        <w:rPr>
          <w:szCs w:val="24"/>
        </w:rPr>
        <w:t>38 CFR 3.666:</w:t>
      </w:r>
    </w:p>
    <w:p w14:paraId="57E3857A" w14:textId="01984864" w:rsidR="00834891" w:rsidRPr="00CC4481" w:rsidRDefault="00412F33" w:rsidP="00DD6C35">
      <w:pPr>
        <w:pStyle w:val="NoSpacing"/>
        <w:numPr>
          <w:ilvl w:val="0"/>
          <w:numId w:val="9"/>
        </w:numPr>
        <w:rPr>
          <w:szCs w:val="24"/>
        </w:rPr>
      </w:pPr>
      <w:r>
        <w:rPr>
          <w:szCs w:val="24"/>
        </w:rPr>
        <w:t>Veterans</w:t>
      </w:r>
      <w:r w:rsidRPr="00CC4481">
        <w:rPr>
          <w:szCs w:val="24"/>
        </w:rPr>
        <w:t xml:space="preserve"> </w:t>
      </w:r>
      <w:r w:rsidR="00834891" w:rsidRPr="00CC4481">
        <w:rPr>
          <w:szCs w:val="24"/>
        </w:rPr>
        <w:t>Pension</w:t>
      </w:r>
    </w:p>
    <w:p w14:paraId="57E3857B" w14:textId="0A66D223" w:rsidR="00834891" w:rsidRPr="00CC4481" w:rsidRDefault="00B427B9" w:rsidP="00DD6C35">
      <w:pPr>
        <w:pStyle w:val="NoSpacing"/>
        <w:numPr>
          <w:ilvl w:val="0"/>
          <w:numId w:val="9"/>
        </w:numPr>
        <w:rPr>
          <w:szCs w:val="24"/>
        </w:rPr>
      </w:pPr>
      <w:r>
        <w:rPr>
          <w:szCs w:val="24"/>
        </w:rPr>
        <w:t>Survivors</w:t>
      </w:r>
      <w:r w:rsidRPr="00CC4481">
        <w:rPr>
          <w:szCs w:val="24"/>
        </w:rPr>
        <w:t xml:space="preserve"> </w:t>
      </w:r>
      <w:r w:rsidR="00834891" w:rsidRPr="00CC4481">
        <w:rPr>
          <w:szCs w:val="24"/>
        </w:rPr>
        <w:t>Pension</w:t>
      </w:r>
    </w:p>
    <w:p w14:paraId="57E3857C" w14:textId="77777777" w:rsidR="00FA7A31" w:rsidRPr="00815B79" w:rsidRDefault="00FA7A31" w:rsidP="00834891">
      <w:pPr>
        <w:pStyle w:val="NoSpacing"/>
        <w:rPr>
          <w:sz w:val="12"/>
          <w:szCs w:val="12"/>
        </w:rPr>
      </w:pPr>
    </w:p>
    <w:p w14:paraId="57E38584" w14:textId="77777777" w:rsidR="00BD54EF" w:rsidRPr="00CC4481" w:rsidRDefault="00BD54EF" w:rsidP="00BD54EF">
      <w:pPr>
        <w:pStyle w:val="NoSpacing"/>
        <w:ind w:left="720"/>
        <w:rPr>
          <w:szCs w:val="24"/>
        </w:rPr>
      </w:pPr>
    </w:p>
    <w:p w14:paraId="57E38585" w14:textId="032E7284" w:rsidR="009774E5" w:rsidRPr="00CC4481" w:rsidRDefault="009774E5" w:rsidP="009774E5">
      <w:pPr>
        <w:pStyle w:val="NoSpacing"/>
        <w:rPr>
          <w:rStyle w:val="SubtleReference"/>
          <w:b/>
          <w:color w:val="auto"/>
          <w:szCs w:val="24"/>
        </w:rPr>
      </w:pPr>
      <w:r w:rsidRPr="00CC4481">
        <w:rPr>
          <w:rStyle w:val="SubtleReference"/>
          <w:b/>
          <w:color w:val="auto"/>
          <w:szCs w:val="24"/>
        </w:rPr>
        <w:t xml:space="preserve">Authority to Adjust Compensation and DIC and Discontinue Pension </w:t>
      </w:r>
    </w:p>
    <w:p w14:paraId="57E38586" w14:textId="77777777" w:rsidR="009774E5" w:rsidRPr="00815B79" w:rsidRDefault="009774E5" w:rsidP="009774E5">
      <w:pPr>
        <w:pStyle w:val="NoSpacing"/>
        <w:rPr>
          <w:sz w:val="20"/>
        </w:rPr>
      </w:pPr>
    </w:p>
    <w:p w14:paraId="57E38587" w14:textId="77777777" w:rsidR="009774E5" w:rsidRPr="00CC4481" w:rsidRDefault="009774E5" w:rsidP="009774E5">
      <w:pPr>
        <w:pStyle w:val="NoSpacing"/>
        <w:rPr>
          <w:szCs w:val="24"/>
        </w:rPr>
      </w:pPr>
      <w:r w:rsidRPr="00CC4481">
        <w:rPr>
          <w:szCs w:val="24"/>
        </w:rPr>
        <w:t>VA is responsible for adjusting payments of incarcerated beneficiaries.</w:t>
      </w:r>
    </w:p>
    <w:p w14:paraId="57E38588" w14:textId="7194D709" w:rsidR="009774E5" w:rsidRPr="00CC4481" w:rsidRDefault="009774E5" w:rsidP="00DD6C35">
      <w:pPr>
        <w:pStyle w:val="NoSpacing"/>
        <w:numPr>
          <w:ilvl w:val="0"/>
          <w:numId w:val="10"/>
        </w:numPr>
        <w:rPr>
          <w:szCs w:val="24"/>
        </w:rPr>
      </w:pPr>
      <w:r w:rsidRPr="00CC4481">
        <w:rPr>
          <w:b/>
          <w:szCs w:val="24"/>
        </w:rPr>
        <w:t>38 U.S.C. 5313</w:t>
      </w:r>
      <w:r w:rsidRPr="00CC4481">
        <w:rPr>
          <w:szCs w:val="24"/>
        </w:rPr>
        <w:t xml:space="preserve"> - Authority to reduce compensation and dependency and indemnity compensation to persons incarcerated fo</w:t>
      </w:r>
      <w:r w:rsidR="00B7486A">
        <w:rPr>
          <w:szCs w:val="24"/>
        </w:rPr>
        <w:t>llowing</w:t>
      </w:r>
      <w:r w:rsidRPr="00CC4481">
        <w:rPr>
          <w:szCs w:val="24"/>
        </w:rPr>
        <w:t xml:space="preserve"> conviction of a felony</w:t>
      </w:r>
    </w:p>
    <w:p w14:paraId="57E38589" w14:textId="0911E35C" w:rsidR="009774E5" w:rsidRPr="00CC4481" w:rsidRDefault="009774E5" w:rsidP="00DD6C35">
      <w:pPr>
        <w:pStyle w:val="NoSpacing"/>
        <w:numPr>
          <w:ilvl w:val="0"/>
          <w:numId w:val="10"/>
        </w:numPr>
        <w:rPr>
          <w:szCs w:val="24"/>
        </w:rPr>
      </w:pPr>
      <w:r w:rsidRPr="00CC4481">
        <w:rPr>
          <w:b/>
          <w:szCs w:val="24"/>
        </w:rPr>
        <w:t>38 U.S.C. 1505</w:t>
      </w:r>
      <w:r w:rsidRPr="00CC4481">
        <w:rPr>
          <w:szCs w:val="24"/>
        </w:rPr>
        <w:t xml:space="preserve"> - Authority to discontinue pension during confinement in a penal institution fo</w:t>
      </w:r>
      <w:r w:rsidR="00B7486A">
        <w:rPr>
          <w:szCs w:val="24"/>
        </w:rPr>
        <w:t>llowing</w:t>
      </w:r>
      <w:r w:rsidRPr="00CC4481">
        <w:rPr>
          <w:szCs w:val="24"/>
        </w:rPr>
        <w:t xml:space="preserve"> conviction of a felony or misdemeanor</w:t>
      </w:r>
    </w:p>
    <w:p w14:paraId="57E3858A" w14:textId="77777777" w:rsidR="00F1549B" w:rsidRPr="00CC4481" w:rsidRDefault="004E10B6" w:rsidP="00854BF6">
      <w:pPr>
        <w:pStyle w:val="VBABodyText0"/>
        <w:rPr>
          <w:rStyle w:val="SubtleReference"/>
          <w:b/>
          <w:color w:val="auto"/>
          <w:szCs w:val="24"/>
        </w:rPr>
      </w:pPr>
      <w:r w:rsidRPr="00CC4481">
        <w:rPr>
          <w:rStyle w:val="SubtleReference"/>
          <w:b/>
          <w:color w:val="auto"/>
          <w:szCs w:val="24"/>
        </w:rPr>
        <w:br w:type="page"/>
      </w:r>
      <w:r w:rsidR="00F1549B" w:rsidRPr="00CC4481">
        <w:rPr>
          <w:rStyle w:val="SubtleReference"/>
          <w:b/>
          <w:color w:val="auto"/>
          <w:szCs w:val="24"/>
        </w:rPr>
        <w:lastRenderedPageBreak/>
        <w:t>Periods during Which VA May Not Reduce or Discontinue Benefits</w:t>
      </w:r>
    </w:p>
    <w:p w14:paraId="57E3858B" w14:textId="77777777" w:rsidR="00A70A61" w:rsidRPr="00CC4481" w:rsidRDefault="00A70A61" w:rsidP="00F1549B">
      <w:pPr>
        <w:pStyle w:val="NoSpacing"/>
        <w:rPr>
          <w:szCs w:val="24"/>
        </w:rPr>
      </w:pPr>
    </w:p>
    <w:p w14:paraId="57E3858C" w14:textId="77777777" w:rsidR="00F1549B" w:rsidRPr="00CC4481" w:rsidRDefault="00F1549B" w:rsidP="00F1549B">
      <w:pPr>
        <w:pStyle w:val="NoSpacing"/>
        <w:rPr>
          <w:szCs w:val="24"/>
        </w:rPr>
      </w:pPr>
      <w:r w:rsidRPr="00CC4481">
        <w:rPr>
          <w:szCs w:val="24"/>
        </w:rPr>
        <w:t>Benefits may not be reduced or discontinued for any period in which a beneficiary is:</w:t>
      </w:r>
    </w:p>
    <w:p w14:paraId="57E3858D" w14:textId="77777777" w:rsidR="00F1549B" w:rsidRPr="00CC4481" w:rsidRDefault="00F1549B" w:rsidP="00DD6C35">
      <w:pPr>
        <w:pStyle w:val="NoSpacing"/>
        <w:numPr>
          <w:ilvl w:val="0"/>
          <w:numId w:val="7"/>
        </w:numPr>
        <w:rPr>
          <w:szCs w:val="24"/>
        </w:rPr>
      </w:pPr>
      <w:r w:rsidRPr="00CC4481">
        <w:rPr>
          <w:szCs w:val="24"/>
        </w:rPr>
        <w:t>Participating in a work-release program</w:t>
      </w:r>
    </w:p>
    <w:p w14:paraId="57E3858E" w14:textId="77777777" w:rsidR="00F1549B" w:rsidRPr="00CC4481" w:rsidRDefault="00F1549B" w:rsidP="00DD6C35">
      <w:pPr>
        <w:pStyle w:val="NoSpacing"/>
        <w:numPr>
          <w:ilvl w:val="0"/>
          <w:numId w:val="7"/>
        </w:numPr>
        <w:rPr>
          <w:szCs w:val="24"/>
        </w:rPr>
      </w:pPr>
      <w:r w:rsidRPr="00CC4481">
        <w:rPr>
          <w:szCs w:val="24"/>
        </w:rPr>
        <w:t>Under community control (per VAOPGCPREC 59-91)</w:t>
      </w:r>
    </w:p>
    <w:p w14:paraId="57E3858F" w14:textId="77777777" w:rsidR="00F1549B" w:rsidRPr="00CC4481" w:rsidRDefault="00F1549B" w:rsidP="00DD6C35">
      <w:pPr>
        <w:pStyle w:val="NoSpacing"/>
        <w:numPr>
          <w:ilvl w:val="0"/>
          <w:numId w:val="7"/>
        </w:numPr>
        <w:rPr>
          <w:szCs w:val="24"/>
        </w:rPr>
      </w:pPr>
      <w:r w:rsidRPr="00CC4481">
        <w:rPr>
          <w:szCs w:val="24"/>
        </w:rPr>
        <w:t xml:space="preserve">Incarcerated in a foreign penal institution, or </w:t>
      </w:r>
    </w:p>
    <w:p w14:paraId="57E38590" w14:textId="77777777" w:rsidR="00F1549B" w:rsidRPr="00CC4481" w:rsidRDefault="00F1549B" w:rsidP="00DD6C35">
      <w:pPr>
        <w:pStyle w:val="NoSpacing"/>
        <w:numPr>
          <w:ilvl w:val="0"/>
          <w:numId w:val="7"/>
        </w:numPr>
        <w:rPr>
          <w:szCs w:val="24"/>
        </w:rPr>
      </w:pPr>
      <w:r w:rsidRPr="00CC4481">
        <w:rPr>
          <w:szCs w:val="24"/>
        </w:rPr>
        <w:t>Residing in:</w:t>
      </w:r>
    </w:p>
    <w:p w14:paraId="57E38591" w14:textId="77777777" w:rsidR="00F1549B" w:rsidRPr="00CC4481" w:rsidRDefault="00F1549B" w:rsidP="00DD6C35">
      <w:pPr>
        <w:pStyle w:val="NoSpacing"/>
        <w:numPr>
          <w:ilvl w:val="1"/>
          <w:numId w:val="13"/>
        </w:numPr>
        <w:ind w:left="1080"/>
        <w:rPr>
          <w:szCs w:val="24"/>
        </w:rPr>
      </w:pPr>
      <w:r w:rsidRPr="00CC4481">
        <w:rPr>
          <w:szCs w:val="24"/>
        </w:rPr>
        <w:t>A halfway house</w:t>
      </w:r>
    </w:p>
    <w:p w14:paraId="57E38592" w14:textId="77777777" w:rsidR="00F1549B" w:rsidRPr="00CC4481" w:rsidRDefault="00F1549B" w:rsidP="00DD6C35">
      <w:pPr>
        <w:pStyle w:val="NoSpacing"/>
        <w:numPr>
          <w:ilvl w:val="1"/>
          <w:numId w:val="13"/>
        </w:numPr>
        <w:ind w:left="1080"/>
        <w:rPr>
          <w:szCs w:val="24"/>
        </w:rPr>
      </w:pPr>
      <w:r w:rsidRPr="00CC4481">
        <w:rPr>
          <w:szCs w:val="24"/>
        </w:rPr>
        <w:t>Residential re-entry center, or</w:t>
      </w:r>
    </w:p>
    <w:p w14:paraId="57E38593" w14:textId="77777777" w:rsidR="00F1549B" w:rsidRPr="00CC4481" w:rsidRDefault="00F1549B" w:rsidP="00DD6C35">
      <w:pPr>
        <w:pStyle w:val="NoSpacing"/>
        <w:numPr>
          <w:ilvl w:val="1"/>
          <w:numId w:val="13"/>
        </w:numPr>
        <w:ind w:left="1080"/>
        <w:rPr>
          <w:szCs w:val="24"/>
        </w:rPr>
      </w:pPr>
      <w:r w:rsidRPr="00CC4481">
        <w:rPr>
          <w:szCs w:val="24"/>
        </w:rPr>
        <w:t>Civil commitment center</w:t>
      </w:r>
    </w:p>
    <w:p w14:paraId="57E38594" w14:textId="77777777" w:rsidR="00F1549B" w:rsidRPr="00CC4481" w:rsidRDefault="00F1549B" w:rsidP="00A705CB">
      <w:pPr>
        <w:pStyle w:val="NoSpacing"/>
        <w:rPr>
          <w:szCs w:val="24"/>
        </w:rPr>
      </w:pPr>
    </w:p>
    <w:p w14:paraId="57E38595" w14:textId="0CC424BC" w:rsidR="00F1549B" w:rsidRPr="00CC4481" w:rsidRDefault="007B2379" w:rsidP="00A705CB">
      <w:pPr>
        <w:pStyle w:val="NoSpacing"/>
        <w:rPr>
          <w:szCs w:val="24"/>
        </w:rPr>
      </w:pPr>
      <w:r w:rsidRPr="00CC4481">
        <w:rPr>
          <w:rStyle w:val="Emphasis"/>
          <w:b/>
          <w:iCs w:val="0"/>
          <w:szCs w:val="24"/>
        </w:rPr>
        <w:t>Important</w:t>
      </w:r>
      <w:r w:rsidRPr="00CC4481">
        <w:rPr>
          <w:rStyle w:val="Emphasis"/>
          <w:i w:val="0"/>
          <w:iCs w:val="0"/>
          <w:szCs w:val="24"/>
        </w:rPr>
        <w:t xml:space="preserve"> </w:t>
      </w:r>
      <w:r w:rsidR="00F1549B" w:rsidRPr="00CC4481">
        <w:rPr>
          <w:szCs w:val="24"/>
        </w:rPr>
        <w:t>“Residential re-entry center” is a term used by the Bureau of Prisons (BOP) in lieu of the traditional term “halfway house.”</w:t>
      </w:r>
    </w:p>
    <w:p w14:paraId="57E38596" w14:textId="77777777" w:rsidR="00F1549B" w:rsidRPr="00CC4481" w:rsidRDefault="00F1549B" w:rsidP="00A705CB">
      <w:pPr>
        <w:pStyle w:val="NoSpacing"/>
        <w:rPr>
          <w:szCs w:val="24"/>
        </w:rPr>
      </w:pPr>
    </w:p>
    <w:p w14:paraId="57E38597" w14:textId="77777777" w:rsidR="00A928EA" w:rsidRPr="00CC4481" w:rsidRDefault="00A928EA" w:rsidP="00A928EA">
      <w:pPr>
        <w:pStyle w:val="NoSpacing"/>
        <w:rPr>
          <w:rStyle w:val="SubtleReference"/>
          <w:b/>
          <w:color w:val="auto"/>
          <w:szCs w:val="24"/>
        </w:rPr>
      </w:pPr>
      <w:r w:rsidRPr="00CC4481">
        <w:rPr>
          <w:rStyle w:val="SubtleReference"/>
          <w:b/>
          <w:color w:val="auto"/>
          <w:szCs w:val="24"/>
        </w:rPr>
        <w:t>Effect of Incarceration on Payments of VA Benefits</w:t>
      </w:r>
    </w:p>
    <w:p w14:paraId="57E38598" w14:textId="77777777" w:rsidR="00502971" w:rsidRPr="00CC4481" w:rsidRDefault="00502971" w:rsidP="00502971">
      <w:pPr>
        <w:pStyle w:val="NoSpacing"/>
        <w:rPr>
          <w:b/>
          <w:i/>
          <w:szCs w:val="24"/>
        </w:rPr>
      </w:pPr>
    </w:p>
    <w:p w14:paraId="57E38599" w14:textId="77777777" w:rsidR="00502971" w:rsidRPr="00CC4481" w:rsidRDefault="00D267A5" w:rsidP="00502971">
      <w:pPr>
        <w:pStyle w:val="NoSpacing"/>
        <w:rPr>
          <w:b/>
          <w:i/>
          <w:szCs w:val="24"/>
        </w:rPr>
      </w:pPr>
      <w:r w:rsidRPr="00CC4481">
        <w:rPr>
          <w:b/>
          <w:i/>
          <w:szCs w:val="24"/>
        </w:rPr>
        <w:t xml:space="preserve">Overview – </w:t>
      </w:r>
      <w:r w:rsidR="00502971" w:rsidRPr="00CC4481">
        <w:rPr>
          <w:b/>
          <w:i/>
          <w:szCs w:val="24"/>
        </w:rPr>
        <w:t>Reduction of Compensation and Discontinuance of Pension Payments</w:t>
      </w:r>
    </w:p>
    <w:p w14:paraId="57E3859A" w14:textId="7B58BE5B" w:rsidR="00502971" w:rsidRPr="00CC4481" w:rsidRDefault="00502971" w:rsidP="00502971">
      <w:pPr>
        <w:pStyle w:val="NoSpacing"/>
        <w:rPr>
          <w:szCs w:val="24"/>
        </w:rPr>
      </w:pPr>
      <w:r w:rsidRPr="00CC4481">
        <w:rPr>
          <w:szCs w:val="24"/>
        </w:rPr>
        <w:t>Reduce compensation</w:t>
      </w:r>
      <w:r w:rsidR="008613D5">
        <w:rPr>
          <w:szCs w:val="24"/>
        </w:rPr>
        <w:t xml:space="preserve"> (felony) or discontinue pension (felony or misdemeanor)</w:t>
      </w:r>
      <w:r w:rsidRPr="00CC4481">
        <w:rPr>
          <w:szCs w:val="24"/>
        </w:rPr>
        <w:t xml:space="preserve"> </w:t>
      </w:r>
      <w:r w:rsidR="00B7486A">
        <w:rPr>
          <w:szCs w:val="24"/>
        </w:rPr>
        <w:t>effective</w:t>
      </w:r>
      <w:r w:rsidR="00B7486A" w:rsidRPr="00CC4481">
        <w:rPr>
          <w:szCs w:val="24"/>
        </w:rPr>
        <w:t xml:space="preserve"> </w:t>
      </w:r>
      <w:r w:rsidRPr="00CC4481">
        <w:rPr>
          <w:szCs w:val="24"/>
        </w:rPr>
        <w:t>the 61</w:t>
      </w:r>
      <w:r w:rsidRPr="00CC4481">
        <w:rPr>
          <w:szCs w:val="24"/>
          <w:vertAlign w:val="superscript"/>
        </w:rPr>
        <w:t>st</w:t>
      </w:r>
      <w:r w:rsidRPr="00CC4481">
        <w:rPr>
          <w:szCs w:val="24"/>
        </w:rPr>
        <w:t xml:space="preserve"> day of i</w:t>
      </w:r>
      <w:r w:rsidR="008613D5">
        <w:rPr>
          <w:szCs w:val="24"/>
        </w:rPr>
        <w:t xml:space="preserve">ncarceration following conviction </w:t>
      </w:r>
      <w:r w:rsidRPr="00CC4481">
        <w:rPr>
          <w:szCs w:val="24"/>
        </w:rPr>
        <w:t xml:space="preserve">or </w:t>
      </w:r>
      <w:r w:rsidRPr="00CC4481">
        <w:rPr>
          <w:i/>
          <w:szCs w:val="24"/>
        </w:rPr>
        <w:t>re-incarceration</w:t>
      </w:r>
      <w:r w:rsidR="008613D5">
        <w:rPr>
          <w:szCs w:val="24"/>
        </w:rPr>
        <w:t xml:space="preserve"> </w:t>
      </w:r>
      <w:r w:rsidRPr="00CC4481">
        <w:rPr>
          <w:szCs w:val="24"/>
        </w:rPr>
        <w:t>due to parole or probation violation as follows:</w:t>
      </w:r>
    </w:p>
    <w:p w14:paraId="57E3859B" w14:textId="77777777" w:rsidR="00502971" w:rsidRPr="00CC4481" w:rsidRDefault="00502971" w:rsidP="00502971">
      <w:pPr>
        <w:pStyle w:val="NoSpacing"/>
        <w:rPr>
          <w:szCs w:val="24"/>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57"/>
        <w:gridCol w:w="4973"/>
      </w:tblGrid>
      <w:tr w:rsidR="00502971" w:rsidRPr="00CC4481" w14:paraId="57E3859E" w14:textId="77777777" w:rsidTr="009F6509">
        <w:tc>
          <w:tcPr>
            <w:tcW w:w="3757" w:type="dxa"/>
            <w:shd w:val="pct5" w:color="auto" w:fill="FFFFFF"/>
          </w:tcPr>
          <w:p w14:paraId="57E3859C" w14:textId="796C5A0F" w:rsidR="00502971" w:rsidRPr="00CC4481" w:rsidRDefault="005B0F57" w:rsidP="00AD55A9">
            <w:pPr>
              <w:pStyle w:val="BodyText"/>
              <w:jc w:val="center"/>
              <w:rPr>
                <w:b/>
                <w:bCs/>
                <w:szCs w:val="24"/>
              </w:rPr>
            </w:pPr>
            <w:r>
              <w:rPr>
                <w:b/>
                <w:bCs/>
                <w:szCs w:val="24"/>
              </w:rPr>
              <w:t xml:space="preserve">If the </w:t>
            </w:r>
            <w:r w:rsidR="001B1B98">
              <w:rPr>
                <w:b/>
                <w:bCs/>
                <w:szCs w:val="24"/>
              </w:rPr>
              <w:t>b</w:t>
            </w:r>
            <w:r w:rsidR="00502971" w:rsidRPr="00CC4481">
              <w:rPr>
                <w:b/>
                <w:bCs/>
                <w:szCs w:val="24"/>
              </w:rPr>
              <w:t>eneficiary is:</w:t>
            </w:r>
          </w:p>
        </w:tc>
        <w:tc>
          <w:tcPr>
            <w:tcW w:w="4973" w:type="dxa"/>
            <w:shd w:val="pct5" w:color="auto" w:fill="FFFFFF"/>
          </w:tcPr>
          <w:p w14:paraId="57E3859D" w14:textId="4CC7DB8C" w:rsidR="00502971" w:rsidRPr="00CC4481" w:rsidRDefault="00304E3F" w:rsidP="00AD55A9">
            <w:pPr>
              <w:pStyle w:val="BodyText"/>
              <w:rPr>
                <w:b/>
                <w:bCs/>
                <w:szCs w:val="24"/>
              </w:rPr>
            </w:pPr>
            <w:r>
              <w:rPr>
                <w:b/>
                <w:bCs/>
                <w:szCs w:val="24"/>
              </w:rPr>
              <w:t>Then</w:t>
            </w:r>
            <w:r w:rsidR="00502971" w:rsidRPr="00CC4481">
              <w:rPr>
                <w:b/>
                <w:bCs/>
                <w:szCs w:val="24"/>
              </w:rPr>
              <w:t>:</w:t>
            </w:r>
          </w:p>
        </w:tc>
      </w:tr>
      <w:tr w:rsidR="00502971" w:rsidRPr="00CC4481" w14:paraId="57E385A1" w14:textId="77777777" w:rsidTr="009F6509">
        <w:tc>
          <w:tcPr>
            <w:tcW w:w="3757" w:type="dxa"/>
          </w:tcPr>
          <w:p w14:paraId="57E3859F" w14:textId="4ED29B2F" w:rsidR="00502971" w:rsidRPr="00CC4481" w:rsidRDefault="005B0F57" w:rsidP="00AD55A9">
            <w:pPr>
              <w:pStyle w:val="BodyText"/>
              <w:rPr>
                <w:szCs w:val="24"/>
              </w:rPr>
            </w:pPr>
            <w:r>
              <w:rPr>
                <w:szCs w:val="24"/>
              </w:rPr>
              <w:t xml:space="preserve">a Veteran with a combined disability evaluation of at least </w:t>
            </w:r>
            <w:r w:rsidR="00502971" w:rsidRPr="00CC4481">
              <w:rPr>
                <w:szCs w:val="24"/>
              </w:rPr>
              <w:t xml:space="preserve">20% </w:t>
            </w:r>
            <w:r>
              <w:rPr>
                <w:szCs w:val="24"/>
              </w:rPr>
              <w:t>for service-connected disabilities</w:t>
            </w:r>
          </w:p>
        </w:tc>
        <w:tc>
          <w:tcPr>
            <w:tcW w:w="4973" w:type="dxa"/>
          </w:tcPr>
          <w:p w14:paraId="57E385A0" w14:textId="3E94000C" w:rsidR="00502971" w:rsidRPr="00CC4481" w:rsidRDefault="00304E3F" w:rsidP="00AD55A9">
            <w:pPr>
              <w:pStyle w:val="BodyText"/>
              <w:rPr>
                <w:szCs w:val="24"/>
              </w:rPr>
            </w:pPr>
            <w:r>
              <w:rPr>
                <w:szCs w:val="24"/>
              </w:rPr>
              <w:t xml:space="preserve">reduce the monthly </w:t>
            </w:r>
            <w:r w:rsidR="00C266A8">
              <w:rPr>
                <w:szCs w:val="24"/>
              </w:rPr>
              <w:t xml:space="preserve">rate </w:t>
            </w:r>
            <w:r>
              <w:rPr>
                <w:szCs w:val="24"/>
              </w:rPr>
              <w:t xml:space="preserve">to </w:t>
            </w:r>
            <w:r w:rsidR="00C266A8">
              <w:rPr>
                <w:szCs w:val="24"/>
              </w:rPr>
              <w:t>that</w:t>
            </w:r>
            <w:r>
              <w:rPr>
                <w:szCs w:val="24"/>
              </w:rPr>
              <w:t xml:space="preserve"> payable to a Veteran with a disability evaluation of </w:t>
            </w:r>
            <w:r w:rsidR="00502971" w:rsidRPr="00CC4481">
              <w:rPr>
                <w:szCs w:val="24"/>
              </w:rPr>
              <w:t xml:space="preserve">10% </w:t>
            </w:r>
            <w:r>
              <w:rPr>
                <w:szCs w:val="24"/>
              </w:rPr>
              <w:t>for service-connected disabilities</w:t>
            </w:r>
          </w:p>
        </w:tc>
      </w:tr>
      <w:tr w:rsidR="00C266A8" w:rsidRPr="00CC4481" w14:paraId="57E385A4" w14:textId="77777777" w:rsidTr="009F6509">
        <w:tc>
          <w:tcPr>
            <w:tcW w:w="3757" w:type="dxa"/>
          </w:tcPr>
          <w:p w14:paraId="57E385A2" w14:textId="14B0E38F" w:rsidR="00C266A8" w:rsidRPr="00CC4481" w:rsidRDefault="00C266A8" w:rsidP="00AD55A9">
            <w:pPr>
              <w:pStyle w:val="BodyText"/>
              <w:rPr>
                <w:szCs w:val="24"/>
              </w:rPr>
            </w:pPr>
            <w:r>
              <w:rPr>
                <w:szCs w:val="24"/>
              </w:rPr>
              <w:t>a Veteran with a combined disability evaluation that is l</w:t>
            </w:r>
            <w:r w:rsidRPr="00CC4481">
              <w:rPr>
                <w:szCs w:val="24"/>
              </w:rPr>
              <w:t xml:space="preserve">ess than </w:t>
            </w:r>
            <w:r>
              <w:rPr>
                <w:szCs w:val="24"/>
              </w:rPr>
              <w:t>2</w:t>
            </w:r>
            <w:r w:rsidRPr="00CC4481">
              <w:rPr>
                <w:szCs w:val="24"/>
              </w:rPr>
              <w:t xml:space="preserve">0% </w:t>
            </w:r>
            <w:r>
              <w:rPr>
                <w:szCs w:val="24"/>
              </w:rPr>
              <w:t>for service-connected disabilities</w:t>
            </w:r>
          </w:p>
        </w:tc>
        <w:tc>
          <w:tcPr>
            <w:tcW w:w="4973" w:type="dxa"/>
            <w:vMerge w:val="restart"/>
          </w:tcPr>
          <w:p w14:paraId="5DDB4FD2" w14:textId="3D1B85AA" w:rsidR="00C266A8" w:rsidRPr="00CC4481" w:rsidRDefault="00C266A8" w:rsidP="00AD55A9">
            <w:pPr>
              <w:pStyle w:val="BodyText"/>
              <w:rPr>
                <w:szCs w:val="24"/>
              </w:rPr>
            </w:pPr>
            <w:r w:rsidRPr="00304E3F">
              <w:rPr>
                <w:szCs w:val="24"/>
              </w:rPr>
              <w:t xml:space="preserve">reduce the </w:t>
            </w:r>
            <w:r>
              <w:rPr>
                <w:szCs w:val="24"/>
              </w:rPr>
              <w:t>monthly rate</w:t>
            </w:r>
            <w:r w:rsidRPr="00304E3F">
              <w:rPr>
                <w:szCs w:val="24"/>
              </w:rPr>
              <w:t xml:space="preserve"> to </w:t>
            </w:r>
            <w:r>
              <w:rPr>
                <w:szCs w:val="24"/>
              </w:rPr>
              <w:t>half of that payable</w:t>
            </w:r>
            <w:r w:rsidRPr="00304E3F">
              <w:rPr>
                <w:szCs w:val="24"/>
              </w:rPr>
              <w:t xml:space="preserve"> to a Veteran with a disability evaluation of </w:t>
            </w:r>
            <w:r w:rsidRPr="00CC4481">
              <w:rPr>
                <w:szCs w:val="24"/>
              </w:rPr>
              <w:t xml:space="preserve">10% </w:t>
            </w:r>
            <w:r>
              <w:rPr>
                <w:szCs w:val="24"/>
              </w:rPr>
              <w:t>for service-connected disabilities</w:t>
            </w:r>
          </w:p>
          <w:p w14:paraId="41922665" w14:textId="77777777" w:rsidR="00C266A8" w:rsidRDefault="00C266A8" w:rsidP="00AD55A9">
            <w:pPr>
              <w:pStyle w:val="BodyText"/>
              <w:rPr>
                <w:szCs w:val="24"/>
              </w:rPr>
            </w:pPr>
          </w:p>
          <w:p w14:paraId="1ED7DB3E" w14:textId="77777777" w:rsidR="00C266A8" w:rsidRDefault="00C266A8" w:rsidP="00C266A8">
            <w:pPr>
              <w:pStyle w:val="BodyText"/>
              <w:rPr>
                <w:szCs w:val="24"/>
              </w:rPr>
            </w:pPr>
          </w:p>
          <w:p w14:paraId="57E385A3" w14:textId="5E6D9ED7" w:rsidR="00C266A8" w:rsidRPr="00CC4481" w:rsidRDefault="00C266A8" w:rsidP="00C266A8">
            <w:pPr>
              <w:pStyle w:val="BodyText"/>
              <w:rPr>
                <w:szCs w:val="24"/>
              </w:rPr>
            </w:pPr>
            <w:r w:rsidRPr="00CC4481">
              <w:rPr>
                <w:szCs w:val="24"/>
              </w:rPr>
              <w:t xml:space="preserve">NOTE:  Do not adjust </w:t>
            </w:r>
            <w:r>
              <w:rPr>
                <w:szCs w:val="24"/>
              </w:rPr>
              <w:t xml:space="preserve">a </w:t>
            </w:r>
            <w:r w:rsidRPr="00CC4481">
              <w:rPr>
                <w:szCs w:val="24"/>
              </w:rPr>
              <w:t xml:space="preserve">parent’s DIC award if it is </w:t>
            </w:r>
            <w:r>
              <w:rPr>
                <w:szCs w:val="24"/>
              </w:rPr>
              <w:t xml:space="preserve">currently </w:t>
            </w:r>
            <w:r w:rsidRPr="00CC4481">
              <w:rPr>
                <w:szCs w:val="24"/>
              </w:rPr>
              <w:t xml:space="preserve">less than </w:t>
            </w:r>
            <w:r>
              <w:rPr>
                <w:szCs w:val="24"/>
              </w:rPr>
              <w:t>half of</w:t>
            </w:r>
            <w:r w:rsidRPr="00CC4481">
              <w:rPr>
                <w:szCs w:val="24"/>
              </w:rPr>
              <w:t xml:space="preserve"> the </w:t>
            </w:r>
            <w:r>
              <w:rPr>
                <w:szCs w:val="24"/>
              </w:rPr>
              <w:t xml:space="preserve">rate payable to a Veteran with a disability evaluation of </w:t>
            </w:r>
            <w:r w:rsidRPr="00CC4481">
              <w:rPr>
                <w:szCs w:val="24"/>
              </w:rPr>
              <w:t xml:space="preserve">10% </w:t>
            </w:r>
            <w:r>
              <w:rPr>
                <w:szCs w:val="24"/>
              </w:rPr>
              <w:t xml:space="preserve">for service-connected </w:t>
            </w:r>
            <w:r w:rsidR="009E1701">
              <w:rPr>
                <w:szCs w:val="24"/>
              </w:rPr>
              <w:t>d</w:t>
            </w:r>
            <w:r w:rsidR="009E1701">
              <w:t>isabilities</w:t>
            </w:r>
            <w:r w:rsidRPr="00CC4481">
              <w:rPr>
                <w:szCs w:val="24"/>
              </w:rPr>
              <w:t>.</w:t>
            </w:r>
          </w:p>
        </w:tc>
      </w:tr>
      <w:tr w:rsidR="00C266A8" w:rsidRPr="00CC4481" w14:paraId="57E385A7" w14:textId="77777777" w:rsidTr="009F6509">
        <w:tc>
          <w:tcPr>
            <w:tcW w:w="3757" w:type="dxa"/>
          </w:tcPr>
          <w:p w14:paraId="1E4130C9" w14:textId="77777777" w:rsidR="00C266A8" w:rsidRDefault="00C266A8" w:rsidP="00AD55A9">
            <w:pPr>
              <w:pStyle w:val="BodyText"/>
              <w:rPr>
                <w:szCs w:val="24"/>
              </w:rPr>
            </w:pPr>
            <w:r>
              <w:rPr>
                <w:szCs w:val="24"/>
              </w:rPr>
              <w:t xml:space="preserve">a Veteran with </w:t>
            </w:r>
          </w:p>
          <w:p w14:paraId="4DD476EC" w14:textId="77777777" w:rsidR="00C266A8" w:rsidRDefault="00C266A8" w:rsidP="005B0F57">
            <w:pPr>
              <w:pStyle w:val="BodyText"/>
              <w:numPr>
                <w:ilvl w:val="0"/>
                <w:numId w:val="64"/>
              </w:numPr>
              <w:rPr>
                <w:szCs w:val="24"/>
              </w:rPr>
            </w:pPr>
            <w:r>
              <w:rPr>
                <w:szCs w:val="24"/>
              </w:rPr>
              <w:t xml:space="preserve">a combined disability evaluation of </w:t>
            </w:r>
            <w:r w:rsidRPr="00CC4481">
              <w:rPr>
                <w:szCs w:val="24"/>
              </w:rPr>
              <w:t xml:space="preserve">0% </w:t>
            </w:r>
            <w:r>
              <w:rPr>
                <w:szCs w:val="24"/>
              </w:rPr>
              <w:t>for service-connected disabilities, and</w:t>
            </w:r>
          </w:p>
          <w:p w14:paraId="57E385A5" w14:textId="17A12DC0" w:rsidR="00C266A8" w:rsidRPr="00CC4481" w:rsidRDefault="00C266A8" w:rsidP="005B0F57">
            <w:pPr>
              <w:pStyle w:val="BodyText"/>
              <w:numPr>
                <w:ilvl w:val="0"/>
                <w:numId w:val="64"/>
              </w:numPr>
              <w:rPr>
                <w:szCs w:val="24"/>
              </w:rPr>
            </w:pPr>
            <w:r>
              <w:rPr>
                <w:szCs w:val="24"/>
              </w:rPr>
              <w:t>entitlement to</w:t>
            </w:r>
            <w:r w:rsidRPr="00CC4481">
              <w:rPr>
                <w:szCs w:val="24"/>
              </w:rPr>
              <w:t xml:space="preserve"> SMC </w:t>
            </w:r>
          </w:p>
        </w:tc>
        <w:tc>
          <w:tcPr>
            <w:tcW w:w="4973" w:type="dxa"/>
            <w:vMerge/>
          </w:tcPr>
          <w:p w14:paraId="57E385A6" w14:textId="6D512A94" w:rsidR="00C266A8" w:rsidRPr="00CC4481" w:rsidRDefault="00C266A8" w:rsidP="00C266A8">
            <w:pPr>
              <w:pStyle w:val="BodyText"/>
              <w:rPr>
                <w:szCs w:val="24"/>
              </w:rPr>
            </w:pPr>
          </w:p>
        </w:tc>
      </w:tr>
      <w:tr w:rsidR="00C266A8" w:rsidRPr="00CC4481" w14:paraId="57E385AB" w14:textId="77777777" w:rsidTr="009F6509">
        <w:tc>
          <w:tcPr>
            <w:tcW w:w="3757" w:type="dxa"/>
          </w:tcPr>
          <w:p w14:paraId="57E385A8" w14:textId="4986491E" w:rsidR="00C266A8" w:rsidRPr="00CC4481" w:rsidRDefault="00C266A8" w:rsidP="00AD55A9">
            <w:pPr>
              <w:pStyle w:val="BodyText"/>
              <w:rPr>
                <w:szCs w:val="24"/>
              </w:rPr>
            </w:pPr>
            <w:r>
              <w:rPr>
                <w:szCs w:val="24"/>
              </w:rPr>
              <w:t xml:space="preserve">a </w:t>
            </w:r>
            <w:r w:rsidRPr="00CC4481">
              <w:rPr>
                <w:szCs w:val="24"/>
              </w:rPr>
              <w:t>surviving spouse, parent or child</w:t>
            </w:r>
            <w:r>
              <w:rPr>
                <w:szCs w:val="24"/>
              </w:rPr>
              <w:t xml:space="preserve"> entitled to DIC</w:t>
            </w:r>
          </w:p>
        </w:tc>
        <w:tc>
          <w:tcPr>
            <w:tcW w:w="4973" w:type="dxa"/>
            <w:vMerge/>
          </w:tcPr>
          <w:p w14:paraId="57E385AA" w14:textId="04BE9133" w:rsidR="00C266A8" w:rsidRPr="00CC4481" w:rsidRDefault="00C266A8" w:rsidP="00C266A8">
            <w:pPr>
              <w:pStyle w:val="BodyText"/>
              <w:rPr>
                <w:szCs w:val="24"/>
              </w:rPr>
            </w:pPr>
          </w:p>
        </w:tc>
      </w:tr>
      <w:tr w:rsidR="00502971" w:rsidRPr="00CC4481" w14:paraId="57E385AE" w14:textId="77777777" w:rsidTr="009F6509">
        <w:tc>
          <w:tcPr>
            <w:tcW w:w="3757" w:type="dxa"/>
          </w:tcPr>
          <w:p w14:paraId="415407CA" w14:textId="1668139A" w:rsidR="00304E3F" w:rsidRDefault="001B1B98" w:rsidP="00304E3F">
            <w:pPr>
              <w:pStyle w:val="BodyText"/>
              <w:numPr>
                <w:ilvl w:val="0"/>
                <w:numId w:val="65"/>
              </w:numPr>
              <w:rPr>
                <w:szCs w:val="24"/>
              </w:rPr>
            </w:pPr>
            <w:r>
              <w:rPr>
                <w:szCs w:val="24"/>
              </w:rPr>
              <w:t>a Veteran in receipt of</w:t>
            </w:r>
            <w:r w:rsidR="00502971" w:rsidRPr="00CC4481">
              <w:rPr>
                <w:szCs w:val="24"/>
              </w:rPr>
              <w:t xml:space="preserve"> </w:t>
            </w:r>
            <w:r w:rsidR="00412F33">
              <w:rPr>
                <w:szCs w:val="24"/>
              </w:rPr>
              <w:t>Veterans</w:t>
            </w:r>
            <w:r w:rsidR="00304E3F">
              <w:rPr>
                <w:szCs w:val="24"/>
              </w:rPr>
              <w:t xml:space="preserve"> </w:t>
            </w:r>
            <w:r w:rsidR="00502971" w:rsidRPr="00CC4481">
              <w:rPr>
                <w:szCs w:val="24"/>
              </w:rPr>
              <w:t>Pension</w:t>
            </w:r>
            <w:r w:rsidR="00304E3F">
              <w:rPr>
                <w:szCs w:val="24"/>
              </w:rPr>
              <w:t>,</w:t>
            </w:r>
            <w:r w:rsidR="00502971" w:rsidRPr="00CC4481">
              <w:rPr>
                <w:szCs w:val="24"/>
              </w:rPr>
              <w:t xml:space="preserve"> or </w:t>
            </w:r>
          </w:p>
          <w:p w14:paraId="57E385AC" w14:textId="6319233F" w:rsidR="00502971" w:rsidRPr="00CC4481" w:rsidRDefault="00304E3F" w:rsidP="00B427B9">
            <w:pPr>
              <w:pStyle w:val="BodyText"/>
              <w:rPr>
                <w:szCs w:val="24"/>
              </w:rPr>
            </w:pPr>
            <w:r>
              <w:rPr>
                <w:szCs w:val="24"/>
              </w:rPr>
              <w:t xml:space="preserve">surviving spouse or child in receipt of </w:t>
            </w:r>
            <w:r w:rsidR="00B427B9">
              <w:rPr>
                <w:szCs w:val="24"/>
              </w:rPr>
              <w:t>Survivors</w:t>
            </w:r>
            <w:r w:rsidR="00502971" w:rsidRPr="00CC4481">
              <w:rPr>
                <w:szCs w:val="24"/>
              </w:rPr>
              <w:t xml:space="preserve"> Pension</w:t>
            </w:r>
          </w:p>
        </w:tc>
        <w:tc>
          <w:tcPr>
            <w:tcW w:w="4973" w:type="dxa"/>
          </w:tcPr>
          <w:p w14:paraId="57E385AD" w14:textId="3F9CA288" w:rsidR="00502971" w:rsidRPr="00CC4481" w:rsidRDefault="00502971" w:rsidP="00AD55A9">
            <w:pPr>
              <w:pStyle w:val="BodyText"/>
              <w:rPr>
                <w:szCs w:val="24"/>
              </w:rPr>
            </w:pPr>
            <w:r w:rsidRPr="00CC4481">
              <w:rPr>
                <w:szCs w:val="24"/>
              </w:rPr>
              <w:t>discontinue</w:t>
            </w:r>
            <w:r w:rsidR="00C266A8">
              <w:rPr>
                <w:szCs w:val="24"/>
              </w:rPr>
              <w:t xml:space="preserve"> payments.</w:t>
            </w:r>
          </w:p>
        </w:tc>
      </w:tr>
    </w:tbl>
    <w:p w14:paraId="57E385AF" w14:textId="77777777" w:rsidR="00502971" w:rsidRPr="00CC4481" w:rsidRDefault="00502971" w:rsidP="00502971">
      <w:pPr>
        <w:pStyle w:val="NoSpacing"/>
        <w:rPr>
          <w:szCs w:val="24"/>
        </w:rPr>
      </w:pPr>
    </w:p>
    <w:p w14:paraId="6F596646" w14:textId="77777777" w:rsidR="00DD0F20" w:rsidRDefault="00502971" w:rsidP="00502971">
      <w:pPr>
        <w:pStyle w:val="NoSpacing"/>
        <w:rPr>
          <w:szCs w:val="24"/>
        </w:rPr>
      </w:pPr>
      <w:r w:rsidRPr="00CC4481">
        <w:rPr>
          <w:szCs w:val="24"/>
        </w:rPr>
        <w:lastRenderedPageBreak/>
        <w:t xml:space="preserve">For a surviving spouse, child, or dependent parent receiving DIC, or a Veteran whose disability rating is 10 %, the payment is reduced to </w:t>
      </w:r>
    </w:p>
    <w:p w14:paraId="764D5C82" w14:textId="77777777" w:rsidR="00DD0F20" w:rsidRDefault="00DD0F20" w:rsidP="00502971">
      <w:pPr>
        <w:pStyle w:val="NoSpacing"/>
        <w:rPr>
          <w:szCs w:val="24"/>
        </w:rPr>
      </w:pPr>
    </w:p>
    <w:p w14:paraId="343C686D" w14:textId="6BD61118" w:rsidR="00DD0F20" w:rsidRPr="00847FBF" w:rsidRDefault="00502971" w:rsidP="00847FBF">
      <w:pPr>
        <w:pStyle w:val="NoSpacing"/>
        <w:numPr>
          <w:ilvl w:val="0"/>
          <w:numId w:val="65"/>
        </w:numPr>
        <w:rPr>
          <w:szCs w:val="24"/>
        </w:rPr>
      </w:pPr>
      <w:r w:rsidRPr="00847FBF">
        <w:rPr>
          <w:szCs w:val="24"/>
        </w:rPr>
        <w:t xml:space="preserve">of the rate payable to a Veteran evaluated as 10 % disabled </w:t>
      </w:r>
      <w:r w:rsidR="00DD0F20" w:rsidRPr="00847FBF">
        <w:rPr>
          <w:szCs w:val="24"/>
        </w:rPr>
        <w:t xml:space="preserve">due to service-connected disabilities </w:t>
      </w:r>
      <w:r w:rsidRPr="00847FBF">
        <w:rPr>
          <w:szCs w:val="24"/>
        </w:rPr>
        <w:t xml:space="preserve">or </w:t>
      </w:r>
    </w:p>
    <w:p w14:paraId="57E385B0" w14:textId="00474064" w:rsidR="00502971" w:rsidRPr="00CC4481" w:rsidRDefault="00502971" w:rsidP="00847FBF">
      <w:pPr>
        <w:pStyle w:val="NoSpacing"/>
        <w:numPr>
          <w:ilvl w:val="0"/>
          <w:numId w:val="63"/>
        </w:numPr>
        <w:rPr>
          <w:szCs w:val="24"/>
        </w:rPr>
      </w:pPr>
      <w:r w:rsidRPr="00CC4481">
        <w:rPr>
          <w:szCs w:val="24"/>
        </w:rPr>
        <w:t xml:space="preserve">the </w:t>
      </w:r>
      <w:r w:rsidR="00EA53B4" w:rsidRPr="00CC4481">
        <w:rPr>
          <w:szCs w:val="24"/>
        </w:rPr>
        <w:t xml:space="preserve">current </w:t>
      </w:r>
      <w:r w:rsidRPr="00CC4481">
        <w:rPr>
          <w:szCs w:val="24"/>
        </w:rPr>
        <w:t>rate payable if it is less than ½ of the rate</w:t>
      </w:r>
      <w:r w:rsidR="00DD0F20">
        <w:rPr>
          <w:szCs w:val="24"/>
        </w:rPr>
        <w:t xml:space="preserve"> described in the previous bullet</w:t>
      </w:r>
      <w:r w:rsidRPr="00CC4481">
        <w:rPr>
          <w:szCs w:val="24"/>
        </w:rPr>
        <w:t xml:space="preserve">. </w:t>
      </w:r>
    </w:p>
    <w:p w14:paraId="57E385B1" w14:textId="77777777" w:rsidR="00502971" w:rsidRPr="00CC4481" w:rsidRDefault="00502971" w:rsidP="00502971">
      <w:pPr>
        <w:pStyle w:val="NoSpacing"/>
        <w:rPr>
          <w:szCs w:val="24"/>
        </w:rPr>
      </w:pPr>
    </w:p>
    <w:p w14:paraId="57E385B2" w14:textId="487DEB62" w:rsidR="00502971" w:rsidRPr="00CC4481" w:rsidRDefault="00502971" w:rsidP="00A928EA">
      <w:pPr>
        <w:pStyle w:val="NoSpacing"/>
        <w:rPr>
          <w:szCs w:val="24"/>
        </w:rPr>
      </w:pPr>
      <w:r w:rsidRPr="00CC4481">
        <w:rPr>
          <w:szCs w:val="24"/>
        </w:rPr>
        <w:t xml:space="preserve">Do not adjust a parent’s DIC award if it is less than ½ the </w:t>
      </w:r>
      <w:r w:rsidR="00DD0F20">
        <w:rPr>
          <w:szCs w:val="24"/>
        </w:rPr>
        <w:t xml:space="preserve">rate of compensation payable to a Veteran evaluated as </w:t>
      </w:r>
      <w:r w:rsidRPr="00CC4481">
        <w:rPr>
          <w:szCs w:val="24"/>
        </w:rPr>
        <w:t xml:space="preserve">10% </w:t>
      </w:r>
      <w:r w:rsidR="00DD0F20">
        <w:rPr>
          <w:szCs w:val="24"/>
        </w:rPr>
        <w:t>disabled due to service-connected disabilities</w:t>
      </w:r>
      <w:r w:rsidRPr="00CC4481">
        <w:rPr>
          <w:szCs w:val="24"/>
        </w:rPr>
        <w:t>.</w:t>
      </w:r>
    </w:p>
    <w:p w14:paraId="57E385B3" w14:textId="77777777" w:rsidR="00502971" w:rsidRPr="00CC4481" w:rsidRDefault="00502971" w:rsidP="00A928EA">
      <w:pPr>
        <w:pStyle w:val="NoSpacing"/>
        <w:rPr>
          <w:b/>
          <w:i/>
          <w:szCs w:val="24"/>
        </w:rPr>
      </w:pPr>
    </w:p>
    <w:p w14:paraId="4E80CF5D" w14:textId="77777777" w:rsidR="009F6509" w:rsidRDefault="009F6509">
      <w:pPr>
        <w:overflowPunct/>
        <w:autoSpaceDE/>
        <w:autoSpaceDN/>
        <w:adjustRightInd/>
        <w:spacing w:before="0"/>
        <w:rPr>
          <w:b/>
          <w:i/>
          <w:szCs w:val="24"/>
        </w:rPr>
      </w:pPr>
      <w:r>
        <w:rPr>
          <w:b/>
          <w:i/>
          <w:szCs w:val="24"/>
        </w:rPr>
        <w:br w:type="page"/>
      </w:r>
    </w:p>
    <w:p w14:paraId="57E385B4" w14:textId="24CC590B" w:rsidR="00A928EA" w:rsidRPr="00CC4481" w:rsidRDefault="00A928EA" w:rsidP="00A928EA">
      <w:pPr>
        <w:pStyle w:val="NoSpacing"/>
        <w:rPr>
          <w:b/>
          <w:i/>
          <w:szCs w:val="24"/>
        </w:rPr>
      </w:pPr>
      <w:r w:rsidRPr="00CC4481">
        <w:rPr>
          <w:b/>
          <w:i/>
          <w:szCs w:val="24"/>
        </w:rPr>
        <w:lastRenderedPageBreak/>
        <w:t>Compensation</w:t>
      </w:r>
    </w:p>
    <w:p w14:paraId="57E385B5" w14:textId="2E9F5389" w:rsidR="00A928EA" w:rsidRPr="00CC4481" w:rsidRDefault="00A928EA" w:rsidP="00A928EA">
      <w:pPr>
        <w:pStyle w:val="NoSpacing"/>
        <w:rPr>
          <w:szCs w:val="24"/>
        </w:rPr>
      </w:pPr>
      <w:r w:rsidRPr="00CC4481">
        <w:rPr>
          <w:szCs w:val="24"/>
        </w:rPr>
        <w:t>Effective October 7, 1980, Public Law 96-385, added 38 U.S.C. 5313, which prohibits VA from paying full compensation benefits to beneficiaries who are incarcerated in a Federal, State or local penal institution in excess of 60 days for conviction of a felony. Beginning on the 61</w:t>
      </w:r>
      <w:r w:rsidRPr="00CC4481">
        <w:rPr>
          <w:szCs w:val="24"/>
          <w:vertAlign w:val="superscript"/>
        </w:rPr>
        <w:t>st</w:t>
      </w:r>
      <w:r w:rsidRPr="00CC4481">
        <w:rPr>
          <w:szCs w:val="24"/>
        </w:rPr>
        <w:t xml:space="preserve"> </w:t>
      </w:r>
      <w:r w:rsidR="00390598">
        <w:rPr>
          <w:szCs w:val="24"/>
        </w:rPr>
        <w:t xml:space="preserve">full </w:t>
      </w:r>
      <w:r w:rsidRPr="00CC4481">
        <w:rPr>
          <w:szCs w:val="24"/>
        </w:rPr>
        <w:t xml:space="preserve">day of incarceration, compensation is not to be paid at a rate higher than 10 % for those </w:t>
      </w:r>
      <w:r w:rsidRPr="00063451">
        <w:rPr>
          <w:b/>
          <w:bCs/>
          <w:i/>
          <w:iCs/>
          <w:szCs w:val="24"/>
        </w:rPr>
        <w:t>convicted</w:t>
      </w:r>
      <w:r w:rsidRPr="00CC4481">
        <w:rPr>
          <w:szCs w:val="24"/>
        </w:rPr>
        <w:t xml:space="preserve"> of a felony.</w:t>
      </w:r>
      <w:r w:rsidRPr="00CC4481">
        <w:rPr>
          <w:szCs w:val="24"/>
        </w:rPr>
        <w:br/>
      </w:r>
      <w:r w:rsidRPr="00CC4481">
        <w:rPr>
          <w:szCs w:val="24"/>
        </w:rPr>
        <w:br/>
        <w:t xml:space="preserve">What does this mean?  Any individual who is incarcerated in a Federal, State, or local penal institution as the result of conviction of a felony and is receiving compensation or DIC benefits will have his or her benefits reduced to the amounts stated in the </w:t>
      </w:r>
      <w:r w:rsidR="00063451">
        <w:rPr>
          <w:szCs w:val="24"/>
        </w:rPr>
        <w:t>table</w:t>
      </w:r>
      <w:r w:rsidRPr="00CC4481">
        <w:rPr>
          <w:szCs w:val="24"/>
        </w:rPr>
        <w:t xml:space="preserve"> </w:t>
      </w:r>
      <w:r w:rsidR="00063451">
        <w:rPr>
          <w:szCs w:val="24"/>
        </w:rPr>
        <w:t>above</w:t>
      </w:r>
      <w:r w:rsidRPr="00CC4481">
        <w:rPr>
          <w:szCs w:val="24"/>
        </w:rPr>
        <w:t xml:space="preserve"> on the 61st day of confinement following conviction.  (See the section titled </w:t>
      </w:r>
      <w:r w:rsidR="00E632C7" w:rsidRPr="00CC4481">
        <w:rPr>
          <w:b/>
          <w:i/>
          <w:szCs w:val="24"/>
        </w:rPr>
        <w:t>Overview –</w:t>
      </w:r>
      <w:r w:rsidR="00E632C7" w:rsidRPr="00CC4481">
        <w:rPr>
          <w:szCs w:val="24"/>
        </w:rPr>
        <w:t xml:space="preserve"> </w:t>
      </w:r>
      <w:r w:rsidRPr="00CC4481">
        <w:rPr>
          <w:b/>
          <w:i/>
          <w:szCs w:val="24"/>
        </w:rPr>
        <w:t xml:space="preserve">Reduction of Compensation and Discontinuance of Pension Payments </w:t>
      </w:r>
      <w:r w:rsidR="00E632C7" w:rsidRPr="00CC4481">
        <w:rPr>
          <w:szCs w:val="24"/>
        </w:rPr>
        <w:t>above</w:t>
      </w:r>
      <w:r w:rsidRPr="00CC4481">
        <w:rPr>
          <w:szCs w:val="24"/>
        </w:rPr>
        <w:t>.)</w:t>
      </w:r>
    </w:p>
    <w:p w14:paraId="57E385B6" w14:textId="77777777" w:rsidR="007B2379" w:rsidRPr="00CC4481" w:rsidRDefault="007B2379" w:rsidP="00A928EA">
      <w:pPr>
        <w:pStyle w:val="NoSpacing"/>
        <w:rPr>
          <w:szCs w:val="24"/>
        </w:rPr>
      </w:pPr>
    </w:p>
    <w:p w14:paraId="57E385B7" w14:textId="77777777" w:rsidR="007B2379" w:rsidRPr="00CC4481" w:rsidRDefault="007B2379" w:rsidP="00453CC4">
      <w:pPr>
        <w:pStyle w:val="NoSpacing"/>
        <w:rPr>
          <w:b/>
          <w:szCs w:val="24"/>
        </w:rPr>
      </w:pPr>
      <w:r w:rsidRPr="00CC4481">
        <w:rPr>
          <w:b/>
          <w:szCs w:val="24"/>
        </w:rPr>
        <w:t>Increased Compensation Evaluations During Incarceration</w:t>
      </w:r>
    </w:p>
    <w:p w14:paraId="57E385B8" w14:textId="343AC6CE" w:rsidR="007B2379" w:rsidRPr="00CC4481" w:rsidRDefault="00A359F1" w:rsidP="007B2379">
      <w:pPr>
        <w:pStyle w:val="NoSpacing"/>
        <w:rPr>
          <w:szCs w:val="24"/>
          <w:lang w:bidi="en-US"/>
        </w:rPr>
      </w:pPr>
      <w:r>
        <w:rPr>
          <w:szCs w:val="24"/>
          <w:lang w:bidi="en-US"/>
        </w:rPr>
        <w:t>Sometimes, VA increases a</w:t>
      </w:r>
      <w:r w:rsidR="007B2379" w:rsidRPr="00CC4481">
        <w:rPr>
          <w:szCs w:val="24"/>
          <w:lang w:bidi="en-US"/>
        </w:rPr>
        <w:t xml:space="preserve"> Veteran</w:t>
      </w:r>
      <w:r>
        <w:rPr>
          <w:szCs w:val="24"/>
          <w:lang w:bidi="en-US"/>
        </w:rPr>
        <w:t xml:space="preserve">’s disability </w:t>
      </w:r>
      <w:r w:rsidR="007B2379" w:rsidRPr="00CC4481">
        <w:rPr>
          <w:szCs w:val="24"/>
          <w:lang w:bidi="en-US"/>
        </w:rPr>
        <w:t xml:space="preserve">evaluation </w:t>
      </w:r>
      <w:r>
        <w:rPr>
          <w:szCs w:val="24"/>
          <w:lang w:bidi="en-US"/>
        </w:rPr>
        <w:t>(for service-connected disabilities)</w:t>
      </w:r>
      <w:r w:rsidR="007B2379" w:rsidRPr="00CC4481">
        <w:rPr>
          <w:szCs w:val="24"/>
          <w:lang w:bidi="en-US"/>
        </w:rPr>
        <w:t xml:space="preserve"> </w:t>
      </w:r>
      <w:r>
        <w:rPr>
          <w:szCs w:val="24"/>
          <w:lang w:bidi="en-US"/>
        </w:rPr>
        <w:t xml:space="preserve">while he/she is </w:t>
      </w:r>
      <w:r w:rsidR="007B2379" w:rsidRPr="00CC4481">
        <w:rPr>
          <w:szCs w:val="24"/>
          <w:lang w:bidi="en-US"/>
        </w:rPr>
        <w:t>incarcerat</w:t>
      </w:r>
      <w:r>
        <w:rPr>
          <w:szCs w:val="24"/>
          <w:lang w:bidi="en-US"/>
        </w:rPr>
        <w:t>ed</w:t>
      </w:r>
      <w:r w:rsidR="007B2379" w:rsidRPr="00CC4481">
        <w:rPr>
          <w:szCs w:val="24"/>
          <w:lang w:bidi="en-US"/>
        </w:rPr>
        <w:t xml:space="preserve">.  Here’s how to handle those </w:t>
      </w:r>
      <w:r>
        <w:rPr>
          <w:szCs w:val="24"/>
          <w:lang w:bidi="en-US"/>
        </w:rPr>
        <w:t>cases</w:t>
      </w:r>
      <w:r w:rsidR="007B2379" w:rsidRPr="00CC4481">
        <w:rPr>
          <w:szCs w:val="24"/>
          <w:lang w:bidi="en-US"/>
        </w:rPr>
        <w:t>:</w:t>
      </w:r>
    </w:p>
    <w:p w14:paraId="57E385B9" w14:textId="77777777" w:rsidR="007B2379" w:rsidRPr="00CC4481" w:rsidRDefault="007B2379" w:rsidP="007B2379">
      <w:pPr>
        <w:pStyle w:val="NoSpacing"/>
        <w:rPr>
          <w:szCs w:val="24"/>
          <w:lang w:bidi="en-US"/>
        </w:rPr>
      </w:pPr>
    </w:p>
    <w:tbl>
      <w:tblPr>
        <w:tblW w:w="96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0"/>
        <w:gridCol w:w="4950"/>
      </w:tblGrid>
      <w:tr w:rsidR="005655C3" w:rsidRPr="00CC4481" w14:paraId="57E385BC" w14:textId="77777777" w:rsidTr="007B20FA">
        <w:trPr>
          <w:trHeight w:val="422"/>
        </w:trPr>
        <w:tc>
          <w:tcPr>
            <w:tcW w:w="4680" w:type="dxa"/>
            <w:shd w:val="clear" w:color="auto" w:fill="auto"/>
          </w:tcPr>
          <w:p w14:paraId="57E385BA" w14:textId="77777777" w:rsidR="007B2379" w:rsidRPr="00CC4481" w:rsidRDefault="007B2379" w:rsidP="00204276">
            <w:pPr>
              <w:pStyle w:val="NoSpacing"/>
              <w:rPr>
                <w:b/>
                <w:szCs w:val="24"/>
              </w:rPr>
            </w:pPr>
            <w:r w:rsidRPr="00CC4481">
              <w:rPr>
                <w:b/>
                <w:szCs w:val="24"/>
              </w:rPr>
              <w:t>If…</w:t>
            </w:r>
          </w:p>
        </w:tc>
        <w:tc>
          <w:tcPr>
            <w:tcW w:w="4950" w:type="dxa"/>
            <w:shd w:val="clear" w:color="auto" w:fill="auto"/>
          </w:tcPr>
          <w:p w14:paraId="57E385BB" w14:textId="77777777" w:rsidR="007B2379" w:rsidRPr="00CC4481" w:rsidRDefault="007B2379" w:rsidP="00204276">
            <w:pPr>
              <w:pStyle w:val="NoSpacing"/>
              <w:rPr>
                <w:b/>
                <w:szCs w:val="24"/>
              </w:rPr>
            </w:pPr>
            <w:r w:rsidRPr="00CC4481">
              <w:rPr>
                <w:b/>
                <w:szCs w:val="24"/>
              </w:rPr>
              <w:t>Then…</w:t>
            </w:r>
          </w:p>
        </w:tc>
      </w:tr>
      <w:tr w:rsidR="005655C3" w:rsidRPr="00CC4481" w14:paraId="57E385BF" w14:textId="77777777" w:rsidTr="007B20FA">
        <w:tc>
          <w:tcPr>
            <w:tcW w:w="4680" w:type="dxa"/>
            <w:shd w:val="clear" w:color="auto" w:fill="auto"/>
          </w:tcPr>
          <w:p w14:paraId="57E385BD" w14:textId="77777777" w:rsidR="007B2379" w:rsidRPr="00CC4481" w:rsidRDefault="007B2379" w:rsidP="00204276">
            <w:pPr>
              <w:pStyle w:val="NoSpacing"/>
              <w:rPr>
                <w:szCs w:val="24"/>
              </w:rPr>
            </w:pPr>
            <w:r w:rsidRPr="00CC4481">
              <w:rPr>
                <w:szCs w:val="24"/>
              </w:rPr>
              <w:t>VA increased the combined disability evaluation from a level of 10 percent to a level of 20 percent or higher</w:t>
            </w:r>
          </w:p>
        </w:tc>
        <w:tc>
          <w:tcPr>
            <w:tcW w:w="4950" w:type="dxa"/>
            <w:shd w:val="clear" w:color="auto" w:fill="auto"/>
          </w:tcPr>
          <w:p w14:paraId="57E385BE" w14:textId="77777777" w:rsidR="007B2379" w:rsidRPr="00CC4481" w:rsidRDefault="007B2379" w:rsidP="00204276">
            <w:pPr>
              <w:pStyle w:val="NoSpacing"/>
              <w:rPr>
                <w:szCs w:val="24"/>
              </w:rPr>
            </w:pPr>
            <w:r w:rsidRPr="00CC4481">
              <w:rPr>
                <w:szCs w:val="24"/>
              </w:rPr>
              <w:t>Increase the Veteran’s benefits to the rate payable for a combined disability evaluation of 10 percent during his/her period of incarceration.</w:t>
            </w:r>
          </w:p>
        </w:tc>
      </w:tr>
      <w:tr w:rsidR="005655C3" w:rsidRPr="00CC4481" w14:paraId="57E385C2" w14:textId="77777777" w:rsidTr="007B20FA">
        <w:tc>
          <w:tcPr>
            <w:tcW w:w="4680" w:type="dxa"/>
            <w:shd w:val="clear" w:color="auto" w:fill="auto"/>
          </w:tcPr>
          <w:p w14:paraId="57E385C0" w14:textId="77777777" w:rsidR="007B2379" w:rsidRPr="00CC4481" w:rsidRDefault="007B2379" w:rsidP="00204276">
            <w:pPr>
              <w:pStyle w:val="NoSpacing"/>
              <w:rPr>
                <w:szCs w:val="24"/>
              </w:rPr>
            </w:pPr>
            <w:r w:rsidRPr="00CC4481">
              <w:rPr>
                <w:szCs w:val="24"/>
              </w:rPr>
              <w:t xml:space="preserve">The Veteran’s combined disability evaluation was 20 percent or higher </w:t>
            </w:r>
            <w:r w:rsidRPr="00CC4481">
              <w:rPr>
                <w:b/>
                <w:bCs/>
                <w:i/>
                <w:iCs/>
                <w:szCs w:val="24"/>
              </w:rPr>
              <w:t>before</w:t>
            </w:r>
            <w:r w:rsidRPr="00CC4481">
              <w:rPr>
                <w:szCs w:val="24"/>
              </w:rPr>
              <w:t xml:space="preserve"> VA granted entitlement to an increased evaluation</w:t>
            </w:r>
          </w:p>
        </w:tc>
        <w:tc>
          <w:tcPr>
            <w:tcW w:w="4950" w:type="dxa"/>
            <w:shd w:val="clear" w:color="auto" w:fill="auto"/>
          </w:tcPr>
          <w:p w14:paraId="57E385C1" w14:textId="77777777" w:rsidR="007B2379" w:rsidRPr="00CC4481" w:rsidRDefault="007B2379" w:rsidP="00204276">
            <w:pPr>
              <w:pStyle w:val="NoSpacing"/>
              <w:rPr>
                <w:szCs w:val="24"/>
              </w:rPr>
            </w:pPr>
            <w:r w:rsidRPr="00CC4481">
              <w:rPr>
                <w:szCs w:val="24"/>
              </w:rPr>
              <w:t>Process the corresponding rating decision but do not increase the Veteran’s benefits to reflect the increased evaluation until incarceration ends.</w:t>
            </w:r>
          </w:p>
        </w:tc>
      </w:tr>
    </w:tbl>
    <w:p w14:paraId="57E385C3" w14:textId="77777777" w:rsidR="007B2379" w:rsidRPr="00CC4481" w:rsidRDefault="007B2379" w:rsidP="007B2379">
      <w:pPr>
        <w:pStyle w:val="NoSpacing"/>
        <w:rPr>
          <w:szCs w:val="24"/>
        </w:rPr>
      </w:pPr>
    </w:p>
    <w:p w14:paraId="57E385C4" w14:textId="4EDD7E4E" w:rsidR="007B2379" w:rsidRPr="00CC4481" w:rsidRDefault="007B2379" w:rsidP="007B2379">
      <w:pPr>
        <w:pStyle w:val="NoSpacing"/>
        <w:rPr>
          <w:szCs w:val="24"/>
        </w:rPr>
      </w:pPr>
      <w:r w:rsidRPr="00CC4481">
        <w:rPr>
          <w:b/>
          <w:i/>
          <w:szCs w:val="24"/>
        </w:rPr>
        <w:t>Important</w:t>
      </w:r>
      <w:r w:rsidRPr="00CC4481">
        <w:rPr>
          <w:szCs w:val="24"/>
        </w:rPr>
        <w:t xml:space="preserve"> 38 CFR 3.341(b) prohibits the </w:t>
      </w:r>
      <w:r w:rsidRPr="00CC4481">
        <w:rPr>
          <w:i/>
          <w:szCs w:val="24"/>
        </w:rPr>
        <w:t xml:space="preserve">initial assignment </w:t>
      </w:r>
      <w:r w:rsidRPr="00CC4481">
        <w:rPr>
          <w:szCs w:val="24"/>
        </w:rPr>
        <w:t>or</w:t>
      </w:r>
      <w:r w:rsidRPr="00CC4481">
        <w:rPr>
          <w:i/>
          <w:szCs w:val="24"/>
        </w:rPr>
        <w:t xml:space="preserve"> reinstatement</w:t>
      </w:r>
      <w:r w:rsidRPr="00CC4481">
        <w:rPr>
          <w:szCs w:val="24"/>
        </w:rPr>
        <w:t xml:space="preserve"> of </w:t>
      </w:r>
      <w:r w:rsidR="00A359F1">
        <w:rPr>
          <w:szCs w:val="24"/>
        </w:rPr>
        <w:t>a t</w:t>
      </w:r>
      <w:r w:rsidRPr="00CC4481">
        <w:rPr>
          <w:szCs w:val="24"/>
        </w:rPr>
        <w:t xml:space="preserve">otal </w:t>
      </w:r>
      <w:r w:rsidR="00A359F1">
        <w:rPr>
          <w:szCs w:val="24"/>
        </w:rPr>
        <w:t>d</w:t>
      </w:r>
      <w:r w:rsidRPr="00CC4481">
        <w:rPr>
          <w:szCs w:val="24"/>
        </w:rPr>
        <w:t xml:space="preserve">isability </w:t>
      </w:r>
      <w:r w:rsidR="00A359F1">
        <w:rPr>
          <w:szCs w:val="24"/>
        </w:rPr>
        <w:t>evaluation based on i</w:t>
      </w:r>
      <w:r w:rsidRPr="00CC4481">
        <w:rPr>
          <w:szCs w:val="24"/>
        </w:rPr>
        <w:t xml:space="preserve">ndividual </w:t>
      </w:r>
      <w:r w:rsidR="00A359F1">
        <w:rPr>
          <w:szCs w:val="24"/>
        </w:rPr>
        <w:t>u</w:t>
      </w:r>
      <w:r w:rsidRPr="00CC4481">
        <w:rPr>
          <w:szCs w:val="24"/>
        </w:rPr>
        <w:t>nemployability during a period of incarceration.</w:t>
      </w:r>
    </w:p>
    <w:p w14:paraId="57E385C5" w14:textId="77777777" w:rsidR="00A928EA" w:rsidRPr="00CC4481" w:rsidRDefault="00A928EA" w:rsidP="00A928EA">
      <w:pPr>
        <w:pStyle w:val="NoSpacing"/>
        <w:rPr>
          <w:szCs w:val="24"/>
        </w:rPr>
      </w:pPr>
    </w:p>
    <w:p w14:paraId="57E385C6" w14:textId="48757357" w:rsidR="00A928EA" w:rsidRPr="00CC4481" w:rsidRDefault="00A928EA" w:rsidP="00847FBF">
      <w:pPr>
        <w:pStyle w:val="NoSpacing"/>
        <w:rPr>
          <w:rStyle w:val="SubtleReference"/>
          <w:b/>
          <w:smallCaps w:val="0"/>
          <w:color w:val="auto"/>
          <w:szCs w:val="24"/>
          <w:u w:val="none"/>
        </w:rPr>
      </w:pPr>
      <w:r w:rsidRPr="00CC4481">
        <w:rPr>
          <w:rStyle w:val="SubtleReference"/>
          <w:b/>
          <w:smallCaps w:val="0"/>
          <w:color w:val="auto"/>
          <w:szCs w:val="24"/>
          <w:u w:val="none"/>
        </w:rPr>
        <w:t>Re-</w:t>
      </w:r>
      <w:r w:rsidR="00A359F1">
        <w:rPr>
          <w:rStyle w:val="SubtleReference"/>
          <w:b/>
          <w:smallCaps w:val="0"/>
          <w:color w:val="auto"/>
          <w:szCs w:val="24"/>
          <w:u w:val="none"/>
        </w:rPr>
        <w:t>I</w:t>
      </w:r>
      <w:r w:rsidRPr="00CC4481">
        <w:rPr>
          <w:rStyle w:val="SubtleReference"/>
          <w:b/>
          <w:smallCaps w:val="0"/>
          <w:color w:val="auto"/>
          <w:szCs w:val="24"/>
          <w:u w:val="none"/>
        </w:rPr>
        <w:t>ncarceration for the Same Conviction Following a Period of Release</w:t>
      </w:r>
    </w:p>
    <w:p w14:paraId="57E385C7" w14:textId="5CD69D08" w:rsidR="00A928EA" w:rsidRPr="00CC4481" w:rsidRDefault="00A928EA" w:rsidP="00A928EA">
      <w:pPr>
        <w:pStyle w:val="NoSpacing"/>
        <w:rPr>
          <w:rStyle w:val="SubtleReference"/>
          <w:smallCaps w:val="0"/>
          <w:color w:val="auto"/>
          <w:szCs w:val="24"/>
          <w:u w:val="none"/>
        </w:rPr>
      </w:pPr>
      <w:r w:rsidRPr="00CC4481">
        <w:rPr>
          <w:rStyle w:val="SubtleReference"/>
          <w:smallCaps w:val="0"/>
          <w:color w:val="auto"/>
          <w:szCs w:val="24"/>
          <w:u w:val="none"/>
        </w:rPr>
        <w:t xml:space="preserve">The rules that apply to the adjustment of compensation due to incarceration also apply to instances of </w:t>
      </w:r>
      <w:r w:rsidRPr="00CC4481">
        <w:rPr>
          <w:rStyle w:val="SubtleReference"/>
          <w:i/>
          <w:smallCaps w:val="0"/>
          <w:color w:val="auto"/>
          <w:szCs w:val="24"/>
          <w:u w:val="none"/>
        </w:rPr>
        <w:t>re-incarceration</w:t>
      </w:r>
      <w:r w:rsidRPr="00CC4481">
        <w:rPr>
          <w:rStyle w:val="SubtleReference"/>
          <w:smallCaps w:val="0"/>
          <w:color w:val="auto"/>
          <w:szCs w:val="24"/>
          <w:u w:val="none"/>
        </w:rPr>
        <w:t xml:space="preserve"> for the same conviction following a period of release.  For example, a beneficiary may be released on parole, probation, work-release, etc.  If the beneficiary violates the conditions of that release and is subsequently re-incarcerated, benefits must be adjusted on the 61</w:t>
      </w:r>
      <w:r w:rsidRPr="00CC4481">
        <w:rPr>
          <w:rStyle w:val="SubtleReference"/>
          <w:smallCaps w:val="0"/>
          <w:color w:val="auto"/>
          <w:szCs w:val="24"/>
          <w:u w:val="none"/>
          <w:vertAlign w:val="superscript"/>
        </w:rPr>
        <w:t>st</w:t>
      </w:r>
      <w:r w:rsidRPr="00CC4481">
        <w:rPr>
          <w:rStyle w:val="SubtleReference"/>
          <w:smallCaps w:val="0"/>
          <w:color w:val="auto"/>
          <w:szCs w:val="24"/>
          <w:u w:val="none"/>
        </w:rPr>
        <w:t xml:space="preserve"> day of re-incarceration.</w:t>
      </w:r>
    </w:p>
    <w:p w14:paraId="57E385CB" w14:textId="77777777" w:rsidR="00A928EA" w:rsidRPr="00CC4481" w:rsidRDefault="00A928EA" w:rsidP="00A928EA">
      <w:pPr>
        <w:pStyle w:val="NoSpacing"/>
        <w:rPr>
          <w:rStyle w:val="SubtleReference"/>
          <w:smallCaps w:val="0"/>
          <w:color w:val="auto"/>
          <w:szCs w:val="24"/>
          <w:u w:val="none"/>
        </w:rPr>
      </w:pPr>
    </w:p>
    <w:p w14:paraId="76AAD9CC" w14:textId="41237821" w:rsidR="00321F07" w:rsidRPr="009F6509" w:rsidRDefault="00A928EA" w:rsidP="009F6509">
      <w:pPr>
        <w:pStyle w:val="NoSpacing"/>
        <w:rPr>
          <w:rStyle w:val="SubtleReference"/>
          <w:smallCaps w:val="0"/>
          <w:color w:val="auto"/>
          <w:szCs w:val="24"/>
          <w:u w:val="none"/>
        </w:rPr>
      </w:pPr>
      <w:r w:rsidRPr="00CC4481">
        <w:rPr>
          <w:rStyle w:val="SubtleReference"/>
          <w:smallCaps w:val="0"/>
          <w:color w:val="auto"/>
          <w:szCs w:val="24"/>
        </w:rPr>
        <w:t>Note:</w:t>
      </w:r>
      <w:r w:rsidRPr="00CC4481">
        <w:rPr>
          <w:rStyle w:val="SubtleReference"/>
          <w:smallCaps w:val="0"/>
          <w:color w:val="auto"/>
          <w:szCs w:val="24"/>
          <w:u w:val="none"/>
        </w:rPr>
        <w:t xml:space="preserve"> If the beneficiary is in receipt of DIC, </w:t>
      </w:r>
      <w:r w:rsidR="00C529D2">
        <w:rPr>
          <w:rStyle w:val="SubtleReference"/>
          <w:smallCaps w:val="0"/>
          <w:color w:val="auto"/>
          <w:szCs w:val="24"/>
          <w:u w:val="none"/>
        </w:rPr>
        <w:t>responsibility for adjusting his/her award</w:t>
      </w:r>
      <w:r w:rsidR="00C529D2" w:rsidRPr="00CC4481">
        <w:rPr>
          <w:rStyle w:val="SubtleReference"/>
          <w:smallCaps w:val="0"/>
          <w:color w:val="auto"/>
          <w:szCs w:val="24"/>
          <w:u w:val="none"/>
        </w:rPr>
        <w:t xml:space="preserve"> </w:t>
      </w:r>
      <w:r w:rsidRPr="00CC4481">
        <w:rPr>
          <w:rStyle w:val="SubtleReference"/>
          <w:smallCaps w:val="0"/>
          <w:color w:val="auto"/>
          <w:szCs w:val="24"/>
          <w:u w:val="none"/>
        </w:rPr>
        <w:t xml:space="preserve">falls under the jurisdiction of the </w:t>
      </w:r>
      <w:r w:rsidR="00C529D2">
        <w:rPr>
          <w:rStyle w:val="SubtleReference"/>
          <w:smallCaps w:val="0"/>
          <w:color w:val="auto"/>
          <w:szCs w:val="24"/>
          <w:u w:val="none"/>
        </w:rPr>
        <w:t>p</w:t>
      </w:r>
      <w:r w:rsidRPr="00CC4481">
        <w:rPr>
          <w:rStyle w:val="SubtleReference"/>
          <w:smallCaps w:val="0"/>
          <w:color w:val="auto"/>
          <w:szCs w:val="24"/>
          <w:u w:val="none"/>
        </w:rPr>
        <w:t xml:space="preserve">ension </w:t>
      </w:r>
      <w:r w:rsidR="00C529D2">
        <w:rPr>
          <w:rStyle w:val="SubtleReference"/>
          <w:smallCaps w:val="0"/>
          <w:color w:val="auto"/>
          <w:szCs w:val="24"/>
          <w:u w:val="none"/>
        </w:rPr>
        <w:t>m</w:t>
      </w:r>
      <w:r w:rsidRPr="00CC4481">
        <w:rPr>
          <w:rStyle w:val="SubtleReference"/>
          <w:smallCaps w:val="0"/>
          <w:color w:val="auto"/>
          <w:szCs w:val="24"/>
          <w:u w:val="none"/>
        </w:rPr>
        <w:t xml:space="preserve">anagement </w:t>
      </w:r>
      <w:r w:rsidR="00C529D2">
        <w:rPr>
          <w:rStyle w:val="SubtleReference"/>
          <w:smallCaps w:val="0"/>
          <w:color w:val="auto"/>
          <w:szCs w:val="24"/>
          <w:u w:val="none"/>
        </w:rPr>
        <w:t>c</w:t>
      </w:r>
      <w:r w:rsidRPr="00CC4481">
        <w:rPr>
          <w:rStyle w:val="SubtleReference"/>
          <w:smallCaps w:val="0"/>
          <w:color w:val="auto"/>
          <w:szCs w:val="24"/>
          <w:u w:val="none"/>
        </w:rPr>
        <w:t>enter</w:t>
      </w:r>
      <w:r w:rsidR="00C529D2">
        <w:rPr>
          <w:rStyle w:val="SubtleReference"/>
          <w:smallCaps w:val="0"/>
          <w:color w:val="auto"/>
          <w:szCs w:val="24"/>
          <w:u w:val="none"/>
        </w:rPr>
        <w:t>s</w:t>
      </w:r>
      <w:r w:rsidRPr="00CC4481">
        <w:rPr>
          <w:rStyle w:val="SubtleReference"/>
          <w:smallCaps w:val="0"/>
          <w:color w:val="auto"/>
          <w:szCs w:val="24"/>
          <w:u w:val="none"/>
        </w:rPr>
        <w:t xml:space="preserve"> (PMC</w:t>
      </w:r>
      <w:r w:rsidR="00C529D2">
        <w:rPr>
          <w:rStyle w:val="SubtleReference"/>
          <w:smallCaps w:val="0"/>
          <w:color w:val="auto"/>
          <w:szCs w:val="24"/>
          <w:u w:val="none"/>
        </w:rPr>
        <w:t>s</w:t>
      </w:r>
      <w:r w:rsidRPr="00CC4481">
        <w:rPr>
          <w:rStyle w:val="SubtleReference"/>
          <w:smallCaps w:val="0"/>
          <w:color w:val="auto"/>
          <w:szCs w:val="24"/>
          <w:u w:val="none"/>
        </w:rPr>
        <w:t xml:space="preserve">) and the </w:t>
      </w:r>
      <w:r w:rsidR="00C529D2">
        <w:rPr>
          <w:rStyle w:val="SubtleReference"/>
          <w:smallCaps w:val="0"/>
          <w:color w:val="auto"/>
          <w:szCs w:val="24"/>
          <w:u w:val="none"/>
        </w:rPr>
        <w:t>case</w:t>
      </w:r>
      <w:r w:rsidR="00C529D2" w:rsidRPr="00CC4481">
        <w:rPr>
          <w:rStyle w:val="SubtleReference"/>
          <w:smallCaps w:val="0"/>
          <w:color w:val="auto"/>
          <w:szCs w:val="24"/>
          <w:u w:val="none"/>
        </w:rPr>
        <w:t xml:space="preserve"> </w:t>
      </w:r>
      <w:r w:rsidRPr="00CC4481">
        <w:rPr>
          <w:rStyle w:val="SubtleReference"/>
          <w:smallCaps w:val="0"/>
          <w:color w:val="auto"/>
          <w:szCs w:val="24"/>
          <w:u w:val="none"/>
        </w:rPr>
        <w:t xml:space="preserve">should be forwarded to the appropriate </w:t>
      </w:r>
      <w:r w:rsidR="00C529D2">
        <w:rPr>
          <w:rStyle w:val="SubtleReference"/>
          <w:smallCaps w:val="0"/>
          <w:color w:val="auto"/>
          <w:szCs w:val="24"/>
          <w:u w:val="none"/>
        </w:rPr>
        <w:t>PMC</w:t>
      </w:r>
      <w:r w:rsidR="00C529D2" w:rsidRPr="00CC4481">
        <w:rPr>
          <w:rStyle w:val="SubtleReference"/>
          <w:smallCaps w:val="0"/>
          <w:color w:val="auto"/>
          <w:szCs w:val="24"/>
          <w:u w:val="none"/>
        </w:rPr>
        <w:t xml:space="preserve"> </w:t>
      </w:r>
      <w:r w:rsidRPr="00CC4481">
        <w:rPr>
          <w:rStyle w:val="SubtleReference"/>
          <w:smallCaps w:val="0"/>
          <w:color w:val="auto"/>
          <w:szCs w:val="24"/>
          <w:u w:val="none"/>
        </w:rPr>
        <w:t>for processing.</w:t>
      </w:r>
      <w:r w:rsidR="00321F07">
        <w:rPr>
          <w:rStyle w:val="SubtleReference"/>
          <w:b/>
          <w:i/>
          <w:smallCaps w:val="0"/>
          <w:color w:val="auto"/>
          <w:szCs w:val="24"/>
          <w:u w:val="none"/>
        </w:rPr>
        <w:br w:type="page"/>
      </w:r>
    </w:p>
    <w:p w14:paraId="57E385CE" w14:textId="6ABD7BBF" w:rsidR="00A928EA" w:rsidRPr="00CC4481" w:rsidRDefault="00C529D2" w:rsidP="00A928EA">
      <w:pPr>
        <w:pStyle w:val="NoSpacing"/>
        <w:rPr>
          <w:rStyle w:val="SubtleReference"/>
          <w:b/>
          <w:i/>
          <w:smallCaps w:val="0"/>
          <w:color w:val="auto"/>
          <w:szCs w:val="24"/>
          <w:u w:val="none"/>
        </w:rPr>
      </w:pPr>
      <w:r>
        <w:rPr>
          <w:rStyle w:val="SubtleReference"/>
          <w:b/>
          <w:i/>
          <w:smallCaps w:val="0"/>
          <w:color w:val="auto"/>
          <w:szCs w:val="24"/>
          <w:u w:val="none"/>
        </w:rPr>
        <w:lastRenderedPageBreak/>
        <w:t xml:space="preserve">Disability </w:t>
      </w:r>
      <w:r w:rsidR="00A928EA" w:rsidRPr="00CC4481">
        <w:rPr>
          <w:rStyle w:val="SubtleReference"/>
          <w:b/>
          <w:i/>
          <w:smallCaps w:val="0"/>
          <w:color w:val="auto"/>
          <w:szCs w:val="24"/>
          <w:u w:val="none"/>
        </w:rPr>
        <w:t>Pension</w:t>
      </w:r>
      <w:r w:rsidR="00435C2B" w:rsidRPr="00CC4481">
        <w:rPr>
          <w:rStyle w:val="SubtleReference"/>
          <w:b/>
          <w:i/>
          <w:smallCaps w:val="0"/>
          <w:color w:val="auto"/>
          <w:szCs w:val="24"/>
          <w:u w:val="none"/>
        </w:rPr>
        <w:t xml:space="preserve"> and </w:t>
      </w:r>
      <w:r w:rsidR="00B427B9">
        <w:rPr>
          <w:rStyle w:val="SubtleReference"/>
          <w:b/>
          <w:i/>
          <w:smallCaps w:val="0"/>
          <w:color w:val="auto"/>
          <w:szCs w:val="24"/>
          <w:u w:val="none"/>
        </w:rPr>
        <w:t>Survivors</w:t>
      </w:r>
      <w:r w:rsidR="00B427B9" w:rsidRPr="00CC4481">
        <w:rPr>
          <w:rStyle w:val="SubtleReference"/>
          <w:b/>
          <w:i/>
          <w:smallCaps w:val="0"/>
          <w:color w:val="auto"/>
          <w:szCs w:val="24"/>
          <w:u w:val="none"/>
        </w:rPr>
        <w:t xml:space="preserve"> </w:t>
      </w:r>
      <w:r w:rsidR="00435C2B" w:rsidRPr="00CC4481">
        <w:rPr>
          <w:rStyle w:val="SubtleReference"/>
          <w:b/>
          <w:i/>
          <w:smallCaps w:val="0"/>
          <w:color w:val="auto"/>
          <w:szCs w:val="24"/>
          <w:u w:val="none"/>
        </w:rPr>
        <w:t>Pension</w:t>
      </w:r>
    </w:p>
    <w:p w14:paraId="57E385CF" w14:textId="02413677" w:rsidR="00A928EA" w:rsidRPr="00CC4481" w:rsidRDefault="00A928EA" w:rsidP="00A928EA">
      <w:pPr>
        <w:pStyle w:val="NoSpacing"/>
        <w:rPr>
          <w:rStyle w:val="SubtleReference"/>
          <w:smallCaps w:val="0"/>
          <w:color w:val="auto"/>
          <w:szCs w:val="24"/>
          <w:u w:val="none"/>
        </w:rPr>
      </w:pPr>
      <w:r w:rsidRPr="00CC4481">
        <w:rPr>
          <w:rStyle w:val="SubtleReference"/>
          <w:smallCaps w:val="0"/>
          <w:color w:val="auto"/>
          <w:szCs w:val="24"/>
          <w:u w:val="none"/>
        </w:rPr>
        <w:t xml:space="preserve">When a beneficiary is in receipt of pension and is incarcerated following the conviction of a felony or misdemeanor, VA must discontinue </w:t>
      </w:r>
      <w:r w:rsidR="00C529D2">
        <w:rPr>
          <w:rStyle w:val="SubtleReference"/>
          <w:smallCaps w:val="0"/>
          <w:color w:val="auto"/>
          <w:szCs w:val="24"/>
          <w:u w:val="none"/>
        </w:rPr>
        <w:t>his/her benefits</w:t>
      </w:r>
      <w:r w:rsidRPr="00CC4481">
        <w:rPr>
          <w:rStyle w:val="SubtleReference"/>
          <w:smallCaps w:val="0"/>
          <w:color w:val="auto"/>
          <w:szCs w:val="24"/>
          <w:u w:val="none"/>
        </w:rPr>
        <w:t xml:space="preserve"> on the 61</w:t>
      </w:r>
      <w:r w:rsidRPr="00CC4481">
        <w:rPr>
          <w:rStyle w:val="SubtleReference"/>
          <w:smallCaps w:val="0"/>
          <w:color w:val="auto"/>
          <w:szCs w:val="24"/>
          <w:u w:val="none"/>
          <w:vertAlign w:val="superscript"/>
        </w:rPr>
        <w:t>st</w:t>
      </w:r>
      <w:r w:rsidRPr="00CC4481">
        <w:rPr>
          <w:rStyle w:val="SubtleReference"/>
          <w:smallCaps w:val="0"/>
          <w:color w:val="auto"/>
          <w:szCs w:val="24"/>
          <w:u w:val="none"/>
        </w:rPr>
        <w:t xml:space="preserve"> day of confinement following conviction.  </w:t>
      </w:r>
    </w:p>
    <w:p w14:paraId="57E385D0" w14:textId="77777777" w:rsidR="00A928EA" w:rsidRPr="00CC4481" w:rsidRDefault="00A928EA" w:rsidP="00A928EA">
      <w:pPr>
        <w:pStyle w:val="NoSpacing"/>
        <w:rPr>
          <w:rStyle w:val="SubtleReference"/>
          <w:smallCaps w:val="0"/>
          <w:color w:val="auto"/>
          <w:szCs w:val="24"/>
          <w:u w:val="none"/>
        </w:rPr>
      </w:pPr>
    </w:p>
    <w:p w14:paraId="57E385D1" w14:textId="31C7CC75" w:rsidR="00A928EA" w:rsidRPr="00CC4481" w:rsidRDefault="00C529D2" w:rsidP="00A928EA">
      <w:pPr>
        <w:pStyle w:val="NoSpacing"/>
        <w:rPr>
          <w:rStyle w:val="SubtleReference"/>
          <w:smallCaps w:val="0"/>
          <w:color w:val="auto"/>
          <w:szCs w:val="24"/>
          <w:u w:val="none"/>
        </w:rPr>
      </w:pPr>
      <w:r>
        <w:rPr>
          <w:rStyle w:val="SubtleReference"/>
          <w:smallCaps w:val="0"/>
          <w:color w:val="auto"/>
          <w:szCs w:val="24"/>
          <w:u w:val="none"/>
        </w:rPr>
        <w:t>P</w:t>
      </w:r>
      <w:r w:rsidR="00A928EA" w:rsidRPr="00CC4481">
        <w:rPr>
          <w:rStyle w:val="SubtleReference"/>
          <w:smallCaps w:val="0"/>
          <w:color w:val="auto"/>
          <w:szCs w:val="24"/>
          <w:u w:val="none"/>
        </w:rPr>
        <w:t>rior to discontinuing the payment of pension</w:t>
      </w:r>
      <w:r>
        <w:rPr>
          <w:rStyle w:val="SubtleReference"/>
          <w:smallCaps w:val="0"/>
          <w:color w:val="auto"/>
          <w:szCs w:val="24"/>
          <w:u w:val="none"/>
        </w:rPr>
        <w:t xml:space="preserve"> to a Veteran</w:t>
      </w:r>
      <w:r w:rsidR="00A928EA" w:rsidRPr="00CC4481">
        <w:rPr>
          <w:rStyle w:val="SubtleReference"/>
          <w:smallCaps w:val="0"/>
          <w:color w:val="auto"/>
          <w:szCs w:val="24"/>
          <w:u w:val="none"/>
        </w:rPr>
        <w:t xml:space="preserve">, a review must be completed to determine if the </w:t>
      </w:r>
      <w:r>
        <w:rPr>
          <w:rStyle w:val="SubtleReference"/>
          <w:smallCaps w:val="0"/>
          <w:color w:val="auto"/>
          <w:szCs w:val="24"/>
          <w:u w:val="none"/>
        </w:rPr>
        <w:t>he/she</w:t>
      </w:r>
      <w:r w:rsidRPr="00CC4481">
        <w:rPr>
          <w:rStyle w:val="SubtleReference"/>
          <w:smallCaps w:val="0"/>
          <w:color w:val="auto"/>
          <w:szCs w:val="24"/>
          <w:u w:val="none"/>
        </w:rPr>
        <w:t xml:space="preserve"> </w:t>
      </w:r>
      <w:r>
        <w:rPr>
          <w:rStyle w:val="SubtleReference"/>
          <w:smallCaps w:val="0"/>
          <w:color w:val="auto"/>
          <w:szCs w:val="24"/>
          <w:u w:val="none"/>
        </w:rPr>
        <w:t>has</w:t>
      </w:r>
      <w:r w:rsidR="00A928EA" w:rsidRPr="00CC4481">
        <w:rPr>
          <w:rStyle w:val="SubtleReference"/>
          <w:smallCaps w:val="0"/>
          <w:color w:val="auto"/>
          <w:szCs w:val="24"/>
          <w:u w:val="none"/>
        </w:rPr>
        <w:t xml:space="preserve"> compensa</w:t>
      </w:r>
      <w:r>
        <w:rPr>
          <w:rStyle w:val="SubtleReference"/>
          <w:smallCaps w:val="0"/>
          <w:color w:val="auto"/>
          <w:szCs w:val="24"/>
          <w:u w:val="none"/>
        </w:rPr>
        <w:t>ble service-connected disabilities</w:t>
      </w:r>
      <w:r w:rsidR="00A928EA" w:rsidRPr="00CC4481">
        <w:rPr>
          <w:rStyle w:val="SubtleReference"/>
          <w:smallCaps w:val="0"/>
          <w:color w:val="auto"/>
          <w:szCs w:val="24"/>
          <w:u w:val="none"/>
        </w:rPr>
        <w:t xml:space="preserve">. </w:t>
      </w:r>
    </w:p>
    <w:p w14:paraId="57E385D2" w14:textId="4319249C" w:rsidR="00A928EA" w:rsidRPr="00CC4481" w:rsidRDefault="00A928EA" w:rsidP="00DD6C35">
      <w:pPr>
        <w:pStyle w:val="NoSpacing"/>
        <w:numPr>
          <w:ilvl w:val="0"/>
          <w:numId w:val="15"/>
        </w:numPr>
        <w:rPr>
          <w:rStyle w:val="SubtleReference"/>
          <w:smallCaps w:val="0"/>
          <w:color w:val="auto"/>
          <w:szCs w:val="24"/>
          <w:u w:val="none"/>
        </w:rPr>
      </w:pPr>
      <w:r w:rsidRPr="00CC4481">
        <w:rPr>
          <w:rStyle w:val="SubtleReference"/>
          <w:smallCaps w:val="0"/>
          <w:color w:val="auto"/>
          <w:szCs w:val="24"/>
          <w:u w:val="none"/>
        </w:rPr>
        <w:t xml:space="preserve">If yes, follow instructions under </w:t>
      </w:r>
      <w:hyperlink r:id="rId19" w:history="1">
        <w:r w:rsidRPr="00CC4481">
          <w:rPr>
            <w:rStyle w:val="Hyperlink"/>
            <w:szCs w:val="24"/>
          </w:rPr>
          <w:t xml:space="preserve">M21-1 Part III, Subpart v, </w:t>
        </w:r>
        <w:r w:rsidR="00C529D2">
          <w:rPr>
            <w:rStyle w:val="Hyperlink"/>
            <w:szCs w:val="24"/>
          </w:rPr>
          <w:t>8.</w:t>
        </w:r>
        <w:r w:rsidRPr="00CC4481">
          <w:rPr>
            <w:rStyle w:val="Hyperlink"/>
            <w:szCs w:val="24"/>
          </w:rPr>
          <w:t>B.3.a</w:t>
        </w:r>
      </w:hyperlink>
      <w:r w:rsidRPr="00CC4481">
        <w:rPr>
          <w:rStyle w:val="SubtleReference"/>
          <w:smallCaps w:val="0"/>
          <w:color w:val="auto"/>
          <w:szCs w:val="24"/>
          <w:u w:val="none"/>
        </w:rPr>
        <w:t>, Paying Compensation in Lieu of Pension During Incarceration</w:t>
      </w:r>
    </w:p>
    <w:p w14:paraId="57E385D3" w14:textId="58FB6F5B" w:rsidR="00A928EA" w:rsidRPr="00CC4481" w:rsidRDefault="00A928EA" w:rsidP="00DD6C35">
      <w:pPr>
        <w:pStyle w:val="NoSpacing"/>
        <w:numPr>
          <w:ilvl w:val="0"/>
          <w:numId w:val="15"/>
        </w:numPr>
        <w:rPr>
          <w:rStyle w:val="SubtleReference"/>
          <w:smallCaps w:val="0"/>
          <w:color w:val="auto"/>
          <w:szCs w:val="24"/>
          <w:u w:val="none"/>
        </w:rPr>
      </w:pPr>
      <w:r w:rsidRPr="00CC4481">
        <w:rPr>
          <w:rStyle w:val="SubtleReference"/>
          <w:smallCaps w:val="0"/>
          <w:color w:val="auto"/>
          <w:szCs w:val="24"/>
          <w:u w:val="none"/>
        </w:rPr>
        <w:t>If no, discontinue pension</w:t>
      </w:r>
    </w:p>
    <w:p w14:paraId="57E385D4" w14:textId="77777777" w:rsidR="00A928EA" w:rsidRPr="00CC4481" w:rsidRDefault="00A928EA" w:rsidP="00A928EA">
      <w:pPr>
        <w:pStyle w:val="NoSpacing"/>
        <w:rPr>
          <w:rStyle w:val="SubtleReference"/>
          <w:smallCaps w:val="0"/>
          <w:color w:val="auto"/>
          <w:szCs w:val="24"/>
          <w:u w:val="none"/>
        </w:rPr>
      </w:pPr>
    </w:p>
    <w:p w14:paraId="57E385D5" w14:textId="0DF9EECE" w:rsidR="00A928EA" w:rsidRPr="00CC4481" w:rsidRDefault="00A928EA" w:rsidP="00A928EA">
      <w:pPr>
        <w:pStyle w:val="NoSpacing"/>
        <w:rPr>
          <w:rStyle w:val="SubtleReference"/>
          <w:smallCaps w:val="0"/>
          <w:color w:val="auto"/>
          <w:szCs w:val="24"/>
          <w:u w:val="none"/>
        </w:rPr>
      </w:pPr>
      <w:r w:rsidRPr="00CC4481">
        <w:rPr>
          <w:rStyle w:val="SubtleReference"/>
          <w:smallCaps w:val="0"/>
          <w:color w:val="auto"/>
          <w:szCs w:val="24"/>
          <w:u w:val="none"/>
        </w:rPr>
        <w:t>Note: As with DIC</w:t>
      </w:r>
      <w:r w:rsidR="00C529D2">
        <w:rPr>
          <w:rStyle w:val="SubtleReference"/>
          <w:smallCaps w:val="0"/>
          <w:color w:val="auto"/>
          <w:szCs w:val="24"/>
          <w:u w:val="none"/>
        </w:rPr>
        <w:t xml:space="preserve"> cases</w:t>
      </w:r>
      <w:r w:rsidRPr="00CC4481">
        <w:rPr>
          <w:rStyle w:val="SubtleReference"/>
          <w:smallCaps w:val="0"/>
          <w:color w:val="auto"/>
          <w:szCs w:val="24"/>
          <w:u w:val="none"/>
        </w:rPr>
        <w:t xml:space="preserve">, </w:t>
      </w:r>
      <w:r w:rsidR="00C529D2">
        <w:rPr>
          <w:rStyle w:val="SubtleReference"/>
          <w:smallCaps w:val="0"/>
          <w:color w:val="auto"/>
          <w:szCs w:val="24"/>
          <w:u w:val="none"/>
        </w:rPr>
        <w:t>if</w:t>
      </w:r>
      <w:r w:rsidR="00C529D2" w:rsidRPr="00CC4481">
        <w:rPr>
          <w:rStyle w:val="SubtleReference"/>
          <w:smallCaps w:val="0"/>
          <w:color w:val="auto"/>
          <w:szCs w:val="24"/>
          <w:u w:val="none"/>
        </w:rPr>
        <w:t xml:space="preserve"> </w:t>
      </w:r>
      <w:r w:rsidRPr="00CC4481">
        <w:rPr>
          <w:rStyle w:val="SubtleReference"/>
          <w:smallCaps w:val="0"/>
          <w:color w:val="auto"/>
          <w:szCs w:val="24"/>
          <w:u w:val="none"/>
        </w:rPr>
        <w:t>the beneficiary is</w:t>
      </w:r>
      <w:r w:rsidR="00C529D2">
        <w:rPr>
          <w:rStyle w:val="SubtleReference"/>
          <w:smallCaps w:val="0"/>
          <w:color w:val="auto"/>
          <w:szCs w:val="24"/>
          <w:u w:val="none"/>
        </w:rPr>
        <w:t xml:space="preserve"> a Veteran with no compensable service-connected disabilities</w:t>
      </w:r>
      <w:r w:rsidRPr="00CC4481">
        <w:rPr>
          <w:rStyle w:val="SubtleReference"/>
          <w:smallCaps w:val="0"/>
          <w:color w:val="auto"/>
          <w:szCs w:val="24"/>
          <w:u w:val="none"/>
        </w:rPr>
        <w:t xml:space="preserve">, the </w:t>
      </w:r>
      <w:r w:rsidR="00C529D2">
        <w:rPr>
          <w:rStyle w:val="SubtleReference"/>
          <w:smallCaps w:val="0"/>
          <w:color w:val="auto"/>
          <w:szCs w:val="24"/>
          <w:u w:val="none"/>
        </w:rPr>
        <w:t xml:space="preserve">responsibility for adjusting the Veteran’s pension </w:t>
      </w:r>
      <w:r w:rsidR="00BA2119">
        <w:rPr>
          <w:rStyle w:val="SubtleReference"/>
          <w:smallCaps w:val="0"/>
          <w:color w:val="auto"/>
          <w:szCs w:val="24"/>
          <w:u w:val="none"/>
        </w:rPr>
        <w:t>rests with</w:t>
      </w:r>
      <w:r w:rsidRPr="00CC4481">
        <w:rPr>
          <w:rStyle w:val="SubtleReference"/>
          <w:smallCaps w:val="0"/>
          <w:color w:val="auto"/>
          <w:szCs w:val="24"/>
          <w:u w:val="none"/>
        </w:rPr>
        <w:t xml:space="preserve"> </w:t>
      </w:r>
      <w:r w:rsidR="00BA2119">
        <w:rPr>
          <w:rStyle w:val="SubtleReference"/>
          <w:smallCaps w:val="0"/>
          <w:color w:val="auto"/>
          <w:szCs w:val="24"/>
          <w:u w:val="none"/>
        </w:rPr>
        <w:t>the</w:t>
      </w:r>
      <w:r w:rsidR="00BA2119" w:rsidRPr="00CC4481">
        <w:rPr>
          <w:rStyle w:val="SubtleReference"/>
          <w:smallCaps w:val="0"/>
          <w:color w:val="auto"/>
          <w:szCs w:val="24"/>
          <w:u w:val="none"/>
        </w:rPr>
        <w:t xml:space="preserve"> </w:t>
      </w:r>
      <w:r w:rsidRPr="00CC4481">
        <w:rPr>
          <w:rStyle w:val="SubtleReference"/>
          <w:smallCaps w:val="0"/>
          <w:color w:val="auto"/>
          <w:szCs w:val="24"/>
          <w:u w:val="none"/>
        </w:rPr>
        <w:t>PMC</w:t>
      </w:r>
      <w:r w:rsidR="00BA2119">
        <w:rPr>
          <w:rStyle w:val="SubtleReference"/>
          <w:smallCaps w:val="0"/>
          <w:color w:val="auto"/>
          <w:szCs w:val="24"/>
          <w:u w:val="none"/>
        </w:rPr>
        <w:t>s</w:t>
      </w:r>
      <w:r w:rsidRPr="00CC4481">
        <w:rPr>
          <w:rStyle w:val="SubtleReference"/>
          <w:smallCaps w:val="0"/>
          <w:color w:val="auto"/>
          <w:szCs w:val="24"/>
          <w:u w:val="none"/>
        </w:rPr>
        <w:t xml:space="preserve">.  The </w:t>
      </w:r>
      <w:r w:rsidR="00BA2119">
        <w:rPr>
          <w:rStyle w:val="SubtleReference"/>
          <w:smallCaps w:val="0"/>
          <w:color w:val="auto"/>
          <w:szCs w:val="24"/>
          <w:u w:val="none"/>
        </w:rPr>
        <w:t>case</w:t>
      </w:r>
      <w:r w:rsidR="00BA2119" w:rsidRPr="00CC4481">
        <w:rPr>
          <w:rStyle w:val="SubtleReference"/>
          <w:smallCaps w:val="0"/>
          <w:color w:val="auto"/>
          <w:szCs w:val="24"/>
          <w:u w:val="none"/>
        </w:rPr>
        <w:t xml:space="preserve"> </w:t>
      </w:r>
      <w:r w:rsidRPr="00CC4481">
        <w:rPr>
          <w:rStyle w:val="SubtleReference"/>
          <w:smallCaps w:val="0"/>
          <w:color w:val="auto"/>
          <w:szCs w:val="24"/>
          <w:u w:val="none"/>
        </w:rPr>
        <w:t xml:space="preserve">should be forwarded to the appropriate </w:t>
      </w:r>
      <w:r w:rsidR="00C529D2">
        <w:rPr>
          <w:rStyle w:val="SubtleReference"/>
          <w:smallCaps w:val="0"/>
          <w:color w:val="auto"/>
          <w:szCs w:val="24"/>
          <w:u w:val="none"/>
        </w:rPr>
        <w:t>PMC</w:t>
      </w:r>
      <w:r w:rsidR="00C529D2" w:rsidRPr="00CC4481">
        <w:rPr>
          <w:rStyle w:val="SubtleReference"/>
          <w:smallCaps w:val="0"/>
          <w:color w:val="auto"/>
          <w:szCs w:val="24"/>
          <w:u w:val="none"/>
        </w:rPr>
        <w:t xml:space="preserve"> </w:t>
      </w:r>
      <w:r w:rsidRPr="00CC4481">
        <w:rPr>
          <w:rStyle w:val="SubtleReference"/>
          <w:smallCaps w:val="0"/>
          <w:color w:val="auto"/>
          <w:szCs w:val="24"/>
          <w:u w:val="none"/>
        </w:rPr>
        <w:t>for processing.</w:t>
      </w:r>
    </w:p>
    <w:p w14:paraId="57E385D6" w14:textId="77777777" w:rsidR="00A928EA" w:rsidRPr="00CC4481" w:rsidRDefault="00A928EA" w:rsidP="00A928EA">
      <w:pPr>
        <w:pStyle w:val="VBASubtitle2"/>
        <w:spacing w:after="120"/>
        <w:rPr>
          <w:szCs w:val="24"/>
        </w:rPr>
      </w:pPr>
    </w:p>
    <w:p w14:paraId="0032F50F" w14:textId="3DEFF43A" w:rsidR="005B5CE1" w:rsidRDefault="005B5CE1" w:rsidP="00A928EA">
      <w:pPr>
        <w:pStyle w:val="NoSpacing"/>
        <w:rPr>
          <w:szCs w:val="24"/>
        </w:rPr>
      </w:pPr>
    </w:p>
    <w:p w14:paraId="763DC0E7" w14:textId="484B0517" w:rsidR="005B5CE1" w:rsidRPr="00CC4481" w:rsidRDefault="005B5CE1" w:rsidP="005B5CE1">
      <w:pPr>
        <w:pStyle w:val="NoSpacing"/>
        <w:rPr>
          <w:rStyle w:val="SubtleReference"/>
          <w:b/>
          <w:i/>
          <w:smallCaps w:val="0"/>
          <w:color w:val="auto"/>
          <w:szCs w:val="24"/>
          <w:u w:val="none"/>
        </w:rPr>
      </w:pPr>
      <w:r>
        <w:rPr>
          <w:rStyle w:val="SubtleReference"/>
          <w:b/>
          <w:i/>
          <w:smallCaps w:val="0"/>
          <w:color w:val="auto"/>
          <w:szCs w:val="24"/>
          <w:u w:val="none"/>
        </w:rPr>
        <w:t xml:space="preserve">Other </w:t>
      </w:r>
      <w:r w:rsidR="00BA2119">
        <w:rPr>
          <w:rStyle w:val="SubtleReference"/>
          <w:b/>
          <w:i/>
          <w:smallCaps w:val="0"/>
          <w:color w:val="auto"/>
          <w:szCs w:val="24"/>
          <w:u w:val="none"/>
        </w:rPr>
        <w:t xml:space="preserve">Benefits </w:t>
      </w:r>
      <w:r>
        <w:rPr>
          <w:rStyle w:val="SubtleReference"/>
          <w:b/>
          <w:i/>
          <w:smallCaps w:val="0"/>
          <w:color w:val="auto"/>
          <w:szCs w:val="24"/>
          <w:u w:val="none"/>
        </w:rPr>
        <w:t>Affected</w:t>
      </w:r>
    </w:p>
    <w:p w14:paraId="57E385D8" w14:textId="67AA1C09" w:rsidR="00E23439" w:rsidRDefault="005B5CE1" w:rsidP="00A928EA">
      <w:pPr>
        <w:pStyle w:val="NoSpacing"/>
        <w:rPr>
          <w:rStyle w:val="SubtleReference"/>
          <w:smallCaps w:val="0"/>
          <w:color w:val="auto"/>
          <w:szCs w:val="24"/>
          <w:u w:val="none"/>
        </w:rPr>
      </w:pPr>
      <w:r>
        <w:rPr>
          <w:rStyle w:val="SubtleReference"/>
          <w:smallCaps w:val="0"/>
          <w:color w:val="auto"/>
          <w:szCs w:val="24"/>
          <w:u w:val="none"/>
        </w:rPr>
        <w:t>The following benefit</w:t>
      </w:r>
      <w:r w:rsidR="00BA2119">
        <w:rPr>
          <w:rStyle w:val="SubtleReference"/>
          <w:smallCaps w:val="0"/>
          <w:color w:val="auto"/>
          <w:szCs w:val="24"/>
          <w:u w:val="none"/>
        </w:rPr>
        <w:t>s</w:t>
      </w:r>
      <w:r>
        <w:rPr>
          <w:rStyle w:val="SubtleReference"/>
          <w:smallCaps w:val="0"/>
          <w:color w:val="auto"/>
          <w:szCs w:val="24"/>
          <w:u w:val="none"/>
        </w:rPr>
        <w:t xml:space="preserve"> may also be affected by a beneficiary’s incarceration</w:t>
      </w:r>
      <w:r w:rsidR="00D0779B">
        <w:rPr>
          <w:rStyle w:val="SubtleReference"/>
          <w:smallCaps w:val="0"/>
          <w:color w:val="auto"/>
          <w:szCs w:val="24"/>
          <w:u w:val="none"/>
        </w:rPr>
        <w:t>:</w:t>
      </w:r>
    </w:p>
    <w:p w14:paraId="32703920" w14:textId="3D29D111" w:rsidR="004C6548" w:rsidRDefault="004C6548" w:rsidP="004C6548">
      <w:pPr>
        <w:pStyle w:val="NoSpacing"/>
        <w:numPr>
          <w:ilvl w:val="0"/>
          <w:numId w:val="54"/>
        </w:numPr>
        <w:rPr>
          <w:szCs w:val="24"/>
        </w:rPr>
      </w:pPr>
      <w:r>
        <w:rPr>
          <w:szCs w:val="24"/>
        </w:rPr>
        <w:t>Clothing Allowance (handled by VAMC)</w:t>
      </w:r>
    </w:p>
    <w:p w14:paraId="0C9C9FAD" w14:textId="3DD35F9E" w:rsidR="004C6548" w:rsidRDefault="004C6548" w:rsidP="004C6548">
      <w:pPr>
        <w:pStyle w:val="NoSpacing"/>
        <w:numPr>
          <w:ilvl w:val="0"/>
          <w:numId w:val="54"/>
        </w:numPr>
        <w:rPr>
          <w:szCs w:val="24"/>
        </w:rPr>
      </w:pPr>
      <w:r>
        <w:rPr>
          <w:szCs w:val="24"/>
        </w:rPr>
        <w:t xml:space="preserve">Education Benefits </w:t>
      </w:r>
    </w:p>
    <w:p w14:paraId="73787B12" w14:textId="77777777" w:rsidR="004C6548" w:rsidRPr="00CC4481" w:rsidRDefault="004C6548" w:rsidP="004C6548">
      <w:pPr>
        <w:pStyle w:val="NoSpacing"/>
        <w:ind w:left="720"/>
        <w:rPr>
          <w:szCs w:val="24"/>
        </w:rPr>
      </w:pPr>
    </w:p>
    <w:p w14:paraId="57E385D9" w14:textId="77777777" w:rsidR="00E23439" w:rsidRPr="00CC4481" w:rsidRDefault="00E23439" w:rsidP="00E23439">
      <w:pPr>
        <w:pStyle w:val="NoSpacing"/>
        <w:rPr>
          <w:rStyle w:val="SubtleReference"/>
          <w:b/>
          <w:color w:val="auto"/>
          <w:szCs w:val="24"/>
        </w:rPr>
      </w:pPr>
      <w:r w:rsidRPr="00CC4481">
        <w:rPr>
          <w:rStyle w:val="SubtleReference"/>
          <w:b/>
          <w:color w:val="auto"/>
          <w:szCs w:val="24"/>
        </w:rPr>
        <w:t>Notice of a Beneficiary’s Incarceration</w:t>
      </w:r>
    </w:p>
    <w:p w14:paraId="57E385DA" w14:textId="77777777" w:rsidR="00E23439" w:rsidRPr="00CC4481" w:rsidRDefault="00E23439" w:rsidP="00E23439">
      <w:pPr>
        <w:pStyle w:val="NoSpacing"/>
        <w:rPr>
          <w:i/>
          <w:szCs w:val="24"/>
        </w:rPr>
      </w:pPr>
    </w:p>
    <w:p w14:paraId="57E385DB" w14:textId="77777777" w:rsidR="00E23439" w:rsidRPr="00CC4481" w:rsidRDefault="00E23439" w:rsidP="00E23439">
      <w:pPr>
        <w:pStyle w:val="NoSpacing"/>
        <w:rPr>
          <w:i/>
          <w:szCs w:val="24"/>
        </w:rPr>
      </w:pPr>
      <w:r w:rsidRPr="00CC4481">
        <w:rPr>
          <w:i/>
          <w:szCs w:val="24"/>
        </w:rPr>
        <w:t xml:space="preserve">For Action to Take upon Receipt of Notice of Incarceration, see </w:t>
      </w:r>
      <w:hyperlink r:id="rId20" w:history="1">
        <w:r w:rsidRPr="00CC4481">
          <w:rPr>
            <w:rStyle w:val="Hyperlink"/>
            <w:i/>
            <w:szCs w:val="24"/>
          </w:rPr>
          <w:t>M21-1 III.v.8.A.3.a</w:t>
        </w:r>
      </w:hyperlink>
      <w:r w:rsidRPr="00CC4481">
        <w:rPr>
          <w:i/>
          <w:szCs w:val="24"/>
        </w:rPr>
        <w:t>. (Both official and unofficial notice)</w:t>
      </w:r>
    </w:p>
    <w:p w14:paraId="57E385DC" w14:textId="77777777" w:rsidR="00E23439" w:rsidRPr="00CC4481" w:rsidRDefault="00E23439" w:rsidP="00E23439">
      <w:pPr>
        <w:pStyle w:val="NoSpacing"/>
        <w:rPr>
          <w:b/>
          <w:szCs w:val="24"/>
        </w:rPr>
      </w:pPr>
    </w:p>
    <w:p w14:paraId="57E385DD" w14:textId="77777777" w:rsidR="00E23439" w:rsidRPr="00CC4481" w:rsidRDefault="00E23439" w:rsidP="00E23439">
      <w:pPr>
        <w:pStyle w:val="NoSpacing"/>
        <w:rPr>
          <w:b/>
          <w:i/>
          <w:szCs w:val="24"/>
        </w:rPr>
      </w:pPr>
      <w:r w:rsidRPr="00CC4481">
        <w:rPr>
          <w:b/>
          <w:i/>
          <w:szCs w:val="24"/>
        </w:rPr>
        <w:t>Official Notice of Incarceration</w:t>
      </w:r>
    </w:p>
    <w:p w14:paraId="57E385DE" w14:textId="0BC0011D" w:rsidR="00E23439" w:rsidRPr="00CC4481" w:rsidRDefault="00E23439" w:rsidP="00E23439">
      <w:pPr>
        <w:pStyle w:val="NoSpacing"/>
        <w:rPr>
          <w:szCs w:val="24"/>
        </w:rPr>
      </w:pPr>
      <w:r w:rsidRPr="00CC4481">
        <w:rPr>
          <w:szCs w:val="24"/>
        </w:rPr>
        <w:t>The Department of Veterans Affairs has agreements in place with the Bureau of Prisons (BOP) and the Social Security Administration (SSA).  Periodically, computer matches are run to compare VA beneficiaries’ identifying data with BOP and SSA records information about incarcerated Veterans.</w:t>
      </w:r>
    </w:p>
    <w:p w14:paraId="57E385DF" w14:textId="77777777" w:rsidR="00E23439" w:rsidRPr="00CC4481" w:rsidRDefault="00E23439" w:rsidP="00E23439">
      <w:pPr>
        <w:pStyle w:val="NoSpacing"/>
        <w:rPr>
          <w:szCs w:val="24"/>
        </w:rPr>
      </w:pPr>
    </w:p>
    <w:p w14:paraId="57E385E0" w14:textId="38C5F919" w:rsidR="00E23439" w:rsidRDefault="00E23439" w:rsidP="00E23439">
      <w:pPr>
        <w:pStyle w:val="NoSpacing"/>
        <w:rPr>
          <w:szCs w:val="24"/>
        </w:rPr>
      </w:pPr>
      <w:r w:rsidRPr="00CC4481">
        <w:rPr>
          <w:szCs w:val="24"/>
        </w:rPr>
        <w:t>Beneficiaries who have been incarcerated in Federal or State penal institutions may be identified through the Bureau of Prisons (BOP) and Social Security Administration (SSA) matching programs.  VA has a computer matching agreement with the BOP under which the BOP provides VA with information on Federal prisoners whose VA benefits may be subject to reduction or discontinuance.</w:t>
      </w:r>
    </w:p>
    <w:p w14:paraId="7E141B08" w14:textId="645E0DF2" w:rsidR="005B1B04" w:rsidRDefault="005B1B04" w:rsidP="00E23439">
      <w:pPr>
        <w:pStyle w:val="NoSpacing"/>
        <w:rPr>
          <w:szCs w:val="24"/>
        </w:rPr>
      </w:pPr>
    </w:p>
    <w:p w14:paraId="398F1B74" w14:textId="3214C89B" w:rsidR="005B1B04" w:rsidRPr="00CC4481" w:rsidRDefault="005B1B04" w:rsidP="005B1B04">
      <w:pPr>
        <w:pStyle w:val="NoSpacing"/>
        <w:rPr>
          <w:szCs w:val="24"/>
        </w:rPr>
      </w:pPr>
      <w:r w:rsidRPr="00CC4481">
        <w:rPr>
          <w:szCs w:val="24"/>
        </w:rPr>
        <w:t xml:space="preserve">When the Social Security numbers (SSNs) </w:t>
      </w:r>
      <w:r w:rsidR="00B31A01">
        <w:rPr>
          <w:szCs w:val="24"/>
        </w:rPr>
        <w:t xml:space="preserve">of a VA beneficiary or dependent </w:t>
      </w:r>
      <w:r w:rsidRPr="00CC4481">
        <w:rPr>
          <w:szCs w:val="24"/>
        </w:rPr>
        <w:t>match</w:t>
      </w:r>
      <w:r w:rsidR="00B31A01">
        <w:rPr>
          <w:szCs w:val="24"/>
        </w:rPr>
        <w:t xml:space="preserve"> BOP’s or SSA’s record of incarcerated individuals</w:t>
      </w:r>
      <w:r w:rsidRPr="00CC4481">
        <w:rPr>
          <w:szCs w:val="24"/>
        </w:rPr>
        <w:t xml:space="preserve">, </w:t>
      </w:r>
      <w:r w:rsidR="00B31A01">
        <w:rPr>
          <w:szCs w:val="24"/>
        </w:rPr>
        <w:t>the system</w:t>
      </w:r>
      <w:r w:rsidR="00B31A01" w:rsidRPr="00CC4481">
        <w:rPr>
          <w:szCs w:val="24"/>
        </w:rPr>
        <w:t xml:space="preserve"> </w:t>
      </w:r>
      <w:r w:rsidRPr="00CC4481">
        <w:rPr>
          <w:szCs w:val="24"/>
        </w:rPr>
        <w:t>generates a "VA AND BUREAU OF PRISONS MATCH" worksheet or an "SSA PRISONER MATCH"</w:t>
      </w:r>
      <w:r w:rsidRPr="00CC4481">
        <w:rPr>
          <w:b/>
          <w:szCs w:val="24"/>
        </w:rPr>
        <w:t xml:space="preserve"> </w:t>
      </w:r>
      <w:r w:rsidRPr="00CC4481">
        <w:rPr>
          <w:szCs w:val="24"/>
        </w:rPr>
        <w:t xml:space="preserve">worksheet. To obtain the name and address of a BOP facility go to </w:t>
      </w:r>
      <w:hyperlink r:id="rId21" w:history="1">
        <w:r w:rsidRPr="00CC4481">
          <w:rPr>
            <w:rStyle w:val="Hyperlink"/>
            <w:szCs w:val="24"/>
          </w:rPr>
          <w:t>http://www.bop.gov/</w:t>
        </w:r>
      </w:hyperlink>
      <w:r w:rsidRPr="00CC4481">
        <w:rPr>
          <w:szCs w:val="24"/>
        </w:rPr>
        <w:t>.</w:t>
      </w:r>
    </w:p>
    <w:p w14:paraId="6FFE880F" w14:textId="77777777" w:rsidR="005B1B04" w:rsidRDefault="005B1B04" w:rsidP="00E23439">
      <w:pPr>
        <w:pStyle w:val="NoSpacing"/>
        <w:rPr>
          <w:szCs w:val="24"/>
        </w:rPr>
      </w:pPr>
    </w:p>
    <w:p w14:paraId="080AC7F2" w14:textId="1EE2E079" w:rsidR="005B1B04" w:rsidRPr="005B1B04" w:rsidRDefault="005B1B04" w:rsidP="005B1B04">
      <w:pPr>
        <w:pStyle w:val="NoSpacing"/>
        <w:rPr>
          <w:szCs w:val="24"/>
        </w:rPr>
      </w:pPr>
      <w:r w:rsidRPr="005B1B04">
        <w:rPr>
          <w:szCs w:val="24"/>
        </w:rPr>
        <w:t>Establish EP 290 when BOP/SSA worksheet is received and/or EP 840 work item</w:t>
      </w:r>
      <w:r w:rsidR="00E02CEE">
        <w:rPr>
          <w:szCs w:val="24"/>
        </w:rPr>
        <w:t xml:space="preserve"> is</w:t>
      </w:r>
      <w:r w:rsidRPr="005B1B04">
        <w:rPr>
          <w:szCs w:val="24"/>
        </w:rPr>
        <w:t xml:space="preserve"> identified</w:t>
      </w:r>
    </w:p>
    <w:p w14:paraId="20A54205" w14:textId="7140D3C5" w:rsidR="005B1B04" w:rsidRPr="005B1B04" w:rsidRDefault="005B1B04" w:rsidP="003A796A">
      <w:pPr>
        <w:pStyle w:val="NoSpacing"/>
        <w:numPr>
          <w:ilvl w:val="1"/>
          <w:numId w:val="52"/>
        </w:numPr>
        <w:ind w:left="792"/>
        <w:rPr>
          <w:szCs w:val="24"/>
        </w:rPr>
      </w:pPr>
      <w:r w:rsidRPr="005B1B04">
        <w:rPr>
          <w:szCs w:val="24"/>
        </w:rPr>
        <w:lastRenderedPageBreak/>
        <w:t xml:space="preserve">Claim </w:t>
      </w:r>
      <w:r w:rsidR="00E02CEE">
        <w:rPr>
          <w:szCs w:val="24"/>
        </w:rPr>
        <w:t>l</w:t>
      </w:r>
      <w:r w:rsidRPr="005B1B04">
        <w:rPr>
          <w:szCs w:val="24"/>
        </w:rPr>
        <w:t>abel for EP 290:</w:t>
      </w:r>
    </w:p>
    <w:p w14:paraId="7EE27425" w14:textId="77777777" w:rsidR="005B1B04" w:rsidRPr="005B1B04" w:rsidRDefault="005B1B04" w:rsidP="003A796A">
      <w:pPr>
        <w:pStyle w:val="NoSpacing"/>
        <w:numPr>
          <w:ilvl w:val="2"/>
          <w:numId w:val="51"/>
        </w:numPr>
        <w:ind w:left="1224"/>
        <w:rPr>
          <w:szCs w:val="24"/>
        </w:rPr>
      </w:pPr>
      <w:r w:rsidRPr="005B1B04">
        <w:rPr>
          <w:i/>
          <w:iCs/>
          <w:szCs w:val="24"/>
        </w:rPr>
        <w:t xml:space="preserve">Social Security Prison Match </w:t>
      </w:r>
      <w:r w:rsidRPr="005B1B04">
        <w:rPr>
          <w:szCs w:val="24"/>
        </w:rPr>
        <w:t>if notice was received from SSA match,</w:t>
      </w:r>
    </w:p>
    <w:p w14:paraId="508EAC15" w14:textId="1D6AF368" w:rsidR="005B1B04" w:rsidRPr="005B1B04" w:rsidRDefault="005B1B04" w:rsidP="003A796A">
      <w:pPr>
        <w:pStyle w:val="NoSpacing"/>
        <w:numPr>
          <w:ilvl w:val="2"/>
          <w:numId w:val="51"/>
        </w:numPr>
        <w:ind w:left="1224"/>
        <w:rPr>
          <w:szCs w:val="24"/>
        </w:rPr>
      </w:pPr>
      <w:r w:rsidRPr="005B1B04">
        <w:rPr>
          <w:i/>
          <w:iCs/>
          <w:szCs w:val="24"/>
        </w:rPr>
        <w:t>Bureau of Prisons</w:t>
      </w:r>
      <w:r w:rsidRPr="005B1B04">
        <w:rPr>
          <w:szCs w:val="24"/>
        </w:rPr>
        <w:t xml:space="preserve"> if notice came from BOP match, or </w:t>
      </w:r>
    </w:p>
    <w:p w14:paraId="0C6C94CC" w14:textId="77777777" w:rsidR="005B1B04" w:rsidRPr="005B1B04" w:rsidRDefault="005B1B04" w:rsidP="003A796A">
      <w:pPr>
        <w:pStyle w:val="NoSpacing"/>
        <w:numPr>
          <w:ilvl w:val="2"/>
          <w:numId w:val="51"/>
        </w:numPr>
        <w:ind w:left="1224"/>
        <w:rPr>
          <w:szCs w:val="24"/>
        </w:rPr>
      </w:pPr>
      <w:r w:rsidRPr="005B1B04">
        <w:rPr>
          <w:i/>
          <w:iCs/>
          <w:szCs w:val="24"/>
        </w:rPr>
        <w:t xml:space="preserve">Incarceration Adjustment </w:t>
      </w:r>
      <w:r w:rsidRPr="005B1B04">
        <w:rPr>
          <w:szCs w:val="24"/>
        </w:rPr>
        <w:t>in all other instances</w:t>
      </w:r>
    </w:p>
    <w:p w14:paraId="361D017E" w14:textId="77777777" w:rsidR="005B1B04" w:rsidRPr="005B1B04" w:rsidRDefault="005B1B04" w:rsidP="003A796A">
      <w:pPr>
        <w:pStyle w:val="NoSpacing"/>
        <w:numPr>
          <w:ilvl w:val="1"/>
          <w:numId w:val="53"/>
        </w:numPr>
        <w:ind w:left="792"/>
        <w:rPr>
          <w:szCs w:val="24"/>
        </w:rPr>
      </w:pPr>
      <w:r w:rsidRPr="005B1B04">
        <w:rPr>
          <w:szCs w:val="24"/>
        </w:rPr>
        <w:t>Date of claim (DOC) for EP 290 use:</w:t>
      </w:r>
    </w:p>
    <w:p w14:paraId="11CF11A6" w14:textId="77777777" w:rsidR="005B1B04" w:rsidRPr="005B1B04" w:rsidRDefault="005B1B04" w:rsidP="003A796A">
      <w:pPr>
        <w:pStyle w:val="NoSpacing"/>
        <w:numPr>
          <w:ilvl w:val="2"/>
          <w:numId w:val="51"/>
        </w:numPr>
        <w:ind w:left="1224"/>
        <w:rPr>
          <w:szCs w:val="24"/>
        </w:rPr>
      </w:pPr>
      <w:r w:rsidRPr="005B1B04">
        <w:rPr>
          <w:szCs w:val="24"/>
        </w:rPr>
        <w:t>Run date of the BOP/SSA match, or</w:t>
      </w:r>
    </w:p>
    <w:p w14:paraId="4FE4BCBC" w14:textId="77777777" w:rsidR="005B1B04" w:rsidRPr="005B1B04" w:rsidRDefault="005B1B04" w:rsidP="003A796A">
      <w:pPr>
        <w:pStyle w:val="NoSpacing"/>
        <w:numPr>
          <w:ilvl w:val="2"/>
          <w:numId w:val="51"/>
        </w:numPr>
        <w:ind w:left="1224"/>
        <w:rPr>
          <w:szCs w:val="24"/>
        </w:rPr>
      </w:pPr>
      <w:r w:rsidRPr="005B1B04">
        <w:rPr>
          <w:szCs w:val="24"/>
        </w:rPr>
        <w:t>Same DOC as the EP 840, if one was established</w:t>
      </w:r>
    </w:p>
    <w:p w14:paraId="57E385E8" w14:textId="47F163E4" w:rsidR="00B71D64" w:rsidRDefault="00B71D64" w:rsidP="00E23439">
      <w:pPr>
        <w:pStyle w:val="NoSpacing"/>
        <w:rPr>
          <w:szCs w:val="24"/>
        </w:rPr>
      </w:pPr>
    </w:p>
    <w:p w14:paraId="4E7E0EFC" w14:textId="54A8D0F2" w:rsidR="005B1B04" w:rsidRDefault="008A5BDE" w:rsidP="00E23439">
      <w:pPr>
        <w:pStyle w:val="NoSpacing"/>
        <w:rPr>
          <w:szCs w:val="24"/>
        </w:rPr>
      </w:pPr>
      <w:r w:rsidRPr="008A5BDE">
        <w:rPr>
          <w:szCs w:val="24"/>
        </w:rPr>
        <w:t xml:space="preserve">Upon establishment of EP 290, clear EP 840 (if one exists) and add </w:t>
      </w:r>
      <w:r>
        <w:rPr>
          <w:szCs w:val="24"/>
        </w:rPr>
        <w:t xml:space="preserve">the </w:t>
      </w:r>
      <w:r w:rsidRPr="008A5BDE">
        <w:rPr>
          <w:i/>
          <w:iCs/>
          <w:szCs w:val="24"/>
        </w:rPr>
        <w:t>Potential Over/Underpayment</w:t>
      </w:r>
      <w:r w:rsidRPr="008A5BDE">
        <w:rPr>
          <w:szCs w:val="24"/>
        </w:rPr>
        <w:t xml:space="preserve"> special issue to</w:t>
      </w:r>
      <w:r>
        <w:rPr>
          <w:szCs w:val="24"/>
        </w:rPr>
        <w:t xml:space="preserve"> the</w:t>
      </w:r>
      <w:r w:rsidRPr="008A5BDE">
        <w:rPr>
          <w:szCs w:val="24"/>
        </w:rPr>
        <w:t xml:space="preserve"> contention under</w:t>
      </w:r>
      <w:r>
        <w:rPr>
          <w:szCs w:val="24"/>
        </w:rPr>
        <w:t xml:space="preserve"> the</w:t>
      </w:r>
      <w:r w:rsidRPr="008A5BDE">
        <w:rPr>
          <w:szCs w:val="24"/>
        </w:rPr>
        <w:t xml:space="preserve"> EP 290</w:t>
      </w:r>
      <w:r>
        <w:rPr>
          <w:szCs w:val="24"/>
        </w:rPr>
        <w:t>.</w:t>
      </w:r>
    </w:p>
    <w:p w14:paraId="774C30DE" w14:textId="77777777" w:rsidR="008A5BDE" w:rsidRPr="00CC4481" w:rsidRDefault="008A5BDE" w:rsidP="00E23439">
      <w:pPr>
        <w:pStyle w:val="NoSpacing"/>
        <w:rPr>
          <w:szCs w:val="24"/>
        </w:rPr>
      </w:pPr>
    </w:p>
    <w:p w14:paraId="57E385E9" w14:textId="054E098B" w:rsidR="00E23439" w:rsidRPr="00CC4481" w:rsidRDefault="00E23439" w:rsidP="00E23439">
      <w:pPr>
        <w:pStyle w:val="NoSpacing"/>
        <w:rPr>
          <w:szCs w:val="24"/>
        </w:rPr>
      </w:pPr>
      <w:r w:rsidRPr="00CC4481">
        <w:rPr>
          <w:szCs w:val="24"/>
        </w:rPr>
        <w:t>Before taking any action on the match, compare the information on the worksheet with information maintained in Share.</w:t>
      </w:r>
    </w:p>
    <w:p w14:paraId="57E385EA" w14:textId="77777777" w:rsidR="00E23439" w:rsidRPr="00CC4481" w:rsidRDefault="00E23439" w:rsidP="00E23439">
      <w:pPr>
        <w:pStyle w:val="NoSpacing"/>
        <w:rPr>
          <w:szCs w:val="24"/>
        </w:rPr>
      </w:pPr>
    </w:p>
    <w:p w14:paraId="57E385EB" w14:textId="77777777" w:rsidR="00E23439" w:rsidRPr="00CC4481" w:rsidRDefault="00E23439" w:rsidP="00E23439">
      <w:pPr>
        <w:pStyle w:val="NoSpacing"/>
        <w:rPr>
          <w:szCs w:val="24"/>
        </w:rPr>
      </w:pPr>
      <w:r w:rsidRPr="00CC4481">
        <w:rPr>
          <w:szCs w:val="24"/>
        </w:rPr>
        <w:t>Compare the name in the "prisoner's name" field on the worksheet with the beneficiary's or dependent's name in Share. If the names are not close, check the date in the "date of birth" field on the worksheet with the date of birth (DOB) in Share and, if applicable, the Beneficiary Identification and Records Locator Subsystem (BIRLS).</w:t>
      </w:r>
    </w:p>
    <w:p w14:paraId="57E385EC" w14:textId="77777777" w:rsidR="00E23439" w:rsidRPr="00CC4481" w:rsidRDefault="00E23439" w:rsidP="00E23439">
      <w:pPr>
        <w:pStyle w:val="NoSpacing"/>
        <w:rPr>
          <w:szCs w:val="24"/>
        </w:rPr>
      </w:pPr>
    </w:p>
    <w:p w14:paraId="57E385ED" w14:textId="77777777" w:rsidR="00E23439" w:rsidRPr="00CC4481" w:rsidRDefault="00E23439" w:rsidP="00E23439">
      <w:pPr>
        <w:pStyle w:val="NoSpacing"/>
        <w:rPr>
          <w:szCs w:val="24"/>
        </w:rPr>
      </w:pPr>
      <w:r w:rsidRPr="00CC4481">
        <w:rPr>
          <w:szCs w:val="24"/>
        </w:rPr>
        <w:t>If the BOP/SSA worksheet is lost, the listing can be utilized.</w:t>
      </w:r>
    </w:p>
    <w:p w14:paraId="57E385EE" w14:textId="77777777" w:rsidR="00E23439" w:rsidRPr="00CC4481" w:rsidRDefault="00E23439" w:rsidP="00E23439">
      <w:pPr>
        <w:pStyle w:val="NoSpacing"/>
        <w:rPr>
          <w:szCs w:val="24"/>
        </w:rPr>
      </w:pPr>
    </w:p>
    <w:p w14:paraId="57E385EF" w14:textId="77777777" w:rsidR="00E23439" w:rsidRPr="00CC4481" w:rsidRDefault="00E23439" w:rsidP="00E23439">
      <w:pPr>
        <w:pStyle w:val="NoSpacing"/>
        <w:rPr>
          <w:szCs w:val="24"/>
        </w:rPr>
      </w:pPr>
      <w:r w:rsidRPr="00CC4481">
        <w:rPr>
          <w:szCs w:val="24"/>
        </w:rPr>
        <w:t>The listing contains:</w:t>
      </w:r>
      <w:r w:rsidRPr="00CC4481">
        <w:rPr>
          <w:szCs w:val="24"/>
        </w:rPr>
        <w:tab/>
      </w:r>
    </w:p>
    <w:p w14:paraId="57E385F0" w14:textId="77777777" w:rsidR="00E23439" w:rsidRPr="00CC4481" w:rsidRDefault="00E23439" w:rsidP="00DD6C35">
      <w:pPr>
        <w:pStyle w:val="NoSpacing"/>
        <w:numPr>
          <w:ilvl w:val="0"/>
          <w:numId w:val="11"/>
        </w:numPr>
        <w:rPr>
          <w:szCs w:val="24"/>
        </w:rPr>
      </w:pPr>
      <w:r w:rsidRPr="00CC4481">
        <w:rPr>
          <w:szCs w:val="24"/>
        </w:rPr>
        <w:t xml:space="preserve">Information identifying the incarcerated individual, and </w:t>
      </w:r>
    </w:p>
    <w:p w14:paraId="57E385F1" w14:textId="77777777" w:rsidR="00E23439" w:rsidRPr="00CC4481" w:rsidRDefault="00E23439" w:rsidP="00DD6C35">
      <w:pPr>
        <w:pStyle w:val="NoSpacing"/>
        <w:numPr>
          <w:ilvl w:val="0"/>
          <w:numId w:val="11"/>
        </w:numPr>
        <w:rPr>
          <w:szCs w:val="24"/>
        </w:rPr>
      </w:pPr>
      <w:r w:rsidRPr="00CC4481">
        <w:rPr>
          <w:szCs w:val="24"/>
        </w:rPr>
        <w:t>Information on the place and date of incarceration, and sometimes the release date and the prisoner's ID number</w:t>
      </w:r>
    </w:p>
    <w:p w14:paraId="57E385F2" w14:textId="77777777" w:rsidR="006E0D42" w:rsidRPr="00CC4481" w:rsidRDefault="006E0D42" w:rsidP="006E0D42">
      <w:pPr>
        <w:pStyle w:val="NoSpacing"/>
        <w:ind w:left="720"/>
        <w:rPr>
          <w:szCs w:val="24"/>
        </w:rPr>
      </w:pPr>
    </w:p>
    <w:p w14:paraId="57E385F3" w14:textId="77777777" w:rsidR="00E23439" w:rsidRPr="00CC4481" w:rsidRDefault="00E23439" w:rsidP="00E23439">
      <w:pPr>
        <w:rPr>
          <w:b/>
          <w:i/>
          <w:szCs w:val="24"/>
        </w:rPr>
      </w:pPr>
      <w:r w:rsidRPr="00CC4481">
        <w:rPr>
          <w:rStyle w:val="referencecode1"/>
          <w:b/>
          <w:i/>
        </w:rPr>
        <w:t>Unofficial Notice of Incarceration</w:t>
      </w:r>
    </w:p>
    <w:p w14:paraId="57E385F4" w14:textId="77777777" w:rsidR="00E23439" w:rsidRPr="00CC4481" w:rsidRDefault="00E23439" w:rsidP="00E23439">
      <w:pPr>
        <w:pStyle w:val="NoSpacing"/>
        <w:rPr>
          <w:szCs w:val="24"/>
        </w:rPr>
      </w:pPr>
      <w:r w:rsidRPr="00CC4481">
        <w:rPr>
          <w:szCs w:val="24"/>
        </w:rPr>
        <w:t>Unofficial notice is information received from an individual or non-government third party.</w:t>
      </w:r>
    </w:p>
    <w:p w14:paraId="57E385F5" w14:textId="77777777" w:rsidR="00E23439" w:rsidRPr="00CC4481" w:rsidRDefault="00E23439" w:rsidP="00E23439">
      <w:pPr>
        <w:pStyle w:val="NoSpacing"/>
        <w:rPr>
          <w:szCs w:val="24"/>
        </w:rPr>
      </w:pPr>
    </w:p>
    <w:p w14:paraId="57E385F6" w14:textId="28A72AB7" w:rsidR="00E23439" w:rsidRPr="00CC4481" w:rsidRDefault="00E23439" w:rsidP="00E23439">
      <w:pPr>
        <w:pStyle w:val="NoSpacing"/>
        <w:rPr>
          <w:szCs w:val="24"/>
        </w:rPr>
      </w:pPr>
      <w:r w:rsidRPr="00CC4481">
        <w:rPr>
          <w:szCs w:val="24"/>
        </w:rPr>
        <w:t>Attempt to confirm the unofficial notice through Federal, State or other inmate information resources, such as:</w:t>
      </w:r>
    </w:p>
    <w:p w14:paraId="57E385F7" w14:textId="77777777" w:rsidR="00E23439" w:rsidRPr="00CC4481" w:rsidRDefault="00E23439" w:rsidP="003A796A">
      <w:pPr>
        <w:pStyle w:val="NoSpacing"/>
        <w:numPr>
          <w:ilvl w:val="0"/>
          <w:numId w:val="32"/>
        </w:numPr>
        <w:rPr>
          <w:szCs w:val="24"/>
        </w:rPr>
      </w:pPr>
      <w:r w:rsidRPr="00CC4481">
        <w:rPr>
          <w:szCs w:val="24"/>
        </w:rPr>
        <w:t>contacting (by telephone) the correctional facility where the beneficiary is/was incarcerated</w:t>
      </w:r>
    </w:p>
    <w:p w14:paraId="57E385F8" w14:textId="77777777" w:rsidR="00E23439" w:rsidRPr="00CC4481" w:rsidRDefault="00E23439" w:rsidP="003A796A">
      <w:pPr>
        <w:pStyle w:val="NoSpacing"/>
        <w:numPr>
          <w:ilvl w:val="0"/>
          <w:numId w:val="32"/>
        </w:numPr>
        <w:rPr>
          <w:szCs w:val="24"/>
        </w:rPr>
      </w:pPr>
      <w:r w:rsidRPr="00CC4481">
        <w:rPr>
          <w:szCs w:val="24"/>
        </w:rPr>
        <w:t>accessing BOP’s web site (</w:t>
      </w:r>
      <w:hyperlink r:id="rId22" w:history="1">
        <w:r w:rsidRPr="00CC4481">
          <w:rPr>
            <w:rStyle w:val="Hyperlink"/>
            <w:szCs w:val="24"/>
          </w:rPr>
          <w:t>http://www.bop.gov</w:t>
        </w:r>
      </w:hyperlink>
      <w:r w:rsidRPr="00CC4481">
        <w:rPr>
          <w:szCs w:val="24"/>
        </w:rPr>
        <w:t>)</w:t>
      </w:r>
    </w:p>
    <w:p w14:paraId="57E385F9" w14:textId="77777777" w:rsidR="00E23439" w:rsidRPr="00CC4481" w:rsidRDefault="00E23439" w:rsidP="003A796A">
      <w:pPr>
        <w:pStyle w:val="NoSpacing"/>
        <w:numPr>
          <w:ilvl w:val="0"/>
          <w:numId w:val="32"/>
        </w:numPr>
        <w:rPr>
          <w:szCs w:val="24"/>
        </w:rPr>
      </w:pPr>
      <w:r w:rsidRPr="00CC4481">
        <w:rPr>
          <w:szCs w:val="24"/>
        </w:rPr>
        <w:t>using Vine (</w:t>
      </w:r>
      <w:hyperlink r:id="rId23" w:history="1">
        <w:r w:rsidRPr="00CC4481">
          <w:rPr>
            <w:rStyle w:val="Hyperlink"/>
            <w:szCs w:val="24"/>
          </w:rPr>
          <w:t>http://www.vinelink.com/index.jsp</w:t>
        </w:r>
      </w:hyperlink>
      <w:r w:rsidRPr="00CC4481">
        <w:rPr>
          <w:szCs w:val="24"/>
        </w:rPr>
        <w:t>), a privately operated, online, inmate locator service, and/or</w:t>
      </w:r>
    </w:p>
    <w:p w14:paraId="57E385FA" w14:textId="458C85AA" w:rsidR="00083D3A" w:rsidRDefault="00E23439" w:rsidP="003A796A">
      <w:pPr>
        <w:pStyle w:val="NoSpacing"/>
        <w:numPr>
          <w:ilvl w:val="0"/>
          <w:numId w:val="32"/>
        </w:numPr>
        <w:rPr>
          <w:rStyle w:val="Emphasis"/>
          <w:szCs w:val="24"/>
        </w:rPr>
      </w:pPr>
      <w:r w:rsidRPr="00CC4481">
        <w:rPr>
          <w:szCs w:val="24"/>
        </w:rPr>
        <w:t xml:space="preserve">asking the correctional facility where the beneficiary is/was incarcerated to complete and return </w:t>
      </w:r>
      <w:r w:rsidRPr="00CC4481">
        <w:rPr>
          <w:rStyle w:val="Emphasis"/>
          <w:szCs w:val="24"/>
        </w:rPr>
        <w:t>VA Form 21-4193</w:t>
      </w:r>
      <w:r w:rsidRPr="00CC4481">
        <w:rPr>
          <w:szCs w:val="24"/>
        </w:rPr>
        <w:t>,</w:t>
      </w:r>
      <w:r w:rsidRPr="00CC4481">
        <w:rPr>
          <w:rStyle w:val="Emphasis"/>
          <w:szCs w:val="24"/>
        </w:rPr>
        <w:t xml:space="preserve"> Notice to Department </w:t>
      </w:r>
      <w:r w:rsidR="00C32F8C" w:rsidRPr="00CC4481">
        <w:rPr>
          <w:rStyle w:val="Emphasis"/>
          <w:szCs w:val="24"/>
        </w:rPr>
        <w:t>of</w:t>
      </w:r>
      <w:r w:rsidRPr="00CC4481">
        <w:rPr>
          <w:rStyle w:val="Emphasis"/>
          <w:szCs w:val="24"/>
        </w:rPr>
        <w:t xml:space="preserve"> Veterans Affairs of Veteran </w:t>
      </w:r>
      <w:r w:rsidR="00C32F8C" w:rsidRPr="00CC4481">
        <w:rPr>
          <w:rStyle w:val="Emphasis"/>
          <w:szCs w:val="24"/>
        </w:rPr>
        <w:t>or</w:t>
      </w:r>
      <w:r w:rsidRPr="00CC4481">
        <w:rPr>
          <w:rStyle w:val="Emphasis"/>
          <w:szCs w:val="24"/>
        </w:rPr>
        <w:t xml:space="preserve"> Beneficiary Incarcerated in Penal Institution</w:t>
      </w:r>
    </w:p>
    <w:p w14:paraId="34050B31" w14:textId="77777777" w:rsidR="00BD5FCF" w:rsidRDefault="00BD5FCF">
      <w:pPr>
        <w:overflowPunct/>
        <w:autoSpaceDE/>
        <w:autoSpaceDN/>
        <w:adjustRightInd/>
        <w:spacing w:before="0"/>
        <w:rPr>
          <w:rStyle w:val="Emphasis"/>
          <w:szCs w:val="24"/>
        </w:rPr>
      </w:pPr>
    </w:p>
    <w:p w14:paraId="444BD59B" w14:textId="77777777" w:rsidR="003E2628" w:rsidRDefault="003E2628" w:rsidP="00BD5FCF">
      <w:pPr>
        <w:rPr>
          <w:rStyle w:val="referencecode1"/>
          <w:b/>
          <w:i/>
        </w:rPr>
      </w:pPr>
    </w:p>
    <w:p w14:paraId="5A32F5FE" w14:textId="77777777" w:rsidR="003E2628" w:rsidRDefault="003E2628" w:rsidP="00BD5FCF">
      <w:pPr>
        <w:rPr>
          <w:rStyle w:val="referencecode1"/>
          <w:b/>
          <w:i/>
        </w:rPr>
      </w:pPr>
    </w:p>
    <w:p w14:paraId="408B1DC2" w14:textId="2C4E7D8B" w:rsidR="00BD5FCF" w:rsidRPr="00CC4481" w:rsidRDefault="00BD5FCF" w:rsidP="00BD5FCF">
      <w:pPr>
        <w:rPr>
          <w:b/>
          <w:i/>
          <w:szCs w:val="24"/>
        </w:rPr>
      </w:pPr>
      <w:r>
        <w:rPr>
          <w:rStyle w:val="referencecode1"/>
          <w:b/>
          <w:i/>
        </w:rPr>
        <w:t>Verifying Incarceration from an Official Source</w:t>
      </w:r>
    </w:p>
    <w:p w14:paraId="5C8DCF14" w14:textId="1298365D" w:rsidR="00BD5FCF" w:rsidRDefault="00BD5FCF" w:rsidP="00BD5FCF">
      <w:pPr>
        <w:overflowPunct/>
        <w:autoSpaceDE/>
        <w:autoSpaceDN/>
        <w:adjustRightInd/>
        <w:spacing w:before="0"/>
        <w:rPr>
          <w:szCs w:val="24"/>
        </w:rPr>
      </w:pPr>
      <w:r w:rsidRPr="00BD5FCF">
        <w:rPr>
          <w:szCs w:val="24"/>
        </w:rPr>
        <w:lastRenderedPageBreak/>
        <w:t>An official source, for the purpose of verifying incarceration, includes</w:t>
      </w:r>
      <w:r>
        <w:rPr>
          <w:szCs w:val="24"/>
        </w:rPr>
        <w:t>:</w:t>
      </w:r>
    </w:p>
    <w:p w14:paraId="051504D0" w14:textId="77777777" w:rsidR="00BD5FCF" w:rsidRPr="00BD5FCF" w:rsidRDefault="00BD5FCF" w:rsidP="00BD5FCF">
      <w:pPr>
        <w:numPr>
          <w:ilvl w:val="0"/>
          <w:numId w:val="55"/>
        </w:numPr>
        <w:overflowPunct/>
        <w:autoSpaceDE/>
        <w:autoSpaceDN/>
        <w:adjustRightInd/>
        <w:spacing w:before="0"/>
        <w:rPr>
          <w:szCs w:val="24"/>
        </w:rPr>
      </w:pPr>
      <w:r w:rsidRPr="00BD5FCF">
        <w:rPr>
          <w:szCs w:val="24"/>
        </w:rPr>
        <w:t xml:space="preserve">Federal, State, and local government authorities, such as </w:t>
      </w:r>
    </w:p>
    <w:p w14:paraId="126647E1" w14:textId="77777777" w:rsidR="00BD5FCF" w:rsidRPr="00BD5FCF" w:rsidRDefault="00BD5FCF" w:rsidP="00BD5FCF">
      <w:pPr>
        <w:numPr>
          <w:ilvl w:val="4"/>
          <w:numId w:val="55"/>
        </w:numPr>
        <w:overflowPunct/>
        <w:autoSpaceDE/>
        <w:autoSpaceDN/>
        <w:adjustRightInd/>
        <w:spacing w:before="0"/>
        <w:ind w:left="1368"/>
        <w:rPr>
          <w:szCs w:val="24"/>
        </w:rPr>
      </w:pPr>
      <w:r w:rsidRPr="00BD5FCF">
        <w:rPr>
          <w:szCs w:val="24"/>
        </w:rPr>
        <w:t>law enforcement officials</w:t>
      </w:r>
    </w:p>
    <w:p w14:paraId="78E02B92" w14:textId="77777777" w:rsidR="00BD5FCF" w:rsidRPr="00BD5FCF" w:rsidRDefault="00BD5FCF" w:rsidP="00BD5FCF">
      <w:pPr>
        <w:numPr>
          <w:ilvl w:val="4"/>
          <w:numId w:val="55"/>
        </w:numPr>
        <w:overflowPunct/>
        <w:autoSpaceDE/>
        <w:autoSpaceDN/>
        <w:adjustRightInd/>
        <w:spacing w:before="0"/>
        <w:ind w:left="1368"/>
        <w:rPr>
          <w:szCs w:val="24"/>
        </w:rPr>
      </w:pPr>
      <w:r w:rsidRPr="00BD5FCF">
        <w:rPr>
          <w:szCs w:val="24"/>
        </w:rPr>
        <w:t>officials at correctional facilities</w:t>
      </w:r>
    </w:p>
    <w:p w14:paraId="4AF48004" w14:textId="77777777" w:rsidR="00BD5FCF" w:rsidRPr="00BD5FCF" w:rsidRDefault="00BD5FCF" w:rsidP="00BD5FCF">
      <w:pPr>
        <w:numPr>
          <w:ilvl w:val="4"/>
          <w:numId w:val="55"/>
        </w:numPr>
        <w:overflowPunct/>
        <w:autoSpaceDE/>
        <w:autoSpaceDN/>
        <w:adjustRightInd/>
        <w:spacing w:before="0"/>
        <w:ind w:left="1368"/>
        <w:rPr>
          <w:szCs w:val="24"/>
        </w:rPr>
      </w:pPr>
      <w:r w:rsidRPr="00BD5FCF">
        <w:rPr>
          <w:szCs w:val="24"/>
        </w:rPr>
        <w:t xml:space="preserve">prosecutors, and </w:t>
      </w:r>
    </w:p>
    <w:p w14:paraId="20DFFC96" w14:textId="77777777" w:rsidR="00BD5FCF" w:rsidRPr="00BD5FCF" w:rsidRDefault="00BD5FCF" w:rsidP="00BD5FCF">
      <w:pPr>
        <w:numPr>
          <w:ilvl w:val="4"/>
          <w:numId w:val="55"/>
        </w:numPr>
        <w:overflowPunct/>
        <w:autoSpaceDE/>
        <w:autoSpaceDN/>
        <w:adjustRightInd/>
        <w:spacing w:before="0"/>
        <w:ind w:left="1368"/>
        <w:rPr>
          <w:szCs w:val="24"/>
        </w:rPr>
      </w:pPr>
      <w:r w:rsidRPr="00BD5FCF">
        <w:rPr>
          <w:szCs w:val="24"/>
        </w:rPr>
        <w:t>parole officers</w:t>
      </w:r>
    </w:p>
    <w:p w14:paraId="4BE9C5E2" w14:textId="77777777" w:rsidR="00BD5FCF" w:rsidRPr="00BD5FCF" w:rsidRDefault="00BD5FCF" w:rsidP="00BD5FCF">
      <w:pPr>
        <w:numPr>
          <w:ilvl w:val="0"/>
          <w:numId w:val="55"/>
        </w:numPr>
        <w:overflowPunct/>
        <w:autoSpaceDE/>
        <w:autoSpaceDN/>
        <w:adjustRightInd/>
        <w:spacing w:before="0"/>
        <w:rPr>
          <w:szCs w:val="24"/>
        </w:rPr>
      </w:pPr>
      <w:r w:rsidRPr="00BD5FCF">
        <w:rPr>
          <w:szCs w:val="24"/>
        </w:rPr>
        <w:t>BOP’s website (</w:t>
      </w:r>
      <w:hyperlink r:id="rId24" w:history="1">
        <w:r w:rsidRPr="00BD5FCF">
          <w:rPr>
            <w:rStyle w:val="Hyperlink"/>
            <w:szCs w:val="24"/>
          </w:rPr>
          <w:t>http://www.bop.gov/</w:t>
        </w:r>
      </w:hyperlink>
      <w:r w:rsidRPr="00BD5FCF">
        <w:rPr>
          <w:szCs w:val="24"/>
        </w:rPr>
        <w:t>)</w:t>
      </w:r>
    </w:p>
    <w:p w14:paraId="62593C33" w14:textId="77777777" w:rsidR="00BD5FCF" w:rsidRPr="00BD5FCF" w:rsidRDefault="00BD5FCF" w:rsidP="00BD5FCF">
      <w:pPr>
        <w:numPr>
          <w:ilvl w:val="0"/>
          <w:numId w:val="55"/>
        </w:numPr>
        <w:overflowPunct/>
        <w:autoSpaceDE/>
        <w:autoSpaceDN/>
        <w:adjustRightInd/>
        <w:spacing w:before="0"/>
        <w:rPr>
          <w:szCs w:val="24"/>
        </w:rPr>
      </w:pPr>
      <w:r w:rsidRPr="00BD5FCF">
        <w:rPr>
          <w:szCs w:val="24"/>
        </w:rPr>
        <w:t>official websites of individual correctional facilities, and</w:t>
      </w:r>
    </w:p>
    <w:p w14:paraId="14676D36" w14:textId="77777777" w:rsidR="00BD5FCF" w:rsidRPr="00BD5FCF" w:rsidRDefault="00BD5FCF" w:rsidP="00BD5FCF">
      <w:pPr>
        <w:numPr>
          <w:ilvl w:val="0"/>
          <w:numId w:val="55"/>
        </w:numPr>
        <w:overflowPunct/>
        <w:autoSpaceDE/>
        <w:autoSpaceDN/>
        <w:adjustRightInd/>
        <w:spacing w:before="0"/>
        <w:rPr>
          <w:szCs w:val="24"/>
        </w:rPr>
      </w:pPr>
      <w:r w:rsidRPr="00BD5FCF">
        <w:rPr>
          <w:szCs w:val="24"/>
        </w:rPr>
        <w:t>Vine (</w:t>
      </w:r>
      <w:hyperlink r:id="rId25" w:history="1">
        <w:r w:rsidRPr="00BD5FCF">
          <w:rPr>
            <w:rStyle w:val="Hyperlink"/>
            <w:szCs w:val="24"/>
          </w:rPr>
          <w:t>http://www.vinelink.com/</w:t>
        </w:r>
      </w:hyperlink>
      <w:r w:rsidRPr="00BD5FCF">
        <w:rPr>
          <w:szCs w:val="24"/>
        </w:rPr>
        <w:t xml:space="preserve">), a privately operated, online inmate locator service. </w:t>
      </w:r>
    </w:p>
    <w:p w14:paraId="7D7CCA9A" w14:textId="399D3623" w:rsidR="00BD5FCF" w:rsidRDefault="00BD5FCF" w:rsidP="00BD5FCF">
      <w:pPr>
        <w:overflowPunct/>
        <w:autoSpaceDE/>
        <w:autoSpaceDN/>
        <w:adjustRightInd/>
        <w:spacing w:before="0"/>
        <w:rPr>
          <w:szCs w:val="24"/>
        </w:rPr>
      </w:pPr>
    </w:p>
    <w:p w14:paraId="5F32A073" w14:textId="405F1858" w:rsidR="003E1628" w:rsidRDefault="003E1628" w:rsidP="00BD5FCF">
      <w:pPr>
        <w:overflowPunct/>
        <w:autoSpaceDE/>
        <w:autoSpaceDN/>
        <w:adjustRightInd/>
        <w:spacing w:before="0"/>
        <w:rPr>
          <w:szCs w:val="24"/>
        </w:rPr>
      </w:pPr>
      <w:r>
        <w:rPr>
          <w:szCs w:val="24"/>
        </w:rPr>
        <w:t xml:space="preserve">Information to obtain from </w:t>
      </w:r>
      <w:r w:rsidR="00812E81">
        <w:rPr>
          <w:szCs w:val="24"/>
        </w:rPr>
        <w:t xml:space="preserve">an official </w:t>
      </w:r>
      <w:r>
        <w:rPr>
          <w:szCs w:val="24"/>
        </w:rPr>
        <w:t>source:</w:t>
      </w:r>
    </w:p>
    <w:p w14:paraId="3ED76FB1" w14:textId="54D43B52" w:rsidR="003E1628" w:rsidRDefault="003E1628" w:rsidP="003E1628">
      <w:pPr>
        <w:pStyle w:val="ListParagraph"/>
        <w:numPr>
          <w:ilvl w:val="0"/>
          <w:numId w:val="58"/>
        </w:numPr>
      </w:pPr>
      <w:r>
        <w:t>Type of conviction (felony, misdemeanor, or other)</w:t>
      </w:r>
    </w:p>
    <w:p w14:paraId="6CF4A954" w14:textId="1B35CCD3" w:rsidR="003E1628" w:rsidRDefault="003E1628" w:rsidP="003E1628">
      <w:pPr>
        <w:pStyle w:val="ListParagraph"/>
        <w:numPr>
          <w:ilvl w:val="0"/>
          <w:numId w:val="58"/>
        </w:numPr>
      </w:pPr>
      <w:r>
        <w:t>Date (month, day, year) of conviction</w:t>
      </w:r>
    </w:p>
    <w:p w14:paraId="01D67B11" w14:textId="7C035FDE" w:rsidR="003E1628" w:rsidRDefault="003E1628" w:rsidP="003E1628">
      <w:pPr>
        <w:pStyle w:val="ListParagraph"/>
        <w:numPr>
          <w:ilvl w:val="0"/>
          <w:numId w:val="58"/>
        </w:numPr>
      </w:pPr>
      <w:r>
        <w:t>Date (month, day, year) of incarceration following conviction</w:t>
      </w:r>
    </w:p>
    <w:p w14:paraId="58B1EF65" w14:textId="4167CCF5" w:rsidR="003E1628" w:rsidRPr="003E1628" w:rsidRDefault="003E1628" w:rsidP="003E1628">
      <w:pPr>
        <w:pStyle w:val="ListParagraph"/>
        <w:numPr>
          <w:ilvl w:val="0"/>
          <w:numId w:val="58"/>
        </w:numPr>
      </w:pPr>
      <w:r>
        <w:t>Indication the beneficiary was incarcerated for more than 60 days following conviction</w:t>
      </w:r>
    </w:p>
    <w:p w14:paraId="6C3AB29E" w14:textId="77777777" w:rsidR="003E1628" w:rsidRDefault="003E1628" w:rsidP="00BD5FCF">
      <w:pPr>
        <w:overflowPunct/>
        <w:autoSpaceDE/>
        <w:autoSpaceDN/>
        <w:adjustRightInd/>
        <w:spacing w:before="0"/>
        <w:rPr>
          <w:szCs w:val="24"/>
        </w:rPr>
      </w:pPr>
    </w:p>
    <w:p w14:paraId="5ED56DAF" w14:textId="353C266E" w:rsidR="00BD5FCF" w:rsidRDefault="00FF6C87" w:rsidP="00BD5FCF">
      <w:pPr>
        <w:overflowPunct/>
        <w:autoSpaceDE/>
        <w:autoSpaceDN/>
        <w:adjustRightInd/>
        <w:spacing w:before="0"/>
        <w:rPr>
          <w:szCs w:val="24"/>
        </w:rPr>
      </w:pPr>
      <w:r>
        <w:rPr>
          <w:szCs w:val="24"/>
        </w:rPr>
        <w:t>Claims processors may</w:t>
      </w:r>
      <w:r w:rsidR="00BD5FCF" w:rsidRPr="00BD5FCF">
        <w:rPr>
          <w:szCs w:val="24"/>
        </w:rPr>
        <w:t xml:space="preserve"> request information via telephone</w:t>
      </w:r>
      <w:r w:rsidR="00796962">
        <w:rPr>
          <w:szCs w:val="24"/>
        </w:rPr>
        <w:t>, e-mail, fax,</w:t>
      </w:r>
      <w:r w:rsidR="00BD5FCF" w:rsidRPr="00BD5FCF">
        <w:rPr>
          <w:szCs w:val="24"/>
        </w:rPr>
        <w:t xml:space="preserve"> or letter.  If information is obtained via </w:t>
      </w:r>
      <w:r w:rsidR="005B6A9F">
        <w:rPr>
          <w:szCs w:val="24"/>
        </w:rPr>
        <w:t>tele</w:t>
      </w:r>
      <w:r w:rsidR="00BD5FCF" w:rsidRPr="00BD5FCF">
        <w:rPr>
          <w:szCs w:val="24"/>
        </w:rPr>
        <w:t>phone, document on VA Form 27-0820e.</w:t>
      </w:r>
    </w:p>
    <w:p w14:paraId="31257769" w14:textId="0562CBD1" w:rsidR="00BD5FCF" w:rsidRDefault="00BD5FCF" w:rsidP="00BD5FCF">
      <w:pPr>
        <w:overflowPunct/>
        <w:autoSpaceDE/>
        <w:autoSpaceDN/>
        <w:adjustRightInd/>
        <w:spacing w:before="0"/>
        <w:rPr>
          <w:szCs w:val="24"/>
        </w:rPr>
      </w:pPr>
    </w:p>
    <w:p w14:paraId="3C3C43F9" w14:textId="76C7FC79" w:rsidR="00BD5FCF" w:rsidRPr="00CC4481" w:rsidRDefault="00BD5FCF" w:rsidP="00BD5FCF">
      <w:pPr>
        <w:rPr>
          <w:b/>
          <w:i/>
          <w:szCs w:val="24"/>
        </w:rPr>
      </w:pPr>
      <w:r>
        <w:rPr>
          <w:rStyle w:val="referencecode1"/>
          <w:b/>
          <w:i/>
        </w:rPr>
        <w:t>Incarceration Verified?</w:t>
      </w:r>
    </w:p>
    <w:p w14:paraId="3A31CE25" w14:textId="30262C18" w:rsidR="00BD5FCF" w:rsidRDefault="00BD5FCF" w:rsidP="00BD5FCF">
      <w:pPr>
        <w:overflowPunct/>
        <w:autoSpaceDE/>
        <w:autoSpaceDN/>
        <w:adjustRightInd/>
        <w:spacing w:before="0"/>
        <w:rPr>
          <w:szCs w:val="24"/>
        </w:rPr>
      </w:pPr>
      <w:r>
        <w:rPr>
          <w:szCs w:val="24"/>
        </w:rPr>
        <w:t>Use the table below to help you determine how to proceed:</w:t>
      </w:r>
    </w:p>
    <w:p w14:paraId="43765F7F" w14:textId="6FD8CA20" w:rsidR="00BD5FCF" w:rsidRDefault="00BD5FCF" w:rsidP="00BD5FCF">
      <w:pPr>
        <w:overflowPunct/>
        <w:autoSpaceDE/>
        <w:autoSpaceDN/>
        <w:adjustRightInd/>
        <w:spacing w:before="0"/>
        <w:rPr>
          <w:szCs w:val="24"/>
        </w:rPr>
      </w:pPr>
    </w:p>
    <w:tbl>
      <w:tblPr>
        <w:tblW w:w="5000" w:type="pct"/>
        <w:tblCellMar>
          <w:left w:w="0" w:type="dxa"/>
          <w:right w:w="0" w:type="dxa"/>
        </w:tblCellMar>
        <w:tblLook w:val="0420" w:firstRow="1" w:lastRow="0" w:firstColumn="0" w:lastColumn="0" w:noHBand="0" w:noVBand="1"/>
      </w:tblPr>
      <w:tblGrid>
        <w:gridCol w:w="4670"/>
        <w:gridCol w:w="4670"/>
      </w:tblGrid>
      <w:tr w:rsidR="00BD5FCF" w:rsidRPr="00BD5FCF" w14:paraId="4C5838B5" w14:textId="77777777" w:rsidTr="00BD5FCF">
        <w:trPr>
          <w:trHeight w:val="673"/>
        </w:trPr>
        <w:tc>
          <w:tcPr>
            <w:tcW w:w="2500" w:type="pct"/>
            <w:tcBorders>
              <w:top w:val="single" w:sz="8" w:space="0" w:color="000000"/>
              <w:left w:val="single" w:sz="8" w:space="0" w:color="000000"/>
              <w:bottom w:val="single" w:sz="8" w:space="0" w:color="000000"/>
              <w:right w:val="single" w:sz="8" w:space="0" w:color="000000"/>
            </w:tcBorders>
            <w:shd w:val="clear" w:color="auto" w:fill="BBE2F2"/>
            <w:tcMar>
              <w:top w:w="72" w:type="dxa"/>
              <w:left w:w="144" w:type="dxa"/>
              <w:bottom w:w="72" w:type="dxa"/>
              <w:right w:w="144" w:type="dxa"/>
            </w:tcMar>
            <w:hideMark/>
          </w:tcPr>
          <w:p w14:paraId="0DB79E38" w14:textId="77777777" w:rsidR="00BD5FCF" w:rsidRPr="00BD5FCF" w:rsidRDefault="00BD5FCF" w:rsidP="00BD5FCF">
            <w:pPr>
              <w:overflowPunct/>
              <w:autoSpaceDE/>
              <w:autoSpaceDN/>
              <w:adjustRightInd/>
              <w:spacing w:before="0"/>
              <w:rPr>
                <w:szCs w:val="24"/>
              </w:rPr>
            </w:pPr>
            <w:r w:rsidRPr="00BD5FCF">
              <w:rPr>
                <w:b/>
                <w:bCs/>
                <w:szCs w:val="24"/>
              </w:rPr>
              <w:t>If information from official source shows…</w:t>
            </w:r>
          </w:p>
        </w:tc>
        <w:tc>
          <w:tcPr>
            <w:tcW w:w="2500" w:type="pct"/>
            <w:tcBorders>
              <w:top w:val="single" w:sz="8" w:space="0" w:color="000000"/>
              <w:left w:val="single" w:sz="8" w:space="0" w:color="000000"/>
              <w:bottom w:val="single" w:sz="8" w:space="0" w:color="000000"/>
              <w:right w:val="single" w:sz="8" w:space="0" w:color="000000"/>
            </w:tcBorders>
            <w:shd w:val="clear" w:color="auto" w:fill="BBE2F2"/>
            <w:tcMar>
              <w:top w:w="72" w:type="dxa"/>
              <w:left w:w="144" w:type="dxa"/>
              <w:bottom w:w="72" w:type="dxa"/>
              <w:right w:w="144" w:type="dxa"/>
            </w:tcMar>
            <w:hideMark/>
          </w:tcPr>
          <w:p w14:paraId="583D8D07" w14:textId="77777777" w:rsidR="00BD5FCF" w:rsidRPr="00BD5FCF" w:rsidRDefault="00BD5FCF" w:rsidP="00BD5FCF">
            <w:pPr>
              <w:overflowPunct/>
              <w:autoSpaceDE/>
              <w:autoSpaceDN/>
              <w:adjustRightInd/>
              <w:spacing w:before="0"/>
              <w:rPr>
                <w:szCs w:val="24"/>
              </w:rPr>
            </w:pPr>
            <w:r w:rsidRPr="00BD5FCF">
              <w:rPr>
                <w:b/>
                <w:bCs/>
                <w:szCs w:val="24"/>
              </w:rPr>
              <w:t>Then…</w:t>
            </w:r>
          </w:p>
        </w:tc>
      </w:tr>
      <w:tr w:rsidR="00BD5FCF" w:rsidRPr="00BD5FCF" w14:paraId="248F7D0B" w14:textId="77777777" w:rsidTr="00BD5FCF">
        <w:trPr>
          <w:trHeight w:val="1996"/>
        </w:trPr>
        <w:tc>
          <w:tcPr>
            <w:tcW w:w="2500" w:type="pct"/>
            <w:tcBorders>
              <w:top w:val="single" w:sz="8" w:space="0" w:color="000000"/>
              <w:left w:val="single" w:sz="8" w:space="0" w:color="000000"/>
              <w:bottom w:val="single" w:sz="8" w:space="0" w:color="000000"/>
              <w:right w:val="single" w:sz="8" w:space="0" w:color="000000"/>
            </w:tcBorders>
            <w:shd w:val="clear" w:color="auto" w:fill="E7F4FA"/>
            <w:tcMar>
              <w:top w:w="72" w:type="dxa"/>
              <w:left w:w="144" w:type="dxa"/>
              <w:bottom w:w="72" w:type="dxa"/>
              <w:right w:w="144" w:type="dxa"/>
            </w:tcMar>
            <w:hideMark/>
          </w:tcPr>
          <w:p w14:paraId="6F84588F" w14:textId="77777777" w:rsidR="00BD5FCF" w:rsidRPr="00BD5FCF" w:rsidRDefault="00BD5FCF" w:rsidP="00BD5FCF">
            <w:pPr>
              <w:overflowPunct/>
              <w:autoSpaceDE/>
              <w:autoSpaceDN/>
              <w:adjustRightInd/>
              <w:spacing w:before="0"/>
              <w:rPr>
                <w:szCs w:val="24"/>
              </w:rPr>
            </w:pPr>
            <w:r w:rsidRPr="00BD5FCF">
              <w:rPr>
                <w:szCs w:val="24"/>
              </w:rPr>
              <w:t xml:space="preserve">Beneficiary/dependent was incarcerated: </w:t>
            </w:r>
          </w:p>
          <w:p w14:paraId="434659DD" w14:textId="2B71F2FA" w:rsidR="00BD5FCF" w:rsidRPr="00BD5FCF" w:rsidRDefault="00BD5FCF" w:rsidP="00BD5FCF">
            <w:pPr>
              <w:numPr>
                <w:ilvl w:val="0"/>
                <w:numId w:val="56"/>
              </w:numPr>
              <w:overflowPunct/>
              <w:autoSpaceDE/>
              <w:autoSpaceDN/>
              <w:adjustRightInd/>
              <w:spacing w:before="0"/>
              <w:rPr>
                <w:szCs w:val="24"/>
              </w:rPr>
            </w:pPr>
            <w:r w:rsidRPr="00BD5FCF">
              <w:rPr>
                <w:szCs w:val="24"/>
              </w:rPr>
              <w:t>For reasons other than a felony (for comp</w:t>
            </w:r>
            <w:r w:rsidR="00400EF9">
              <w:rPr>
                <w:szCs w:val="24"/>
              </w:rPr>
              <w:t>ensation</w:t>
            </w:r>
            <w:r w:rsidRPr="00BD5FCF">
              <w:rPr>
                <w:szCs w:val="24"/>
              </w:rPr>
              <w:t>/DIC) or felony or misdemeanor (for pension)</w:t>
            </w:r>
          </w:p>
          <w:p w14:paraId="7CF24D1F" w14:textId="77777777" w:rsidR="00BD5FCF" w:rsidRPr="00BD5FCF" w:rsidRDefault="00BD5FCF" w:rsidP="00BD5FCF">
            <w:pPr>
              <w:numPr>
                <w:ilvl w:val="0"/>
                <w:numId w:val="56"/>
              </w:numPr>
              <w:overflowPunct/>
              <w:autoSpaceDE/>
              <w:autoSpaceDN/>
              <w:adjustRightInd/>
              <w:spacing w:before="0"/>
              <w:rPr>
                <w:szCs w:val="24"/>
              </w:rPr>
            </w:pPr>
            <w:r w:rsidRPr="00BD5FCF">
              <w:rPr>
                <w:szCs w:val="24"/>
              </w:rPr>
              <w:t>Less than 60 days, or</w:t>
            </w:r>
          </w:p>
          <w:p w14:paraId="7685964B" w14:textId="77777777" w:rsidR="00BD5FCF" w:rsidRPr="00BD5FCF" w:rsidRDefault="00BD5FCF" w:rsidP="00BD5FCF">
            <w:pPr>
              <w:numPr>
                <w:ilvl w:val="0"/>
                <w:numId w:val="56"/>
              </w:numPr>
              <w:overflowPunct/>
              <w:autoSpaceDE/>
              <w:autoSpaceDN/>
              <w:adjustRightInd/>
              <w:spacing w:before="0"/>
              <w:rPr>
                <w:szCs w:val="24"/>
              </w:rPr>
            </w:pPr>
            <w:r w:rsidRPr="00BD5FCF">
              <w:rPr>
                <w:szCs w:val="24"/>
              </w:rPr>
              <w:t>Not yet convicted</w:t>
            </w:r>
          </w:p>
        </w:tc>
        <w:tc>
          <w:tcPr>
            <w:tcW w:w="2500" w:type="pct"/>
            <w:tcBorders>
              <w:top w:val="single" w:sz="8" w:space="0" w:color="000000"/>
              <w:left w:val="single" w:sz="8" w:space="0" w:color="000000"/>
              <w:bottom w:val="single" w:sz="8" w:space="0" w:color="000000"/>
              <w:right w:val="single" w:sz="8" w:space="0" w:color="000000"/>
            </w:tcBorders>
            <w:shd w:val="clear" w:color="auto" w:fill="E7F4FA"/>
            <w:tcMar>
              <w:top w:w="72" w:type="dxa"/>
              <w:left w:w="144" w:type="dxa"/>
              <w:bottom w:w="72" w:type="dxa"/>
              <w:right w:w="144" w:type="dxa"/>
            </w:tcMar>
            <w:hideMark/>
          </w:tcPr>
          <w:p w14:paraId="7DE3BB25" w14:textId="59FF5954" w:rsidR="00BD5FCF" w:rsidRPr="00BD5FCF" w:rsidRDefault="00BD5FCF" w:rsidP="00BD5FCF">
            <w:pPr>
              <w:overflowPunct/>
              <w:autoSpaceDE/>
              <w:autoSpaceDN/>
              <w:adjustRightInd/>
              <w:spacing w:before="0"/>
              <w:rPr>
                <w:szCs w:val="24"/>
              </w:rPr>
            </w:pPr>
            <w:r w:rsidRPr="00BD5FCF">
              <w:rPr>
                <w:szCs w:val="24"/>
              </w:rPr>
              <w:t xml:space="preserve">Clear the EP 290 and take no further action.  </w:t>
            </w:r>
            <w:r w:rsidR="00400EF9">
              <w:rPr>
                <w:szCs w:val="24"/>
              </w:rPr>
              <w:t>If</w:t>
            </w:r>
            <w:r w:rsidR="00400EF9" w:rsidRPr="00BD5FCF">
              <w:rPr>
                <w:szCs w:val="24"/>
              </w:rPr>
              <w:t xml:space="preserve"> </w:t>
            </w:r>
            <w:r w:rsidRPr="00BD5FCF">
              <w:rPr>
                <w:szCs w:val="24"/>
              </w:rPr>
              <w:t xml:space="preserve">notice of incarceration was received from the beneficiary, then notify </w:t>
            </w:r>
            <w:r w:rsidR="00400EF9">
              <w:rPr>
                <w:szCs w:val="24"/>
              </w:rPr>
              <w:t>him/her that</w:t>
            </w:r>
            <w:r w:rsidR="00400EF9" w:rsidRPr="00BD5FCF">
              <w:rPr>
                <w:szCs w:val="24"/>
              </w:rPr>
              <w:t xml:space="preserve"> </w:t>
            </w:r>
            <w:r w:rsidRPr="00BD5FCF">
              <w:rPr>
                <w:szCs w:val="24"/>
              </w:rPr>
              <w:t>no adjustment is needed.</w:t>
            </w:r>
          </w:p>
        </w:tc>
      </w:tr>
      <w:tr w:rsidR="00BD5FCF" w:rsidRPr="00BD5FCF" w14:paraId="776C5C03" w14:textId="77777777" w:rsidTr="00BD5FCF">
        <w:trPr>
          <w:trHeight w:val="1816"/>
        </w:trPr>
        <w:tc>
          <w:tcPr>
            <w:tcW w:w="2500" w:type="pct"/>
            <w:tcBorders>
              <w:top w:val="single" w:sz="8" w:space="0" w:color="000000"/>
              <w:left w:val="single" w:sz="8" w:space="0" w:color="000000"/>
              <w:bottom w:val="single" w:sz="8" w:space="0" w:color="000000"/>
              <w:right w:val="single" w:sz="8" w:space="0" w:color="000000"/>
            </w:tcBorders>
            <w:shd w:val="clear" w:color="auto" w:fill="F3FAFC"/>
            <w:tcMar>
              <w:top w:w="72" w:type="dxa"/>
              <w:left w:w="144" w:type="dxa"/>
              <w:bottom w:w="72" w:type="dxa"/>
              <w:right w:w="144" w:type="dxa"/>
            </w:tcMar>
            <w:hideMark/>
          </w:tcPr>
          <w:p w14:paraId="2FBCD98D" w14:textId="5F9B1A48" w:rsidR="00BD5FCF" w:rsidRPr="00BD5FCF" w:rsidRDefault="00BD5FCF" w:rsidP="00BD5FCF">
            <w:pPr>
              <w:overflowPunct/>
              <w:autoSpaceDE/>
              <w:autoSpaceDN/>
              <w:adjustRightInd/>
              <w:spacing w:before="0"/>
              <w:rPr>
                <w:szCs w:val="24"/>
              </w:rPr>
            </w:pPr>
            <w:r w:rsidRPr="00BD5FCF">
              <w:rPr>
                <w:szCs w:val="24"/>
              </w:rPr>
              <w:t>Beneficiary/dependent was incarcerated at least 60 days after conviction for a:</w:t>
            </w:r>
          </w:p>
          <w:p w14:paraId="7AF2C5CB" w14:textId="065ED4A9" w:rsidR="00BD5FCF" w:rsidRPr="00BD5FCF" w:rsidRDefault="00BD5FCF" w:rsidP="00BD5FCF">
            <w:pPr>
              <w:numPr>
                <w:ilvl w:val="0"/>
                <w:numId w:val="57"/>
              </w:numPr>
              <w:overflowPunct/>
              <w:autoSpaceDE/>
              <w:autoSpaceDN/>
              <w:adjustRightInd/>
              <w:spacing w:before="0"/>
              <w:rPr>
                <w:szCs w:val="24"/>
              </w:rPr>
            </w:pPr>
            <w:r w:rsidRPr="00BD5FCF">
              <w:rPr>
                <w:szCs w:val="24"/>
              </w:rPr>
              <w:t>Felony (for comp</w:t>
            </w:r>
            <w:r w:rsidR="00400EF9">
              <w:rPr>
                <w:szCs w:val="24"/>
              </w:rPr>
              <w:t>ensation</w:t>
            </w:r>
            <w:r w:rsidRPr="00BD5FCF">
              <w:rPr>
                <w:szCs w:val="24"/>
              </w:rPr>
              <w:t>/DIC), or</w:t>
            </w:r>
          </w:p>
          <w:p w14:paraId="4E9AF934" w14:textId="77777777" w:rsidR="00BD5FCF" w:rsidRPr="00BD5FCF" w:rsidRDefault="00BD5FCF" w:rsidP="00BD5FCF">
            <w:pPr>
              <w:numPr>
                <w:ilvl w:val="0"/>
                <w:numId w:val="57"/>
              </w:numPr>
              <w:overflowPunct/>
              <w:autoSpaceDE/>
              <w:autoSpaceDN/>
              <w:adjustRightInd/>
              <w:spacing w:before="0"/>
              <w:rPr>
                <w:szCs w:val="24"/>
              </w:rPr>
            </w:pPr>
            <w:r w:rsidRPr="00BD5FCF">
              <w:rPr>
                <w:szCs w:val="24"/>
              </w:rPr>
              <w:t xml:space="preserve">Felony or misdemeanor (for pension) </w:t>
            </w:r>
          </w:p>
        </w:tc>
        <w:tc>
          <w:tcPr>
            <w:tcW w:w="2500" w:type="pct"/>
            <w:tcBorders>
              <w:top w:val="single" w:sz="8" w:space="0" w:color="000000"/>
              <w:left w:val="single" w:sz="8" w:space="0" w:color="000000"/>
              <w:bottom w:val="single" w:sz="8" w:space="0" w:color="000000"/>
              <w:right w:val="single" w:sz="8" w:space="0" w:color="000000"/>
            </w:tcBorders>
            <w:shd w:val="clear" w:color="auto" w:fill="F3FAFC"/>
            <w:tcMar>
              <w:top w:w="72" w:type="dxa"/>
              <w:left w:w="144" w:type="dxa"/>
              <w:bottom w:w="72" w:type="dxa"/>
              <w:right w:w="144" w:type="dxa"/>
            </w:tcMar>
            <w:hideMark/>
          </w:tcPr>
          <w:p w14:paraId="2A570E7E" w14:textId="77777777" w:rsidR="00BD5FCF" w:rsidRPr="00BD5FCF" w:rsidRDefault="00BD5FCF" w:rsidP="00BD5FCF">
            <w:pPr>
              <w:numPr>
                <w:ilvl w:val="0"/>
                <w:numId w:val="57"/>
              </w:numPr>
              <w:overflowPunct/>
              <w:autoSpaceDE/>
              <w:autoSpaceDN/>
              <w:adjustRightInd/>
              <w:spacing w:before="0"/>
              <w:rPr>
                <w:szCs w:val="24"/>
              </w:rPr>
            </w:pPr>
            <w:r w:rsidRPr="00BD5FCF">
              <w:rPr>
                <w:szCs w:val="24"/>
              </w:rPr>
              <w:t>Clear the EP 290</w:t>
            </w:r>
          </w:p>
          <w:p w14:paraId="68D3C001" w14:textId="77777777" w:rsidR="00BD5FCF" w:rsidRPr="00BD5FCF" w:rsidRDefault="00BD5FCF" w:rsidP="00BD5FCF">
            <w:pPr>
              <w:numPr>
                <w:ilvl w:val="0"/>
                <w:numId w:val="57"/>
              </w:numPr>
              <w:overflowPunct/>
              <w:autoSpaceDE/>
              <w:autoSpaceDN/>
              <w:adjustRightInd/>
              <w:spacing w:before="0"/>
              <w:rPr>
                <w:szCs w:val="24"/>
              </w:rPr>
            </w:pPr>
            <w:r w:rsidRPr="00BD5FCF">
              <w:rPr>
                <w:szCs w:val="24"/>
              </w:rPr>
              <w:t>Establish EP 600, using current date as DOC</w:t>
            </w:r>
          </w:p>
          <w:p w14:paraId="1E79C41A" w14:textId="37799140" w:rsidR="00BD5FCF" w:rsidRDefault="00BD5FCF" w:rsidP="00BD5FCF">
            <w:pPr>
              <w:numPr>
                <w:ilvl w:val="0"/>
                <w:numId w:val="57"/>
              </w:numPr>
              <w:overflowPunct/>
              <w:autoSpaceDE/>
              <w:autoSpaceDN/>
              <w:adjustRightInd/>
              <w:spacing w:before="0"/>
              <w:rPr>
                <w:szCs w:val="24"/>
              </w:rPr>
            </w:pPr>
            <w:r w:rsidRPr="00BD5FCF">
              <w:rPr>
                <w:szCs w:val="24"/>
              </w:rPr>
              <w:t xml:space="preserve">Add </w:t>
            </w:r>
            <w:r w:rsidRPr="00BD5FCF">
              <w:rPr>
                <w:i/>
                <w:iCs/>
                <w:szCs w:val="24"/>
              </w:rPr>
              <w:t xml:space="preserve">Potential Over/Underpayment </w:t>
            </w:r>
            <w:r w:rsidRPr="00BD5FCF">
              <w:rPr>
                <w:szCs w:val="24"/>
              </w:rPr>
              <w:t>special issue</w:t>
            </w:r>
          </w:p>
          <w:p w14:paraId="4DC61805" w14:textId="42FD4C2A" w:rsidR="00BD5FCF" w:rsidRPr="00BD5FCF" w:rsidRDefault="00E16560" w:rsidP="00BD5FCF">
            <w:pPr>
              <w:numPr>
                <w:ilvl w:val="0"/>
                <w:numId w:val="57"/>
              </w:numPr>
              <w:overflowPunct/>
              <w:autoSpaceDE/>
              <w:autoSpaceDN/>
              <w:adjustRightInd/>
              <w:spacing w:before="0"/>
              <w:rPr>
                <w:szCs w:val="24"/>
              </w:rPr>
            </w:pPr>
            <w:r>
              <w:rPr>
                <w:szCs w:val="24"/>
              </w:rPr>
              <w:t xml:space="preserve">Add </w:t>
            </w:r>
            <w:r w:rsidRPr="00E16560">
              <w:rPr>
                <w:i/>
                <w:iCs/>
                <w:szCs w:val="24"/>
              </w:rPr>
              <w:t>Incarceration</w:t>
            </w:r>
            <w:r>
              <w:rPr>
                <w:szCs w:val="24"/>
              </w:rPr>
              <w:t xml:space="preserve"> corporate flash</w:t>
            </w:r>
          </w:p>
          <w:p w14:paraId="4064D5D6" w14:textId="77777777" w:rsidR="00BD5FCF" w:rsidRPr="00BD5FCF" w:rsidRDefault="00BD5FCF" w:rsidP="00BD5FCF">
            <w:pPr>
              <w:numPr>
                <w:ilvl w:val="0"/>
                <w:numId w:val="57"/>
              </w:numPr>
              <w:overflowPunct/>
              <w:autoSpaceDE/>
              <w:autoSpaceDN/>
              <w:adjustRightInd/>
              <w:spacing w:before="0"/>
              <w:rPr>
                <w:szCs w:val="24"/>
              </w:rPr>
            </w:pPr>
            <w:r w:rsidRPr="00BD5FCF">
              <w:rPr>
                <w:szCs w:val="24"/>
              </w:rPr>
              <w:t>Initiate due process</w:t>
            </w:r>
          </w:p>
        </w:tc>
      </w:tr>
    </w:tbl>
    <w:p w14:paraId="6ACF23A3" w14:textId="77777777" w:rsidR="00BD5FCF" w:rsidRPr="00BD5FCF" w:rsidRDefault="00BD5FCF" w:rsidP="00BD5FCF">
      <w:pPr>
        <w:overflowPunct/>
        <w:autoSpaceDE/>
        <w:autoSpaceDN/>
        <w:adjustRightInd/>
        <w:spacing w:before="0"/>
        <w:rPr>
          <w:szCs w:val="24"/>
        </w:rPr>
      </w:pPr>
    </w:p>
    <w:p w14:paraId="746A38DE" w14:textId="77777777" w:rsidR="00BD5FCF" w:rsidRPr="00BD5FCF" w:rsidRDefault="00BD5FCF" w:rsidP="00BD5FCF">
      <w:pPr>
        <w:overflowPunct/>
        <w:autoSpaceDE/>
        <w:autoSpaceDN/>
        <w:adjustRightInd/>
        <w:spacing w:before="0"/>
        <w:rPr>
          <w:szCs w:val="24"/>
        </w:rPr>
      </w:pPr>
    </w:p>
    <w:p w14:paraId="5B26BB5C" w14:textId="474E0EE0" w:rsidR="00083D3A" w:rsidRDefault="00BD5FCF" w:rsidP="00BD5FCF">
      <w:pPr>
        <w:overflowPunct/>
        <w:autoSpaceDE/>
        <w:autoSpaceDN/>
        <w:adjustRightInd/>
        <w:spacing w:before="0"/>
        <w:rPr>
          <w:rStyle w:val="Emphasis"/>
          <w:szCs w:val="24"/>
        </w:rPr>
      </w:pPr>
      <w:r w:rsidRPr="00BD5FCF">
        <w:rPr>
          <w:i/>
          <w:iCs/>
          <w:szCs w:val="24"/>
        </w:rPr>
        <w:t xml:space="preserve"> </w:t>
      </w:r>
      <w:r w:rsidR="00083D3A">
        <w:rPr>
          <w:rStyle w:val="Emphasis"/>
          <w:szCs w:val="24"/>
        </w:rPr>
        <w:br w:type="page"/>
      </w:r>
    </w:p>
    <w:p w14:paraId="498FAD56" w14:textId="3C722FC8" w:rsidR="00083D3A" w:rsidRPr="00FA051E" w:rsidRDefault="00083D3A" w:rsidP="00FA051E">
      <w:pPr>
        <w:pStyle w:val="VBATopicHeading1"/>
        <w:rPr>
          <w:rStyle w:val="SubtleReference"/>
          <w:b w:val="0"/>
          <w:smallCaps/>
          <w:color w:val="auto"/>
          <w:sz w:val="24"/>
        </w:rPr>
      </w:pPr>
      <w:bookmarkStart w:id="16" w:name="_Toc448146543"/>
      <w:r w:rsidRPr="00FA051E">
        <w:rPr>
          <w:rStyle w:val="SubtleReference"/>
          <w:color w:val="auto"/>
          <w:sz w:val="24"/>
        </w:rPr>
        <w:lastRenderedPageBreak/>
        <w:t>Topic 1</w:t>
      </w:r>
      <w:r w:rsidRPr="00FA051E">
        <w:rPr>
          <w:rStyle w:val="SubtleReference"/>
          <w:b w:val="0"/>
          <w:smallCaps/>
          <w:color w:val="auto"/>
          <w:sz w:val="24"/>
        </w:rPr>
        <w:t xml:space="preserve"> </w:t>
      </w:r>
      <w:r w:rsidRPr="00FA051E">
        <w:rPr>
          <w:rStyle w:val="SubtleReference"/>
          <w:color w:val="auto"/>
          <w:sz w:val="24"/>
        </w:rPr>
        <w:t>Exercise –Definition</w:t>
      </w:r>
      <w:r w:rsidR="00D90FE2">
        <w:rPr>
          <w:rStyle w:val="SubtleReference"/>
          <w:color w:val="auto"/>
          <w:sz w:val="24"/>
        </w:rPr>
        <w:t xml:space="preserve"> of Term</w:t>
      </w:r>
      <w:r w:rsidRPr="00FA051E">
        <w:rPr>
          <w:rStyle w:val="SubtleReference"/>
          <w:color w:val="auto"/>
          <w:sz w:val="24"/>
        </w:rPr>
        <w:t>s Associated with Incarceration</w:t>
      </w:r>
      <w:r w:rsidR="00D90FE2">
        <w:rPr>
          <w:rStyle w:val="SubtleReference"/>
          <w:color w:val="auto"/>
          <w:sz w:val="24"/>
        </w:rPr>
        <w:t>-Related Award</w:t>
      </w:r>
      <w:r w:rsidRPr="00FA051E">
        <w:rPr>
          <w:rStyle w:val="SubtleReference"/>
          <w:color w:val="auto"/>
          <w:sz w:val="24"/>
        </w:rPr>
        <w:t xml:space="preserve"> Adjustments</w:t>
      </w:r>
      <w:bookmarkEnd w:id="16"/>
    </w:p>
    <w:p w14:paraId="2FE7F3CF" w14:textId="77777777" w:rsidR="00083D3A" w:rsidRPr="00CC4481" w:rsidRDefault="00083D3A" w:rsidP="00083D3A">
      <w:pPr>
        <w:pStyle w:val="NoSpacing"/>
        <w:rPr>
          <w:szCs w:val="24"/>
        </w:rPr>
      </w:pPr>
      <w:r w:rsidRPr="00CC4481">
        <w:rPr>
          <w:b/>
          <w:szCs w:val="24"/>
        </w:rPr>
        <w:t>Instructions:</w:t>
      </w:r>
      <w:r w:rsidRPr="00CC4481">
        <w:rPr>
          <w:szCs w:val="24"/>
        </w:rPr>
        <w:t xml:space="preserve"> Fill in the blank.</w:t>
      </w:r>
    </w:p>
    <w:p w14:paraId="7081060B" w14:textId="77777777" w:rsidR="00083D3A" w:rsidRPr="00CC4481" w:rsidRDefault="00083D3A" w:rsidP="00083D3A">
      <w:pPr>
        <w:pStyle w:val="NoSpacing"/>
        <w:rPr>
          <w:szCs w:val="24"/>
        </w:rPr>
      </w:pPr>
    </w:p>
    <w:p w14:paraId="20D1B687" w14:textId="097A3DF3" w:rsidR="00083D3A" w:rsidRPr="00CC3600" w:rsidRDefault="00083D3A" w:rsidP="00083D3A">
      <w:pPr>
        <w:pStyle w:val="NoSpacing"/>
        <w:rPr>
          <w:szCs w:val="24"/>
        </w:rPr>
      </w:pPr>
      <w:r>
        <w:rPr>
          <w:szCs w:val="24"/>
        </w:rPr>
        <w:t>____________________</w:t>
      </w:r>
      <w:r w:rsidRPr="00CC3600">
        <w:rPr>
          <w:szCs w:val="24"/>
        </w:rPr>
        <w:t xml:space="preserve"> </w:t>
      </w:r>
      <w:r>
        <w:rPr>
          <w:szCs w:val="24"/>
        </w:rPr>
        <w:t xml:space="preserve">means </w:t>
      </w:r>
      <w:r w:rsidRPr="00CC3600">
        <w:rPr>
          <w:szCs w:val="24"/>
        </w:rPr>
        <w:t xml:space="preserve">any beneficiary receiving compensation and imprisoned in a penal institution in excess of 60 days for conviction of a felony or receiving pension and imprisoned for a felony or misdemeanor. It does </w:t>
      </w:r>
      <w:r w:rsidRPr="00CC3600">
        <w:rPr>
          <w:b/>
          <w:szCs w:val="24"/>
        </w:rPr>
        <w:t>not</w:t>
      </w:r>
      <w:r w:rsidRPr="00CC3600">
        <w:rPr>
          <w:szCs w:val="24"/>
        </w:rPr>
        <w:t xml:space="preserve"> include Veterans pursuing a rehabilitation program under the Vocational Rehabilitation and Employment Program (Chapter 31) while residing in a halfway house or participating in a work-release program in connection with conviction of a felony.</w:t>
      </w:r>
    </w:p>
    <w:p w14:paraId="28542D7D" w14:textId="77777777" w:rsidR="00083D3A" w:rsidRDefault="00083D3A" w:rsidP="00083D3A">
      <w:pPr>
        <w:pStyle w:val="NoSpacing"/>
        <w:rPr>
          <w:szCs w:val="24"/>
        </w:rPr>
      </w:pPr>
    </w:p>
    <w:p w14:paraId="4061E316" w14:textId="77777777" w:rsidR="00083D3A" w:rsidRDefault="00083D3A" w:rsidP="00083D3A">
      <w:pPr>
        <w:pStyle w:val="NoSpacing"/>
        <w:rPr>
          <w:szCs w:val="24"/>
        </w:rPr>
      </w:pPr>
      <w:r>
        <w:rPr>
          <w:szCs w:val="24"/>
        </w:rPr>
        <w:t>____________________ is any offense lower than a felony and generally punishable by fine, penalty, forfeiture, or imprisonment other than in a penitentiary.</w:t>
      </w:r>
    </w:p>
    <w:p w14:paraId="06519232" w14:textId="77777777" w:rsidR="00083D3A" w:rsidRPr="00CC3600" w:rsidRDefault="00083D3A" w:rsidP="00083D3A">
      <w:pPr>
        <w:pStyle w:val="NoSpacing"/>
        <w:rPr>
          <w:szCs w:val="24"/>
        </w:rPr>
      </w:pPr>
    </w:p>
    <w:p w14:paraId="02623B6B" w14:textId="77777777" w:rsidR="00083D3A" w:rsidRPr="00CC3600" w:rsidRDefault="00083D3A" w:rsidP="00083D3A">
      <w:pPr>
        <w:pStyle w:val="NoSpacing"/>
        <w:rPr>
          <w:szCs w:val="24"/>
        </w:rPr>
      </w:pPr>
      <w:r>
        <w:rPr>
          <w:szCs w:val="24"/>
        </w:rPr>
        <w:t>____________________</w:t>
      </w:r>
      <w:r w:rsidRPr="00CC3600">
        <w:rPr>
          <w:szCs w:val="24"/>
        </w:rPr>
        <w:t xml:space="preserve"> </w:t>
      </w:r>
      <w:r>
        <w:rPr>
          <w:szCs w:val="24"/>
        </w:rPr>
        <w:t xml:space="preserve">includes </w:t>
      </w:r>
      <w:r w:rsidRPr="00CC3600">
        <w:rPr>
          <w:szCs w:val="24"/>
        </w:rPr>
        <w:t>participation in a work-release or halfway house program, parole, or completion of sentence.</w:t>
      </w:r>
    </w:p>
    <w:p w14:paraId="0D8E34A4" w14:textId="77777777" w:rsidR="00083D3A" w:rsidRPr="00CC3600" w:rsidRDefault="00083D3A" w:rsidP="00083D3A">
      <w:pPr>
        <w:pStyle w:val="NoSpacing"/>
        <w:rPr>
          <w:szCs w:val="24"/>
        </w:rPr>
      </w:pPr>
    </w:p>
    <w:p w14:paraId="238636F9" w14:textId="77777777" w:rsidR="00083D3A" w:rsidRPr="00CC3600" w:rsidRDefault="00083D3A" w:rsidP="00083D3A">
      <w:pPr>
        <w:pStyle w:val="NoSpacing"/>
        <w:rPr>
          <w:szCs w:val="24"/>
        </w:rPr>
      </w:pPr>
      <w:r>
        <w:rPr>
          <w:szCs w:val="24"/>
        </w:rPr>
        <w:t>____________________</w:t>
      </w:r>
      <w:r w:rsidRPr="00CC3600">
        <w:rPr>
          <w:szCs w:val="24"/>
        </w:rPr>
        <w:t xml:space="preserve"> </w:t>
      </w:r>
      <w:r>
        <w:rPr>
          <w:szCs w:val="24"/>
        </w:rPr>
        <w:t xml:space="preserve">is </w:t>
      </w:r>
      <w:r w:rsidRPr="00CC3600">
        <w:rPr>
          <w:szCs w:val="24"/>
        </w:rPr>
        <w:t>an order from a magistrate or other official authorized to issue such warrants directing that a named individual be arrested and brought before the issuing official.</w:t>
      </w:r>
    </w:p>
    <w:p w14:paraId="6EF7AC32" w14:textId="77777777" w:rsidR="00083D3A" w:rsidRPr="00CC3600" w:rsidRDefault="00083D3A" w:rsidP="00083D3A">
      <w:pPr>
        <w:pStyle w:val="NoSpacing"/>
        <w:tabs>
          <w:tab w:val="left" w:pos="7080"/>
        </w:tabs>
        <w:rPr>
          <w:b/>
          <w:szCs w:val="24"/>
          <w:u w:val="single"/>
        </w:rPr>
      </w:pPr>
    </w:p>
    <w:p w14:paraId="2E95EDC8" w14:textId="77777777" w:rsidR="00083D3A" w:rsidRPr="00CC3600" w:rsidRDefault="00083D3A" w:rsidP="00083D3A">
      <w:pPr>
        <w:pStyle w:val="NoSpacing"/>
        <w:rPr>
          <w:szCs w:val="24"/>
        </w:rPr>
      </w:pPr>
      <w:r w:rsidRPr="005E7B54">
        <w:rPr>
          <w:szCs w:val="24"/>
        </w:rPr>
        <w:t xml:space="preserve">____________________ </w:t>
      </w:r>
      <w:r>
        <w:rPr>
          <w:szCs w:val="24"/>
        </w:rPr>
        <w:t xml:space="preserve">is </w:t>
      </w:r>
      <w:r w:rsidRPr="00CC3600">
        <w:rPr>
          <w:szCs w:val="24"/>
        </w:rPr>
        <w:t>any offense punishable by death or imprisonment for a term exceeding one year, unless specifically categorized as a misdemeanor under the law.</w:t>
      </w:r>
    </w:p>
    <w:p w14:paraId="48CFCF9F" w14:textId="77777777" w:rsidR="00083D3A" w:rsidRPr="00CC4481" w:rsidRDefault="00083D3A" w:rsidP="00083D3A">
      <w:pPr>
        <w:pStyle w:val="NoSpacing"/>
        <w:rPr>
          <w:szCs w:val="24"/>
        </w:rPr>
      </w:pPr>
    </w:p>
    <w:p w14:paraId="675CE8EA" w14:textId="77777777" w:rsidR="00083D3A" w:rsidRPr="00CC4481" w:rsidRDefault="00083D3A" w:rsidP="00083D3A">
      <w:pPr>
        <w:pStyle w:val="NoSpacing"/>
        <w:rPr>
          <w:szCs w:val="24"/>
        </w:rPr>
      </w:pPr>
    </w:p>
    <w:p w14:paraId="72605742" w14:textId="77777777" w:rsidR="00083D3A" w:rsidRPr="00B06D84" w:rsidRDefault="00083D3A" w:rsidP="00FA051E">
      <w:pPr>
        <w:pStyle w:val="VBATopicHeading1"/>
        <w:rPr>
          <w:rStyle w:val="SubtleReference"/>
          <w:b w:val="0"/>
          <w:smallCaps/>
          <w:color w:val="auto"/>
        </w:rPr>
      </w:pPr>
      <w:r w:rsidRPr="00CC4481">
        <w:rPr>
          <w:rStyle w:val="SubtleReference"/>
          <w:color w:val="auto"/>
          <w:szCs w:val="24"/>
        </w:rPr>
        <w:br w:type="page"/>
      </w:r>
      <w:bookmarkStart w:id="17" w:name="_Toc448146544"/>
      <w:r w:rsidRPr="00FA051E">
        <w:rPr>
          <w:rStyle w:val="SubtleReference"/>
          <w:color w:val="auto"/>
          <w:sz w:val="24"/>
        </w:rPr>
        <w:lastRenderedPageBreak/>
        <w:t>Topic 2 Exercise – Regulatory Requirements</w:t>
      </w:r>
      <w:bookmarkEnd w:id="17"/>
    </w:p>
    <w:p w14:paraId="2F7AB51E" w14:textId="77777777" w:rsidR="00083D3A" w:rsidRPr="00CC4481" w:rsidRDefault="00083D3A" w:rsidP="00083D3A">
      <w:pPr>
        <w:pStyle w:val="NoSpacing"/>
        <w:rPr>
          <w:szCs w:val="24"/>
        </w:rPr>
      </w:pPr>
      <w:r w:rsidRPr="00CC3600">
        <w:rPr>
          <w:b/>
          <w:bCs/>
          <w:szCs w:val="24"/>
        </w:rPr>
        <w:t>Instructions:</w:t>
      </w:r>
      <w:r w:rsidRPr="00CC3600">
        <w:rPr>
          <w:bCs/>
          <w:szCs w:val="24"/>
        </w:rPr>
        <w:t xml:space="preserve"> Please locate the appropriate statutory authorities from title 38 United States Code (U.S.C.) and fill in the blanks.</w:t>
      </w:r>
    </w:p>
    <w:p w14:paraId="11830476" w14:textId="77777777" w:rsidR="00083D3A" w:rsidRPr="00CC4481" w:rsidRDefault="00083D3A" w:rsidP="00083D3A">
      <w:pPr>
        <w:pStyle w:val="NoSpacing"/>
        <w:rPr>
          <w:szCs w:val="24"/>
        </w:rPr>
      </w:pPr>
    </w:p>
    <w:p w14:paraId="6A4EDE0F" w14:textId="77777777" w:rsidR="00083D3A" w:rsidRPr="00CC4481" w:rsidRDefault="00083D3A" w:rsidP="00083D3A">
      <w:pPr>
        <w:pStyle w:val="NoSpacing"/>
        <w:numPr>
          <w:ilvl w:val="0"/>
          <w:numId w:val="28"/>
        </w:numPr>
        <w:rPr>
          <w:szCs w:val="24"/>
        </w:rPr>
      </w:pPr>
      <w:r w:rsidRPr="00BF08F0">
        <w:rPr>
          <w:szCs w:val="24"/>
        </w:rPr>
        <w:t>38 U.S.C. 5313</w:t>
      </w:r>
      <w:r w:rsidRPr="00CC4481">
        <w:rPr>
          <w:b/>
          <w:szCs w:val="24"/>
        </w:rPr>
        <w:t xml:space="preserve"> –</w:t>
      </w:r>
      <w:r w:rsidRPr="00CC4481">
        <w:rPr>
          <w:szCs w:val="24"/>
        </w:rPr>
        <w:t xml:space="preserve"> Authority to </w:t>
      </w:r>
      <w:r w:rsidRPr="00CC4481">
        <w:rPr>
          <w:b/>
          <w:szCs w:val="24"/>
        </w:rPr>
        <w:t>______________________________________________</w:t>
      </w:r>
      <w:r w:rsidRPr="00CC4481">
        <w:rPr>
          <w:szCs w:val="24"/>
        </w:rPr>
        <w:t xml:space="preserve">    ______________________________________</w:t>
      </w:r>
      <w:r>
        <w:rPr>
          <w:szCs w:val="24"/>
        </w:rPr>
        <w:t xml:space="preserve"> to persons </w:t>
      </w:r>
      <w:r w:rsidRPr="00CC4481">
        <w:rPr>
          <w:szCs w:val="24"/>
        </w:rPr>
        <w:t>incarcerated for a conviction of a felony.</w:t>
      </w:r>
    </w:p>
    <w:p w14:paraId="6EA9D251" w14:textId="77777777" w:rsidR="00083D3A" w:rsidRPr="00CC4481" w:rsidRDefault="00083D3A" w:rsidP="00083D3A">
      <w:pPr>
        <w:pStyle w:val="NoSpacing"/>
        <w:numPr>
          <w:ilvl w:val="0"/>
          <w:numId w:val="28"/>
        </w:numPr>
        <w:rPr>
          <w:szCs w:val="24"/>
        </w:rPr>
      </w:pPr>
      <w:r w:rsidRPr="00BF08F0">
        <w:rPr>
          <w:szCs w:val="24"/>
        </w:rPr>
        <w:t>38 U.S.C. 1505</w:t>
      </w:r>
      <w:r w:rsidRPr="00CC4481">
        <w:rPr>
          <w:szCs w:val="24"/>
        </w:rPr>
        <w:t xml:space="preserve"> – Authority </w:t>
      </w:r>
      <w:r>
        <w:rPr>
          <w:szCs w:val="24"/>
        </w:rPr>
        <w:t xml:space="preserve">to </w:t>
      </w:r>
      <w:r w:rsidRPr="00CC4481">
        <w:rPr>
          <w:b/>
          <w:szCs w:val="24"/>
        </w:rPr>
        <w:t>___________________________________</w:t>
      </w:r>
      <w:r w:rsidRPr="00CC4481">
        <w:rPr>
          <w:szCs w:val="24"/>
        </w:rPr>
        <w:t xml:space="preserve"> </w:t>
      </w:r>
      <w:r>
        <w:rPr>
          <w:szCs w:val="24"/>
        </w:rPr>
        <w:t xml:space="preserve">during </w:t>
      </w:r>
      <w:r w:rsidRPr="00CC4481">
        <w:rPr>
          <w:szCs w:val="24"/>
        </w:rPr>
        <w:t xml:space="preserve">confinement in a penal institution as a result of a felony or misdemeanor. </w:t>
      </w:r>
    </w:p>
    <w:p w14:paraId="03F66AB6" w14:textId="77777777" w:rsidR="00083D3A" w:rsidRDefault="00083D3A" w:rsidP="00083D3A">
      <w:pPr>
        <w:pStyle w:val="NoSpacing"/>
        <w:rPr>
          <w:szCs w:val="24"/>
        </w:rPr>
      </w:pPr>
    </w:p>
    <w:p w14:paraId="1F687035" w14:textId="77777777" w:rsidR="00083D3A" w:rsidRPr="00CC4481" w:rsidRDefault="00083D3A" w:rsidP="00083D3A">
      <w:pPr>
        <w:pStyle w:val="NoSpacing"/>
        <w:rPr>
          <w:szCs w:val="24"/>
        </w:rPr>
      </w:pPr>
    </w:p>
    <w:p w14:paraId="04A55B8D" w14:textId="77777777" w:rsidR="00083D3A" w:rsidRPr="00CC3600" w:rsidRDefault="00083D3A" w:rsidP="00083D3A">
      <w:pPr>
        <w:pStyle w:val="NoSpacing"/>
        <w:rPr>
          <w:szCs w:val="24"/>
        </w:rPr>
      </w:pPr>
      <w:r w:rsidRPr="00CC3600">
        <w:rPr>
          <w:b/>
          <w:szCs w:val="24"/>
        </w:rPr>
        <w:t>Instructions:</w:t>
      </w:r>
      <w:r w:rsidRPr="00CC3600">
        <w:rPr>
          <w:b/>
          <w:i/>
          <w:szCs w:val="24"/>
        </w:rPr>
        <w:t xml:space="preserve"> </w:t>
      </w:r>
      <w:r w:rsidRPr="00CC3600">
        <w:rPr>
          <w:szCs w:val="24"/>
        </w:rPr>
        <w:t>Please provide a short answer to the following question.</w:t>
      </w:r>
    </w:p>
    <w:p w14:paraId="56B5EFD6" w14:textId="77777777" w:rsidR="00083D3A" w:rsidRPr="00CC4481" w:rsidRDefault="00083D3A" w:rsidP="00083D3A">
      <w:pPr>
        <w:pStyle w:val="NoSpacing"/>
        <w:rPr>
          <w:szCs w:val="24"/>
        </w:rPr>
      </w:pPr>
    </w:p>
    <w:p w14:paraId="1CBEC6C0" w14:textId="77777777" w:rsidR="00083D3A" w:rsidRPr="00CC4481" w:rsidRDefault="00083D3A" w:rsidP="003A796A">
      <w:pPr>
        <w:pStyle w:val="NoSpacing"/>
        <w:numPr>
          <w:ilvl w:val="0"/>
          <w:numId w:val="43"/>
        </w:numPr>
        <w:overflowPunct/>
        <w:autoSpaceDE/>
        <w:autoSpaceDN/>
        <w:adjustRightInd/>
        <w:rPr>
          <w:b/>
          <w:bCs/>
          <w:szCs w:val="24"/>
        </w:rPr>
      </w:pPr>
      <w:r w:rsidRPr="00CC4481">
        <w:rPr>
          <w:szCs w:val="24"/>
        </w:rPr>
        <w:t xml:space="preserve">Should VA reduce or discontinue benefits while the beneficiary is awaiting trial? Why or why not?  </w:t>
      </w:r>
      <w:r w:rsidRPr="00CC4481">
        <w:rPr>
          <w:b/>
          <w:bCs/>
          <w:szCs w:val="24"/>
        </w:rPr>
        <w:t>______________________________________________________________________  _______________________________________________________________________</w:t>
      </w:r>
    </w:p>
    <w:p w14:paraId="5DDB7DB4" w14:textId="77777777" w:rsidR="00083D3A" w:rsidRDefault="00083D3A" w:rsidP="00083D3A">
      <w:pPr>
        <w:pStyle w:val="NoSpacing"/>
        <w:overflowPunct/>
        <w:autoSpaceDE/>
        <w:autoSpaceDN/>
        <w:adjustRightInd/>
        <w:rPr>
          <w:b/>
          <w:bCs/>
          <w:szCs w:val="24"/>
        </w:rPr>
      </w:pPr>
    </w:p>
    <w:p w14:paraId="487246F2" w14:textId="77777777" w:rsidR="00083D3A" w:rsidRPr="00CC4481" w:rsidRDefault="00083D3A" w:rsidP="00083D3A">
      <w:pPr>
        <w:pStyle w:val="NoSpacing"/>
        <w:overflowPunct/>
        <w:autoSpaceDE/>
        <w:autoSpaceDN/>
        <w:adjustRightInd/>
        <w:rPr>
          <w:b/>
          <w:bCs/>
          <w:szCs w:val="24"/>
        </w:rPr>
      </w:pPr>
    </w:p>
    <w:p w14:paraId="6318829C" w14:textId="039FE0A1" w:rsidR="00083D3A" w:rsidRPr="00CC3600" w:rsidRDefault="00083D3A" w:rsidP="00083D3A">
      <w:pPr>
        <w:pStyle w:val="NoSpacing"/>
        <w:rPr>
          <w:szCs w:val="24"/>
        </w:rPr>
      </w:pPr>
      <w:r w:rsidRPr="00CC3600">
        <w:rPr>
          <w:b/>
          <w:szCs w:val="24"/>
        </w:rPr>
        <w:t>Instructions:</w:t>
      </w:r>
      <w:r w:rsidRPr="00CC3600">
        <w:rPr>
          <w:szCs w:val="24"/>
        </w:rPr>
        <w:t xml:space="preserve"> Please read the following scenarios and determine the effective dates utilizing the 61</w:t>
      </w:r>
      <w:r>
        <w:rPr>
          <w:szCs w:val="24"/>
        </w:rPr>
        <w:t>-</w:t>
      </w:r>
      <w:r w:rsidRPr="00CC3600">
        <w:rPr>
          <w:szCs w:val="24"/>
        </w:rPr>
        <w:t>day Rule Cal</w:t>
      </w:r>
      <w:r>
        <w:rPr>
          <w:szCs w:val="24"/>
        </w:rPr>
        <w:t xml:space="preserve">culator found in </w:t>
      </w:r>
      <w:r w:rsidRPr="00CC3600">
        <w:rPr>
          <w:szCs w:val="24"/>
        </w:rPr>
        <w:t>VSR Assistant</w:t>
      </w:r>
      <w:r>
        <w:rPr>
          <w:szCs w:val="24"/>
        </w:rPr>
        <w:t xml:space="preserve"> Resources</w:t>
      </w:r>
      <w:r w:rsidRPr="00CC3600">
        <w:rPr>
          <w:szCs w:val="24"/>
        </w:rPr>
        <w:t xml:space="preserve">, as well as the knowledge you have </w:t>
      </w:r>
      <w:r w:rsidR="00D90FE2">
        <w:rPr>
          <w:szCs w:val="24"/>
        </w:rPr>
        <w:t>obtained</w:t>
      </w:r>
      <w:r w:rsidR="00D90FE2" w:rsidRPr="00CC3600">
        <w:rPr>
          <w:szCs w:val="24"/>
        </w:rPr>
        <w:t xml:space="preserve"> </w:t>
      </w:r>
      <w:r w:rsidRPr="00CC3600">
        <w:rPr>
          <w:szCs w:val="24"/>
        </w:rPr>
        <w:t>from this class to complete the scenarios.</w:t>
      </w:r>
    </w:p>
    <w:p w14:paraId="3E578C90" w14:textId="77777777" w:rsidR="00083D3A" w:rsidRPr="00CC4481" w:rsidRDefault="00083D3A" w:rsidP="00083D3A">
      <w:pPr>
        <w:pStyle w:val="NoSpacing"/>
        <w:rPr>
          <w:szCs w:val="24"/>
        </w:rPr>
      </w:pPr>
    </w:p>
    <w:p w14:paraId="3FB84DC0" w14:textId="27793337" w:rsidR="00083D3A" w:rsidRPr="00403BED" w:rsidRDefault="00083D3A" w:rsidP="003A796A">
      <w:pPr>
        <w:pStyle w:val="NoSpacing"/>
        <w:numPr>
          <w:ilvl w:val="0"/>
          <w:numId w:val="44"/>
        </w:numPr>
        <w:rPr>
          <w:bCs/>
          <w:szCs w:val="24"/>
        </w:rPr>
      </w:pPr>
      <w:r w:rsidRPr="00403BED">
        <w:rPr>
          <w:szCs w:val="24"/>
        </w:rPr>
        <w:t xml:space="preserve">John Smith is in receipt of </w:t>
      </w:r>
      <w:r w:rsidR="00D90FE2">
        <w:rPr>
          <w:szCs w:val="24"/>
        </w:rPr>
        <w:t xml:space="preserve">disability </w:t>
      </w:r>
      <w:r w:rsidRPr="00403BED">
        <w:rPr>
          <w:szCs w:val="24"/>
        </w:rPr>
        <w:t>compensation</w:t>
      </w:r>
      <w:r w:rsidR="00D90FE2">
        <w:rPr>
          <w:szCs w:val="24"/>
        </w:rPr>
        <w:t xml:space="preserve"> based on a combined disability rating of 20%</w:t>
      </w:r>
      <w:r w:rsidRPr="00403BED">
        <w:rPr>
          <w:szCs w:val="24"/>
        </w:rPr>
        <w:t>.  His first full day of incarceration following conviction of a felony was July 20, 201</w:t>
      </w:r>
      <w:r w:rsidR="00E965B5">
        <w:rPr>
          <w:szCs w:val="24"/>
        </w:rPr>
        <w:t>9</w:t>
      </w:r>
      <w:r w:rsidRPr="00403BED">
        <w:rPr>
          <w:szCs w:val="24"/>
        </w:rPr>
        <w:t xml:space="preserve"> (convicted July 19, 201</w:t>
      </w:r>
      <w:r w:rsidR="00E965B5">
        <w:rPr>
          <w:szCs w:val="24"/>
        </w:rPr>
        <w:t>9</w:t>
      </w:r>
      <w:r w:rsidRPr="00403BED">
        <w:rPr>
          <w:szCs w:val="24"/>
        </w:rPr>
        <w:t xml:space="preserve">).  What is the effective date of the award adjustment?  What is his new payment rate?  </w:t>
      </w:r>
    </w:p>
    <w:p w14:paraId="1C8B85A2" w14:textId="77777777" w:rsidR="00083D3A" w:rsidRDefault="00083D3A" w:rsidP="00083D3A">
      <w:pPr>
        <w:pStyle w:val="NoSpacing"/>
        <w:rPr>
          <w:szCs w:val="24"/>
        </w:rPr>
      </w:pPr>
    </w:p>
    <w:p w14:paraId="2F926B40" w14:textId="77777777" w:rsidR="00083D3A" w:rsidRPr="00403BED" w:rsidRDefault="00083D3A" w:rsidP="00083D3A">
      <w:pPr>
        <w:pStyle w:val="NoSpacing"/>
        <w:rPr>
          <w:bCs/>
          <w:szCs w:val="24"/>
        </w:rPr>
      </w:pPr>
    </w:p>
    <w:p w14:paraId="1F293019" w14:textId="77777777" w:rsidR="00083D3A" w:rsidRPr="00CC3600" w:rsidRDefault="00083D3A" w:rsidP="00083D3A">
      <w:pPr>
        <w:pStyle w:val="NoSpacing"/>
        <w:ind w:left="720"/>
        <w:rPr>
          <w:szCs w:val="24"/>
        </w:rPr>
      </w:pPr>
    </w:p>
    <w:p w14:paraId="0A26EB41" w14:textId="5C4C3191" w:rsidR="00083D3A" w:rsidRPr="00403BED" w:rsidRDefault="00083D3A" w:rsidP="003A796A">
      <w:pPr>
        <w:pStyle w:val="NoSpacing"/>
        <w:numPr>
          <w:ilvl w:val="0"/>
          <w:numId w:val="44"/>
        </w:numPr>
        <w:rPr>
          <w:szCs w:val="24"/>
        </w:rPr>
      </w:pPr>
      <w:r w:rsidRPr="00CC3600">
        <w:rPr>
          <w:szCs w:val="24"/>
        </w:rPr>
        <w:t xml:space="preserve">Bonnie Rib is in receipt of </w:t>
      </w:r>
      <w:r w:rsidR="00412F33">
        <w:rPr>
          <w:szCs w:val="24"/>
        </w:rPr>
        <w:t>Veterans</w:t>
      </w:r>
      <w:r w:rsidR="00412F33" w:rsidRPr="00CC3600">
        <w:rPr>
          <w:szCs w:val="24"/>
        </w:rPr>
        <w:t xml:space="preserve"> </w:t>
      </w:r>
      <w:r w:rsidRPr="00CC3600">
        <w:rPr>
          <w:szCs w:val="24"/>
        </w:rPr>
        <w:t xml:space="preserve">Pension.  Her first </w:t>
      </w:r>
      <w:r>
        <w:rPr>
          <w:szCs w:val="24"/>
        </w:rPr>
        <w:t xml:space="preserve">full </w:t>
      </w:r>
      <w:r w:rsidRPr="00CC3600">
        <w:rPr>
          <w:szCs w:val="24"/>
        </w:rPr>
        <w:t xml:space="preserve">day of incarceration </w:t>
      </w:r>
      <w:r>
        <w:rPr>
          <w:szCs w:val="24"/>
        </w:rPr>
        <w:t>following conviction of a</w:t>
      </w:r>
      <w:r w:rsidRPr="00CC3600">
        <w:rPr>
          <w:szCs w:val="24"/>
        </w:rPr>
        <w:t xml:space="preserve"> misdemeanor was March 21, 201</w:t>
      </w:r>
      <w:r w:rsidR="00E965B5">
        <w:rPr>
          <w:szCs w:val="24"/>
        </w:rPr>
        <w:t>9</w:t>
      </w:r>
      <w:r>
        <w:rPr>
          <w:szCs w:val="24"/>
        </w:rPr>
        <w:t xml:space="preserve"> (convicted March 20, 201</w:t>
      </w:r>
      <w:r w:rsidR="00E965B5">
        <w:rPr>
          <w:szCs w:val="24"/>
        </w:rPr>
        <w:t>9</w:t>
      </w:r>
      <w:r>
        <w:rPr>
          <w:szCs w:val="24"/>
        </w:rPr>
        <w:t>)</w:t>
      </w:r>
      <w:r w:rsidRPr="00CC3600">
        <w:rPr>
          <w:szCs w:val="24"/>
        </w:rPr>
        <w:t xml:space="preserve">.  What is the effective date of the award adjustment?  What is her new payment amount?    </w:t>
      </w:r>
    </w:p>
    <w:p w14:paraId="121BCA9F" w14:textId="77777777" w:rsidR="00083D3A" w:rsidRPr="00664665" w:rsidRDefault="00083D3A" w:rsidP="00083D3A">
      <w:pPr>
        <w:pStyle w:val="NoSpacing"/>
        <w:rPr>
          <w:szCs w:val="24"/>
        </w:rPr>
      </w:pPr>
    </w:p>
    <w:p w14:paraId="4F38FD78" w14:textId="77777777" w:rsidR="00083D3A" w:rsidRPr="00CC3600" w:rsidRDefault="00083D3A" w:rsidP="00083D3A">
      <w:pPr>
        <w:pStyle w:val="NoSpacing"/>
        <w:rPr>
          <w:caps/>
          <w:szCs w:val="24"/>
        </w:rPr>
      </w:pPr>
    </w:p>
    <w:p w14:paraId="5860B7EA" w14:textId="77777777" w:rsidR="00083D3A" w:rsidRPr="00CC3600" w:rsidRDefault="00083D3A" w:rsidP="00083D3A">
      <w:pPr>
        <w:pStyle w:val="NoSpacing"/>
        <w:rPr>
          <w:caps/>
          <w:szCs w:val="24"/>
        </w:rPr>
      </w:pPr>
    </w:p>
    <w:p w14:paraId="117C6540" w14:textId="6FAE9DB1" w:rsidR="00083D3A" w:rsidRPr="00403BED" w:rsidRDefault="00083D3A" w:rsidP="003A796A">
      <w:pPr>
        <w:pStyle w:val="NoSpacing"/>
        <w:numPr>
          <w:ilvl w:val="0"/>
          <w:numId w:val="44"/>
        </w:numPr>
        <w:rPr>
          <w:szCs w:val="24"/>
        </w:rPr>
      </w:pPr>
      <w:r w:rsidRPr="00CC3600">
        <w:rPr>
          <w:szCs w:val="24"/>
        </w:rPr>
        <w:t>Jimmy Walker is in receipt of disability compensation</w:t>
      </w:r>
      <w:r w:rsidR="00D90FE2">
        <w:rPr>
          <w:szCs w:val="24"/>
        </w:rPr>
        <w:t xml:space="preserve"> based on a combined disability rating of 30%</w:t>
      </w:r>
      <w:r w:rsidRPr="00CC3600">
        <w:rPr>
          <w:szCs w:val="24"/>
        </w:rPr>
        <w:t xml:space="preserve">.  His first day of incarceration following conviction </w:t>
      </w:r>
      <w:r>
        <w:rPr>
          <w:szCs w:val="24"/>
        </w:rPr>
        <w:t>of a</w:t>
      </w:r>
      <w:r w:rsidRPr="00CC3600">
        <w:rPr>
          <w:szCs w:val="24"/>
        </w:rPr>
        <w:t xml:space="preserve"> misdemeanor was June 6, 201</w:t>
      </w:r>
      <w:r w:rsidR="00E965B5">
        <w:rPr>
          <w:szCs w:val="24"/>
        </w:rPr>
        <w:t>9</w:t>
      </w:r>
      <w:r>
        <w:rPr>
          <w:szCs w:val="24"/>
        </w:rPr>
        <w:t xml:space="preserve"> (convicted June 5, 201</w:t>
      </w:r>
      <w:r w:rsidR="00E965B5">
        <w:rPr>
          <w:szCs w:val="24"/>
        </w:rPr>
        <w:t>9</w:t>
      </w:r>
      <w:r>
        <w:rPr>
          <w:szCs w:val="24"/>
        </w:rPr>
        <w:t>)</w:t>
      </w:r>
      <w:r w:rsidRPr="00CC3600">
        <w:rPr>
          <w:szCs w:val="24"/>
        </w:rPr>
        <w:t xml:space="preserve">.  What is the effective </w:t>
      </w:r>
      <w:r w:rsidR="00510728">
        <w:rPr>
          <w:szCs w:val="24"/>
        </w:rPr>
        <w:t xml:space="preserve">date </w:t>
      </w:r>
      <w:r w:rsidRPr="00CC3600">
        <w:rPr>
          <w:szCs w:val="24"/>
        </w:rPr>
        <w:t xml:space="preserve">of the award adjustment?  </w:t>
      </w:r>
    </w:p>
    <w:p w14:paraId="6C450889" w14:textId="77777777" w:rsidR="00083D3A" w:rsidRDefault="00083D3A" w:rsidP="00083D3A">
      <w:pPr>
        <w:overflowPunct/>
        <w:autoSpaceDE/>
        <w:autoSpaceDN/>
        <w:adjustRightInd/>
        <w:spacing w:before="0"/>
        <w:rPr>
          <w:szCs w:val="24"/>
        </w:rPr>
      </w:pPr>
      <w:r>
        <w:rPr>
          <w:szCs w:val="24"/>
        </w:rPr>
        <w:br w:type="page"/>
      </w:r>
    </w:p>
    <w:p w14:paraId="57E38628" w14:textId="61492765" w:rsidR="00E54F96" w:rsidRPr="00256885" w:rsidRDefault="00E54F96" w:rsidP="00256885">
      <w:pPr>
        <w:pStyle w:val="VBATopicHeading1"/>
      </w:pPr>
      <w:bookmarkStart w:id="18" w:name="_Toc448146545"/>
      <w:r w:rsidRPr="00256885">
        <w:lastRenderedPageBreak/>
        <w:t>Topic 3:  Due Process Notices and Incarceration Adjustments</w:t>
      </w:r>
      <w:bookmarkEnd w:id="18"/>
    </w:p>
    <w:p w14:paraId="57E38629" w14:textId="77777777" w:rsidR="00E54F96" w:rsidRPr="00CC4481" w:rsidRDefault="00E54F96" w:rsidP="00620FDF">
      <w:pPr>
        <w:pStyle w:val="NoSpacing"/>
        <w:rPr>
          <w:rStyle w:val="SubtleReference"/>
          <w:b/>
          <w:color w:val="auto"/>
          <w:szCs w:val="24"/>
        </w:rPr>
      </w:pPr>
      <w:r w:rsidRPr="00CC4481">
        <w:rPr>
          <w:rStyle w:val="SubtleReference"/>
          <w:b/>
          <w:color w:val="auto"/>
          <w:szCs w:val="24"/>
        </w:rPr>
        <w:t>Due Process for Discontinuance or Reduction</w:t>
      </w:r>
    </w:p>
    <w:p w14:paraId="57E3862A" w14:textId="77777777" w:rsidR="00A70A61" w:rsidRPr="00CC4481" w:rsidRDefault="00A70A61" w:rsidP="00620FDF">
      <w:pPr>
        <w:pStyle w:val="NoSpacing"/>
        <w:rPr>
          <w:szCs w:val="24"/>
        </w:rPr>
      </w:pPr>
    </w:p>
    <w:p w14:paraId="57E3862B" w14:textId="160F5679" w:rsidR="00E37F4B" w:rsidRPr="00CC4481" w:rsidRDefault="00E37F4B" w:rsidP="00620FDF">
      <w:pPr>
        <w:pStyle w:val="NoSpacing"/>
        <w:rPr>
          <w:szCs w:val="24"/>
        </w:rPr>
      </w:pPr>
      <w:r w:rsidRPr="00CC4481">
        <w:rPr>
          <w:szCs w:val="24"/>
        </w:rPr>
        <w:t>*To calculate the 61</w:t>
      </w:r>
      <w:r w:rsidRPr="00CC4481">
        <w:rPr>
          <w:szCs w:val="24"/>
          <w:vertAlign w:val="superscript"/>
        </w:rPr>
        <w:t>st</w:t>
      </w:r>
      <w:r w:rsidRPr="00CC4481">
        <w:rPr>
          <w:szCs w:val="24"/>
        </w:rPr>
        <w:t xml:space="preserve"> full day of confinement following conviction, see </w:t>
      </w:r>
      <w:hyperlink r:id="rId26" w:history="1">
        <w:r w:rsidRPr="00CC4481">
          <w:rPr>
            <w:rStyle w:val="Hyperlink"/>
            <w:szCs w:val="24"/>
          </w:rPr>
          <w:t>VSR Assistant – Resources</w:t>
        </w:r>
      </w:hyperlink>
      <w:r w:rsidRPr="00CC4481">
        <w:rPr>
          <w:szCs w:val="24"/>
        </w:rPr>
        <w:t>, 61-Day Rule Incarceration Calculator, click on Calculators on the bottom left side, then click on 61-Day Rule Incarceration Calculator</w:t>
      </w:r>
      <w:r w:rsidR="002976D0">
        <w:rPr>
          <w:szCs w:val="24"/>
        </w:rPr>
        <w:t xml:space="preserve"> (see Attachment C)</w:t>
      </w:r>
      <w:r w:rsidRPr="00CC4481">
        <w:rPr>
          <w:szCs w:val="24"/>
        </w:rPr>
        <w:t>.</w:t>
      </w:r>
    </w:p>
    <w:p w14:paraId="57E3862C" w14:textId="77777777" w:rsidR="00E37F4B" w:rsidRPr="00CC4481" w:rsidRDefault="00E37F4B" w:rsidP="00620FDF">
      <w:pPr>
        <w:pStyle w:val="NoSpacing"/>
        <w:rPr>
          <w:szCs w:val="24"/>
        </w:rPr>
      </w:pPr>
    </w:p>
    <w:p w14:paraId="57E3862D" w14:textId="7B43A2F0" w:rsidR="00620FDF" w:rsidRPr="00CC4481" w:rsidRDefault="00937A72" w:rsidP="00620FDF">
      <w:pPr>
        <w:pStyle w:val="NoSpacing"/>
        <w:rPr>
          <w:szCs w:val="24"/>
        </w:rPr>
      </w:pPr>
      <w:r>
        <w:rPr>
          <w:szCs w:val="24"/>
        </w:rPr>
        <w:t>Beneficiaries have due process rights that VA must satisfy before</w:t>
      </w:r>
      <w:r w:rsidR="00620FDF" w:rsidRPr="00CC4481">
        <w:rPr>
          <w:szCs w:val="24"/>
        </w:rPr>
        <w:t xml:space="preserve"> reducing or discontinuing</w:t>
      </w:r>
      <w:r w:rsidR="006E2FCB" w:rsidRPr="00CC4481">
        <w:rPr>
          <w:szCs w:val="24"/>
        </w:rPr>
        <w:t xml:space="preserve"> </w:t>
      </w:r>
      <w:r>
        <w:rPr>
          <w:szCs w:val="24"/>
        </w:rPr>
        <w:t>their</w:t>
      </w:r>
      <w:r w:rsidR="006E2FCB" w:rsidRPr="00CC4481">
        <w:rPr>
          <w:szCs w:val="24"/>
        </w:rPr>
        <w:t xml:space="preserve"> award.  </w:t>
      </w:r>
      <w:r>
        <w:rPr>
          <w:szCs w:val="24"/>
        </w:rPr>
        <w:t>E</w:t>
      </w:r>
      <w:r w:rsidR="006E2FCB" w:rsidRPr="00CC4481">
        <w:rPr>
          <w:szCs w:val="24"/>
        </w:rPr>
        <w:t>ach notice</w:t>
      </w:r>
      <w:r w:rsidR="00D90FE2">
        <w:rPr>
          <w:szCs w:val="24"/>
        </w:rPr>
        <w:t xml:space="preserve"> of proposed adverse action</w:t>
      </w:r>
      <w:r>
        <w:rPr>
          <w:szCs w:val="24"/>
        </w:rPr>
        <w:t xml:space="preserve"> must</w:t>
      </w:r>
      <w:r w:rsidR="006E2FCB" w:rsidRPr="00CC4481">
        <w:rPr>
          <w:szCs w:val="24"/>
        </w:rPr>
        <w:t>:</w:t>
      </w:r>
    </w:p>
    <w:p w14:paraId="57E3862E" w14:textId="79830A23" w:rsidR="006E2FCB" w:rsidRPr="00CC4481" w:rsidRDefault="00AC0E99" w:rsidP="00DD6C35">
      <w:pPr>
        <w:pStyle w:val="NoSpacing"/>
        <w:numPr>
          <w:ilvl w:val="0"/>
          <w:numId w:val="12"/>
        </w:numPr>
        <w:rPr>
          <w:szCs w:val="24"/>
        </w:rPr>
      </w:pPr>
      <w:r w:rsidRPr="00CC4481">
        <w:rPr>
          <w:szCs w:val="24"/>
        </w:rPr>
        <w:t>C</w:t>
      </w:r>
      <w:r w:rsidR="006E2FCB" w:rsidRPr="00CC4481">
        <w:rPr>
          <w:szCs w:val="24"/>
        </w:rPr>
        <w:t>ite the statutory authority for the proposed action:</w:t>
      </w:r>
    </w:p>
    <w:p w14:paraId="57E3862F" w14:textId="77777777" w:rsidR="006E2FCB" w:rsidRPr="00CC4481" w:rsidRDefault="006E2FCB" w:rsidP="00DD6C35">
      <w:pPr>
        <w:pStyle w:val="NoSpacing"/>
        <w:numPr>
          <w:ilvl w:val="1"/>
          <w:numId w:val="12"/>
        </w:numPr>
        <w:ind w:left="1080"/>
        <w:rPr>
          <w:szCs w:val="24"/>
        </w:rPr>
      </w:pPr>
      <w:r w:rsidRPr="00CC4481">
        <w:rPr>
          <w:szCs w:val="24"/>
        </w:rPr>
        <w:t>38 U.S.C. 5313 – Compensation or DIC</w:t>
      </w:r>
    </w:p>
    <w:p w14:paraId="57E38630" w14:textId="77777777" w:rsidR="006E2FCB" w:rsidRPr="00CC4481" w:rsidRDefault="006E2FCB" w:rsidP="00DD6C35">
      <w:pPr>
        <w:pStyle w:val="NoSpacing"/>
        <w:numPr>
          <w:ilvl w:val="1"/>
          <w:numId w:val="12"/>
        </w:numPr>
        <w:ind w:left="1080"/>
        <w:rPr>
          <w:szCs w:val="24"/>
        </w:rPr>
      </w:pPr>
      <w:r w:rsidRPr="00CC4481">
        <w:rPr>
          <w:szCs w:val="24"/>
        </w:rPr>
        <w:t>38 U.S.C. 1505 – Pension</w:t>
      </w:r>
    </w:p>
    <w:p w14:paraId="57E38631" w14:textId="3F38AC80" w:rsidR="006E2FCB" w:rsidRPr="00CC4481" w:rsidRDefault="006E2FCB" w:rsidP="00DD6C35">
      <w:pPr>
        <w:pStyle w:val="NoSpacing"/>
        <w:numPr>
          <w:ilvl w:val="0"/>
          <w:numId w:val="12"/>
        </w:numPr>
        <w:rPr>
          <w:szCs w:val="24"/>
        </w:rPr>
      </w:pPr>
      <w:r w:rsidRPr="00CC4481">
        <w:rPr>
          <w:szCs w:val="24"/>
        </w:rPr>
        <w:t>Inform</w:t>
      </w:r>
      <w:r w:rsidR="00AC0E99" w:rsidRPr="00CC4481">
        <w:rPr>
          <w:szCs w:val="24"/>
        </w:rPr>
        <w:t xml:space="preserve"> the beneficiary that the proposed reduction or discontinuance will take place effective the 61</w:t>
      </w:r>
      <w:r w:rsidR="00AC0E99" w:rsidRPr="00CC4481">
        <w:rPr>
          <w:szCs w:val="24"/>
          <w:vertAlign w:val="superscript"/>
        </w:rPr>
        <w:t>st</w:t>
      </w:r>
      <w:r w:rsidR="00AC0E99" w:rsidRPr="00CC4481">
        <w:rPr>
          <w:szCs w:val="24"/>
        </w:rPr>
        <w:t xml:space="preserve"> full day of incarceration following conviction o</w:t>
      </w:r>
      <w:r w:rsidR="00A333AE">
        <w:rPr>
          <w:szCs w:val="24"/>
        </w:rPr>
        <w:t>f</w:t>
      </w:r>
      <w:r w:rsidR="00AC0E99" w:rsidRPr="00CC4481">
        <w:rPr>
          <w:szCs w:val="24"/>
        </w:rPr>
        <w:t xml:space="preserve"> a felony (compensation</w:t>
      </w:r>
      <w:r w:rsidR="00A333AE">
        <w:rPr>
          <w:szCs w:val="24"/>
        </w:rPr>
        <w:t>/DIC</w:t>
      </w:r>
      <w:r w:rsidR="00AC0E99" w:rsidRPr="00CC4481">
        <w:rPr>
          <w:szCs w:val="24"/>
        </w:rPr>
        <w:t xml:space="preserve">) or </w:t>
      </w:r>
      <w:r w:rsidR="00D61BFB">
        <w:rPr>
          <w:szCs w:val="24"/>
        </w:rPr>
        <w:t xml:space="preserve">felony or </w:t>
      </w:r>
      <w:r w:rsidR="00AC0E99" w:rsidRPr="00CC4481">
        <w:rPr>
          <w:szCs w:val="24"/>
        </w:rPr>
        <w:t>misdemeanor (pension</w:t>
      </w:r>
      <w:r w:rsidR="00A90597">
        <w:rPr>
          <w:szCs w:val="24"/>
        </w:rPr>
        <w:t xml:space="preserve">) – </w:t>
      </w:r>
      <w:r w:rsidR="00A90597" w:rsidRPr="00A90597">
        <w:rPr>
          <w:b/>
          <w:bCs/>
          <w:szCs w:val="24"/>
        </w:rPr>
        <w:t>specify the date</w:t>
      </w:r>
    </w:p>
    <w:p w14:paraId="57E38632" w14:textId="77777777" w:rsidR="00AC0E99" w:rsidRPr="00CC4481" w:rsidRDefault="00AC0E99" w:rsidP="00DD6C35">
      <w:pPr>
        <w:pStyle w:val="NoSpacing"/>
        <w:numPr>
          <w:ilvl w:val="0"/>
          <w:numId w:val="12"/>
        </w:numPr>
        <w:rPr>
          <w:szCs w:val="24"/>
        </w:rPr>
      </w:pPr>
      <w:r w:rsidRPr="00CC4481">
        <w:rPr>
          <w:szCs w:val="24"/>
        </w:rPr>
        <w:t xml:space="preserve">Provide the proposed rate of payment </w:t>
      </w:r>
    </w:p>
    <w:p w14:paraId="57E38633" w14:textId="7764003F" w:rsidR="00AC0E99" w:rsidRPr="00CC4481" w:rsidRDefault="003D4206" w:rsidP="00DD6C35">
      <w:pPr>
        <w:pStyle w:val="NoSpacing"/>
        <w:numPr>
          <w:ilvl w:val="0"/>
          <w:numId w:val="12"/>
        </w:numPr>
        <w:rPr>
          <w:szCs w:val="24"/>
        </w:rPr>
      </w:pPr>
      <w:r>
        <w:t>Include information about the potential entitlement of eligible family members to</w:t>
      </w:r>
      <w:r w:rsidR="00166061" w:rsidRPr="00CC4481">
        <w:rPr>
          <w:szCs w:val="24"/>
        </w:rPr>
        <w:t>:</w:t>
      </w:r>
    </w:p>
    <w:p w14:paraId="57E38634" w14:textId="77777777" w:rsidR="00166061" w:rsidRPr="00CC4481" w:rsidRDefault="00166061" w:rsidP="00DD6C35">
      <w:pPr>
        <w:pStyle w:val="NoSpacing"/>
        <w:numPr>
          <w:ilvl w:val="1"/>
          <w:numId w:val="12"/>
        </w:numPr>
        <w:ind w:left="1080"/>
        <w:rPr>
          <w:szCs w:val="24"/>
        </w:rPr>
      </w:pPr>
      <w:r w:rsidRPr="00CC4481">
        <w:rPr>
          <w:szCs w:val="24"/>
        </w:rPr>
        <w:t>An apportionment of the beneficiary’s compensation or DIC, or</w:t>
      </w:r>
    </w:p>
    <w:p w14:paraId="57E38635" w14:textId="77777777" w:rsidR="00166061" w:rsidRPr="00CC4481" w:rsidRDefault="00166061" w:rsidP="00DD6C35">
      <w:pPr>
        <w:pStyle w:val="NoSpacing"/>
        <w:numPr>
          <w:ilvl w:val="1"/>
          <w:numId w:val="12"/>
        </w:numPr>
        <w:ind w:left="1080"/>
        <w:rPr>
          <w:szCs w:val="24"/>
        </w:rPr>
      </w:pPr>
      <w:r w:rsidRPr="00CC4481">
        <w:rPr>
          <w:szCs w:val="24"/>
        </w:rPr>
        <w:t>An allotment of the pension to which the beneficiary is otherwise entitled</w:t>
      </w:r>
    </w:p>
    <w:p w14:paraId="57E38636" w14:textId="67946BF5" w:rsidR="00620FDF" w:rsidRPr="00CC4481" w:rsidRDefault="00166061" w:rsidP="00DD6C35">
      <w:pPr>
        <w:pStyle w:val="NoSpacing"/>
        <w:numPr>
          <w:ilvl w:val="0"/>
          <w:numId w:val="14"/>
        </w:numPr>
        <w:rPr>
          <w:i/>
          <w:szCs w:val="24"/>
        </w:rPr>
      </w:pPr>
      <w:r w:rsidRPr="00CC4481">
        <w:rPr>
          <w:szCs w:val="24"/>
        </w:rPr>
        <w:t>Include VA Form 21-0788, Information Regarding Apportionment of Beneficiary’s Award, when sending the notice</w:t>
      </w:r>
      <w:r w:rsidR="004B7AA5" w:rsidRPr="00CC4481">
        <w:rPr>
          <w:szCs w:val="24"/>
        </w:rPr>
        <w:t xml:space="preserve"> </w:t>
      </w:r>
      <w:r w:rsidR="004B7AA5" w:rsidRPr="00CC4481">
        <w:rPr>
          <w:i/>
          <w:szCs w:val="24"/>
        </w:rPr>
        <w:t>(If the address of dependents who may be entitled to an apportionment is kn</w:t>
      </w:r>
      <w:r w:rsidR="005963CE" w:rsidRPr="00CC4481">
        <w:rPr>
          <w:i/>
          <w:szCs w:val="24"/>
        </w:rPr>
        <w:t xml:space="preserve">own, </w:t>
      </w:r>
      <w:r w:rsidR="003D4206">
        <w:t>Attach the form to the notice of proposed adverse action</w:t>
      </w:r>
      <w:r w:rsidR="003D4206" w:rsidRPr="004C44C9">
        <w:rPr>
          <w:b/>
          <w:bCs/>
          <w:i/>
          <w:iCs/>
        </w:rPr>
        <w:t xml:space="preserve"> in all cases</w:t>
      </w:r>
      <w:r w:rsidR="003D4206">
        <w:t xml:space="preserve">.  Send </w:t>
      </w:r>
      <w:r w:rsidR="003D4206">
        <w:rPr>
          <w:b/>
          <w:bCs/>
          <w:i/>
          <w:iCs/>
        </w:rPr>
        <w:t>another</w:t>
      </w:r>
      <w:r w:rsidR="003D4206" w:rsidRPr="004C44C9">
        <w:t xml:space="preserve"> copy of the</w:t>
      </w:r>
      <w:r w:rsidR="003D4206">
        <w:t xml:space="preserve"> form directly to family members if their address is known</w:t>
      </w:r>
      <w:r w:rsidR="005963CE" w:rsidRPr="00CC4481">
        <w:rPr>
          <w:i/>
          <w:szCs w:val="24"/>
        </w:rPr>
        <w:t>.)</w:t>
      </w:r>
    </w:p>
    <w:p w14:paraId="57E38637" w14:textId="5FCB3798" w:rsidR="00166061" w:rsidRPr="00CC4481" w:rsidRDefault="00166061" w:rsidP="00DD6C35">
      <w:pPr>
        <w:pStyle w:val="NoSpacing"/>
        <w:numPr>
          <w:ilvl w:val="0"/>
          <w:numId w:val="14"/>
        </w:numPr>
        <w:rPr>
          <w:szCs w:val="24"/>
        </w:rPr>
      </w:pPr>
      <w:r w:rsidRPr="00CC4481">
        <w:rPr>
          <w:szCs w:val="24"/>
        </w:rPr>
        <w:t>Inform the beneficiary that VA may resume benefits effective the date incarceration ends if it receives notice within one year of that date; otherwise, VA may resume benefits no earlier than the date it receives notice</w:t>
      </w:r>
      <w:r w:rsidR="005061F4">
        <w:rPr>
          <w:szCs w:val="24"/>
        </w:rPr>
        <w:t>.  If incarceration period has already ended, specify the date the benefits will be resumed.</w:t>
      </w:r>
    </w:p>
    <w:p w14:paraId="57E38638" w14:textId="77777777" w:rsidR="001B72E9" w:rsidRPr="00CC4481" w:rsidRDefault="001B72E9" w:rsidP="001B72E9">
      <w:pPr>
        <w:pStyle w:val="NoSpacing"/>
        <w:ind w:left="720"/>
        <w:rPr>
          <w:szCs w:val="24"/>
        </w:rPr>
      </w:pPr>
    </w:p>
    <w:p w14:paraId="57E38639" w14:textId="77777777" w:rsidR="001B72E9" w:rsidRPr="00CC4481" w:rsidRDefault="001B72E9" w:rsidP="001B72E9">
      <w:pPr>
        <w:pStyle w:val="NoSpacing"/>
        <w:rPr>
          <w:szCs w:val="24"/>
        </w:rPr>
      </w:pPr>
      <w:r w:rsidRPr="00CC4481">
        <w:rPr>
          <w:b/>
          <w:i/>
          <w:szCs w:val="24"/>
          <w:u w:val="single"/>
        </w:rPr>
        <w:t>Important:</w:t>
      </w:r>
      <w:r w:rsidRPr="00CC4481">
        <w:rPr>
          <w:szCs w:val="24"/>
        </w:rPr>
        <w:t xml:space="preserve"> A beneficiary is entitled to due process and the notice described above </w:t>
      </w:r>
      <w:r w:rsidRPr="00CC4481">
        <w:rPr>
          <w:i/>
          <w:iCs/>
          <w:szCs w:val="24"/>
        </w:rPr>
        <w:t>each time</w:t>
      </w:r>
      <w:r w:rsidRPr="00CC4481">
        <w:rPr>
          <w:szCs w:val="24"/>
        </w:rPr>
        <w:t xml:space="preserve"> he or she is incarcerated. This includes </w:t>
      </w:r>
      <w:r w:rsidRPr="00CC4481">
        <w:rPr>
          <w:i/>
          <w:szCs w:val="24"/>
        </w:rPr>
        <w:t>re-incarceration</w:t>
      </w:r>
      <w:r w:rsidRPr="00CC4481">
        <w:rPr>
          <w:szCs w:val="24"/>
        </w:rPr>
        <w:t xml:space="preserve"> (following a resumption of benefits after incarceration ends) because of</w:t>
      </w:r>
    </w:p>
    <w:p w14:paraId="57E3863A" w14:textId="77777777" w:rsidR="001B72E9" w:rsidRPr="00CC4481" w:rsidRDefault="001B72E9" w:rsidP="00DD6C35">
      <w:pPr>
        <w:pStyle w:val="NoSpacing"/>
        <w:numPr>
          <w:ilvl w:val="0"/>
          <w:numId w:val="16"/>
        </w:numPr>
        <w:rPr>
          <w:szCs w:val="24"/>
        </w:rPr>
      </w:pPr>
      <w:r w:rsidRPr="00CC4481">
        <w:rPr>
          <w:szCs w:val="24"/>
        </w:rPr>
        <w:t>a parole violation, or</w:t>
      </w:r>
    </w:p>
    <w:p w14:paraId="57E3863B" w14:textId="77777777" w:rsidR="001B72E9" w:rsidRPr="00CC4481" w:rsidRDefault="001B72E9" w:rsidP="00DD6C35">
      <w:pPr>
        <w:pStyle w:val="NoSpacing"/>
        <w:numPr>
          <w:ilvl w:val="0"/>
          <w:numId w:val="16"/>
        </w:numPr>
        <w:rPr>
          <w:szCs w:val="24"/>
        </w:rPr>
      </w:pPr>
      <w:r w:rsidRPr="00CC4481">
        <w:rPr>
          <w:szCs w:val="24"/>
        </w:rPr>
        <w:t>dismissal from a halfway house or work-release program</w:t>
      </w:r>
    </w:p>
    <w:p w14:paraId="57E3863C" w14:textId="77777777" w:rsidR="001B72E9" w:rsidRPr="00CC4481" w:rsidRDefault="001B72E9" w:rsidP="001B72E9">
      <w:pPr>
        <w:pStyle w:val="NoSpacing"/>
        <w:rPr>
          <w:szCs w:val="24"/>
        </w:rPr>
      </w:pPr>
    </w:p>
    <w:p w14:paraId="57E3863D" w14:textId="0493863D" w:rsidR="000427F3" w:rsidRPr="00CC4481" w:rsidRDefault="005D7789" w:rsidP="00A70A61">
      <w:pPr>
        <w:pStyle w:val="NoSpacing"/>
        <w:rPr>
          <w:rStyle w:val="SubtleReference"/>
          <w:b/>
          <w:color w:val="auto"/>
          <w:szCs w:val="24"/>
        </w:rPr>
      </w:pPr>
      <w:r w:rsidRPr="00CC4481">
        <w:rPr>
          <w:rStyle w:val="SubtleReference"/>
          <w:b/>
          <w:color w:val="auto"/>
          <w:szCs w:val="24"/>
        </w:rPr>
        <w:t>Adjusting a Beneficiary’s Award in the Claims-Processing Syste</w:t>
      </w:r>
      <w:r w:rsidR="002976D0">
        <w:rPr>
          <w:rStyle w:val="SubtleReference"/>
          <w:b/>
          <w:color w:val="auto"/>
          <w:szCs w:val="24"/>
        </w:rPr>
        <w:t xml:space="preserve">m </w:t>
      </w:r>
    </w:p>
    <w:p w14:paraId="57E3863E" w14:textId="77777777" w:rsidR="00A70A61" w:rsidRPr="00CC4481" w:rsidRDefault="00A70A61" w:rsidP="00A70A61">
      <w:pPr>
        <w:pStyle w:val="NoSpacing"/>
        <w:rPr>
          <w:szCs w:val="24"/>
        </w:rPr>
      </w:pPr>
    </w:p>
    <w:p w14:paraId="57E38641" w14:textId="1437D132" w:rsidR="00ED5665" w:rsidRPr="00CC4481" w:rsidRDefault="005D7789" w:rsidP="00A70A61">
      <w:pPr>
        <w:pStyle w:val="NoSpacing"/>
        <w:rPr>
          <w:szCs w:val="24"/>
        </w:rPr>
      </w:pPr>
      <w:r w:rsidRPr="00CC4481">
        <w:rPr>
          <w:szCs w:val="24"/>
        </w:rPr>
        <w:t>Adjusting a beneficiary’s award is the same in both VBMS-A and VETSNET Awards.</w:t>
      </w:r>
      <w:r w:rsidR="00ED5665" w:rsidRPr="00CC4481">
        <w:rPr>
          <w:szCs w:val="24"/>
        </w:rPr>
        <w:t xml:space="preserve">  First, </w:t>
      </w:r>
      <w:r w:rsidR="001C18F7" w:rsidRPr="00CC4481">
        <w:rPr>
          <w:szCs w:val="24"/>
        </w:rPr>
        <w:t>access the I</w:t>
      </w:r>
      <w:r w:rsidR="006B126E" w:rsidRPr="00CC4481">
        <w:rPr>
          <w:szCs w:val="24"/>
        </w:rPr>
        <w:t>NSTITUTIONALIZATIONS</w:t>
      </w:r>
      <w:r w:rsidR="001C18F7" w:rsidRPr="00CC4481">
        <w:rPr>
          <w:szCs w:val="24"/>
        </w:rPr>
        <w:t xml:space="preserve"> screen.  Click on the ADD buttons, </w:t>
      </w:r>
      <w:r w:rsidR="00970A0C" w:rsidRPr="00CC4481">
        <w:rPr>
          <w:szCs w:val="24"/>
        </w:rPr>
        <w:t>and then</w:t>
      </w:r>
      <w:r w:rsidR="001C18F7" w:rsidRPr="00CC4481">
        <w:rPr>
          <w:szCs w:val="24"/>
        </w:rPr>
        <w:t xml:space="preserve"> enter:</w:t>
      </w:r>
    </w:p>
    <w:p w14:paraId="57E38642" w14:textId="77777777" w:rsidR="001C18F7" w:rsidRPr="00CC4481" w:rsidRDefault="001C18F7" w:rsidP="00DD6C35">
      <w:pPr>
        <w:pStyle w:val="NoSpacing"/>
        <w:numPr>
          <w:ilvl w:val="0"/>
          <w:numId w:val="17"/>
        </w:numPr>
        <w:rPr>
          <w:szCs w:val="24"/>
        </w:rPr>
      </w:pPr>
      <w:r w:rsidRPr="00CC4481">
        <w:rPr>
          <w:i/>
          <w:iCs/>
          <w:szCs w:val="24"/>
        </w:rPr>
        <w:t>Incarceration Period</w:t>
      </w:r>
      <w:r w:rsidRPr="00CC4481">
        <w:rPr>
          <w:szCs w:val="24"/>
        </w:rPr>
        <w:t xml:space="preserve"> in the INSTITUTION TYPE/EVENT field</w:t>
      </w:r>
    </w:p>
    <w:p w14:paraId="57E38643" w14:textId="77777777" w:rsidR="001C18F7" w:rsidRPr="00CC4481" w:rsidRDefault="006B126E" w:rsidP="00DD6C35">
      <w:pPr>
        <w:pStyle w:val="NoSpacing"/>
        <w:numPr>
          <w:ilvl w:val="0"/>
          <w:numId w:val="17"/>
        </w:numPr>
        <w:rPr>
          <w:szCs w:val="24"/>
        </w:rPr>
      </w:pPr>
      <w:r w:rsidRPr="00CC4481">
        <w:rPr>
          <w:szCs w:val="24"/>
        </w:rPr>
        <w:t>T</w:t>
      </w:r>
      <w:r w:rsidR="001C18F7" w:rsidRPr="00CC4481">
        <w:rPr>
          <w:szCs w:val="24"/>
        </w:rPr>
        <w:t>he name of the facility where the beneficiary is incarcerated in the INSTITUTION field</w:t>
      </w:r>
    </w:p>
    <w:p w14:paraId="57E38644" w14:textId="77777777" w:rsidR="001C18F7" w:rsidRPr="00CC4481" w:rsidRDefault="006B126E" w:rsidP="00DD6C35">
      <w:pPr>
        <w:pStyle w:val="NoSpacing"/>
        <w:numPr>
          <w:ilvl w:val="0"/>
          <w:numId w:val="17"/>
        </w:numPr>
        <w:rPr>
          <w:szCs w:val="24"/>
        </w:rPr>
      </w:pPr>
      <w:r w:rsidRPr="00CC4481">
        <w:rPr>
          <w:szCs w:val="24"/>
        </w:rPr>
        <w:t>T</w:t>
      </w:r>
      <w:r w:rsidR="001C18F7" w:rsidRPr="00CC4481">
        <w:rPr>
          <w:szCs w:val="24"/>
        </w:rPr>
        <w:t>he date of the first full day of incarceration in the FROM field, and</w:t>
      </w:r>
    </w:p>
    <w:p w14:paraId="57E38645" w14:textId="77777777" w:rsidR="000427F3" w:rsidRPr="00CC4481" w:rsidRDefault="006B126E" w:rsidP="00DD6C35">
      <w:pPr>
        <w:pStyle w:val="NoSpacing"/>
        <w:numPr>
          <w:ilvl w:val="0"/>
          <w:numId w:val="17"/>
        </w:numPr>
        <w:rPr>
          <w:szCs w:val="24"/>
        </w:rPr>
      </w:pPr>
      <w:r w:rsidRPr="00CC4481">
        <w:rPr>
          <w:szCs w:val="24"/>
        </w:rPr>
        <w:lastRenderedPageBreak/>
        <w:t>T</w:t>
      </w:r>
      <w:r w:rsidR="001C18F7" w:rsidRPr="00CC4481">
        <w:rPr>
          <w:szCs w:val="24"/>
        </w:rPr>
        <w:t xml:space="preserve">he date incarceration ended </w:t>
      </w:r>
      <w:r w:rsidRPr="00CC4481">
        <w:rPr>
          <w:szCs w:val="24"/>
        </w:rPr>
        <w:t>(if applicable) in the TO field</w:t>
      </w:r>
    </w:p>
    <w:p w14:paraId="57E38646" w14:textId="77777777" w:rsidR="000427F3" w:rsidRPr="00CC4481" w:rsidRDefault="000427F3" w:rsidP="00C02F82">
      <w:pPr>
        <w:pStyle w:val="NoSpacing"/>
        <w:rPr>
          <w:szCs w:val="24"/>
        </w:rPr>
      </w:pPr>
    </w:p>
    <w:p w14:paraId="57E38647" w14:textId="7CAF474E" w:rsidR="00C02F82" w:rsidRPr="00CC4481" w:rsidRDefault="00C02F82" w:rsidP="00C02F82">
      <w:pPr>
        <w:pStyle w:val="NoSpacing"/>
        <w:rPr>
          <w:szCs w:val="24"/>
        </w:rPr>
      </w:pPr>
      <w:r w:rsidRPr="00CC4481">
        <w:rPr>
          <w:szCs w:val="24"/>
        </w:rPr>
        <w:t xml:space="preserve">After making the above entries, click on the ACCEPT button, </w:t>
      </w:r>
      <w:r w:rsidRPr="005061F4">
        <w:rPr>
          <w:b/>
          <w:bCs/>
          <w:szCs w:val="24"/>
          <w:u w:val="single"/>
        </w:rPr>
        <w:t>then the ADJUST button</w:t>
      </w:r>
      <w:r w:rsidRPr="00CC4481">
        <w:rPr>
          <w:szCs w:val="24"/>
        </w:rPr>
        <w:t>. When the next screen appears</w:t>
      </w:r>
      <w:r w:rsidR="006E0D42" w:rsidRPr="00CC4481">
        <w:rPr>
          <w:szCs w:val="24"/>
        </w:rPr>
        <w:t>:</w:t>
      </w:r>
    </w:p>
    <w:p w14:paraId="625D3939" w14:textId="77777777" w:rsidR="005061F4" w:rsidRDefault="00C02F82" w:rsidP="00DD6C35">
      <w:pPr>
        <w:pStyle w:val="NoSpacing"/>
        <w:numPr>
          <w:ilvl w:val="0"/>
          <w:numId w:val="18"/>
        </w:numPr>
        <w:rPr>
          <w:szCs w:val="24"/>
        </w:rPr>
      </w:pPr>
      <w:r w:rsidRPr="00CC4481">
        <w:rPr>
          <w:szCs w:val="24"/>
        </w:rPr>
        <w:t>Enter Incarceration Adjustment, in the ADJUSTMENT TYPE field,</w:t>
      </w:r>
    </w:p>
    <w:p w14:paraId="57E38648" w14:textId="20059712" w:rsidR="00C02F82" w:rsidRPr="00CC4481" w:rsidRDefault="005061F4" w:rsidP="00DD6C35">
      <w:pPr>
        <w:pStyle w:val="NoSpacing"/>
        <w:numPr>
          <w:ilvl w:val="0"/>
          <w:numId w:val="18"/>
        </w:numPr>
        <w:rPr>
          <w:szCs w:val="24"/>
        </w:rPr>
      </w:pPr>
      <w:r>
        <w:rPr>
          <w:szCs w:val="24"/>
        </w:rPr>
        <w:t>Verify the information is correct,</w:t>
      </w:r>
      <w:r w:rsidR="00C02F82" w:rsidRPr="00CC4481">
        <w:rPr>
          <w:szCs w:val="24"/>
        </w:rPr>
        <w:t xml:space="preserve"> and</w:t>
      </w:r>
    </w:p>
    <w:p w14:paraId="57E38649" w14:textId="77777777" w:rsidR="00C02F82" w:rsidRPr="00CC4481" w:rsidRDefault="00C02F82" w:rsidP="00DD6C35">
      <w:pPr>
        <w:pStyle w:val="NoSpacing"/>
        <w:numPr>
          <w:ilvl w:val="0"/>
          <w:numId w:val="18"/>
        </w:numPr>
        <w:rPr>
          <w:szCs w:val="24"/>
        </w:rPr>
      </w:pPr>
      <w:r w:rsidRPr="00CC4481">
        <w:rPr>
          <w:szCs w:val="24"/>
        </w:rPr>
        <w:t>Click on the ACCEPT button</w:t>
      </w:r>
    </w:p>
    <w:p w14:paraId="57E3864A" w14:textId="59388D22" w:rsidR="000427F3" w:rsidRDefault="000427F3" w:rsidP="00E54F96">
      <w:pPr>
        <w:pStyle w:val="VBASubtitle2"/>
        <w:spacing w:after="120"/>
        <w:rPr>
          <w:szCs w:val="24"/>
        </w:rPr>
      </w:pPr>
    </w:p>
    <w:p w14:paraId="698B3022" w14:textId="43FE936F" w:rsidR="002976D0" w:rsidRDefault="002976D0" w:rsidP="00E54F96">
      <w:pPr>
        <w:pStyle w:val="VBASubtitle2"/>
        <w:spacing w:after="120"/>
        <w:rPr>
          <w:szCs w:val="24"/>
        </w:rPr>
      </w:pPr>
      <w:r>
        <w:rPr>
          <w:szCs w:val="24"/>
        </w:rPr>
        <w:t xml:space="preserve">*See Attachment C for </w:t>
      </w:r>
      <w:r w:rsidR="00E66ACC">
        <w:rPr>
          <w:szCs w:val="24"/>
        </w:rPr>
        <w:t>screenshots showing</w:t>
      </w:r>
      <w:r>
        <w:rPr>
          <w:szCs w:val="24"/>
        </w:rPr>
        <w:t xml:space="preserve"> how to enter the adjustment in VBMS-A</w:t>
      </w:r>
    </w:p>
    <w:p w14:paraId="6B02BFD3" w14:textId="757D2250" w:rsidR="002976D0" w:rsidRDefault="002976D0" w:rsidP="00E54F96">
      <w:pPr>
        <w:pStyle w:val="VBASubtitle2"/>
        <w:spacing w:after="120"/>
        <w:rPr>
          <w:szCs w:val="24"/>
        </w:rPr>
      </w:pPr>
      <w:r>
        <w:rPr>
          <w:szCs w:val="24"/>
        </w:rPr>
        <w:t xml:space="preserve">*See Attachment D for a </w:t>
      </w:r>
      <w:r w:rsidR="00E66ACC">
        <w:rPr>
          <w:szCs w:val="24"/>
        </w:rPr>
        <w:t>decision notice</w:t>
      </w:r>
      <w:r>
        <w:rPr>
          <w:szCs w:val="24"/>
        </w:rPr>
        <w:t xml:space="preserve"> for an incarceration adjustment (</w:t>
      </w:r>
      <w:r w:rsidR="006F24BA">
        <w:rPr>
          <w:szCs w:val="24"/>
        </w:rPr>
        <w:t xml:space="preserve">Redesigned </w:t>
      </w:r>
      <w:r>
        <w:rPr>
          <w:szCs w:val="24"/>
        </w:rPr>
        <w:t>Auto</w:t>
      </w:r>
      <w:r w:rsidR="006F24BA">
        <w:rPr>
          <w:szCs w:val="24"/>
        </w:rPr>
        <w:t>mated Decision Letter should generate letter, but make sure all requirements in 38 CFR 3.103(f) and M21-1</w:t>
      </w:r>
      <w:r w:rsidR="006F24BA" w:rsidRPr="006F24BA">
        <w:rPr>
          <w:szCs w:val="24"/>
        </w:rPr>
        <w:t xml:space="preserve">.III.v.2.B.1.b are </w:t>
      </w:r>
      <w:r w:rsidR="00B427B9">
        <w:rPr>
          <w:szCs w:val="24"/>
        </w:rPr>
        <w:t>met</w:t>
      </w:r>
      <w:r w:rsidR="006F24BA" w:rsidRPr="006F24BA">
        <w:rPr>
          <w:szCs w:val="24"/>
        </w:rPr>
        <w:t>.</w:t>
      </w:r>
    </w:p>
    <w:p w14:paraId="0FB2F022" w14:textId="77777777" w:rsidR="002976D0" w:rsidRPr="00CC4481" w:rsidRDefault="002976D0" w:rsidP="00E54F96">
      <w:pPr>
        <w:pStyle w:val="VBASubtitle2"/>
        <w:spacing w:after="120"/>
        <w:rPr>
          <w:szCs w:val="24"/>
        </w:rPr>
      </w:pPr>
    </w:p>
    <w:p w14:paraId="57E3864B" w14:textId="77777777" w:rsidR="001E13C4" w:rsidRPr="00CC4481" w:rsidRDefault="001E13C4" w:rsidP="001E13C4">
      <w:pPr>
        <w:pStyle w:val="NoSpacing"/>
        <w:rPr>
          <w:rStyle w:val="SubtleReference"/>
          <w:b/>
          <w:color w:val="auto"/>
          <w:szCs w:val="24"/>
        </w:rPr>
      </w:pPr>
      <w:r w:rsidRPr="00CC4481">
        <w:rPr>
          <w:rStyle w:val="SubtleReference"/>
          <w:b/>
          <w:color w:val="auto"/>
          <w:szCs w:val="24"/>
        </w:rPr>
        <w:t xml:space="preserve">Resuming </w:t>
      </w:r>
      <w:r w:rsidR="00D63E05" w:rsidRPr="00CC4481">
        <w:rPr>
          <w:rStyle w:val="SubtleReference"/>
          <w:b/>
          <w:color w:val="auto"/>
          <w:szCs w:val="24"/>
        </w:rPr>
        <w:t>Payments Upon Release from Incarceration</w:t>
      </w:r>
    </w:p>
    <w:p w14:paraId="57E3864C" w14:textId="77777777" w:rsidR="001E13C4" w:rsidRPr="00CC4481" w:rsidRDefault="001E13C4" w:rsidP="001E13C4">
      <w:pPr>
        <w:pStyle w:val="NoSpacing"/>
        <w:rPr>
          <w:rStyle w:val="SubtleReference"/>
          <w:smallCaps w:val="0"/>
          <w:color w:val="auto"/>
          <w:szCs w:val="24"/>
          <w:u w:val="none"/>
        </w:rPr>
      </w:pPr>
    </w:p>
    <w:p w14:paraId="57E3864D" w14:textId="77777777" w:rsidR="00847A7B" w:rsidRPr="00CC4481" w:rsidRDefault="00847A7B" w:rsidP="001E13C4">
      <w:pPr>
        <w:pStyle w:val="NoSpacing"/>
        <w:rPr>
          <w:rStyle w:val="SubtleReference"/>
          <w:b/>
          <w:i/>
          <w:smallCaps w:val="0"/>
          <w:color w:val="auto"/>
          <w:szCs w:val="24"/>
          <w:u w:val="none"/>
        </w:rPr>
      </w:pPr>
      <w:r w:rsidRPr="00CC4481">
        <w:rPr>
          <w:rStyle w:val="SubtleReference"/>
          <w:b/>
          <w:i/>
          <w:smallCaps w:val="0"/>
          <w:color w:val="auto"/>
          <w:szCs w:val="24"/>
          <w:u w:val="none"/>
        </w:rPr>
        <w:t>Compensation</w:t>
      </w:r>
      <w:r w:rsidR="000337A0" w:rsidRPr="00CC4481">
        <w:rPr>
          <w:rStyle w:val="SubtleReference"/>
          <w:b/>
          <w:i/>
          <w:smallCaps w:val="0"/>
          <w:color w:val="auto"/>
          <w:szCs w:val="24"/>
          <w:u w:val="none"/>
        </w:rPr>
        <w:t xml:space="preserve"> and Pension (live)</w:t>
      </w:r>
    </w:p>
    <w:p w14:paraId="57E3864E" w14:textId="3C6BBC78" w:rsidR="00847A7B" w:rsidRPr="00CC4481" w:rsidRDefault="00847A7B" w:rsidP="001E13C4">
      <w:pPr>
        <w:pStyle w:val="NoSpacing"/>
        <w:rPr>
          <w:rStyle w:val="SubtleReference"/>
          <w:smallCaps w:val="0"/>
          <w:color w:val="auto"/>
          <w:szCs w:val="24"/>
          <w:u w:val="none"/>
        </w:rPr>
      </w:pPr>
      <w:r w:rsidRPr="00CC4481">
        <w:rPr>
          <w:rStyle w:val="SubtleReference"/>
          <w:smallCaps w:val="0"/>
          <w:color w:val="auto"/>
          <w:szCs w:val="24"/>
          <w:u w:val="none"/>
        </w:rPr>
        <w:t xml:space="preserve">If notification of release from incarceration is received within one year of </w:t>
      </w:r>
      <w:r w:rsidR="00B427B9">
        <w:rPr>
          <w:rStyle w:val="SubtleReference"/>
          <w:smallCaps w:val="0"/>
          <w:color w:val="auto"/>
          <w:szCs w:val="24"/>
          <w:u w:val="none"/>
        </w:rPr>
        <w:t>the</w:t>
      </w:r>
      <w:r w:rsidR="00B427B9" w:rsidRPr="00CC4481">
        <w:rPr>
          <w:rStyle w:val="SubtleReference"/>
          <w:smallCaps w:val="0"/>
          <w:color w:val="auto"/>
          <w:szCs w:val="24"/>
          <w:u w:val="none"/>
        </w:rPr>
        <w:t xml:space="preserve"> </w:t>
      </w:r>
      <w:r w:rsidRPr="00CC4481">
        <w:rPr>
          <w:rStyle w:val="SubtleReference"/>
          <w:smallCaps w:val="0"/>
          <w:color w:val="auto"/>
          <w:szCs w:val="24"/>
          <w:u w:val="none"/>
        </w:rPr>
        <w:t>date</w:t>
      </w:r>
      <w:r w:rsidR="00B427B9">
        <w:rPr>
          <w:rStyle w:val="SubtleReference"/>
          <w:smallCaps w:val="0"/>
          <w:color w:val="auto"/>
          <w:szCs w:val="24"/>
          <w:u w:val="none"/>
        </w:rPr>
        <w:t xml:space="preserve"> of release</w:t>
      </w:r>
      <w:r w:rsidRPr="00CC4481">
        <w:rPr>
          <w:rStyle w:val="SubtleReference"/>
          <w:smallCaps w:val="0"/>
          <w:color w:val="auto"/>
          <w:szCs w:val="24"/>
          <w:u w:val="none"/>
        </w:rPr>
        <w:t xml:space="preserve">, </w:t>
      </w:r>
      <w:r w:rsidR="00D5795A" w:rsidRPr="00CC4481">
        <w:rPr>
          <w:rStyle w:val="SubtleReference"/>
          <w:smallCaps w:val="0"/>
          <w:color w:val="auto"/>
          <w:szCs w:val="24"/>
          <w:u w:val="none"/>
        </w:rPr>
        <w:t>and VA receives</w:t>
      </w:r>
      <w:r w:rsidR="001E13C4" w:rsidRPr="00CC4481">
        <w:rPr>
          <w:rStyle w:val="SubtleReference"/>
          <w:smallCaps w:val="0"/>
          <w:color w:val="auto"/>
          <w:szCs w:val="24"/>
          <w:u w:val="none"/>
        </w:rPr>
        <w:t xml:space="preserve"> </w:t>
      </w:r>
      <w:r w:rsidRPr="00CC4481">
        <w:rPr>
          <w:rStyle w:val="SubtleReference"/>
          <w:smallCaps w:val="0"/>
          <w:color w:val="auto"/>
          <w:szCs w:val="24"/>
          <w:u w:val="none"/>
        </w:rPr>
        <w:t>official</w:t>
      </w:r>
      <w:r w:rsidR="00D5795A" w:rsidRPr="00CC4481">
        <w:rPr>
          <w:rStyle w:val="SubtleReference"/>
          <w:smallCaps w:val="0"/>
          <w:color w:val="auto"/>
          <w:szCs w:val="24"/>
          <w:u w:val="none"/>
        </w:rPr>
        <w:t xml:space="preserve"> notice or confirmation</w:t>
      </w:r>
      <w:r w:rsidRPr="00CC4481">
        <w:rPr>
          <w:rStyle w:val="SubtleReference"/>
          <w:smallCaps w:val="0"/>
          <w:color w:val="auto"/>
          <w:szCs w:val="24"/>
          <w:u w:val="none"/>
        </w:rPr>
        <w:t xml:space="preserve"> of that </w:t>
      </w:r>
      <w:r w:rsidR="001E13C4" w:rsidRPr="00CC4481">
        <w:rPr>
          <w:rStyle w:val="SubtleReference"/>
          <w:smallCaps w:val="0"/>
          <w:color w:val="auto"/>
          <w:szCs w:val="24"/>
          <w:u w:val="none"/>
        </w:rPr>
        <w:t>re</w:t>
      </w:r>
      <w:r w:rsidRPr="00CC4481">
        <w:rPr>
          <w:rStyle w:val="SubtleReference"/>
          <w:smallCaps w:val="0"/>
          <w:color w:val="auto"/>
          <w:szCs w:val="24"/>
          <w:u w:val="none"/>
        </w:rPr>
        <w:t>lease</w:t>
      </w:r>
      <w:r w:rsidR="001E13C4" w:rsidRPr="00CC4481">
        <w:rPr>
          <w:rStyle w:val="SubtleReference"/>
          <w:smallCaps w:val="0"/>
          <w:color w:val="auto"/>
          <w:szCs w:val="24"/>
          <w:u w:val="none"/>
        </w:rPr>
        <w:t xml:space="preserve">, </w:t>
      </w:r>
      <w:r w:rsidR="0094098A" w:rsidRPr="00CC4481">
        <w:rPr>
          <w:rStyle w:val="SubtleReference"/>
          <w:smallCaps w:val="0"/>
          <w:color w:val="auto"/>
          <w:szCs w:val="24"/>
          <w:u w:val="none"/>
        </w:rPr>
        <w:t xml:space="preserve">reinstate </w:t>
      </w:r>
      <w:r w:rsidRPr="00CC4481">
        <w:rPr>
          <w:rStyle w:val="SubtleReference"/>
          <w:smallCaps w:val="0"/>
          <w:color w:val="auto"/>
          <w:szCs w:val="24"/>
          <w:u w:val="none"/>
        </w:rPr>
        <w:t>full</w:t>
      </w:r>
      <w:r w:rsidR="0094098A" w:rsidRPr="00CC4481">
        <w:rPr>
          <w:rStyle w:val="SubtleReference"/>
          <w:smallCaps w:val="0"/>
          <w:color w:val="auto"/>
          <w:szCs w:val="24"/>
          <w:u w:val="none"/>
        </w:rPr>
        <w:t xml:space="preserve"> benefits on the date</w:t>
      </w:r>
      <w:r w:rsidRPr="00CC4481">
        <w:rPr>
          <w:rStyle w:val="SubtleReference"/>
          <w:smallCaps w:val="0"/>
          <w:color w:val="auto"/>
          <w:szCs w:val="24"/>
          <w:u w:val="none"/>
        </w:rPr>
        <w:t xml:space="preserve"> the beneficiary is:</w:t>
      </w:r>
    </w:p>
    <w:p w14:paraId="57E3864F" w14:textId="77777777" w:rsidR="00847A7B" w:rsidRPr="00CC4481" w:rsidRDefault="00847A7B" w:rsidP="003A796A">
      <w:pPr>
        <w:pStyle w:val="NoSpacing"/>
        <w:numPr>
          <w:ilvl w:val="0"/>
          <w:numId w:val="29"/>
        </w:numPr>
        <w:rPr>
          <w:rStyle w:val="SubtleReference"/>
          <w:smallCaps w:val="0"/>
          <w:color w:val="auto"/>
          <w:szCs w:val="24"/>
          <w:u w:val="none"/>
        </w:rPr>
      </w:pPr>
      <w:r w:rsidRPr="00CC4481">
        <w:rPr>
          <w:rStyle w:val="SubtleReference"/>
          <w:smallCaps w:val="0"/>
          <w:color w:val="auto"/>
          <w:szCs w:val="24"/>
          <w:u w:val="none"/>
        </w:rPr>
        <w:t>Released from incarceration,</w:t>
      </w:r>
    </w:p>
    <w:p w14:paraId="57E38650" w14:textId="0D718527" w:rsidR="00847A7B" w:rsidRPr="00CC4481" w:rsidRDefault="00847A7B" w:rsidP="003A796A">
      <w:pPr>
        <w:pStyle w:val="NoSpacing"/>
        <w:numPr>
          <w:ilvl w:val="0"/>
          <w:numId w:val="29"/>
        </w:numPr>
        <w:rPr>
          <w:rStyle w:val="SubtleReference"/>
          <w:smallCaps w:val="0"/>
          <w:color w:val="auto"/>
          <w:szCs w:val="24"/>
          <w:u w:val="none"/>
        </w:rPr>
      </w:pPr>
      <w:r w:rsidRPr="00CC4481">
        <w:rPr>
          <w:rStyle w:val="SubtleReference"/>
          <w:smallCaps w:val="0"/>
          <w:color w:val="auto"/>
          <w:szCs w:val="24"/>
          <w:u w:val="none"/>
        </w:rPr>
        <w:t xml:space="preserve">Placed under community </w:t>
      </w:r>
      <w:r w:rsidR="003D4206" w:rsidRPr="00CC4481">
        <w:rPr>
          <w:rStyle w:val="SubtleReference"/>
          <w:smallCaps w:val="0"/>
          <w:color w:val="auto"/>
          <w:szCs w:val="24"/>
          <w:u w:val="none"/>
        </w:rPr>
        <w:t>c</w:t>
      </w:r>
      <w:r w:rsidR="003D4206">
        <w:rPr>
          <w:rStyle w:val="SubtleReference"/>
          <w:smallCaps w:val="0"/>
          <w:color w:val="auto"/>
          <w:szCs w:val="24"/>
          <w:u w:val="none"/>
        </w:rPr>
        <w:t>are</w:t>
      </w:r>
      <w:r w:rsidRPr="00CC4481">
        <w:rPr>
          <w:rStyle w:val="SubtleReference"/>
          <w:smallCaps w:val="0"/>
          <w:color w:val="auto"/>
          <w:szCs w:val="24"/>
          <w:u w:val="none"/>
        </w:rPr>
        <w:t>,</w:t>
      </w:r>
    </w:p>
    <w:p w14:paraId="57E38651" w14:textId="77777777" w:rsidR="0050228A" w:rsidRPr="00CC4481" w:rsidRDefault="00847A7B" w:rsidP="003A796A">
      <w:pPr>
        <w:pStyle w:val="NoSpacing"/>
        <w:numPr>
          <w:ilvl w:val="0"/>
          <w:numId w:val="29"/>
        </w:numPr>
        <w:rPr>
          <w:rStyle w:val="SubtleReference"/>
          <w:smallCaps w:val="0"/>
          <w:color w:val="auto"/>
          <w:szCs w:val="24"/>
          <w:u w:val="none"/>
        </w:rPr>
      </w:pPr>
      <w:r w:rsidRPr="00CC4481">
        <w:rPr>
          <w:rStyle w:val="SubtleReference"/>
          <w:smallCaps w:val="0"/>
          <w:color w:val="auto"/>
          <w:szCs w:val="24"/>
          <w:u w:val="none"/>
        </w:rPr>
        <w:t>Begins participation in a work-release program</w:t>
      </w:r>
      <w:r w:rsidR="0050228A" w:rsidRPr="00CC4481">
        <w:rPr>
          <w:rStyle w:val="SubtleReference"/>
          <w:smallCaps w:val="0"/>
          <w:color w:val="auto"/>
          <w:szCs w:val="24"/>
          <w:u w:val="none"/>
        </w:rPr>
        <w:t>, or</w:t>
      </w:r>
    </w:p>
    <w:p w14:paraId="57E38652" w14:textId="0A5FB9A7" w:rsidR="00847A7B" w:rsidRPr="00CC4481" w:rsidRDefault="0050228A" w:rsidP="003A796A">
      <w:pPr>
        <w:pStyle w:val="NoSpacing"/>
        <w:numPr>
          <w:ilvl w:val="0"/>
          <w:numId w:val="29"/>
        </w:numPr>
        <w:rPr>
          <w:rStyle w:val="SubtleReference"/>
          <w:smallCaps w:val="0"/>
          <w:color w:val="auto"/>
          <w:szCs w:val="24"/>
          <w:u w:val="none"/>
        </w:rPr>
      </w:pPr>
      <w:r w:rsidRPr="00CC4481">
        <w:rPr>
          <w:rStyle w:val="SubtleReference"/>
          <w:smallCaps w:val="0"/>
          <w:color w:val="auto"/>
          <w:szCs w:val="24"/>
          <w:u w:val="none"/>
        </w:rPr>
        <w:t>M</w:t>
      </w:r>
      <w:r w:rsidR="00847A7B" w:rsidRPr="00CC4481">
        <w:rPr>
          <w:rStyle w:val="SubtleReference"/>
          <w:smallCaps w:val="0"/>
          <w:color w:val="auto"/>
          <w:szCs w:val="24"/>
          <w:u w:val="none"/>
        </w:rPr>
        <w:t xml:space="preserve">oves to a </w:t>
      </w:r>
      <w:r w:rsidR="00D5795A" w:rsidRPr="00CC4481">
        <w:rPr>
          <w:rStyle w:val="SubtleReference"/>
          <w:smallCaps w:val="0"/>
          <w:color w:val="auto"/>
          <w:szCs w:val="24"/>
          <w:u w:val="none"/>
        </w:rPr>
        <w:t>h</w:t>
      </w:r>
      <w:r w:rsidR="00847A7B" w:rsidRPr="00CC4481">
        <w:rPr>
          <w:rStyle w:val="SubtleReference"/>
          <w:smallCaps w:val="0"/>
          <w:color w:val="auto"/>
          <w:szCs w:val="24"/>
          <w:u w:val="none"/>
        </w:rPr>
        <w:t>alfway house</w:t>
      </w:r>
      <w:r w:rsidR="00D5795A" w:rsidRPr="00CC4481">
        <w:rPr>
          <w:rStyle w:val="SubtleReference"/>
          <w:smallCaps w:val="0"/>
          <w:color w:val="auto"/>
          <w:szCs w:val="24"/>
          <w:u w:val="none"/>
        </w:rPr>
        <w:t>; c</w:t>
      </w:r>
      <w:r w:rsidR="00847A7B" w:rsidRPr="00CC4481">
        <w:rPr>
          <w:rStyle w:val="SubtleReference"/>
          <w:smallCaps w:val="0"/>
          <w:color w:val="auto"/>
          <w:szCs w:val="24"/>
          <w:u w:val="none"/>
        </w:rPr>
        <w:t>ivil commitment center</w:t>
      </w:r>
      <w:r w:rsidR="00D5795A" w:rsidRPr="00CC4481">
        <w:rPr>
          <w:rStyle w:val="SubtleReference"/>
          <w:smallCaps w:val="0"/>
          <w:color w:val="auto"/>
          <w:szCs w:val="24"/>
          <w:u w:val="none"/>
        </w:rPr>
        <w:t>; or a r</w:t>
      </w:r>
      <w:r w:rsidR="00847A7B" w:rsidRPr="00CC4481">
        <w:rPr>
          <w:rStyle w:val="SubtleReference"/>
          <w:smallCaps w:val="0"/>
          <w:color w:val="auto"/>
          <w:szCs w:val="24"/>
          <w:u w:val="none"/>
        </w:rPr>
        <w:t>esidential re-entry center</w:t>
      </w:r>
      <w:r w:rsidR="00B427B9" w:rsidRPr="00CC4481">
        <w:rPr>
          <w:rStyle w:val="SubtleReference"/>
          <w:smallCaps w:val="0"/>
          <w:color w:val="auto"/>
          <w:szCs w:val="24"/>
          <w:u w:val="none"/>
        </w:rPr>
        <w:t xml:space="preserve"> (as defined in M21-1 III.v.8.A.1.</w:t>
      </w:r>
      <w:r w:rsidR="00B427B9">
        <w:rPr>
          <w:rStyle w:val="SubtleReference"/>
          <w:smallCaps w:val="0"/>
          <w:color w:val="auto"/>
          <w:szCs w:val="24"/>
          <w:u w:val="none"/>
        </w:rPr>
        <w:t>d</w:t>
      </w:r>
      <w:r w:rsidR="00B427B9" w:rsidRPr="00CC4481">
        <w:rPr>
          <w:rStyle w:val="SubtleReference"/>
          <w:smallCaps w:val="0"/>
          <w:color w:val="auto"/>
          <w:szCs w:val="24"/>
          <w:u w:val="none"/>
        </w:rPr>
        <w:t>)</w:t>
      </w:r>
      <w:r w:rsidR="00847A7B" w:rsidRPr="00CC4481">
        <w:rPr>
          <w:rStyle w:val="SubtleReference"/>
          <w:smallCaps w:val="0"/>
          <w:color w:val="auto"/>
          <w:szCs w:val="24"/>
          <w:u w:val="none"/>
        </w:rPr>
        <w:t>.</w:t>
      </w:r>
    </w:p>
    <w:p w14:paraId="40C23045" w14:textId="77777777" w:rsidR="00D9137F" w:rsidRPr="00CC4481" w:rsidRDefault="00D9137F" w:rsidP="00847A7B">
      <w:pPr>
        <w:pStyle w:val="NoSpacing"/>
        <w:rPr>
          <w:rStyle w:val="SubtleReference"/>
          <w:smallCaps w:val="0"/>
          <w:color w:val="auto"/>
          <w:szCs w:val="24"/>
          <w:u w:val="none"/>
        </w:rPr>
      </w:pPr>
    </w:p>
    <w:p w14:paraId="57E38654" w14:textId="2CDDAC6B" w:rsidR="00295FD2" w:rsidRPr="00CC4481" w:rsidRDefault="00847A7B" w:rsidP="001E13C4">
      <w:pPr>
        <w:pStyle w:val="NoSpacing"/>
        <w:rPr>
          <w:rStyle w:val="SubtleReference"/>
          <w:smallCaps w:val="0"/>
          <w:color w:val="auto"/>
          <w:szCs w:val="24"/>
          <w:u w:val="none"/>
        </w:rPr>
      </w:pPr>
      <w:r w:rsidRPr="00CC4481">
        <w:rPr>
          <w:rStyle w:val="SubtleReference"/>
          <w:smallCaps w:val="0"/>
          <w:color w:val="auto"/>
          <w:szCs w:val="24"/>
          <w:u w:val="none"/>
        </w:rPr>
        <w:t xml:space="preserve">If notification is received more than one year following </w:t>
      </w:r>
      <w:r w:rsidR="00284B8C" w:rsidRPr="00CC4481">
        <w:rPr>
          <w:rStyle w:val="SubtleReference"/>
          <w:smallCaps w:val="0"/>
          <w:color w:val="auto"/>
          <w:szCs w:val="24"/>
          <w:u w:val="none"/>
        </w:rPr>
        <w:t xml:space="preserve">the date of the release, we can only resume benefits from the date </w:t>
      </w:r>
      <w:r w:rsidR="00115EA2" w:rsidRPr="00CC4481">
        <w:rPr>
          <w:rStyle w:val="SubtleReference"/>
          <w:smallCaps w:val="0"/>
          <w:color w:val="auto"/>
          <w:szCs w:val="24"/>
          <w:u w:val="none"/>
        </w:rPr>
        <w:t>VA first receives notice that incarceration has ended</w:t>
      </w:r>
      <w:r w:rsidR="00284B8C" w:rsidRPr="00CC4481">
        <w:rPr>
          <w:rStyle w:val="SubtleReference"/>
          <w:smallCaps w:val="0"/>
          <w:color w:val="auto"/>
          <w:szCs w:val="24"/>
          <w:u w:val="none"/>
        </w:rPr>
        <w:t>.</w:t>
      </w:r>
      <w:r w:rsidR="005F50FB" w:rsidRPr="00CC4481">
        <w:rPr>
          <w:rStyle w:val="SubtleReference"/>
          <w:smallCaps w:val="0"/>
          <w:color w:val="auto"/>
          <w:szCs w:val="24"/>
          <w:u w:val="none"/>
        </w:rPr>
        <w:t xml:space="preserve">  </w:t>
      </w:r>
      <w:r w:rsidR="00295FD2" w:rsidRPr="00CC4481">
        <w:rPr>
          <w:rStyle w:val="SubtleReference"/>
          <w:smallCaps w:val="0"/>
          <w:color w:val="auto"/>
          <w:szCs w:val="24"/>
          <w:u w:val="none"/>
        </w:rPr>
        <w:t xml:space="preserve">For notices of release from incarceration no standard form is </w:t>
      </w:r>
      <w:r w:rsidR="00DE1A70" w:rsidRPr="00CC4481">
        <w:rPr>
          <w:rStyle w:val="SubtleReference"/>
          <w:smallCaps w:val="0"/>
          <w:color w:val="auto"/>
          <w:szCs w:val="24"/>
          <w:u w:val="none"/>
        </w:rPr>
        <w:t>needed,</w:t>
      </w:r>
      <w:r w:rsidR="00295FD2" w:rsidRPr="00CC4481">
        <w:rPr>
          <w:rStyle w:val="SubtleReference"/>
          <w:smallCaps w:val="0"/>
          <w:color w:val="auto"/>
          <w:szCs w:val="24"/>
          <w:u w:val="none"/>
        </w:rPr>
        <w:t xml:space="preserve"> and the information may be received in writing</w:t>
      </w:r>
      <w:r w:rsidR="00DE1A70">
        <w:rPr>
          <w:rStyle w:val="SubtleReference"/>
          <w:smallCaps w:val="0"/>
          <w:color w:val="auto"/>
          <w:szCs w:val="24"/>
          <w:u w:val="none"/>
        </w:rPr>
        <w:t>,</w:t>
      </w:r>
      <w:r w:rsidR="00295FD2" w:rsidRPr="00CC4481">
        <w:rPr>
          <w:rStyle w:val="SubtleReference"/>
          <w:smallCaps w:val="0"/>
          <w:color w:val="auto"/>
          <w:szCs w:val="24"/>
          <w:u w:val="none"/>
        </w:rPr>
        <w:t xml:space="preserve"> by telephone, or through eBenefits</w:t>
      </w:r>
      <w:r w:rsidR="00A447F7">
        <w:rPr>
          <w:rStyle w:val="SubtleReference"/>
          <w:smallCaps w:val="0"/>
          <w:color w:val="auto"/>
          <w:szCs w:val="24"/>
          <w:u w:val="none"/>
        </w:rPr>
        <w:t xml:space="preserve"> (</w:t>
      </w:r>
      <w:r w:rsidR="00A447F7" w:rsidRPr="00A447F7">
        <w:rPr>
          <w:rStyle w:val="SubtleReference"/>
          <w:i/>
          <w:iCs/>
          <w:smallCaps w:val="0"/>
          <w:color w:val="auto"/>
          <w:szCs w:val="24"/>
          <w:u w:val="none"/>
        </w:rPr>
        <w:t>Reminder: must still verify with an official source</w:t>
      </w:r>
      <w:r w:rsidR="00A447F7">
        <w:rPr>
          <w:rStyle w:val="SubtleReference"/>
          <w:smallCaps w:val="0"/>
          <w:color w:val="auto"/>
          <w:szCs w:val="24"/>
          <w:u w:val="none"/>
        </w:rPr>
        <w:t>)</w:t>
      </w:r>
      <w:r w:rsidR="00295FD2" w:rsidRPr="00CC4481">
        <w:rPr>
          <w:rStyle w:val="SubtleReference"/>
          <w:smallCaps w:val="0"/>
          <w:color w:val="auto"/>
          <w:szCs w:val="24"/>
          <w:u w:val="none"/>
        </w:rPr>
        <w:t>.</w:t>
      </w:r>
    </w:p>
    <w:p w14:paraId="57E38657" w14:textId="4B261C36" w:rsidR="00295FD2" w:rsidRDefault="00295FD2" w:rsidP="001E13C4">
      <w:pPr>
        <w:pStyle w:val="NoSpacing"/>
        <w:rPr>
          <w:rStyle w:val="SubtleReference"/>
          <w:smallCaps w:val="0"/>
          <w:color w:val="auto"/>
          <w:szCs w:val="24"/>
          <w:u w:val="none"/>
        </w:rPr>
      </w:pPr>
    </w:p>
    <w:p w14:paraId="13F5903E" w14:textId="77777777" w:rsidR="005D10B9" w:rsidRDefault="005D10B9" w:rsidP="005D10B9">
      <w:pPr>
        <w:pStyle w:val="NoSpacing"/>
        <w:rPr>
          <w:rStyle w:val="SubtleReference"/>
          <w:smallCaps w:val="0"/>
          <w:color w:val="auto"/>
          <w:szCs w:val="24"/>
          <w:u w:val="none"/>
        </w:rPr>
      </w:pPr>
      <w:r>
        <w:rPr>
          <w:rStyle w:val="SubtleReference"/>
          <w:smallCaps w:val="0"/>
          <w:color w:val="auto"/>
          <w:szCs w:val="24"/>
          <w:u w:val="none"/>
        </w:rPr>
        <w:t>Control using EP 290 with DOC as date the notice of release from incarceration was received:</w:t>
      </w:r>
    </w:p>
    <w:p w14:paraId="4EAB47C8" w14:textId="77777777" w:rsidR="005D10B9" w:rsidRDefault="005D10B9" w:rsidP="005D10B9">
      <w:pPr>
        <w:pStyle w:val="NoSpacing"/>
        <w:numPr>
          <w:ilvl w:val="0"/>
          <w:numId w:val="59"/>
        </w:numPr>
        <w:rPr>
          <w:rStyle w:val="SubtleReference"/>
          <w:smallCaps w:val="0"/>
          <w:color w:val="auto"/>
          <w:szCs w:val="24"/>
          <w:u w:val="none"/>
        </w:rPr>
      </w:pPr>
      <w:r>
        <w:rPr>
          <w:rStyle w:val="SubtleReference"/>
          <w:smallCaps w:val="0"/>
          <w:color w:val="auto"/>
          <w:szCs w:val="24"/>
          <w:u w:val="none"/>
        </w:rPr>
        <w:t xml:space="preserve">Add </w:t>
      </w:r>
      <w:r w:rsidRPr="005D10B9">
        <w:rPr>
          <w:rStyle w:val="SubtleReference"/>
          <w:i/>
          <w:iCs/>
          <w:smallCaps w:val="0"/>
          <w:color w:val="auto"/>
          <w:szCs w:val="24"/>
          <w:u w:val="none"/>
        </w:rPr>
        <w:t>Potential Over/Underpayment</w:t>
      </w:r>
      <w:r>
        <w:rPr>
          <w:rStyle w:val="SubtleReference"/>
          <w:smallCaps w:val="0"/>
          <w:color w:val="auto"/>
          <w:szCs w:val="24"/>
          <w:u w:val="none"/>
        </w:rPr>
        <w:t xml:space="preserve"> special issue</w:t>
      </w:r>
    </w:p>
    <w:p w14:paraId="1BED9269" w14:textId="77777777" w:rsidR="005D10B9" w:rsidRDefault="005D10B9" w:rsidP="005D10B9">
      <w:pPr>
        <w:pStyle w:val="NoSpacing"/>
        <w:numPr>
          <w:ilvl w:val="0"/>
          <w:numId w:val="59"/>
        </w:numPr>
        <w:rPr>
          <w:rStyle w:val="SubtleReference"/>
          <w:smallCaps w:val="0"/>
          <w:color w:val="auto"/>
          <w:szCs w:val="24"/>
          <w:u w:val="none"/>
        </w:rPr>
      </w:pPr>
      <w:r>
        <w:rPr>
          <w:rStyle w:val="SubtleReference"/>
          <w:smallCaps w:val="0"/>
          <w:color w:val="auto"/>
          <w:szCs w:val="24"/>
          <w:u w:val="none"/>
        </w:rPr>
        <w:t xml:space="preserve">If release from incarceration is verified, remove the </w:t>
      </w:r>
      <w:r w:rsidRPr="005D10B9">
        <w:rPr>
          <w:rStyle w:val="SubtleReference"/>
          <w:i/>
          <w:iCs/>
          <w:smallCaps w:val="0"/>
          <w:color w:val="auto"/>
          <w:szCs w:val="24"/>
          <w:u w:val="none"/>
        </w:rPr>
        <w:t>Incarceration</w:t>
      </w:r>
      <w:r>
        <w:rPr>
          <w:rStyle w:val="SubtleReference"/>
          <w:smallCaps w:val="0"/>
          <w:color w:val="auto"/>
          <w:szCs w:val="24"/>
          <w:u w:val="none"/>
        </w:rPr>
        <w:t xml:space="preserve"> corporate flash</w:t>
      </w:r>
    </w:p>
    <w:p w14:paraId="101515E4" w14:textId="77777777" w:rsidR="005D10B9" w:rsidRPr="00CC4481" w:rsidRDefault="005D10B9" w:rsidP="001E13C4">
      <w:pPr>
        <w:pStyle w:val="NoSpacing"/>
        <w:rPr>
          <w:rStyle w:val="SubtleReference"/>
          <w:smallCaps w:val="0"/>
          <w:color w:val="auto"/>
          <w:szCs w:val="24"/>
          <w:u w:val="none"/>
        </w:rPr>
      </w:pPr>
    </w:p>
    <w:p w14:paraId="16D77AE4" w14:textId="721679B7" w:rsidR="003D4206" w:rsidRDefault="003D4206" w:rsidP="003D4206">
      <w:pPr>
        <w:pStyle w:val="CommentText"/>
      </w:pPr>
      <w:r>
        <w:t xml:space="preserve">Absent evidence to the contrary, </w:t>
      </w:r>
    </w:p>
    <w:p w14:paraId="63924967" w14:textId="77777777" w:rsidR="003D4206" w:rsidRDefault="003D4206" w:rsidP="003D4206">
      <w:pPr>
        <w:pStyle w:val="CommentText"/>
        <w:numPr>
          <w:ilvl w:val="0"/>
          <w:numId w:val="68"/>
        </w:numPr>
      </w:pPr>
      <w:r>
        <w:t>assume a Veteran and the dependent(s) to whom VA apportioned benefits are reunited when incarceration ends, and</w:t>
      </w:r>
    </w:p>
    <w:p w14:paraId="7E16E6AE" w14:textId="77777777" w:rsidR="003D4206" w:rsidRDefault="003D4206" w:rsidP="003D4206">
      <w:pPr>
        <w:pStyle w:val="CommentText"/>
        <w:numPr>
          <w:ilvl w:val="0"/>
          <w:numId w:val="68"/>
        </w:numPr>
      </w:pPr>
      <w:r>
        <w:t xml:space="preserve">discontinue the apportionment, accordingly, effective the date in the </w:t>
      </w:r>
      <w:r w:rsidRPr="00AB43FA">
        <w:t>LAST PAID DATE field on the AWARD INFORMATION tab in Share</w:t>
      </w:r>
      <w:r>
        <w:t>.</w:t>
      </w:r>
    </w:p>
    <w:p w14:paraId="4F9CA17D" w14:textId="77777777" w:rsidR="003D4206" w:rsidRDefault="003D4206" w:rsidP="003D4206">
      <w:pPr>
        <w:pStyle w:val="CommentText"/>
      </w:pPr>
    </w:p>
    <w:p w14:paraId="57E38659" w14:textId="1BFF56DA" w:rsidR="00CC0EE9" w:rsidRPr="00CC4481" w:rsidRDefault="003D4206" w:rsidP="001E13C4">
      <w:pPr>
        <w:pStyle w:val="NoSpacing"/>
        <w:rPr>
          <w:rStyle w:val="SubtleReference"/>
          <w:smallCaps w:val="0"/>
          <w:color w:val="auto"/>
          <w:szCs w:val="24"/>
          <w:u w:val="none"/>
        </w:rPr>
      </w:pPr>
      <w:r>
        <w:lastRenderedPageBreak/>
        <w:t xml:space="preserve">Follow the instructions in M21-1III.v.8.B.2.k if the Veteran is </w:t>
      </w:r>
      <w:r w:rsidRPr="00AB43FA">
        <w:rPr>
          <w:b/>
          <w:bCs/>
          <w:i/>
          <w:iCs/>
        </w:rPr>
        <w:t>not</w:t>
      </w:r>
      <w:r>
        <w:t xml:space="preserve"> reunited with the dependent(s) to whom VA apportioned benefits when incarceration ends.</w:t>
      </w:r>
    </w:p>
    <w:p w14:paraId="57E3865A" w14:textId="2DB3AB22" w:rsidR="00CC0EE9" w:rsidRPr="00CC4481" w:rsidRDefault="008303EE" w:rsidP="001E13C4">
      <w:pPr>
        <w:pStyle w:val="NoSpacing"/>
        <w:rPr>
          <w:rStyle w:val="SubtleReference"/>
          <w:b/>
          <w:i/>
          <w:smallCaps w:val="0"/>
          <w:color w:val="auto"/>
          <w:szCs w:val="24"/>
          <w:u w:val="none"/>
        </w:rPr>
      </w:pPr>
      <w:r w:rsidRPr="00CC4481">
        <w:rPr>
          <w:rStyle w:val="SubtleReference"/>
          <w:b/>
          <w:i/>
          <w:smallCaps w:val="0"/>
          <w:color w:val="auto"/>
          <w:szCs w:val="24"/>
          <w:u w:val="none"/>
        </w:rPr>
        <w:t xml:space="preserve">DIC and </w:t>
      </w:r>
      <w:r w:rsidR="00B427B9">
        <w:rPr>
          <w:rStyle w:val="SubtleReference"/>
          <w:b/>
          <w:i/>
          <w:smallCaps w:val="0"/>
          <w:color w:val="auto"/>
          <w:szCs w:val="24"/>
          <w:u w:val="none"/>
        </w:rPr>
        <w:t xml:space="preserve">Survivors </w:t>
      </w:r>
      <w:r w:rsidR="00BB0691" w:rsidRPr="00CC4481">
        <w:rPr>
          <w:rStyle w:val="SubtleReference"/>
          <w:b/>
          <w:i/>
          <w:smallCaps w:val="0"/>
          <w:color w:val="auto"/>
          <w:szCs w:val="24"/>
          <w:u w:val="none"/>
        </w:rPr>
        <w:t xml:space="preserve">Pension - </w:t>
      </w:r>
      <w:r w:rsidR="00CC0EE9" w:rsidRPr="00CC4481">
        <w:rPr>
          <w:rStyle w:val="SubtleReference"/>
          <w:b/>
          <w:i/>
          <w:smallCaps w:val="0"/>
          <w:color w:val="auto"/>
          <w:szCs w:val="24"/>
          <w:u w:val="none"/>
        </w:rPr>
        <w:t>Surviving Spouse</w:t>
      </w:r>
      <w:r w:rsidR="0032362F" w:rsidRPr="00CC4481">
        <w:rPr>
          <w:rStyle w:val="SubtleReference"/>
          <w:b/>
          <w:i/>
          <w:smallCaps w:val="0"/>
          <w:color w:val="auto"/>
          <w:szCs w:val="24"/>
          <w:u w:val="none"/>
        </w:rPr>
        <w:t>, Child, or Parent</w:t>
      </w:r>
      <w:r w:rsidR="00BB0691" w:rsidRPr="00CC4481">
        <w:rPr>
          <w:rStyle w:val="SubtleReference"/>
          <w:b/>
          <w:i/>
          <w:smallCaps w:val="0"/>
          <w:color w:val="auto"/>
          <w:szCs w:val="24"/>
          <w:u w:val="none"/>
        </w:rPr>
        <w:t xml:space="preserve"> </w:t>
      </w:r>
    </w:p>
    <w:p w14:paraId="57E3865B" w14:textId="63484CDA" w:rsidR="0032362F" w:rsidRPr="00CC4481" w:rsidRDefault="0032362F" w:rsidP="001E13C4">
      <w:pPr>
        <w:pStyle w:val="NoSpacing"/>
        <w:rPr>
          <w:rStyle w:val="SubtleReference"/>
          <w:smallCaps w:val="0"/>
          <w:color w:val="auto"/>
          <w:szCs w:val="24"/>
          <w:u w:val="none"/>
        </w:rPr>
      </w:pPr>
      <w:r w:rsidRPr="00CC4481">
        <w:rPr>
          <w:rStyle w:val="SubtleReference"/>
          <w:smallCaps w:val="0"/>
          <w:color w:val="auto"/>
          <w:szCs w:val="24"/>
          <w:u w:val="none"/>
        </w:rPr>
        <w:t xml:space="preserve">Upon official notification of release from incarceration of a surviving spouse, child, or parent, benefits are to be restored either: </w:t>
      </w:r>
    </w:p>
    <w:p w14:paraId="57E3865C" w14:textId="77777777" w:rsidR="0032362F" w:rsidRPr="00CC4481" w:rsidRDefault="0032362F" w:rsidP="003A796A">
      <w:pPr>
        <w:pStyle w:val="NoSpacing"/>
        <w:numPr>
          <w:ilvl w:val="0"/>
          <w:numId w:val="30"/>
        </w:numPr>
        <w:rPr>
          <w:rStyle w:val="SubtleReference"/>
          <w:smallCaps w:val="0"/>
          <w:color w:val="auto"/>
          <w:szCs w:val="24"/>
          <w:u w:val="none"/>
        </w:rPr>
      </w:pPr>
      <w:r w:rsidRPr="00CC4481">
        <w:rPr>
          <w:rStyle w:val="SubtleReference"/>
          <w:smallCaps w:val="0"/>
          <w:color w:val="auto"/>
          <w:szCs w:val="24"/>
          <w:u w:val="none"/>
        </w:rPr>
        <w:t>The date of release, if notification is received within one year, or</w:t>
      </w:r>
    </w:p>
    <w:p w14:paraId="57E3865D" w14:textId="77777777" w:rsidR="0032362F" w:rsidRPr="00CC4481" w:rsidRDefault="0032362F" w:rsidP="003A796A">
      <w:pPr>
        <w:pStyle w:val="NoSpacing"/>
        <w:numPr>
          <w:ilvl w:val="0"/>
          <w:numId w:val="30"/>
        </w:numPr>
        <w:rPr>
          <w:rStyle w:val="SubtleReference"/>
          <w:smallCaps w:val="0"/>
          <w:color w:val="auto"/>
          <w:szCs w:val="24"/>
          <w:u w:val="none"/>
        </w:rPr>
      </w:pPr>
      <w:r w:rsidRPr="00CC4481">
        <w:rPr>
          <w:rStyle w:val="SubtleReference"/>
          <w:smallCaps w:val="0"/>
          <w:color w:val="auto"/>
          <w:szCs w:val="24"/>
          <w:u w:val="none"/>
        </w:rPr>
        <w:t>The date of receipt of the notice, if notification is not received within one year of release</w:t>
      </w:r>
    </w:p>
    <w:p w14:paraId="57E3865E" w14:textId="77777777" w:rsidR="00CC0EE9" w:rsidRPr="00CC4481" w:rsidRDefault="00CC0EE9" w:rsidP="001E13C4">
      <w:pPr>
        <w:pStyle w:val="NoSpacing"/>
        <w:rPr>
          <w:rStyle w:val="SubtleReference"/>
          <w:smallCaps w:val="0"/>
          <w:color w:val="auto"/>
          <w:szCs w:val="24"/>
          <w:u w:val="none"/>
        </w:rPr>
      </w:pPr>
    </w:p>
    <w:p w14:paraId="57E3865F" w14:textId="047FE03F" w:rsidR="00D71695" w:rsidRPr="00CC4481" w:rsidRDefault="003D4CA8" w:rsidP="001E13C4">
      <w:pPr>
        <w:pStyle w:val="NoSpacing"/>
        <w:rPr>
          <w:rStyle w:val="SubtleReference"/>
          <w:smallCaps w:val="0"/>
          <w:color w:val="auto"/>
          <w:szCs w:val="24"/>
          <w:u w:val="none"/>
        </w:rPr>
      </w:pPr>
      <w:r>
        <w:rPr>
          <w:rStyle w:val="SubtleReference"/>
          <w:smallCaps w:val="0"/>
          <w:color w:val="auto"/>
          <w:szCs w:val="24"/>
          <w:u w:val="none"/>
        </w:rPr>
        <w:t>In Survivors</w:t>
      </w:r>
      <w:r w:rsidRPr="00CC4481">
        <w:rPr>
          <w:rStyle w:val="SubtleReference"/>
          <w:smallCaps w:val="0"/>
          <w:color w:val="auto"/>
          <w:szCs w:val="24"/>
          <w:u w:val="none"/>
        </w:rPr>
        <w:t xml:space="preserve"> </w:t>
      </w:r>
      <w:r>
        <w:rPr>
          <w:rStyle w:val="SubtleReference"/>
          <w:smallCaps w:val="0"/>
          <w:color w:val="auto"/>
          <w:szCs w:val="24"/>
          <w:u w:val="none"/>
        </w:rPr>
        <w:t>P</w:t>
      </w:r>
      <w:r w:rsidR="00D71695" w:rsidRPr="00CC4481">
        <w:rPr>
          <w:rStyle w:val="SubtleReference"/>
          <w:smallCaps w:val="0"/>
          <w:color w:val="auto"/>
          <w:szCs w:val="24"/>
          <w:u w:val="none"/>
        </w:rPr>
        <w:t xml:space="preserve">ension cases, VA must request </w:t>
      </w:r>
      <w:r w:rsidR="00AB43FA">
        <w:rPr>
          <w:rStyle w:val="SubtleReference"/>
          <w:smallCaps w:val="0"/>
          <w:color w:val="auto"/>
          <w:szCs w:val="24"/>
          <w:u w:val="none"/>
        </w:rPr>
        <w:t>information regarding current</w:t>
      </w:r>
      <w:r w:rsidR="00D71695" w:rsidRPr="00CC4481">
        <w:rPr>
          <w:rStyle w:val="SubtleReference"/>
          <w:smallCaps w:val="0"/>
          <w:color w:val="auto"/>
          <w:szCs w:val="24"/>
          <w:u w:val="none"/>
        </w:rPr>
        <w:t xml:space="preserve"> income</w:t>
      </w:r>
      <w:r w:rsidR="000D7E18" w:rsidRPr="00CC4481">
        <w:rPr>
          <w:rStyle w:val="SubtleReference"/>
          <w:smallCaps w:val="0"/>
          <w:color w:val="auto"/>
          <w:szCs w:val="24"/>
          <w:u w:val="none"/>
        </w:rPr>
        <w:t>, expenses</w:t>
      </w:r>
      <w:r w:rsidR="00AB43FA">
        <w:rPr>
          <w:rStyle w:val="SubtleReference"/>
          <w:smallCaps w:val="0"/>
          <w:color w:val="auto"/>
          <w:szCs w:val="24"/>
          <w:u w:val="none"/>
        </w:rPr>
        <w:t>,</w:t>
      </w:r>
      <w:r w:rsidR="00D71695" w:rsidRPr="00CC4481">
        <w:rPr>
          <w:rStyle w:val="SubtleReference"/>
          <w:smallCaps w:val="0"/>
          <w:color w:val="auto"/>
          <w:szCs w:val="24"/>
          <w:u w:val="none"/>
        </w:rPr>
        <w:t xml:space="preserve"> and net worth, as well as </w:t>
      </w:r>
      <w:r w:rsidR="00AB43FA">
        <w:rPr>
          <w:rStyle w:val="SubtleReference"/>
          <w:smallCaps w:val="0"/>
          <w:color w:val="auto"/>
          <w:szCs w:val="24"/>
          <w:u w:val="none"/>
        </w:rPr>
        <w:t>confirmation that</w:t>
      </w:r>
      <w:r w:rsidR="00D71695" w:rsidRPr="00CC4481">
        <w:rPr>
          <w:rStyle w:val="SubtleReference"/>
          <w:smallCaps w:val="0"/>
          <w:color w:val="auto"/>
          <w:szCs w:val="24"/>
          <w:u w:val="none"/>
        </w:rPr>
        <w:t xml:space="preserve"> </w:t>
      </w:r>
      <w:r w:rsidR="00D9137F">
        <w:rPr>
          <w:rStyle w:val="SubtleReference"/>
          <w:smallCaps w:val="0"/>
          <w:color w:val="auto"/>
          <w:szCs w:val="24"/>
          <w:u w:val="none"/>
        </w:rPr>
        <w:t>any</w:t>
      </w:r>
      <w:r w:rsidR="00D71695" w:rsidRPr="00CC4481">
        <w:rPr>
          <w:rStyle w:val="SubtleReference"/>
          <w:smallCaps w:val="0"/>
          <w:color w:val="auto"/>
          <w:szCs w:val="24"/>
          <w:u w:val="none"/>
        </w:rPr>
        <w:t xml:space="preserve"> child</w:t>
      </w:r>
      <w:r w:rsidR="005061F4">
        <w:rPr>
          <w:rStyle w:val="SubtleReference"/>
          <w:smallCaps w:val="0"/>
          <w:color w:val="auto"/>
          <w:szCs w:val="24"/>
          <w:u w:val="none"/>
        </w:rPr>
        <w:t>/</w:t>
      </w:r>
      <w:r w:rsidR="00D71695" w:rsidRPr="00CC4481">
        <w:rPr>
          <w:rStyle w:val="SubtleReference"/>
          <w:smallCaps w:val="0"/>
          <w:color w:val="auto"/>
          <w:szCs w:val="24"/>
          <w:u w:val="none"/>
        </w:rPr>
        <w:t>children remain in his</w:t>
      </w:r>
      <w:r w:rsidR="005061F4">
        <w:rPr>
          <w:rStyle w:val="SubtleReference"/>
          <w:smallCaps w:val="0"/>
          <w:color w:val="auto"/>
          <w:szCs w:val="24"/>
          <w:u w:val="none"/>
        </w:rPr>
        <w:t>/</w:t>
      </w:r>
      <w:r w:rsidR="00D71695" w:rsidRPr="00CC4481">
        <w:rPr>
          <w:rStyle w:val="SubtleReference"/>
          <w:smallCaps w:val="0"/>
          <w:color w:val="auto"/>
          <w:szCs w:val="24"/>
          <w:u w:val="none"/>
        </w:rPr>
        <w:t>her custody</w:t>
      </w:r>
      <w:r w:rsidR="005061F4">
        <w:rPr>
          <w:rStyle w:val="SubtleReference"/>
          <w:smallCaps w:val="0"/>
          <w:color w:val="auto"/>
          <w:szCs w:val="24"/>
          <w:u w:val="none"/>
        </w:rPr>
        <w:t xml:space="preserve"> </w:t>
      </w:r>
      <w:r w:rsidR="00D9137F">
        <w:rPr>
          <w:rStyle w:val="SubtleReference"/>
          <w:smallCaps w:val="0"/>
          <w:color w:val="auto"/>
          <w:szCs w:val="24"/>
          <w:u w:val="none"/>
        </w:rPr>
        <w:t>(</w:t>
      </w:r>
      <w:r w:rsidR="00D71695" w:rsidRPr="00CC4481">
        <w:rPr>
          <w:rStyle w:val="SubtleReference"/>
          <w:smallCaps w:val="0"/>
          <w:color w:val="auto"/>
          <w:szCs w:val="24"/>
          <w:u w:val="none"/>
        </w:rPr>
        <w:t>if applicable</w:t>
      </w:r>
      <w:r w:rsidR="00D9137F">
        <w:rPr>
          <w:rStyle w:val="SubtleReference"/>
          <w:smallCaps w:val="0"/>
          <w:color w:val="auto"/>
          <w:szCs w:val="24"/>
          <w:u w:val="none"/>
        </w:rPr>
        <w:t xml:space="preserve">) </w:t>
      </w:r>
      <w:r w:rsidR="00D9137F" w:rsidRPr="00CC4481">
        <w:rPr>
          <w:rStyle w:val="SubtleReference"/>
          <w:smallCaps w:val="0"/>
          <w:color w:val="auto"/>
          <w:szCs w:val="24"/>
          <w:u w:val="none"/>
        </w:rPr>
        <w:t>prior to reinstating benefits</w:t>
      </w:r>
      <w:r w:rsidR="00D71695" w:rsidRPr="00CC4481">
        <w:rPr>
          <w:rStyle w:val="SubtleReference"/>
          <w:smallCaps w:val="0"/>
          <w:color w:val="auto"/>
          <w:szCs w:val="24"/>
          <w:u w:val="none"/>
        </w:rPr>
        <w:t>.</w:t>
      </w:r>
    </w:p>
    <w:p w14:paraId="57E38660" w14:textId="41AAE3CA" w:rsidR="00D71695" w:rsidRDefault="00D71695" w:rsidP="001E13C4">
      <w:pPr>
        <w:pStyle w:val="NoSpacing"/>
        <w:rPr>
          <w:rStyle w:val="SubtleReference"/>
          <w:smallCaps w:val="0"/>
          <w:color w:val="auto"/>
          <w:szCs w:val="24"/>
          <w:u w:val="none"/>
        </w:rPr>
      </w:pPr>
    </w:p>
    <w:p w14:paraId="754B03D1" w14:textId="26E1C38B" w:rsidR="008C1A15" w:rsidRPr="0060097B" w:rsidRDefault="008C1A15" w:rsidP="008C1A15">
      <w:pPr>
        <w:overflowPunct/>
        <w:autoSpaceDE/>
        <w:autoSpaceDN/>
        <w:adjustRightInd/>
        <w:spacing w:before="0"/>
        <w:rPr>
          <w:i/>
          <w:iCs/>
          <w:szCs w:val="24"/>
        </w:rPr>
      </w:pPr>
      <w:r w:rsidRPr="0060097B">
        <w:rPr>
          <w:i/>
          <w:iCs/>
          <w:szCs w:val="24"/>
        </w:rPr>
        <w:t xml:space="preserve">If the Veteran’s award was subject to a withholding to recoup separation benefits, or another withholding existed prior to the incarceration adjustment, review to </w:t>
      </w:r>
      <w:r w:rsidR="005E6A37">
        <w:rPr>
          <w:i/>
          <w:iCs/>
          <w:szCs w:val="24"/>
        </w:rPr>
        <w:t>determine if</w:t>
      </w:r>
      <w:r w:rsidRPr="0060097B">
        <w:rPr>
          <w:i/>
          <w:iCs/>
          <w:szCs w:val="24"/>
        </w:rPr>
        <w:t xml:space="preserve"> that </w:t>
      </w:r>
      <w:r w:rsidR="00AB43FA">
        <w:rPr>
          <w:i/>
          <w:iCs/>
          <w:szCs w:val="24"/>
        </w:rPr>
        <w:t>withholding</w:t>
      </w:r>
      <w:r w:rsidR="00AB43FA" w:rsidRPr="0060097B">
        <w:rPr>
          <w:i/>
          <w:iCs/>
          <w:szCs w:val="24"/>
        </w:rPr>
        <w:t xml:space="preserve"> </w:t>
      </w:r>
      <w:r w:rsidR="005E6A37">
        <w:rPr>
          <w:i/>
          <w:iCs/>
          <w:szCs w:val="24"/>
        </w:rPr>
        <w:t>needs to be</w:t>
      </w:r>
      <w:r w:rsidRPr="0060097B">
        <w:rPr>
          <w:i/>
          <w:iCs/>
          <w:szCs w:val="24"/>
        </w:rPr>
        <w:t xml:space="preserve"> </w:t>
      </w:r>
      <w:r w:rsidR="00AB14F9">
        <w:rPr>
          <w:i/>
          <w:iCs/>
          <w:szCs w:val="24"/>
        </w:rPr>
        <w:t>adjusted/</w:t>
      </w:r>
      <w:r w:rsidRPr="0060097B">
        <w:rPr>
          <w:i/>
          <w:iCs/>
          <w:szCs w:val="24"/>
        </w:rPr>
        <w:t>reinstated following release from incarceration.</w:t>
      </w:r>
    </w:p>
    <w:p w14:paraId="53F190C0" w14:textId="77777777" w:rsidR="008C1A15" w:rsidRPr="00CC4481" w:rsidRDefault="008C1A15" w:rsidP="001E13C4">
      <w:pPr>
        <w:pStyle w:val="NoSpacing"/>
        <w:rPr>
          <w:rStyle w:val="SubtleReference"/>
          <w:smallCaps w:val="0"/>
          <w:color w:val="auto"/>
          <w:szCs w:val="24"/>
          <w:u w:val="none"/>
        </w:rPr>
      </w:pPr>
    </w:p>
    <w:p w14:paraId="15E53B0F" w14:textId="6FF3477D" w:rsidR="00FA051E" w:rsidRPr="00FA051E" w:rsidRDefault="00730D7C" w:rsidP="00FA051E">
      <w:pPr>
        <w:pStyle w:val="NoSpacing"/>
        <w:rPr>
          <w:szCs w:val="24"/>
        </w:rPr>
      </w:pPr>
      <w:r w:rsidRPr="00CC4481">
        <w:rPr>
          <w:rStyle w:val="SubtleReference"/>
          <w:smallCaps w:val="0"/>
          <w:color w:val="auto"/>
          <w:szCs w:val="24"/>
          <w:u w:val="none"/>
        </w:rPr>
        <w:t>For additional information</w:t>
      </w:r>
      <w:r w:rsidR="00B10512" w:rsidRPr="00CC4481">
        <w:rPr>
          <w:rStyle w:val="SubtleReference"/>
          <w:smallCaps w:val="0"/>
          <w:color w:val="auto"/>
          <w:szCs w:val="24"/>
          <w:u w:val="none"/>
        </w:rPr>
        <w:t xml:space="preserve"> on resumption of benefits following release from incarceration</w:t>
      </w:r>
      <w:r w:rsidRPr="00CC4481">
        <w:rPr>
          <w:rStyle w:val="SubtleReference"/>
          <w:smallCaps w:val="0"/>
          <w:color w:val="auto"/>
          <w:szCs w:val="24"/>
          <w:u w:val="none"/>
        </w:rPr>
        <w:t xml:space="preserve">, see </w:t>
      </w:r>
      <w:hyperlink r:id="rId27" w:history="1">
        <w:r w:rsidR="00B10512" w:rsidRPr="00CC4481">
          <w:rPr>
            <w:rStyle w:val="Hyperlink"/>
            <w:szCs w:val="24"/>
          </w:rPr>
          <w:t>M21-1 III.v.8.A.5</w:t>
        </w:r>
      </w:hyperlink>
      <w:r w:rsidR="00B10512" w:rsidRPr="00CC4481">
        <w:rPr>
          <w:rStyle w:val="SubtleReference"/>
          <w:smallCaps w:val="0"/>
          <w:color w:val="auto"/>
          <w:szCs w:val="24"/>
          <w:u w:val="none"/>
        </w:rPr>
        <w:t xml:space="preserve">, </w:t>
      </w:r>
      <w:hyperlink r:id="rId28" w:history="1">
        <w:r w:rsidRPr="00CC4481">
          <w:rPr>
            <w:rStyle w:val="Hyperlink"/>
            <w:szCs w:val="24"/>
          </w:rPr>
          <w:t>M21-1 III.v.8</w:t>
        </w:r>
        <w:r w:rsidR="00B10512" w:rsidRPr="00CC4481">
          <w:rPr>
            <w:rStyle w:val="Hyperlink"/>
            <w:szCs w:val="24"/>
          </w:rPr>
          <w:t>.C.7</w:t>
        </w:r>
      </w:hyperlink>
      <w:r w:rsidRPr="00CC4481">
        <w:rPr>
          <w:rStyle w:val="SubtleReference"/>
          <w:smallCaps w:val="0"/>
          <w:color w:val="auto"/>
          <w:szCs w:val="24"/>
          <w:u w:val="none"/>
        </w:rPr>
        <w:t xml:space="preserve"> and </w:t>
      </w:r>
      <w:hyperlink r:id="rId29" w:history="1">
        <w:r w:rsidRPr="00CC4481">
          <w:rPr>
            <w:rStyle w:val="Hyperlink"/>
            <w:szCs w:val="24"/>
          </w:rPr>
          <w:t>M21-1 III.v.</w:t>
        </w:r>
        <w:r w:rsidR="00B10512" w:rsidRPr="00CC4481">
          <w:rPr>
            <w:rStyle w:val="Hyperlink"/>
            <w:szCs w:val="24"/>
          </w:rPr>
          <w:t>8.C.8</w:t>
        </w:r>
      </w:hyperlink>
      <w:r w:rsidRPr="00CC4481">
        <w:rPr>
          <w:rStyle w:val="SubtleReference"/>
          <w:smallCaps w:val="0"/>
          <w:color w:val="auto"/>
          <w:szCs w:val="24"/>
          <w:u w:val="none"/>
        </w:rPr>
        <w:t>.</w:t>
      </w:r>
      <w:r w:rsidR="00FA051E">
        <w:br w:type="page"/>
      </w:r>
    </w:p>
    <w:p w14:paraId="3B838EAF" w14:textId="77777777" w:rsidR="00FA051E" w:rsidRPr="00FA051E" w:rsidRDefault="00FA051E" w:rsidP="00FA051E">
      <w:pPr>
        <w:pStyle w:val="VBATopicHeading1"/>
        <w:rPr>
          <w:rStyle w:val="SubtleReference"/>
          <w:smallCaps/>
          <w:color w:val="auto"/>
          <w:sz w:val="24"/>
        </w:rPr>
      </w:pPr>
      <w:bookmarkStart w:id="19" w:name="_Toc448146546"/>
      <w:r w:rsidRPr="00FA051E">
        <w:rPr>
          <w:rStyle w:val="SubtleReference"/>
          <w:smallCaps/>
          <w:color w:val="auto"/>
          <w:sz w:val="24"/>
        </w:rPr>
        <w:lastRenderedPageBreak/>
        <w:t>Topic 3 Exercise – Due Process Notices and Incarceration Adjustments</w:t>
      </w:r>
      <w:bookmarkEnd w:id="19"/>
    </w:p>
    <w:p w14:paraId="10DF5D94" w14:textId="77777777" w:rsidR="00FA051E" w:rsidRPr="00CC3600" w:rsidRDefault="00FA051E" w:rsidP="00FA051E">
      <w:pPr>
        <w:pStyle w:val="NoSpacing"/>
        <w:rPr>
          <w:szCs w:val="24"/>
        </w:rPr>
      </w:pPr>
      <w:r w:rsidRPr="00CC3600">
        <w:rPr>
          <w:b/>
          <w:szCs w:val="24"/>
        </w:rPr>
        <w:t xml:space="preserve">Instructions: </w:t>
      </w:r>
      <w:r w:rsidRPr="00CC3600">
        <w:rPr>
          <w:szCs w:val="24"/>
        </w:rPr>
        <w:t>Determine from the scenarios:</w:t>
      </w:r>
    </w:p>
    <w:p w14:paraId="6415C2D1" w14:textId="77777777" w:rsidR="00FA051E" w:rsidRPr="00CC3600" w:rsidRDefault="00FA051E" w:rsidP="003A796A">
      <w:pPr>
        <w:pStyle w:val="NoSpacing"/>
        <w:numPr>
          <w:ilvl w:val="1"/>
          <w:numId w:val="39"/>
        </w:numPr>
        <w:rPr>
          <w:szCs w:val="24"/>
        </w:rPr>
      </w:pPr>
      <w:r w:rsidRPr="00CC3600">
        <w:rPr>
          <w:szCs w:val="24"/>
        </w:rPr>
        <w:t>if due process is required for the discontinuation or reduction of benefits.</w:t>
      </w:r>
    </w:p>
    <w:p w14:paraId="31DFB3C7" w14:textId="77777777" w:rsidR="00FA051E" w:rsidRPr="00CC3600" w:rsidRDefault="00FA051E" w:rsidP="003A796A">
      <w:pPr>
        <w:pStyle w:val="NoSpacing"/>
        <w:numPr>
          <w:ilvl w:val="1"/>
          <w:numId w:val="39"/>
        </w:numPr>
        <w:rPr>
          <w:szCs w:val="24"/>
        </w:rPr>
      </w:pPr>
      <w:r w:rsidRPr="00CC3600">
        <w:rPr>
          <w:szCs w:val="24"/>
        </w:rPr>
        <w:t>the correct effective date of reduction or discontinuance of the VA benefit</w:t>
      </w:r>
    </w:p>
    <w:p w14:paraId="6E00A9B0" w14:textId="77777777" w:rsidR="00FA051E" w:rsidRPr="00CC3600" w:rsidRDefault="00FA051E" w:rsidP="003A796A">
      <w:pPr>
        <w:pStyle w:val="NoSpacing"/>
        <w:numPr>
          <w:ilvl w:val="1"/>
          <w:numId w:val="39"/>
        </w:numPr>
        <w:rPr>
          <w:szCs w:val="24"/>
        </w:rPr>
      </w:pPr>
      <w:r w:rsidRPr="00CC3600">
        <w:rPr>
          <w:szCs w:val="24"/>
        </w:rPr>
        <w:t>the correct proposed rate.</w:t>
      </w:r>
    </w:p>
    <w:p w14:paraId="2A7AC152" w14:textId="77777777" w:rsidR="00FA051E" w:rsidRPr="00CC3600" w:rsidRDefault="00FA051E" w:rsidP="00FA051E">
      <w:pPr>
        <w:pStyle w:val="NoSpacing"/>
        <w:rPr>
          <w:szCs w:val="24"/>
        </w:rPr>
      </w:pPr>
    </w:p>
    <w:p w14:paraId="42572E59" w14:textId="4A853101" w:rsidR="00FA051E" w:rsidRDefault="00FA051E" w:rsidP="00FA051E">
      <w:pPr>
        <w:pStyle w:val="NoSpacing"/>
        <w:rPr>
          <w:szCs w:val="24"/>
        </w:rPr>
      </w:pPr>
      <w:r w:rsidRPr="00CC3600">
        <w:rPr>
          <w:b/>
          <w:bCs/>
          <w:szCs w:val="24"/>
          <w:u w:val="single"/>
        </w:rPr>
        <w:t>Scenario 1:</w:t>
      </w:r>
      <w:r w:rsidRPr="00CC3600">
        <w:rPr>
          <w:szCs w:val="24"/>
        </w:rPr>
        <w:t xml:space="preserve">  </w:t>
      </w:r>
      <w:r w:rsidR="00AB14F9">
        <w:rPr>
          <w:szCs w:val="24"/>
        </w:rPr>
        <w:t xml:space="preserve">Single </w:t>
      </w:r>
      <w:r w:rsidRPr="00CC3600">
        <w:rPr>
          <w:szCs w:val="24"/>
        </w:rPr>
        <w:t xml:space="preserve">Veteran </w:t>
      </w:r>
      <w:r w:rsidR="006D61AB">
        <w:rPr>
          <w:szCs w:val="24"/>
        </w:rPr>
        <w:t>in</w:t>
      </w:r>
      <w:r w:rsidRPr="00CC3600">
        <w:rPr>
          <w:szCs w:val="24"/>
        </w:rPr>
        <w:t xml:space="preserve"> rece</w:t>
      </w:r>
      <w:r w:rsidR="006D61AB">
        <w:rPr>
          <w:szCs w:val="24"/>
        </w:rPr>
        <w:t xml:space="preserve">ipt of compensation </w:t>
      </w:r>
      <w:r w:rsidRPr="00CC3600">
        <w:rPr>
          <w:szCs w:val="24"/>
        </w:rPr>
        <w:t>for PTSD</w:t>
      </w:r>
      <w:r w:rsidR="00AB14F9">
        <w:rPr>
          <w:szCs w:val="24"/>
        </w:rPr>
        <w:t>, evaluated as 70% disabling,</w:t>
      </w:r>
      <w:r w:rsidRPr="00CC3600">
        <w:rPr>
          <w:szCs w:val="24"/>
        </w:rPr>
        <w:t xml:space="preserve"> is convicted of a felony and incarcerated in a Federal penal institution for 5 years.  He is convicted on </w:t>
      </w:r>
      <w:r w:rsidR="00F71D3A" w:rsidRPr="00CC3600">
        <w:rPr>
          <w:szCs w:val="24"/>
        </w:rPr>
        <w:t>January 5, 201</w:t>
      </w:r>
      <w:r w:rsidR="00F71D3A">
        <w:rPr>
          <w:szCs w:val="24"/>
        </w:rPr>
        <w:t>9 and</w:t>
      </w:r>
      <w:r w:rsidRPr="00CC3600">
        <w:rPr>
          <w:szCs w:val="24"/>
        </w:rPr>
        <w:t xml:space="preserve"> remained in custody following conviction.  An official notice was received from the </w:t>
      </w:r>
      <w:r w:rsidR="00AB14F9">
        <w:rPr>
          <w:szCs w:val="24"/>
        </w:rPr>
        <w:t>p</w:t>
      </w:r>
      <w:r w:rsidRPr="00CC3600">
        <w:rPr>
          <w:szCs w:val="24"/>
        </w:rPr>
        <w:t xml:space="preserve">rison </w:t>
      </w:r>
      <w:r w:rsidR="00AB14F9">
        <w:rPr>
          <w:szCs w:val="24"/>
        </w:rPr>
        <w:t>f</w:t>
      </w:r>
      <w:r w:rsidRPr="00CC3600">
        <w:rPr>
          <w:szCs w:val="24"/>
        </w:rPr>
        <w:t>acility on January 15, 201</w:t>
      </w:r>
      <w:r w:rsidR="006D61AB">
        <w:rPr>
          <w:szCs w:val="24"/>
        </w:rPr>
        <w:t>9</w:t>
      </w:r>
      <w:r w:rsidRPr="00CC3600">
        <w:rPr>
          <w:szCs w:val="24"/>
        </w:rPr>
        <w:t>, confirming that the vete</w:t>
      </w:r>
      <w:r>
        <w:rPr>
          <w:szCs w:val="24"/>
        </w:rPr>
        <w:t xml:space="preserve">ran is convicted of a felony. </w:t>
      </w:r>
    </w:p>
    <w:p w14:paraId="2599D1B8" w14:textId="77777777" w:rsidR="00FA051E" w:rsidRDefault="00FA051E" w:rsidP="00FA051E">
      <w:pPr>
        <w:pStyle w:val="NoSpacing"/>
        <w:rPr>
          <w:szCs w:val="24"/>
        </w:rPr>
      </w:pPr>
    </w:p>
    <w:p w14:paraId="190F3AF7" w14:textId="77777777" w:rsidR="00FA051E" w:rsidRDefault="00FA051E" w:rsidP="003A796A">
      <w:pPr>
        <w:pStyle w:val="NoSpacing"/>
        <w:numPr>
          <w:ilvl w:val="0"/>
          <w:numId w:val="40"/>
        </w:numPr>
        <w:rPr>
          <w:szCs w:val="24"/>
        </w:rPr>
      </w:pPr>
      <w:r w:rsidRPr="00CC3600">
        <w:rPr>
          <w:szCs w:val="24"/>
        </w:rPr>
        <w:t>Is due process required?</w:t>
      </w:r>
    </w:p>
    <w:p w14:paraId="7855D544" w14:textId="3F960302" w:rsidR="00FA051E" w:rsidRDefault="00FA051E" w:rsidP="003A796A">
      <w:pPr>
        <w:pStyle w:val="NoSpacing"/>
        <w:numPr>
          <w:ilvl w:val="0"/>
          <w:numId w:val="40"/>
        </w:numPr>
        <w:rPr>
          <w:szCs w:val="24"/>
        </w:rPr>
      </w:pPr>
      <w:r w:rsidRPr="00CC3600">
        <w:rPr>
          <w:szCs w:val="24"/>
        </w:rPr>
        <w:t>If so</w:t>
      </w:r>
      <w:r w:rsidR="006D61AB">
        <w:rPr>
          <w:szCs w:val="24"/>
        </w:rPr>
        <w:t>,</w:t>
      </w:r>
      <w:r w:rsidRPr="00CC3600">
        <w:rPr>
          <w:szCs w:val="24"/>
        </w:rPr>
        <w:t xml:space="preserve"> what would be the effective date of the reduction or discontinuance?</w:t>
      </w:r>
    </w:p>
    <w:p w14:paraId="288F40F6" w14:textId="7BA80101" w:rsidR="00FA051E" w:rsidRPr="007E5818" w:rsidRDefault="00FA051E" w:rsidP="00FA051E">
      <w:pPr>
        <w:pStyle w:val="NoSpacing"/>
        <w:numPr>
          <w:ilvl w:val="0"/>
          <w:numId w:val="40"/>
        </w:numPr>
        <w:rPr>
          <w:szCs w:val="24"/>
        </w:rPr>
      </w:pPr>
      <w:r w:rsidRPr="00CC3600">
        <w:rPr>
          <w:szCs w:val="24"/>
        </w:rPr>
        <w:t>What is the proposed rate?</w:t>
      </w:r>
    </w:p>
    <w:p w14:paraId="1ABBE227" w14:textId="77777777" w:rsidR="00FA051E" w:rsidRDefault="00FA051E" w:rsidP="00FA051E">
      <w:pPr>
        <w:pStyle w:val="NoSpacing"/>
        <w:rPr>
          <w:b/>
          <w:szCs w:val="24"/>
        </w:rPr>
      </w:pPr>
    </w:p>
    <w:p w14:paraId="34DFC244" w14:textId="72B5C8A1" w:rsidR="00FA051E" w:rsidRDefault="00FA051E" w:rsidP="00FA051E">
      <w:pPr>
        <w:pStyle w:val="NoSpacing"/>
        <w:rPr>
          <w:szCs w:val="24"/>
        </w:rPr>
      </w:pPr>
      <w:r w:rsidRPr="00CC3600">
        <w:rPr>
          <w:b/>
          <w:bCs/>
          <w:szCs w:val="24"/>
          <w:u w:val="single"/>
        </w:rPr>
        <w:t>Scenario 2:</w:t>
      </w:r>
      <w:r w:rsidRPr="00CC3600">
        <w:rPr>
          <w:szCs w:val="24"/>
        </w:rPr>
        <w:t xml:space="preserve">  A Veteran with a spouse and dependent child is in receipt of VA non-</w:t>
      </w:r>
      <w:r w:rsidR="00C32F8C" w:rsidRPr="00CC3600">
        <w:rPr>
          <w:szCs w:val="24"/>
        </w:rPr>
        <w:t>service-connected</w:t>
      </w:r>
      <w:r w:rsidRPr="00CC3600">
        <w:rPr>
          <w:szCs w:val="24"/>
        </w:rPr>
        <w:t xml:space="preserve"> pension benefits.  </w:t>
      </w:r>
      <w:r w:rsidR="00AB14F9">
        <w:rPr>
          <w:szCs w:val="24"/>
        </w:rPr>
        <w:t>On</w:t>
      </w:r>
      <w:r w:rsidRPr="00CC3600">
        <w:rPr>
          <w:szCs w:val="24"/>
        </w:rPr>
        <w:t xml:space="preserve"> December 24, 201</w:t>
      </w:r>
      <w:r w:rsidR="00E62CAC">
        <w:rPr>
          <w:szCs w:val="24"/>
        </w:rPr>
        <w:t>9</w:t>
      </w:r>
      <w:r w:rsidRPr="00CC3600">
        <w:rPr>
          <w:szCs w:val="24"/>
        </w:rPr>
        <w:t>, the veteran was convicted and incarcerated for a misdemeanor.  His spouse was also convicted and incarcerated on December 24, 201</w:t>
      </w:r>
      <w:r w:rsidR="00E62CAC">
        <w:rPr>
          <w:szCs w:val="24"/>
        </w:rPr>
        <w:t>9</w:t>
      </w:r>
      <w:r w:rsidRPr="00CC3600">
        <w:rPr>
          <w:szCs w:val="24"/>
        </w:rPr>
        <w:t>.  Their dependent child, aged 17 years old, is allowed to live at home.  The daughter had sent in the notif</w:t>
      </w:r>
      <w:r>
        <w:rPr>
          <w:szCs w:val="24"/>
        </w:rPr>
        <w:t>ication of the incarcerations</w:t>
      </w:r>
      <w:r w:rsidR="00AB14F9">
        <w:rPr>
          <w:szCs w:val="24"/>
        </w:rPr>
        <w:t>.</w:t>
      </w:r>
    </w:p>
    <w:p w14:paraId="072C8B37" w14:textId="77777777" w:rsidR="00FA051E" w:rsidRDefault="00FA051E" w:rsidP="00FA051E">
      <w:pPr>
        <w:pStyle w:val="NoSpacing"/>
        <w:rPr>
          <w:szCs w:val="24"/>
        </w:rPr>
      </w:pPr>
    </w:p>
    <w:p w14:paraId="52E56EA8" w14:textId="77777777" w:rsidR="00FA051E" w:rsidRDefault="00FA051E" w:rsidP="003A796A">
      <w:pPr>
        <w:pStyle w:val="NoSpacing"/>
        <w:numPr>
          <w:ilvl w:val="0"/>
          <w:numId w:val="41"/>
        </w:numPr>
        <w:rPr>
          <w:szCs w:val="24"/>
        </w:rPr>
      </w:pPr>
      <w:r>
        <w:rPr>
          <w:szCs w:val="24"/>
        </w:rPr>
        <w:t>Is due process required?</w:t>
      </w:r>
    </w:p>
    <w:p w14:paraId="46D30D48" w14:textId="773B721B" w:rsidR="00FA051E" w:rsidRDefault="00FA051E" w:rsidP="003A796A">
      <w:pPr>
        <w:pStyle w:val="NoSpacing"/>
        <w:numPr>
          <w:ilvl w:val="0"/>
          <w:numId w:val="41"/>
        </w:numPr>
        <w:rPr>
          <w:szCs w:val="24"/>
        </w:rPr>
      </w:pPr>
      <w:r w:rsidRPr="00CC3600">
        <w:rPr>
          <w:szCs w:val="24"/>
        </w:rPr>
        <w:t>If so</w:t>
      </w:r>
      <w:r w:rsidR="007E5818">
        <w:rPr>
          <w:szCs w:val="24"/>
        </w:rPr>
        <w:t>,</w:t>
      </w:r>
      <w:r w:rsidRPr="00CC3600">
        <w:rPr>
          <w:szCs w:val="24"/>
        </w:rPr>
        <w:t xml:space="preserve"> what would be the effective date of the reduction or discont</w:t>
      </w:r>
      <w:r>
        <w:rPr>
          <w:szCs w:val="24"/>
        </w:rPr>
        <w:t>inuance?</w:t>
      </w:r>
    </w:p>
    <w:p w14:paraId="29B14C5D" w14:textId="77777777" w:rsidR="00FA051E" w:rsidRPr="00CC3600" w:rsidRDefault="00FA051E" w:rsidP="003A796A">
      <w:pPr>
        <w:pStyle w:val="NoSpacing"/>
        <w:numPr>
          <w:ilvl w:val="0"/>
          <w:numId w:val="41"/>
        </w:numPr>
        <w:rPr>
          <w:szCs w:val="24"/>
        </w:rPr>
      </w:pPr>
      <w:r w:rsidRPr="00CC3600">
        <w:rPr>
          <w:szCs w:val="24"/>
        </w:rPr>
        <w:t>What is the proposed rate?</w:t>
      </w:r>
    </w:p>
    <w:p w14:paraId="11CB5106" w14:textId="77777777" w:rsidR="00FA051E" w:rsidRPr="00CC3600" w:rsidRDefault="00FA051E" w:rsidP="00FA051E">
      <w:pPr>
        <w:pStyle w:val="NoSpacing"/>
        <w:rPr>
          <w:szCs w:val="24"/>
        </w:rPr>
      </w:pPr>
    </w:p>
    <w:p w14:paraId="3FF0005D" w14:textId="77777777" w:rsidR="00FA051E" w:rsidRDefault="00FA051E" w:rsidP="00FA051E">
      <w:pPr>
        <w:pStyle w:val="NoSpacing"/>
        <w:rPr>
          <w:b/>
          <w:szCs w:val="24"/>
        </w:rPr>
      </w:pPr>
    </w:p>
    <w:p w14:paraId="754AB790" w14:textId="0ABFE80C" w:rsidR="00FA051E" w:rsidRDefault="00FA051E" w:rsidP="00FA051E">
      <w:pPr>
        <w:pStyle w:val="NoSpacing"/>
        <w:rPr>
          <w:szCs w:val="24"/>
        </w:rPr>
      </w:pPr>
      <w:r w:rsidRPr="00CC3600">
        <w:rPr>
          <w:b/>
          <w:szCs w:val="24"/>
          <w:u w:val="single"/>
        </w:rPr>
        <w:t>Scenario 3:</w:t>
      </w:r>
      <w:r w:rsidRPr="00CC3600">
        <w:rPr>
          <w:szCs w:val="24"/>
        </w:rPr>
        <w:t xml:space="preserve">  A single Veteran with no dependents is in receipt of 10% for </w:t>
      </w:r>
      <w:r w:rsidR="007E5818">
        <w:rPr>
          <w:szCs w:val="24"/>
        </w:rPr>
        <w:t>tinnitus</w:t>
      </w:r>
      <w:r w:rsidRPr="00CC3600">
        <w:rPr>
          <w:szCs w:val="24"/>
        </w:rPr>
        <w:t xml:space="preserve"> was incarcerated following a felony conviction on November 15, 201</w:t>
      </w:r>
      <w:r w:rsidR="007E5818">
        <w:rPr>
          <w:szCs w:val="24"/>
        </w:rPr>
        <w:t>8</w:t>
      </w:r>
      <w:r w:rsidRPr="00CC3600">
        <w:rPr>
          <w:szCs w:val="24"/>
        </w:rPr>
        <w:t xml:space="preserve"> for 20 years.  Official notification is received from the correctional facility on December 15, 201</w:t>
      </w:r>
      <w:r w:rsidR="007E5818">
        <w:rPr>
          <w:szCs w:val="24"/>
        </w:rPr>
        <w:t>8</w:t>
      </w:r>
      <w:r w:rsidRPr="00CC3600">
        <w:rPr>
          <w:szCs w:val="24"/>
        </w:rPr>
        <w:t>.</w:t>
      </w:r>
    </w:p>
    <w:p w14:paraId="4E710FF7" w14:textId="77777777" w:rsidR="00FA051E" w:rsidRDefault="00FA051E" w:rsidP="00FA051E">
      <w:pPr>
        <w:pStyle w:val="NoSpacing"/>
        <w:rPr>
          <w:szCs w:val="24"/>
        </w:rPr>
      </w:pPr>
    </w:p>
    <w:p w14:paraId="627E4BEC" w14:textId="77777777" w:rsidR="00FA051E" w:rsidRDefault="00FA051E" w:rsidP="003A796A">
      <w:pPr>
        <w:pStyle w:val="NoSpacing"/>
        <w:numPr>
          <w:ilvl w:val="0"/>
          <w:numId w:val="42"/>
        </w:numPr>
        <w:rPr>
          <w:szCs w:val="24"/>
        </w:rPr>
      </w:pPr>
      <w:r w:rsidRPr="00CC3600">
        <w:rPr>
          <w:szCs w:val="24"/>
        </w:rPr>
        <w:t>Is due process required?</w:t>
      </w:r>
    </w:p>
    <w:p w14:paraId="22338ABB" w14:textId="7F35DACA" w:rsidR="00FA051E" w:rsidRDefault="00FA051E" w:rsidP="003A796A">
      <w:pPr>
        <w:pStyle w:val="NoSpacing"/>
        <w:numPr>
          <w:ilvl w:val="0"/>
          <w:numId w:val="42"/>
        </w:numPr>
        <w:rPr>
          <w:szCs w:val="24"/>
        </w:rPr>
      </w:pPr>
      <w:r w:rsidRPr="00CC3600">
        <w:rPr>
          <w:szCs w:val="24"/>
        </w:rPr>
        <w:t>If so</w:t>
      </w:r>
      <w:r w:rsidR="007E5818">
        <w:rPr>
          <w:szCs w:val="24"/>
        </w:rPr>
        <w:t>,</w:t>
      </w:r>
      <w:r w:rsidRPr="00CC3600">
        <w:rPr>
          <w:szCs w:val="24"/>
        </w:rPr>
        <w:t xml:space="preserve"> what would be the effective date of the reduction or discontinuance?</w:t>
      </w:r>
    </w:p>
    <w:p w14:paraId="2E5DF449" w14:textId="77777777" w:rsidR="00FA051E" w:rsidRPr="00CC3600" w:rsidRDefault="00FA051E" w:rsidP="003A796A">
      <w:pPr>
        <w:pStyle w:val="NoSpacing"/>
        <w:numPr>
          <w:ilvl w:val="0"/>
          <w:numId w:val="42"/>
        </w:numPr>
        <w:rPr>
          <w:szCs w:val="24"/>
        </w:rPr>
      </w:pPr>
      <w:r w:rsidRPr="00CC3600">
        <w:rPr>
          <w:szCs w:val="24"/>
        </w:rPr>
        <w:t>What is the proposed rate?</w:t>
      </w:r>
    </w:p>
    <w:p w14:paraId="657171E1" w14:textId="77777777" w:rsidR="00FA051E" w:rsidRPr="00CC3600" w:rsidRDefault="00FA051E" w:rsidP="00FA051E">
      <w:pPr>
        <w:pStyle w:val="NoSpacing"/>
        <w:rPr>
          <w:szCs w:val="24"/>
        </w:rPr>
      </w:pPr>
    </w:p>
    <w:p w14:paraId="4C2AAB04" w14:textId="77777777" w:rsidR="00FA051E" w:rsidRPr="00CC4481" w:rsidRDefault="00FA051E" w:rsidP="00FA051E">
      <w:pPr>
        <w:pStyle w:val="NoSpacing"/>
        <w:rPr>
          <w:szCs w:val="24"/>
        </w:rPr>
      </w:pPr>
    </w:p>
    <w:p w14:paraId="1BEF8FF9" w14:textId="77777777" w:rsidR="00FA051E" w:rsidRPr="00CC4481" w:rsidRDefault="00FA051E" w:rsidP="00FA051E">
      <w:pPr>
        <w:pStyle w:val="NoSpacing"/>
        <w:rPr>
          <w:smallCaps/>
          <w:szCs w:val="24"/>
        </w:rPr>
      </w:pPr>
    </w:p>
    <w:p w14:paraId="57E38683" w14:textId="666A329C" w:rsidR="00E54F96" w:rsidRPr="00FA051E" w:rsidRDefault="00D613F3" w:rsidP="00FA051E">
      <w:pPr>
        <w:pStyle w:val="VBATopicHeading1"/>
        <w:rPr>
          <w:szCs w:val="24"/>
        </w:rPr>
      </w:pPr>
      <w:r w:rsidRPr="00CC4481">
        <w:br w:type="page"/>
      </w:r>
      <w:bookmarkStart w:id="20" w:name="_Toc448146547"/>
      <w:r w:rsidR="00E54F96" w:rsidRPr="00F50A7B">
        <w:lastRenderedPageBreak/>
        <w:t>Topic 4:  Apportionment Benefits</w:t>
      </w:r>
      <w:bookmarkEnd w:id="20"/>
    </w:p>
    <w:p w14:paraId="57E38684" w14:textId="77777777" w:rsidR="00E54F96" w:rsidRPr="00CC4481" w:rsidRDefault="00E54F96" w:rsidP="00973037">
      <w:pPr>
        <w:pStyle w:val="NoSpacing"/>
        <w:rPr>
          <w:rStyle w:val="SubtleReference"/>
          <w:b/>
          <w:color w:val="auto"/>
          <w:szCs w:val="24"/>
        </w:rPr>
      </w:pPr>
      <w:r w:rsidRPr="00CC4481">
        <w:rPr>
          <w:rStyle w:val="SubtleReference"/>
          <w:b/>
          <w:color w:val="auto"/>
          <w:szCs w:val="24"/>
        </w:rPr>
        <w:t>Apportionment</w:t>
      </w:r>
      <w:r w:rsidR="00EC4E26" w:rsidRPr="00CC4481">
        <w:rPr>
          <w:rStyle w:val="SubtleReference"/>
          <w:b/>
          <w:color w:val="auto"/>
          <w:szCs w:val="24"/>
        </w:rPr>
        <w:t>s in Cases Involving Incarceration</w:t>
      </w:r>
    </w:p>
    <w:p w14:paraId="57E38685" w14:textId="77777777" w:rsidR="00A70A61" w:rsidRPr="00CC4481" w:rsidRDefault="00A70A61" w:rsidP="002B2DE8">
      <w:pPr>
        <w:pStyle w:val="NoSpacing"/>
        <w:rPr>
          <w:szCs w:val="24"/>
        </w:rPr>
      </w:pPr>
    </w:p>
    <w:p w14:paraId="57E38686" w14:textId="77777777" w:rsidR="000B27A5" w:rsidRPr="00CC4481" w:rsidRDefault="000B27A5" w:rsidP="002B2DE8">
      <w:pPr>
        <w:pStyle w:val="NoSpacing"/>
        <w:rPr>
          <w:b/>
          <w:i/>
          <w:szCs w:val="24"/>
        </w:rPr>
      </w:pPr>
      <w:r w:rsidRPr="00CC4481">
        <w:rPr>
          <w:b/>
          <w:i/>
          <w:szCs w:val="24"/>
        </w:rPr>
        <w:t>General</w:t>
      </w:r>
    </w:p>
    <w:p w14:paraId="57E38687" w14:textId="3CD2A482" w:rsidR="002B2DE8" w:rsidRPr="00CC4481" w:rsidRDefault="002B2DE8" w:rsidP="002B2DE8">
      <w:pPr>
        <w:pStyle w:val="NoSpacing"/>
        <w:rPr>
          <w:i/>
          <w:szCs w:val="24"/>
        </w:rPr>
      </w:pPr>
      <w:r w:rsidRPr="00CC4481">
        <w:rPr>
          <w:szCs w:val="24"/>
        </w:rPr>
        <w:t>Effective March 24, 2015, in order to claim an apportionment</w:t>
      </w:r>
      <w:r w:rsidR="00C53B48">
        <w:rPr>
          <w:szCs w:val="24"/>
        </w:rPr>
        <w:t xml:space="preserve"> (compensation and DIC) or request payment of an incarcerated beneficiary’s pension</w:t>
      </w:r>
      <w:r w:rsidRPr="00CC4481">
        <w:rPr>
          <w:szCs w:val="24"/>
        </w:rPr>
        <w:t xml:space="preserve">, the claimant or </w:t>
      </w:r>
      <w:r w:rsidR="00C53B48">
        <w:rPr>
          <w:szCs w:val="24"/>
        </w:rPr>
        <w:t>beneficiary</w:t>
      </w:r>
      <w:r w:rsidR="00C53B48" w:rsidRPr="00CC4481">
        <w:rPr>
          <w:szCs w:val="24"/>
        </w:rPr>
        <w:t xml:space="preserve"> </w:t>
      </w:r>
      <w:r w:rsidRPr="00CC4481">
        <w:rPr>
          <w:szCs w:val="24"/>
        </w:rPr>
        <w:t xml:space="preserve">must submit VA Form 21-0788, Information Regarding Apportionment of Beneficiary’s Award.  </w:t>
      </w:r>
      <w:r w:rsidRPr="00CC4481">
        <w:rPr>
          <w:i/>
          <w:szCs w:val="24"/>
        </w:rPr>
        <w:t xml:space="preserve">Note that VA will accept </w:t>
      </w:r>
      <w:r w:rsidR="00C53B48">
        <w:rPr>
          <w:i/>
          <w:szCs w:val="24"/>
        </w:rPr>
        <w:t>VA Form 21-0788</w:t>
      </w:r>
      <w:r w:rsidRPr="00CC4481">
        <w:rPr>
          <w:i/>
          <w:szCs w:val="24"/>
        </w:rPr>
        <w:t xml:space="preserve"> from </w:t>
      </w:r>
      <w:r w:rsidR="00C53B48">
        <w:rPr>
          <w:i/>
          <w:szCs w:val="24"/>
        </w:rPr>
        <w:t xml:space="preserve">a beneficiary only when an apportionment or the payment of pension to dependents </w:t>
      </w:r>
      <w:r w:rsidR="002370C4">
        <w:rPr>
          <w:i/>
          <w:szCs w:val="24"/>
        </w:rPr>
        <w:t xml:space="preserve">may be in order because of the </w:t>
      </w:r>
      <w:r w:rsidR="00C53B48">
        <w:rPr>
          <w:i/>
          <w:szCs w:val="24"/>
        </w:rPr>
        <w:t>beneficiary</w:t>
      </w:r>
      <w:r w:rsidR="002370C4">
        <w:rPr>
          <w:i/>
          <w:szCs w:val="24"/>
        </w:rPr>
        <w:t>’s</w:t>
      </w:r>
      <w:r w:rsidRPr="00CC4481">
        <w:rPr>
          <w:i/>
          <w:szCs w:val="24"/>
        </w:rPr>
        <w:t xml:space="preserve"> incarceration.  In all other instances, the claim must </w:t>
      </w:r>
      <w:r w:rsidR="00863C63">
        <w:rPr>
          <w:i/>
          <w:szCs w:val="24"/>
        </w:rPr>
        <w:t>originate</w:t>
      </w:r>
      <w:r w:rsidRPr="00CC4481">
        <w:rPr>
          <w:i/>
          <w:szCs w:val="24"/>
        </w:rPr>
        <w:t xml:space="preserve"> </w:t>
      </w:r>
      <w:r w:rsidR="002370C4">
        <w:rPr>
          <w:i/>
          <w:szCs w:val="24"/>
        </w:rPr>
        <w:t>with</w:t>
      </w:r>
      <w:r w:rsidR="002370C4" w:rsidRPr="00CC4481">
        <w:rPr>
          <w:i/>
          <w:szCs w:val="24"/>
        </w:rPr>
        <w:t xml:space="preserve"> </w:t>
      </w:r>
      <w:r w:rsidRPr="00CC4481">
        <w:rPr>
          <w:i/>
          <w:szCs w:val="24"/>
        </w:rPr>
        <w:t>the claimant.</w:t>
      </w:r>
    </w:p>
    <w:p w14:paraId="57E38688" w14:textId="77777777" w:rsidR="00385193" w:rsidRPr="00CC4481" w:rsidRDefault="00385193" w:rsidP="002B2DE8">
      <w:pPr>
        <w:pStyle w:val="NoSpacing"/>
        <w:rPr>
          <w:i/>
          <w:szCs w:val="24"/>
        </w:rPr>
      </w:pPr>
    </w:p>
    <w:p w14:paraId="57E38689" w14:textId="57CAD821" w:rsidR="00385193" w:rsidRPr="00CC4481" w:rsidRDefault="00385193" w:rsidP="00385193">
      <w:pPr>
        <w:pStyle w:val="NoSpacing"/>
        <w:rPr>
          <w:szCs w:val="24"/>
        </w:rPr>
      </w:pPr>
      <w:r w:rsidRPr="00CC4481">
        <w:rPr>
          <w:szCs w:val="24"/>
        </w:rPr>
        <w:t>VA is responsible for notifying a Veteran of the rights of his or her dependents to an apportionment of the Veteran’s compensation at the same time it provides the Veteran with notice of the proposal to reduce his or her benefits due to incarceration. VA must concurrently notify the Veteran’s dependent</w:t>
      </w:r>
      <w:r w:rsidR="002370C4">
        <w:rPr>
          <w:szCs w:val="24"/>
        </w:rPr>
        <w:t>(</w:t>
      </w:r>
      <w:r w:rsidRPr="00CC4481">
        <w:rPr>
          <w:szCs w:val="24"/>
        </w:rPr>
        <w:t>s</w:t>
      </w:r>
      <w:r w:rsidR="002370C4">
        <w:rPr>
          <w:szCs w:val="24"/>
        </w:rPr>
        <w:t>)</w:t>
      </w:r>
      <w:r w:rsidRPr="00CC4481">
        <w:rPr>
          <w:szCs w:val="24"/>
        </w:rPr>
        <w:t xml:space="preserve"> of his or her right to an apportionment if</w:t>
      </w:r>
    </w:p>
    <w:p w14:paraId="57E3868A" w14:textId="77777777" w:rsidR="00385193" w:rsidRPr="00CC4481" w:rsidRDefault="00385193" w:rsidP="00385193">
      <w:pPr>
        <w:pStyle w:val="NoSpacing"/>
        <w:rPr>
          <w:szCs w:val="24"/>
        </w:rPr>
      </w:pPr>
    </w:p>
    <w:p w14:paraId="57E3868B" w14:textId="77777777" w:rsidR="00385193" w:rsidRPr="00CC4481" w:rsidRDefault="00385193" w:rsidP="00DD6C35">
      <w:pPr>
        <w:pStyle w:val="NoSpacing"/>
        <w:numPr>
          <w:ilvl w:val="1"/>
          <w:numId w:val="22"/>
        </w:numPr>
        <w:ind w:left="720"/>
        <w:rPr>
          <w:szCs w:val="24"/>
        </w:rPr>
      </w:pPr>
      <w:r w:rsidRPr="00CC4481">
        <w:rPr>
          <w:szCs w:val="24"/>
        </w:rPr>
        <w:t>the evidence of record indicates the existence of eligible dependents, and</w:t>
      </w:r>
    </w:p>
    <w:p w14:paraId="57E3868C" w14:textId="77777777" w:rsidR="00385193" w:rsidRPr="00CC4481" w:rsidRDefault="00385193" w:rsidP="00DD6C35">
      <w:pPr>
        <w:pStyle w:val="NoSpacing"/>
        <w:numPr>
          <w:ilvl w:val="1"/>
          <w:numId w:val="22"/>
        </w:numPr>
        <w:ind w:left="720"/>
        <w:rPr>
          <w:szCs w:val="24"/>
        </w:rPr>
      </w:pPr>
      <w:r w:rsidRPr="00CC4481">
        <w:rPr>
          <w:szCs w:val="24"/>
        </w:rPr>
        <w:t xml:space="preserve">VA is able to obtain contact information for the dependents. </w:t>
      </w:r>
    </w:p>
    <w:p w14:paraId="57E3868D" w14:textId="77777777" w:rsidR="00385193" w:rsidRPr="00CC4481" w:rsidRDefault="00385193" w:rsidP="00385193">
      <w:pPr>
        <w:pStyle w:val="NoSpacing"/>
        <w:rPr>
          <w:szCs w:val="24"/>
        </w:rPr>
      </w:pPr>
    </w:p>
    <w:p w14:paraId="3BF79CDF" w14:textId="75BB304C" w:rsidR="00473112" w:rsidRPr="00CC4481" w:rsidRDefault="00385193" w:rsidP="00473112">
      <w:pPr>
        <w:pStyle w:val="NoSpacing"/>
        <w:rPr>
          <w:szCs w:val="24"/>
          <w:lang w:bidi="en-US"/>
        </w:rPr>
      </w:pPr>
      <w:r w:rsidRPr="00CC4481">
        <w:rPr>
          <w:szCs w:val="24"/>
        </w:rPr>
        <w:t>Attach VA Form 21-0788 to the Veteran’s notice and to the notice to the Veteran’s dependents.</w:t>
      </w:r>
      <w:r w:rsidR="00473112">
        <w:rPr>
          <w:szCs w:val="24"/>
        </w:rPr>
        <w:t xml:space="preserve"> After March 24, 2015, if </w:t>
      </w:r>
      <w:r w:rsidR="00E27AAF">
        <w:rPr>
          <w:szCs w:val="24"/>
        </w:rPr>
        <w:t xml:space="preserve">an </w:t>
      </w:r>
      <w:r w:rsidR="00473112">
        <w:rPr>
          <w:szCs w:val="24"/>
        </w:rPr>
        <w:t>apportionment claim is received on something other than VA Form 21-0788, follow the request for application procedures found in M21-1.</w:t>
      </w:r>
      <w:r w:rsidR="00473112" w:rsidRPr="00951814">
        <w:rPr>
          <w:szCs w:val="24"/>
        </w:rPr>
        <w:t>III.v.3.A.1.</w:t>
      </w:r>
      <w:r w:rsidR="00E27AAF">
        <w:rPr>
          <w:szCs w:val="24"/>
        </w:rPr>
        <w:t>h</w:t>
      </w:r>
      <w:r w:rsidR="00473112" w:rsidRPr="00951814">
        <w:rPr>
          <w:szCs w:val="24"/>
        </w:rPr>
        <w:t>.</w:t>
      </w:r>
      <w:r w:rsidR="00473112" w:rsidRPr="00951814">
        <w:rPr>
          <w:sz w:val="32"/>
          <w:szCs w:val="32"/>
        </w:rPr>
        <w:t xml:space="preserve"> </w:t>
      </w:r>
    </w:p>
    <w:p w14:paraId="57E3868F" w14:textId="77777777" w:rsidR="002B2DE8" w:rsidRPr="00CC4481" w:rsidRDefault="002B2DE8" w:rsidP="009F731D">
      <w:pPr>
        <w:pStyle w:val="NoSpacing"/>
        <w:rPr>
          <w:szCs w:val="24"/>
        </w:rPr>
      </w:pPr>
    </w:p>
    <w:p w14:paraId="57E38690" w14:textId="1310AA86" w:rsidR="009F731D" w:rsidRPr="00CC4481" w:rsidRDefault="009F731D" w:rsidP="009F731D">
      <w:pPr>
        <w:pStyle w:val="NoSpacing"/>
        <w:rPr>
          <w:szCs w:val="24"/>
        </w:rPr>
      </w:pPr>
      <w:r w:rsidRPr="00CC4481">
        <w:rPr>
          <w:b/>
          <w:szCs w:val="24"/>
        </w:rPr>
        <w:t>DO NOT</w:t>
      </w:r>
      <w:r w:rsidRPr="00CC4481">
        <w:rPr>
          <w:szCs w:val="24"/>
        </w:rPr>
        <w:t xml:space="preserve"> pay an apportionment</w:t>
      </w:r>
      <w:r w:rsidR="006C549C">
        <w:rPr>
          <w:szCs w:val="24"/>
        </w:rPr>
        <w:t>/an incarcerated beneficiary’s pension</w:t>
      </w:r>
      <w:r w:rsidRPr="00CC4481">
        <w:rPr>
          <w:szCs w:val="24"/>
        </w:rPr>
        <w:t xml:space="preserve"> </w:t>
      </w:r>
      <w:r w:rsidRPr="00CC4481">
        <w:rPr>
          <w:i/>
          <w:szCs w:val="24"/>
        </w:rPr>
        <w:t>to or on behalf of any dependent who is incarcerated</w:t>
      </w:r>
      <w:r w:rsidRPr="00CC4481">
        <w:rPr>
          <w:szCs w:val="24"/>
        </w:rPr>
        <w:t xml:space="preserve"> in a Federal, State, or local penal institution for conviction of a felony</w:t>
      </w:r>
      <w:r w:rsidR="00583E5C" w:rsidRPr="00CC4481">
        <w:rPr>
          <w:szCs w:val="24"/>
        </w:rPr>
        <w:t xml:space="preserve"> (compensation &amp; DIC) or </w:t>
      </w:r>
      <w:r w:rsidR="00C46DF5">
        <w:rPr>
          <w:szCs w:val="24"/>
        </w:rPr>
        <w:t xml:space="preserve">felony or </w:t>
      </w:r>
      <w:r w:rsidR="00583E5C" w:rsidRPr="00CC4481">
        <w:rPr>
          <w:szCs w:val="24"/>
        </w:rPr>
        <w:t>misdemeanor (</w:t>
      </w:r>
      <w:r w:rsidR="00412F33">
        <w:rPr>
          <w:szCs w:val="24"/>
        </w:rPr>
        <w:t>Veterans P</w:t>
      </w:r>
      <w:r w:rsidR="00583E5C" w:rsidRPr="00CC4481">
        <w:rPr>
          <w:szCs w:val="24"/>
        </w:rPr>
        <w:t xml:space="preserve">ension &amp; </w:t>
      </w:r>
      <w:r w:rsidR="00E27AAF">
        <w:rPr>
          <w:szCs w:val="24"/>
        </w:rPr>
        <w:t>Survivors</w:t>
      </w:r>
      <w:r w:rsidR="00583E5C" w:rsidRPr="00CC4481">
        <w:rPr>
          <w:szCs w:val="24"/>
        </w:rPr>
        <w:t xml:space="preserve"> </w:t>
      </w:r>
      <w:r w:rsidR="00E27AAF">
        <w:rPr>
          <w:szCs w:val="24"/>
        </w:rPr>
        <w:t>P</w:t>
      </w:r>
      <w:r w:rsidR="00583E5C" w:rsidRPr="00CC4481">
        <w:rPr>
          <w:szCs w:val="24"/>
        </w:rPr>
        <w:t>ension)</w:t>
      </w:r>
      <w:r w:rsidRPr="00CC4481">
        <w:rPr>
          <w:szCs w:val="24"/>
        </w:rPr>
        <w:t xml:space="preserve">.  </w:t>
      </w:r>
    </w:p>
    <w:p w14:paraId="57E38691" w14:textId="77777777" w:rsidR="002B2DE8" w:rsidRPr="00CC4481" w:rsidRDefault="002B2DE8" w:rsidP="00EC4E26">
      <w:pPr>
        <w:pStyle w:val="NoSpacing"/>
        <w:rPr>
          <w:i/>
          <w:szCs w:val="24"/>
        </w:rPr>
      </w:pPr>
    </w:p>
    <w:p w14:paraId="57E38692" w14:textId="523AEF85" w:rsidR="002B2DE8" w:rsidRPr="00CC4481" w:rsidRDefault="002B2DE8" w:rsidP="002B2DE8">
      <w:pPr>
        <w:pStyle w:val="NoSpacing"/>
        <w:rPr>
          <w:szCs w:val="24"/>
        </w:rPr>
      </w:pPr>
      <w:r w:rsidRPr="00CC4481">
        <w:rPr>
          <w:szCs w:val="24"/>
        </w:rPr>
        <w:t xml:space="preserve">Consider </w:t>
      </w:r>
      <w:r w:rsidRPr="00CC4481">
        <w:rPr>
          <w:b/>
          <w:szCs w:val="24"/>
        </w:rPr>
        <w:t>individual need</w:t>
      </w:r>
      <w:r w:rsidRPr="00CC4481">
        <w:rPr>
          <w:szCs w:val="24"/>
        </w:rPr>
        <w:t xml:space="preserve"> when processing a claim for an apportionment of </w:t>
      </w:r>
      <w:r w:rsidR="00C555CB">
        <w:rPr>
          <w:szCs w:val="24"/>
        </w:rPr>
        <w:t xml:space="preserve">service-connected compensation </w:t>
      </w:r>
      <w:r w:rsidRPr="00CC4481">
        <w:rPr>
          <w:szCs w:val="24"/>
        </w:rPr>
        <w:t>benefits.  If need is not shown by the claimant, do not pay an apportionment to that claimant.  In determining individual need, consider such factors as:</w:t>
      </w:r>
    </w:p>
    <w:p w14:paraId="57E38693" w14:textId="77777777" w:rsidR="002B2DE8" w:rsidRPr="00CC4481" w:rsidRDefault="002B2DE8" w:rsidP="002B2DE8">
      <w:pPr>
        <w:pStyle w:val="NoSpacing"/>
        <w:rPr>
          <w:szCs w:val="24"/>
        </w:rPr>
      </w:pPr>
    </w:p>
    <w:p w14:paraId="57E38694" w14:textId="77777777" w:rsidR="002B2DE8" w:rsidRPr="00CC4481" w:rsidRDefault="002B2DE8" w:rsidP="00DD6C35">
      <w:pPr>
        <w:pStyle w:val="NoSpacing"/>
        <w:numPr>
          <w:ilvl w:val="0"/>
          <w:numId w:val="19"/>
        </w:numPr>
        <w:rPr>
          <w:szCs w:val="24"/>
        </w:rPr>
      </w:pPr>
      <w:r w:rsidRPr="00CC4481">
        <w:rPr>
          <w:szCs w:val="24"/>
        </w:rPr>
        <w:t>The claimant’s income and living expenses</w:t>
      </w:r>
    </w:p>
    <w:p w14:paraId="57E38695" w14:textId="77777777" w:rsidR="002B2DE8" w:rsidRPr="00CC4481" w:rsidRDefault="002B2DE8" w:rsidP="00DD6C35">
      <w:pPr>
        <w:pStyle w:val="NoSpacing"/>
        <w:numPr>
          <w:ilvl w:val="0"/>
          <w:numId w:val="19"/>
        </w:numPr>
        <w:rPr>
          <w:szCs w:val="24"/>
        </w:rPr>
      </w:pPr>
      <w:r w:rsidRPr="00CC4481">
        <w:rPr>
          <w:szCs w:val="24"/>
        </w:rPr>
        <w:t>Amount of benefits available to be apportioned</w:t>
      </w:r>
    </w:p>
    <w:p w14:paraId="57E38696" w14:textId="77777777" w:rsidR="002B2DE8" w:rsidRPr="00CC4481" w:rsidRDefault="002B2DE8" w:rsidP="00DD6C35">
      <w:pPr>
        <w:pStyle w:val="NoSpacing"/>
        <w:numPr>
          <w:ilvl w:val="0"/>
          <w:numId w:val="19"/>
        </w:numPr>
        <w:rPr>
          <w:szCs w:val="24"/>
        </w:rPr>
      </w:pPr>
      <w:r w:rsidRPr="00CC4481">
        <w:rPr>
          <w:szCs w:val="24"/>
        </w:rPr>
        <w:t>The needs and any expenses of other apportionment claimants</w:t>
      </w:r>
    </w:p>
    <w:p w14:paraId="57E38697" w14:textId="77777777" w:rsidR="002B2DE8" w:rsidRPr="00CC4481" w:rsidRDefault="002B2DE8" w:rsidP="00DD6C35">
      <w:pPr>
        <w:pStyle w:val="NoSpacing"/>
        <w:numPr>
          <w:ilvl w:val="0"/>
          <w:numId w:val="19"/>
        </w:numPr>
        <w:rPr>
          <w:rStyle w:val="Emphasis"/>
          <w:i w:val="0"/>
          <w:iCs w:val="0"/>
          <w:szCs w:val="24"/>
        </w:rPr>
      </w:pPr>
      <w:r w:rsidRPr="00CC4481">
        <w:rPr>
          <w:szCs w:val="24"/>
        </w:rPr>
        <w:t>The special needs of any apportionment claimants</w:t>
      </w:r>
    </w:p>
    <w:p w14:paraId="57E38698" w14:textId="77777777" w:rsidR="002B2DE8" w:rsidRPr="00CC4481" w:rsidRDefault="002B2DE8" w:rsidP="002B2DE8">
      <w:pPr>
        <w:pStyle w:val="NoSpacing"/>
        <w:rPr>
          <w:szCs w:val="24"/>
          <w:lang w:bidi="en-US"/>
        </w:rPr>
      </w:pPr>
    </w:p>
    <w:p w14:paraId="57E38699" w14:textId="77777777" w:rsidR="00EC4E26" w:rsidRPr="00CC4481" w:rsidRDefault="00EC4E26" w:rsidP="00EC4E26">
      <w:pPr>
        <w:pStyle w:val="NoSpacing"/>
        <w:rPr>
          <w:b/>
          <w:i/>
          <w:szCs w:val="24"/>
        </w:rPr>
      </w:pPr>
      <w:r w:rsidRPr="00CC4481">
        <w:rPr>
          <w:b/>
          <w:i/>
          <w:szCs w:val="24"/>
        </w:rPr>
        <w:t xml:space="preserve">Compensation Benefits </w:t>
      </w:r>
    </w:p>
    <w:p w14:paraId="57E3869A" w14:textId="77777777" w:rsidR="00385193" w:rsidRPr="00CC4481" w:rsidRDefault="002B2DE8" w:rsidP="008B4B13">
      <w:pPr>
        <w:pStyle w:val="NoSpacing"/>
        <w:rPr>
          <w:szCs w:val="24"/>
        </w:rPr>
      </w:pPr>
      <w:r w:rsidRPr="00CC4481">
        <w:rPr>
          <w:szCs w:val="24"/>
        </w:rPr>
        <w:t xml:space="preserve">All or part of the compensation not paid to an incarcerated Veteran </w:t>
      </w:r>
      <w:r w:rsidRPr="00CC4481">
        <w:rPr>
          <w:i/>
          <w:szCs w:val="24"/>
        </w:rPr>
        <w:t>may</w:t>
      </w:r>
      <w:r w:rsidRPr="00CC4481">
        <w:rPr>
          <w:szCs w:val="24"/>
        </w:rPr>
        <w:t xml:space="preserve"> be apportioned to the </w:t>
      </w:r>
      <w:r w:rsidR="002A5EEE" w:rsidRPr="00CC4481">
        <w:rPr>
          <w:szCs w:val="24"/>
        </w:rPr>
        <w:t xml:space="preserve">following dependents of a Veteran, </w:t>
      </w:r>
      <w:r w:rsidR="002A5EEE" w:rsidRPr="00951814">
        <w:rPr>
          <w:b/>
          <w:bCs/>
          <w:szCs w:val="24"/>
        </w:rPr>
        <w:t>based on individual need</w:t>
      </w:r>
      <w:r w:rsidR="00385193" w:rsidRPr="00CC4481">
        <w:rPr>
          <w:szCs w:val="24"/>
        </w:rPr>
        <w:t>:</w:t>
      </w:r>
    </w:p>
    <w:p w14:paraId="57E3869B" w14:textId="77777777" w:rsidR="00385193" w:rsidRPr="00CC4481" w:rsidRDefault="00385193" w:rsidP="00DD6C35">
      <w:pPr>
        <w:pStyle w:val="NoSpacing"/>
        <w:numPr>
          <w:ilvl w:val="0"/>
          <w:numId w:val="23"/>
        </w:numPr>
        <w:rPr>
          <w:szCs w:val="24"/>
        </w:rPr>
      </w:pPr>
      <w:r w:rsidRPr="00CC4481">
        <w:rPr>
          <w:szCs w:val="24"/>
        </w:rPr>
        <w:t>S</w:t>
      </w:r>
      <w:r w:rsidR="002B2DE8" w:rsidRPr="00CC4481">
        <w:rPr>
          <w:szCs w:val="24"/>
        </w:rPr>
        <w:t>pouse</w:t>
      </w:r>
    </w:p>
    <w:p w14:paraId="57E3869C" w14:textId="77777777" w:rsidR="00385193" w:rsidRPr="00CC4481" w:rsidRDefault="00385193" w:rsidP="00DD6C35">
      <w:pPr>
        <w:pStyle w:val="NoSpacing"/>
        <w:numPr>
          <w:ilvl w:val="0"/>
          <w:numId w:val="23"/>
        </w:numPr>
        <w:rPr>
          <w:szCs w:val="24"/>
        </w:rPr>
      </w:pPr>
      <w:r w:rsidRPr="00CC4481">
        <w:rPr>
          <w:szCs w:val="24"/>
        </w:rPr>
        <w:t>C</w:t>
      </w:r>
      <w:r w:rsidR="002B2DE8" w:rsidRPr="00CC4481">
        <w:rPr>
          <w:szCs w:val="24"/>
        </w:rPr>
        <w:t>hild or children</w:t>
      </w:r>
    </w:p>
    <w:p w14:paraId="57E3869D" w14:textId="32CBB0F4" w:rsidR="002B2DE8" w:rsidRPr="00CC4481" w:rsidRDefault="00385193" w:rsidP="00DD6C35">
      <w:pPr>
        <w:pStyle w:val="NoSpacing"/>
        <w:numPr>
          <w:ilvl w:val="0"/>
          <w:numId w:val="23"/>
        </w:numPr>
        <w:rPr>
          <w:szCs w:val="24"/>
        </w:rPr>
      </w:pPr>
      <w:r w:rsidRPr="00CC4481">
        <w:rPr>
          <w:szCs w:val="24"/>
        </w:rPr>
        <w:t>D</w:t>
      </w:r>
      <w:r w:rsidR="002B2DE8" w:rsidRPr="00CC4481">
        <w:rPr>
          <w:szCs w:val="24"/>
        </w:rPr>
        <w:t xml:space="preserve">ependent parents  </w:t>
      </w:r>
    </w:p>
    <w:p w14:paraId="57E3869E" w14:textId="77777777" w:rsidR="002B2DE8" w:rsidRPr="00CC4481" w:rsidRDefault="002B2DE8" w:rsidP="008B4B13">
      <w:pPr>
        <w:pStyle w:val="NoSpacing"/>
        <w:rPr>
          <w:szCs w:val="24"/>
        </w:rPr>
      </w:pPr>
    </w:p>
    <w:p w14:paraId="57E3869F" w14:textId="427BDCDC" w:rsidR="00E54F96" w:rsidRPr="00CC4481" w:rsidRDefault="00E37F4B" w:rsidP="00B70F3A">
      <w:pPr>
        <w:pStyle w:val="NoSpacing"/>
        <w:rPr>
          <w:b/>
          <w:i/>
          <w:szCs w:val="24"/>
        </w:rPr>
      </w:pPr>
      <w:r w:rsidRPr="00CC4481">
        <w:rPr>
          <w:b/>
          <w:i/>
          <w:szCs w:val="24"/>
        </w:rPr>
        <w:br w:type="page"/>
      </w:r>
      <w:r w:rsidR="00412F33">
        <w:rPr>
          <w:b/>
          <w:i/>
          <w:szCs w:val="24"/>
        </w:rPr>
        <w:lastRenderedPageBreak/>
        <w:t xml:space="preserve">Veterans </w:t>
      </w:r>
      <w:r w:rsidR="00E54F96" w:rsidRPr="00CC4481">
        <w:rPr>
          <w:b/>
          <w:i/>
          <w:szCs w:val="24"/>
        </w:rPr>
        <w:t xml:space="preserve">Pension </w:t>
      </w:r>
    </w:p>
    <w:p w14:paraId="57E386A0" w14:textId="77777777" w:rsidR="00E54F96" w:rsidRPr="00CC4481" w:rsidRDefault="00E54F96" w:rsidP="00B70F3A">
      <w:pPr>
        <w:pStyle w:val="NoSpacing"/>
        <w:rPr>
          <w:szCs w:val="24"/>
        </w:rPr>
      </w:pPr>
      <w:r w:rsidRPr="00CC4481">
        <w:rPr>
          <w:szCs w:val="24"/>
        </w:rPr>
        <w:t xml:space="preserve">Pension payments may be made to the spouse, child or children of an incarcerated Veteran if: </w:t>
      </w:r>
    </w:p>
    <w:p w14:paraId="57E386A1" w14:textId="77777777" w:rsidR="00E54F96" w:rsidRPr="00CC4481" w:rsidRDefault="00E54F96" w:rsidP="00DD6C35">
      <w:pPr>
        <w:pStyle w:val="NoSpacing"/>
        <w:numPr>
          <w:ilvl w:val="0"/>
          <w:numId w:val="20"/>
        </w:numPr>
        <w:rPr>
          <w:szCs w:val="24"/>
        </w:rPr>
      </w:pPr>
      <w:r w:rsidRPr="00CC4481">
        <w:rPr>
          <w:szCs w:val="24"/>
        </w:rPr>
        <w:t xml:space="preserve">The Veteran continues to be eligible except for his or her incarceration, and </w:t>
      </w:r>
    </w:p>
    <w:p w14:paraId="57E386A2" w14:textId="656479D3" w:rsidR="00E54F96" w:rsidRPr="00CC4481" w:rsidRDefault="00E54F96" w:rsidP="00DD6C35">
      <w:pPr>
        <w:pStyle w:val="NoSpacing"/>
        <w:numPr>
          <w:ilvl w:val="0"/>
          <w:numId w:val="20"/>
        </w:numPr>
        <w:rPr>
          <w:szCs w:val="24"/>
        </w:rPr>
      </w:pPr>
      <w:r w:rsidRPr="00CC4481">
        <w:rPr>
          <w:szCs w:val="24"/>
        </w:rPr>
        <w:t xml:space="preserve">The annual income of the spouse or child is such that </w:t>
      </w:r>
      <w:r w:rsidR="00E27AAF">
        <w:rPr>
          <w:b/>
          <w:bCs/>
          <w:szCs w:val="24"/>
        </w:rPr>
        <w:t>Survivors P</w:t>
      </w:r>
      <w:r w:rsidRPr="00CC4481">
        <w:rPr>
          <w:b/>
          <w:bCs/>
          <w:szCs w:val="24"/>
        </w:rPr>
        <w:t>ension</w:t>
      </w:r>
      <w:r w:rsidRPr="00CC4481">
        <w:rPr>
          <w:szCs w:val="24"/>
        </w:rPr>
        <w:t xml:space="preserve"> would be payable. </w:t>
      </w:r>
    </w:p>
    <w:p w14:paraId="57E386A3" w14:textId="76A8415E" w:rsidR="00E54F96" w:rsidRPr="00CC4481" w:rsidRDefault="00E54F96" w:rsidP="00DD6C35">
      <w:pPr>
        <w:pStyle w:val="NoSpacing"/>
        <w:numPr>
          <w:ilvl w:val="0"/>
          <w:numId w:val="20"/>
        </w:numPr>
        <w:rPr>
          <w:szCs w:val="24"/>
          <w:lang w:bidi="en-US"/>
        </w:rPr>
      </w:pPr>
      <w:r w:rsidRPr="00CC4481">
        <w:rPr>
          <w:szCs w:val="24"/>
        </w:rPr>
        <w:t xml:space="preserve">Payment may be made at the rate </w:t>
      </w:r>
      <w:r w:rsidR="006C6E6F">
        <w:rPr>
          <w:szCs w:val="24"/>
        </w:rPr>
        <w:t xml:space="preserve">of Survivors Pension </w:t>
      </w:r>
      <w:r w:rsidRPr="00CC4481">
        <w:rPr>
          <w:szCs w:val="24"/>
        </w:rPr>
        <w:t xml:space="preserve">payable </w:t>
      </w:r>
      <w:r w:rsidR="006C6E6F">
        <w:rPr>
          <w:szCs w:val="24"/>
        </w:rPr>
        <w:t>based on current income</w:t>
      </w:r>
      <w:r w:rsidRPr="00CC4481">
        <w:rPr>
          <w:szCs w:val="24"/>
        </w:rPr>
        <w:t xml:space="preserve"> or the </w:t>
      </w:r>
      <w:r w:rsidR="006C6E6F">
        <w:rPr>
          <w:szCs w:val="24"/>
        </w:rPr>
        <w:t xml:space="preserve">Veteran’s </w:t>
      </w:r>
      <w:r w:rsidRPr="00CC4481">
        <w:rPr>
          <w:szCs w:val="24"/>
        </w:rPr>
        <w:t xml:space="preserve">rate </w:t>
      </w:r>
      <w:r w:rsidR="006C6E6F">
        <w:rPr>
          <w:szCs w:val="24"/>
        </w:rPr>
        <w:t>of payment</w:t>
      </w:r>
      <w:r w:rsidRPr="00CC4481">
        <w:rPr>
          <w:szCs w:val="24"/>
        </w:rPr>
        <w:t xml:space="preserve"> at the time of </w:t>
      </w:r>
      <w:r w:rsidR="00B70F3A" w:rsidRPr="00CC4481">
        <w:rPr>
          <w:szCs w:val="24"/>
        </w:rPr>
        <w:t>imprisonment, whichever is less</w:t>
      </w:r>
      <w:r w:rsidR="006128DA" w:rsidRPr="00CC4481">
        <w:rPr>
          <w:szCs w:val="24"/>
        </w:rPr>
        <w:t>.</w:t>
      </w:r>
    </w:p>
    <w:p w14:paraId="57E386A4" w14:textId="77777777" w:rsidR="00E54F96" w:rsidRPr="00CC4481" w:rsidRDefault="00E54F96" w:rsidP="00B70F3A">
      <w:pPr>
        <w:pStyle w:val="NoSpacing"/>
        <w:rPr>
          <w:szCs w:val="24"/>
          <w:lang w:bidi="en-US"/>
        </w:rPr>
      </w:pPr>
    </w:p>
    <w:p w14:paraId="57E386A5" w14:textId="0164D2F6" w:rsidR="00E54F96" w:rsidRPr="00CC4481" w:rsidRDefault="006C6E6F" w:rsidP="00B70F3A">
      <w:pPr>
        <w:pStyle w:val="NoSpacing"/>
        <w:rPr>
          <w:b/>
          <w:i/>
          <w:szCs w:val="24"/>
        </w:rPr>
      </w:pPr>
      <w:r>
        <w:rPr>
          <w:b/>
          <w:i/>
          <w:szCs w:val="24"/>
        </w:rPr>
        <w:t>Survivors</w:t>
      </w:r>
      <w:r w:rsidRPr="00CC4481">
        <w:rPr>
          <w:b/>
          <w:i/>
          <w:szCs w:val="24"/>
        </w:rPr>
        <w:t xml:space="preserve"> </w:t>
      </w:r>
      <w:r w:rsidR="00E54F96" w:rsidRPr="00CC4481">
        <w:rPr>
          <w:b/>
          <w:i/>
          <w:szCs w:val="24"/>
        </w:rPr>
        <w:t>Pension</w:t>
      </w:r>
    </w:p>
    <w:p w14:paraId="57E386A6" w14:textId="0E0ED325" w:rsidR="00E54F96" w:rsidRPr="00CC4481" w:rsidRDefault="006C6E6F" w:rsidP="00B70F3A">
      <w:pPr>
        <w:pStyle w:val="NoSpacing"/>
        <w:rPr>
          <w:rFonts w:eastAsia="Arial Unicode MS"/>
          <w:szCs w:val="24"/>
        </w:rPr>
      </w:pPr>
      <w:r>
        <w:rPr>
          <w:szCs w:val="24"/>
        </w:rPr>
        <w:t>Survivors Pension</w:t>
      </w:r>
      <w:r w:rsidR="00E54F96" w:rsidRPr="00CC4481">
        <w:rPr>
          <w:szCs w:val="24"/>
        </w:rPr>
        <w:t xml:space="preserve"> may be </w:t>
      </w:r>
      <w:r>
        <w:rPr>
          <w:szCs w:val="24"/>
        </w:rPr>
        <w:t>paid</w:t>
      </w:r>
      <w:r w:rsidRPr="00CC4481">
        <w:rPr>
          <w:szCs w:val="24"/>
        </w:rPr>
        <w:t xml:space="preserve"> </w:t>
      </w:r>
      <w:r w:rsidR="00E54F96" w:rsidRPr="00CC4481">
        <w:rPr>
          <w:szCs w:val="24"/>
        </w:rPr>
        <w:t xml:space="preserve">to a </w:t>
      </w:r>
      <w:r w:rsidR="0033636C" w:rsidRPr="00CC4481">
        <w:rPr>
          <w:szCs w:val="24"/>
        </w:rPr>
        <w:t>child</w:t>
      </w:r>
      <w:r w:rsidR="00E54F96" w:rsidRPr="00CC4481">
        <w:rPr>
          <w:szCs w:val="24"/>
        </w:rPr>
        <w:t xml:space="preserve"> or children where a surviving spouse or child is incarcerated if: </w:t>
      </w:r>
    </w:p>
    <w:p w14:paraId="57E386A7" w14:textId="77777777" w:rsidR="00E54F96" w:rsidRPr="00CC4481" w:rsidRDefault="00E54F96" w:rsidP="00DD6C35">
      <w:pPr>
        <w:pStyle w:val="NoSpacing"/>
        <w:numPr>
          <w:ilvl w:val="0"/>
          <w:numId w:val="21"/>
        </w:numPr>
        <w:rPr>
          <w:szCs w:val="24"/>
        </w:rPr>
      </w:pPr>
      <w:r w:rsidRPr="00CC4481">
        <w:rPr>
          <w:szCs w:val="24"/>
        </w:rPr>
        <w:t xml:space="preserve">The surviving spouse is incarcerated: to a child or children at the rate of death pension payable if there was no such surviving spouse; or </w:t>
      </w:r>
    </w:p>
    <w:p w14:paraId="57E386A8" w14:textId="0D70D57E" w:rsidR="00E54F96" w:rsidRPr="00CC4481" w:rsidRDefault="00E54F96" w:rsidP="00DD6C35">
      <w:pPr>
        <w:pStyle w:val="NoSpacing"/>
        <w:numPr>
          <w:ilvl w:val="0"/>
          <w:numId w:val="21"/>
        </w:numPr>
        <w:rPr>
          <w:szCs w:val="24"/>
          <w:lang w:bidi="en-US"/>
        </w:rPr>
      </w:pPr>
      <w:r w:rsidRPr="00CC4481">
        <w:rPr>
          <w:szCs w:val="24"/>
        </w:rPr>
        <w:t xml:space="preserve">A child is incarcerated: to a surviving spouse or other child or children at the rate of </w:t>
      </w:r>
      <w:r w:rsidR="005F242D">
        <w:rPr>
          <w:szCs w:val="24"/>
        </w:rPr>
        <w:t>Survivors</w:t>
      </w:r>
      <w:r w:rsidR="005F242D" w:rsidRPr="00CC4481">
        <w:rPr>
          <w:szCs w:val="24"/>
        </w:rPr>
        <w:t xml:space="preserve"> </w:t>
      </w:r>
      <w:r w:rsidR="005F242D">
        <w:rPr>
          <w:szCs w:val="24"/>
        </w:rPr>
        <w:t>P</w:t>
      </w:r>
      <w:r w:rsidRPr="00CC4481">
        <w:rPr>
          <w:szCs w:val="24"/>
        </w:rPr>
        <w:t>ension pay</w:t>
      </w:r>
      <w:r w:rsidR="00B70F3A" w:rsidRPr="00CC4481">
        <w:rPr>
          <w:szCs w:val="24"/>
        </w:rPr>
        <w:t>able if there was no such child</w:t>
      </w:r>
    </w:p>
    <w:p w14:paraId="57E386A9" w14:textId="77777777" w:rsidR="00E54F96" w:rsidRPr="00CC4481" w:rsidRDefault="00E54F96" w:rsidP="00B70F3A">
      <w:pPr>
        <w:pStyle w:val="NoSpacing"/>
        <w:rPr>
          <w:szCs w:val="24"/>
          <w:lang w:bidi="en-US"/>
        </w:rPr>
      </w:pPr>
    </w:p>
    <w:p w14:paraId="57E386AA" w14:textId="3CBAF606" w:rsidR="00E54F96" w:rsidRPr="00CC4481" w:rsidRDefault="00E54F96" w:rsidP="00B70F3A">
      <w:pPr>
        <w:pStyle w:val="NoSpacing"/>
        <w:rPr>
          <w:b/>
          <w:i/>
          <w:szCs w:val="24"/>
        </w:rPr>
      </w:pPr>
      <w:r w:rsidRPr="00CC4481">
        <w:rPr>
          <w:b/>
          <w:i/>
          <w:szCs w:val="24"/>
        </w:rPr>
        <w:t xml:space="preserve">DIC </w:t>
      </w:r>
    </w:p>
    <w:p w14:paraId="57E386AB" w14:textId="77777777" w:rsidR="00BB5035" w:rsidRPr="00CC4481" w:rsidRDefault="00E54F96" w:rsidP="00B70F3A">
      <w:pPr>
        <w:pStyle w:val="NoSpacing"/>
        <w:rPr>
          <w:szCs w:val="24"/>
        </w:rPr>
      </w:pPr>
      <w:r w:rsidRPr="00CC4481">
        <w:rPr>
          <w:szCs w:val="24"/>
        </w:rPr>
        <w:t xml:space="preserve">All or part of the DIC not paid to an incarcerated </w:t>
      </w:r>
      <w:r w:rsidRPr="00CC4481">
        <w:rPr>
          <w:b/>
          <w:bCs/>
          <w:szCs w:val="24"/>
        </w:rPr>
        <w:t>surviving spouse</w:t>
      </w:r>
      <w:r w:rsidRPr="00CC4481">
        <w:rPr>
          <w:szCs w:val="24"/>
        </w:rPr>
        <w:t xml:space="preserve"> or </w:t>
      </w:r>
      <w:r w:rsidRPr="0057364C">
        <w:rPr>
          <w:szCs w:val="24"/>
        </w:rPr>
        <w:t>other children</w:t>
      </w:r>
      <w:r w:rsidRPr="00CC4481">
        <w:rPr>
          <w:szCs w:val="24"/>
        </w:rPr>
        <w:t xml:space="preserve"> not in the surviving spouse’s custody may be apportioned to another child or children.</w:t>
      </w:r>
    </w:p>
    <w:p w14:paraId="57E386AC" w14:textId="77777777" w:rsidR="00E54F96" w:rsidRPr="00CC4481" w:rsidRDefault="00E54F96" w:rsidP="00B70F3A">
      <w:pPr>
        <w:pStyle w:val="NoSpacing"/>
        <w:rPr>
          <w:szCs w:val="24"/>
        </w:rPr>
      </w:pPr>
      <w:r w:rsidRPr="00CC4481">
        <w:rPr>
          <w:szCs w:val="24"/>
        </w:rPr>
        <w:t xml:space="preserve"> </w:t>
      </w:r>
    </w:p>
    <w:p w14:paraId="57E386AD" w14:textId="77777777" w:rsidR="00E54F96" w:rsidRPr="00CC4481" w:rsidRDefault="00E54F96" w:rsidP="00BB5035">
      <w:pPr>
        <w:pStyle w:val="NoSpacing"/>
        <w:rPr>
          <w:szCs w:val="24"/>
        </w:rPr>
      </w:pPr>
      <w:r w:rsidRPr="00CC4481">
        <w:rPr>
          <w:szCs w:val="24"/>
        </w:rPr>
        <w:t xml:space="preserve">All or part of the DIC not paid to an </w:t>
      </w:r>
      <w:r w:rsidRPr="00CC4481">
        <w:rPr>
          <w:b/>
          <w:bCs/>
          <w:szCs w:val="24"/>
        </w:rPr>
        <w:t>incarcerated child</w:t>
      </w:r>
      <w:r w:rsidRPr="00CC4481">
        <w:rPr>
          <w:szCs w:val="24"/>
        </w:rPr>
        <w:t xml:space="preserve"> may be apportioned to the surviving spouse or other children. </w:t>
      </w:r>
    </w:p>
    <w:p w14:paraId="57E386AE" w14:textId="77777777" w:rsidR="00BB5035" w:rsidRPr="00CC4481" w:rsidRDefault="00BB5035" w:rsidP="00BB5035">
      <w:pPr>
        <w:pStyle w:val="NoSpacing"/>
        <w:rPr>
          <w:szCs w:val="24"/>
        </w:rPr>
      </w:pPr>
    </w:p>
    <w:p w14:paraId="57E386AF" w14:textId="1CA67E86" w:rsidR="00E54F96" w:rsidRDefault="00E54F96" w:rsidP="00BB5035">
      <w:pPr>
        <w:pStyle w:val="NoSpacing"/>
        <w:rPr>
          <w:szCs w:val="24"/>
        </w:rPr>
      </w:pPr>
      <w:r w:rsidRPr="00CC4481">
        <w:rPr>
          <w:szCs w:val="24"/>
        </w:rPr>
        <w:t>Review M21</w:t>
      </w:r>
      <w:r w:rsidR="00DE6E93" w:rsidRPr="00CC4481">
        <w:rPr>
          <w:szCs w:val="24"/>
        </w:rPr>
        <w:t>-1</w:t>
      </w:r>
      <w:r w:rsidR="006128DA" w:rsidRPr="00CC4481">
        <w:rPr>
          <w:szCs w:val="24"/>
        </w:rPr>
        <w:t>,</w:t>
      </w:r>
      <w:r w:rsidRPr="00CC4481">
        <w:rPr>
          <w:szCs w:val="24"/>
        </w:rPr>
        <w:t xml:space="preserve"> III.v.8.B.</w:t>
      </w:r>
      <w:r w:rsidR="00625984" w:rsidRPr="00CC4481">
        <w:rPr>
          <w:szCs w:val="24"/>
        </w:rPr>
        <w:t>2</w:t>
      </w:r>
      <w:r w:rsidR="006128DA" w:rsidRPr="00CC4481">
        <w:rPr>
          <w:szCs w:val="24"/>
        </w:rPr>
        <w:t>.d</w:t>
      </w:r>
      <w:r w:rsidRPr="00CC4481">
        <w:rPr>
          <w:szCs w:val="24"/>
        </w:rPr>
        <w:t xml:space="preserve"> regarding the effective date of the apportionment award and </w:t>
      </w:r>
      <w:r w:rsidR="005F242D">
        <w:rPr>
          <w:szCs w:val="24"/>
        </w:rPr>
        <w:t>withholding from</w:t>
      </w:r>
      <w:r w:rsidRPr="00CC4481">
        <w:rPr>
          <w:szCs w:val="24"/>
        </w:rPr>
        <w:t xml:space="preserve"> the incarcerated beneficiary’s award.</w:t>
      </w:r>
    </w:p>
    <w:p w14:paraId="57E386B0" w14:textId="77777777" w:rsidR="00E54F96" w:rsidRPr="00CC4481" w:rsidRDefault="00E54F96" w:rsidP="00BB5035">
      <w:pPr>
        <w:pStyle w:val="NoSpacing"/>
        <w:rPr>
          <w:szCs w:val="24"/>
          <w:lang w:bidi="en-US"/>
        </w:rPr>
      </w:pPr>
    </w:p>
    <w:p w14:paraId="57E386B1" w14:textId="77777777" w:rsidR="00492EB8" w:rsidRPr="00CC4481" w:rsidRDefault="00492EB8" w:rsidP="00EC2A19">
      <w:pPr>
        <w:pStyle w:val="NoSpacing"/>
        <w:rPr>
          <w:rStyle w:val="SubtleReference"/>
          <w:b/>
          <w:color w:val="auto"/>
          <w:szCs w:val="24"/>
        </w:rPr>
      </w:pPr>
      <w:r w:rsidRPr="00CC4481">
        <w:rPr>
          <w:rStyle w:val="SubtleReference"/>
          <w:b/>
          <w:color w:val="auto"/>
          <w:szCs w:val="24"/>
        </w:rPr>
        <w:t>Effective Date</w:t>
      </w:r>
      <w:r w:rsidR="009D1A55" w:rsidRPr="00CC4481">
        <w:rPr>
          <w:rStyle w:val="SubtleReference"/>
          <w:b/>
          <w:color w:val="auto"/>
          <w:szCs w:val="24"/>
        </w:rPr>
        <w:t>s</w:t>
      </w:r>
      <w:r w:rsidRPr="00CC4481">
        <w:rPr>
          <w:rStyle w:val="SubtleReference"/>
          <w:b/>
          <w:color w:val="auto"/>
          <w:szCs w:val="24"/>
        </w:rPr>
        <w:t xml:space="preserve"> for Apportionments </w:t>
      </w:r>
      <w:r w:rsidR="00F367A9" w:rsidRPr="00CC4481">
        <w:rPr>
          <w:rStyle w:val="SubtleReference"/>
          <w:b/>
          <w:color w:val="auto"/>
          <w:szCs w:val="24"/>
        </w:rPr>
        <w:t>D</w:t>
      </w:r>
      <w:r w:rsidRPr="00CC4481">
        <w:rPr>
          <w:rStyle w:val="SubtleReference"/>
          <w:b/>
          <w:color w:val="auto"/>
          <w:szCs w:val="24"/>
        </w:rPr>
        <w:t>ue to Incarceration</w:t>
      </w:r>
    </w:p>
    <w:p w14:paraId="57E386B2" w14:textId="77777777" w:rsidR="00A70A61" w:rsidRPr="00CC4481" w:rsidRDefault="00A70A61" w:rsidP="00492EB8">
      <w:pPr>
        <w:pStyle w:val="NoSpacing"/>
        <w:rPr>
          <w:rStyle w:val="SubtleReference"/>
          <w:smallCaps w:val="0"/>
          <w:color w:val="auto"/>
          <w:szCs w:val="24"/>
          <w:u w:val="none"/>
        </w:rPr>
      </w:pPr>
    </w:p>
    <w:p w14:paraId="57E386B3" w14:textId="67B92C45" w:rsidR="00492EB8" w:rsidRPr="00CC4481" w:rsidRDefault="009B5FD9" w:rsidP="00492EB8">
      <w:pPr>
        <w:pStyle w:val="NoSpacing"/>
        <w:rPr>
          <w:rStyle w:val="SubtleReference"/>
          <w:smallCaps w:val="0"/>
          <w:color w:val="auto"/>
          <w:szCs w:val="24"/>
          <w:u w:val="none"/>
        </w:rPr>
      </w:pPr>
      <w:r w:rsidRPr="00CC4481">
        <w:rPr>
          <w:rStyle w:val="SubtleReference"/>
          <w:smallCaps w:val="0"/>
          <w:color w:val="auto"/>
          <w:szCs w:val="24"/>
          <w:u w:val="none"/>
        </w:rPr>
        <w:t xml:space="preserve">When determining the effective date of </w:t>
      </w:r>
      <w:r w:rsidR="000F635C">
        <w:rPr>
          <w:rStyle w:val="SubtleReference"/>
          <w:smallCaps w:val="0"/>
          <w:color w:val="auto"/>
          <w:szCs w:val="24"/>
          <w:u w:val="none"/>
        </w:rPr>
        <w:t xml:space="preserve">a claimant’s entitlement to </w:t>
      </w:r>
      <w:r w:rsidRPr="00CC4481">
        <w:rPr>
          <w:rStyle w:val="SubtleReference"/>
          <w:smallCaps w:val="0"/>
          <w:color w:val="auto"/>
          <w:szCs w:val="24"/>
          <w:u w:val="none"/>
        </w:rPr>
        <w:t>an apportionment</w:t>
      </w:r>
      <w:r w:rsidR="00A746ED">
        <w:rPr>
          <w:rStyle w:val="SubtleReference"/>
          <w:smallCaps w:val="0"/>
          <w:color w:val="auto"/>
          <w:szCs w:val="24"/>
          <w:u w:val="none"/>
        </w:rPr>
        <w:t>/payment of an incarcerated beneficiary’s pension</w:t>
      </w:r>
      <w:r w:rsidRPr="00CC4481">
        <w:rPr>
          <w:rStyle w:val="SubtleReference"/>
          <w:smallCaps w:val="0"/>
          <w:color w:val="auto"/>
          <w:szCs w:val="24"/>
          <w:u w:val="none"/>
        </w:rPr>
        <w:t xml:space="preserve">, </w:t>
      </w:r>
      <w:r w:rsidR="000F635C">
        <w:rPr>
          <w:rStyle w:val="SubtleReference"/>
          <w:smallCaps w:val="0"/>
          <w:color w:val="auto"/>
          <w:szCs w:val="24"/>
          <w:u w:val="none"/>
        </w:rPr>
        <w:t>claims processors must</w:t>
      </w:r>
      <w:r w:rsidRPr="00CC4481">
        <w:rPr>
          <w:rStyle w:val="SubtleReference"/>
          <w:smallCaps w:val="0"/>
          <w:color w:val="auto"/>
          <w:szCs w:val="24"/>
          <w:u w:val="none"/>
        </w:rPr>
        <w:t xml:space="preserve"> consider the date of incarceration and the date the claim.</w:t>
      </w:r>
    </w:p>
    <w:p w14:paraId="57E386B4" w14:textId="77777777" w:rsidR="00A70A61" w:rsidRPr="00CC4481" w:rsidRDefault="00A70A61" w:rsidP="00492EB8">
      <w:pPr>
        <w:pStyle w:val="NoSpacing"/>
        <w:rPr>
          <w:rStyle w:val="SubtleReference"/>
          <w:smallCaps w:val="0"/>
          <w:color w:val="auto"/>
          <w:szCs w:val="24"/>
          <w:u w:val="none"/>
        </w:rPr>
      </w:pPr>
    </w:p>
    <w:p w14:paraId="57E386B5" w14:textId="77777777" w:rsidR="00A70A61" w:rsidRPr="00CC4481" w:rsidRDefault="00A70A61" w:rsidP="00A70A61">
      <w:pPr>
        <w:pStyle w:val="NoSpacing"/>
        <w:rPr>
          <w:rStyle w:val="SubtleReference"/>
          <w:b/>
          <w:i/>
          <w:smallCaps w:val="0"/>
          <w:color w:val="auto"/>
          <w:szCs w:val="24"/>
          <w:u w:val="none"/>
        </w:rPr>
      </w:pPr>
      <w:r w:rsidRPr="00CC4481">
        <w:rPr>
          <w:rStyle w:val="SubtleReference"/>
          <w:b/>
          <w:i/>
          <w:smallCaps w:val="0"/>
          <w:color w:val="auto"/>
          <w:szCs w:val="24"/>
          <w:u w:val="none"/>
        </w:rPr>
        <w:t xml:space="preserve">Potential </w:t>
      </w:r>
      <w:r w:rsidR="00AA677F" w:rsidRPr="00CC4481">
        <w:rPr>
          <w:rStyle w:val="SubtleReference"/>
          <w:b/>
          <w:i/>
          <w:smallCaps w:val="0"/>
          <w:color w:val="auto"/>
          <w:szCs w:val="24"/>
          <w:u w:val="none"/>
        </w:rPr>
        <w:t>E</w:t>
      </w:r>
      <w:r w:rsidRPr="00CC4481">
        <w:rPr>
          <w:rStyle w:val="SubtleReference"/>
          <w:b/>
          <w:i/>
          <w:smallCaps w:val="0"/>
          <w:color w:val="auto"/>
          <w:szCs w:val="24"/>
          <w:u w:val="none"/>
        </w:rPr>
        <w:t xml:space="preserve">ffective </w:t>
      </w:r>
      <w:r w:rsidR="00AA677F" w:rsidRPr="00CC4481">
        <w:rPr>
          <w:rStyle w:val="SubtleReference"/>
          <w:b/>
          <w:i/>
          <w:smallCaps w:val="0"/>
          <w:color w:val="auto"/>
          <w:szCs w:val="24"/>
          <w:u w:val="none"/>
        </w:rPr>
        <w:t>D</w:t>
      </w:r>
      <w:r w:rsidRPr="00CC4481">
        <w:rPr>
          <w:rStyle w:val="SubtleReference"/>
          <w:b/>
          <w:i/>
          <w:smallCaps w:val="0"/>
          <w:color w:val="auto"/>
          <w:szCs w:val="24"/>
          <w:u w:val="none"/>
        </w:rPr>
        <w:t>ates:</w:t>
      </w:r>
    </w:p>
    <w:p w14:paraId="57E386B6" w14:textId="45E4548B" w:rsidR="009B5FD9" w:rsidRPr="00CC4481" w:rsidRDefault="00A70A61" w:rsidP="00DD6C35">
      <w:pPr>
        <w:pStyle w:val="NoSpacing"/>
        <w:numPr>
          <w:ilvl w:val="0"/>
          <w:numId w:val="24"/>
        </w:numPr>
        <w:rPr>
          <w:rStyle w:val="SubtleReference"/>
          <w:smallCaps w:val="0"/>
          <w:color w:val="auto"/>
          <w:szCs w:val="24"/>
          <w:u w:val="none"/>
        </w:rPr>
      </w:pPr>
      <w:r w:rsidRPr="00CC4481">
        <w:rPr>
          <w:rStyle w:val="SubtleReference"/>
          <w:i/>
          <w:smallCaps w:val="0"/>
          <w:color w:val="auto"/>
          <w:szCs w:val="24"/>
          <w:u w:val="none"/>
        </w:rPr>
        <w:t>61</w:t>
      </w:r>
      <w:r w:rsidRPr="00CC4481">
        <w:rPr>
          <w:rStyle w:val="SubtleReference"/>
          <w:i/>
          <w:smallCaps w:val="0"/>
          <w:color w:val="auto"/>
          <w:szCs w:val="24"/>
          <w:u w:val="none"/>
          <w:vertAlign w:val="superscript"/>
        </w:rPr>
        <w:t>st</w:t>
      </w:r>
      <w:r w:rsidRPr="00CC4481">
        <w:rPr>
          <w:rStyle w:val="SubtleReference"/>
          <w:i/>
          <w:smallCaps w:val="0"/>
          <w:color w:val="auto"/>
          <w:szCs w:val="24"/>
          <w:u w:val="none"/>
        </w:rPr>
        <w:t xml:space="preserve"> day of incarceration</w:t>
      </w:r>
      <w:r w:rsidRPr="00CC4481">
        <w:rPr>
          <w:rStyle w:val="SubtleReference"/>
          <w:smallCaps w:val="0"/>
          <w:color w:val="auto"/>
          <w:szCs w:val="24"/>
          <w:u w:val="none"/>
        </w:rPr>
        <w:t xml:space="preserve"> – if c</w:t>
      </w:r>
      <w:r w:rsidR="009B5FD9" w:rsidRPr="00CC4481">
        <w:rPr>
          <w:rStyle w:val="SubtleReference"/>
          <w:smallCaps w:val="0"/>
          <w:color w:val="auto"/>
          <w:szCs w:val="24"/>
          <w:u w:val="none"/>
        </w:rPr>
        <w:t>laim was received within one year of the date VA notified the Veteran</w:t>
      </w:r>
      <w:r w:rsidRPr="00CC4481">
        <w:rPr>
          <w:rStyle w:val="SubtleReference"/>
          <w:smallCaps w:val="0"/>
          <w:color w:val="auto"/>
          <w:szCs w:val="24"/>
          <w:u w:val="none"/>
        </w:rPr>
        <w:t xml:space="preserve"> </w:t>
      </w:r>
      <w:r w:rsidR="00A746ED">
        <w:rPr>
          <w:rStyle w:val="SubtleReference"/>
          <w:smallCaps w:val="0"/>
          <w:color w:val="auto"/>
          <w:szCs w:val="24"/>
          <w:u w:val="none"/>
        </w:rPr>
        <w:t xml:space="preserve">or </w:t>
      </w:r>
      <w:r w:rsidRPr="00CC4481">
        <w:rPr>
          <w:rStyle w:val="SubtleReference"/>
          <w:smallCaps w:val="0"/>
          <w:color w:val="auto"/>
          <w:szCs w:val="24"/>
          <w:u w:val="none"/>
        </w:rPr>
        <w:t xml:space="preserve">his or her </w:t>
      </w:r>
      <w:r w:rsidR="00A746ED">
        <w:rPr>
          <w:rStyle w:val="SubtleReference"/>
          <w:smallCaps w:val="0"/>
          <w:color w:val="auto"/>
          <w:szCs w:val="24"/>
          <w:u w:val="none"/>
        </w:rPr>
        <w:t xml:space="preserve">dependents of the </w:t>
      </w:r>
      <w:r w:rsidRPr="00CC4481">
        <w:rPr>
          <w:rStyle w:val="SubtleReference"/>
          <w:smallCaps w:val="0"/>
          <w:color w:val="auto"/>
          <w:szCs w:val="24"/>
          <w:u w:val="none"/>
        </w:rPr>
        <w:t>dependents’</w:t>
      </w:r>
      <w:r w:rsidR="009B5FD9" w:rsidRPr="00CC4481">
        <w:rPr>
          <w:rStyle w:val="SubtleReference"/>
          <w:smallCaps w:val="0"/>
          <w:color w:val="auto"/>
          <w:szCs w:val="24"/>
          <w:u w:val="none"/>
        </w:rPr>
        <w:t xml:space="preserve"> potential </w:t>
      </w:r>
      <w:r w:rsidRPr="00CC4481">
        <w:rPr>
          <w:rStyle w:val="SubtleReference"/>
          <w:smallCaps w:val="0"/>
          <w:color w:val="auto"/>
          <w:szCs w:val="24"/>
          <w:u w:val="none"/>
        </w:rPr>
        <w:t>entitlement to an apportionment</w:t>
      </w:r>
    </w:p>
    <w:p w14:paraId="57E386B7" w14:textId="77777777" w:rsidR="00796CB0" w:rsidRPr="00CC4481" w:rsidRDefault="00796CB0" w:rsidP="00F51D16">
      <w:pPr>
        <w:pStyle w:val="NoSpacing"/>
        <w:ind w:left="720"/>
        <w:rPr>
          <w:rStyle w:val="SubtleReference"/>
          <w:smallCaps w:val="0"/>
          <w:color w:val="auto"/>
          <w:szCs w:val="24"/>
          <w:u w:val="none"/>
        </w:rPr>
      </w:pPr>
    </w:p>
    <w:p w14:paraId="57E386B8" w14:textId="638C2D8A" w:rsidR="00F51D16" w:rsidRPr="00CC4481" w:rsidRDefault="000F635C" w:rsidP="00F51D16">
      <w:pPr>
        <w:pStyle w:val="NoSpacing"/>
        <w:ind w:left="720"/>
        <w:rPr>
          <w:rStyle w:val="SubtleReference"/>
          <w:smallCaps w:val="0"/>
          <w:color w:val="auto"/>
          <w:szCs w:val="24"/>
          <w:u w:val="none"/>
        </w:rPr>
      </w:pPr>
      <w:r>
        <w:rPr>
          <w:rStyle w:val="SubtleReference"/>
          <w:smallCaps w:val="0"/>
          <w:color w:val="auto"/>
          <w:szCs w:val="24"/>
          <w:u w:val="none"/>
        </w:rPr>
        <w:t>T</w:t>
      </w:r>
      <w:r w:rsidR="00F51D16" w:rsidRPr="00CC4481">
        <w:rPr>
          <w:rStyle w:val="SubtleReference"/>
          <w:smallCaps w:val="0"/>
          <w:color w:val="auto"/>
          <w:szCs w:val="24"/>
          <w:u w:val="none"/>
        </w:rPr>
        <w:t>here is</w:t>
      </w:r>
      <w:r>
        <w:rPr>
          <w:rStyle w:val="SubtleReference"/>
          <w:smallCaps w:val="0"/>
          <w:color w:val="auto"/>
          <w:szCs w:val="24"/>
          <w:u w:val="none"/>
        </w:rPr>
        <w:t xml:space="preserve"> almost always</w:t>
      </w:r>
      <w:r w:rsidR="00F51D16" w:rsidRPr="00CC4481">
        <w:rPr>
          <w:rStyle w:val="SubtleReference"/>
          <w:smallCaps w:val="0"/>
          <w:color w:val="auto"/>
          <w:szCs w:val="24"/>
          <w:u w:val="none"/>
        </w:rPr>
        <w:t xml:space="preserve"> a delay between the 61</w:t>
      </w:r>
      <w:r w:rsidR="00F51D16" w:rsidRPr="00CC4481">
        <w:rPr>
          <w:rStyle w:val="SubtleReference"/>
          <w:smallCaps w:val="0"/>
          <w:color w:val="auto"/>
          <w:szCs w:val="24"/>
          <w:u w:val="none"/>
          <w:vertAlign w:val="superscript"/>
        </w:rPr>
        <w:t>st</w:t>
      </w:r>
      <w:r w:rsidR="00F51D16" w:rsidRPr="00CC4481">
        <w:rPr>
          <w:rStyle w:val="SubtleReference"/>
          <w:smallCaps w:val="0"/>
          <w:color w:val="auto"/>
          <w:szCs w:val="24"/>
          <w:u w:val="none"/>
        </w:rPr>
        <w:t xml:space="preserve"> day of incarceration and the date VA adjusts the Veteran’s award.  This may result in a greater overpayment of benefits to the Veteran.  </w:t>
      </w:r>
      <w:r w:rsidR="00EC19E7" w:rsidRPr="00CC4481">
        <w:rPr>
          <w:rStyle w:val="SubtleReference"/>
          <w:smallCaps w:val="0"/>
          <w:color w:val="auto"/>
          <w:szCs w:val="24"/>
          <w:u w:val="none"/>
        </w:rPr>
        <w:t xml:space="preserve">Although VA may grant </w:t>
      </w:r>
      <w:r w:rsidR="00EC19E7" w:rsidRPr="0057364C">
        <w:rPr>
          <w:rStyle w:val="SubtleReference"/>
          <w:b/>
          <w:bCs/>
          <w:i/>
          <w:iCs/>
          <w:smallCaps w:val="0"/>
          <w:color w:val="auto"/>
          <w:szCs w:val="24"/>
          <w:u w:val="none"/>
        </w:rPr>
        <w:t>entitlement</w:t>
      </w:r>
      <w:r w:rsidR="00EC19E7" w:rsidRPr="00CC4481">
        <w:rPr>
          <w:rStyle w:val="SubtleReference"/>
          <w:smallCaps w:val="0"/>
          <w:color w:val="auto"/>
          <w:szCs w:val="24"/>
          <w:u w:val="none"/>
        </w:rPr>
        <w:t xml:space="preserve"> to the apportionment effective the 61</w:t>
      </w:r>
      <w:r w:rsidR="00EC19E7" w:rsidRPr="00CC4481">
        <w:rPr>
          <w:rStyle w:val="SubtleReference"/>
          <w:smallCaps w:val="0"/>
          <w:color w:val="auto"/>
          <w:szCs w:val="24"/>
          <w:u w:val="none"/>
          <w:vertAlign w:val="superscript"/>
        </w:rPr>
        <w:t>st</w:t>
      </w:r>
      <w:r w:rsidR="00EC19E7" w:rsidRPr="00CC4481">
        <w:rPr>
          <w:rStyle w:val="SubtleReference"/>
          <w:smallCaps w:val="0"/>
          <w:color w:val="auto"/>
          <w:szCs w:val="24"/>
          <w:u w:val="none"/>
        </w:rPr>
        <w:t xml:space="preserve"> day of incarceration, the </w:t>
      </w:r>
      <w:r>
        <w:rPr>
          <w:rStyle w:val="SubtleReference"/>
          <w:smallCaps w:val="0"/>
          <w:color w:val="auto"/>
          <w:szCs w:val="24"/>
          <w:u w:val="none"/>
        </w:rPr>
        <w:t xml:space="preserve">effective </w:t>
      </w:r>
      <w:r w:rsidR="00EC19E7" w:rsidRPr="00CC4481">
        <w:rPr>
          <w:rStyle w:val="SubtleReference"/>
          <w:smallCaps w:val="0"/>
          <w:color w:val="auto"/>
          <w:szCs w:val="24"/>
          <w:u w:val="none"/>
        </w:rPr>
        <w:t xml:space="preserve">date of </w:t>
      </w:r>
      <w:r w:rsidR="00EC19E7" w:rsidRPr="0057364C">
        <w:rPr>
          <w:rStyle w:val="SubtleReference"/>
          <w:b/>
          <w:bCs/>
          <w:i/>
          <w:iCs/>
          <w:smallCaps w:val="0"/>
          <w:color w:val="auto"/>
          <w:szCs w:val="24"/>
          <w:u w:val="none"/>
        </w:rPr>
        <w:t>payment</w:t>
      </w:r>
      <w:r w:rsidR="00EC19E7" w:rsidRPr="00CC4481">
        <w:rPr>
          <w:rStyle w:val="SubtleReference"/>
          <w:smallCaps w:val="0"/>
          <w:color w:val="auto"/>
          <w:szCs w:val="24"/>
          <w:u w:val="none"/>
        </w:rPr>
        <w:t xml:space="preserve"> can be no earlier than the first of the month following the date VA last paid the Veteran his or her full rate of </w:t>
      </w:r>
      <w:r w:rsidR="003F2FB0">
        <w:rPr>
          <w:rStyle w:val="SubtleReference"/>
          <w:smallCaps w:val="0"/>
          <w:color w:val="auto"/>
          <w:szCs w:val="24"/>
          <w:u w:val="none"/>
        </w:rPr>
        <w:t>benefits</w:t>
      </w:r>
      <w:r w:rsidR="00EC19E7" w:rsidRPr="00CC4481">
        <w:rPr>
          <w:rStyle w:val="SubtleReference"/>
          <w:smallCaps w:val="0"/>
          <w:color w:val="auto"/>
          <w:szCs w:val="24"/>
          <w:u w:val="none"/>
        </w:rPr>
        <w:t>.  The monies that would be due for that time period will be applied towards the Veteran’s overpayment</w:t>
      </w:r>
      <w:r w:rsidR="003F2FB0">
        <w:rPr>
          <w:rStyle w:val="SubtleReference"/>
          <w:smallCaps w:val="0"/>
          <w:color w:val="auto"/>
          <w:szCs w:val="24"/>
          <w:u w:val="none"/>
        </w:rPr>
        <w:t xml:space="preserve"> (unless the overpayment was already collected or waived)</w:t>
      </w:r>
      <w:r w:rsidR="00EC19E7" w:rsidRPr="00CC4481">
        <w:rPr>
          <w:rStyle w:val="SubtleReference"/>
          <w:smallCaps w:val="0"/>
          <w:color w:val="auto"/>
          <w:szCs w:val="24"/>
          <w:u w:val="none"/>
        </w:rPr>
        <w:t xml:space="preserve">. </w:t>
      </w:r>
    </w:p>
    <w:p w14:paraId="57E386B9" w14:textId="77777777" w:rsidR="00A70A61" w:rsidRPr="00CC4481" w:rsidRDefault="00A70A61" w:rsidP="00A70A61">
      <w:pPr>
        <w:pStyle w:val="NoSpacing"/>
        <w:ind w:left="720"/>
        <w:rPr>
          <w:rStyle w:val="SubtleReference"/>
          <w:smallCaps w:val="0"/>
          <w:color w:val="auto"/>
          <w:szCs w:val="24"/>
          <w:u w:val="none"/>
        </w:rPr>
      </w:pPr>
    </w:p>
    <w:p w14:paraId="57E386BA" w14:textId="7C20F3F0" w:rsidR="00492EB8" w:rsidRPr="00CC4481" w:rsidRDefault="00A70A61" w:rsidP="00DD6C35">
      <w:pPr>
        <w:pStyle w:val="NoSpacing"/>
        <w:numPr>
          <w:ilvl w:val="0"/>
          <w:numId w:val="24"/>
        </w:numPr>
        <w:rPr>
          <w:rStyle w:val="SubtleReference"/>
          <w:b/>
          <w:color w:val="auto"/>
          <w:szCs w:val="24"/>
        </w:rPr>
      </w:pPr>
      <w:r w:rsidRPr="00CC4481">
        <w:rPr>
          <w:rStyle w:val="SubtleReference"/>
          <w:i/>
          <w:smallCaps w:val="0"/>
          <w:color w:val="auto"/>
          <w:szCs w:val="24"/>
          <w:u w:val="none"/>
        </w:rPr>
        <w:t>Date claim is received by VA</w:t>
      </w:r>
      <w:r w:rsidRPr="00CC4481">
        <w:rPr>
          <w:rStyle w:val="SubtleReference"/>
          <w:smallCaps w:val="0"/>
          <w:color w:val="auto"/>
          <w:szCs w:val="24"/>
          <w:u w:val="none"/>
        </w:rPr>
        <w:t xml:space="preserve"> - if the claim was not received within one year of the date VA notified the Veteran </w:t>
      </w:r>
      <w:r w:rsidR="00A746ED">
        <w:rPr>
          <w:rStyle w:val="SubtleReference"/>
          <w:smallCaps w:val="0"/>
          <w:color w:val="auto"/>
          <w:szCs w:val="24"/>
          <w:u w:val="none"/>
        </w:rPr>
        <w:t xml:space="preserve">or </w:t>
      </w:r>
      <w:r w:rsidRPr="00CC4481">
        <w:rPr>
          <w:rStyle w:val="SubtleReference"/>
          <w:smallCaps w:val="0"/>
          <w:color w:val="auto"/>
          <w:szCs w:val="24"/>
          <w:u w:val="none"/>
        </w:rPr>
        <w:t xml:space="preserve">his or her </w:t>
      </w:r>
      <w:r w:rsidR="00A746ED">
        <w:rPr>
          <w:rStyle w:val="SubtleReference"/>
          <w:smallCaps w:val="0"/>
          <w:color w:val="auto"/>
          <w:szCs w:val="24"/>
          <w:u w:val="none"/>
        </w:rPr>
        <w:t xml:space="preserve">dependents of the </w:t>
      </w:r>
      <w:r w:rsidRPr="00CC4481">
        <w:rPr>
          <w:rStyle w:val="SubtleReference"/>
          <w:smallCaps w:val="0"/>
          <w:color w:val="auto"/>
          <w:szCs w:val="24"/>
          <w:u w:val="none"/>
        </w:rPr>
        <w:t>dependents’ potential entitlement to an apportionment</w:t>
      </w:r>
    </w:p>
    <w:p w14:paraId="57E386BB" w14:textId="77777777" w:rsidR="00EC6040" w:rsidRPr="00CC4481" w:rsidRDefault="00EC6040" w:rsidP="00EC6040">
      <w:pPr>
        <w:pStyle w:val="NoSpacing"/>
        <w:rPr>
          <w:rStyle w:val="SubtleReference"/>
          <w:b/>
          <w:color w:val="auto"/>
          <w:szCs w:val="24"/>
        </w:rPr>
      </w:pPr>
    </w:p>
    <w:p w14:paraId="57E386BC" w14:textId="6731A324" w:rsidR="00EC6040" w:rsidRPr="00CC4481" w:rsidRDefault="00EC6040" w:rsidP="00EC19E7">
      <w:pPr>
        <w:pStyle w:val="NoSpacing"/>
        <w:rPr>
          <w:rStyle w:val="SubtleReference"/>
          <w:smallCaps w:val="0"/>
          <w:color w:val="auto"/>
          <w:szCs w:val="24"/>
          <w:u w:val="none"/>
        </w:rPr>
      </w:pPr>
      <w:r w:rsidRPr="00CC4481">
        <w:rPr>
          <w:rStyle w:val="SubtleReference"/>
          <w:smallCaps w:val="0"/>
          <w:color w:val="auto"/>
          <w:szCs w:val="24"/>
          <w:u w:val="none"/>
        </w:rPr>
        <w:t xml:space="preserve">If VA does not receive notice of the Veteran’s incarceration until after the incarceration has ended and a reduction is warranted during that </w:t>
      </w:r>
      <w:r w:rsidR="00C32F8C" w:rsidRPr="00CC4481">
        <w:rPr>
          <w:rStyle w:val="SubtleReference"/>
          <w:smallCaps w:val="0"/>
          <w:color w:val="auto"/>
          <w:szCs w:val="24"/>
          <w:u w:val="none"/>
        </w:rPr>
        <w:t>period</w:t>
      </w:r>
      <w:r w:rsidRPr="00CC4481">
        <w:rPr>
          <w:rStyle w:val="SubtleReference"/>
          <w:smallCaps w:val="0"/>
          <w:color w:val="auto"/>
          <w:szCs w:val="24"/>
          <w:u w:val="none"/>
        </w:rPr>
        <w:t>, no apportionment of the Veterans award is payable to his or her dependents.</w:t>
      </w:r>
    </w:p>
    <w:p w14:paraId="57E386BD" w14:textId="77777777" w:rsidR="00EC6040" w:rsidRPr="00CC4481" w:rsidRDefault="00EC6040" w:rsidP="00EC6040">
      <w:pPr>
        <w:pStyle w:val="NoSpacing"/>
        <w:rPr>
          <w:rStyle w:val="SubtleReference"/>
          <w:smallCaps w:val="0"/>
          <w:color w:val="auto"/>
          <w:szCs w:val="24"/>
          <w:u w:val="none"/>
        </w:rPr>
      </w:pPr>
    </w:p>
    <w:p w14:paraId="57E386BE" w14:textId="0ECEA19E" w:rsidR="00EC6040" w:rsidRPr="00CC4481" w:rsidRDefault="00EC6040" w:rsidP="00EC19E7">
      <w:pPr>
        <w:pStyle w:val="NoSpacing"/>
        <w:rPr>
          <w:rStyle w:val="SubtleReference"/>
          <w:smallCaps w:val="0"/>
          <w:color w:val="auto"/>
          <w:szCs w:val="24"/>
          <w:u w:val="none"/>
        </w:rPr>
      </w:pPr>
      <w:r w:rsidRPr="00CC4481">
        <w:rPr>
          <w:rStyle w:val="SubtleReference"/>
          <w:smallCaps w:val="0"/>
          <w:color w:val="auto"/>
          <w:szCs w:val="24"/>
          <w:u w:val="none"/>
        </w:rPr>
        <w:t xml:space="preserve">VA </w:t>
      </w:r>
      <w:r w:rsidRPr="00CC4481">
        <w:rPr>
          <w:rStyle w:val="SubtleReference"/>
          <w:i/>
          <w:smallCaps w:val="0"/>
          <w:color w:val="auto"/>
          <w:szCs w:val="24"/>
          <w:u w:val="none"/>
        </w:rPr>
        <w:t>may</w:t>
      </w:r>
      <w:r w:rsidRPr="00CC4481">
        <w:rPr>
          <w:rStyle w:val="SubtleReference"/>
          <w:smallCaps w:val="0"/>
          <w:color w:val="auto"/>
          <w:szCs w:val="24"/>
          <w:u w:val="none"/>
        </w:rPr>
        <w:t xml:space="preserve"> still grant entitlement to the apportionment, but only to lessen the overpayment to the Veteran.  No actual monies will be paid to the Veteran’s dependents, as the </w:t>
      </w:r>
      <w:r w:rsidR="00F411DD">
        <w:rPr>
          <w:rStyle w:val="SubtleReference"/>
          <w:smallCaps w:val="0"/>
          <w:color w:val="auto"/>
          <w:szCs w:val="24"/>
          <w:u w:val="none"/>
        </w:rPr>
        <w:t xml:space="preserve">Veteran’s “household” has, </w:t>
      </w:r>
      <w:r w:rsidRPr="00CC4481">
        <w:rPr>
          <w:rStyle w:val="SubtleReference"/>
          <w:smallCaps w:val="0"/>
          <w:color w:val="auto"/>
          <w:szCs w:val="24"/>
          <w:u w:val="none"/>
        </w:rPr>
        <w:t>technically</w:t>
      </w:r>
      <w:r w:rsidR="00F411DD">
        <w:rPr>
          <w:rStyle w:val="SubtleReference"/>
          <w:smallCaps w:val="0"/>
          <w:color w:val="auto"/>
          <w:szCs w:val="24"/>
          <w:u w:val="none"/>
        </w:rPr>
        <w:t>,</w:t>
      </w:r>
      <w:r w:rsidRPr="00CC4481">
        <w:rPr>
          <w:rStyle w:val="SubtleReference"/>
          <w:smallCaps w:val="0"/>
          <w:color w:val="auto"/>
          <w:szCs w:val="24"/>
          <w:u w:val="none"/>
        </w:rPr>
        <w:t xml:space="preserve"> already received </w:t>
      </w:r>
      <w:r w:rsidR="001157F9" w:rsidRPr="00CC4481">
        <w:rPr>
          <w:rStyle w:val="SubtleReference"/>
          <w:smallCaps w:val="0"/>
          <w:color w:val="auto"/>
          <w:szCs w:val="24"/>
          <w:u w:val="none"/>
        </w:rPr>
        <w:t>those monies</w:t>
      </w:r>
      <w:r w:rsidRPr="00CC4481">
        <w:rPr>
          <w:rStyle w:val="SubtleReference"/>
          <w:smallCaps w:val="0"/>
          <w:color w:val="auto"/>
          <w:szCs w:val="24"/>
          <w:u w:val="none"/>
        </w:rPr>
        <w:t xml:space="preserve">.  </w:t>
      </w:r>
    </w:p>
    <w:p w14:paraId="57E386BF" w14:textId="77777777" w:rsidR="00EC6040" w:rsidRPr="00CC4481" w:rsidRDefault="00EC6040" w:rsidP="00EC6040">
      <w:pPr>
        <w:pStyle w:val="NoSpacing"/>
        <w:rPr>
          <w:rStyle w:val="SubtleReference"/>
          <w:smallCaps w:val="0"/>
          <w:color w:val="auto"/>
          <w:szCs w:val="24"/>
          <w:u w:val="none"/>
        </w:rPr>
      </w:pPr>
    </w:p>
    <w:p w14:paraId="57E386C0" w14:textId="77777777" w:rsidR="00F2218D" w:rsidRPr="00CC4481" w:rsidRDefault="00AA677F" w:rsidP="00AA677F">
      <w:pPr>
        <w:pStyle w:val="NoSpacing"/>
        <w:rPr>
          <w:rStyle w:val="SubtleReference"/>
          <w:b/>
          <w:i/>
          <w:smallCaps w:val="0"/>
          <w:color w:val="auto"/>
          <w:szCs w:val="24"/>
          <w:u w:val="none"/>
        </w:rPr>
      </w:pPr>
      <w:r w:rsidRPr="00CC4481">
        <w:rPr>
          <w:rStyle w:val="SubtleReference"/>
          <w:b/>
          <w:i/>
          <w:smallCaps w:val="0"/>
          <w:color w:val="auto"/>
          <w:szCs w:val="24"/>
          <w:u w:val="none"/>
        </w:rPr>
        <w:t>Notification to the claimant</w:t>
      </w:r>
    </w:p>
    <w:p w14:paraId="57E386C1" w14:textId="418D5D24" w:rsidR="00AA677F" w:rsidRPr="00CC4481" w:rsidRDefault="00F411DD" w:rsidP="00AA677F">
      <w:pPr>
        <w:pStyle w:val="NoSpacing"/>
        <w:rPr>
          <w:rStyle w:val="SubtleReference"/>
          <w:smallCaps w:val="0"/>
          <w:color w:val="auto"/>
          <w:szCs w:val="24"/>
          <w:u w:val="none"/>
        </w:rPr>
      </w:pPr>
      <w:r>
        <w:rPr>
          <w:rStyle w:val="SubtleReference"/>
          <w:smallCaps w:val="0"/>
          <w:color w:val="auto"/>
          <w:szCs w:val="24"/>
          <w:u w:val="none"/>
        </w:rPr>
        <w:t>When notifying a claimant of VA’s decision to</w:t>
      </w:r>
      <w:r w:rsidR="00AA677F" w:rsidRPr="00CC4481">
        <w:rPr>
          <w:rStyle w:val="SubtleReference"/>
          <w:smallCaps w:val="0"/>
          <w:color w:val="auto"/>
          <w:szCs w:val="24"/>
          <w:u w:val="none"/>
        </w:rPr>
        <w:t xml:space="preserve"> grant an apportionment, </w:t>
      </w:r>
      <w:r>
        <w:rPr>
          <w:rStyle w:val="SubtleReference"/>
          <w:smallCaps w:val="0"/>
          <w:color w:val="auto"/>
          <w:szCs w:val="24"/>
          <w:u w:val="none"/>
        </w:rPr>
        <w:t xml:space="preserve">inform </w:t>
      </w:r>
      <w:r w:rsidR="00AA677F" w:rsidRPr="00CC4481">
        <w:rPr>
          <w:rStyle w:val="SubtleReference"/>
          <w:smallCaps w:val="0"/>
          <w:color w:val="auto"/>
          <w:szCs w:val="24"/>
          <w:u w:val="none"/>
        </w:rPr>
        <w:t>the claimant:</w:t>
      </w:r>
    </w:p>
    <w:p w14:paraId="57E386C2" w14:textId="0E6C41F9" w:rsidR="00AA677F" w:rsidRPr="00CC4481" w:rsidRDefault="00AA677F" w:rsidP="00DD6C35">
      <w:pPr>
        <w:pStyle w:val="NoSpacing"/>
        <w:numPr>
          <w:ilvl w:val="0"/>
          <w:numId w:val="24"/>
        </w:numPr>
        <w:rPr>
          <w:rStyle w:val="SubtleReference"/>
          <w:smallCaps w:val="0"/>
          <w:color w:val="auto"/>
          <w:szCs w:val="24"/>
          <w:u w:val="none"/>
        </w:rPr>
      </w:pPr>
      <w:r w:rsidRPr="00CC4481">
        <w:rPr>
          <w:rStyle w:val="SubtleReference"/>
          <w:smallCaps w:val="0"/>
          <w:color w:val="auto"/>
          <w:szCs w:val="24"/>
          <w:u w:val="none"/>
        </w:rPr>
        <w:t>The apportionment is temporary and is subject to immediate discontinuance</w:t>
      </w:r>
      <w:r w:rsidR="0080001F">
        <w:rPr>
          <w:rStyle w:val="SubtleReference"/>
          <w:smallCaps w:val="0"/>
          <w:color w:val="auto"/>
          <w:szCs w:val="24"/>
          <w:u w:val="none"/>
        </w:rPr>
        <w:t xml:space="preserve"> (without due process)</w:t>
      </w:r>
      <w:r w:rsidRPr="00CC4481">
        <w:rPr>
          <w:rStyle w:val="SubtleReference"/>
          <w:smallCaps w:val="0"/>
          <w:color w:val="auto"/>
          <w:szCs w:val="24"/>
          <w:u w:val="none"/>
        </w:rPr>
        <w:t xml:space="preserve"> when incarceration ends, and</w:t>
      </w:r>
    </w:p>
    <w:p w14:paraId="57E386C3" w14:textId="77777777" w:rsidR="00AA677F" w:rsidRPr="00CC4481" w:rsidRDefault="00AA677F" w:rsidP="00DD6C35">
      <w:pPr>
        <w:pStyle w:val="NoSpacing"/>
        <w:numPr>
          <w:ilvl w:val="0"/>
          <w:numId w:val="24"/>
        </w:numPr>
        <w:rPr>
          <w:rStyle w:val="SubtleReference"/>
          <w:smallCaps w:val="0"/>
          <w:color w:val="auto"/>
          <w:szCs w:val="24"/>
          <w:u w:val="none"/>
        </w:rPr>
      </w:pPr>
      <w:r w:rsidRPr="00CC4481">
        <w:rPr>
          <w:rStyle w:val="SubtleReference"/>
          <w:smallCaps w:val="0"/>
          <w:color w:val="auto"/>
          <w:szCs w:val="24"/>
          <w:u w:val="none"/>
        </w:rPr>
        <w:t xml:space="preserve">The apportionee may submit a new claim if he or she does not reside with the </w:t>
      </w:r>
      <w:r w:rsidR="00D66433" w:rsidRPr="00CC4481">
        <w:rPr>
          <w:rStyle w:val="SubtleReference"/>
          <w:smallCaps w:val="0"/>
          <w:color w:val="auto"/>
          <w:szCs w:val="24"/>
          <w:u w:val="none"/>
        </w:rPr>
        <w:t xml:space="preserve">beneficiary </w:t>
      </w:r>
      <w:r w:rsidRPr="00CC4481">
        <w:rPr>
          <w:rStyle w:val="SubtleReference"/>
          <w:smallCaps w:val="0"/>
          <w:color w:val="auto"/>
          <w:szCs w:val="24"/>
          <w:u w:val="none"/>
        </w:rPr>
        <w:t>after incarceration ends</w:t>
      </w:r>
    </w:p>
    <w:p w14:paraId="57E386C4" w14:textId="77777777" w:rsidR="00F2218D" w:rsidRPr="00CC4481" w:rsidRDefault="00F2218D" w:rsidP="00AA677F">
      <w:pPr>
        <w:pStyle w:val="NoSpacing"/>
        <w:rPr>
          <w:rStyle w:val="SubtleReference"/>
          <w:smallCaps w:val="0"/>
          <w:color w:val="auto"/>
          <w:szCs w:val="24"/>
          <w:u w:val="none"/>
        </w:rPr>
      </w:pPr>
    </w:p>
    <w:p w14:paraId="57E386C5" w14:textId="77777777" w:rsidR="00F2218D" w:rsidRPr="00937C3E" w:rsidRDefault="00AA677F" w:rsidP="00AA677F">
      <w:pPr>
        <w:pStyle w:val="NoSpacing"/>
        <w:rPr>
          <w:rStyle w:val="SubtleReference"/>
          <w:rFonts w:ascii="Times New Roman Bold" w:hAnsi="Times New Roman Bold"/>
          <w:b/>
          <w:iCs/>
          <w:caps/>
          <w:smallCaps w:val="0"/>
          <w:color w:val="auto"/>
          <w:szCs w:val="24"/>
        </w:rPr>
      </w:pPr>
      <w:r w:rsidRPr="00937C3E">
        <w:rPr>
          <w:rStyle w:val="SubtleReference"/>
          <w:rFonts w:ascii="Times New Roman Bold" w:hAnsi="Times New Roman Bold"/>
          <w:b/>
          <w:iCs/>
          <w:caps/>
          <w:smallCaps w:val="0"/>
          <w:color w:val="auto"/>
          <w:szCs w:val="24"/>
        </w:rPr>
        <w:t>Adjusting Awards Upon Release from Incarceration</w:t>
      </w:r>
    </w:p>
    <w:p w14:paraId="6A89B8A4" w14:textId="608DBDB5" w:rsidR="00937C3E" w:rsidRDefault="00937C3E" w:rsidP="00706EDA">
      <w:pPr>
        <w:pStyle w:val="NoSpacing"/>
        <w:rPr>
          <w:rStyle w:val="SubtleReference"/>
          <w:smallCaps w:val="0"/>
          <w:color w:val="auto"/>
          <w:szCs w:val="24"/>
          <w:u w:val="none"/>
        </w:rPr>
      </w:pPr>
    </w:p>
    <w:p w14:paraId="5C37419E" w14:textId="5F0B54CE" w:rsidR="00937C3E" w:rsidRPr="00937C3E" w:rsidRDefault="00937C3E" w:rsidP="00937C3E">
      <w:pPr>
        <w:pStyle w:val="NoSpacing"/>
        <w:rPr>
          <w:szCs w:val="24"/>
        </w:rPr>
      </w:pPr>
      <w:r w:rsidRPr="00937C3E">
        <w:rPr>
          <w:szCs w:val="24"/>
        </w:rPr>
        <w:t>Since apportionee</w:t>
      </w:r>
      <w:r w:rsidR="004C6BA2">
        <w:rPr>
          <w:szCs w:val="24"/>
        </w:rPr>
        <w:t>s</w:t>
      </w:r>
      <w:r w:rsidRPr="00937C3E">
        <w:rPr>
          <w:szCs w:val="24"/>
        </w:rPr>
        <w:t xml:space="preserve"> should have been notified of the temporary nature of the apportionment</w:t>
      </w:r>
      <w:r w:rsidR="00586506">
        <w:rPr>
          <w:szCs w:val="24"/>
        </w:rPr>
        <w:t>/payment of pension</w:t>
      </w:r>
      <w:r w:rsidRPr="00937C3E">
        <w:rPr>
          <w:szCs w:val="24"/>
        </w:rPr>
        <w:t xml:space="preserve"> at the time of the grant, there is no need to provide due process prior to </w:t>
      </w:r>
      <w:r>
        <w:rPr>
          <w:szCs w:val="24"/>
        </w:rPr>
        <w:t xml:space="preserve">reducing or </w:t>
      </w:r>
      <w:r w:rsidRPr="00937C3E">
        <w:rPr>
          <w:szCs w:val="24"/>
        </w:rPr>
        <w:t>terminating the apportionment</w:t>
      </w:r>
      <w:r w:rsidR="004C6BA2">
        <w:rPr>
          <w:szCs w:val="24"/>
        </w:rPr>
        <w:t xml:space="preserve"> when incarceration ends</w:t>
      </w:r>
      <w:r>
        <w:rPr>
          <w:szCs w:val="24"/>
        </w:rPr>
        <w:t>.</w:t>
      </w:r>
    </w:p>
    <w:p w14:paraId="558A2E61" w14:textId="77777777" w:rsidR="00937C3E" w:rsidRDefault="00937C3E" w:rsidP="00937C3E">
      <w:pPr>
        <w:pStyle w:val="NoSpacing"/>
        <w:rPr>
          <w:rStyle w:val="SubtleReference"/>
          <w:smallCaps w:val="0"/>
          <w:color w:val="auto"/>
          <w:szCs w:val="24"/>
          <w:u w:val="none"/>
        </w:rPr>
      </w:pPr>
    </w:p>
    <w:p w14:paraId="5B80978E" w14:textId="5036EBA9" w:rsidR="00937C3E" w:rsidRPr="00CC4481" w:rsidRDefault="00410434" w:rsidP="00937C3E">
      <w:pPr>
        <w:pStyle w:val="NoSpacing"/>
        <w:rPr>
          <w:rStyle w:val="SubtleReference"/>
          <w:smallCaps w:val="0"/>
          <w:color w:val="auto"/>
          <w:szCs w:val="24"/>
          <w:u w:val="none"/>
        </w:rPr>
      </w:pPr>
      <w:r>
        <w:rPr>
          <w:rStyle w:val="SubtleReference"/>
          <w:smallCaps w:val="0"/>
          <w:color w:val="auto"/>
          <w:szCs w:val="24"/>
          <w:u w:val="none"/>
        </w:rPr>
        <w:t>When</w:t>
      </w:r>
      <w:r w:rsidR="00937C3E">
        <w:rPr>
          <w:rStyle w:val="SubtleReference"/>
          <w:smallCaps w:val="0"/>
          <w:color w:val="auto"/>
          <w:szCs w:val="24"/>
          <w:u w:val="none"/>
        </w:rPr>
        <w:t xml:space="preserve"> the primary beneficiary’s incarceration</w:t>
      </w:r>
      <w:r>
        <w:rPr>
          <w:rStyle w:val="SubtleReference"/>
          <w:smallCaps w:val="0"/>
          <w:color w:val="auto"/>
          <w:szCs w:val="24"/>
          <w:u w:val="none"/>
        </w:rPr>
        <w:t xml:space="preserve"> ends</w:t>
      </w:r>
      <w:r w:rsidR="00937C3E">
        <w:rPr>
          <w:rStyle w:val="SubtleReference"/>
          <w:smallCaps w:val="0"/>
          <w:color w:val="auto"/>
          <w:szCs w:val="24"/>
          <w:u w:val="none"/>
        </w:rPr>
        <w:t xml:space="preserve">, we need to consider the date of release, the </w:t>
      </w:r>
      <w:r w:rsidR="004C6BA2">
        <w:rPr>
          <w:rStyle w:val="SubtleReference"/>
          <w:smallCaps w:val="0"/>
          <w:color w:val="auto"/>
          <w:szCs w:val="24"/>
          <w:u w:val="none"/>
        </w:rPr>
        <w:t xml:space="preserve">date VA </w:t>
      </w:r>
      <w:r w:rsidR="00937C3E">
        <w:rPr>
          <w:rStyle w:val="SubtleReference"/>
          <w:smallCaps w:val="0"/>
          <w:color w:val="auto"/>
          <w:szCs w:val="24"/>
          <w:u w:val="none"/>
        </w:rPr>
        <w:t xml:space="preserve">last paid </w:t>
      </w:r>
      <w:r w:rsidR="004C6BA2">
        <w:rPr>
          <w:rStyle w:val="SubtleReference"/>
          <w:smallCaps w:val="0"/>
          <w:color w:val="auto"/>
          <w:szCs w:val="24"/>
          <w:u w:val="none"/>
        </w:rPr>
        <w:t xml:space="preserve">benefits </w:t>
      </w:r>
      <w:r w:rsidR="00937C3E">
        <w:rPr>
          <w:rStyle w:val="SubtleReference"/>
          <w:smallCaps w:val="0"/>
          <w:color w:val="auto"/>
          <w:szCs w:val="24"/>
          <w:u w:val="none"/>
        </w:rPr>
        <w:t xml:space="preserve">(from Award Information tab in Share), and whether the </w:t>
      </w:r>
      <w:r w:rsidR="004C6BA2">
        <w:rPr>
          <w:rStyle w:val="SubtleReference"/>
          <w:smallCaps w:val="0"/>
          <w:color w:val="auto"/>
          <w:szCs w:val="24"/>
          <w:u w:val="none"/>
        </w:rPr>
        <w:t>Veteran</w:t>
      </w:r>
      <w:r w:rsidR="00937C3E">
        <w:rPr>
          <w:rStyle w:val="SubtleReference"/>
          <w:smallCaps w:val="0"/>
          <w:color w:val="auto"/>
          <w:szCs w:val="24"/>
          <w:u w:val="none"/>
        </w:rPr>
        <w:t xml:space="preserve"> was reunited with the dependent(s)</w:t>
      </w:r>
      <w:r>
        <w:rPr>
          <w:rStyle w:val="SubtleReference"/>
          <w:smallCaps w:val="0"/>
          <w:color w:val="auto"/>
          <w:szCs w:val="24"/>
          <w:u w:val="none"/>
        </w:rPr>
        <w:t xml:space="preserve"> when determining </w:t>
      </w:r>
      <w:r w:rsidRPr="00CC4481">
        <w:rPr>
          <w:rStyle w:val="SubtleReference"/>
          <w:smallCaps w:val="0"/>
          <w:color w:val="auto"/>
          <w:szCs w:val="24"/>
          <w:u w:val="none"/>
        </w:rPr>
        <w:t xml:space="preserve">the effective date </w:t>
      </w:r>
      <w:r>
        <w:rPr>
          <w:rStyle w:val="SubtleReference"/>
          <w:smallCaps w:val="0"/>
          <w:color w:val="auto"/>
          <w:szCs w:val="24"/>
          <w:u w:val="none"/>
        </w:rPr>
        <w:t xml:space="preserve">to </w:t>
      </w:r>
      <w:r w:rsidR="00586506">
        <w:rPr>
          <w:rStyle w:val="SubtleReference"/>
          <w:smallCaps w:val="0"/>
          <w:color w:val="auto"/>
          <w:szCs w:val="24"/>
          <w:u w:val="none"/>
        </w:rPr>
        <w:t xml:space="preserve">discontinue </w:t>
      </w:r>
      <w:r>
        <w:rPr>
          <w:rStyle w:val="SubtleReference"/>
          <w:smallCaps w:val="0"/>
          <w:color w:val="auto"/>
          <w:szCs w:val="24"/>
          <w:u w:val="none"/>
        </w:rPr>
        <w:t>the apportionment</w:t>
      </w:r>
      <w:r w:rsidR="00586506">
        <w:rPr>
          <w:rStyle w:val="SubtleReference"/>
          <w:smallCaps w:val="0"/>
          <w:color w:val="auto"/>
          <w:szCs w:val="24"/>
          <w:u w:val="none"/>
        </w:rPr>
        <w:t>/payment of pension</w:t>
      </w:r>
      <w:r w:rsidR="00937C3E">
        <w:rPr>
          <w:rStyle w:val="SubtleReference"/>
          <w:smallCaps w:val="0"/>
          <w:color w:val="auto"/>
          <w:szCs w:val="24"/>
          <w:u w:val="none"/>
        </w:rPr>
        <w:t>.</w:t>
      </w:r>
    </w:p>
    <w:p w14:paraId="38B3A238" w14:textId="77777777" w:rsidR="00937C3E" w:rsidRDefault="00937C3E" w:rsidP="00706EDA">
      <w:pPr>
        <w:pStyle w:val="NoSpacing"/>
        <w:rPr>
          <w:rStyle w:val="SubtleReference"/>
          <w:smallCaps w:val="0"/>
          <w:color w:val="auto"/>
          <w:szCs w:val="24"/>
          <w:u w:val="none"/>
        </w:rPr>
      </w:pPr>
    </w:p>
    <w:p w14:paraId="5C95CFFF" w14:textId="3D512EA8" w:rsidR="00937C3E" w:rsidRPr="00937C3E" w:rsidRDefault="00937C3E" w:rsidP="00937C3E">
      <w:pPr>
        <w:pStyle w:val="NoSpacing"/>
        <w:rPr>
          <w:rStyle w:val="SubtleReference"/>
          <w:b/>
          <w:i/>
          <w:smallCaps w:val="0"/>
          <w:color w:val="auto"/>
          <w:szCs w:val="24"/>
          <w:u w:val="none"/>
        </w:rPr>
      </w:pPr>
      <w:r>
        <w:rPr>
          <w:rStyle w:val="SubtleReference"/>
          <w:b/>
          <w:i/>
          <w:smallCaps w:val="0"/>
          <w:color w:val="auto"/>
          <w:szCs w:val="24"/>
          <w:u w:val="none"/>
        </w:rPr>
        <w:t>Pension</w:t>
      </w:r>
    </w:p>
    <w:p w14:paraId="57E386C6" w14:textId="65FB9E5D" w:rsidR="00706EDA" w:rsidRPr="00CC4481" w:rsidRDefault="00706EDA" w:rsidP="00706EDA">
      <w:pPr>
        <w:pStyle w:val="NoSpacing"/>
        <w:rPr>
          <w:rStyle w:val="SubtleReference"/>
          <w:smallCaps w:val="0"/>
          <w:color w:val="auto"/>
          <w:szCs w:val="24"/>
          <w:u w:val="none"/>
        </w:rPr>
      </w:pPr>
      <w:r w:rsidRPr="00CC4481">
        <w:rPr>
          <w:rStyle w:val="SubtleReference"/>
          <w:smallCaps w:val="0"/>
          <w:color w:val="auto"/>
          <w:szCs w:val="24"/>
          <w:u w:val="none"/>
        </w:rPr>
        <w:t xml:space="preserve">When </w:t>
      </w:r>
      <w:r w:rsidR="00190B9E">
        <w:rPr>
          <w:rStyle w:val="SubtleReference"/>
          <w:smallCaps w:val="0"/>
          <w:color w:val="auto"/>
          <w:szCs w:val="24"/>
          <w:u w:val="none"/>
        </w:rPr>
        <w:t>the primary beneficiary</w:t>
      </w:r>
      <w:r w:rsidRPr="00CC4481">
        <w:rPr>
          <w:rStyle w:val="SubtleReference"/>
          <w:smallCaps w:val="0"/>
          <w:color w:val="auto"/>
          <w:szCs w:val="24"/>
          <w:u w:val="none"/>
        </w:rPr>
        <w:t xml:space="preserve"> is released from </w:t>
      </w:r>
      <w:r w:rsidR="004C6BA2">
        <w:rPr>
          <w:rStyle w:val="SubtleReference"/>
          <w:smallCaps w:val="0"/>
          <w:color w:val="auto"/>
          <w:szCs w:val="24"/>
          <w:u w:val="none"/>
        </w:rPr>
        <w:t>prison</w:t>
      </w:r>
      <w:r w:rsidRPr="00CC4481">
        <w:rPr>
          <w:rStyle w:val="SubtleReference"/>
          <w:smallCaps w:val="0"/>
          <w:color w:val="auto"/>
          <w:szCs w:val="24"/>
          <w:u w:val="none"/>
        </w:rPr>
        <w:t>, VA will:</w:t>
      </w:r>
    </w:p>
    <w:p w14:paraId="57E386C7" w14:textId="0165541A" w:rsidR="00706EDA" w:rsidRPr="00CC4481" w:rsidRDefault="00706EDA" w:rsidP="00DD6C35">
      <w:pPr>
        <w:pStyle w:val="NoSpacing"/>
        <w:numPr>
          <w:ilvl w:val="0"/>
          <w:numId w:val="25"/>
        </w:numPr>
        <w:rPr>
          <w:rStyle w:val="SubtleReference"/>
          <w:smallCaps w:val="0"/>
          <w:color w:val="auto"/>
          <w:szCs w:val="24"/>
          <w:u w:val="none"/>
        </w:rPr>
      </w:pPr>
      <w:r w:rsidRPr="006579CE">
        <w:rPr>
          <w:rStyle w:val="SubtleReference"/>
          <w:smallCaps w:val="0"/>
          <w:color w:val="auto"/>
          <w:szCs w:val="24"/>
        </w:rPr>
        <w:t>Discontinue</w:t>
      </w:r>
      <w:r w:rsidRPr="00CC4481">
        <w:rPr>
          <w:rStyle w:val="SubtleReference"/>
          <w:smallCaps w:val="0"/>
          <w:color w:val="auto"/>
          <w:szCs w:val="24"/>
          <w:u w:val="none"/>
        </w:rPr>
        <w:t xml:space="preserve"> the </w:t>
      </w:r>
      <w:r w:rsidR="00586506">
        <w:rPr>
          <w:rStyle w:val="SubtleReference"/>
          <w:smallCaps w:val="0"/>
          <w:color w:val="auto"/>
          <w:szCs w:val="24"/>
          <w:u w:val="none"/>
        </w:rPr>
        <w:t>payment of pension</w:t>
      </w:r>
      <w:r w:rsidRPr="00CC4481">
        <w:rPr>
          <w:rStyle w:val="SubtleReference"/>
          <w:smallCaps w:val="0"/>
          <w:color w:val="auto"/>
          <w:szCs w:val="24"/>
          <w:u w:val="none"/>
        </w:rPr>
        <w:t xml:space="preserve"> effective </w:t>
      </w:r>
      <w:r w:rsidR="00937C3E">
        <w:rPr>
          <w:rStyle w:val="SubtleReference"/>
          <w:smallCaps w:val="0"/>
          <w:color w:val="auto"/>
          <w:szCs w:val="24"/>
          <w:u w:val="none"/>
        </w:rPr>
        <w:t>the</w:t>
      </w:r>
      <w:r w:rsidR="004C6BA2">
        <w:rPr>
          <w:rStyle w:val="SubtleReference"/>
          <w:smallCaps w:val="0"/>
          <w:color w:val="auto"/>
          <w:szCs w:val="24"/>
          <w:u w:val="none"/>
        </w:rPr>
        <w:t xml:space="preserve"> date VA</w:t>
      </w:r>
      <w:r w:rsidR="00937C3E">
        <w:rPr>
          <w:rStyle w:val="SubtleReference"/>
          <w:smallCaps w:val="0"/>
          <w:color w:val="auto"/>
          <w:szCs w:val="24"/>
          <w:u w:val="none"/>
        </w:rPr>
        <w:t xml:space="preserve"> last paid </w:t>
      </w:r>
      <w:r w:rsidR="004C6BA2">
        <w:rPr>
          <w:rStyle w:val="SubtleReference"/>
          <w:smallCaps w:val="0"/>
          <w:color w:val="auto"/>
          <w:szCs w:val="24"/>
          <w:u w:val="none"/>
        </w:rPr>
        <w:t xml:space="preserve">it </w:t>
      </w:r>
    </w:p>
    <w:p w14:paraId="57E386C8" w14:textId="17D2F2DB" w:rsidR="00706EDA" w:rsidRPr="00CC4481" w:rsidRDefault="00706EDA" w:rsidP="00DD6C35">
      <w:pPr>
        <w:pStyle w:val="NoSpacing"/>
        <w:numPr>
          <w:ilvl w:val="0"/>
          <w:numId w:val="25"/>
        </w:numPr>
        <w:overflowPunct/>
        <w:autoSpaceDE/>
        <w:autoSpaceDN/>
        <w:adjustRightInd/>
        <w:spacing w:before="100" w:beforeAutospacing="1" w:after="100" w:afterAutospacing="1"/>
        <w:rPr>
          <w:szCs w:val="24"/>
        </w:rPr>
      </w:pPr>
      <w:r w:rsidRPr="00CC4481">
        <w:rPr>
          <w:rStyle w:val="SubtleReference"/>
          <w:smallCaps w:val="0"/>
          <w:color w:val="auto"/>
          <w:szCs w:val="24"/>
          <w:u w:val="none"/>
        </w:rPr>
        <w:t xml:space="preserve">For </w:t>
      </w:r>
      <w:r w:rsidRPr="00CC4481">
        <w:rPr>
          <w:szCs w:val="24"/>
        </w:rPr>
        <w:t xml:space="preserve">the period between the date incarceration ended and the </w:t>
      </w:r>
      <w:r w:rsidR="004C6BA2">
        <w:rPr>
          <w:szCs w:val="24"/>
        </w:rPr>
        <w:t xml:space="preserve">date VA </w:t>
      </w:r>
      <w:r w:rsidR="00410434">
        <w:rPr>
          <w:szCs w:val="24"/>
        </w:rPr>
        <w:t xml:space="preserve">last paid </w:t>
      </w:r>
      <w:r w:rsidR="00586506">
        <w:rPr>
          <w:szCs w:val="24"/>
        </w:rPr>
        <w:t>pension to the beneficiary’s dependent(s)</w:t>
      </w:r>
      <w:r w:rsidRPr="00CC4481">
        <w:rPr>
          <w:szCs w:val="24"/>
        </w:rPr>
        <w:t xml:space="preserve">, pay the </w:t>
      </w:r>
      <w:r w:rsidR="00190B9E">
        <w:rPr>
          <w:szCs w:val="24"/>
        </w:rPr>
        <w:t>primary beneficiary</w:t>
      </w:r>
      <w:r w:rsidRPr="00CC4481">
        <w:rPr>
          <w:szCs w:val="24"/>
        </w:rPr>
        <w:t xml:space="preserve"> the difference between the full amount of </w:t>
      </w:r>
      <w:r w:rsidR="00410434">
        <w:rPr>
          <w:szCs w:val="24"/>
        </w:rPr>
        <w:t>pension</w:t>
      </w:r>
      <w:r w:rsidRPr="00CC4481">
        <w:rPr>
          <w:szCs w:val="24"/>
        </w:rPr>
        <w:t xml:space="preserve"> to which he or she is entitled, and the amount of </w:t>
      </w:r>
      <w:r w:rsidR="00586506">
        <w:rPr>
          <w:szCs w:val="24"/>
        </w:rPr>
        <w:t>pension VA paid to the beneficiary’s dependent(s)</w:t>
      </w:r>
    </w:p>
    <w:p w14:paraId="57E386C9" w14:textId="0578BCA4" w:rsidR="00033CC4" w:rsidRPr="00CC4481" w:rsidRDefault="00073793" w:rsidP="00DD6C35">
      <w:pPr>
        <w:numPr>
          <w:ilvl w:val="0"/>
          <w:numId w:val="25"/>
        </w:numPr>
        <w:overflowPunct/>
        <w:autoSpaceDE/>
        <w:autoSpaceDN/>
        <w:adjustRightInd/>
        <w:spacing w:before="100" w:beforeAutospacing="1" w:after="100" w:afterAutospacing="1"/>
        <w:rPr>
          <w:szCs w:val="24"/>
        </w:rPr>
      </w:pPr>
      <w:r w:rsidRPr="00CC4481">
        <w:rPr>
          <w:szCs w:val="24"/>
        </w:rPr>
        <w:t>R</w:t>
      </w:r>
      <w:r w:rsidR="00706EDA" w:rsidRPr="00CC4481">
        <w:rPr>
          <w:szCs w:val="24"/>
        </w:rPr>
        <w:t xml:space="preserve">esume payment of the full amount of </w:t>
      </w:r>
      <w:r w:rsidR="00410434">
        <w:rPr>
          <w:szCs w:val="24"/>
        </w:rPr>
        <w:t>pension</w:t>
      </w:r>
      <w:r w:rsidR="00706EDA" w:rsidRPr="00CC4481">
        <w:rPr>
          <w:szCs w:val="24"/>
        </w:rPr>
        <w:t xml:space="preserve"> to which the </w:t>
      </w:r>
      <w:r w:rsidR="00190B9E">
        <w:rPr>
          <w:szCs w:val="24"/>
        </w:rPr>
        <w:t>primary beneficiary</w:t>
      </w:r>
      <w:r w:rsidR="00706EDA" w:rsidRPr="00CC4481">
        <w:rPr>
          <w:szCs w:val="24"/>
        </w:rPr>
        <w:t xml:space="preserve"> is entitled effective the </w:t>
      </w:r>
      <w:r w:rsidR="00106643">
        <w:rPr>
          <w:szCs w:val="24"/>
        </w:rPr>
        <w:t xml:space="preserve">date VA </w:t>
      </w:r>
      <w:r w:rsidR="00410434">
        <w:rPr>
          <w:szCs w:val="24"/>
        </w:rPr>
        <w:t xml:space="preserve">last paid </w:t>
      </w:r>
      <w:r w:rsidR="00586506">
        <w:rPr>
          <w:szCs w:val="24"/>
        </w:rPr>
        <w:t>pension to the beneficiary’s dependent(s)</w:t>
      </w:r>
      <w:r w:rsidR="00706EDA" w:rsidRPr="00CC4481">
        <w:rPr>
          <w:szCs w:val="24"/>
        </w:rPr>
        <w:t>, and</w:t>
      </w:r>
    </w:p>
    <w:p w14:paraId="57E386CA" w14:textId="03E9A1BE" w:rsidR="00FA051E" w:rsidRDefault="00706EDA" w:rsidP="00DD6C35">
      <w:pPr>
        <w:numPr>
          <w:ilvl w:val="0"/>
          <w:numId w:val="25"/>
        </w:numPr>
        <w:overflowPunct/>
        <w:autoSpaceDE/>
        <w:autoSpaceDN/>
        <w:adjustRightInd/>
        <w:spacing w:before="100" w:beforeAutospacing="1" w:after="100" w:afterAutospacing="1"/>
        <w:rPr>
          <w:szCs w:val="24"/>
        </w:rPr>
      </w:pPr>
      <w:r w:rsidRPr="00CC4481">
        <w:rPr>
          <w:szCs w:val="24"/>
        </w:rPr>
        <w:t xml:space="preserve">Notify both the </w:t>
      </w:r>
      <w:r w:rsidR="00F701A1">
        <w:rPr>
          <w:szCs w:val="24"/>
        </w:rPr>
        <w:t>primary beneficiary</w:t>
      </w:r>
      <w:r w:rsidR="00F701A1" w:rsidRPr="00CC4481">
        <w:rPr>
          <w:szCs w:val="24"/>
        </w:rPr>
        <w:t xml:space="preserve"> </w:t>
      </w:r>
      <w:r w:rsidRPr="00CC4481">
        <w:rPr>
          <w:szCs w:val="24"/>
        </w:rPr>
        <w:t>and his or her dependents of the adjustments made to their individual awards</w:t>
      </w:r>
    </w:p>
    <w:p w14:paraId="7A2D64D5" w14:textId="0AFB80A0" w:rsidR="00410434" w:rsidRDefault="00410434" w:rsidP="00410434">
      <w:pPr>
        <w:overflowPunct/>
        <w:autoSpaceDE/>
        <w:autoSpaceDN/>
        <w:adjustRightInd/>
        <w:spacing w:before="100" w:beforeAutospacing="1" w:after="100" w:afterAutospacing="1"/>
        <w:rPr>
          <w:szCs w:val="24"/>
        </w:rPr>
      </w:pPr>
      <w:r w:rsidRPr="00410434">
        <w:rPr>
          <w:b/>
          <w:bCs/>
          <w:szCs w:val="24"/>
        </w:rPr>
        <w:lastRenderedPageBreak/>
        <w:t>Note</w:t>
      </w:r>
      <w:r>
        <w:rPr>
          <w:szCs w:val="24"/>
        </w:rPr>
        <w:t xml:space="preserve">:  need to obtain </w:t>
      </w:r>
      <w:r w:rsidR="0080001F">
        <w:rPr>
          <w:szCs w:val="24"/>
        </w:rPr>
        <w:t xml:space="preserve">current </w:t>
      </w:r>
      <w:r>
        <w:rPr>
          <w:szCs w:val="24"/>
        </w:rPr>
        <w:t xml:space="preserve">income and net worth information to determine pension entitlement following release from </w:t>
      </w:r>
      <w:r w:rsidR="0080001F">
        <w:rPr>
          <w:szCs w:val="24"/>
        </w:rPr>
        <w:t>prison</w:t>
      </w:r>
      <w:r>
        <w:rPr>
          <w:szCs w:val="24"/>
        </w:rPr>
        <w:t>.</w:t>
      </w:r>
    </w:p>
    <w:p w14:paraId="4F696673" w14:textId="2E9310D3" w:rsidR="00410434" w:rsidRPr="00937C3E" w:rsidRDefault="00410434" w:rsidP="00410434">
      <w:pPr>
        <w:pStyle w:val="NoSpacing"/>
        <w:rPr>
          <w:rStyle w:val="SubtleReference"/>
          <w:b/>
          <w:i/>
          <w:smallCaps w:val="0"/>
          <w:color w:val="auto"/>
          <w:szCs w:val="24"/>
          <w:u w:val="none"/>
        </w:rPr>
      </w:pPr>
      <w:r>
        <w:rPr>
          <w:rStyle w:val="SubtleReference"/>
          <w:b/>
          <w:i/>
          <w:smallCaps w:val="0"/>
          <w:color w:val="auto"/>
          <w:szCs w:val="24"/>
          <w:u w:val="none"/>
        </w:rPr>
        <w:t>Compensation</w:t>
      </w:r>
    </w:p>
    <w:p w14:paraId="0D9A970A" w14:textId="2ABE15A5" w:rsidR="006579CE" w:rsidRPr="00CC4481" w:rsidRDefault="006579CE" w:rsidP="006579CE">
      <w:pPr>
        <w:pStyle w:val="NoSpacing"/>
        <w:rPr>
          <w:rStyle w:val="SubtleReference"/>
          <w:smallCaps w:val="0"/>
          <w:color w:val="auto"/>
          <w:szCs w:val="24"/>
          <w:u w:val="none"/>
        </w:rPr>
      </w:pPr>
      <w:r w:rsidRPr="00CC4481">
        <w:rPr>
          <w:rStyle w:val="SubtleReference"/>
          <w:smallCaps w:val="0"/>
          <w:color w:val="auto"/>
          <w:szCs w:val="24"/>
          <w:u w:val="none"/>
        </w:rPr>
        <w:t xml:space="preserve">When a Veteran is released from </w:t>
      </w:r>
      <w:r w:rsidR="000C7D8B">
        <w:rPr>
          <w:rStyle w:val="SubtleReference"/>
          <w:smallCaps w:val="0"/>
          <w:color w:val="auto"/>
          <w:szCs w:val="24"/>
          <w:u w:val="none"/>
        </w:rPr>
        <w:t xml:space="preserve">prison </w:t>
      </w:r>
      <w:r>
        <w:rPr>
          <w:rStyle w:val="SubtleReference"/>
          <w:smallCaps w:val="0"/>
          <w:color w:val="auto"/>
          <w:szCs w:val="24"/>
          <w:u w:val="none"/>
        </w:rPr>
        <w:t>and reunited with his/her dependents</w:t>
      </w:r>
      <w:r w:rsidRPr="00CC4481">
        <w:rPr>
          <w:rStyle w:val="SubtleReference"/>
          <w:smallCaps w:val="0"/>
          <w:color w:val="auto"/>
          <w:szCs w:val="24"/>
          <w:u w:val="none"/>
        </w:rPr>
        <w:t>, VA will:</w:t>
      </w:r>
    </w:p>
    <w:p w14:paraId="7EA100EB" w14:textId="44C72A54" w:rsidR="006579CE" w:rsidRPr="00CC4481" w:rsidRDefault="006579CE" w:rsidP="006579CE">
      <w:pPr>
        <w:pStyle w:val="NoSpacing"/>
        <w:numPr>
          <w:ilvl w:val="0"/>
          <w:numId w:val="25"/>
        </w:numPr>
        <w:rPr>
          <w:rStyle w:val="SubtleReference"/>
          <w:smallCaps w:val="0"/>
          <w:color w:val="auto"/>
          <w:szCs w:val="24"/>
          <w:u w:val="none"/>
        </w:rPr>
      </w:pPr>
      <w:r w:rsidRPr="006579CE">
        <w:rPr>
          <w:rStyle w:val="SubtleReference"/>
          <w:smallCaps w:val="0"/>
          <w:color w:val="auto"/>
          <w:szCs w:val="24"/>
        </w:rPr>
        <w:t>Discontinue</w:t>
      </w:r>
      <w:r w:rsidRPr="00CC4481">
        <w:rPr>
          <w:rStyle w:val="SubtleReference"/>
          <w:smallCaps w:val="0"/>
          <w:color w:val="auto"/>
          <w:szCs w:val="24"/>
          <w:u w:val="none"/>
        </w:rPr>
        <w:t xml:space="preserve"> the apportionment effective </w:t>
      </w:r>
      <w:r>
        <w:rPr>
          <w:rStyle w:val="SubtleReference"/>
          <w:smallCaps w:val="0"/>
          <w:color w:val="auto"/>
          <w:szCs w:val="24"/>
          <w:u w:val="none"/>
        </w:rPr>
        <w:t xml:space="preserve">the </w:t>
      </w:r>
      <w:r w:rsidR="000C7D8B">
        <w:rPr>
          <w:rStyle w:val="SubtleReference"/>
          <w:smallCaps w:val="0"/>
          <w:color w:val="auto"/>
          <w:szCs w:val="24"/>
          <w:u w:val="none"/>
        </w:rPr>
        <w:t xml:space="preserve">date VA </w:t>
      </w:r>
      <w:r>
        <w:rPr>
          <w:rStyle w:val="SubtleReference"/>
          <w:smallCaps w:val="0"/>
          <w:color w:val="auto"/>
          <w:szCs w:val="24"/>
          <w:u w:val="none"/>
        </w:rPr>
        <w:t xml:space="preserve">last paid </w:t>
      </w:r>
      <w:r w:rsidR="000C7D8B">
        <w:rPr>
          <w:rStyle w:val="SubtleReference"/>
          <w:smallCaps w:val="0"/>
          <w:color w:val="auto"/>
          <w:szCs w:val="24"/>
          <w:u w:val="none"/>
        </w:rPr>
        <w:t xml:space="preserve">it </w:t>
      </w:r>
    </w:p>
    <w:p w14:paraId="01AD309C" w14:textId="1796FE8C" w:rsidR="006579CE" w:rsidRPr="00CC4481" w:rsidRDefault="006579CE" w:rsidP="006579CE">
      <w:pPr>
        <w:pStyle w:val="NoSpacing"/>
        <w:numPr>
          <w:ilvl w:val="0"/>
          <w:numId w:val="25"/>
        </w:numPr>
        <w:overflowPunct/>
        <w:autoSpaceDE/>
        <w:autoSpaceDN/>
        <w:adjustRightInd/>
        <w:spacing w:before="100" w:beforeAutospacing="1" w:after="100" w:afterAutospacing="1"/>
        <w:rPr>
          <w:szCs w:val="24"/>
        </w:rPr>
      </w:pPr>
      <w:r w:rsidRPr="00CC4481">
        <w:rPr>
          <w:rStyle w:val="SubtleReference"/>
          <w:smallCaps w:val="0"/>
          <w:color w:val="auto"/>
          <w:szCs w:val="24"/>
          <w:u w:val="none"/>
        </w:rPr>
        <w:t xml:space="preserve">For </w:t>
      </w:r>
      <w:r w:rsidRPr="00CC4481">
        <w:rPr>
          <w:szCs w:val="24"/>
        </w:rPr>
        <w:t xml:space="preserve">the period between the date incarceration ended and the </w:t>
      </w:r>
      <w:r w:rsidR="000C7D8B">
        <w:rPr>
          <w:szCs w:val="24"/>
        </w:rPr>
        <w:t xml:space="preserve">date VA </w:t>
      </w:r>
      <w:r>
        <w:rPr>
          <w:szCs w:val="24"/>
        </w:rPr>
        <w:t xml:space="preserve">last paid </w:t>
      </w:r>
      <w:r w:rsidRPr="00CC4481">
        <w:rPr>
          <w:szCs w:val="24"/>
        </w:rPr>
        <w:t>the apportionment, pay the Veteran the difference between the full amount of compensation to which he or she is entitled, and the amount of the apportionment</w:t>
      </w:r>
    </w:p>
    <w:p w14:paraId="6C2E8040" w14:textId="16B00439" w:rsidR="006579CE" w:rsidRPr="00CC4481" w:rsidRDefault="006579CE" w:rsidP="006579CE">
      <w:pPr>
        <w:numPr>
          <w:ilvl w:val="0"/>
          <w:numId w:val="25"/>
        </w:numPr>
        <w:overflowPunct/>
        <w:autoSpaceDE/>
        <w:autoSpaceDN/>
        <w:adjustRightInd/>
        <w:spacing w:before="100" w:beforeAutospacing="1" w:after="100" w:afterAutospacing="1"/>
        <w:rPr>
          <w:szCs w:val="24"/>
        </w:rPr>
      </w:pPr>
      <w:r w:rsidRPr="00CC4481">
        <w:rPr>
          <w:szCs w:val="24"/>
        </w:rPr>
        <w:t xml:space="preserve">Resume payment of the full amount of compensation to which the Veteran is entitled effective the </w:t>
      </w:r>
      <w:r w:rsidR="000C7D8B">
        <w:rPr>
          <w:szCs w:val="24"/>
        </w:rPr>
        <w:t>date VA last paid</w:t>
      </w:r>
      <w:r w:rsidRPr="00CC4481">
        <w:rPr>
          <w:szCs w:val="24"/>
        </w:rPr>
        <w:t xml:space="preserve"> the apportionment, and</w:t>
      </w:r>
    </w:p>
    <w:p w14:paraId="4EFAFE34" w14:textId="77777777" w:rsidR="006579CE" w:rsidRDefault="006579CE" w:rsidP="006579CE">
      <w:pPr>
        <w:numPr>
          <w:ilvl w:val="0"/>
          <w:numId w:val="25"/>
        </w:numPr>
        <w:overflowPunct/>
        <w:autoSpaceDE/>
        <w:autoSpaceDN/>
        <w:adjustRightInd/>
        <w:spacing w:before="100" w:beforeAutospacing="1" w:after="100" w:afterAutospacing="1"/>
        <w:rPr>
          <w:szCs w:val="24"/>
        </w:rPr>
      </w:pPr>
      <w:r w:rsidRPr="00CC4481">
        <w:rPr>
          <w:szCs w:val="24"/>
        </w:rPr>
        <w:t>Notify both the Veteran and his or her dependents of the adjustments made to their individual awards</w:t>
      </w:r>
    </w:p>
    <w:p w14:paraId="254522DC" w14:textId="0E06C618" w:rsidR="006579CE" w:rsidRPr="00CC4481" w:rsidRDefault="006579CE" w:rsidP="006579CE">
      <w:pPr>
        <w:pStyle w:val="NoSpacing"/>
        <w:rPr>
          <w:rStyle w:val="SubtleReference"/>
          <w:smallCaps w:val="0"/>
          <w:color w:val="auto"/>
          <w:szCs w:val="24"/>
          <w:u w:val="none"/>
        </w:rPr>
      </w:pPr>
      <w:r w:rsidRPr="00CC4481">
        <w:rPr>
          <w:rStyle w:val="SubtleReference"/>
          <w:smallCaps w:val="0"/>
          <w:color w:val="auto"/>
          <w:szCs w:val="24"/>
          <w:u w:val="none"/>
        </w:rPr>
        <w:t xml:space="preserve">When a Veteran is released from incarceration, </w:t>
      </w:r>
      <w:r>
        <w:rPr>
          <w:rStyle w:val="SubtleReference"/>
          <w:smallCaps w:val="0"/>
          <w:color w:val="auto"/>
          <w:szCs w:val="24"/>
          <w:u w:val="none"/>
        </w:rPr>
        <w:t xml:space="preserve">and is NOT reunited with </w:t>
      </w:r>
      <w:r w:rsidRPr="006579CE">
        <w:rPr>
          <w:rStyle w:val="SubtleReference"/>
          <w:i/>
          <w:iCs/>
          <w:smallCaps w:val="0"/>
          <w:color w:val="auto"/>
          <w:szCs w:val="24"/>
          <w:u w:val="none"/>
        </w:rPr>
        <w:t>all</w:t>
      </w:r>
      <w:r>
        <w:rPr>
          <w:rStyle w:val="SubtleReference"/>
          <w:smallCaps w:val="0"/>
          <w:color w:val="auto"/>
          <w:szCs w:val="24"/>
          <w:u w:val="none"/>
        </w:rPr>
        <w:t xml:space="preserve"> his/her dependents,</w:t>
      </w:r>
      <w:r w:rsidRPr="00CC4481">
        <w:rPr>
          <w:rStyle w:val="SubtleReference"/>
          <w:smallCaps w:val="0"/>
          <w:color w:val="auto"/>
          <w:szCs w:val="24"/>
          <w:u w:val="none"/>
        </w:rPr>
        <w:t xml:space="preserve"> VA will:</w:t>
      </w:r>
    </w:p>
    <w:p w14:paraId="68571B80" w14:textId="799EBD7E" w:rsidR="006579CE" w:rsidRPr="00CC4481" w:rsidRDefault="006579CE" w:rsidP="006579CE">
      <w:pPr>
        <w:pStyle w:val="NoSpacing"/>
        <w:numPr>
          <w:ilvl w:val="0"/>
          <w:numId w:val="25"/>
        </w:numPr>
        <w:rPr>
          <w:rStyle w:val="SubtleReference"/>
          <w:smallCaps w:val="0"/>
          <w:color w:val="auto"/>
          <w:szCs w:val="24"/>
          <w:u w:val="none"/>
        </w:rPr>
      </w:pPr>
      <w:r w:rsidRPr="006579CE">
        <w:rPr>
          <w:rStyle w:val="SubtleReference"/>
          <w:smallCaps w:val="0"/>
          <w:color w:val="auto"/>
          <w:szCs w:val="24"/>
        </w:rPr>
        <w:t>Reduce</w:t>
      </w:r>
      <w:r w:rsidRPr="00CC4481">
        <w:rPr>
          <w:rStyle w:val="SubtleReference"/>
          <w:smallCaps w:val="0"/>
          <w:color w:val="auto"/>
          <w:szCs w:val="24"/>
          <w:u w:val="none"/>
        </w:rPr>
        <w:t xml:space="preserve"> the apportionment</w:t>
      </w:r>
      <w:r>
        <w:rPr>
          <w:rStyle w:val="SubtleReference"/>
          <w:smallCaps w:val="0"/>
          <w:color w:val="auto"/>
          <w:szCs w:val="24"/>
          <w:u w:val="none"/>
        </w:rPr>
        <w:t xml:space="preserve"> to the dependent(s) with whom the veteran is </w:t>
      </w:r>
      <w:r w:rsidRPr="006579CE">
        <w:rPr>
          <w:rStyle w:val="SubtleReference"/>
          <w:b/>
          <w:bCs/>
          <w:smallCaps w:val="0"/>
          <w:color w:val="auto"/>
          <w:szCs w:val="24"/>
          <w:u w:val="none"/>
        </w:rPr>
        <w:t>not</w:t>
      </w:r>
      <w:r>
        <w:rPr>
          <w:rStyle w:val="SubtleReference"/>
          <w:smallCaps w:val="0"/>
          <w:color w:val="auto"/>
          <w:szCs w:val="24"/>
          <w:u w:val="none"/>
        </w:rPr>
        <w:t xml:space="preserve"> reunited to the additional amount payable for the dependent(s)</w:t>
      </w:r>
      <w:r w:rsidRPr="00CC4481">
        <w:rPr>
          <w:rStyle w:val="SubtleReference"/>
          <w:smallCaps w:val="0"/>
          <w:color w:val="auto"/>
          <w:szCs w:val="24"/>
          <w:u w:val="none"/>
        </w:rPr>
        <w:t xml:space="preserve"> effective </w:t>
      </w:r>
      <w:r>
        <w:rPr>
          <w:rStyle w:val="SubtleReference"/>
          <w:smallCaps w:val="0"/>
          <w:color w:val="auto"/>
          <w:szCs w:val="24"/>
          <w:u w:val="none"/>
        </w:rPr>
        <w:t xml:space="preserve">the </w:t>
      </w:r>
      <w:r w:rsidR="000C7D8B">
        <w:rPr>
          <w:rStyle w:val="SubtleReference"/>
          <w:smallCaps w:val="0"/>
          <w:color w:val="auto"/>
          <w:szCs w:val="24"/>
          <w:u w:val="none"/>
        </w:rPr>
        <w:t xml:space="preserve">date VA </w:t>
      </w:r>
      <w:r>
        <w:rPr>
          <w:rStyle w:val="SubtleReference"/>
          <w:smallCaps w:val="0"/>
          <w:color w:val="auto"/>
          <w:szCs w:val="24"/>
          <w:u w:val="none"/>
        </w:rPr>
        <w:t xml:space="preserve">last paid </w:t>
      </w:r>
      <w:r w:rsidR="000C7D8B">
        <w:rPr>
          <w:rStyle w:val="SubtleReference"/>
          <w:smallCaps w:val="0"/>
          <w:color w:val="auto"/>
          <w:szCs w:val="24"/>
          <w:u w:val="none"/>
        </w:rPr>
        <w:t xml:space="preserve">the apportionment </w:t>
      </w:r>
    </w:p>
    <w:p w14:paraId="70C6E593" w14:textId="64949C57" w:rsidR="006579CE" w:rsidRPr="00CC4481" w:rsidRDefault="006579CE" w:rsidP="006579CE">
      <w:pPr>
        <w:pStyle w:val="NoSpacing"/>
        <w:numPr>
          <w:ilvl w:val="0"/>
          <w:numId w:val="25"/>
        </w:numPr>
        <w:overflowPunct/>
        <w:autoSpaceDE/>
        <w:autoSpaceDN/>
        <w:adjustRightInd/>
        <w:spacing w:before="100" w:beforeAutospacing="1" w:after="100" w:afterAutospacing="1"/>
        <w:rPr>
          <w:szCs w:val="24"/>
        </w:rPr>
      </w:pPr>
      <w:r w:rsidRPr="00CC4481">
        <w:rPr>
          <w:rStyle w:val="SubtleReference"/>
          <w:smallCaps w:val="0"/>
          <w:color w:val="auto"/>
          <w:szCs w:val="24"/>
          <w:u w:val="none"/>
        </w:rPr>
        <w:t xml:space="preserve">For </w:t>
      </w:r>
      <w:r w:rsidRPr="00CC4481">
        <w:rPr>
          <w:szCs w:val="24"/>
        </w:rPr>
        <w:t xml:space="preserve">the period between the date incarceration ended and the </w:t>
      </w:r>
      <w:r w:rsidR="000C7D8B">
        <w:rPr>
          <w:szCs w:val="24"/>
        </w:rPr>
        <w:t xml:space="preserve">date VA </w:t>
      </w:r>
      <w:r>
        <w:rPr>
          <w:szCs w:val="24"/>
        </w:rPr>
        <w:t>last paid</w:t>
      </w:r>
      <w:r w:rsidRPr="00CC4481">
        <w:rPr>
          <w:szCs w:val="24"/>
        </w:rPr>
        <w:t xml:space="preserve"> the apportionment, pay the Veteran the difference between the full amount of compensation to which he or she is entitled, and the amount of the apportionment</w:t>
      </w:r>
    </w:p>
    <w:p w14:paraId="19621DB5" w14:textId="611A22AD" w:rsidR="006579CE" w:rsidRPr="00CC4481" w:rsidRDefault="006579CE" w:rsidP="006579CE">
      <w:pPr>
        <w:numPr>
          <w:ilvl w:val="0"/>
          <w:numId w:val="25"/>
        </w:numPr>
        <w:overflowPunct/>
        <w:autoSpaceDE/>
        <w:autoSpaceDN/>
        <w:adjustRightInd/>
        <w:spacing w:before="100" w:beforeAutospacing="1" w:after="100" w:afterAutospacing="1"/>
        <w:rPr>
          <w:szCs w:val="24"/>
        </w:rPr>
      </w:pPr>
      <w:r w:rsidRPr="00CC4481">
        <w:rPr>
          <w:szCs w:val="24"/>
        </w:rPr>
        <w:t>Resume payment of the full amount of compensation to which the Veteran is entitled</w:t>
      </w:r>
      <w:r>
        <w:rPr>
          <w:szCs w:val="24"/>
        </w:rPr>
        <w:t xml:space="preserve">, </w:t>
      </w:r>
      <w:r w:rsidRPr="006579CE">
        <w:rPr>
          <w:b/>
          <w:bCs/>
          <w:szCs w:val="24"/>
        </w:rPr>
        <w:t>minus</w:t>
      </w:r>
      <w:r>
        <w:rPr>
          <w:szCs w:val="24"/>
        </w:rPr>
        <w:t xml:space="preserve"> the additional benefits for the dependent</w:t>
      </w:r>
      <w:r w:rsidR="0060097B">
        <w:rPr>
          <w:szCs w:val="24"/>
        </w:rPr>
        <w:t>(</w:t>
      </w:r>
      <w:r>
        <w:rPr>
          <w:szCs w:val="24"/>
        </w:rPr>
        <w:t>s</w:t>
      </w:r>
      <w:r w:rsidR="0060097B">
        <w:rPr>
          <w:szCs w:val="24"/>
        </w:rPr>
        <w:t>)</w:t>
      </w:r>
      <w:r>
        <w:rPr>
          <w:szCs w:val="24"/>
        </w:rPr>
        <w:t xml:space="preserve"> with whom he/she is not reunited</w:t>
      </w:r>
      <w:r w:rsidRPr="00CC4481">
        <w:rPr>
          <w:szCs w:val="24"/>
        </w:rPr>
        <w:t xml:space="preserve"> effective the </w:t>
      </w:r>
      <w:r w:rsidR="000C7D8B">
        <w:rPr>
          <w:szCs w:val="24"/>
        </w:rPr>
        <w:t xml:space="preserve">date VA </w:t>
      </w:r>
      <w:r>
        <w:rPr>
          <w:szCs w:val="24"/>
        </w:rPr>
        <w:t xml:space="preserve">last paid </w:t>
      </w:r>
      <w:r w:rsidRPr="00CC4481">
        <w:rPr>
          <w:szCs w:val="24"/>
        </w:rPr>
        <w:t>the apportionment, and</w:t>
      </w:r>
    </w:p>
    <w:p w14:paraId="641A7268" w14:textId="62273BD2" w:rsidR="006579CE" w:rsidRDefault="006579CE" w:rsidP="006579CE">
      <w:pPr>
        <w:numPr>
          <w:ilvl w:val="0"/>
          <w:numId w:val="25"/>
        </w:numPr>
        <w:overflowPunct/>
        <w:autoSpaceDE/>
        <w:autoSpaceDN/>
        <w:adjustRightInd/>
        <w:spacing w:before="100" w:beforeAutospacing="1" w:after="100" w:afterAutospacing="1"/>
        <w:rPr>
          <w:szCs w:val="24"/>
        </w:rPr>
      </w:pPr>
      <w:r w:rsidRPr="00CC4481">
        <w:rPr>
          <w:szCs w:val="24"/>
        </w:rPr>
        <w:t>Notify both the Veteran and his or her dependents of the adjustments made to their individual awards</w:t>
      </w:r>
    </w:p>
    <w:p w14:paraId="162EC973" w14:textId="7E6E42B5" w:rsidR="0060097B" w:rsidRDefault="0060097B" w:rsidP="006579CE">
      <w:pPr>
        <w:numPr>
          <w:ilvl w:val="0"/>
          <w:numId w:val="25"/>
        </w:numPr>
        <w:overflowPunct/>
        <w:autoSpaceDE/>
        <w:autoSpaceDN/>
        <w:adjustRightInd/>
        <w:spacing w:before="100" w:beforeAutospacing="1" w:after="100" w:afterAutospacing="1"/>
        <w:rPr>
          <w:szCs w:val="24"/>
        </w:rPr>
      </w:pPr>
      <w:r>
        <w:rPr>
          <w:szCs w:val="24"/>
        </w:rPr>
        <w:t xml:space="preserve">Follow </w:t>
      </w:r>
      <w:r w:rsidR="000811F7">
        <w:rPr>
          <w:szCs w:val="24"/>
        </w:rPr>
        <w:t xml:space="preserve">the </w:t>
      </w:r>
      <w:r>
        <w:rPr>
          <w:szCs w:val="24"/>
        </w:rPr>
        <w:t>instructions in M21-1.III.v.8.B.2.l-m.</w:t>
      </w:r>
    </w:p>
    <w:p w14:paraId="4AC2367E" w14:textId="77777777" w:rsidR="008465BE" w:rsidRDefault="008465BE" w:rsidP="008465BE">
      <w:pPr>
        <w:pStyle w:val="CommentText"/>
        <w:numPr>
          <w:ilvl w:val="0"/>
          <w:numId w:val="25"/>
        </w:numPr>
      </w:pPr>
      <w:r w:rsidRPr="003C3E51">
        <w:rPr>
          <w:i/>
          <w:iCs/>
        </w:rPr>
        <w:t>Special instructions exist for handling an apportionment claim that VA receives after incarceration ends, if the Veteran’s award was subject to a withholding (ex. to recoup separation pay) prior to the adjustment necessitated by his/her incarceration.</w:t>
      </w:r>
    </w:p>
    <w:p w14:paraId="5EB816B3" w14:textId="000F3306" w:rsidR="0060097B" w:rsidRDefault="0060097B">
      <w:pPr>
        <w:overflowPunct/>
        <w:autoSpaceDE/>
        <w:autoSpaceDN/>
        <w:adjustRightInd/>
        <w:spacing w:before="0"/>
        <w:rPr>
          <w:szCs w:val="24"/>
        </w:rPr>
      </w:pPr>
      <w:r>
        <w:rPr>
          <w:szCs w:val="24"/>
        </w:rPr>
        <w:br w:type="page"/>
      </w:r>
    </w:p>
    <w:p w14:paraId="0DC70E3C" w14:textId="77777777" w:rsidR="0060097B" w:rsidRDefault="0060097B">
      <w:pPr>
        <w:overflowPunct/>
        <w:autoSpaceDE/>
        <w:autoSpaceDN/>
        <w:adjustRightInd/>
        <w:spacing w:before="0"/>
        <w:rPr>
          <w:szCs w:val="24"/>
        </w:rPr>
      </w:pPr>
    </w:p>
    <w:p w14:paraId="378FE423" w14:textId="1D035110" w:rsidR="00FA051E" w:rsidRPr="00FA051E" w:rsidRDefault="00FA051E" w:rsidP="00FA051E">
      <w:pPr>
        <w:pStyle w:val="VBATopicHeading1"/>
        <w:rPr>
          <w:rStyle w:val="SubtleReference"/>
          <w:b w:val="0"/>
          <w:smallCaps/>
          <w:color w:val="auto"/>
          <w:sz w:val="24"/>
        </w:rPr>
      </w:pPr>
      <w:bookmarkStart w:id="21" w:name="_Toc448146548"/>
      <w:r w:rsidRPr="00FA051E">
        <w:rPr>
          <w:rStyle w:val="SubtleReference"/>
          <w:color w:val="auto"/>
          <w:sz w:val="24"/>
        </w:rPr>
        <w:t xml:space="preserve">Topic 4 Exercise – Apportionment </w:t>
      </w:r>
      <w:r w:rsidR="003C3E51">
        <w:rPr>
          <w:rStyle w:val="SubtleReference"/>
          <w:color w:val="auto"/>
          <w:sz w:val="24"/>
        </w:rPr>
        <w:t xml:space="preserve">of </w:t>
      </w:r>
      <w:r w:rsidRPr="00FA051E">
        <w:rPr>
          <w:rStyle w:val="SubtleReference"/>
          <w:color w:val="auto"/>
          <w:sz w:val="24"/>
        </w:rPr>
        <w:t>Benefits</w:t>
      </w:r>
      <w:bookmarkEnd w:id="21"/>
    </w:p>
    <w:p w14:paraId="16CC7E2F" w14:textId="77777777" w:rsidR="00FA051E" w:rsidRPr="00CC4481" w:rsidRDefault="00FA051E" w:rsidP="00FA051E">
      <w:pPr>
        <w:pStyle w:val="NoSpacing"/>
        <w:rPr>
          <w:szCs w:val="24"/>
        </w:rPr>
      </w:pPr>
      <w:r w:rsidRPr="00CC4481">
        <w:rPr>
          <w:szCs w:val="24"/>
        </w:rPr>
        <w:t>Review the following scenarios and answer the questions.</w:t>
      </w:r>
    </w:p>
    <w:p w14:paraId="3E1193E9" w14:textId="77777777" w:rsidR="00FA051E" w:rsidRPr="00CC4481" w:rsidRDefault="00FA051E" w:rsidP="00FA051E">
      <w:pPr>
        <w:pStyle w:val="NoSpacing"/>
        <w:rPr>
          <w:szCs w:val="24"/>
        </w:rPr>
      </w:pPr>
    </w:p>
    <w:p w14:paraId="6A427007" w14:textId="6E00FC9C" w:rsidR="00052692" w:rsidRPr="00785763" w:rsidRDefault="00FA051E" w:rsidP="00052692">
      <w:pPr>
        <w:pStyle w:val="NoSpacing"/>
        <w:rPr>
          <w:szCs w:val="24"/>
        </w:rPr>
      </w:pPr>
      <w:bookmarkStart w:id="22" w:name="_Hlk35249115"/>
      <w:r w:rsidRPr="00CC3600">
        <w:rPr>
          <w:b/>
          <w:szCs w:val="24"/>
          <w:u w:val="single"/>
        </w:rPr>
        <w:t>Scenario 1:</w:t>
      </w:r>
      <w:r w:rsidRPr="00CC3600">
        <w:rPr>
          <w:szCs w:val="24"/>
        </w:rPr>
        <w:t xml:space="preserve">  </w:t>
      </w:r>
      <w:bookmarkStart w:id="23" w:name="_Hlk36112024"/>
      <w:r w:rsidR="00052692" w:rsidRPr="00CC3600">
        <w:rPr>
          <w:szCs w:val="24"/>
        </w:rPr>
        <w:t xml:space="preserve">Veteran was receiving </w:t>
      </w:r>
      <w:r w:rsidR="003C3E51">
        <w:rPr>
          <w:szCs w:val="24"/>
        </w:rPr>
        <w:t>disability</w:t>
      </w:r>
      <w:r w:rsidR="00052692" w:rsidRPr="00CC3600">
        <w:rPr>
          <w:szCs w:val="24"/>
        </w:rPr>
        <w:t xml:space="preserve"> </w:t>
      </w:r>
      <w:r w:rsidR="00863803">
        <w:rPr>
          <w:szCs w:val="24"/>
        </w:rPr>
        <w:t xml:space="preserve">compensation </w:t>
      </w:r>
      <w:r w:rsidR="00052692" w:rsidRPr="00CC3600">
        <w:rPr>
          <w:szCs w:val="24"/>
        </w:rPr>
        <w:t xml:space="preserve">for </w:t>
      </w:r>
      <w:r w:rsidR="00052692">
        <w:rPr>
          <w:szCs w:val="24"/>
        </w:rPr>
        <w:t>anxiety</w:t>
      </w:r>
      <w:r w:rsidR="003C3E51">
        <w:rPr>
          <w:szCs w:val="24"/>
        </w:rPr>
        <w:t>, evaluated as 70% disabling</w:t>
      </w:r>
      <w:r w:rsidR="0027382A">
        <w:rPr>
          <w:szCs w:val="24"/>
        </w:rPr>
        <w:t>.  He is</w:t>
      </w:r>
      <w:r w:rsidR="00052692" w:rsidRPr="00CC3600">
        <w:rPr>
          <w:szCs w:val="24"/>
        </w:rPr>
        <w:t xml:space="preserve"> married with </w:t>
      </w:r>
      <w:r w:rsidR="00052692">
        <w:rPr>
          <w:szCs w:val="24"/>
        </w:rPr>
        <w:t>one</w:t>
      </w:r>
      <w:r w:rsidR="00052692" w:rsidRPr="00CC3600">
        <w:rPr>
          <w:szCs w:val="24"/>
        </w:rPr>
        <w:t xml:space="preserve"> </w:t>
      </w:r>
      <w:r w:rsidR="00052692">
        <w:rPr>
          <w:szCs w:val="24"/>
        </w:rPr>
        <w:t xml:space="preserve">minor </w:t>
      </w:r>
      <w:r w:rsidR="00052692" w:rsidRPr="00CC3600">
        <w:rPr>
          <w:szCs w:val="24"/>
        </w:rPr>
        <w:t>child</w:t>
      </w:r>
      <w:r w:rsidR="00052692">
        <w:rPr>
          <w:szCs w:val="24"/>
        </w:rPr>
        <w:t xml:space="preserve">. </w:t>
      </w:r>
      <w:r w:rsidR="00863803">
        <w:rPr>
          <w:szCs w:val="24"/>
        </w:rPr>
        <w:t>We have official information showing he</w:t>
      </w:r>
      <w:r w:rsidR="00052692">
        <w:rPr>
          <w:szCs w:val="24"/>
        </w:rPr>
        <w:t xml:space="preserve"> </w:t>
      </w:r>
      <w:r w:rsidR="00052692" w:rsidRPr="00CC3600">
        <w:rPr>
          <w:szCs w:val="24"/>
        </w:rPr>
        <w:t xml:space="preserve">was convicted of a felony on </w:t>
      </w:r>
      <w:r w:rsidR="00052692">
        <w:rPr>
          <w:szCs w:val="24"/>
        </w:rPr>
        <w:t>March</w:t>
      </w:r>
      <w:r w:rsidR="00052692" w:rsidRPr="00CC3600">
        <w:rPr>
          <w:szCs w:val="24"/>
        </w:rPr>
        <w:t xml:space="preserve"> 1, 201</w:t>
      </w:r>
      <w:r w:rsidR="00052692">
        <w:rPr>
          <w:szCs w:val="24"/>
        </w:rPr>
        <w:t>9</w:t>
      </w:r>
      <w:r w:rsidR="003C3E51">
        <w:rPr>
          <w:szCs w:val="24"/>
        </w:rPr>
        <w:t>,</w:t>
      </w:r>
      <w:r w:rsidR="00052692" w:rsidRPr="00CC3600">
        <w:rPr>
          <w:szCs w:val="24"/>
        </w:rPr>
        <w:t xml:space="preserve"> and sentenced to </w:t>
      </w:r>
      <w:r w:rsidR="003C3E51">
        <w:rPr>
          <w:szCs w:val="24"/>
        </w:rPr>
        <w:t>eight</w:t>
      </w:r>
      <w:r w:rsidR="003C3E51" w:rsidRPr="00CC3600">
        <w:rPr>
          <w:szCs w:val="24"/>
        </w:rPr>
        <w:t xml:space="preserve"> </w:t>
      </w:r>
      <w:r w:rsidR="00052692" w:rsidRPr="00CC3600">
        <w:rPr>
          <w:szCs w:val="24"/>
        </w:rPr>
        <w:t xml:space="preserve">years in </w:t>
      </w:r>
      <w:r w:rsidR="00052692">
        <w:rPr>
          <w:szCs w:val="24"/>
        </w:rPr>
        <w:t>prison from that date. The veteran’s award of $1,609.71 was reduced to $140.05</w:t>
      </w:r>
      <w:r w:rsidR="0027382A">
        <w:rPr>
          <w:szCs w:val="24"/>
        </w:rPr>
        <w:t>, the rate payable for a service-connected disability evaluated as 10% disabling</w:t>
      </w:r>
      <w:r w:rsidR="00052692">
        <w:rPr>
          <w:szCs w:val="24"/>
        </w:rPr>
        <w:t xml:space="preserve">.  The spouse filed </w:t>
      </w:r>
      <w:r w:rsidR="0027382A">
        <w:rPr>
          <w:szCs w:val="24"/>
        </w:rPr>
        <w:t xml:space="preserve">a claim for </w:t>
      </w:r>
      <w:r w:rsidR="00052692">
        <w:rPr>
          <w:szCs w:val="24"/>
        </w:rPr>
        <w:t>an apportionment</w:t>
      </w:r>
      <w:r w:rsidR="0027382A">
        <w:rPr>
          <w:szCs w:val="24"/>
        </w:rPr>
        <w:t>. Her VA Form 21-0788</w:t>
      </w:r>
      <w:r w:rsidR="00052692">
        <w:rPr>
          <w:szCs w:val="24"/>
        </w:rPr>
        <w:t xml:space="preserve"> showed no income and monthly expenses of $2,000.00.     </w:t>
      </w:r>
      <w:r w:rsidR="00052692" w:rsidRPr="00CC3600">
        <w:rPr>
          <w:szCs w:val="24"/>
        </w:rPr>
        <w:t xml:space="preserve">  </w:t>
      </w:r>
    </w:p>
    <w:p w14:paraId="2E60D392" w14:textId="77777777" w:rsidR="00FA051E" w:rsidRPr="00CC3600" w:rsidRDefault="00FA051E" w:rsidP="00FA051E">
      <w:pPr>
        <w:pStyle w:val="NoSpacing"/>
        <w:rPr>
          <w:szCs w:val="24"/>
        </w:rPr>
      </w:pPr>
    </w:p>
    <w:p w14:paraId="5C618DDE" w14:textId="08BCCD51" w:rsidR="00052692" w:rsidRPr="00785763" w:rsidRDefault="0027382A" w:rsidP="00052692">
      <w:pPr>
        <w:pStyle w:val="NoSpacing"/>
        <w:numPr>
          <w:ilvl w:val="0"/>
          <w:numId w:val="45"/>
        </w:numPr>
        <w:ind w:left="360"/>
        <w:rPr>
          <w:szCs w:val="24"/>
        </w:rPr>
      </w:pPr>
      <w:bookmarkStart w:id="24" w:name="_Hlk35252545"/>
      <w:r>
        <w:rPr>
          <w:szCs w:val="24"/>
        </w:rPr>
        <w:t>Is the spouse an eligible</w:t>
      </w:r>
      <w:r w:rsidR="00863803">
        <w:rPr>
          <w:szCs w:val="24"/>
        </w:rPr>
        <w:t xml:space="preserve"> claimant</w:t>
      </w:r>
      <w:r w:rsidR="00052692" w:rsidRPr="00CC3600">
        <w:rPr>
          <w:szCs w:val="24"/>
        </w:rPr>
        <w:t xml:space="preserve">?  </w:t>
      </w:r>
      <w:r w:rsidR="00052692">
        <w:rPr>
          <w:szCs w:val="24"/>
        </w:rPr>
        <w:t>Why or why not?</w:t>
      </w:r>
    </w:p>
    <w:p w14:paraId="258C7815" w14:textId="77777777" w:rsidR="00052692" w:rsidRPr="00FF2F20" w:rsidRDefault="00052692" w:rsidP="00052692">
      <w:pPr>
        <w:pStyle w:val="NoSpacing"/>
        <w:ind w:left="360"/>
        <w:rPr>
          <w:szCs w:val="24"/>
        </w:rPr>
      </w:pPr>
    </w:p>
    <w:p w14:paraId="18E78FD4" w14:textId="4E1D627C" w:rsidR="00052692" w:rsidRPr="00785763" w:rsidRDefault="0027382A" w:rsidP="00052692">
      <w:pPr>
        <w:pStyle w:val="NoSpacing"/>
        <w:numPr>
          <w:ilvl w:val="0"/>
          <w:numId w:val="45"/>
        </w:numPr>
        <w:ind w:left="360"/>
        <w:rPr>
          <w:szCs w:val="24"/>
        </w:rPr>
      </w:pPr>
      <w:r>
        <w:rPr>
          <w:szCs w:val="24"/>
        </w:rPr>
        <w:t>Is the spouse</w:t>
      </w:r>
      <w:r w:rsidR="00863803">
        <w:rPr>
          <w:szCs w:val="24"/>
        </w:rPr>
        <w:t xml:space="preserve"> entitled to an apportionment?  If yes</w:t>
      </w:r>
      <w:r w:rsidR="00052692">
        <w:rPr>
          <w:szCs w:val="24"/>
        </w:rPr>
        <w:t>, what amount would we grant?</w:t>
      </w:r>
    </w:p>
    <w:bookmarkEnd w:id="23"/>
    <w:bookmarkEnd w:id="24"/>
    <w:p w14:paraId="53A15969" w14:textId="06857576" w:rsidR="00FA051E" w:rsidRDefault="00FA051E" w:rsidP="00FA051E">
      <w:pPr>
        <w:pStyle w:val="NoSpacing"/>
        <w:ind w:left="360"/>
        <w:rPr>
          <w:b/>
          <w:szCs w:val="24"/>
          <w:u w:val="single"/>
        </w:rPr>
      </w:pPr>
    </w:p>
    <w:bookmarkEnd w:id="22"/>
    <w:p w14:paraId="6C5A79A1" w14:textId="45985779" w:rsidR="00052692" w:rsidRPr="00785763" w:rsidRDefault="00FA051E" w:rsidP="00052692">
      <w:pPr>
        <w:pStyle w:val="NoSpacing"/>
        <w:rPr>
          <w:szCs w:val="24"/>
        </w:rPr>
      </w:pPr>
      <w:r w:rsidRPr="00CC3600">
        <w:rPr>
          <w:b/>
          <w:szCs w:val="24"/>
          <w:u w:val="single"/>
        </w:rPr>
        <w:t>Scenario 2:</w:t>
      </w:r>
      <w:r w:rsidRPr="00CC3600">
        <w:rPr>
          <w:szCs w:val="24"/>
        </w:rPr>
        <w:t xml:space="preserve">  </w:t>
      </w:r>
      <w:bookmarkStart w:id="25" w:name="_Hlk36113181"/>
      <w:r w:rsidR="00052692" w:rsidRPr="00CC3600">
        <w:rPr>
          <w:szCs w:val="24"/>
        </w:rPr>
        <w:t xml:space="preserve">Veteran was receiving </w:t>
      </w:r>
      <w:r w:rsidR="0027382A">
        <w:rPr>
          <w:szCs w:val="24"/>
        </w:rPr>
        <w:t>disability</w:t>
      </w:r>
      <w:r w:rsidR="00052692" w:rsidRPr="00CC3600">
        <w:rPr>
          <w:szCs w:val="24"/>
        </w:rPr>
        <w:t xml:space="preserve"> </w:t>
      </w:r>
      <w:r w:rsidR="00863803">
        <w:rPr>
          <w:szCs w:val="24"/>
        </w:rPr>
        <w:t xml:space="preserve">compensation </w:t>
      </w:r>
      <w:r w:rsidR="00052692" w:rsidRPr="00CC3600">
        <w:rPr>
          <w:szCs w:val="24"/>
        </w:rPr>
        <w:t xml:space="preserve">for </w:t>
      </w:r>
      <w:r w:rsidR="00200292">
        <w:rPr>
          <w:szCs w:val="24"/>
        </w:rPr>
        <w:t>COPD</w:t>
      </w:r>
      <w:r w:rsidR="0027382A">
        <w:rPr>
          <w:szCs w:val="24"/>
        </w:rPr>
        <w:t>, evaluated as 70% disabling.  He is</w:t>
      </w:r>
      <w:r w:rsidR="00052692" w:rsidRPr="00CC3600">
        <w:rPr>
          <w:szCs w:val="24"/>
        </w:rPr>
        <w:t xml:space="preserve"> married with </w:t>
      </w:r>
      <w:r w:rsidR="00052692">
        <w:rPr>
          <w:szCs w:val="24"/>
        </w:rPr>
        <w:t>one</w:t>
      </w:r>
      <w:r w:rsidR="00052692" w:rsidRPr="00CC3600">
        <w:rPr>
          <w:szCs w:val="24"/>
        </w:rPr>
        <w:t xml:space="preserve"> </w:t>
      </w:r>
      <w:r w:rsidR="00052692">
        <w:rPr>
          <w:szCs w:val="24"/>
        </w:rPr>
        <w:t xml:space="preserve">minor </w:t>
      </w:r>
      <w:r w:rsidR="00052692" w:rsidRPr="00CC3600">
        <w:rPr>
          <w:szCs w:val="24"/>
        </w:rPr>
        <w:t>child</w:t>
      </w:r>
      <w:r w:rsidR="00052692">
        <w:rPr>
          <w:szCs w:val="24"/>
        </w:rPr>
        <w:t xml:space="preserve">. </w:t>
      </w:r>
      <w:r w:rsidR="00863803">
        <w:rPr>
          <w:szCs w:val="24"/>
        </w:rPr>
        <w:t xml:space="preserve">We have official information showing he </w:t>
      </w:r>
      <w:r w:rsidR="00052692" w:rsidRPr="00CC3600">
        <w:rPr>
          <w:szCs w:val="24"/>
        </w:rPr>
        <w:t xml:space="preserve">was convicted of a felony on </w:t>
      </w:r>
      <w:r w:rsidR="00200292">
        <w:rPr>
          <w:szCs w:val="24"/>
        </w:rPr>
        <w:t>June</w:t>
      </w:r>
      <w:r w:rsidR="00052692" w:rsidRPr="00CC3600">
        <w:rPr>
          <w:szCs w:val="24"/>
        </w:rPr>
        <w:t xml:space="preserve"> 1</w:t>
      </w:r>
      <w:r w:rsidR="00200292">
        <w:rPr>
          <w:szCs w:val="24"/>
        </w:rPr>
        <w:t>5</w:t>
      </w:r>
      <w:r w:rsidR="00052692" w:rsidRPr="00CC3600">
        <w:rPr>
          <w:szCs w:val="24"/>
        </w:rPr>
        <w:t>, 201</w:t>
      </w:r>
      <w:r w:rsidR="00052692">
        <w:rPr>
          <w:szCs w:val="24"/>
        </w:rPr>
        <w:t>9</w:t>
      </w:r>
      <w:r w:rsidR="0027382A">
        <w:rPr>
          <w:szCs w:val="24"/>
        </w:rPr>
        <w:t>,</w:t>
      </w:r>
      <w:r w:rsidR="00052692" w:rsidRPr="00CC3600">
        <w:rPr>
          <w:szCs w:val="24"/>
        </w:rPr>
        <w:t xml:space="preserve"> and sentenced to </w:t>
      </w:r>
      <w:r w:rsidR="0027382A">
        <w:rPr>
          <w:szCs w:val="24"/>
        </w:rPr>
        <w:t>eight</w:t>
      </w:r>
      <w:r w:rsidR="0027382A" w:rsidRPr="00CC3600">
        <w:rPr>
          <w:szCs w:val="24"/>
        </w:rPr>
        <w:t xml:space="preserve"> </w:t>
      </w:r>
      <w:r w:rsidR="00052692" w:rsidRPr="00CC3600">
        <w:rPr>
          <w:szCs w:val="24"/>
        </w:rPr>
        <w:t xml:space="preserve">years in </w:t>
      </w:r>
      <w:r w:rsidR="00052692">
        <w:rPr>
          <w:szCs w:val="24"/>
        </w:rPr>
        <w:t>prison from that date. The veteran’s award of $1,609.71 was reduced to $140.05</w:t>
      </w:r>
      <w:r w:rsidR="0027382A">
        <w:rPr>
          <w:szCs w:val="24"/>
        </w:rPr>
        <w:t>, the rate payable for a service-connected disability evaluated as 10% disabling</w:t>
      </w:r>
      <w:r w:rsidR="00052692">
        <w:rPr>
          <w:szCs w:val="24"/>
        </w:rPr>
        <w:t xml:space="preserve">.  The spouse, who is a doctor, filed </w:t>
      </w:r>
      <w:r w:rsidR="0027382A">
        <w:rPr>
          <w:szCs w:val="24"/>
        </w:rPr>
        <w:t xml:space="preserve">a claim for </w:t>
      </w:r>
      <w:r w:rsidR="00052692">
        <w:rPr>
          <w:szCs w:val="24"/>
        </w:rPr>
        <w:t>an apportionment</w:t>
      </w:r>
      <w:r w:rsidR="00675C6C">
        <w:rPr>
          <w:szCs w:val="24"/>
        </w:rPr>
        <w:t>.  Her VA Form 21-0788</w:t>
      </w:r>
      <w:r w:rsidR="00052692">
        <w:rPr>
          <w:szCs w:val="24"/>
        </w:rPr>
        <w:t xml:space="preserve"> showed monthly income of $</w:t>
      </w:r>
      <w:r w:rsidR="00863803">
        <w:rPr>
          <w:szCs w:val="24"/>
        </w:rPr>
        <w:t>25</w:t>
      </w:r>
      <w:r w:rsidR="00052692">
        <w:rPr>
          <w:szCs w:val="24"/>
        </w:rPr>
        <w:t xml:space="preserve">,000 and monthly expenses of $2,000.00.     </w:t>
      </w:r>
      <w:r w:rsidR="00052692" w:rsidRPr="00CC3600">
        <w:rPr>
          <w:szCs w:val="24"/>
        </w:rPr>
        <w:t xml:space="preserve">  </w:t>
      </w:r>
    </w:p>
    <w:p w14:paraId="6397C5E3" w14:textId="77777777" w:rsidR="00FA051E" w:rsidRDefault="00FA051E" w:rsidP="00FA051E">
      <w:pPr>
        <w:pStyle w:val="NoSpacing"/>
        <w:rPr>
          <w:b/>
          <w:szCs w:val="24"/>
        </w:rPr>
      </w:pPr>
    </w:p>
    <w:p w14:paraId="508F8615" w14:textId="4DD0EC26" w:rsidR="00FA051E" w:rsidRPr="00785763" w:rsidRDefault="0027382A" w:rsidP="003A796A">
      <w:pPr>
        <w:pStyle w:val="NoSpacing"/>
        <w:numPr>
          <w:ilvl w:val="0"/>
          <w:numId w:val="46"/>
        </w:numPr>
        <w:ind w:left="360"/>
        <w:rPr>
          <w:b/>
          <w:szCs w:val="24"/>
        </w:rPr>
      </w:pPr>
      <w:r>
        <w:rPr>
          <w:szCs w:val="24"/>
        </w:rPr>
        <w:t>Is the spouse an eligible</w:t>
      </w:r>
      <w:r w:rsidR="00863803">
        <w:rPr>
          <w:szCs w:val="24"/>
        </w:rPr>
        <w:t xml:space="preserve"> claimant</w:t>
      </w:r>
      <w:r w:rsidR="00863803" w:rsidRPr="00CC3600">
        <w:rPr>
          <w:szCs w:val="24"/>
        </w:rPr>
        <w:t xml:space="preserve">?  </w:t>
      </w:r>
      <w:r w:rsidR="00863803">
        <w:rPr>
          <w:szCs w:val="24"/>
        </w:rPr>
        <w:t>Why or why not?</w:t>
      </w:r>
    </w:p>
    <w:p w14:paraId="2D17ADB2" w14:textId="77777777" w:rsidR="00FA051E" w:rsidRDefault="00FA051E" w:rsidP="00FA051E">
      <w:pPr>
        <w:pStyle w:val="NoSpacing"/>
        <w:ind w:left="360"/>
        <w:rPr>
          <w:b/>
          <w:szCs w:val="24"/>
        </w:rPr>
      </w:pPr>
    </w:p>
    <w:p w14:paraId="5AF64F8D" w14:textId="23B0E9FC" w:rsidR="00FA051E" w:rsidRPr="00052692" w:rsidRDefault="0027382A" w:rsidP="00052692">
      <w:pPr>
        <w:pStyle w:val="NoSpacing"/>
        <w:numPr>
          <w:ilvl w:val="0"/>
          <w:numId w:val="46"/>
        </w:numPr>
        <w:ind w:left="360"/>
        <w:rPr>
          <w:szCs w:val="24"/>
        </w:rPr>
      </w:pPr>
      <w:r>
        <w:rPr>
          <w:szCs w:val="24"/>
        </w:rPr>
        <w:t>Is the spouse</w:t>
      </w:r>
      <w:r w:rsidR="00863803">
        <w:rPr>
          <w:szCs w:val="24"/>
        </w:rPr>
        <w:t xml:space="preserve"> entitled to an apportionment?  If yes, what amount would we grant?</w:t>
      </w:r>
      <w:r w:rsidR="00FA051E" w:rsidRPr="00052692">
        <w:rPr>
          <w:szCs w:val="24"/>
        </w:rPr>
        <w:br/>
      </w:r>
    </w:p>
    <w:bookmarkEnd w:id="25"/>
    <w:p w14:paraId="7061DE96" w14:textId="06FF28AC" w:rsidR="00200292" w:rsidRPr="00785763" w:rsidRDefault="00FA051E" w:rsidP="00200292">
      <w:pPr>
        <w:pStyle w:val="NoSpacing"/>
        <w:rPr>
          <w:szCs w:val="24"/>
        </w:rPr>
      </w:pPr>
      <w:r w:rsidRPr="00CC3600">
        <w:rPr>
          <w:b/>
          <w:szCs w:val="24"/>
          <w:u w:val="single"/>
        </w:rPr>
        <w:t>Scenario 3:</w:t>
      </w:r>
      <w:r w:rsidRPr="00CC3600">
        <w:rPr>
          <w:szCs w:val="24"/>
        </w:rPr>
        <w:t xml:space="preserve">  </w:t>
      </w:r>
      <w:bookmarkStart w:id="26" w:name="_Hlk36114548"/>
      <w:r w:rsidR="00200292">
        <w:rPr>
          <w:szCs w:val="24"/>
        </w:rPr>
        <w:t>A married V</w:t>
      </w:r>
      <w:r w:rsidR="00052692" w:rsidRPr="00CC3600">
        <w:rPr>
          <w:szCs w:val="24"/>
        </w:rPr>
        <w:t xml:space="preserve">eteran was receiving </w:t>
      </w:r>
      <w:r w:rsidR="0027382A">
        <w:rPr>
          <w:szCs w:val="24"/>
        </w:rPr>
        <w:t>disability</w:t>
      </w:r>
      <w:r w:rsidR="00200292">
        <w:rPr>
          <w:szCs w:val="24"/>
        </w:rPr>
        <w:t xml:space="preserve"> compensation</w:t>
      </w:r>
      <w:r w:rsidR="00052692" w:rsidRPr="00CC3600">
        <w:rPr>
          <w:szCs w:val="24"/>
        </w:rPr>
        <w:t xml:space="preserve"> for </w:t>
      </w:r>
      <w:r w:rsidR="00200292">
        <w:rPr>
          <w:szCs w:val="24"/>
        </w:rPr>
        <w:t>PTSD</w:t>
      </w:r>
      <w:r w:rsidR="0027382A">
        <w:rPr>
          <w:szCs w:val="24"/>
        </w:rPr>
        <w:t>, evaluated as 70% disabling</w:t>
      </w:r>
      <w:r w:rsidR="00052692" w:rsidRPr="00CC3600">
        <w:rPr>
          <w:szCs w:val="24"/>
        </w:rPr>
        <w:t xml:space="preserve">.  </w:t>
      </w:r>
      <w:r w:rsidR="00200292">
        <w:rPr>
          <w:szCs w:val="24"/>
        </w:rPr>
        <w:t>He</w:t>
      </w:r>
      <w:r w:rsidR="00052692" w:rsidRPr="00CC3600">
        <w:rPr>
          <w:szCs w:val="24"/>
        </w:rPr>
        <w:t xml:space="preserve"> was convicted of a </w:t>
      </w:r>
      <w:r w:rsidR="00200292">
        <w:rPr>
          <w:szCs w:val="24"/>
        </w:rPr>
        <w:t>misdemeanor</w:t>
      </w:r>
      <w:r w:rsidR="00052692" w:rsidRPr="00CC3600">
        <w:rPr>
          <w:szCs w:val="24"/>
        </w:rPr>
        <w:t xml:space="preserve"> on </w:t>
      </w:r>
      <w:r w:rsidR="000B4CE8" w:rsidRPr="00CC3600">
        <w:rPr>
          <w:szCs w:val="24"/>
        </w:rPr>
        <w:t>November 1, 201</w:t>
      </w:r>
      <w:r w:rsidR="000B4CE8">
        <w:rPr>
          <w:szCs w:val="24"/>
        </w:rPr>
        <w:t>8</w:t>
      </w:r>
      <w:r w:rsidR="0027382A">
        <w:rPr>
          <w:szCs w:val="24"/>
        </w:rPr>
        <w:t>,</w:t>
      </w:r>
      <w:r w:rsidR="000B4CE8" w:rsidRPr="00CC3600">
        <w:rPr>
          <w:szCs w:val="24"/>
        </w:rPr>
        <w:t xml:space="preserve"> and</w:t>
      </w:r>
      <w:r w:rsidR="00052692" w:rsidRPr="00CC3600">
        <w:rPr>
          <w:szCs w:val="24"/>
        </w:rPr>
        <w:t xml:space="preserve"> sentenced to </w:t>
      </w:r>
      <w:r w:rsidR="0027382A">
        <w:rPr>
          <w:szCs w:val="24"/>
        </w:rPr>
        <w:t>eight</w:t>
      </w:r>
      <w:r w:rsidR="0027382A" w:rsidRPr="00CC3600">
        <w:rPr>
          <w:szCs w:val="24"/>
        </w:rPr>
        <w:t xml:space="preserve"> </w:t>
      </w:r>
      <w:r w:rsidR="00200292">
        <w:rPr>
          <w:szCs w:val="24"/>
        </w:rPr>
        <w:t>months</w:t>
      </w:r>
      <w:r w:rsidR="00052692" w:rsidRPr="00CC3600">
        <w:rPr>
          <w:szCs w:val="24"/>
        </w:rPr>
        <w:t xml:space="preserve"> in </w:t>
      </w:r>
      <w:r w:rsidR="00200292">
        <w:rPr>
          <w:szCs w:val="24"/>
        </w:rPr>
        <w:t>jail</w:t>
      </w:r>
      <w:r w:rsidR="00052692" w:rsidRPr="00CC3600">
        <w:rPr>
          <w:szCs w:val="24"/>
        </w:rPr>
        <w:t xml:space="preserve">.  An official notice was received from the </w:t>
      </w:r>
      <w:r w:rsidR="00200292">
        <w:rPr>
          <w:szCs w:val="24"/>
        </w:rPr>
        <w:t>prison f</w:t>
      </w:r>
      <w:r w:rsidR="00052692" w:rsidRPr="00CC3600">
        <w:rPr>
          <w:szCs w:val="24"/>
        </w:rPr>
        <w:t>acility on December 1, 201</w:t>
      </w:r>
      <w:r w:rsidR="00200292">
        <w:rPr>
          <w:szCs w:val="24"/>
        </w:rPr>
        <w:t>8</w:t>
      </w:r>
      <w:r w:rsidR="00052692" w:rsidRPr="00CC3600">
        <w:rPr>
          <w:szCs w:val="24"/>
        </w:rPr>
        <w:t xml:space="preserve">, confirming that the </w:t>
      </w:r>
      <w:r w:rsidR="00200292">
        <w:rPr>
          <w:szCs w:val="24"/>
        </w:rPr>
        <w:t>Veteran</w:t>
      </w:r>
      <w:r w:rsidR="00052692" w:rsidRPr="00CC3600">
        <w:rPr>
          <w:szCs w:val="24"/>
        </w:rPr>
        <w:t xml:space="preserve"> </w:t>
      </w:r>
      <w:r w:rsidR="00200292">
        <w:rPr>
          <w:szCs w:val="24"/>
        </w:rPr>
        <w:t>was</w:t>
      </w:r>
      <w:r w:rsidR="00052692" w:rsidRPr="00CC3600">
        <w:rPr>
          <w:szCs w:val="24"/>
        </w:rPr>
        <w:t xml:space="preserve"> convicted of a </w:t>
      </w:r>
      <w:r w:rsidR="00200292">
        <w:rPr>
          <w:szCs w:val="24"/>
        </w:rPr>
        <w:t>misdemeanor</w:t>
      </w:r>
      <w:r w:rsidR="00052692" w:rsidRPr="00CC3600">
        <w:rPr>
          <w:szCs w:val="24"/>
        </w:rPr>
        <w:t xml:space="preserve">.  </w:t>
      </w:r>
      <w:r w:rsidR="00200292">
        <w:rPr>
          <w:szCs w:val="24"/>
        </w:rPr>
        <w:t>The veteran’s award of $1,609.71 was reduced to $140.05</w:t>
      </w:r>
      <w:r w:rsidR="0027382A">
        <w:rPr>
          <w:szCs w:val="24"/>
        </w:rPr>
        <w:t xml:space="preserve">, </w:t>
      </w:r>
      <w:r w:rsidR="0027382A" w:rsidRPr="0027382A">
        <w:rPr>
          <w:szCs w:val="24"/>
        </w:rPr>
        <w:t>the rate payable for a service-connected disability evaluated as 10% disabling</w:t>
      </w:r>
      <w:r w:rsidR="00200292">
        <w:rPr>
          <w:szCs w:val="24"/>
        </w:rPr>
        <w:t xml:space="preserve">.  The spouse filed </w:t>
      </w:r>
      <w:r w:rsidR="0027382A">
        <w:rPr>
          <w:szCs w:val="24"/>
        </w:rPr>
        <w:t xml:space="preserve">a claim for </w:t>
      </w:r>
      <w:r w:rsidR="00200292">
        <w:rPr>
          <w:szCs w:val="24"/>
        </w:rPr>
        <w:t>an apportionment</w:t>
      </w:r>
      <w:r w:rsidR="00675C6C">
        <w:rPr>
          <w:szCs w:val="24"/>
        </w:rPr>
        <w:t>. Her VA Form 21-0788</w:t>
      </w:r>
      <w:r w:rsidR="00200292">
        <w:rPr>
          <w:szCs w:val="24"/>
        </w:rPr>
        <w:t xml:space="preserve"> showed no income and monthly expenses of $2,500.00.     </w:t>
      </w:r>
      <w:r w:rsidR="00200292" w:rsidRPr="00CC3600">
        <w:rPr>
          <w:szCs w:val="24"/>
        </w:rPr>
        <w:t xml:space="preserve">  </w:t>
      </w:r>
    </w:p>
    <w:p w14:paraId="7E1A7525" w14:textId="77777777" w:rsidR="00052692" w:rsidRDefault="00052692" w:rsidP="00052692">
      <w:pPr>
        <w:pStyle w:val="NoSpacing"/>
        <w:rPr>
          <w:b/>
          <w:szCs w:val="24"/>
        </w:rPr>
      </w:pPr>
    </w:p>
    <w:p w14:paraId="2533F955" w14:textId="283DB6F3" w:rsidR="00200292" w:rsidRPr="00785763" w:rsidRDefault="00675C6C" w:rsidP="00200292">
      <w:pPr>
        <w:pStyle w:val="NoSpacing"/>
        <w:numPr>
          <w:ilvl w:val="0"/>
          <w:numId w:val="60"/>
        </w:numPr>
        <w:ind w:left="360"/>
        <w:rPr>
          <w:szCs w:val="24"/>
        </w:rPr>
      </w:pPr>
      <w:r>
        <w:rPr>
          <w:szCs w:val="24"/>
        </w:rPr>
        <w:t>Is the spouse an eligible</w:t>
      </w:r>
      <w:r w:rsidR="00200292">
        <w:rPr>
          <w:szCs w:val="24"/>
        </w:rPr>
        <w:t xml:space="preserve"> claimant</w:t>
      </w:r>
      <w:r w:rsidR="00200292" w:rsidRPr="00CC3600">
        <w:rPr>
          <w:szCs w:val="24"/>
        </w:rPr>
        <w:t xml:space="preserve">?  </w:t>
      </w:r>
      <w:r w:rsidR="00200292">
        <w:rPr>
          <w:szCs w:val="24"/>
        </w:rPr>
        <w:t>Why or why not?</w:t>
      </w:r>
    </w:p>
    <w:p w14:paraId="55F10293" w14:textId="77777777" w:rsidR="00200292" w:rsidRPr="00FF2F20" w:rsidRDefault="00200292" w:rsidP="00200292">
      <w:pPr>
        <w:pStyle w:val="NoSpacing"/>
        <w:ind w:left="360"/>
        <w:rPr>
          <w:szCs w:val="24"/>
        </w:rPr>
      </w:pPr>
    </w:p>
    <w:p w14:paraId="19FCB34C" w14:textId="381A3183" w:rsidR="00200292" w:rsidRPr="00785763" w:rsidRDefault="00675C6C" w:rsidP="00200292">
      <w:pPr>
        <w:pStyle w:val="NoSpacing"/>
        <w:numPr>
          <w:ilvl w:val="0"/>
          <w:numId w:val="60"/>
        </w:numPr>
        <w:ind w:left="360"/>
        <w:rPr>
          <w:szCs w:val="24"/>
        </w:rPr>
      </w:pPr>
      <w:r>
        <w:rPr>
          <w:szCs w:val="24"/>
        </w:rPr>
        <w:t>Is the spouse</w:t>
      </w:r>
      <w:r w:rsidR="00200292">
        <w:rPr>
          <w:szCs w:val="24"/>
        </w:rPr>
        <w:t xml:space="preserve"> entitled to an apportionment?  If yes, what amount would we grant?</w:t>
      </w:r>
    </w:p>
    <w:bookmarkEnd w:id="26"/>
    <w:p w14:paraId="3886AA62" w14:textId="510EA2C1" w:rsidR="00FA051E" w:rsidRPr="00CC3600" w:rsidRDefault="00FA051E" w:rsidP="00052692">
      <w:pPr>
        <w:pStyle w:val="NoSpacing"/>
        <w:rPr>
          <w:b/>
          <w:szCs w:val="24"/>
        </w:rPr>
      </w:pPr>
    </w:p>
    <w:p w14:paraId="21433BB5" w14:textId="77777777" w:rsidR="00FA051E" w:rsidRDefault="00FA051E" w:rsidP="00FA051E">
      <w:pPr>
        <w:overflowPunct/>
        <w:autoSpaceDE/>
        <w:autoSpaceDN/>
        <w:adjustRightInd/>
        <w:spacing w:before="0"/>
        <w:rPr>
          <w:rStyle w:val="SubtleReference"/>
          <w:rFonts w:ascii="Times New Roman Bold" w:hAnsi="Times New Roman Bold"/>
          <w:b/>
          <w:smallCaps w:val="0"/>
          <w:color w:val="auto"/>
          <w:szCs w:val="32"/>
        </w:rPr>
      </w:pPr>
      <w:r>
        <w:rPr>
          <w:rStyle w:val="SubtleReference"/>
          <w:color w:val="auto"/>
        </w:rPr>
        <w:br w:type="page"/>
      </w:r>
    </w:p>
    <w:p w14:paraId="57E386E2" w14:textId="1FD31040" w:rsidR="00E54F96" w:rsidRPr="00256885" w:rsidRDefault="00E54F96" w:rsidP="00256885">
      <w:pPr>
        <w:pStyle w:val="VBATopicHeading1"/>
      </w:pPr>
      <w:bookmarkStart w:id="27" w:name="_Toc448146549"/>
      <w:r w:rsidRPr="00256885">
        <w:lastRenderedPageBreak/>
        <w:t>Topic 5:  Incarcerated Dependent Adjustments</w:t>
      </w:r>
      <w:bookmarkEnd w:id="27"/>
    </w:p>
    <w:p w14:paraId="7B0D8B94" w14:textId="77777777" w:rsidR="00434746" w:rsidRDefault="00434746" w:rsidP="00D47138">
      <w:pPr>
        <w:pStyle w:val="NoSpacing"/>
        <w:rPr>
          <w:rStyle w:val="IntenseReference"/>
          <w:color w:val="auto"/>
          <w:szCs w:val="24"/>
        </w:rPr>
      </w:pPr>
    </w:p>
    <w:p w14:paraId="57E386E3" w14:textId="642264EA" w:rsidR="00D47138" w:rsidRPr="00CC4481" w:rsidRDefault="00675C6C" w:rsidP="00D47138">
      <w:pPr>
        <w:pStyle w:val="NoSpacing"/>
        <w:rPr>
          <w:rStyle w:val="IntenseReference"/>
          <w:color w:val="auto"/>
          <w:szCs w:val="24"/>
        </w:rPr>
      </w:pPr>
      <w:r>
        <w:rPr>
          <w:rStyle w:val="IntenseReference"/>
          <w:color w:val="auto"/>
          <w:szCs w:val="24"/>
        </w:rPr>
        <w:t>Disability</w:t>
      </w:r>
      <w:r w:rsidR="00D47138" w:rsidRPr="00CC4481">
        <w:rPr>
          <w:rStyle w:val="IntenseReference"/>
          <w:color w:val="auto"/>
          <w:szCs w:val="24"/>
        </w:rPr>
        <w:t xml:space="preserve"> Compensation</w:t>
      </w:r>
    </w:p>
    <w:p w14:paraId="57E386E4" w14:textId="77777777" w:rsidR="00D47138" w:rsidRPr="00CC4481" w:rsidRDefault="00D47138" w:rsidP="00D47138">
      <w:pPr>
        <w:pStyle w:val="NoSpacing"/>
        <w:rPr>
          <w:szCs w:val="24"/>
        </w:rPr>
      </w:pPr>
    </w:p>
    <w:p w14:paraId="57E386E5" w14:textId="16864538" w:rsidR="00D47138" w:rsidRPr="00CC4481" w:rsidRDefault="00D47138" w:rsidP="00D47138">
      <w:pPr>
        <w:pStyle w:val="NoSpacing"/>
        <w:rPr>
          <w:szCs w:val="24"/>
        </w:rPr>
      </w:pPr>
      <w:r w:rsidRPr="00CC4481">
        <w:rPr>
          <w:szCs w:val="24"/>
        </w:rPr>
        <w:t>If there is no apportionment to the incarcerated dependent, the compensation payment will continue to the Veteran unchanged.</w:t>
      </w:r>
      <w:r w:rsidR="00512228">
        <w:rPr>
          <w:szCs w:val="24"/>
        </w:rPr>
        <w:t xml:space="preserve">  If an apportionee is incarcerated, the </w:t>
      </w:r>
      <w:r w:rsidR="00512228" w:rsidRPr="00A0311A">
        <w:rPr>
          <w:szCs w:val="24"/>
        </w:rPr>
        <w:t>apportionment must be terminated effective the 61</w:t>
      </w:r>
      <w:r w:rsidR="00512228" w:rsidRPr="00A0311A">
        <w:rPr>
          <w:szCs w:val="24"/>
          <w:vertAlign w:val="superscript"/>
        </w:rPr>
        <w:t>st</w:t>
      </w:r>
      <w:r w:rsidR="00512228" w:rsidRPr="00A0311A">
        <w:rPr>
          <w:szCs w:val="24"/>
        </w:rPr>
        <w:t xml:space="preserve"> full day of incarceration following conviction of a felony</w:t>
      </w:r>
      <w:r w:rsidR="00512228">
        <w:rPr>
          <w:szCs w:val="24"/>
        </w:rPr>
        <w:t>.</w:t>
      </w:r>
      <w:r w:rsidRPr="00CC4481">
        <w:rPr>
          <w:szCs w:val="24"/>
        </w:rPr>
        <w:br/>
      </w:r>
      <w:r w:rsidRPr="00CC4481">
        <w:rPr>
          <w:szCs w:val="24"/>
        </w:rPr>
        <w:br/>
        <w:t xml:space="preserve">Because the dependent no longer resides with the beneficiary, and the beneficiary no longer contributes to the dependent’s support (the state is providing the care for the dependent), the dependent cannot be counted for pension purposes; however, these standards to establish a dependent </w:t>
      </w:r>
      <w:r w:rsidRPr="00CC4481">
        <w:rPr>
          <w:b/>
          <w:szCs w:val="24"/>
          <w:u w:val="single"/>
        </w:rPr>
        <w:t xml:space="preserve">do not apply </w:t>
      </w:r>
      <w:r w:rsidR="00400EF9">
        <w:rPr>
          <w:b/>
          <w:szCs w:val="24"/>
          <w:u w:val="single"/>
        </w:rPr>
        <w:t>if the beneficiary is a Veteran in receipt of disability</w:t>
      </w:r>
      <w:r w:rsidR="00400EF9" w:rsidRPr="00CC4481">
        <w:rPr>
          <w:b/>
          <w:szCs w:val="24"/>
          <w:u w:val="single"/>
        </w:rPr>
        <w:t xml:space="preserve"> </w:t>
      </w:r>
      <w:r w:rsidRPr="00CC4481">
        <w:rPr>
          <w:b/>
          <w:szCs w:val="24"/>
          <w:u w:val="single"/>
        </w:rPr>
        <w:t>compensation</w:t>
      </w:r>
      <w:r w:rsidRPr="00CC4481">
        <w:rPr>
          <w:szCs w:val="24"/>
        </w:rPr>
        <w:t>.</w:t>
      </w:r>
    </w:p>
    <w:p w14:paraId="57E386E6" w14:textId="77777777" w:rsidR="00D47138" w:rsidRPr="00CC4481" w:rsidRDefault="00D47138" w:rsidP="00D47138">
      <w:pPr>
        <w:pStyle w:val="NoSpacing"/>
        <w:rPr>
          <w:szCs w:val="24"/>
        </w:rPr>
      </w:pPr>
    </w:p>
    <w:p w14:paraId="57E386E7" w14:textId="1529154A" w:rsidR="00284BF6" w:rsidRPr="00CC4481" w:rsidRDefault="00412F33" w:rsidP="00B03F36">
      <w:pPr>
        <w:pStyle w:val="NoSpacing"/>
        <w:rPr>
          <w:szCs w:val="24"/>
        </w:rPr>
      </w:pPr>
      <w:r>
        <w:rPr>
          <w:rStyle w:val="IntenseReference"/>
          <w:color w:val="auto"/>
          <w:szCs w:val="24"/>
        </w:rPr>
        <w:t>Veterans</w:t>
      </w:r>
      <w:r w:rsidR="00F814F5" w:rsidRPr="00CC4481">
        <w:rPr>
          <w:rStyle w:val="IntenseReference"/>
          <w:color w:val="auto"/>
          <w:szCs w:val="24"/>
        </w:rPr>
        <w:t xml:space="preserve"> </w:t>
      </w:r>
      <w:r w:rsidR="00E54F96" w:rsidRPr="00CC4481">
        <w:rPr>
          <w:rStyle w:val="IntenseReference"/>
          <w:color w:val="auto"/>
          <w:szCs w:val="24"/>
        </w:rPr>
        <w:t>Pension</w:t>
      </w:r>
      <w:r w:rsidR="00174DB0">
        <w:rPr>
          <w:rStyle w:val="IntenseReference"/>
          <w:color w:val="auto"/>
          <w:szCs w:val="24"/>
        </w:rPr>
        <w:t xml:space="preserve"> and </w:t>
      </w:r>
      <w:r w:rsidR="00F814F5">
        <w:rPr>
          <w:rStyle w:val="IntenseReference"/>
          <w:color w:val="auto"/>
          <w:szCs w:val="24"/>
        </w:rPr>
        <w:t xml:space="preserve">Survivors </w:t>
      </w:r>
      <w:r w:rsidR="00174DB0">
        <w:rPr>
          <w:rStyle w:val="IntenseReference"/>
          <w:color w:val="auto"/>
          <w:szCs w:val="24"/>
        </w:rPr>
        <w:t>Pension</w:t>
      </w:r>
      <w:r w:rsidR="00E54F96" w:rsidRPr="00CC4481">
        <w:rPr>
          <w:rStyle w:val="IntenseReference"/>
          <w:color w:val="auto"/>
          <w:szCs w:val="24"/>
        </w:rPr>
        <w:br/>
      </w:r>
    </w:p>
    <w:p w14:paraId="57E386E8" w14:textId="7D8519CC" w:rsidR="00B03F36" w:rsidRDefault="00B03F36" w:rsidP="00B03F36">
      <w:pPr>
        <w:pStyle w:val="NoSpacing"/>
        <w:rPr>
          <w:szCs w:val="24"/>
        </w:rPr>
      </w:pPr>
      <w:r w:rsidRPr="00CC4481">
        <w:rPr>
          <w:szCs w:val="24"/>
        </w:rPr>
        <w:t>No pension shall be paid for an individual incarcerated for a felony or misdemeanor, beginning the 61st day of confinement following conviction.</w:t>
      </w:r>
    </w:p>
    <w:p w14:paraId="671D4E2C" w14:textId="763BA715" w:rsidR="00174DB0" w:rsidRDefault="00174DB0" w:rsidP="00B03F36">
      <w:pPr>
        <w:pStyle w:val="NoSpacing"/>
        <w:rPr>
          <w:szCs w:val="24"/>
        </w:rPr>
      </w:pPr>
    </w:p>
    <w:p w14:paraId="57E386EF" w14:textId="4A316507" w:rsidR="0050123D" w:rsidRDefault="00174DB0" w:rsidP="00284BF6">
      <w:pPr>
        <w:pStyle w:val="NoSpacing"/>
        <w:rPr>
          <w:szCs w:val="24"/>
          <w:lang w:bidi="en-US"/>
        </w:rPr>
      </w:pPr>
      <w:r w:rsidRPr="00174DB0">
        <w:rPr>
          <w:szCs w:val="24"/>
          <w:lang w:bidi="en-US"/>
        </w:rPr>
        <w:t>If payments are made to a Veteran or surviving spouse with one or more dependents, and a dependent is incarcerated for a period in excess of 60 full days following conviction, amend the Veteran’s or surviving spouse's award to reflect the rate payable as if the incarcerated dependent did not exist.</w:t>
      </w:r>
      <w:r>
        <w:rPr>
          <w:szCs w:val="24"/>
          <w:lang w:bidi="en-US"/>
        </w:rPr>
        <w:t xml:space="preserve">  </w:t>
      </w:r>
      <w:r w:rsidRPr="00174DB0">
        <w:rPr>
          <w:szCs w:val="24"/>
          <w:lang w:bidi="en-US"/>
        </w:rPr>
        <w:t>Ignore any income of the incarcerated dependent and recalculate the countable income.</w:t>
      </w:r>
    </w:p>
    <w:p w14:paraId="182C8868" w14:textId="77777777" w:rsidR="00174DB0" w:rsidRDefault="00174DB0" w:rsidP="00284BF6">
      <w:pPr>
        <w:pStyle w:val="NoSpacing"/>
        <w:rPr>
          <w:szCs w:val="24"/>
          <w:lang w:bidi="en-US"/>
        </w:rPr>
      </w:pPr>
    </w:p>
    <w:p w14:paraId="13BCFACC" w14:textId="77777777" w:rsidR="00174DB0" w:rsidRPr="00CC4481" w:rsidRDefault="00174DB0" w:rsidP="00174DB0">
      <w:pPr>
        <w:pStyle w:val="NoSpacing"/>
        <w:rPr>
          <w:szCs w:val="24"/>
        </w:rPr>
      </w:pPr>
      <w:r w:rsidRPr="00CC4481">
        <w:rPr>
          <w:szCs w:val="24"/>
        </w:rPr>
        <w:t xml:space="preserve">If the Veteran’s </w:t>
      </w:r>
      <w:r>
        <w:rPr>
          <w:szCs w:val="24"/>
        </w:rPr>
        <w:t xml:space="preserve">or surviving spouse’s </w:t>
      </w:r>
      <w:r w:rsidRPr="00CC4481">
        <w:rPr>
          <w:szCs w:val="24"/>
        </w:rPr>
        <w:t>entitlement to pension under the applicable income limitation is contingent on a sole dependent that is imprisoned in excess of 60 full days following conviction, discontinue benefits.  The effective date is the date on which the 61</w:t>
      </w:r>
      <w:r w:rsidRPr="00CC4481">
        <w:rPr>
          <w:szCs w:val="24"/>
          <w:vertAlign w:val="superscript"/>
        </w:rPr>
        <w:t>st</w:t>
      </w:r>
      <w:r w:rsidRPr="00CC4481">
        <w:rPr>
          <w:szCs w:val="24"/>
        </w:rPr>
        <w:t xml:space="preserve"> day of confinement occurs.</w:t>
      </w:r>
    </w:p>
    <w:p w14:paraId="5D1BEF6C" w14:textId="63FD8ACB" w:rsidR="00174DB0" w:rsidRDefault="00174DB0" w:rsidP="00284BF6">
      <w:pPr>
        <w:pStyle w:val="NoSpacing"/>
        <w:rPr>
          <w:szCs w:val="24"/>
          <w:lang w:bidi="en-US"/>
        </w:rPr>
      </w:pPr>
    </w:p>
    <w:p w14:paraId="10C27201" w14:textId="662B8928" w:rsidR="00174DB0" w:rsidRDefault="00174DB0" w:rsidP="00284BF6">
      <w:pPr>
        <w:pStyle w:val="NoSpacing"/>
        <w:rPr>
          <w:szCs w:val="24"/>
          <w:lang w:bidi="en-US"/>
        </w:rPr>
      </w:pPr>
      <w:r w:rsidRPr="00174DB0">
        <w:rPr>
          <w:b/>
          <w:bCs/>
          <w:i/>
          <w:iCs/>
          <w:szCs w:val="24"/>
          <w:lang w:bidi="en-US"/>
        </w:rPr>
        <w:t>Exception</w:t>
      </w:r>
      <w:r w:rsidRPr="00174DB0">
        <w:rPr>
          <w:szCs w:val="24"/>
          <w:lang w:bidi="en-US"/>
        </w:rPr>
        <w:t>:  In some instances, a Veteran’s or surviving spouse’s pension rate could increase if the incarcerated dependent had income.  In such cases, the delayed payment provision of 38 CFR 3.31 applies to the Veteran’s or surviving spouse’s increased pension rate.</w:t>
      </w:r>
    </w:p>
    <w:p w14:paraId="2F39B37A" w14:textId="77777777" w:rsidR="00174DB0" w:rsidRPr="00CC4481" w:rsidRDefault="00174DB0" w:rsidP="00284BF6">
      <w:pPr>
        <w:pStyle w:val="NoSpacing"/>
        <w:rPr>
          <w:szCs w:val="24"/>
          <w:lang w:bidi="en-US"/>
        </w:rPr>
      </w:pPr>
    </w:p>
    <w:p w14:paraId="57E386F3" w14:textId="5805EE9E" w:rsidR="00511A4C" w:rsidRPr="00CC4481" w:rsidRDefault="000763DC" w:rsidP="00E248F4">
      <w:pPr>
        <w:pStyle w:val="NoSpacing"/>
        <w:rPr>
          <w:rStyle w:val="IntenseReference"/>
          <w:b w:val="0"/>
          <w:bCs w:val="0"/>
          <w:smallCaps w:val="0"/>
          <w:color w:val="auto"/>
          <w:spacing w:val="0"/>
          <w:szCs w:val="24"/>
          <w:u w:val="none"/>
        </w:rPr>
      </w:pPr>
      <w:r>
        <w:rPr>
          <w:rStyle w:val="IntenseReference"/>
          <w:b w:val="0"/>
          <w:bCs w:val="0"/>
          <w:smallCaps w:val="0"/>
          <w:color w:val="auto"/>
          <w:spacing w:val="0"/>
          <w:szCs w:val="24"/>
          <w:u w:val="none"/>
        </w:rPr>
        <w:t>In Survivors Pension cases</w:t>
      </w:r>
      <w:r w:rsidR="00174DB0">
        <w:rPr>
          <w:rStyle w:val="IntenseReference"/>
          <w:b w:val="0"/>
          <w:bCs w:val="0"/>
          <w:smallCaps w:val="0"/>
          <w:color w:val="auto"/>
          <w:spacing w:val="0"/>
          <w:szCs w:val="24"/>
          <w:u w:val="none"/>
        </w:rPr>
        <w:t>, if the surviving spouse’s award will be subject to adjustment</w:t>
      </w:r>
      <w:r w:rsidR="00511A4C" w:rsidRPr="00CC4481">
        <w:rPr>
          <w:rStyle w:val="IntenseReference"/>
          <w:b w:val="0"/>
          <w:bCs w:val="0"/>
          <w:smallCaps w:val="0"/>
          <w:color w:val="auto"/>
          <w:spacing w:val="0"/>
          <w:szCs w:val="24"/>
          <w:u w:val="none"/>
        </w:rPr>
        <w:t>, advise the beneficiary to provide the following information</w:t>
      </w:r>
      <w:r w:rsidR="00174DB0">
        <w:rPr>
          <w:rStyle w:val="IntenseReference"/>
          <w:b w:val="0"/>
          <w:bCs w:val="0"/>
          <w:smallCaps w:val="0"/>
          <w:color w:val="auto"/>
          <w:spacing w:val="0"/>
          <w:szCs w:val="24"/>
          <w:u w:val="none"/>
        </w:rPr>
        <w:t xml:space="preserve"> w</w:t>
      </w:r>
      <w:r w:rsidR="00174DB0" w:rsidRPr="00CC4481">
        <w:rPr>
          <w:rStyle w:val="IntenseReference"/>
          <w:b w:val="0"/>
          <w:bCs w:val="0"/>
          <w:smallCaps w:val="0"/>
          <w:color w:val="auto"/>
          <w:spacing w:val="0"/>
          <w:szCs w:val="24"/>
          <w:u w:val="none"/>
        </w:rPr>
        <w:t>hen sending the notice of proposed adverse action</w:t>
      </w:r>
      <w:r w:rsidR="00511A4C" w:rsidRPr="00CC4481">
        <w:rPr>
          <w:rStyle w:val="IntenseReference"/>
          <w:b w:val="0"/>
          <w:bCs w:val="0"/>
          <w:smallCaps w:val="0"/>
          <w:color w:val="auto"/>
          <w:spacing w:val="0"/>
          <w:szCs w:val="24"/>
          <w:u w:val="none"/>
        </w:rPr>
        <w:t>:</w:t>
      </w:r>
    </w:p>
    <w:p w14:paraId="57E386F4" w14:textId="6934667F" w:rsidR="00511A4C" w:rsidRPr="00CC4481" w:rsidRDefault="00511A4C" w:rsidP="00DD6C35">
      <w:pPr>
        <w:pStyle w:val="NoSpacing"/>
        <w:numPr>
          <w:ilvl w:val="0"/>
          <w:numId w:val="26"/>
        </w:numPr>
        <w:rPr>
          <w:rStyle w:val="IntenseReference"/>
          <w:color w:val="auto"/>
          <w:szCs w:val="24"/>
        </w:rPr>
      </w:pPr>
      <w:r w:rsidRPr="00CC4481">
        <w:rPr>
          <w:rStyle w:val="IntenseReference"/>
          <w:b w:val="0"/>
          <w:bCs w:val="0"/>
          <w:smallCaps w:val="0"/>
          <w:color w:val="auto"/>
          <w:spacing w:val="0"/>
          <w:szCs w:val="24"/>
          <w:u w:val="none"/>
        </w:rPr>
        <w:t>, and</w:t>
      </w:r>
    </w:p>
    <w:p w14:paraId="57E386F5" w14:textId="083ECC51" w:rsidR="007F6F40" w:rsidRPr="00126578" w:rsidRDefault="00511A4C" w:rsidP="00DD6C35">
      <w:pPr>
        <w:pStyle w:val="NoSpacing"/>
        <w:numPr>
          <w:ilvl w:val="0"/>
          <w:numId w:val="26"/>
        </w:numPr>
        <w:rPr>
          <w:rStyle w:val="IntenseReference"/>
          <w:color w:val="auto"/>
          <w:szCs w:val="24"/>
        </w:rPr>
      </w:pPr>
      <w:r w:rsidRPr="00CC4481">
        <w:rPr>
          <w:rStyle w:val="IntenseReference"/>
          <w:b w:val="0"/>
          <w:bCs w:val="0"/>
          <w:smallCaps w:val="0"/>
          <w:color w:val="auto"/>
          <w:spacing w:val="0"/>
          <w:szCs w:val="24"/>
          <w:u w:val="none"/>
        </w:rPr>
        <w:t>The name and address of the person or persons responsible for their care during the incarceration</w:t>
      </w:r>
      <w:r w:rsidR="00E248F4" w:rsidRPr="00CC4481">
        <w:rPr>
          <w:rStyle w:val="IntenseReference"/>
          <w:b w:val="0"/>
          <w:bCs w:val="0"/>
          <w:smallCaps w:val="0"/>
          <w:color w:val="auto"/>
          <w:spacing w:val="0"/>
          <w:szCs w:val="24"/>
          <w:u w:val="none"/>
        </w:rPr>
        <w:t xml:space="preserve"> </w:t>
      </w:r>
    </w:p>
    <w:p w14:paraId="6C30F36C" w14:textId="2E8CD718" w:rsidR="00126578" w:rsidRPr="00126578" w:rsidRDefault="00126578" w:rsidP="00DD6C35">
      <w:pPr>
        <w:pStyle w:val="NoSpacing"/>
        <w:numPr>
          <w:ilvl w:val="0"/>
          <w:numId w:val="26"/>
        </w:numPr>
        <w:rPr>
          <w:rStyle w:val="IntenseReference"/>
          <w:color w:val="auto"/>
          <w:szCs w:val="24"/>
        </w:rPr>
      </w:pPr>
      <w:r>
        <w:rPr>
          <w:rStyle w:val="IntenseReference"/>
          <w:b w:val="0"/>
          <w:bCs w:val="0"/>
          <w:smallCaps w:val="0"/>
          <w:color w:val="auto"/>
          <w:spacing w:val="0"/>
          <w:szCs w:val="24"/>
          <w:u w:val="none"/>
        </w:rPr>
        <w:t>Include VA Form 21-0788</w:t>
      </w:r>
    </w:p>
    <w:p w14:paraId="6C248E61" w14:textId="74759A5E" w:rsidR="00126578" w:rsidRDefault="00126578" w:rsidP="00126578">
      <w:pPr>
        <w:pStyle w:val="NoSpacing"/>
        <w:rPr>
          <w:rStyle w:val="IntenseReference"/>
          <w:b w:val="0"/>
          <w:bCs w:val="0"/>
          <w:smallCaps w:val="0"/>
          <w:color w:val="auto"/>
          <w:spacing w:val="0"/>
          <w:szCs w:val="24"/>
          <w:u w:val="none"/>
        </w:rPr>
      </w:pPr>
    </w:p>
    <w:p w14:paraId="20EA05B4" w14:textId="468B308D" w:rsidR="00126578" w:rsidRPr="00CC4481" w:rsidRDefault="00126578" w:rsidP="00126578">
      <w:pPr>
        <w:pStyle w:val="NoSpacing"/>
        <w:rPr>
          <w:rStyle w:val="IntenseReference"/>
          <w:b w:val="0"/>
          <w:bCs w:val="0"/>
          <w:smallCaps w:val="0"/>
          <w:color w:val="auto"/>
          <w:spacing w:val="0"/>
          <w:szCs w:val="24"/>
          <w:u w:val="none"/>
        </w:rPr>
      </w:pPr>
      <w:r>
        <w:rPr>
          <w:rStyle w:val="IntenseReference"/>
          <w:b w:val="0"/>
          <w:bCs w:val="0"/>
          <w:smallCaps w:val="0"/>
          <w:color w:val="auto"/>
          <w:spacing w:val="0"/>
          <w:szCs w:val="24"/>
          <w:u w:val="none"/>
        </w:rPr>
        <w:t>Concurrently notify the child(ren) of their potential right to receive pension if:</w:t>
      </w:r>
    </w:p>
    <w:p w14:paraId="5EAFFF82" w14:textId="7FE59AFB" w:rsidR="00126578" w:rsidRDefault="00126578" w:rsidP="00126578">
      <w:pPr>
        <w:pStyle w:val="NoSpacing"/>
        <w:numPr>
          <w:ilvl w:val="0"/>
          <w:numId w:val="61"/>
        </w:numPr>
        <w:rPr>
          <w:rStyle w:val="IntenseReference"/>
          <w:b w:val="0"/>
          <w:bCs w:val="0"/>
          <w:smallCaps w:val="0"/>
          <w:color w:val="auto"/>
          <w:spacing w:val="0"/>
          <w:szCs w:val="24"/>
          <w:u w:val="none"/>
        </w:rPr>
      </w:pPr>
      <w:r>
        <w:rPr>
          <w:rStyle w:val="IntenseReference"/>
          <w:b w:val="0"/>
          <w:bCs w:val="0"/>
          <w:smallCaps w:val="0"/>
          <w:color w:val="auto"/>
          <w:spacing w:val="0"/>
          <w:szCs w:val="24"/>
          <w:u w:val="none"/>
        </w:rPr>
        <w:t>The evidence of record indicates the existence of an eligible child(ren), and</w:t>
      </w:r>
    </w:p>
    <w:p w14:paraId="26778CFD" w14:textId="6F32421B" w:rsidR="00126578" w:rsidRDefault="00126578" w:rsidP="00126578">
      <w:pPr>
        <w:pStyle w:val="NoSpacing"/>
        <w:numPr>
          <w:ilvl w:val="0"/>
          <w:numId w:val="61"/>
        </w:numPr>
        <w:rPr>
          <w:rStyle w:val="IntenseReference"/>
          <w:b w:val="0"/>
          <w:bCs w:val="0"/>
          <w:smallCaps w:val="0"/>
          <w:color w:val="auto"/>
          <w:spacing w:val="0"/>
          <w:szCs w:val="24"/>
          <w:u w:val="none"/>
        </w:rPr>
      </w:pPr>
      <w:r>
        <w:rPr>
          <w:rStyle w:val="IntenseReference"/>
          <w:b w:val="0"/>
          <w:bCs w:val="0"/>
          <w:smallCaps w:val="0"/>
          <w:color w:val="auto"/>
          <w:spacing w:val="0"/>
          <w:szCs w:val="24"/>
          <w:u w:val="none"/>
        </w:rPr>
        <w:lastRenderedPageBreak/>
        <w:t>VA is able to obtain contact information for the child(ren)</w:t>
      </w:r>
    </w:p>
    <w:p w14:paraId="17BBBAB8" w14:textId="29727E52" w:rsidR="00126578" w:rsidRPr="00126578" w:rsidRDefault="00126578" w:rsidP="00126578">
      <w:pPr>
        <w:pStyle w:val="NoSpacing"/>
        <w:ind w:left="720"/>
        <w:rPr>
          <w:rStyle w:val="IntenseReference"/>
          <w:color w:val="auto"/>
          <w:szCs w:val="24"/>
        </w:rPr>
      </w:pPr>
    </w:p>
    <w:p w14:paraId="17F6D70C" w14:textId="77777777" w:rsidR="00126578" w:rsidRDefault="00126578" w:rsidP="00126578">
      <w:pPr>
        <w:pStyle w:val="ListParagraph"/>
        <w:rPr>
          <w:rStyle w:val="IntenseReference"/>
          <w:b w:val="0"/>
          <w:bCs w:val="0"/>
          <w:smallCaps w:val="0"/>
          <w:color w:val="auto"/>
          <w:spacing w:val="0"/>
          <w:u w:val="none"/>
        </w:rPr>
      </w:pPr>
    </w:p>
    <w:p w14:paraId="57E386F6" w14:textId="77777777" w:rsidR="007F6F40" w:rsidRPr="00CC4481" w:rsidRDefault="007F6F40" w:rsidP="007F6F40">
      <w:pPr>
        <w:pStyle w:val="NoSpacing"/>
        <w:rPr>
          <w:rStyle w:val="IntenseReference"/>
          <w:b w:val="0"/>
          <w:bCs w:val="0"/>
          <w:smallCaps w:val="0"/>
          <w:color w:val="auto"/>
          <w:spacing w:val="0"/>
          <w:szCs w:val="24"/>
          <w:u w:val="none"/>
        </w:rPr>
      </w:pPr>
    </w:p>
    <w:p w14:paraId="57E386F7" w14:textId="77777777" w:rsidR="00511A4C" w:rsidRPr="00CC4481" w:rsidRDefault="00511A4C" w:rsidP="00511A4C">
      <w:pPr>
        <w:pStyle w:val="NoSpacing"/>
        <w:rPr>
          <w:rStyle w:val="IntenseReference"/>
          <w:color w:val="auto"/>
          <w:szCs w:val="24"/>
        </w:rPr>
      </w:pPr>
      <w:r w:rsidRPr="00CC4481">
        <w:rPr>
          <w:rStyle w:val="IntenseReference"/>
          <w:color w:val="auto"/>
          <w:szCs w:val="24"/>
        </w:rPr>
        <w:t>DIC</w:t>
      </w:r>
      <w:r w:rsidR="007F6F40" w:rsidRPr="00CC4481">
        <w:rPr>
          <w:rStyle w:val="IntenseReference"/>
          <w:color w:val="auto"/>
          <w:szCs w:val="24"/>
        </w:rPr>
        <w:t xml:space="preserve"> </w:t>
      </w:r>
    </w:p>
    <w:p w14:paraId="57E386F8" w14:textId="77777777" w:rsidR="00511A4C" w:rsidRPr="00CC4481" w:rsidRDefault="00511A4C" w:rsidP="00511A4C">
      <w:pPr>
        <w:pStyle w:val="NoSpacing"/>
        <w:rPr>
          <w:rStyle w:val="IntenseReference"/>
          <w:color w:val="auto"/>
          <w:szCs w:val="24"/>
        </w:rPr>
      </w:pPr>
    </w:p>
    <w:p w14:paraId="57E386F9" w14:textId="77777777" w:rsidR="007F6F40" w:rsidRPr="00CC4481" w:rsidRDefault="007F6F40" w:rsidP="00511A4C">
      <w:pPr>
        <w:pStyle w:val="NoSpacing"/>
        <w:rPr>
          <w:rStyle w:val="IntenseReference"/>
          <w:bCs w:val="0"/>
          <w:i/>
          <w:smallCaps w:val="0"/>
          <w:color w:val="auto"/>
          <w:spacing w:val="0"/>
          <w:szCs w:val="24"/>
          <w:u w:val="none"/>
        </w:rPr>
      </w:pPr>
      <w:r w:rsidRPr="00CC4481">
        <w:rPr>
          <w:rStyle w:val="IntenseReference"/>
          <w:bCs w:val="0"/>
          <w:i/>
          <w:smallCaps w:val="0"/>
          <w:color w:val="auto"/>
          <w:spacing w:val="0"/>
          <w:szCs w:val="24"/>
          <w:u w:val="none"/>
        </w:rPr>
        <w:t>Surviving Spouse</w:t>
      </w:r>
    </w:p>
    <w:p w14:paraId="57E386FA" w14:textId="77777777" w:rsidR="00511A4C" w:rsidRPr="00CC4481" w:rsidRDefault="008C3FC5" w:rsidP="00511A4C">
      <w:pPr>
        <w:pStyle w:val="NoSpacing"/>
        <w:rPr>
          <w:rStyle w:val="IntenseReference"/>
          <w:b w:val="0"/>
          <w:bCs w:val="0"/>
          <w:smallCaps w:val="0"/>
          <w:color w:val="auto"/>
          <w:spacing w:val="0"/>
          <w:szCs w:val="24"/>
          <w:u w:val="none"/>
        </w:rPr>
      </w:pPr>
      <w:r w:rsidRPr="00CC4481">
        <w:rPr>
          <w:rStyle w:val="IntenseReference"/>
          <w:b w:val="0"/>
          <w:bCs w:val="0"/>
          <w:smallCaps w:val="0"/>
          <w:color w:val="auto"/>
          <w:spacing w:val="0"/>
          <w:szCs w:val="24"/>
          <w:u w:val="none"/>
        </w:rPr>
        <w:t>If a surviving spouse, in receipt of DIC benefits, becomes incarcerated</w:t>
      </w:r>
      <w:r w:rsidR="007F6F40" w:rsidRPr="00CC4481">
        <w:rPr>
          <w:rStyle w:val="IntenseReference"/>
          <w:b w:val="0"/>
          <w:bCs w:val="0"/>
          <w:smallCaps w:val="0"/>
          <w:color w:val="auto"/>
          <w:spacing w:val="0"/>
          <w:szCs w:val="24"/>
          <w:u w:val="none"/>
        </w:rPr>
        <w:t xml:space="preserve"> for conviction of a felony</w:t>
      </w:r>
      <w:r w:rsidRPr="00CC4481">
        <w:rPr>
          <w:rStyle w:val="IntenseReference"/>
          <w:b w:val="0"/>
          <w:bCs w:val="0"/>
          <w:smallCaps w:val="0"/>
          <w:color w:val="auto"/>
          <w:spacing w:val="0"/>
          <w:szCs w:val="24"/>
          <w:u w:val="none"/>
        </w:rPr>
        <w:t xml:space="preserve">, VA must reduce the payment to </w:t>
      </w:r>
      <w:r w:rsidRPr="00CC4481">
        <w:rPr>
          <w:rStyle w:val="IntenseReference"/>
          <w:bCs w:val="0"/>
          <w:smallCaps w:val="0"/>
          <w:color w:val="auto"/>
          <w:spacing w:val="0"/>
          <w:szCs w:val="24"/>
          <w:u w:val="none"/>
        </w:rPr>
        <w:t xml:space="preserve">one-half of the 10% </w:t>
      </w:r>
      <w:r w:rsidRPr="00CC4481">
        <w:rPr>
          <w:rStyle w:val="IntenseReference"/>
          <w:bCs w:val="0"/>
          <w:smallCaps w:val="0"/>
          <w:color w:val="auto"/>
          <w:spacing w:val="0"/>
          <w:szCs w:val="24"/>
        </w:rPr>
        <w:t>service-connected disability</w:t>
      </w:r>
      <w:r w:rsidRPr="00CC4481">
        <w:rPr>
          <w:rStyle w:val="IntenseReference"/>
          <w:bCs w:val="0"/>
          <w:smallCaps w:val="0"/>
          <w:color w:val="auto"/>
          <w:spacing w:val="0"/>
          <w:szCs w:val="24"/>
          <w:u w:val="none"/>
        </w:rPr>
        <w:t xml:space="preserve"> rate</w:t>
      </w:r>
      <w:r w:rsidRPr="00CC4481">
        <w:rPr>
          <w:rStyle w:val="IntenseReference"/>
          <w:b w:val="0"/>
          <w:bCs w:val="0"/>
          <w:smallCaps w:val="0"/>
          <w:color w:val="auto"/>
          <w:spacing w:val="0"/>
          <w:szCs w:val="24"/>
          <w:u w:val="none"/>
        </w:rPr>
        <w:t>, effective the 61</w:t>
      </w:r>
      <w:r w:rsidRPr="00CC4481">
        <w:rPr>
          <w:rStyle w:val="IntenseReference"/>
          <w:b w:val="0"/>
          <w:bCs w:val="0"/>
          <w:smallCaps w:val="0"/>
          <w:color w:val="auto"/>
          <w:spacing w:val="0"/>
          <w:szCs w:val="24"/>
          <w:u w:val="none"/>
          <w:vertAlign w:val="superscript"/>
        </w:rPr>
        <w:t>st</w:t>
      </w:r>
      <w:r w:rsidRPr="00CC4481">
        <w:rPr>
          <w:rStyle w:val="IntenseReference"/>
          <w:b w:val="0"/>
          <w:bCs w:val="0"/>
          <w:smallCaps w:val="0"/>
          <w:color w:val="auto"/>
          <w:spacing w:val="0"/>
          <w:szCs w:val="24"/>
          <w:u w:val="none"/>
        </w:rPr>
        <w:t xml:space="preserve"> full day of confinement following conviction.</w:t>
      </w:r>
    </w:p>
    <w:p w14:paraId="57E386FB" w14:textId="77777777" w:rsidR="00511A4C" w:rsidRPr="00CC4481" w:rsidRDefault="00511A4C" w:rsidP="00511A4C">
      <w:pPr>
        <w:pStyle w:val="NoSpacing"/>
        <w:rPr>
          <w:rStyle w:val="IntenseReference"/>
          <w:color w:val="auto"/>
          <w:szCs w:val="24"/>
        </w:rPr>
      </w:pPr>
    </w:p>
    <w:p w14:paraId="57E386FC" w14:textId="77777777" w:rsidR="008C3FC5" w:rsidRPr="00CC4481" w:rsidRDefault="008C3FC5" w:rsidP="008C3FC5">
      <w:pPr>
        <w:pStyle w:val="NoSpacing"/>
        <w:rPr>
          <w:szCs w:val="24"/>
        </w:rPr>
      </w:pPr>
      <w:r w:rsidRPr="00CC4481">
        <w:rPr>
          <w:szCs w:val="24"/>
        </w:rPr>
        <w:t>In the notice of proposed adverse action sent to the incarcerated surviving spouse who has eligible children</w:t>
      </w:r>
      <w:r w:rsidR="003D173E" w:rsidRPr="00CC4481">
        <w:rPr>
          <w:szCs w:val="24"/>
        </w:rPr>
        <w:t xml:space="preserve">: </w:t>
      </w:r>
    </w:p>
    <w:p w14:paraId="57E386FD" w14:textId="43EAEE57" w:rsidR="008C3FC5" w:rsidRPr="00CC4481" w:rsidRDefault="003D173E" w:rsidP="00DD6C35">
      <w:pPr>
        <w:pStyle w:val="NoSpacing"/>
        <w:numPr>
          <w:ilvl w:val="0"/>
          <w:numId w:val="27"/>
        </w:numPr>
        <w:rPr>
          <w:szCs w:val="24"/>
        </w:rPr>
      </w:pPr>
      <w:r w:rsidRPr="00CC4481">
        <w:rPr>
          <w:szCs w:val="24"/>
        </w:rPr>
        <w:t>N</w:t>
      </w:r>
      <w:r w:rsidR="008C3FC5" w:rsidRPr="00CC4481">
        <w:rPr>
          <w:szCs w:val="24"/>
        </w:rPr>
        <w:t>otify him</w:t>
      </w:r>
      <w:r w:rsidRPr="00CC4481">
        <w:rPr>
          <w:szCs w:val="24"/>
        </w:rPr>
        <w:t xml:space="preserve"> or </w:t>
      </w:r>
      <w:r w:rsidR="008C3FC5" w:rsidRPr="00CC4481">
        <w:rPr>
          <w:szCs w:val="24"/>
        </w:rPr>
        <w:t>her that an apportionment may be made to the children</w:t>
      </w:r>
    </w:p>
    <w:p w14:paraId="57E386FE" w14:textId="7A07343A" w:rsidR="008C3FC5" w:rsidRPr="00CC4481" w:rsidRDefault="004506C8" w:rsidP="00DD6C35">
      <w:pPr>
        <w:pStyle w:val="NoSpacing"/>
        <w:numPr>
          <w:ilvl w:val="0"/>
          <w:numId w:val="27"/>
        </w:numPr>
        <w:rPr>
          <w:szCs w:val="24"/>
        </w:rPr>
      </w:pPr>
      <w:r>
        <w:rPr>
          <w:szCs w:val="24"/>
        </w:rPr>
        <w:t>Include VA Form 21-0788</w:t>
      </w:r>
      <w:r w:rsidR="008C3FC5" w:rsidRPr="00CC4481">
        <w:rPr>
          <w:szCs w:val="24"/>
        </w:rPr>
        <w:t>, and</w:t>
      </w:r>
    </w:p>
    <w:p w14:paraId="57E386FF" w14:textId="77777777" w:rsidR="008C3FC5" w:rsidRPr="00CC4481" w:rsidRDefault="003D173E" w:rsidP="00DD6C35">
      <w:pPr>
        <w:pStyle w:val="NoSpacing"/>
        <w:numPr>
          <w:ilvl w:val="0"/>
          <w:numId w:val="27"/>
        </w:numPr>
        <w:rPr>
          <w:szCs w:val="24"/>
        </w:rPr>
      </w:pPr>
      <w:r w:rsidRPr="00CC4481">
        <w:rPr>
          <w:szCs w:val="24"/>
        </w:rPr>
        <w:t>R</w:t>
      </w:r>
      <w:r w:rsidR="008C3FC5" w:rsidRPr="00CC4481">
        <w:rPr>
          <w:szCs w:val="24"/>
        </w:rPr>
        <w:t>equest that h</w:t>
      </w:r>
      <w:r w:rsidRPr="00CC4481">
        <w:rPr>
          <w:szCs w:val="24"/>
        </w:rPr>
        <w:t xml:space="preserve">e or </w:t>
      </w:r>
      <w:r w:rsidR="008C3FC5" w:rsidRPr="00CC4481">
        <w:rPr>
          <w:szCs w:val="24"/>
        </w:rPr>
        <w:t>she furnish the name and address of the person responsible for the children’s</w:t>
      </w:r>
      <w:r w:rsidRPr="00CC4481">
        <w:rPr>
          <w:szCs w:val="24"/>
        </w:rPr>
        <w:t xml:space="preserve"> care during the incarceration</w:t>
      </w:r>
    </w:p>
    <w:p w14:paraId="57E38702" w14:textId="3AD9D9BE" w:rsidR="00740EEB" w:rsidRPr="00CC4481" w:rsidRDefault="00740EEB" w:rsidP="00740EEB">
      <w:pPr>
        <w:pStyle w:val="NoSpacing"/>
        <w:rPr>
          <w:szCs w:val="24"/>
        </w:rPr>
      </w:pPr>
      <w:r w:rsidRPr="00CC4481">
        <w:rPr>
          <w:szCs w:val="24"/>
        </w:rPr>
        <w:t>If a child</w:t>
      </w:r>
      <w:r w:rsidR="008B4475">
        <w:rPr>
          <w:szCs w:val="24"/>
        </w:rPr>
        <w:t xml:space="preserve"> in receipt of DIC</w:t>
      </w:r>
      <w:r w:rsidRPr="00CC4481">
        <w:rPr>
          <w:szCs w:val="24"/>
        </w:rPr>
        <w:t xml:space="preserve"> is incarcerated </w:t>
      </w:r>
      <w:r w:rsidR="008B4475">
        <w:rPr>
          <w:szCs w:val="24"/>
        </w:rPr>
        <w:t>following conviction of</w:t>
      </w:r>
      <w:r w:rsidR="008B4475" w:rsidRPr="00CC4481">
        <w:rPr>
          <w:szCs w:val="24"/>
        </w:rPr>
        <w:t xml:space="preserve"> </w:t>
      </w:r>
      <w:r w:rsidRPr="00CC4481">
        <w:rPr>
          <w:szCs w:val="24"/>
        </w:rPr>
        <w:t>a felony</w:t>
      </w:r>
      <w:r w:rsidR="004506C8">
        <w:rPr>
          <w:szCs w:val="24"/>
        </w:rPr>
        <w:t xml:space="preserve">, </w:t>
      </w:r>
      <w:r w:rsidR="004506C8" w:rsidRPr="00CC4481">
        <w:rPr>
          <w:szCs w:val="24"/>
        </w:rPr>
        <w:t xml:space="preserve">reduce </w:t>
      </w:r>
      <w:r w:rsidR="008B4475">
        <w:rPr>
          <w:szCs w:val="24"/>
        </w:rPr>
        <w:t>his/her</w:t>
      </w:r>
      <w:r w:rsidR="008B4475" w:rsidRPr="00CC4481">
        <w:rPr>
          <w:szCs w:val="24"/>
        </w:rPr>
        <w:t xml:space="preserve"> </w:t>
      </w:r>
      <w:r w:rsidR="004506C8" w:rsidRPr="00CC4481">
        <w:rPr>
          <w:szCs w:val="24"/>
        </w:rPr>
        <w:t xml:space="preserve">award to </w:t>
      </w:r>
      <w:r w:rsidR="004506C8" w:rsidRPr="00CC4481">
        <w:rPr>
          <w:b/>
          <w:szCs w:val="24"/>
        </w:rPr>
        <w:t>one half of the</w:t>
      </w:r>
      <w:r w:rsidR="008B4475">
        <w:rPr>
          <w:b/>
          <w:szCs w:val="24"/>
        </w:rPr>
        <w:t xml:space="preserve"> rate of disability compensation payable for a service-connected disability evaluated as</w:t>
      </w:r>
      <w:r w:rsidR="004506C8" w:rsidRPr="00CC4481">
        <w:rPr>
          <w:b/>
          <w:szCs w:val="24"/>
        </w:rPr>
        <w:t xml:space="preserve"> </w:t>
      </w:r>
      <w:r w:rsidR="004506C8" w:rsidRPr="00CC4481">
        <w:rPr>
          <w:b/>
          <w:szCs w:val="24"/>
          <w:u w:val="single"/>
        </w:rPr>
        <w:t>10%</w:t>
      </w:r>
      <w:r w:rsidR="008B4475">
        <w:rPr>
          <w:b/>
          <w:szCs w:val="24"/>
          <w:u w:val="single"/>
        </w:rPr>
        <w:t xml:space="preserve"> disabling</w:t>
      </w:r>
      <w:r w:rsidR="008B4475">
        <w:rPr>
          <w:b/>
          <w:szCs w:val="24"/>
        </w:rPr>
        <w:t xml:space="preserve">, </w:t>
      </w:r>
      <w:r w:rsidR="008B4475" w:rsidRPr="008B4475">
        <w:rPr>
          <w:bCs/>
          <w:szCs w:val="24"/>
        </w:rPr>
        <w:t>effective the 61</w:t>
      </w:r>
      <w:r w:rsidR="008B4475" w:rsidRPr="008B4475">
        <w:rPr>
          <w:bCs/>
          <w:szCs w:val="24"/>
          <w:vertAlign w:val="superscript"/>
        </w:rPr>
        <w:t>st</w:t>
      </w:r>
      <w:r w:rsidR="008B4475" w:rsidRPr="008B4475">
        <w:rPr>
          <w:bCs/>
          <w:szCs w:val="24"/>
        </w:rPr>
        <w:t xml:space="preserve"> day of incarceration</w:t>
      </w:r>
      <w:r w:rsidR="004506C8">
        <w:rPr>
          <w:szCs w:val="24"/>
        </w:rPr>
        <w:t>.</w:t>
      </w:r>
      <w:r w:rsidRPr="00CC4481">
        <w:rPr>
          <w:szCs w:val="24"/>
        </w:rPr>
        <w:t xml:space="preserve"> </w:t>
      </w:r>
      <w:r w:rsidR="004506C8">
        <w:rPr>
          <w:szCs w:val="24"/>
        </w:rPr>
        <w:t xml:space="preserve"> If </w:t>
      </w:r>
      <w:r w:rsidRPr="00CC4481">
        <w:rPr>
          <w:szCs w:val="24"/>
        </w:rPr>
        <w:t xml:space="preserve">there is an eligible surviving spouse or any other children, </w:t>
      </w:r>
      <w:r w:rsidR="004506C8">
        <w:rPr>
          <w:szCs w:val="24"/>
        </w:rPr>
        <w:t xml:space="preserve">we may be able to </w:t>
      </w:r>
      <w:r w:rsidRPr="00CC4481">
        <w:rPr>
          <w:szCs w:val="24"/>
        </w:rPr>
        <w:t xml:space="preserve">apportion the amount not paid to the </w:t>
      </w:r>
      <w:r w:rsidR="00400EF9">
        <w:rPr>
          <w:szCs w:val="24"/>
        </w:rPr>
        <w:t>incarcerated</w:t>
      </w:r>
      <w:r w:rsidR="00400EF9" w:rsidRPr="00CC4481">
        <w:rPr>
          <w:szCs w:val="24"/>
        </w:rPr>
        <w:t xml:space="preserve"> </w:t>
      </w:r>
      <w:r w:rsidRPr="00CC4481">
        <w:rPr>
          <w:szCs w:val="24"/>
        </w:rPr>
        <w:t>child to the surviving spouse or other children. Determine entitlement to the apportionment based on</w:t>
      </w:r>
      <w:r w:rsidR="004506C8">
        <w:rPr>
          <w:szCs w:val="24"/>
        </w:rPr>
        <w:t xml:space="preserve"> the</w:t>
      </w:r>
      <w:r w:rsidRPr="00CC4481">
        <w:rPr>
          <w:szCs w:val="24"/>
        </w:rPr>
        <w:t xml:space="preserve"> need</w:t>
      </w:r>
      <w:r w:rsidR="004506C8">
        <w:rPr>
          <w:szCs w:val="24"/>
        </w:rPr>
        <w:t>s</w:t>
      </w:r>
      <w:r w:rsidRPr="00CC4481">
        <w:rPr>
          <w:szCs w:val="24"/>
        </w:rPr>
        <w:t xml:space="preserve"> of the </w:t>
      </w:r>
      <w:r w:rsidR="004506C8">
        <w:rPr>
          <w:szCs w:val="24"/>
        </w:rPr>
        <w:t xml:space="preserve">surviving spouse or </w:t>
      </w:r>
      <w:r w:rsidRPr="00CC4481">
        <w:rPr>
          <w:szCs w:val="24"/>
        </w:rPr>
        <w:t xml:space="preserve">remaining </w:t>
      </w:r>
      <w:r w:rsidR="004506C8">
        <w:rPr>
          <w:szCs w:val="24"/>
        </w:rPr>
        <w:t>child(ren)</w:t>
      </w:r>
      <w:r w:rsidRPr="00CC4481">
        <w:rPr>
          <w:szCs w:val="24"/>
        </w:rPr>
        <w:t>.</w:t>
      </w:r>
    </w:p>
    <w:p w14:paraId="57E38703" w14:textId="77777777" w:rsidR="00740EEB" w:rsidRPr="00CC4481" w:rsidRDefault="00740EEB" w:rsidP="00740EEB">
      <w:pPr>
        <w:pStyle w:val="NoSpacing"/>
        <w:rPr>
          <w:szCs w:val="24"/>
        </w:rPr>
      </w:pPr>
    </w:p>
    <w:p w14:paraId="57E38705" w14:textId="6F1AF8A1" w:rsidR="00511A4C" w:rsidRPr="00CC4481" w:rsidRDefault="00740EEB" w:rsidP="00511A4C">
      <w:pPr>
        <w:pStyle w:val="NoSpacing"/>
        <w:rPr>
          <w:rStyle w:val="IntenseReference"/>
          <w:color w:val="auto"/>
          <w:szCs w:val="24"/>
        </w:rPr>
      </w:pPr>
      <w:r w:rsidRPr="00CC4481">
        <w:rPr>
          <w:szCs w:val="24"/>
        </w:rPr>
        <w:t>If the apportionment is authorized, award payment effective the 61</w:t>
      </w:r>
      <w:r w:rsidRPr="00CC4481">
        <w:rPr>
          <w:szCs w:val="24"/>
          <w:vertAlign w:val="superscript"/>
        </w:rPr>
        <w:t>st</w:t>
      </w:r>
      <w:r w:rsidRPr="00CC4481">
        <w:rPr>
          <w:szCs w:val="24"/>
        </w:rPr>
        <w:t xml:space="preserve"> full day of confinement following conviction of a felony</w:t>
      </w:r>
      <w:r w:rsidR="004506C8">
        <w:rPr>
          <w:szCs w:val="24"/>
        </w:rPr>
        <w:t xml:space="preserve"> if </w:t>
      </w:r>
      <w:r w:rsidR="00BD099D">
        <w:rPr>
          <w:szCs w:val="24"/>
        </w:rPr>
        <w:t xml:space="preserve">VA received the apportionment </w:t>
      </w:r>
      <w:r w:rsidR="004506C8">
        <w:rPr>
          <w:szCs w:val="24"/>
        </w:rPr>
        <w:t>claim within one year of the date VA notified the dependents of potential entitlement to an apportionment</w:t>
      </w:r>
      <w:r w:rsidR="00BD099D">
        <w:rPr>
          <w:szCs w:val="24"/>
        </w:rPr>
        <w:t>;</w:t>
      </w:r>
      <w:r w:rsidR="004506C8">
        <w:rPr>
          <w:szCs w:val="24"/>
        </w:rPr>
        <w:t xml:space="preserve"> otherwise</w:t>
      </w:r>
      <w:r w:rsidR="00BD099D">
        <w:rPr>
          <w:szCs w:val="24"/>
        </w:rPr>
        <w:t>,</w:t>
      </w:r>
      <w:r w:rsidR="004506C8">
        <w:rPr>
          <w:szCs w:val="24"/>
        </w:rPr>
        <w:t xml:space="preserve"> the effective date would be the date </w:t>
      </w:r>
      <w:r w:rsidR="00BD099D">
        <w:rPr>
          <w:szCs w:val="24"/>
        </w:rPr>
        <w:t xml:space="preserve">VA received the </w:t>
      </w:r>
      <w:r w:rsidR="004506C8">
        <w:rPr>
          <w:szCs w:val="24"/>
        </w:rPr>
        <w:t>claim</w:t>
      </w:r>
      <w:r w:rsidRPr="00CC4481">
        <w:rPr>
          <w:szCs w:val="24"/>
        </w:rPr>
        <w:t xml:space="preserve">.  </w:t>
      </w:r>
    </w:p>
    <w:p w14:paraId="04452DE3" w14:textId="628AD5C2" w:rsidR="00256885" w:rsidRPr="00256885" w:rsidRDefault="00E54F96" w:rsidP="00256885">
      <w:pPr>
        <w:pStyle w:val="VBATopicHeading1"/>
      </w:pPr>
      <w:r w:rsidRPr="00CC4481">
        <w:br w:type="page"/>
      </w:r>
    </w:p>
    <w:p w14:paraId="57E38706" w14:textId="43F1621A" w:rsidR="004151AE" w:rsidRPr="0076499E" w:rsidRDefault="004151AE" w:rsidP="0076499E">
      <w:pPr>
        <w:pStyle w:val="VBATopicHeading1"/>
        <w:rPr>
          <w:rStyle w:val="SubtleReference"/>
          <w:smallCaps/>
          <w:color w:val="auto"/>
          <w:sz w:val="24"/>
        </w:rPr>
      </w:pPr>
      <w:bookmarkStart w:id="28" w:name="_Toc448146550"/>
      <w:r w:rsidRPr="0076499E">
        <w:rPr>
          <w:rStyle w:val="SubtleReference"/>
          <w:smallCaps/>
          <w:color w:val="auto"/>
          <w:sz w:val="24"/>
        </w:rPr>
        <w:lastRenderedPageBreak/>
        <w:t>Topic 5</w:t>
      </w:r>
      <w:r w:rsidR="00033614" w:rsidRPr="0076499E">
        <w:rPr>
          <w:rStyle w:val="SubtleReference"/>
          <w:smallCaps/>
          <w:color w:val="auto"/>
          <w:sz w:val="24"/>
        </w:rPr>
        <w:t xml:space="preserve"> Exercise – </w:t>
      </w:r>
      <w:r w:rsidRPr="0076499E">
        <w:rPr>
          <w:rStyle w:val="SubtleReference"/>
          <w:smallCaps/>
          <w:color w:val="auto"/>
          <w:sz w:val="24"/>
        </w:rPr>
        <w:t>Incarcerated Dependent Adjustments</w:t>
      </w:r>
      <w:bookmarkEnd w:id="28"/>
    </w:p>
    <w:p w14:paraId="57E38708" w14:textId="77777777" w:rsidR="004151AE" w:rsidRPr="00CC4481" w:rsidRDefault="004151AE" w:rsidP="004151AE">
      <w:pPr>
        <w:pStyle w:val="NoSpacing"/>
        <w:rPr>
          <w:b/>
          <w:szCs w:val="24"/>
        </w:rPr>
      </w:pPr>
      <w:r w:rsidRPr="00CC4481">
        <w:rPr>
          <w:b/>
          <w:szCs w:val="24"/>
        </w:rPr>
        <w:t xml:space="preserve">Instructions: </w:t>
      </w:r>
      <w:r w:rsidRPr="00CC4481">
        <w:rPr>
          <w:szCs w:val="24"/>
        </w:rPr>
        <w:t>Review the following scenarios and answer the questions.</w:t>
      </w:r>
    </w:p>
    <w:p w14:paraId="57E38709" w14:textId="77777777" w:rsidR="004151AE" w:rsidRPr="00CC4481" w:rsidRDefault="004151AE" w:rsidP="004151AE">
      <w:pPr>
        <w:pStyle w:val="NoSpacing"/>
        <w:rPr>
          <w:b/>
          <w:szCs w:val="24"/>
        </w:rPr>
      </w:pPr>
    </w:p>
    <w:p w14:paraId="43C1CBAA" w14:textId="2E6D748A" w:rsidR="00573911" w:rsidRDefault="00573911" w:rsidP="00573911">
      <w:pPr>
        <w:pStyle w:val="NoSpacing"/>
        <w:rPr>
          <w:b/>
          <w:szCs w:val="24"/>
        </w:rPr>
      </w:pPr>
      <w:r w:rsidRPr="00CC3600">
        <w:rPr>
          <w:b/>
          <w:szCs w:val="24"/>
          <w:u w:val="single"/>
        </w:rPr>
        <w:t>Scenario 1:</w:t>
      </w:r>
      <w:r w:rsidRPr="00CC3600">
        <w:rPr>
          <w:b/>
          <w:szCs w:val="24"/>
        </w:rPr>
        <w:t xml:space="preserve"> </w:t>
      </w:r>
      <w:r w:rsidRPr="00CC3600">
        <w:rPr>
          <w:szCs w:val="24"/>
        </w:rPr>
        <w:t xml:space="preserve">Brody is the surviving child of a Veteran.  Brody is in receipt of DIC and </w:t>
      </w:r>
      <w:r w:rsidR="00982018">
        <w:rPr>
          <w:szCs w:val="24"/>
        </w:rPr>
        <w:t>was</w:t>
      </w:r>
      <w:r w:rsidR="00982018" w:rsidRPr="00CC3600">
        <w:rPr>
          <w:szCs w:val="24"/>
        </w:rPr>
        <w:t xml:space="preserve"> </w:t>
      </w:r>
      <w:r w:rsidRPr="00CC3600">
        <w:rPr>
          <w:szCs w:val="24"/>
        </w:rPr>
        <w:t xml:space="preserve">incarcerated following conviction of a felony.  </w:t>
      </w:r>
    </w:p>
    <w:p w14:paraId="7CAF15BE" w14:textId="77777777" w:rsidR="00573911" w:rsidRDefault="00573911" w:rsidP="00573911">
      <w:pPr>
        <w:pStyle w:val="NoSpacing"/>
        <w:rPr>
          <w:b/>
          <w:szCs w:val="24"/>
        </w:rPr>
      </w:pPr>
    </w:p>
    <w:p w14:paraId="63E203D2" w14:textId="10C54D71" w:rsidR="00573911" w:rsidRDefault="00573911" w:rsidP="003A796A">
      <w:pPr>
        <w:pStyle w:val="NoSpacing"/>
        <w:numPr>
          <w:ilvl w:val="0"/>
          <w:numId w:val="48"/>
        </w:numPr>
        <w:ind w:left="360"/>
        <w:rPr>
          <w:b/>
          <w:szCs w:val="24"/>
        </w:rPr>
      </w:pPr>
      <w:r w:rsidRPr="00CC3600">
        <w:rPr>
          <w:szCs w:val="24"/>
        </w:rPr>
        <w:t>Is VA require</w:t>
      </w:r>
      <w:r>
        <w:rPr>
          <w:szCs w:val="24"/>
        </w:rPr>
        <w:t xml:space="preserve">d to adjust Brody’s DIC award?  </w:t>
      </w:r>
    </w:p>
    <w:p w14:paraId="70B97B68" w14:textId="2D0AC21B" w:rsidR="00573911" w:rsidRDefault="00573911" w:rsidP="003A796A">
      <w:pPr>
        <w:pStyle w:val="NoSpacing"/>
        <w:numPr>
          <w:ilvl w:val="0"/>
          <w:numId w:val="48"/>
        </w:numPr>
        <w:ind w:left="360"/>
        <w:rPr>
          <w:b/>
          <w:szCs w:val="24"/>
        </w:rPr>
      </w:pPr>
      <w:r w:rsidRPr="00CC3600">
        <w:rPr>
          <w:szCs w:val="24"/>
        </w:rPr>
        <w:t xml:space="preserve">If so, what is the rate payable to Brody?  </w:t>
      </w:r>
    </w:p>
    <w:p w14:paraId="16C0491C" w14:textId="432FCDF9" w:rsidR="00573911" w:rsidRPr="00573911" w:rsidRDefault="00573911" w:rsidP="003A796A">
      <w:pPr>
        <w:pStyle w:val="NoSpacing"/>
        <w:numPr>
          <w:ilvl w:val="0"/>
          <w:numId w:val="48"/>
        </w:numPr>
        <w:ind w:left="360"/>
        <w:rPr>
          <w:szCs w:val="24"/>
        </w:rPr>
      </w:pPr>
      <w:r w:rsidRPr="00CC3600">
        <w:rPr>
          <w:szCs w:val="24"/>
        </w:rPr>
        <w:t xml:space="preserve">If so, </w:t>
      </w:r>
      <w:r w:rsidR="00982018">
        <w:rPr>
          <w:szCs w:val="24"/>
        </w:rPr>
        <w:t>may</w:t>
      </w:r>
      <w:r w:rsidR="00982018" w:rsidRPr="00CC3600">
        <w:rPr>
          <w:szCs w:val="24"/>
        </w:rPr>
        <w:t xml:space="preserve"> </w:t>
      </w:r>
      <w:r w:rsidRPr="00CC3600">
        <w:rPr>
          <w:szCs w:val="24"/>
        </w:rPr>
        <w:t>VA apportion the withheld benefits to anyone?</w:t>
      </w:r>
      <w:r>
        <w:rPr>
          <w:szCs w:val="24"/>
        </w:rPr>
        <w:t xml:space="preserve"> </w:t>
      </w:r>
    </w:p>
    <w:p w14:paraId="3151DFFD" w14:textId="77777777" w:rsidR="00573911" w:rsidRPr="00CC3600" w:rsidRDefault="00573911" w:rsidP="00573911">
      <w:pPr>
        <w:pStyle w:val="NoSpacing"/>
        <w:ind w:left="360"/>
        <w:rPr>
          <w:szCs w:val="24"/>
        </w:rPr>
      </w:pPr>
    </w:p>
    <w:p w14:paraId="69C16241" w14:textId="77777777" w:rsidR="00573911" w:rsidRPr="00CC3600" w:rsidRDefault="00573911" w:rsidP="00573911">
      <w:pPr>
        <w:pStyle w:val="NoSpacing"/>
        <w:ind w:left="360"/>
        <w:rPr>
          <w:szCs w:val="24"/>
        </w:rPr>
      </w:pPr>
    </w:p>
    <w:p w14:paraId="3B798375" w14:textId="1BFD94EA" w:rsidR="00573911" w:rsidRDefault="00573911" w:rsidP="00573911">
      <w:pPr>
        <w:pStyle w:val="NoSpacing"/>
        <w:rPr>
          <w:b/>
          <w:szCs w:val="24"/>
        </w:rPr>
      </w:pPr>
      <w:r w:rsidRPr="00CC3600">
        <w:rPr>
          <w:b/>
          <w:szCs w:val="24"/>
          <w:u w:val="single"/>
        </w:rPr>
        <w:t>Scenario 2:</w:t>
      </w:r>
      <w:r w:rsidRPr="00CC3600">
        <w:rPr>
          <w:b/>
          <w:szCs w:val="24"/>
        </w:rPr>
        <w:t xml:space="preserve"> </w:t>
      </w:r>
      <w:r w:rsidRPr="00CC3600">
        <w:rPr>
          <w:szCs w:val="24"/>
        </w:rPr>
        <w:t xml:space="preserve">The Veteran is in receipt of compensation and is receiving additional benefits for his biological child, Michael.  Michael becomes incarcerated following conviction of a felony.  </w:t>
      </w:r>
    </w:p>
    <w:p w14:paraId="3FB4EA22" w14:textId="77777777" w:rsidR="00573911" w:rsidRDefault="00573911" w:rsidP="00573911">
      <w:pPr>
        <w:pStyle w:val="NoSpacing"/>
        <w:rPr>
          <w:b/>
          <w:szCs w:val="24"/>
        </w:rPr>
      </w:pPr>
    </w:p>
    <w:p w14:paraId="1A86F0E5" w14:textId="7C38B466" w:rsidR="00573911" w:rsidRDefault="00573911" w:rsidP="003A796A">
      <w:pPr>
        <w:pStyle w:val="NoSpacing"/>
        <w:numPr>
          <w:ilvl w:val="0"/>
          <w:numId w:val="49"/>
        </w:numPr>
        <w:ind w:left="360"/>
        <w:rPr>
          <w:b/>
          <w:szCs w:val="24"/>
        </w:rPr>
      </w:pPr>
      <w:r w:rsidRPr="00CC3600">
        <w:rPr>
          <w:szCs w:val="24"/>
        </w:rPr>
        <w:t>Is VA required to adjust the Veteran’s benefits upon the 61</w:t>
      </w:r>
      <w:r w:rsidRPr="00CC3600">
        <w:rPr>
          <w:szCs w:val="24"/>
          <w:vertAlign w:val="superscript"/>
        </w:rPr>
        <w:t>st</w:t>
      </w:r>
      <w:r w:rsidRPr="00CC3600">
        <w:rPr>
          <w:szCs w:val="24"/>
        </w:rPr>
        <w:t xml:space="preserve"> full day of incarceration following conviction of a felony for Michael?  </w:t>
      </w:r>
    </w:p>
    <w:p w14:paraId="45D4532A" w14:textId="266DB0C8" w:rsidR="00573911" w:rsidRPr="00573911" w:rsidRDefault="00573911" w:rsidP="003A796A">
      <w:pPr>
        <w:pStyle w:val="NoSpacing"/>
        <w:numPr>
          <w:ilvl w:val="0"/>
          <w:numId w:val="49"/>
        </w:numPr>
        <w:ind w:left="360"/>
        <w:rPr>
          <w:szCs w:val="24"/>
        </w:rPr>
      </w:pPr>
      <w:r w:rsidRPr="00CC3600">
        <w:rPr>
          <w:szCs w:val="24"/>
        </w:rPr>
        <w:t>Why or why not?</w:t>
      </w:r>
      <w:r>
        <w:rPr>
          <w:szCs w:val="24"/>
        </w:rPr>
        <w:t xml:space="preserve">  </w:t>
      </w:r>
    </w:p>
    <w:p w14:paraId="5923A8B8" w14:textId="77777777" w:rsidR="00573911" w:rsidRPr="00CC3600" w:rsidRDefault="00573911" w:rsidP="00573911">
      <w:pPr>
        <w:pStyle w:val="NoSpacing"/>
        <w:ind w:left="360"/>
        <w:rPr>
          <w:szCs w:val="24"/>
        </w:rPr>
      </w:pPr>
    </w:p>
    <w:p w14:paraId="7D874127" w14:textId="77777777" w:rsidR="00573911" w:rsidRPr="00CC3600" w:rsidRDefault="00573911" w:rsidP="00573911">
      <w:pPr>
        <w:pStyle w:val="NoSpacing"/>
        <w:rPr>
          <w:szCs w:val="24"/>
        </w:rPr>
      </w:pPr>
    </w:p>
    <w:p w14:paraId="27BC5D78" w14:textId="7E65B904" w:rsidR="00573911" w:rsidRDefault="00573911" w:rsidP="00573911">
      <w:pPr>
        <w:pStyle w:val="NoSpacing"/>
        <w:rPr>
          <w:b/>
          <w:szCs w:val="24"/>
        </w:rPr>
      </w:pPr>
      <w:r w:rsidRPr="00CC3600">
        <w:rPr>
          <w:b/>
          <w:szCs w:val="24"/>
          <w:u w:val="single"/>
        </w:rPr>
        <w:t>Scenario 3:</w:t>
      </w:r>
      <w:r w:rsidRPr="00CC3600">
        <w:rPr>
          <w:b/>
          <w:szCs w:val="24"/>
        </w:rPr>
        <w:t xml:space="preserve"> </w:t>
      </w:r>
      <w:r w:rsidRPr="00CC3600">
        <w:rPr>
          <w:szCs w:val="24"/>
        </w:rPr>
        <w:t xml:space="preserve">The Veteran is receiving </w:t>
      </w:r>
      <w:r w:rsidR="00412F33">
        <w:rPr>
          <w:szCs w:val="24"/>
        </w:rPr>
        <w:t>Veterans P</w:t>
      </w:r>
      <w:r w:rsidRPr="00CC3600">
        <w:rPr>
          <w:szCs w:val="24"/>
        </w:rPr>
        <w:t>ension with an additional allowance for his spouse, Rita.  Rita is incarcerated following the conviction of a misdemeanor</w:t>
      </w:r>
      <w:r w:rsidR="003B3E40">
        <w:rPr>
          <w:szCs w:val="24"/>
        </w:rPr>
        <w:t xml:space="preserve"> on July 7, 2019</w:t>
      </w:r>
      <w:r w:rsidRPr="00CC3600">
        <w:rPr>
          <w:szCs w:val="24"/>
        </w:rPr>
        <w:t xml:space="preserve">. Rita has an annual income of $6,000.  </w:t>
      </w:r>
      <w:r w:rsidR="003B3E40">
        <w:rPr>
          <w:szCs w:val="24"/>
        </w:rPr>
        <w:t xml:space="preserve">The veteran reports annual income of $9,000 with no net worth.  No expenses are reported. </w:t>
      </w:r>
    </w:p>
    <w:p w14:paraId="005A827D" w14:textId="77777777" w:rsidR="00573911" w:rsidRDefault="00573911" w:rsidP="00573911">
      <w:pPr>
        <w:pStyle w:val="NoSpacing"/>
        <w:rPr>
          <w:b/>
          <w:szCs w:val="24"/>
        </w:rPr>
      </w:pPr>
    </w:p>
    <w:p w14:paraId="2B4CAA3C" w14:textId="4DD87DDC" w:rsidR="00573911" w:rsidRDefault="00573911" w:rsidP="003A796A">
      <w:pPr>
        <w:pStyle w:val="NoSpacing"/>
        <w:numPr>
          <w:ilvl w:val="0"/>
          <w:numId w:val="50"/>
        </w:numPr>
        <w:ind w:left="360"/>
        <w:rPr>
          <w:b/>
          <w:szCs w:val="24"/>
        </w:rPr>
      </w:pPr>
      <w:r w:rsidRPr="00CC3600">
        <w:rPr>
          <w:szCs w:val="24"/>
        </w:rPr>
        <w:t xml:space="preserve">Would the Veteran still be entitled to </w:t>
      </w:r>
      <w:r w:rsidR="00412F33">
        <w:rPr>
          <w:szCs w:val="24"/>
        </w:rPr>
        <w:t>Veterans</w:t>
      </w:r>
      <w:r w:rsidR="00982018" w:rsidRPr="00CC3600">
        <w:rPr>
          <w:szCs w:val="24"/>
        </w:rPr>
        <w:t xml:space="preserve"> </w:t>
      </w:r>
      <w:r w:rsidR="00412F33">
        <w:rPr>
          <w:szCs w:val="24"/>
        </w:rPr>
        <w:t>P</w:t>
      </w:r>
      <w:r w:rsidRPr="00CC3600">
        <w:rPr>
          <w:szCs w:val="24"/>
        </w:rPr>
        <w:t xml:space="preserve">ension?  </w:t>
      </w:r>
    </w:p>
    <w:p w14:paraId="2FC1FF8B" w14:textId="3356EDE8" w:rsidR="00573911" w:rsidRPr="00573911" w:rsidRDefault="00573911" w:rsidP="003A796A">
      <w:pPr>
        <w:pStyle w:val="NoSpacing"/>
        <w:numPr>
          <w:ilvl w:val="0"/>
          <w:numId w:val="50"/>
        </w:numPr>
        <w:ind w:left="360"/>
        <w:rPr>
          <w:b/>
        </w:rPr>
      </w:pPr>
      <w:r w:rsidRPr="00CC3600">
        <w:t>Why or why not?</w:t>
      </w:r>
      <w:r>
        <w:t xml:space="preserve">  </w:t>
      </w:r>
    </w:p>
    <w:p w14:paraId="257FC92D" w14:textId="77777777" w:rsidR="00573911" w:rsidRDefault="00573911" w:rsidP="00573911">
      <w:pPr>
        <w:pStyle w:val="NoSpacing"/>
      </w:pPr>
    </w:p>
    <w:p w14:paraId="1C18E54E" w14:textId="77777777" w:rsidR="00573911" w:rsidRDefault="00573911" w:rsidP="00033614">
      <w:pPr>
        <w:pStyle w:val="VBATopicHeading1"/>
      </w:pPr>
    </w:p>
    <w:p w14:paraId="57E3871E" w14:textId="77777777" w:rsidR="00446877" w:rsidRPr="00033614" w:rsidRDefault="00541AC0" w:rsidP="00033614">
      <w:pPr>
        <w:pStyle w:val="VBATopicHeading1"/>
      </w:pPr>
      <w:r w:rsidRPr="00CC4481">
        <w:br w:type="page"/>
      </w:r>
      <w:bookmarkStart w:id="29" w:name="_Toc448146551"/>
      <w:r w:rsidR="00446877" w:rsidRPr="00033614">
        <w:lastRenderedPageBreak/>
        <w:t xml:space="preserve">Attachment A:  Sample </w:t>
      </w:r>
      <w:r w:rsidR="005B3244" w:rsidRPr="00033614">
        <w:t>Prison Match</w:t>
      </w:r>
      <w:bookmarkEnd w:id="29"/>
    </w:p>
    <w:p w14:paraId="57E3871F" w14:textId="77777777" w:rsidR="00446877" w:rsidRPr="00CC4481" w:rsidRDefault="00446877" w:rsidP="00446877">
      <w:pPr>
        <w:pStyle w:val="NoSpacing"/>
        <w:rPr>
          <w:szCs w:val="24"/>
        </w:rPr>
      </w:pPr>
    </w:p>
    <w:p w14:paraId="57E38720" w14:textId="77777777" w:rsidR="00446877" w:rsidRPr="00CC4481" w:rsidRDefault="00446877" w:rsidP="00446877">
      <w:pPr>
        <w:contextualSpacing/>
        <w:rPr>
          <w:szCs w:val="24"/>
        </w:rPr>
      </w:pPr>
      <w:r w:rsidRPr="00CC4481">
        <w:rPr>
          <w:szCs w:val="24"/>
        </w:rPr>
        <w:t xml:space="preserve">VETSNET C&amp;P </w:t>
      </w:r>
      <w:r w:rsidRPr="00CC4481">
        <w:rPr>
          <w:szCs w:val="24"/>
        </w:rPr>
        <w:tab/>
      </w:r>
      <w:r w:rsidRPr="00CC4481">
        <w:rPr>
          <w:szCs w:val="24"/>
        </w:rPr>
        <w:tab/>
        <w:t xml:space="preserve">VA AND SSA STATE PRISONER </w:t>
      </w:r>
      <w:r w:rsidRPr="00CC4481">
        <w:rPr>
          <w:szCs w:val="24"/>
        </w:rPr>
        <w:tab/>
      </w:r>
      <w:r w:rsidRPr="00CC4481">
        <w:rPr>
          <w:szCs w:val="24"/>
        </w:rPr>
        <w:tab/>
      </w:r>
      <w:r w:rsidRPr="00CC4481">
        <w:rPr>
          <w:szCs w:val="24"/>
        </w:rPr>
        <w:tab/>
        <w:t xml:space="preserve">       DOC: 000</w:t>
      </w:r>
    </w:p>
    <w:p w14:paraId="57E38721" w14:textId="77777777" w:rsidR="00446877" w:rsidRPr="00CC4481" w:rsidRDefault="00446877" w:rsidP="00446877">
      <w:pPr>
        <w:ind w:left="2880" w:firstLine="720"/>
        <w:contextualSpacing/>
        <w:rPr>
          <w:szCs w:val="24"/>
        </w:rPr>
      </w:pPr>
      <w:r w:rsidRPr="00CC4481">
        <w:rPr>
          <w:szCs w:val="24"/>
        </w:rPr>
        <w:t xml:space="preserve">COMPUTER MATCH </w:t>
      </w:r>
      <w:r w:rsidRPr="00CC4481">
        <w:rPr>
          <w:szCs w:val="24"/>
        </w:rPr>
        <w:tab/>
        <w:t xml:space="preserve">           RUN DATE: 02/06/16</w:t>
      </w:r>
    </w:p>
    <w:p w14:paraId="57E38722" w14:textId="77777777" w:rsidR="00446877" w:rsidRPr="00CC4481" w:rsidRDefault="00446877" w:rsidP="00446877">
      <w:pPr>
        <w:contextualSpacing/>
        <w:rPr>
          <w:szCs w:val="24"/>
        </w:rPr>
      </w:pPr>
    </w:p>
    <w:p w14:paraId="57E38723" w14:textId="77777777" w:rsidR="00446877" w:rsidRPr="00CC4481" w:rsidRDefault="00446877" w:rsidP="00446877">
      <w:pPr>
        <w:contextualSpacing/>
        <w:rPr>
          <w:szCs w:val="24"/>
        </w:rPr>
      </w:pPr>
    </w:p>
    <w:p w14:paraId="57E38724" w14:textId="77777777" w:rsidR="00446877" w:rsidRPr="00CC4481" w:rsidRDefault="00446877" w:rsidP="00446877">
      <w:pPr>
        <w:contextualSpacing/>
        <w:rPr>
          <w:szCs w:val="24"/>
        </w:rPr>
      </w:pPr>
      <w:r w:rsidRPr="00CC4481">
        <w:rPr>
          <w:szCs w:val="24"/>
        </w:rPr>
        <w:t>DATE OF MATCH: 02/06/2016</w:t>
      </w:r>
    </w:p>
    <w:p w14:paraId="57E38725" w14:textId="77777777" w:rsidR="00446877" w:rsidRPr="00CC4481" w:rsidRDefault="00446877" w:rsidP="00446877">
      <w:pPr>
        <w:contextualSpacing/>
        <w:rPr>
          <w:szCs w:val="24"/>
        </w:rPr>
      </w:pPr>
    </w:p>
    <w:p w14:paraId="57E38726" w14:textId="77777777" w:rsidR="00446877" w:rsidRPr="00CC4481" w:rsidRDefault="00446877" w:rsidP="00446877">
      <w:pPr>
        <w:contextualSpacing/>
        <w:rPr>
          <w:szCs w:val="24"/>
        </w:rPr>
      </w:pPr>
      <w:r w:rsidRPr="00CC4481">
        <w:rPr>
          <w:szCs w:val="24"/>
        </w:rPr>
        <w:t>VA CLAIM NUMBER: XXXXXXXXX</w:t>
      </w:r>
    </w:p>
    <w:p w14:paraId="57E38727" w14:textId="77777777" w:rsidR="00446877" w:rsidRPr="00CC4481" w:rsidRDefault="00446877" w:rsidP="00446877">
      <w:pPr>
        <w:contextualSpacing/>
        <w:rPr>
          <w:szCs w:val="24"/>
        </w:rPr>
      </w:pPr>
    </w:p>
    <w:p w14:paraId="57E38728" w14:textId="77777777" w:rsidR="00446877" w:rsidRPr="00CC4481" w:rsidRDefault="00446877" w:rsidP="00446877">
      <w:pPr>
        <w:contextualSpacing/>
        <w:rPr>
          <w:szCs w:val="24"/>
        </w:rPr>
      </w:pPr>
      <w:r w:rsidRPr="00CC4481">
        <w:rPr>
          <w:szCs w:val="24"/>
        </w:rPr>
        <w:t>VA REGIONAL OFFICE NUMBER: 00</w:t>
      </w:r>
    </w:p>
    <w:p w14:paraId="57E38729" w14:textId="77777777" w:rsidR="00446877" w:rsidRPr="00CC4481" w:rsidRDefault="00446877" w:rsidP="00446877">
      <w:pPr>
        <w:contextualSpacing/>
        <w:rPr>
          <w:szCs w:val="24"/>
        </w:rPr>
      </w:pPr>
    </w:p>
    <w:p w14:paraId="57E3872A" w14:textId="77777777" w:rsidR="00446877" w:rsidRPr="00CC4481" w:rsidRDefault="00446877" w:rsidP="00446877">
      <w:pPr>
        <w:contextualSpacing/>
        <w:rPr>
          <w:szCs w:val="24"/>
        </w:rPr>
      </w:pPr>
      <w:r w:rsidRPr="00CC4481">
        <w:rPr>
          <w:szCs w:val="24"/>
        </w:rPr>
        <w:t>STATUS CODE: 02 - Prisoner Data Present, disclosed</w:t>
      </w:r>
    </w:p>
    <w:p w14:paraId="57E3872B" w14:textId="77777777" w:rsidR="00446877" w:rsidRPr="00CC4481" w:rsidRDefault="00446877" w:rsidP="00446877">
      <w:pPr>
        <w:contextualSpacing/>
        <w:rPr>
          <w:szCs w:val="24"/>
        </w:rPr>
      </w:pPr>
    </w:p>
    <w:p w14:paraId="57E3872C" w14:textId="77777777" w:rsidR="00446877" w:rsidRPr="00CC4481" w:rsidRDefault="00446877" w:rsidP="00446877">
      <w:pPr>
        <w:contextualSpacing/>
        <w:rPr>
          <w:szCs w:val="24"/>
        </w:rPr>
      </w:pPr>
      <w:r w:rsidRPr="00CC4481">
        <w:rPr>
          <w:szCs w:val="24"/>
        </w:rPr>
        <w:t>FACILITY TYPE: 02 - County Prison</w:t>
      </w:r>
    </w:p>
    <w:p w14:paraId="57E3872D" w14:textId="77777777" w:rsidR="00446877" w:rsidRPr="00CC4481" w:rsidRDefault="00446877" w:rsidP="00446877">
      <w:pPr>
        <w:contextualSpacing/>
        <w:rPr>
          <w:szCs w:val="24"/>
        </w:rPr>
      </w:pPr>
    </w:p>
    <w:p w14:paraId="57E3872E" w14:textId="77777777" w:rsidR="00446877" w:rsidRPr="00CC4481" w:rsidRDefault="00446877" w:rsidP="00446877">
      <w:pPr>
        <w:contextualSpacing/>
        <w:rPr>
          <w:szCs w:val="24"/>
        </w:rPr>
      </w:pPr>
      <w:r w:rsidRPr="00CC4481">
        <w:rPr>
          <w:szCs w:val="24"/>
        </w:rPr>
        <w:t>NAME OF PENAL INSTITUTION: ANYWHERE COUNTY JAIL</w:t>
      </w:r>
    </w:p>
    <w:p w14:paraId="57E3872F" w14:textId="77777777" w:rsidR="00446877" w:rsidRPr="00CC4481" w:rsidRDefault="00446877" w:rsidP="00446877">
      <w:pPr>
        <w:contextualSpacing/>
        <w:rPr>
          <w:szCs w:val="24"/>
        </w:rPr>
      </w:pPr>
    </w:p>
    <w:p w14:paraId="57E38730" w14:textId="77777777" w:rsidR="00446877" w:rsidRPr="00CC4481" w:rsidRDefault="00446877" w:rsidP="00446877">
      <w:pPr>
        <w:contextualSpacing/>
        <w:rPr>
          <w:szCs w:val="24"/>
        </w:rPr>
      </w:pPr>
      <w:r w:rsidRPr="00CC4481">
        <w:rPr>
          <w:szCs w:val="24"/>
        </w:rPr>
        <w:t>ADDRESS: 100 E ANYWHERE ST</w:t>
      </w:r>
    </w:p>
    <w:p w14:paraId="57E38731" w14:textId="77777777" w:rsidR="00446877" w:rsidRPr="00CC4481" w:rsidRDefault="00446877" w:rsidP="00446877">
      <w:pPr>
        <w:contextualSpacing/>
        <w:rPr>
          <w:szCs w:val="24"/>
        </w:rPr>
      </w:pPr>
      <w:r w:rsidRPr="00CC4481">
        <w:rPr>
          <w:szCs w:val="24"/>
        </w:rPr>
        <w:t>ANYWHERE, US 76543-0000</w:t>
      </w:r>
    </w:p>
    <w:p w14:paraId="57E38732" w14:textId="77777777" w:rsidR="00446877" w:rsidRPr="00CC4481" w:rsidRDefault="00446877" w:rsidP="00446877">
      <w:pPr>
        <w:contextualSpacing/>
        <w:rPr>
          <w:szCs w:val="24"/>
        </w:rPr>
      </w:pPr>
    </w:p>
    <w:p w14:paraId="57E38733" w14:textId="77777777" w:rsidR="00446877" w:rsidRPr="00CC4481" w:rsidRDefault="00446877" w:rsidP="00446877">
      <w:pPr>
        <w:contextualSpacing/>
        <w:rPr>
          <w:szCs w:val="24"/>
        </w:rPr>
      </w:pPr>
      <w:r w:rsidRPr="00CC4481">
        <w:rPr>
          <w:szCs w:val="24"/>
        </w:rPr>
        <w:t>TELEPHONE NUMBER OF PENAL INSTITUTION: (555) 555-5555</w:t>
      </w:r>
    </w:p>
    <w:p w14:paraId="57E38734" w14:textId="77777777" w:rsidR="00446877" w:rsidRPr="00CC4481" w:rsidRDefault="00446877" w:rsidP="00446877">
      <w:pPr>
        <w:contextualSpacing/>
        <w:rPr>
          <w:szCs w:val="24"/>
        </w:rPr>
      </w:pPr>
    </w:p>
    <w:p w14:paraId="57E38735" w14:textId="77777777" w:rsidR="00446877" w:rsidRPr="00CC4481" w:rsidRDefault="00446877" w:rsidP="00446877">
      <w:pPr>
        <w:contextualSpacing/>
        <w:rPr>
          <w:szCs w:val="24"/>
        </w:rPr>
      </w:pPr>
      <w:r w:rsidRPr="00CC4481">
        <w:rPr>
          <w:szCs w:val="24"/>
        </w:rPr>
        <w:t>FAX NUMBER OF PENAL INSTITUTION: (555) 555-5555</w:t>
      </w:r>
    </w:p>
    <w:p w14:paraId="57E38736" w14:textId="77777777" w:rsidR="00446877" w:rsidRPr="00CC4481" w:rsidRDefault="00446877" w:rsidP="00446877">
      <w:pPr>
        <w:contextualSpacing/>
        <w:rPr>
          <w:szCs w:val="24"/>
        </w:rPr>
      </w:pPr>
    </w:p>
    <w:p w14:paraId="57E38737" w14:textId="77777777" w:rsidR="00446877" w:rsidRPr="00CC4481" w:rsidRDefault="00446877" w:rsidP="00446877">
      <w:pPr>
        <w:contextualSpacing/>
        <w:rPr>
          <w:szCs w:val="24"/>
        </w:rPr>
      </w:pPr>
      <w:r w:rsidRPr="00CC4481">
        <w:rPr>
          <w:szCs w:val="24"/>
        </w:rPr>
        <w:t xml:space="preserve">PRISONER’S NAME (FIRST, MI, LAST): </w:t>
      </w:r>
      <w:r w:rsidRPr="00CC4481">
        <w:rPr>
          <w:szCs w:val="24"/>
          <w:highlight w:val="yellow"/>
        </w:rPr>
        <w:t>JOHN Q VETERAN</w:t>
      </w:r>
    </w:p>
    <w:p w14:paraId="57E38738" w14:textId="77777777" w:rsidR="00446877" w:rsidRPr="00CC4481" w:rsidRDefault="00446877" w:rsidP="00446877">
      <w:pPr>
        <w:contextualSpacing/>
        <w:rPr>
          <w:szCs w:val="24"/>
        </w:rPr>
      </w:pPr>
    </w:p>
    <w:p w14:paraId="57E38739" w14:textId="77777777" w:rsidR="00446877" w:rsidRPr="00CC4481" w:rsidRDefault="00446877" w:rsidP="00446877">
      <w:pPr>
        <w:contextualSpacing/>
        <w:rPr>
          <w:szCs w:val="24"/>
        </w:rPr>
      </w:pPr>
      <w:r w:rsidRPr="00CC4481">
        <w:rPr>
          <w:szCs w:val="24"/>
        </w:rPr>
        <w:t xml:space="preserve">VETERAN’S/PAYEE’S NAME: </w:t>
      </w:r>
      <w:r w:rsidRPr="00CC4481">
        <w:rPr>
          <w:szCs w:val="24"/>
          <w:highlight w:val="yellow"/>
        </w:rPr>
        <w:t>VETERAN, JOHN Q</w:t>
      </w:r>
    </w:p>
    <w:p w14:paraId="57E3873A" w14:textId="77777777" w:rsidR="00446877" w:rsidRPr="00CC4481" w:rsidRDefault="00446877" w:rsidP="00446877">
      <w:pPr>
        <w:contextualSpacing/>
        <w:rPr>
          <w:szCs w:val="24"/>
        </w:rPr>
      </w:pPr>
    </w:p>
    <w:p w14:paraId="57E3873B" w14:textId="77777777" w:rsidR="00446877" w:rsidRPr="00CC4481" w:rsidRDefault="00446877" w:rsidP="00446877">
      <w:pPr>
        <w:contextualSpacing/>
        <w:rPr>
          <w:szCs w:val="24"/>
        </w:rPr>
      </w:pPr>
      <w:r w:rsidRPr="00CC4481">
        <w:rPr>
          <w:szCs w:val="24"/>
        </w:rPr>
        <w:t xml:space="preserve">PRISONER’S SOCIAL SECURITY NUMBER: </w:t>
      </w:r>
      <w:r w:rsidRPr="00CC4481">
        <w:rPr>
          <w:szCs w:val="24"/>
          <w:highlight w:val="yellow"/>
        </w:rPr>
        <w:t>XXX-XX-XXXX</w:t>
      </w:r>
    </w:p>
    <w:p w14:paraId="57E3873C" w14:textId="77777777" w:rsidR="00446877" w:rsidRPr="00CC4481" w:rsidRDefault="00446877" w:rsidP="00446877">
      <w:pPr>
        <w:contextualSpacing/>
        <w:rPr>
          <w:szCs w:val="24"/>
        </w:rPr>
      </w:pPr>
    </w:p>
    <w:p w14:paraId="57E3873D" w14:textId="77777777" w:rsidR="00446877" w:rsidRPr="00CC4481" w:rsidRDefault="00446877" w:rsidP="00446877">
      <w:pPr>
        <w:contextualSpacing/>
        <w:rPr>
          <w:szCs w:val="24"/>
        </w:rPr>
      </w:pPr>
      <w:r w:rsidRPr="00CC4481">
        <w:rPr>
          <w:szCs w:val="24"/>
        </w:rPr>
        <w:t xml:space="preserve">VETERAN’S/PAYEE’S SOCIAL SECURITY NUMBER: </w:t>
      </w:r>
      <w:r w:rsidRPr="00CC4481">
        <w:rPr>
          <w:szCs w:val="24"/>
          <w:highlight w:val="yellow"/>
        </w:rPr>
        <w:t>XXX-XX-XXXX</w:t>
      </w:r>
    </w:p>
    <w:p w14:paraId="57E3873E" w14:textId="77777777" w:rsidR="00446877" w:rsidRPr="00CC4481" w:rsidRDefault="00446877" w:rsidP="00446877">
      <w:pPr>
        <w:contextualSpacing/>
        <w:rPr>
          <w:szCs w:val="24"/>
        </w:rPr>
      </w:pPr>
    </w:p>
    <w:p w14:paraId="57E3873F" w14:textId="77777777" w:rsidR="00446877" w:rsidRPr="00CC4481" w:rsidRDefault="00446877" w:rsidP="00446877">
      <w:pPr>
        <w:contextualSpacing/>
        <w:rPr>
          <w:szCs w:val="24"/>
        </w:rPr>
      </w:pPr>
      <w:r w:rsidRPr="00CC4481">
        <w:rPr>
          <w:szCs w:val="24"/>
        </w:rPr>
        <w:t xml:space="preserve">PRISONER’S DATE OF BIRTH: </w:t>
      </w:r>
      <w:r w:rsidRPr="00CC4481">
        <w:rPr>
          <w:szCs w:val="24"/>
          <w:highlight w:val="yellow"/>
        </w:rPr>
        <w:t>XX/XX/XXXX</w:t>
      </w:r>
    </w:p>
    <w:p w14:paraId="57E38740" w14:textId="77777777" w:rsidR="00446877" w:rsidRPr="00CC4481" w:rsidRDefault="00446877" w:rsidP="00446877">
      <w:pPr>
        <w:contextualSpacing/>
        <w:rPr>
          <w:szCs w:val="24"/>
        </w:rPr>
      </w:pPr>
    </w:p>
    <w:p w14:paraId="57E38741" w14:textId="77777777" w:rsidR="00446877" w:rsidRPr="00CC4481" w:rsidRDefault="00446877" w:rsidP="00446877">
      <w:pPr>
        <w:contextualSpacing/>
        <w:rPr>
          <w:szCs w:val="24"/>
        </w:rPr>
      </w:pPr>
      <w:r w:rsidRPr="00CC4481">
        <w:rPr>
          <w:szCs w:val="24"/>
        </w:rPr>
        <w:t>PRISONER’S ID NUMBER:</w:t>
      </w:r>
    </w:p>
    <w:p w14:paraId="57E38742" w14:textId="77777777" w:rsidR="00446877" w:rsidRPr="00CC4481" w:rsidRDefault="00446877" w:rsidP="00446877">
      <w:pPr>
        <w:contextualSpacing/>
        <w:rPr>
          <w:szCs w:val="24"/>
        </w:rPr>
      </w:pPr>
    </w:p>
    <w:p w14:paraId="57E38743" w14:textId="77777777" w:rsidR="00446877" w:rsidRPr="00CC4481" w:rsidRDefault="00446877" w:rsidP="00446877">
      <w:pPr>
        <w:contextualSpacing/>
        <w:rPr>
          <w:szCs w:val="24"/>
        </w:rPr>
      </w:pPr>
      <w:r w:rsidRPr="00CC4481">
        <w:rPr>
          <w:szCs w:val="24"/>
        </w:rPr>
        <w:t>DATE OF CONFINEMENT: 05/27/2015</w:t>
      </w:r>
    </w:p>
    <w:p w14:paraId="57E38744" w14:textId="77777777" w:rsidR="00446877" w:rsidRPr="00CC4481" w:rsidRDefault="00446877" w:rsidP="00446877">
      <w:pPr>
        <w:contextualSpacing/>
        <w:rPr>
          <w:szCs w:val="24"/>
        </w:rPr>
      </w:pPr>
    </w:p>
    <w:p w14:paraId="57E38745" w14:textId="77777777" w:rsidR="00446877" w:rsidRPr="00CC4481" w:rsidRDefault="00446877" w:rsidP="00446877">
      <w:pPr>
        <w:contextualSpacing/>
        <w:rPr>
          <w:szCs w:val="24"/>
        </w:rPr>
      </w:pPr>
      <w:r w:rsidRPr="00CC4481">
        <w:rPr>
          <w:szCs w:val="24"/>
        </w:rPr>
        <w:t>DATE OF ACTUAL RELEASE: 00/00/0000</w:t>
      </w:r>
    </w:p>
    <w:p w14:paraId="57E38746" w14:textId="77777777" w:rsidR="00446877" w:rsidRPr="00CC4481" w:rsidRDefault="00446877" w:rsidP="00446877">
      <w:pPr>
        <w:contextualSpacing/>
        <w:rPr>
          <w:szCs w:val="24"/>
        </w:rPr>
      </w:pPr>
    </w:p>
    <w:p w14:paraId="57E38747" w14:textId="77777777" w:rsidR="00446877" w:rsidRPr="00CC4481" w:rsidRDefault="00446877" w:rsidP="00446877">
      <w:pPr>
        <w:contextualSpacing/>
        <w:rPr>
          <w:szCs w:val="24"/>
        </w:rPr>
      </w:pPr>
      <w:r w:rsidRPr="00CC4481">
        <w:rPr>
          <w:szCs w:val="24"/>
        </w:rPr>
        <w:t>DATE REPORTED TO SSA: 08/06/2015</w:t>
      </w:r>
    </w:p>
    <w:p w14:paraId="57E38748" w14:textId="1D5C7266" w:rsidR="00B82F8F" w:rsidRPr="00033614" w:rsidRDefault="00446877" w:rsidP="00033614">
      <w:pPr>
        <w:pStyle w:val="VBATopicHeading1"/>
      </w:pPr>
      <w:r w:rsidRPr="00CC4481">
        <w:br w:type="page"/>
      </w:r>
      <w:bookmarkStart w:id="30" w:name="_Toc448146552"/>
      <w:r w:rsidR="008B4DAD" w:rsidRPr="00CC4481">
        <w:rPr>
          <w:b w:val="0"/>
          <w:bCs/>
          <w:noProof/>
          <w:szCs w:val="24"/>
        </w:rPr>
        <w:lastRenderedPageBreak/>
        <mc:AlternateContent>
          <mc:Choice Requires="wps">
            <w:drawing>
              <wp:anchor distT="0" distB="0" distL="114300" distR="114300" simplePos="0" relativeHeight="251660800" behindDoc="0" locked="0" layoutInCell="1" allowOverlap="1" wp14:anchorId="57E388D9" wp14:editId="7E7BBA8E">
                <wp:simplePos x="0" y="0"/>
                <wp:positionH relativeFrom="column">
                  <wp:posOffset>4305300</wp:posOffset>
                </wp:positionH>
                <wp:positionV relativeFrom="paragraph">
                  <wp:posOffset>298450</wp:posOffset>
                </wp:positionV>
                <wp:extent cx="2355215" cy="1327785"/>
                <wp:effectExtent l="0" t="0" r="22860" b="25400"/>
                <wp:wrapNone/>
                <wp:docPr id="3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5215" cy="1327785"/>
                        </a:xfrm>
                        <a:prstGeom prst="rect">
                          <a:avLst/>
                        </a:prstGeom>
                        <a:solidFill>
                          <a:srgbClr val="FFFFFF"/>
                        </a:solidFill>
                        <a:ln w="9525">
                          <a:solidFill>
                            <a:srgbClr val="000000"/>
                          </a:solidFill>
                          <a:miter lim="800000"/>
                          <a:headEnd/>
                          <a:tailEnd/>
                        </a:ln>
                      </wps:spPr>
                      <wps:txbx>
                        <w:txbxContent>
                          <w:p w14:paraId="57E38966" w14:textId="1063C92C" w:rsidR="00F92318" w:rsidRDefault="00F92318" w:rsidP="005C232D">
                            <w:pPr>
                              <w:pStyle w:val="NoSpacing"/>
                            </w:pPr>
                            <w:r w:rsidRPr="00AC2AD4">
                              <w:rPr>
                                <w:highlight w:val="yellow"/>
                              </w:rPr>
                              <w:t xml:space="preserve">NOTE:  This </w:t>
                            </w:r>
                            <w:r>
                              <w:rPr>
                                <w:highlight w:val="yellow"/>
                              </w:rPr>
                              <w:t>notice</w:t>
                            </w:r>
                            <w:r w:rsidRPr="00AC2AD4">
                              <w:rPr>
                                <w:highlight w:val="yellow"/>
                              </w:rPr>
                              <w:t xml:space="preserve"> depicts the verbiage for a beneficiary receiving </w:t>
                            </w:r>
                            <w:r>
                              <w:rPr>
                                <w:highlight w:val="yellow"/>
                              </w:rPr>
                              <w:t>c</w:t>
                            </w:r>
                            <w:r w:rsidRPr="00AC2AD4">
                              <w:rPr>
                                <w:highlight w:val="yellow"/>
                              </w:rPr>
                              <w:t>ompensation.  Verbiage pertaining to the regulations will change</w:t>
                            </w:r>
                            <w:r>
                              <w:rPr>
                                <w:highlight w:val="yellow"/>
                              </w:rPr>
                              <w:t xml:space="preserve"> based on the benefit</w:t>
                            </w:r>
                            <w:r w:rsidRPr="00AC2AD4">
                              <w:rPr>
                                <w:highlight w:val="yellow"/>
                              </w:rPr>
                              <w:t xml:space="preserve"> </w:t>
                            </w:r>
                            <w:r>
                              <w:rPr>
                                <w:highlight w:val="yellow"/>
                              </w:rPr>
                              <w:t>entitlement</w:t>
                            </w:r>
                            <w:r w:rsidRPr="00AC2AD4">
                              <w:rPr>
                                <w:highlight w:val="yellow"/>
                              </w:rPr>
                              <w:t xml:space="preserve"> (pension, </w:t>
                            </w:r>
                            <w:r>
                              <w:rPr>
                                <w:highlight w:val="yellow"/>
                              </w:rPr>
                              <w:t>Survivors</w:t>
                            </w:r>
                            <w:r w:rsidRPr="00AC2AD4">
                              <w:rPr>
                                <w:highlight w:val="yellow"/>
                              </w:rPr>
                              <w:t xml:space="preserve"> </w:t>
                            </w:r>
                            <w:r>
                              <w:rPr>
                                <w:highlight w:val="yellow"/>
                              </w:rPr>
                              <w:t>P</w:t>
                            </w:r>
                            <w:r w:rsidRPr="00AC2AD4">
                              <w:rPr>
                                <w:highlight w:val="yellow"/>
                              </w:rPr>
                              <w:t>ension, DIC, etc.)</w:t>
                            </w:r>
                            <w:r>
                              <w:rPr>
                                <w:highlight w:val="yellow"/>
                              </w:rPr>
                              <w:t>. Complete the letter in Letter Creator and upload to VBMS</w:t>
                            </w:r>
                            <w:r w:rsidRPr="00AC2AD4">
                              <w:rPr>
                                <w:highlight w:val="yellow"/>
                              </w:rPr>
                              <w:t>.</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57E388D9" id="_x0000_t202" coordsize="21600,21600" o:spt="202" path="m,l,21600r21600,l21600,xe">
                <v:stroke joinstyle="miter"/>
                <v:path gradientshapeok="t" o:connecttype="rect"/>
              </v:shapetype>
              <v:shape id="Text Box 2" o:spid="_x0000_s1026" type="#_x0000_t202" style="position:absolute;left:0;text-align:left;margin-left:339pt;margin-top:23.5pt;width:185.45pt;height:104.55pt;z-index:251660800;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">
                <v:textbox style="mso-fit-shape-to-text:t">
                  <w:txbxContent>
                    <w:p w14:paraId="57E38966" w14:textId="1063C92C" w:rsidR="00F92318" w:rsidRDefault="00F92318" w:rsidP="005C232D">
                      <w:pPr>
                        <w:pStyle w:val="NoSpacing"/>
                      </w:pPr>
                      <w:r w:rsidRPr="00AC2AD4">
                        <w:rPr>
                          <w:highlight w:val="yellow"/>
                        </w:rPr>
                        <w:t xml:space="preserve">NOTE:  This </w:t>
                      </w:r>
                      <w:r>
                        <w:rPr>
                          <w:highlight w:val="yellow"/>
                        </w:rPr>
                        <w:t>notice</w:t>
                      </w:r>
                      <w:r w:rsidRPr="00AC2AD4">
                        <w:rPr>
                          <w:highlight w:val="yellow"/>
                        </w:rPr>
                        <w:t xml:space="preserve"> depicts the verbiage for a beneficiary receiving </w:t>
                      </w:r>
                      <w:r>
                        <w:rPr>
                          <w:highlight w:val="yellow"/>
                        </w:rPr>
                        <w:t>c</w:t>
                      </w:r>
                      <w:r w:rsidRPr="00AC2AD4">
                        <w:rPr>
                          <w:highlight w:val="yellow"/>
                        </w:rPr>
                        <w:t>ompensation.  Verbiage pertaining to the regulations will change</w:t>
                      </w:r>
                      <w:r>
                        <w:rPr>
                          <w:highlight w:val="yellow"/>
                        </w:rPr>
                        <w:t xml:space="preserve"> based on the benefit</w:t>
                      </w:r>
                      <w:r w:rsidRPr="00AC2AD4">
                        <w:rPr>
                          <w:highlight w:val="yellow"/>
                        </w:rPr>
                        <w:t xml:space="preserve"> </w:t>
                      </w:r>
                      <w:r>
                        <w:rPr>
                          <w:highlight w:val="yellow"/>
                        </w:rPr>
                        <w:t>entitlement</w:t>
                      </w:r>
                      <w:r w:rsidRPr="00AC2AD4">
                        <w:rPr>
                          <w:highlight w:val="yellow"/>
                        </w:rPr>
                        <w:t xml:space="preserve"> (pension, </w:t>
                      </w:r>
                      <w:r>
                        <w:rPr>
                          <w:highlight w:val="yellow"/>
                        </w:rPr>
                        <w:t>Survivors</w:t>
                      </w:r>
                      <w:r w:rsidRPr="00AC2AD4">
                        <w:rPr>
                          <w:highlight w:val="yellow"/>
                        </w:rPr>
                        <w:t xml:space="preserve"> </w:t>
                      </w:r>
                      <w:r>
                        <w:rPr>
                          <w:highlight w:val="yellow"/>
                        </w:rPr>
                        <w:t>P</w:t>
                      </w:r>
                      <w:r w:rsidRPr="00AC2AD4">
                        <w:rPr>
                          <w:highlight w:val="yellow"/>
                        </w:rPr>
                        <w:t>ension, DIC, etc.)</w:t>
                      </w:r>
                      <w:r>
                        <w:rPr>
                          <w:highlight w:val="yellow"/>
                        </w:rPr>
                        <w:t>. Complete the letter in Letter Creator and upload to VBMS</w:t>
                      </w:r>
                      <w:r w:rsidRPr="00AC2AD4">
                        <w:rPr>
                          <w:highlight w:val="yellow"/>
                        </w:rPr>
                        <w:t>.</w:t>
                      </w:r>
                    </w:p>
                  </w:txbxContent>
                </v:textbox>
              </v:shape>
            </w:pict>
          </mc:Fallback>
        </mc:AlternateContent>
      </w:r>
      <w:r w:rsidR="00752D47" w:rsidRPr="00033614">
        <w:t xml:space="preserve">Attachment </w:t>
      </w:r>
      <w:r w:rsidRPr="00033614">
        <w:t>B</w:t>
      </w:r>
      <w:r w:rsidR="00752D47" w:rsidRPr="00033614">
        <w:t xml:space="preserve">:  Sample </w:t>
      </w:r>
      <w:bookmarkEnd w:id="30"/>
      <w:r w:rsidR="00982018">
        <w:t>Notice of Proposed Adverse Action</w:t>
      </w:r>
      <w:r w:rsidR="00752D47" w:rsidRPr="00033614">
        <w:t xml:space="preserve"> </w:t>
      </w:r>
    </w:p>
    <w:p w14:paraId="57E38749" w14:textId="4319F31A" w:rsidR="00B82F8F" w:rsidRPr="00CC4481" w:rsidRDefault="00B82F8F" w:rsidP="00B82F8F">
      <w:pPr>
        <w:widowControl w:val="0"/>
        <w:tabs>
          <w:tab w:val="left" w:pos="720"/>
          <w:tab w:val="left" w:pos="1440"/>
          <w:tab w:val="left" w:pos="2160"/>
          <w:tab w:val="left" w:pos="2880"/>
          <w:tab w:val="left" w:pos="3600"/>
          <w:tab w:val="left" w:pos="4320"/>
          <w:tab w:val="left" w:pos="5040"/>
          <w:tab w:val="left" w:pos="5760"/>
          <w:tab w:val="left" w:pos="6480"/>
          <w:tab w:val="left" w:pos="7200"/>
        </w:tabs>
        <w:overflowPunct/>
        <w:spacing w:before="0"/>
        <w:jc w:val="center"/>
        <w:rPr>
          <w:b/>
          <w:bCs/>
          <w:smallCaps/>
          <w:szCs w:val="24"/>
        </w:rPr>
      </w:pPr>
      <w:r w:rsidRPr="00CC4481">
        <w:rPr>
          <w:b/>
          <w:bCs/>
          <w:smallCaps/>
          <w:szCs w:val="24"/>
        </w:rPr>
        <w:t>Department Of Veterans Affairs</w:t>
      </w:r>
    </w:p>
    <w:p w14:paraId="57E3874D" w14:textId="029720A2" w:rsidR="00B82F8F" w:rsidRDefault="008B4DAD" w:rsidP="00B82F8F">
      <w:pPr>
        <w:overflowPunct/>
        <w:autoSpaceDE/>
        <w:autoSpaceDN/>
        <w:adjustRightInd/>
        <w:spacing w:before="0"/>
        <w:jc w:val="center"/>
        <w:outlineLvl w:val="1"/>
        <w:rPr>
          <w:b/>
          <w:bCs/>
          <w:szCs w:val="24"/>
        </w:rPr>
      </w:pPr>
      <w:r>
        <w:rPr>
          <w:noProof/>
        </w:rPr>
        <w:drawing>
          <wp:anchor distT="0" distB="0" distL="114300" distR="114300" simplePos="0" relativeHeight="251702784" behindDoc="1" locked="0" layoutInCell="1" allowOverlap="1" wp14:anchorId="7ACBA32A" wp14:editId="713F8AED">
            <wp:simplePos x="0" y="0"/>
            <wp:positionH relativeFrom="column">
              <wp:posOffset>0</wp:posOffset>
            </wp:positionH>
            <wp:positionV relativeFrom="paragraph">
              <wp:posOffset>-635</wp:posOffset>
            </wp:positionV>
            <wp:extent cx="1005205" cy="999490"/>
            <wp:effectExtent l="0" t="0" r="4445" b="0"/>
            <wp:wrapNone/>
            <wp:docPr id="1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005205" cy="9994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0ECB20C" w14:textId="037730BC" w:rsidR="008B4DAD" w:rsidRDefault="008B4DAD" w:rsidP="00B82F8F">
      <w:pPr>
        <w:overflowPunct/>
        <w:autoSpaceDE/>
        <w:autoSpaceDN/>
        <w:adjustRightInd/>
        <w:spacing w:before="0"/>
        <w:jc w:val="center"/>
        <w:outlineLvl w:val="1"/>
        <w:rPr>
          <w:b/>
          <w:bCs/>
          <w:szCs w:val="24"/>
        </w:rPr>
      </w:pPr>
    </w:p>
    <w:p w14:paraId="0E953C85" w14:textId="0E3F71D7" w:rsidR="008B4DAD" w:rsidRDefault="008B4DAD" w:rsidP="00B82F8F">
      <w:pPr>
        <w:overflowPunct/>
        <w:autoSpaceDE/>
        <w:autoSpaceDN/>
        <w:adjustRightInd/>
        <w:spacing w:before="0"/>
        <w:jc w:val="center"/>
        <w:outlineLvl w:val="1"/>
        <w:rPr>
          <w:b/>
          <w:bCs/>
          <w:szCs w:val="24"/>
        </w:rPr>
      </w:pPr>
    </w:p>
    <w:p w14:paraId="32FF0F6F" w14:textId="77777777" w:rsidR="008B4DAD" w:rsidRPr="00CC4481" w:rsidRDefault="008B4DAD" w:rsidP="00B82F8F">
      <w:pPr>
        <w:overflowPunct/>
        <w:autoSpaceDE/>
        <w:autoSpaceDN/>
        <w:adjustRightInd/>
        <w:spacing w:before="0"/>
        <w:jc w:val="center"/>
        <w:outlineLvl w:val="1"/>
        <w:rPr>
          <w:b/>
          <w:bCs/>
          <w:szCs w:val="24"/>
        </w:rPr>
      </w:pPr>
    </w:p>
    <w:p w14:paraId="57E3874E" w14:textId="77777777" w:rsidR="00B82F8F" w:rsidRPr="00CC4481" w:rsidRDefault="00B82F8F" w:rsidP="00B82F8F">
      <w:pPr>
        <w:overflowPunct/>
        <w:autoSpaceDE/>
        <w:autoSpaceDN/>
        <w:adjustRightInd/>
        <w:spacing w:before="0"/>
        <w:jc w:val="center"/>
        <w:outlineLvl w:val="1"/>
        <w:rPr>
          <w:b/>
          <w:bCs/>
          <w:szCs w:val="24"/>
        </w:rPr>
      </w:pPr>
    </w:p>
    <w:p w14:paraId="57E3874F" w14:textId="77777777" w:rsidR="00B82F8F" w:rsidRPr="00CC4481" w:rsidRDefault="00B82F8F" w:rsidP="00B82F8F">
      <w:pPr>
        <w:overflowPunct/>
        <w:autoSpaceDE/>
        <w:autoSpaceDN/>
        <w:adjustRightInd/>
        <w:spacing w:before="0"/>
        <w:jc w:val="center"/>
        <w:outlineLvl w:val="1"/>
        <w:rPr>
          <w:b/>
          <w:bCs/>
          <w:szCs w:val="24"/>
        </w:rPr>
      </w:pPr>
    </w:p>
    <w:p w14:paraId="57E38751" w14:textId="77777777" w:rsidR="00B82F8F" w:rsidRPr="00CC4481" w:rsidRDefault="00B82F8F" w:rsidP="008B4DAD">
      <w:pPr>
        <w:overflowPunct/>
        <w:autoSpaceDE/>
        <w:autoSpaceDN/>
        <w:adjustRightInd/>
        <w:spacing w:before="0"/>
        <w:outlineLvl w:val="1"/>
        <w:rPr>
          <w:b/>
          <w:bCs/>
          <w:szCs w:val="24"/>
        </w:rPr>
      </w:pPr>
    </w:p>
    <w:p w14:paraId="57E38752" w14:textId="77777777" w:rsidR="00B82F8F" w:rsidRPr="00CC4481" w:rsidRDefault="00B82F8F" w:rsidP="00B82F8F">
      <w:pPr>
        <w:widowControl w:val="0"/>
        <w:overflowPunct/>
        <w:spacing w:before="0"/>
        <w:rPr>
          <w:szCs w:val="24"/>
        </w:rPr>
      </w:pPr>
    </w:p>
    <w:tbl>
      <w:tblPr>
        <w:tblW w:w="0" w:type="auto"/>
        <w:tblLook w:val="04A0" w:firstRow="1" w:lastRow="0" w:firstColumn="1" w:lastColumn="0" w:noHBand="0" w:noVBand="1"/>
      </w:tblPr>
      <w:tblGrid>
        <w:gridCol w:w="5110"/>
        <w:gridCol w:w="1400"/>
        <w:gridCol w:w="2850"/>
      </w:tblGrid>
      <w:tr w:rsidR="00FF4F61" w:rsidRPr="00FF4F61" w14:paraId="19520D53" w14:textId="77777777" w:rsidTr="005B5CE1">
        <w:tc>
          <w:tcPr>
            <w:tcW w:w="5238" w:type="dxa"/>
            <w:shd w:val="clear" w:color="auto" w:fill="auto"/>
          </w:tcPr>
          <w:p w14:paraId="2A830AD5" w14:textId="77777777" w:rsidR="00FF4F61" w:rsidRPr="00FF4F61" w:rsidRDefault="00FF4F61" w:rsidP="00FF4F61">
            <w:pPr>
              <w:overflowPunct/>
              <w:autoSpaceDE/>
              <w:autoSpaceDN/>
              <w:adjustRightInd/>
              <w:spacing w:before="0"/>
              <w:rPr>
                <w:rFonts w:eastAsia="Calibri"/>
                <w:szCs w:val="24"/>
              </w:rPr>
            </w:pPr>
            <w:r w:rsidRPr="00FF4F61">
              <w:rPr>
                <w:rFonts w:ascii="Arial" w:eastAsia="Calibri" w:hAnsi="Arial" w:cs="Arial"/>
                <w:szCs w:val="24"/>
                <w:highlight w:val="yellow"/>
              </w:rPr>
              <w:t>VETERAN</w:t>
            </w:r>
            <w:r w:rsidRPr="00FF4F61">
              <w:rPr>
                <w:rFonts w:ascii="Arial" w:eastAsia="Calibri" w:hAnsi="Arial" w:cs="Arial"/>
                <w:szCs w:val="24"/>
                <w:highlight w:val="yellow"/>
              </w:rPr>
              <w:br/>
              <w:t>ADDRESS 1</w:t>
            </w:r>
            <w:r w:rsidRPr="00FF4F61">
              <w:rPr>
                <w:rFonts w:ascii="Arial" w:eastAsia="Calibri" w:hAnsi="Arial" w:cs="Arial"/>
                <w:szCs w:val="24"/>
                <w:highlight w:val="yellow"/>
              </w:rPr>
              <w:br/>
              <w:t>ADDRESS 2</w:t>
            </w:r>
          </w:p>
        </w:tc>
        <w:tc>
          <w:tcPr>
            <w:tcW w:w="1440" w:type="dxa"/>
            <w:shd w:val="clear" w:color="auto" w:fill="auto"/>
          </w:tcPr>
          <w:p w14:paraId="00434B59" w14:textId="77777777" w:rsidR="00FF4F61" w:rsidRPr="00FF4F61" w:rsidRDefault="00FF4F61" w:rsidP="00FF4F61">
            <w:pPr>
              <w:spacing w:before="0"/>
              <w:textAlignment w:val="baseline"/>
            </w:pPr>
          </w:p>
          <w:p w14:paraId="30AE5120" w14:textId="77777777" w:rsidR="00FF4F61" w:rsidRPr="00FF4F61" w:rsidRDefault="00FF4F61" w:rsidP="00FF4F61">
            <w:pPr>
              <w:overflowPunct/>
              <w:autoSpaceDE/>
              <w:autoSpaceDN/>
              <w:adjustRightInd/>
              <w:spacing w:before="0"/>
              <w:rPr>
                <w:rFonts w:eastAsia="Calibri"/>
              </w:rPr>
            </w:pPr>
          </w:p>
        </w:tc>
        <w:tc>
          <w:tcPr>
            <w:tcW w:w="2898" w:type="dxa"/>
            <w:shd w:val="clear" w:color="auto" w:fill="auto"/>
          </w:tcPr>
          <w:p w14:paraId="2A6B1085" w14:textId="77777777" w:rsidR="00FF4F61" w:rsidRPr="00FF4F61" w:rsidRDefault="00FF4F61" w:rsidP="00FF4F61">
            <w:pPr>
              <w:overflowPunct/>
              <w:autoSpaceDE/>
              <w:autoSpaceDN/>
              <w:adjustRightInd/>
              <w:spacing w:before="0"/>
              <w:rPr>
                <w:rFonts w:eastAsia="Calibri"/>
                <w:szCs w:val="22"/>
              </w:rPr>
            </w:pPr>
            <w:r w:rsidRPr="00FF4F61">
              <w:rPr>
                <w:rFonts w:eastAsia="Calibri"/>
                <w:szCs w:val="22"/>
              </w:rPr>
              <w:t>In reply, refer to:</w:t>
            </w:r>
          </w:p>
          <w:p w14:paraId="686582A6" w14:textId="77777777" w:rsidR="00FF4F61" w:rsidRPr="00FF4F61" w:rsidRDefault="00FF4F61" w:rsidP="00FF4F61">
            <w:pPr>
              <w:overflowPunct/>
              <w:autoSpaceDE/>
              <w:autoSpaceDN/>
              <w:adjustRightInd/>
              <w:spacing w:before="0"/>
              <w:rPr>
                <w:rFonts w:eastAsia="Calibri"/>
              </w:rPr>
            </w:pPr>
            <w:r w:rsidRPr="00FF4F61">
              <w:rPr>
                <w:rFonts w:eastAsia="Calibri"/>
              </w:rPr>
              <w:t>335/</w:t>
            </w:r>
            <w:r w:rsidRPr="00FF4F61">
              <w:rPr>
                <w:rFonts w:eastAsia="Calibri"/>
                <w:highlight w:val="yellow"/>
              </w:rPr>
              <w:t>Your Initials</w:t>
            </w:r>
            <w:r w:rsidRPr="00FF4F61">
              <w:rPr>
                <w:rFonts w:eastAsia="Calibri"/>
              </w:rPr>
              <w:br/>
              <w:t xml:space="preserve">File Number: </w:t>
            </w:r>
            <w:r w:rsidRPr="00FF4F61">
              <w:rPr>
                <w:rFonts w:eastAsia="Calibri"/>
                <w:highlight w:val="yellow"/>
              </w:rPr>
              <w:t>XXXXXXX</w:t>
            </w:r>
            <w:r w:rsidRPr="00FF4F61">
              <w:rPr>
                <w:rFonts w:eastAsia="Calibri"/>
              </w:rPr>
              <w:br/>
            </w:r>
            <w:r w:rsidRPr="00FF4F61">
              <w:rPr>
                <w:rFonts w:eastAsia="Calibri"/>
                <w:highlight w:val="yellow"/>
              </w:rPr>
              <w:t>VETERAN NAME</w:t>
            </w:r>
          </w:p>
        </w:tc>
      </w:tr>
    </w:tbl>
    <w:p w14:paraId="7BD5D5A8" w14:textId="77777777" w:rsidR="00FF4F61" w:rsidRPr="00FF4F61" w:rsidRDefault="00FF4F61" w:rsidP="00FF4F61">
      <w:pPr>
        <w:overflowPunct/>
        <w:autoSpaceDE/>
        <w:autoSpaceDN/>
        <w:adjustRightInd/>
        <w:spacing w:before="0" w:after="200" w:line="276" w:lineRule="auto"/>
        <w:rPr>
          <w:rFonts w:eastAsia="Calibri"/>
          <w:szCs w:val="24"/>
        </w:rPr>
      </w:pPr>
    </w:p>
    <w:p w14:paraId="55728A30" w14:textId="77777777" w:rsidR="00FF4F61" w:rsidRPr="00FF4F61" w:rsidRDefault="00FF4F61" w:rsidP="00FF4F61">
      <w:pPr>
        <w:overflowPunct/>
        <w:autoSpaceDE/>
        <w:autoSpaceDN/>
        <w:adjustRightInd/>
        <w:spacing w:before="0" w:after="200" w:line="276" w:lineRule="auto"/>
        <w:rPr>
          <w:rFonts w:eastAsia="Calibri"/>
          <w:szCs w:val="24"/>
        </w:rPr>
      </w:pPr>
      <w:r w:rsidRPr="00FF4F61">
        <w:rPr>
          <w:rFonts w:eastAsia="Calibri"/>
          <w:szCs w:val="24"/>
        </w:rPr>
        <w:t xml:space="preserve">Dear Mr. </w:t>
      </w:r>
      <w:r w:rsidRPr="00FF4F61">
        <w:rPr>
          <w:rFonts w:eastAsia="Calibri"/>
          <w:szCs w:val="24"/>
          <w:highlight w:val="yellow"/>
        </w:rPr>
        <w:t>VETERAN NAME</w:t>
      </w:r>
      <w:r w:rsidRPr="00FF4F61">
        <w:rPr>
          <w:rFonts w:eastAsia="Calibri"/>
          <w:szCs w:val="24"/>
        </w:rPr>
        <w:t>:</w:t>
      </w:r>
    </w:p>
    <w:p w14:paraId="262C2C87" w14:textId="77777777" w:rsidR="00FF4F61" w:rsidRPr="00FF4F61" w:rsidRDefault="00FF4F61" w:rsidP="00FF4F61">
      <w:pPr>
        <w:widowControl w:val="0"/>
        <w:spacing w:before="0"/>
        <w:textAlignment w:val="baseline"/>
        <w:rPr>
          <w:rFonts w:eastAsia="MS Mincho"/>
        </w:rPr>
      </w:pPr>
      <w:r w:rsidRPr="00FF4F61">
        <w:rPr>
          <w:rFonts w:eastAsia="MS Mincho"/>
        </w:rPr>
        <w:t xml:space="preserve">We have received evidence which indicates that you were incarcerated following conviction of a felony at </w:t>
      </w:r>
      <w:r w:rsidRPr="00FF4F61">
        <w:rPr>
          <w:rFonts w:eastAsia="MS Mincho"/>
          <w:highlight w:val="yellow"/>
        </w:rPr>
        <w:t>PRISON NAME</w:t>
      </w:r>
      <w:r w:rsidRPr="00FF4F61">
        <w:rPr>
          <w:rFonts w:eastAsia="MS Mincho"/>
        </w:rPr>
        <w:t xml:space="preserve"> on </w:t>
      </w:r>
      <w:r w:rsidRPr="00FF4F61">
        <w:rPr>
          <w:rFonts w:eastAsia="MS Mincho"/>
          <w:highlight w:val="yellow"/>
        </w:rPr>
        <w:t>DATE</w:t>
      </w:r>
      <w:r w:rsidRPr="00FF4F61">
        <w:rPr>
          <w:rFonts w:eastAsia="MS Mincho"/>
          <w:b/>
        </w:rPr>
        <w:t>.</w:t>
      </w:r>
    </w:p>
    <w:p w14:paraId="07B50FC3" w14:textId="77777777" w:rsidR="00FF4F61" w:rsidRPr="00FF4F61" w:rsidRDefault="00FF4F61" w:rsidP="00FF4F61">
      <w:pPr>
        <w:widowControl w:val="0"/>
        <w:spacing w:before="0"/>
        <w:textAlignment w:val="baseline"/>
        <w:rPr>
          <w:rFonts w:eastAsia="MS Mincho"/>
        </w:rPr>
      </w:pPr>
    </w:p>
    <w:p w14:paraId="482A61B7" w14:textId="77777777" w:rsidR="00FF4F61" w:rsidRPr="00FF4F61" w:rsidRDefault="00FF4F61" w:rsidP="00FF4F61">
      <w:pPr>
        <w:widowControl w:val="0"/>
        <w:spacing w:before="0"/>
        <w:textAlignment w:val="baseline"/>
        <w:rPr>
          <w:rFonts w:eastAsia="MS Mincho"/>
        </w:rPr>
      </w:pPr>
      <w:r w:rsidRPr="00FF4F61">
        <w:rPr>
          <w:rFonts w:eastAsia="MS Mincho"/>
        </w:rPr>
        <w:t>The law, specifically 38 U.S.C. 5313, requires that the payment of Department of Veterans Affairs (VA) Compensation benefits be reduced to the lesser of the two following amounts after the 61st day of incarceration following conviction of a felony:</w:t>
      </w:r>
    </w:p>
    <w:p w14:paraId="1CF373F6" w14:textId="77777777" w:rsidR="00FF4F61" w:rsidRPr="00FF4F61" w:rsidRDefault="00FF4F61" w:rsidP="00FF4F61">
      <w:pPr>
        <w:widowControl w:val="0"/>
        <w:spacing w:before="0"/>
        <w:textAlignment w:val="baseline"/>
        <w:rPr>
          <w:rFonts w:eastAsia="MS Mincho"/>
        </w:rPr>
      </w:pPr>
      <w:r w:rsidRPr="00FF4F61">
        <w:rPr>
          <w:rFonts w:eastAsia="MS Mincho"/>
        </w:rPr>
        <w:t>a.  the amount payable for a disability evaluated as 10% disabling if the combined disability evaluation is 20% or more, or;</w:t>
      </w:r>
    </w:p>
    <w:p w14:paraId="42B46CF9" w14:textId="77777777" w:rsidR="00FF4F61" w:rsidRPr="00FF4F61" w:rsidRDefault="00FF4F61" w:rsidP="00FF4F61">
      <w:pPr>
        <w:widowControl w:val="0"/>
        <w:spacing w:before="0"/>
        <w:textAlignment w:val="baseline"/>
      </w:pPr>
      <w:r w:rsidRPr="00FF4F61">
        <w:rPr>
          <w:rFonts w:eastAsia="MS Mincho"/>
        </w:rPr>
        <w:t>b.  the amount equal to one-half of the rate payable for a disability evaluated as 10% disabling if the combined evaluation is 10%.</w:t>
      </w:r>
    </w:p>
    <w:p w14:paraId="1EC566AC" w14:textId="77777777" w:rsidR="00FF4F61" w:rsidRPr="00FF4F61" w:rsidRDefault="00FF4F61" w:rsidP="00FF4F61">
      <w:pPr>
        <w:keepNext/>
        <w:overflowPunct/>
        <w:autoSpaceDE/>
        <w:autoSpaceDN/>
        <w:adjustRightInd/>
        <w:spacing w:before="240" w:after="60" w:line="276" w:lineRule="auto"/>
        <w:outlineLvl w:val="0"/>
        <w:rPr>
          <w:rFonts w:ascii="Arial" w:hAnsi="Arial"/>
          <w:b/>
          <w:bCs/>
          <w:kern w:val="32"/>
          <w:sz w:val="28"/>
          <w:szCs w:val="32"/>
        </w:rPr>
      </w:pPr>
      <w:r w:rsidRPr="00FF4F61">
        <w:rPr>
          <w:rFonts w:ascii="Arial" w:hAnsi="Arial"/>
          <w:b/>
          <w:bCs/>
          <w:kern w:val="32"/>
          <w:sz w:val="28"/>
          <w:szCs w:val="32"/>
        </w:rPr>
        <w:t>What We Propose to Do</w:t>
      </w:r>
    </w:p>
    <w:p w14:paraId="1600A2A3" w14:textId="77777777" w:rsidR="00FF4F61" w:rsidRPr="00FF4F61" w:rsidRDefault="00FF4F61" w:rsidP="00FF4F61">
      <w:pPr>
        <w:spacing w:before="0"/>
        <w:ind w:left="285"/>
        <w:textAlignment w:val="baseline"/>
        <w:rPr>
          <w:rFonts w:eastAsia="MS Mincho"/>
        </w:rPr>
      </w:pPr>
      <w:r w:rsidRPr="00FF4F61">
        <w:rPr>
          <w:rFonts w:eastAsia="MS Mincho"/>
        </w:rPr>
        <w:t>We propose to reduce your Compensation benefits as shown below:</w:t>
      </w:r>
    </w:p>
    <w:p w14:paraId="316C0C00" w14:textId="77777777" w:rsidR="00FF4F61" w:rsidRPr="00FF4F61" w:rsidRDefault="00FF4F61" w:rsidP="00FF4F61">
      <w:pPr>
        <w:spacing w:before="0"/>
        <w:ind w:left="285"/>
        <w:textAlignment w:val="baseline"/>
      </w:pPr>
    </w:p>
    <w:tbl>
      <w:tblPr>
        <w:tblW w:w="9763"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584"/>
        <w:gridCol w:w="1584"/>
        <w:gridCol w:w="1584"/>
        <w:gridCol w:w="2016"/>
        <w:gridCol w:w="2995"/>
      </w:tblGrid>
      <w:tr w:rsidR="00FF4F61" w:rsidRPr="00FF4F61" w14:paraId="14BCB737" w14:textId="77777777" w:rsidTr="005B5CE1">
        <w:trPr>
          <w:cantSplit/>
          <w:trHeight w:val="979"/>
          <w:tblHeader/>
          <w:jc w:val="center"/>
        </w:trPr>
        <w:tc>
          <w:tcPr>
            <w:tcW w:w="1584" w:type="dxa"/>
            <w:shd w:val="clear" w:color="auto" w:fill="auto"/>
          </w:tcPr>
          <w:p w14:paraId="19152C1A" w14:textId="77777777" w:rsidR="00FF4F61" w:rsidRPr="00FF4F61" w:rsidRDefault="00FF4F61" w:rsidP="00FF4F61">
            <w:pPr>
              <w:spacing w:before="0"/>
              <w:jc w:val="center"/>
              <w:textAlignment w:val="baseline"/>
            </w:pPr>
            <w:r w:rsidRPr="00FF4F61">
              <w:t>Total VA Benefit</w:t>
            </w:r>
          </w:p>
        </w:tc>
        <w:tc>
          <w:tcPr>
            <w:tcW w:w="1584" w:type="dxa"/>
            <w:shd w:val="clear" w:color="auto" w:fill="auto"/>
          </w:tcPr>
          <w:p w14:paraId="5C499B97" w14:textId="77777777" w:rsidR="00FF4F61" w:rsidRPr="00FF4F61" w:rsidRDefault="00FF4F61" w:rsidP="00FF4F61">
            <w:pPr>
              <w:spacing w:before="0"/>
              <w:jc w:val="center"/>
              <w:textAlignment w:val="baseline"/>
            </w:pPr>
            <w:r w:rsidRPr="00FF4F61">
              <w:t>Withholding</w:t>
            </w:r>
          </w:p>
        </w:tc>
        <w:tc>
          <w:tcPr>
            <w:tcW w:w="1584" w:type="dxa"/>
            <w:shd w:val="clear" w:color="auto" w:fill="auto"/>
          </w:tcPr>
          <w:p w14:paraId="0EE2C7E6" w14:textId="77777777" w:rsidR="00FF4F61" w:rsidRPr="00FF4F61" w:rsidRDefault="00FF4F61" w:rsidP="00FF4F61">
            <w:pPr>
              <w:spacing w:before="0"/>
              <w:jc w:val="center"/>
              <w:textAlignment w:val="baseline"/>
            </w:pPr>
            <w:r w:rsidRPr="00FF4F61">
              <w:t>Amount Paid</w:t>
            </w:r>
          </w:p>
        </w:tc>
        <w:tc>
          <w:tcPr>
            <w:tcW w:w="2016" w:type="dxa"/>
            <w:shd w:val="clear" w:color="auto" w:fill="auto"/>
          </w:tcPr>
          <w:p w14:paraId="2D1B8671" w14:textId="77777777" w:rsidR="00FF4F61" w:rsidRPr="00FF4F61" w:rsidRDefault="00FF4F61" w:rsidP="00FF4F61">
            <w:pPr>
              <w:spacing w:before="0"/>
              <w:jc w:val="center"/>
              <w:textAlignment w:val="baseline"/>
            </w:pPr>
            <w:r w:rsidRPr="00FF4F61">
              <w:t>Payment Start Date</w:t>
            </w:r>
          </w:p>
        </w:tc>
        <w:tc>
          <w:tcPr>
            <w:tcW w:w="2995" w:type="dxa"/>
            <w:shd w:val="clear" w:color="auto" w:fill="auto"/>
          </w:tcPr>
          <w:p w14:paraId="14016642" w14:textId="77777777" w:rsidR="00FF4F61" w:rsidRPr="00FF4F61" w:rsidRDefault="00FF4F61" w:rsidP="00FF4F61">
            <w:pPr>
              <w:spacing w:before="0"/>
              <w:jc w:val="center"/>
              <w:textAlignment w:val="baseline"/>
            </w:pPr>
            <w:r w:rsidRPr="00FF4F61">
              <w:t>Reason for Change</w:t>
            </w:r>
          </w:p>
        </w:tc>
      </w:tr>
      <w:tr w:rsidR="00FF4F61" w:rsidRPr="00FF4F61" w14:paraId="5027552E" w14:textId="77777777" w:rsidTr="005B5CE1">
        <w:trPr>
          <w:cantSplit/>
          <w:jc w:val="center"/>
        </w:trPr>
        <w:tc>
          <w:tcPr>
            <w:tcW w:w="1584" w:type="dxa"/>
            <w:shd w:val="clear" w:color="auto" w:fill="FFFF00"/>
          </w:tcPr>
          <w:p w14:paraId="26CD662A" w14:textId="77777777" w:rsidR="00FF4F61" w:rsidRPr="00FF4F61" w:rsidRDefault="00FF4F61" w:rsidP="00FF4F61">
            <w:pPr>
              <w:spacing w:before="0"/>
              <w:textAlignment w:val="baseline"/>
            </w:pPr>
            <w:r w:rsidRPr="00FF4F61">
              <w:t>FILL IN TABLE</w:t>
            </w:r>
          </w:p>
        </w:tc>
        <w:tc>
          <w:tcPr>
            <w:tcW w:w="1584" w:type="dxa"/>
            <w:shd w:val="clear" w:color="auto" w:fill="FFFF00"/>
          </w:tcPr>
          <w:p w14:paraId="30D5210A" w14:textId="77777777" w:rsidR="00FF4F61" w:rsidRPr="00FF4F61" w:rsidRDefault="00FF4F61" w:rsidP="00FF4F61">
            <w:pPr>
              <w:spacing w:before="0"/>
              <w:textAlignment w:val="baseline"/>
            </w:pPr>
          </w:p>
        </w:tc>
        <w:tc>
          <w:tcPr>
            <w:tcW w:w="1584" w:type="dxa"/>
            <w:shd w:val="clear" w:color="auto" w:fill="FFFF00"/>
          </w:tcPr>
          <w:p w14:paraId="7B6156EB" w14:textId="77777777" w:rsidR="00FF4F61" w:rsidRPr="00FF4F61" w:rsidRDefault="00FF4F61" w:rsidP="00FF4F61">
            <w:pPr>
              <w:spacing w:before="0"/>
              <w:textAlignment w:val="baseline"/>
            </w:pPr>
          </w:p>
        </w:tc>
        <w:tc>
          <w:tcPr>
            <w:tcW w:w="2016" w:type="dxa"/>
            <w:shd w:val="clear" w:color="auto" w:fill="FFFF00"/>
          </w:tcPr>
          <w:p w14:paraId="605070DA" w14:textId="77777777" w:rsidR="00FF4F61" w:rsidRPr="00FF4F61" w:rsidRDefault="00FF4F61" w:rsidP="00FF4F61">
            <w:pPr>
              <w:spacing w:before="0"/>
              <w:textAlignment w:val="baseline"/>
            </w:pPr>
          </w:p>
        </w:tc>
        <w:tc>
          <w:tcPr>
            <w:tcW w:w="2995" w:type="dxa"/>
            <w:shd w:val="clear" w:color="auto" w:fill="FFFF00"/>
          </w:tcPr>
          <w:p w14:paraId="0906423A" w14:textId="77777777" w:rsidR="00FF4F61" w:rsidRPr="00FF4F61" w:rsidRDefault="00FF4F61" w:rsidP="00FF4F61">
            <w:pPr>
              <w:spacing w:before="0"/>
              <w:textAlignment w:val="baseline"/>
            </w:pPr>
          </w:p>
        </w:tc>
      </w:tr>
    </w:tbl>
    <w:p w14:paraId="0FFBA2B3" w14:textId="77777777" w:rsidR="00FF4F61" w:rsidRPr="00FF4F61" w:rsidRDefault="00FF4F61" w:rsidP="00FF4F61">
      <w:pPr>
        <w:spacing w:before="0"/>
        <w:ind w:left="285"/>
        <w:textAlignment w:val="baseline"/>
      </w:pPr>
    </w:p>
    <w:p w14:paraId="439D7077" w14:textId="77777777" w:rsidR="00FF4F61" w:rsidRPr="00FF4F61" w:rsidRDefault="00FF4F61" w:rsidP="00FF4F61">
      <w:pPr>
        <w:overflowPunct/>
        <w:autoSpaceDE/>
        <w:autoSpaceDN/>
        <w:adjustRightInd/>
        <w:spacing w:before="0" w:after="200" w:line="276" w:lineRule="auto"/>
        <w:ind w:left="360"/>
        <w:rPr>
          <w:rFonts w:eastAsia="Calibri"/>
          <w:color w:val="FF0000"/>
        </w:rPr>
      </w:pPr>
      <w:r w:rsidRPr="00FF4F61">
        <w:rPr>
          <w:rFonts w:eastAsia="Calibri"/>
          <w:color w:val="FF0000"/>
          <w:highlight w:val="yellow"/>
        </w:rPr>
        <w:t>NOTE: If incarceration has already ended, inform veteran of date benefits will be resumed.</w:t>
      </w:r>
    </w:p>
    <w:p w14:paraId="09F04AFE" w14:textId="77777777" w:rsidR="00FF4F61" w:rsidRPr="00FF4F61" w:rsidRDefault="00FF4F61" w:rsidP="00FF4F61">
      <w:pPr>
        <w:overflowPunct/>
        <w:autoSpaceDE/>
        <w:autoSpaceDN/>
        <w:adjustRightInd/>
        <w:spacing w:before="0" w:after="200" w:line="276" w:lineRule="auto"/>
        <w:ind w:left="360"/>
        <w:rPr>
          <w:rFonts w:eastAsia="Calibri"/>
        </w:rPr>
      </w:pPr>
      <w:r w:rsidRPr="00FF4F61">
        <w:rPr>
          <w:rFonts w:eastAsia="Calibri"/>
        </w:rPr>
        <w:t>Please note that if you are also in receipt of a clothing allowance, the law states these benefits must be reduced by 1/365th for each day of incarceration after the initial 60 days.</w:t>
      </w:r>
    </w:p>
    <w:p w14:paraId="6279A9DE" w14:textId="77777777" w:rsidR="00FF4F61" w:rsidRPr="00FF4F61" w:rsidRDefault="00FF4F61" w:rsidP="00FF4F61">
      <w:pPr>
        <w:overflowPunct/>
        <w:autoSpaceDE/>
        <w:autoSpaceDN/>
        <w:adjustRightInd/>
        <w:spacing w:before="0" w:after="200" w:line="276" w:lineRule="auto"/>
        <w:ind w:left="360"/>
        <w:rPr>
          <w:rFonts w:eastAsia="Calibri"/>
          <w:szCs w:val="22"/>
        </w:rPr>
      </w:pPr>
      <w:r w:rsidRPr="00FF4F61">
        <w:rPr>
          <w:rFonts w:eastAsia="Calibri"/>
        </w:rPr>
        <w:lastRenderedPageBreak/>
        <w:t xml:space="preserve">Benefits may be resumed upon your release from incarceration.  You should notify us when this occurs.  </w:t>
      </w:r>
      <w:r w:rsidRPr="00FF4F61">
        <w:rPr>
          <w:rFonts w:eastAsia="Calibri"/>
          <w:szCs w:val="22"/>
        </w:rPr>
        <w:t xml:space="preserve"> VA may resume benefits effective the date incarceration ends if it receives notice within one year of that date.  Otherwise, VA may resume benefits no earlier than the date it receives notice.  If you have dependents, they may be entitled to an apportioned share of your compensation benefits while you are incarcerated.  We are enclosing VA Form 21-0788, Information Regarding Apportionment of a Beneficiary's Award, for your convenience.  They should contact this office, using your name and file number, if they wish to file a claim for an apportionment. </w:t>
      </w:r>
    </w:p>
    <w:p w14:paraId="7076A14E" w14:textId="77777777" w:rsidR="00FF4F61" w:rsidRPr="00FF4F61" w:rsidRDefault="00FF4F61" w:rsidP="00FF4F61">
      <w:pPr>
        <w:overflowPunct/>
        <w:autoSpaceDE/>
        <w:autoSpaceDN/>
        <w:adjustRightInd/>
        <w:spacing w:before="0" w:after="200" w:line="276" w:lineRule="auto"/>
        <w:ind w:left="360"/>
        <w:rPr>
          <w:rFonts w:eastAsia="Calibri"/>
        </w:rPr>
      </w:pPr>
      <w:r w:rsidRPr="00FF4F61">
        <w:rPr>
          <w:rFonts w:eastAsia="Calibri"/>
        </w:rPr>
        <w:t xml:space="preserve">Before we make this adjustment, we are giving you 60 days in which to submit additional evidence to show that this reduction should not be made. Evidence might consist of official documentation from </w:t>
      </w:r>
      <w:r w:rsidRPr="00FF4F61">
        <w:rPr>
          <w:rFonts w:eastAsia="Calibri"/>
          <w:highlight w:val="yellow"/>
        </w:rPr>
        <w:t>PRISON NAME</w:t>
      </w:r>
      <w:r w:rsidRPr="00FF4F61">
        <w:rPr>
          <w:rFonts w:eastAsia="Calibri"/>
        </w:rPr>
        <w:t>.</w:t>
      </w:r>
    </w:p>
    <w:p w14:paraId="1217309D" w14:textId="77777777" w:rsidR="00FF4F61" w:rsidRPr="00FF4F61" w:rsidRDefault="00FF4F61" w:rsidP="00FF4F61">
      <w:pPr>
        <w:overflowPunct/>
        <w:autoSpaceDE/>
        <w:autoSpaceDN/>
        <w:adjustRightInd/>
        <w:spacing w:before="0" w:after="200" w:line="276" w:lineRule="auto"/>
        <w:ind w:left="360"/>
        <w:rPr>
          <w:rFonts w:eastAsia="Calibri"/>
        </w:rPr>
      </w:pPr>
      <w:r w:rsidRPr="00FF4F61">
        <w:rPr>
          <w:rFonts w:eastAsia="Calibri"/>
        </w:rPr>
        <w:t>It is important to note that this reduction is required by law if you are incarcerated as stated in this letter.  By delaying your response or by failing to respond to this predetermination notice of your due process rights, you are creating an additional overpayment in your account for which you will be responsible for repayment.</w:t>
      </w:r>
    </w:p>
    <w:p w14:paraId="1EB0B381" w14:textId="77777777" w:rsidR="00FF4F61" w:rsidRPr="00FF4F61" w:rsidRDefault="00FF4F61" w:rsidP="00FF4F61">
      <w:pPr>
        <w:keepNext/>
        <w:overflowPunct/>
        <w:autoSpaceDE/>
        <w:autoSpaceDN/>
        <w:adjustRightInd/>
        <w:spacing w:before="240" w:after="60" w:line="276" w:lineRule="auto"/>
        <w:outlineLvl w:val="0"/>
        <w:rPr>
          <w:rFonts w:ascii="Arial" w:hAnsi="Arial"/>
          <w:b/>
          <w:bCs/>
          <w:kern w:val="32"/>
          <w:sz w:val="28"/>
          <w:szCs w:val="32"/>
        </w:rPr>
      </w:pPr>
      <w:r w:rsidRPr="00FF4F61">
        <w:rPr>
          <w:rFonts w:ascii="Arial" w:hAnsi="Arial"/>
          <w:b/>
          <w:bCs/>
          <w:kern w:val="32"/>
          <w:sz w:val="28"/>
          <w:szCs w:val="32"/>
        </w:rPr>
        <w:t>How Submitting Evidence May Affect Payments</w:t>
      </w:r>
    </w:p>
    <w:p w14:paraId="7BE325BD" w14:textId="77777777" w:rsidR="00FF4F61" w:rsidRPr="00FF4F61" w:rsidRDefault="00FF4F61" w:rsidP="00FF4F61">
      <w:pPr>
        <w:overflowPunct/>
        <w:autoSpaceDE/>
        <w:autoSpaceDN/>
        <w:adjustRightInd/>
        <w:spacing w:before="0" w:after="200" w:line="276" w:lineRule="auto"/>
        <w:ind w:left="450"/>
        <w:rPr>
          <w:rFonts w:eastAsia="Calibri"/>
          <w:szCs w:val="22"/>
        </w:rPr>
      </w:pPr>
      <w:r w:rsidRPr="00FF4F61">
        <w:rPr>
          <w:rFonts w:eastAsia="Calibri"/>
          <w:szCs w:val="22"/>
        </w:rPr>
        <w:t>Your payments will continue at the present rate for 60 days following the date of this notice so that you may, if you wish, submit evidence to show that the proposed action should not be taken.  You may submit evidence in person, through the mail or through your accredited representative.</w:t>
      </w:r>
    </w:p>
    <w:p w14:paraId="542BC79C" w14:textId="77777777" w:rsidR="00FF4F61" w:rsidRPr="00FF4F61" w:rsidRDefault="00FF4F61" w:rsidP="00FF4F61">
      <w:pPr>
        <w:overflowPunct/>
        <w:autoSpaceDE/>
        <w:autoSpaceDN/>
        <w:adjustRightInd/>
        <w:spacing w:before="0" w:after="200" w:line="276" w:lineRule="auto"/>
        <w:ind w:left="450"/>
        <w:rPr>
          <w:rFonts w:eastAsia="Calibri"/>
          <w:szCs w:val="22"/>
        </w:rPr>
      </w:pPr>
      <w:r w:rsidRPr="00FF4F61">
        <w:rPr>
          <w:rFonts w:eastAsia="Calibri"/>
          <w:szCs w:val="22"/>
        </w:rPr>
        <w:t xml:space="preserve">If you wait more than 60 days to submit evidence, we will carefully consider whatever you submit, but the adjustment of benefits described above will already have gone into effect and your adjusted benefits will continue while we review the additional evidence.  </w:t>
      </w:r>
    </w:p>
    <w:p w14:paraId="2E958091" w14:textId="77777777" w:rsidR="00FF4F61" w:rsidRPr="00FF4F61" w:rsidRDefault="00FF4F61" w:rsidP="00FF4F61">
      <w:pPr>
        <w:overflowPunct/>
        <w:autoSpaceDE/>
        <w:autoSpaceDN/>
        <w:adjustRightInd/>
        <w:spacing w:before="0" w:after="200" w:line="276" w:lineRule="auto"/>
        <w:ind w:left="450"/>
        <w:rPr>
          <w:rFonts w:eastAsia="Calibri"/>
          <w:szCs w:val="22"/>
        </w:rPr>
      </w:pPr>
      <w:r w:rsidRPr="00FF4F61">
        <w:rPr>
          <w:rFonts w:eastAsia="Calibri"/>
          <w:szCs w:val="22"/>
        </w:rPr>
        <w:t xml:space="preserve">Be sure to send your evidence, with your full name and VA file number, to the address at the top of this letter.  </w:t>
      </w:r>
    </w:p>
    <w:p w14:paraId="38720CCC" w14:textId="77777777" w:rsidR="00FF4F61" w:rsidRPr="00FF4F61" w:rsidRDefault="00FF4F61" w:rsidP="00FF4F61">
      <w:pPr>
        <w:keepNext/>
        <w:overflowPunct/>
        <w:autoSpaceDE/>
        <w:autoSpaceDN/>
        <w:adjustRightInd/>
        <w:spacing w:before="240" w:after="60" w:line="276" w:lineRule="auto"/>
        <w:outlineLvl w:val="0"/>
        <w:rPr>
          <w:rFonts w:ascii="Arial" w:hAnsi="Arial"/>
          <w:b/>
          <w:bCs/>
          <w:kern w:val="32"/>
          <w:sz w:val="28"/>
          <w:szCs w:val="32"/>
        </w:rPr>
      </w:pPr>
      <w:r w:rsidRPr="00FF4F61">
        <w:rPr>
          <w:rFonts w:ascii="Arial" w:hAnsi="Arial"/>
          <w:b/>
          <w:bCs/>
          <w:kern w:val="32"/>
          <w:sz w:val="28"/>
          <w:szCs w:val="32"/>
        </w:rPr>
        <w:t>How to Minimize a Potential Overpayment</w:t>
      </w:r>
    </w:p>
    <w:p w14:paraId="0A61CAF3" w14:textId="77777777" w:rsidR="00FF4F61" w:rsidRPr="00FF4F61" w:rsidRDefault="00FF4F61" w:rsidP="00FF4F61">
      <w:pPr>
        <w:overflowPunct/>
        <w:autoSpaceDE/>
        <w:autoSpaceDN/>
        <w:adjustRightInd/>
        <w:spacing w:before="0" w:after="200" w:line="276" w:lineRule="auto"/>
        <w:ind w:left="450"/>
        <w:rPr>
          <w:rFonts w:eastAsia="Calibri"/>
          <w:szCs w:val="22"/>
        </w:rPr>
      </w:pPr>
      <w:r w:rsidRPr="00FF4F61">
        <w:rPr>
          <w:rFonts w:eastAsia="Calibri"/>
          <w:szCs w:val="22"/>
        </w:rPr>
        <w:t xml:space="preserve">You should be aware that if you continue to accept payments at the present rate for the next 60 days and we then determine to make the proposed adjustment, you will have to repay all or a part of the benefits you have received during the 60 days.  You may minimize this potential overpayment by sending us a written statement asking that, beginning with your next check, we reduce your payments while we review your case.  If you make this request and, at the end of 60 days, our review shows that you should have received the higher rate, we will restore the full rate from the date on which it was reduced.  </w:t>
      </w:r>
    </w:p>
    <w:p w14:paraId="64B381C6" w14:textId="77777777" w:rsidR="00FF4F61" w:rsidRPr="00FF4F61" w:rsidRDefault="00FF4F61" w:rsidP="00FF4F61">
      <w:pPr>
        <w:keepNext/>
        <w:overflowPunct/>
        <w:autoSpaceDE/>
        <w:autoSpaceDN/>
        <w:adjustRightInd/>
        <w:spacing w:before="240" w:after="60" w:line="276" w:lineRule="auto"/>
        <w:outlineLvl w:val="0"/>
        <w:rPr>
          <w:rFonts w:ascii="Arial" w:hAnsi="Arial"/>
          <w:b/>
          <w:bCs/>
          <w:kern w:val="32"/>
          <w:sz w:val="28"/>
          <w:szCs w:val="32"/>
        </w:rPr>
      </w:pPr>
      <w:r w:rsidRPr="00FF4F61">
        <w:rPr>
          <w:rFonts w:ascii="Arial" w:hAnsi="Arial"/>
          <w:b/>
          <w:bCs/>
          <w:kern w:val="32"/>
          <w:sz w:val="28"/>
          <w:szCs w:val="32"/>
        </w:rPr>
        <w:lastRenderedPageBreak/>
        <w:t>How to Obtain a Personal Hearing</w:t>
      </w:r>
    </w:p>
    <w:p w14:paraId="55867D4B" w14:textId="77777777" w:rsidR="00FF4F61" w:rsidRPr="00FF4F61" w:rsidRDefault="00FF4F61" w:rsidP="00FF4F61">
      <w:pPr>
        <w:overflowPunct/>
        <w:autoSpaceDE/>
        <w:autoSpaceDN/>
        <w:adjustRightInd/>
        <w:spacing w:before="0" w:after="200" w:line="276" w:lineRule="auto"/>
        <w:ind w:left="450"/>
        <w:rPr>
          <w:rFonts w:eastAsia="Calibri"/>
          <w:szCs w:val="22"/>
        </w:rPr>
      </w:pPr>
      <w:r w:rsidRPr="00FF4F61">
        <w:rPr>
          <w:rFonts w:eastAsia="Calibri"/>
          <w:szCs w:val="22"/>
          <w:lang w:eastAsia="ja-JP"/>
        </w:rPr>
        <w:t>If you desire a personal hearing to present evidence or argument on any point in your claim,</w:t>
      </w:r>
      <w:r w:rsidRPr="00FF4F61">
        <w:rPr>
          <w:rFonts w:ascii="Segoe UI" w:eastAsia="Calibri" w:hAnsi="Segoe UI" w:cs="Segoe UI"/>
          <w:szCs w:val="22"/>
          <w:lang w:eastAsia="ja-JP"/>
        </w:rPr>
        <w:t> </w:t>
      </w:r>
      <w:r w:rsidRPr="00FF4F61">
        <w:rPr>
          <w:rFonts w:ascii="Segoe UI" w:eastAsia="Calibri" w:hAnsi="Segoe UI" w:cs="Segoe UI"/>
          <w:szCs w:val="22"/>
          <w:lang w:eastAsia="ja-JP"/>
        </w:rPr>
        <w:br/>
      </w:r>
      <w:r w:rsidRPr="00FF4F61">
        <w:rPr>
          <w:rFonts w:eastAsia="Calibri"/>
          <w:szCs w:val="22"/>
          <w:lang w:eastAsia="ja-JP"/>
        </w:rPr>
        <w:t>notify this office and we will arrange a time and place for the hearing.</w:t>
      </w:r>
      <w:r w:rsidRPr="00FF4F61">
        <w:rPr>
          <w:rFonts w:eastAsia="Calibri"/>
        </w:rPr>
        <w:t xml:space="preserve"> </w:t>
      </w:r>
      <w:r w:rsidRPr="00FF4F61">
        <w:rPr>
          <w:rFonts w:eastAsia="Calibri"/>
          <w:szCs w:val="22"/>
          <w:lang w:eastAsia="ja-JP"/>
        </w:rPr>
        <w:t xml:space="preserve">You may use the enclosed VA Form 21-4138, </w:t>
      </w:r>
      <w:r w:rsidRPr="00FF4F61">
        <w:rPr>
          <w:rFonts w:eastAsia="Calibri"/>
          <w:i/>
          <w:szCs w:val="22"/>
          <w:lang w:eastAsia="ja-JP"/>
        </w:rPr>
        <w:t>Statement in Support of Claim</w:t>
      </w:r>
      <w:r w:rsidRPr="00FF4F61">
        <w:rPr>
          <w:rFonts w:eastAsia="Calibri"/>
          <w:szCs w:val="22"/>
          <w:lang w:eastAsia="ja-JP"/>
        </w:rPr>
        <w:t>, for this purpose.  If you want, you may bring witnesses and their testimony will be entered in the record.  VA will furnish the hearing room and provide hearing officials.  VA cannot pay for any other expenses of the hearing since a personal hearing is held only on your request.</w:t>
      </w:r>
      <w:r w:rsidRPr="00FF4F61">
        <w:rPr>
          <w:rFonts w:ascii="Segoe UI" w:eastAsia="Calibri" w:hAnsi="Segoe UI" w:cs="Segoe UI"/>
          <w:szCs w:val="22"/>
          <w:lang w:eastAsia="ja-JP"/>
        </w:rPr>
        <w:t xml:space="preserve"> </w:t>
      </w:r>
      <w:r w:rsidRPr="00FF4F61">
        <w:rPr>
          <w:rFonts w:eastAsia="Calibri"/>
          <w:szCs w:val="22"/>
        </w:rPr>
        <w:t xml:space="preserve">Please see the enclosed VA Form 21-0790, </w:t>
      </w:r>
      <w:r w:rsidRPr="00FF4F61">
        <w:rPr>
          <w:rFonts w:eastAsia="Calibri"/>
          <w:i/>
          <w:iCs/>
          <w:szCs w:val="22"/>
        </w:rPr>
        <w:t>Your Rights to Representation and a Hearing (Potential Overpayment)</w:t>
      </w:r>
      <w:r w:rsidRPr="00FF4F61">
        <w:rPr>
          <w:rFonts w:eastAsia="Calibri"/>
          <w:szCs w:val="22"/>
        </w:rPr>
        <w:t>, for more information.</w:t>
      </w:r>
    </w:p>
    <w:p w14:paraId="23818375" w14:textId="77777777" w:rsidR="00FF4F61" w:rsidRPr="00FF4F61" w:rsidRDefault="00FF4F61" w:rsidP="00FF4F61">
      <w:pPr>
        <w:overflowPunct/>
        <w:autoSpaceDE/>
        <w:autoSpaceDN/>
        <w:adjustRightInd/>
        <w:spacing w:before="0" w:after="200" w:line="276" w:lineRule="auto"/>
        <w:ind w:left="450"/>
        <w:rPr>
          <w:rFonts w:eastAsia="Calibri"/>
        </w:rPr>
      </w:pPr>
      <w:r w:rsidRPr="00FF4F61">
        <w:rPr>
          <w:rFonts w:eastAsia="Calibri"/>
        </w:rPr>
        <w:t xml:space="preserve">If, within 30 days from the date of this notice, VA receives your hearing request, we will continue payments at the present rate until we have held the hearing and reviewed the testimony.  Continuing to receive the current rate of payment until a hearing is conducted could result in the creation of an overpayment, which you must repay.  If you request a hearing but wish to minimize any overpayment which could result, you should submit a statement asking that we reduce or suspend your benefits beginning with your next check. </w:t>
      </w:r>
    </w:p>
    <w:p w14:paraId="3A9CF7D8" w14:textId="77777777" w:rsidR="00FF4F61" w:rsidRPr="00FF4F61" w:rsidRDefault="00FF4F61" w:rsidP="00FF4F61">
      <w:pPr>
        <w:overflowPunct/>
        <w:autoSpaceDE/>
        <w:autoSpaceDN/>
        <w:adjustRightInd/>
        <w:spacing w:before="0" w:after="200" w:line="276" w:lineRule="auto"/>
        <w:ind w:left="450"/>
        <w:rPr>
          <w:rFonts w:eastAsia="Calibri"/>
        </w:rPr>
      </w:pPr>
      <w:r w:rsidRPr="00FF4F61">
        <w:rPr>
          <w:rFonts w:eastAsia="Calibri"/>
        </w:rPr>
        <w:t>You may request a hearing after 30 days; however, we may continue with our proposed action.</w:t>
      </w:r>
    </w:p>
    <w:p w14:paraId="32DCF93A" w14:textId="77777777" w:rsidR="00FF4F61" w:rsidRPr="00FF4F61" w:rsidRDefault="00FF4F61" w:rsidP="00FF4F61">
      <w:pPr>
        <w:keepNext/>
        <w:overflowPunct/>
        <w:autoSpaceDE/>
        <w:autoSpaceDN/>
        <w:adjustRightInd/>
        <w:spacing w:before="240" w:after="60" w:line="276" w:lineRule="auto"/>
        <w:outlineLvl w:val="0"/>
        <w:rPr>
          <w:rFonts w:ascii="Arial" w:hAnsi="Arial"/>
          <w:b/>
          <w:bCs/>
          <w:kern w:val="32"/>
          <w:sz w:val="28"/>
          <w:szCs w:val="32"/>
        </w:rPr>
      </w:pPr>
      <w:r w:rsidRPr="00FF4F61">
        <w:rPr>
          <w:rFonts w:ascii="Arial" w:hAnsi="Arial"/>
          <w:b/>
          <w:bCs/>
          <w:kern w:val="32"/>
          <w:sz w:val="28"/>
          <w:szCs w:val="32"/>
        </w:rPr>
        <w:t>How to Obtain Representation</w:t>
      </w:r>
    </w:p>
    <w:p w14:paraId="62520527" w14:textId="105883F5" w:rsidR="00FF4F61" w:rsidRPr="00FF4F61" w:rsidRDefault="00FF4F61" w:rsidP="00FF4F61">
      <w:pPr>
        <w:overflowPunct/>
        <w:autoSpaceDE/>
        <w:autoSpaceDN/>
        <w:adjustRightInd/>
        <w:spacing w:before="0" w:after="200" w:line="276" w:lineRule="auto"/>
        <w:ind w:left="540"/>
        <w:rPr>
          <w:rFonts w:eastAsia="Calibri"/>
          <w:szCs w:val="22"/>
        </w:rPr>
      </w:pPr>
      <w:r w:rsidRPr="00FF4F61">
        <w:rPr>
          <w:rFonts w:eastAsia="Calibri"/>
          <w:szCs w:val="22"/>
        </w:rPr>
        <w:t xml:space="preserve">An accredited representative of a veterans' organization or other service organization recognized by the Secretary of Veterans Affairs may represent you, without charge.  An accredited agent or attorney may also represent you.  However, an accredited agent or attorney may only charge you for services performed after the date you file either a notice of disagreement or supplemental </w:t>
      </w:r>
      <w:r w:rsidR="00C15831" w:rsidRPr="00FF4F61">
        <w:rPr>
          <w:rFonts w:eastAsia="Calibri"/>
          <w:szCs w:val="22"/>
        </w:rPr>
        <w:t>claim or</w:t>
      </w:r>
      <w:r w:rsidRPr="00FF4F61">
        <w:rPr>
          <w:rFonts w:eastAsia="Calibri"/>
          <w:szCs w:val="22"/>
        </w:rPr>
        <w:t xml:space="preserve"> request a higher-level review.  If you desire representation, let us know and we will send you the necessary forms.  If you have already designated a representative, no further action is required on your part.</w:t>
      </w:r>
    </w:p>
    <w:p w14:paraId="7F9C9643" w14:textId="77777777" w:rsidR="00FF4F61" w:rsidRPr="00FF4F61" w:rsidRDefault="00FF4F61" w:rsidP="00FF4F61">
      <w:pPr>
        <w:keepNext/>
        <w:overflowPunct/>
        <w:autoSpaceDE/>
        <w:autoSpaceDN/>
        <w:adjustRightInd/>
        <w:spacing w:before="240" w:after="60" w:line="276" w:lineRule="auto"/>
        <w:outlineLvl w:val="0"/>
        <w:rPr>
          <w:rFonts w:ascii="Arial" w:hAnsi="Arial"/>
          <w:b/>
          <w:bCs/>
          <w:kern w:val="32"/>
          <w:sz w:val="28"/>
          <w:szCs w:val="32"/>
        </w:rPr>
      </w:pPr>
      <w:r w:rsidRPr="00FF4F61">
        <w:rPr>
          <w:rFonts w:ascii="Arial" w:hAnsi="Arial"/>
          <w:b/>
          <w:bCs/>
          <w:kern w:val="32"/>
          <w:sz w:val="28"/>
          <w:szCs w:val="32"/>
        </w:rPr>
        <w:t>If You Have Questions or Need Assistance</w:t>
      </w:r>
    </w:p>
    <w:p w14:paraId="353D742A" w14:textId="77777777" w:rsidR="00FF4F61" w:rsidRPr="00FF4F61" w:rsidRDefault="00FF4F61" w:rsidP="00FF4F61">
      <w:pPr>
        <w:overflowPunct/>
        <w:autoSpaceDE/>
        <w:autoSpaceDN/>
        <w:adjustRightInd/>
        <w:spacing w:before="0" w:after="200" w:line="276" w:lineRule="auto"/>
        <w:rPr>
          <w:rFonts w:eastAsia="Calibri"/>
          <w:szCs w:val="24"/>
        </w:rPr>
      </w:pPr>
      <w:r w:rsidRPr="00FF4F61">
        <w:rPr>
          <w:rFonts w:eastAsia="Calibri"/>
          <w:szCs w:val="22"/>
        </w:rPr>
        <w:t>If you have any questions or need assistance with this claim, you may contact us by telephone, e-mail, or letter.</w:t>
      </w:r>
    </w:p>
    <w:tbl>
      <w:tblPr>
        <w:tblW w:w="0" w:type="auto"/>
        <w:tblInd w:w="3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160"/>
        <w:gridCol w:w="5835"/>
      </w:tblGrid>
      <w:tr w:rsidR="00FF4F61" w:rsidRPr="00FF4F61" w14:paraId="6ECFB10D" w14:textId="77777777" w:rsidTr="005B5CE1">
        <w:trPr>
          <w:cantSplit/>
          <w:trHeight w:val="273"/>
          <w:tblHeader/>
        </w:trPr>
        <w:tc>
          <w:tcPr>
            <w:tcW w:w="2160" w:type="dxa"/>
            <w:tcBorders>
              <w:top w:val="single" w:sz="6" w:space="0" w:color="auto"/>
              <w:left w:val="single" w:sz="6" w:space="0" w:color="auto"/>
              <w:bottom w:val="single" w:sz="6" w:space="0" w:color="auto"/>
              <w:right w:val="single" w:sz="6" w:space="0" w:color="auto"/>
            </w:tcBorders>
            <w:shd w:val="clear" w:color="auto" w:fill="BFBFBF"/>
            <w:hideMark/>
          </w:tcPr>
          <w:p w14:paraId="119E316C" w14:textId="77777777" w:rsidR="00FF4F61" w:rsidRPr="00FF4F61" w:rsidRDefault="00FF4F61" w:rsidP="00FF4F61">
            <w:pPr>
              <w:keepNext/>
              <w:overflowPunct/>
              <w:autoSpaceDE/>
              <w:autoSpaceDN/>
              <w:adjustRightInd/>
              <w:spacing w:before="0" w:line="276" w:lineRule="auto"/>
              <w:jc w:val="center"/>
              <w:rPr>
                <w:rFonts w:eastAsia="Calibri"/>
                <w:szCs w:val="24"/>
              </w:rPr>
            </w:pPr>
            <w:r w:rsidRPr="00FF4F61">
              <w:rPr>
                <w:rFonts w:eastAsia="Calibri"/>
                <w:b/>
                <w:szCs w:val="24"/>
              </w:rPr>
              <w:t>If you</w:t>
            </w:r>
          </w:p>
        </w:tc>
        <w:tc>
          <w:tcPr>
            <w:tcW w:w="5835" w:type="dxa"/>
            <w:tcBorders>
              <w:top w:val="single" w:sz="6" w:space="0" w:color="auto"/>
              <w:left w:val="single" w:sz="6" w:space="0" w:color="auto"/>
              <w:bottom w:val="single" w:sz="6" w:space="0" w:color="auto"/>
              <w:right w:val="single" w:sz="6" w:space="0" w:color="auto"/>
            </w:tcBorders>
            <w:shd w:val="clear" w:color="auto" w:fill="BFBFBF"/>
            <w:hideMark/>
          </w:tcPr>
          <w:p w14:paraId="7CDABE9E" w14:textId="77777777" w:rsidR="00FF4F61" w:rsidRPr="00FF4F61" w:rsidRDefault="00FF4F61" w:rsidP="00FF4F61">
            <w:pPr>
              <w:keepNext/>
              <w:overflowPunct/>
              <w:autoSpaceDE/>
              <w:autoSpaceDN/>
              <w:adjustRightInd/>
              <w:spacing w:before="0" w:line="276" w:lineRule="auto"/>
              <w:jc w:val="center"/>
              <w:rPr>
                <w:rFonts w:eastAsia="Calibri"/>
                <w:szCs w:val="24"/>
              </w:rPr>
            </w:pPr>
            <w:r w:rsidRPr="00FF4F61">
              <w:rPr>
                <w:rFonts w:eastAsia="Calibri"/>
                <w:b/>
                <w:szCs w:val="24"/>
              </w:rPr>
              <w:t>Here is what to do.</w:t>
            </w:r>
          </w:p>
        </w:tc>
      </w:tr>
      <w:tr w:rsidR="00FF4F61" w:rsidRPr="00FF4F61" w14:paraId="02A0B07B" w14:textId="77777777" w:rsidTr="005B5CE1">
        <w:trPr>
          <w:cantSplit/>
        </w:trPr>
        <w:tc>
          <w:tcPr>
            <w:tcW w:w="2160" w:type="dxa"/>
            <w:tcBorders>
              <w:top w:val="single" w:sz="6" w:space="0" w:color="auto"/>
              <w:left w:val="single" w:sz="6" w:space="0" w:color="auto"/>
              <w:bottom w:val="single" w:sz="6" w:space="0" w:color="auto"/>
              <w:right w:val="single" w:sz="6" w:space="0" w:color="auto"/>
            </w:tcBorders>
            <w:hideMark/>
          </w:tcPr>
          <w:p w14:paraId="30C83117" w14:textId="77777777" w:rsidR="00FF4F61" w:rsidRPr="00FF4F61" w:rsidRDefault="00FF4F61" w:rsidP="00FF4F61">
            <w:pPr>
              <w:overflowPunct/>
              <w:autoSpaceDE/>
              <w:autoSpaceDN/>
              <w:adjustRightInd/>
              <w:spacing w:before="0" w:line="276" w:lineRule="auto"/>
              <w:rPr>
                <w:rFonts w:eastAsia="Calibri"/>
                <w:szCs w:val="24"/>
              </w:rPr>
            </w:pPr>
            <w:r w:rsidRPr="00FF4F61">
              <w:rPr>
                <w:rFonts w:eastAsia="Calibri"/>
                <w:szCs w:val="24"/>
              </w:rPr>
              <w:t xml:space="preserve">   Telephone</w:t>
            </w:r>
          </w:p>
        </w:tc>
        <w:tc>
          <w:tcPr>
            <w:tcW w:w="5835" w:type="dxa"/>
            <w:tcBorders>
              <w:top w:val="single" w:sz="6" w:space="0" w:color="auto"/>
              <w:left w:val="single" w:sz="6" w:space="0" w:color="auto"/>
              <w:bottom w:val="single" w:sz="6" w:space="0" w:color="auto"/>
              <w:right w:val="single" w:sz="6" w:space="0" w:color="auto"/>
            </w:tcBorders>
            <w:hideMark/>
          </w:tcPr>
          <w:p w14:paraId="0B101274" w14:textId="77777777" w:rsidR="00FF4F61" w:rsidRPr="00FF4F61" w:rsidRDefault="00FF4F61" w:rsidP="00FF4F61">
            <w:pPr>
              <w:overflowPunct/>
              <w:autoSpaceDE/>
              <w:autoSpaceDN/>
              <w:adjustRightInd/>
              <w:spacing w:before="0" w:line="276" w:lineRule="auto"/>
              <w:rPr>
                <w:rFonts w:eastAsia="Calibri"/>
                <w:szCs w:val="24"/>
              </w:rPr>
            </w:pPr>
            <w:r w:rsidRPr="00FF4F61">
              <w:rPr>
                <w:rFonts w:eastAsia="Calibri"/>
                <w:szCs w:val="24"/>
              </w:rPr>
              <w:t>Call us at 1-800-827-1000. If you use a Telecommunications Device for the Deaf (TDD), the Federal number is 711.</w:t>
            </w:r>
          </w:p>
        </w:tc>
      </w:tr>
      <w:tr w:rsidR="00FF4F61" w:rsidRPr="00FF4F61" w14:paraId="3D505E50" w14:textId="77777777" w:rsidTr="005B5CE1">
        <w:trPr>
          <w:cantSplit/>
        </w:trPr>
        <w:tc>
          <w:tcPr>
            <w:tcW w:w="2160" w:type="dxa"/>
            <w:tcBorders>
              <w:top w:val="single" w:sz="6" w:space="0" w:color="auto"/>
              <w:left w:val="single" w:sz="6" w:space="0" w:color="auto"/>
              <w:bottom w:val="single" w:sz="6" w:space="0" w:color="auto"/>
              <w:right w:val="single" w:sz="6" w:space="0" w:color="auto"/>
            </w:tcBorders>
            <w:hideMark/>
          </w:tcPr>
          <w:p w14:paraId="699F04F8" w14:textId="77777777" w:rsidR="00FF4F61" w:rsidRPr="00FF4F61" w:rsidRDefault="00FF4F61" w:rsidP="00FF4F61">
            <w:pPr>
              <w:overflowPunct/>
              <w:autoSpaceDE/>
              <w:autoSpaceDN/>
              <w:adjustRightInd/>
              <w:spacing w:before="0" w:after="200" w:line="276" w:lineRule="auto"/>
              <w:rPr>
                <w:rFonts w:eastAsia="Calibri"/>
                <w:szCs w:val="24"/>
              </w:rPr>
            </w:pPr>
            <w:r w:rsidRPr="00FF4F61">
              <w:rPr>
                <w:rFonts w:eastAsia="Calibri"/>
                <w:szCs w:val="24"/>
              </w:rPr>
              <w:t xml:space="preserve">   Use the Internet</w:t>
            </w:r>
          </w:p>
        </w:tc>
        <w:tc>
          <w:tcPr>
            <w:tcW w:w="5835" w:type="dxa"/>
            <w:tcBorders>
              <w:top w:val="single" w:sz="6" w:space="0" w:color="auto"/>
              <w:left w:val="single" w:sz="6" w:space="0" w:color="auto"/>
              <w:bottom w:val="single" w:sz="6" w:space="0" w:color="auto"/>
              <w:right w:val="single" w:sz="6" w:space="0" w:color="auto"/>
            </w:tcBorders>
            <w:hideMark/>
          </w:tcPr>
          <w:p w14:paraId="148E9755" w14:textId="77777777" w:rsidR="00FF4F61" w:rsidRPr="00FF4F61" w:rsidRDefault="00FF4F61" w:rsidP="00FF4F61">
            <w:pPr>
              <w:overflowPunct/>
              <w:autoSpaceDE/>
              <w:autoSpaceDN/>
              <w:adjustRightInd/>
              <w:spacing w:before="0" w:line="276" w:lineRule="auto"/>
              <w:rPr>
                <w:rFonts w:eastAsia="Calibri"/>
                <w:szCs w:val="24"/>
              </w:rPr>
            </w:pPr>
            <w:r w:rsidRPr="00FF4F61">
              <w:rPr>
                <w:rFonts w:eastAsia="Calibri"/>
                <w:szCs w:val="24"/>
              </w:rPr>
              <w:t>Send electronic inquiries through the Internet at https://iris.custhelp.va.gov.</w:t>
            </w:r>
          </w:p>
        </w:tc>
      </w:tr>
      <w:tr w:rsidR="00FF4F61" w:rsidRPr="00FF4F61" w14:paraId="660A0FAD" w14:textId="77777777" w:rsidTr="005B5CE1">
        <w:trPr>
          <w:cantSplit/>
        </w:trPr>
        <w:tc>
          <w:tcPr>
            <w:tcW w:w="2160" w:type="dxa"/>
            <w:tcBorders>
              <w:top w:val="single" w:sz="6" w:space="0" w:color="auto"/>
              <w:left w:val="single" w:sz="6" w:space="0" w:color="auto"/>
              <w:bottom w:val="single" w:sz="6" w:space="0" w:color="auto"/>
              <w:right w:val="single" w:sz="6" w:space="0" w:color="auto"/>
            </w:tcBorders>
            <w:hideMark/>
          </w:tcPr>
          <w:p w14:paraId="4F3EF303" w14:textId="77777777" w:rsidR="00FF4F61" w:rsidRPr="00FF4F61" w:rsidRDefault="00FF4F61" w:rsidP="00FF4F61">
            <w:pPr>
              <w:overflowPunct/>
              <w:autoSpaceDE/>
              <w:autoSpaceDN/>
              <w:adjustRightInd/>
              <w:spacing w:before="0" w:after="200" w:line="276" w:lineRule="auto"/>
              <w:rPr>
                <w:rFonts w:eastAsia="Calibri"/>
                <w:szCs w:val="24"/>
              </w:rPr>
            </w:pPr>
            <w:r w:rsidRPr="00FF4F61">
              <w:rPr>
                <w:rFonts w:eastAsia="Calibri"/>
                <w:szCs w:val="24"/>
              </w:rPr>
              <w:lastRenderedPageBreak/>
              <w:t xml:space="preserve">   Write</w:t>
            </w:r>
          </w:p>
        </w:tc>
        <w:tc>
          <w:tcPr>
            <w:tcW w:w="5835" w:type="dxa"/>
            <w:tcBorders>
              <w:top w:val="single" w:sz="6" w:space="0" w:color="auto"/>
              <w:left w:val="single" w:sz="6" w:space="0" w:color="auto"/>
              <w:bottom w:val="single" w:sz="6" w:space="0" w:color="auto"/>
              <w:right w:val="single" w:sz="6" w:space="0" w:color="auto"/>
            </w:tcBorders>
            <w:hideMark/>
          </w:tcPr>
          <w:p w14:paraId="3CFD8CA9" w14:textId="77777777" w:rsidR="00FF4F61" w:rsidRPr="00FF4F61" w:rsidRDefault="00FF4F61" w:rsidP="00FF4F61">
            <w:pPr>
              <w:overflowPunct/>
              <w:autoSpaceDE/>
              <w:autoSpaceDN/>
              <w:adjustRightInd/>
              <w:spacing w:before="0" w:line="276" w:lineRule="auto"/>
              <w:rPr>
                <w:rFonts w:eastAsia="Calibri"/>
                <w:szCs w:val="24"/>
              </w:rPr>
            </w:pPr>
            <w:r w:rsidRPr="00FF4F61">
              <w:rPr>
                <w:rFonts w:eastAsia="Calibri"/>
                <w:szCs w:val="24"/>
              </w:rPr>
              <w:t xml:space="preserve">VA now uses a centralized mail system.  For all written communications, put your full name and VA file number on the letter.  Please mail or fax all written correspondence to the appropriate address listed on the attached </w:t>
            </w:r>
            <w:r w:rsidRPr="00FF4F61">
              <w:rPr>
                <w:rFonts w:eastAsia="Calibri"/>
                <w:i/>
                <w:szCs w:val="24"/>
              </w:rPr>
              <w:t>Where to Send Written Correspondence.</w:t>
            </w:r>
          </w:p>
        </w:tc>
      </w:tr>
    </w:tbl>
    <w:p w14:paraId="2B084959" w14:textId="77777777" w:rsidR="00FF4F61" w:rsidRPr="00FF4F61" w:rsidRDefault="00FF4F61" w:rsidP="00FF4F61">
      <w:pPr>
        <w:overflowPunct/>
        <w:autoSpaceDE/>
        <w:autoSpaceDN/>
        <w:adjustRightInd/>
        <w:spacing w:before="0" w:after="200" w:line="276" w:lineRule="auto"/>
        <w:rPr>
          <w:rFonts w:eastAsia="Calibri"/>
          <w:szCs w:val="22"/>
        </w:rPr>
      </w:pPr>
      <w:r w:rsidRPr="00FF4F61">
        <w:rPr>
          <w:rFonts w:eastAsia="Calibri"/>
          <w:szCs w:val="22"/>
        </w:rPr>
        <w:br/>
        <w:t xml:space="preserve">In all cases, be sure to refer to your VA file number, </w:t>
      </w:r>
      <w:r w:rsidRPr="00FF4F61">
        <w:rPr>
          <w:rFonts w:eastAsia="Calibri"/>
          <w:szCs w:val="22"/>
          <w:highlight w:val="yellow"/>
        </w:rPr>
        <w:t>XXXXXXXXXXXX</w:t>
      </w:r>
      <w:r w:rsidRPr="00FF4F61">
        <w:rPr>
          <w:rFonts w:eastAsia="Calibri"/>
          <w:szCs w:val="22"/>
        </w:rPr>
        <w:t>.</w:t>
      </w:r>
    </w:p>
    <w:p w14:paraId="77F2AB94" w14:textId="77777777" w:rsidR="00FF4F61" w:rsidRPr="00FF4F61" w:rsidRDefault="00FF4F61" w:rsidP="00FF4F61">
      <w:pPr>
        <w:overflowPunct/>
        <w:autoSpaceDE/>
        <w:autoSpaceDN/>
        <w:adjustRightInd/>
        <w:spacing w:before="0" w:after="200" w:line="276" w:lineRule="auto"/>
        <w:rPr>
          <w:rFonts w:eastAsia="Calibri"/>
          <w:szCs w:val="22"/>
        </w:rPr>
      </w:pPr>
      <w:r w:rsidRPr="00FF4F61">
        <w:rPr>
          <w:rFonts w:eastAsia="Calibri"/>
          <w:szCs w:val="22"/>
        </w:rPr>
        <w:t>If you are looking for general information about benefits and eligibility, you should visit our website at http://www.va.gov or search the Frequently Asked Questions (FAQs) at https://iris.custhelp.va.gov.</w:t>
      </w:r>
    </w:p>
    <w:p w14:paraId="33AD3B36" w14:textId="77777777" w:rsidR="00FF4F61" w:rsidRPr="00FF4F61" w:rsidRDefault="00FF4F61" w:rsidP="00FF4F61">
      <w:pPr>
        <w:overflowPunct/>
        <w:autoSpaceDE/>
        <w:autoSpaceDN/>
        <w:adjustRightInd/>
        <w:spacing w:before="0" w:after="200" w:line="276" w:lineRule="auto"/>
        <w:rPr>
          <w:rFonts w:eastAsia="Calibri"/>
          <w:szCs w:val="24"/>
        </w:rPr>
      </w:pPr>
      <w:r w:rsidRPr="00FF4F61">
        <w:rPr>
          <w:rFonts w:eastAsia="Calibri"/>
          <w:szCs w:val="24"/>
        </w:rPr>
        <w:t xml:space="preserve">We sent a copy of this letter to your representative, </w:t>
      </w:r>
      <w:r w:rsidRPr="00FF4F61">
        <w:rPr>
          <w:rFonts w:eastAsia="Calibri"/>
          <w:szCs w:val="24"/>
          <w:highlight w:val="yellow"/>
        </w:rPr>
        <w:t>POA (if any)</w:t>
      </w:r>
      <w:r w:rsidRPr="00FF4F61">
        <w:rPr>
          <w:rFonts w:eastAsia="Calibri"/>
          <w:szCs w:val="24"/>
        </w:rPr>
        <w:t>, whom you can also contact if you have questions or need assistance.</w:t>
      </w:r>
    </w:p>
    <w:p w14:paraId="17C55692" w14:textId="77777777" w:rsidR="00FF4F61" w:rsidRPr="00FF4F61" w:rsidRDefault="00FF4F61" w:rsidP="00FF4F61">
      <w:pPr>
        <w:overflowPunct/>
        <w:autoSpaceDE/>
        <w:autoSpaceDN/>
        <w:adjustRightInd/>
        <w:spacing w:before="0" w:after="200" w:line="276" w:lineRule="auto"/>
        <w:rPr>
          <w:rFonts w:eastAsia="Calibri"/>
          <w:szCs w:val="24"/>
        </w:rPr>
      </w:pPr>
      <w:r w:rsidRPr="00FF4F61">
        <w:rPr>
          <w:rFonts w:eastAsia="Calibri"/>
          <w:szCs w:val="24"/>
        </w:rPr>
        <w:t>Sincerely yours,</w:t>
      </w:r>
    </w:p>
    <w:p w14:paraId="0896CB40" w14:textId="77777777" w:rsidR="00FF4F61" w:rsidRPr="00FF4F61" w:rsidRDefault="00FF4F61" w:rsidP="00FF4F61">
      <w:pPr>
        <w:overflowPunct/>
        <w:autoSpaceDE/>
        <w:autoSpaceDN/>
        <w:adjustRightInd/>
        <w:spacing w:before="0" w:after="200" w:line="276" w:lineRule="auto"/>
        <w:rPr>
          <w:rFonts w:ascii="Arial" w:eastAsia="Calibri" w:hAnsi="Arial" w:cs="Arial"/>
          <w:b/>
          <w:sz w:val="28"/>
          <w:szCs w:val="24"/>
        </w:rPr>
      </w:pPr>
      <w:r w:rsidRPr="00FF4F61">
        <w:rPr>
          <w:rFonts w:ascii="Arial" w:eastAsia="Calibri" w:hAnsi="Arial" w:cs="Arial"/>
          <w:b/>
          <w:sz w:val="28"/>
          <w:szCs w:val="24"/>
        </w:rPr>
        <w:t>Regional Office Director</w:t>
      </w:r>
    </w:p>
    <w:p w14:paraId="1C00102C" w14:textId="77777777" w:rsidR="00FF4F61" w:rsidRPr="00FF4F61" w:rsidRDefault="00FF4F61" w:rsidP="00FF4F61">
      <w:pPr>
        <w:overflowPunct/>
        <w:autoSpaceDE/>
        <w:autoSpaceDN/>
        <w:adjustRightInd/>
        <w:spacing w:before="0" w:after="200" w:line="276" w:lineRule="auto"/>
        <w:ind w:left="1440" w:hanging="1440"/>
        <w:rPr>
          <w:rFonts w:eastAsia="Calibri"/>
          <w:b/>
          <w:sz w:val="32"/>
          <w:szCs w:val="24"/>
        </w:rPr>
      </w:pPr>
      <w:r w:rsidRPr="00FF4F61">
        <w:rPr>
          <w:rFonts w:eastAsia="Calibri"/>
          <w:szCs w:val="22"/>
        </w:rPr>
        <w:t xml:space="preserve">Enclosures:  </w:t>
      </w:r>
      <w:r w:rsidRPr="00FF4F61">
        <w:rPr>
          <w:rFonts w:eastAsia="Calibri"/>
          <w:szCs w:val="22"/>
        </w:rPr>
        <w:tab/>
        <w:t xml:space="preserve">VA Form 21-0790 </w:t>
      </w:r>
      <w:r w:rsidRPr="00FF4F61">
        <w:rPr>
          <w:rFonts w:eastAsia="Calibri"/>
          <w:szCs w:val="22"/>
        </w:rPr>
        <w:br/>
        <w:t>VA Form 21-0788</w:t>
      </w:r>
      <w:r w:rsidRPr="00FF4F61">
        <w:rPr>
          <w:rFonts w:eastAsia="Calibri"/>
          <w:szCs w:val="22"/>
        </w:rPr>
        <w:br/>
        <w:t>VA Form 21-4138</w:t>
      </w:r>
      <w:r w:rsidRPr="00FF4F61">
        <w:rPr>
          <w:rFonts w:eastAsia="Calibri"/>
          <w:szCs w:val="22"/>
        </w:rPr>
        <w:br/>
      </w:r>
      <w:r w:rsidRPr="00FF4F61">
        <w:rPr>
          <w:rFonts w:eastAsia="Calibri"/>
          <w:szCs w:val="24"/>
        </w:rPr>
        <w:t>Where to Send Written Correspondence</w:t>
      </w:r>
    </w:p>
    <w:p w14:paraId="49792B1F" w14:textId="77777777" w:rsidR="00FF4F61" w:rsidRPr="00FF4F61" w:rsidRDefault="00FF4F61" w:rsidP="00FF4F61">
      <w:pPr>
        <w:overflowPunct/>
        <w:autoSpaceDE/>
        <w:autoSpaceDN/>
        <w:adjustRightInd/>
        <w:spacing w:before="0" w:after="200" w:line="276" w:lineRule="auto"/>
        <w:rPr>
          <w:rFonts w:eastAsia="Calibri"/>
          <w:sz w:val="2"/>
          <w:szCs w:val="24"/>
        </w:rPr>
      </w:pPr>
      <w:r w:rsidRPr="00FF4F61">
        <w:rPr>
          <w:rFonts w:eastAsia="Calibri"/>
          <w:szCs w:val="24"/>
        </w:rPr>
        <w:t xml:space="preserve">cc: </w:t>
      </w:r>
      <w:r w:rsidRPr="00FF4F61">
        <w:rPr>
          <w:rFonts w:eastAsia="Calibri"/>
          <w:szCs w:val="24"/>
        </w:rPr>
        <w:tab/>
      </w:r>
      <w:r w:rsidRPr="00FF4F61">
        <w:rPr>
          <w:rFonts w:eastAsia="Calibri"/>
          <w:szCs w:val="24"/>
        </w:rPr>
        <w:tab/>
        <w:t>POA (if any)</w:t>
      </w:r>
    </w:p>
    <w:p w14:paraId="57E3879D" w14:textId="77777777" w:rsidR="00C57BFB" w:rsidRPr="00CC4481" w:rsidRDefault="00C57BFB" w:rsidP="00FF2A44">
      <w:pPr>
        <w:pStyle w:val="VBATopicHeading1"/>
        <w:rPr>
          <w:rFonts w:ascii="Times New Roman" w:hAnsi="Times New Roman"/>
          <w:sz w:val="24"/>
          <w:szCs w:val="24"/>
        </w:rPr>
        <w:sectPr w:rsidR="00C57BFB" w:rsidRPr="00CC4481" w:rsidSect="00CC4481">
          <w:headerReference w:type="default" r:id="rId31"/>
          <w:footerReference w:type="default" r:id="rId32"/>
          <w:pgSz w:w="12240" w:h="15840"/>
          <w:pgMar w:top="1440" w:right="1440" w:bottom="1440" w:left="1440" w:header="720" w:footer="720" w:gutter="0"/>
          <w:cols w:space="720"/>
          <w:titlePg/>
          <w:docGrid w:linePitch="360"/>
        </w:sectPr>
      </w:pPr>
    </w:p>
    <w:p w14:paraId="57E3879E" w14:textId="77777777" w:rsidR="00682904" w:rsidRPr="00033614" w:rsidRDefault="00682904" w:rsidP="00033614">
      <w:pPr>
        <w:pStyle w:val="VBATopicHeading1"/>
      </w:pPr>
      <w:bookmarkStart w:id="31" w:name="_Toc448146553"/>
      <w:r w:rsidRPr="00033614">
        <w:lastRenderedPageBreak/>
        <w:t>Attachment C: Making Adjustments in VBMS-A</w:t>
      </w:r>
      <w:bookmarkEnd w:id="31"/>
    </w:p>
    <w:p w14:paraId="57E3879F" w14:textId="77777777" w:rsidR="00682904" w:rsidRPr="00CC4481" w:rsidRDefault="00682904" w:rsidP="00682904">
      <w:pPr>
        <w:rPr>
          <w:noProof/>
          <w:szCs w:val="24"/>
        </w:rPr>
      </w:pPr>
    </w:p>
    <w:p w14:paraId="57E387A0" w14:textId="77777777" w:rsidR="00682904" w:rsidRPr="00CC4481" w:rsidRDefault="00455AA4" w:rsidP="00682904">
      <w:pPr>
        <w:rPr>
          <w:szCs w:val="24"/>
        </w:rPr>
      </w:pPr>
      <w:r w:rsidRPr="00CC4481">
        <w:rPr>
          <w:noProof/>
          <w:szCs w:val="24"/>
        </w:rPr>
        <mc:AlternateContent>
          <mc:Choice Requires="wps">
            <w:drawing>
              <wp:anchor distT="0" distB="0" distL="114300" distR="114300" simplePos="0" relativeHeight="251688448" behindDoc="0" locked="0" layoutInCell="1" allowOverlap="1" wp14:anchorId="57E388F3" wp14:editId="57E388F4">
                <wp:simplePos x="0" y="0"/>
                <wp:positionH relativeFrom="column">
                  <wp:posOffset>628650</wp:posOffset>
                </wp:positionH>
                <wp:positionV relativeFrom="paragraph">
                  <wp:posOffset>2096135</wp:posOffset>
                </wp:positionV>
                <wp:extent cx="1009650" cy="1895475"/>
                <wp:effectExtent l="57150" t="38735" r="9525" b="8890"/>
                <wp:wrapNone/>
                <wp:docPr id="302" name="AutoShape 1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009650" cy="1895475"/>
                        </a:xfrm>
                        <a:prstGeom prst="straightConnector1">
                          <a:avLst/>
                        </a:prstGeom>
                        <a:noFill/>
                        <a:ln w="9525">
                          <a:solidFill>
                            <a:srgbClr val="0000FF"/>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1FF03EC" id="AutoShape 167" o:spid="_x0000_s1026" type="#_x0000_t32" style="position:absolute;margin-left:49.5pt;margin-top:165.05pt;width:79.5pt;height:149.25pt;flip:x y;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" strokecolor="blue">
                <v:stroke endarrow="block"/>
              </v:shape>
            </w:pict>
          </mc:Fallback>
        </mc:AlternateContent>
      </w:r>
      <w:r w:rsidRPr="00CC4481">
        <w:rPr>
          <w:noProof/>
          <w:szCs w:val="24"/>
        </w:rPr>
        <mc:AlternateContent>
          <mc:Choice Requires="wps">
            <w:drawing>
              <wp:anchor distT="0" distB="0" distL="114300" distR="114300" simplePos="0" relativeHeight="251687424" behindDoc="0" locked="0" layoutInCell="1" allowOverlap="1" wp14:anchorId="57E388F5" wp14:editId="57E388F6">
                <wp:simplePos x="0" y="0"/>
                <wp:positionH relativeFrom="column">
                  <wp:posOffset>3314700</wp:posOffset>
                </wp:positionH>
                <wp:positionV relativeFrom="paragraph">
                  <wp:posOffset>705485</wp:posOffset>
                </wp:positionV>
                <wp:extent cx="3990975" cy="3286125"/>
                <wp:effectExtent l="9525" t="48260" r="47625" b="8890"/>
                <wp:wrapNone/>
                <wp:docPr id="301" name="AutoShape 1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990975" cy="3286125"/>
                        </a:xfrm>
                        <a:prstGeom prst="straightConnector1">
                          <a:avLst/>
                        </a:prstGeom>
                        <a:noFill/>
                        <a:ln w="9525">
                          <a:solidFill>
                            <a:srgbClr val="0000FF"/>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B0434EC" id="AutoShape 166" o:spid="_x0000_s1026" type="#_x0000_t32" style="position:absolute;margin-left:261pt;margin-top:55.55pt;width:314.25pt;height:258.75pt;flip:y;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" strokecolor="blue">
                <v:stroke endarrow="block"/>
              </v:shape>
            </w:pict>
          </mc:Fallback>
        </mc:AlternateContent>
      </w:r>
      <w:r w:rsidRPr="00CC4481">
        <w:rPr>
          <w:noProof/>
          <w:szCs w:val="24"/>
        </w:rPr>
        <mc:AlternateContent>
          <mc:Choice Requires="wps">
            <w:drawing>
              <wp:anchor distT="0" distB="0" distL="114300" distR="114300" simplePos="0" relativeHeight="251668992" behindDoc="0" locked="0" layoutInCell="1" allowOverlap="1" wp14:anchorId="57E388F7" wp14:editId="57E388F8">
                <wp:simplePos x="0" y="0"/>
                <wp:positionH relativeFrom="column">
                  <wp:posOffset>7362825</wp:posOffset>
                </wp:positionH>
                <wp:positionV relativeFrom="paragraph">
                  <wp:posOffset>514985</wp:posOffset>
                </wp:positionV>
                <wp:extent cx="790575" cy="247650"/>
                <wp:effectExtent l="0" t="0" r="28575" b="19050"/>
                <wp:wrapNone/>
                <wp:docPr id="34"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90575" cy="247650"/>
                        </a:xfrm>
                        <a:prstGeom prst="rect">
                          <a:avLst/>
                        </a:prstGeom>
                        <a:noFill/>
                        <a:ln w="25400" cap="flat" cmpd="sng" algn="ctr">
                          <a:solidFill>
                            <a:srgbClr val="C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389D3358" id="Rectangle 34" o:spid="_x0000_s1026" style="position:absolute;margin-left:579.75pt;margin-top:40.55pt;width:62.25pt;height:19.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" filled="f" strokecolor="#c00000" strokeweight="2pt">
                <v:path arrowok="t"/>
              </v:rect>
            </w:pict>
          </mc:Fallback>
        </mc:AlternateContent>
      </w:r>
      <w:r w:rsidRPr="00CC4481">
        <w:rPr>
          <w:noProof/>
          <w:szCs w:val="24"/>
        </w:rPr>
        <mc:AlternateContent>
          <mc:Choice Requires="wps">
            <w:drawing>
              <wp:anchor distT="0" distB="0" distL="114300" distR="114300" simplePos="0" relativeHeight="251675136" behindDoc="0" locked="0" layoutInCell="1" allowOverlap="1" wp14:anchorId="57E388F9" wp14:editId="57E388FA">
                <wp:simplePos x="0" y="0"/>
                <wp:positionH relativeFrom="column">
                  <wp:posOffset>152400</wp:posOffset>
                </wp:positionH>
                <wp:positionV relativeFrom="paragraph">
                  <wp:posOffset>1896110</wp:posOffset>
                </wp:positionV>
                <wp:extent cx="942975" cy="200025"/>
                <wp:effectExtent l="0" t="0" r="28575" b="28575"/>
                <wp:wrapNone/>
                <wp:docPr id="300"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42975" cy="200025"/>
                        </a:xfrm>
                        <a:prstGeom prst="rect">
                          <a:avLst/>
                        </a:prstGeom>
                        <a:noFill/>
                        <a:ln w="25400" cap="flat" cmpd="sng" algn="ctr">
                          <a:solidFill>
                            <a:srgbClr val="C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CDC7A21" id="Rectangle 6" o:spid="_x0000_s1026" style="position:absolute;margin-left:12pt;margin-top:149.3pt;width:74.25pt;height:15.7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" filled="f" strokecolor="#c00000" strokeweight="2pt">
                <v:path arrowok="t"/>
              </v:rect>
            </w:pict>
          </mc:Fallback>
        </mc:AlternateContent>
      </w:r>
      <w:r w:rsidRPr="00CC4481">
        <w:rPr>
          <w:noProof/>
          <w:szCs w:val="24"/>
        </w:rPr>
        <w:drawing>
          <wp:inline distT="0" distB="0" distL="0" distR="0" wp14:anchorId="57E388FB" wp14:editId="57E388FC">
            <wp:extent cx="8047864" cy="3456845"/>
            <wp:effectExtent l="152400" t="114300" r="144145" b="1060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33"/>
                    <a:stretch>
                      <a:fillRect/>
                    </a:stretch>
                  </pic:blipFill>
                  <pic:spPr>
                    <a:xfrm>
                      <a:off x="0" y="0"/>
                      <a:ext cx="8047355" cy="3456305"/>
                    </a:xfrm>
                    <a:prstGeom prst="rect">
                      <a:avLst/>
                    </a:prstGeom>
                    <a:effectLst>
                      <a:outerShdw blurRad="63500" sx="102000" sy="102000" algn="ctr" rotWithShape="0">
                        <a:prstClr val="black">
                          <a:alpha val="40000"/>
                        </a:prstClr>
                      </a:outerShdw>
                    </a:effectLst>
                  </pic:spPr>
                </pic:pic>
              </a:graphicData>
            </a:graphic>
          </wp:inline>
        </w:drawing>
      </w:r>
    </w:p>
    <w:p w14:paraId="57E387A1" w14:textId="77777777" w:rsidR="00682904" w:rsidRPr="00CC4481" w:rsidRDefault="00682904" w:rsidP="00682904">
      <w:pPr>
        <w:rPr>
          <w:szCs w:val="24"/>
        </w:rPr>
      </w:pPr>
    </w:p>
    <w:p w14:paraId="57E387A2" w14:textId="77777777" w:rsidR="00682904" w:rsidRPr="00CC4481" w:rsidRDefault="00682904" w:rsidP="00682904">
      <w:pPr>
        <w:pStyle w:val="NoSpacing"/>
        <w:rPr>
          <w:szCs w:val="24"/>
        </w:rPr>
        <w:sectPr w:rsidR="00682904" w:rsidRPr="00CC4481" w:rsidSect="00A46FDC">
          <w:pgSz w:w="15840" w:h="12240" w:orient="landscape"/>
          <w:pgMar w:top="1440" w:right="1440" w:bottom="1440" w:left="1440" w:header="720" w:footer="720" w:gutter="0"/>
          <w:cols w:space="720"/>
          <w:docGrid w:linePitch="360"/>
        </w:sectPr>
      </w:pPr>
      <w:r w:rsidRPr="00CC4481">
        <w:rPr>
          <w:szCs w:val="24"/>
        </w:rPr>
        <w:t>Click on the “Institutionalizations” tab, then click “Add.”</w:t>
      </w:r>
    </w:p>
    <w:p w14:paraId="57E387A3" w14:textId="77777777" w:rsidR="00682904" w:rsidRPr="00CC4481" w:rsidRDefault="00455AA4" w:rsidP="00682904">
      <w:pPr>
        <w:pStyle w:val="NoSpacing"/>
        <w:tabs>
          <w:tab w:val="left" w:pos="990"/>
        </w:tabs>
        <w:rPr>
          <w:szCs w:val="24"/>
        </w:rPr>
      </w:pPr>
      <w:r w:rsidRPr="00CC4481">
        <w:rPr>
          <w:noProof/>
          <w:szCs w:val="24"/>
        </w:rPr>
        <w:lastRenderedPageBreak/>
        <mc:AlternateContent>
          <mc:Choice Requires="wps">
            <w:drawing>
              <wp:anchor distT="0" distB="0" distL="114300" distR="114300" simplePos="0" relativeHeight="251680256" behindDoc="0" locked="0" layoutInCell="1" allowOverlap="1" wp14:anchorId="57E388FD" wp14:editId="57E388FE">
                <wp:simplePos x="0" y="0"/>
                <wp:positionH relativeFrom="column">
                  <wp:posOffset>409575</wp:posOffset>
                </wp:positionH>
                <wp:positionV relativeFrom="paragraph">
                  <wp:posOffset>2828925</wp:posOffset>
                </wp:positionV>
                <wp:extent cx="7010400" cy="1543050"/>
                <wp:effectExtent l="9525" t="57150" r="28575" b="9525"/>
                <wp:wrapNone/>
                <wp:docPr id="299" name="AutoShape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010400" cy="1543050"/>
                        </a:xfrm>
                        <a:prstGeom prst="straightConnector1">
                          <a:avLst/>
                        </a:prstGeom>
                        <a:noFill/>
                        <a:ln w="9525">
                          <a:solidFill>
                            <a:srgbClr val="0000FF"/>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5E69A99" id="AutoShape 159" o:spid="_x0000_s1026" type="#_x0000_t32" style="position:absolute;margin-left:32.25pt;margin-top:222.75pt;width:552pt;height:121.5pt;flip:y;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" strokecolor="blue">
                <v:stroke endarrow="block"/>
              </v:shape>
            </w:pict>
          </mc:Fallback>
        </mc:AlternateContent>
      </w:r>
      <w:r w:rsidRPr="00CC4481">
        <w:rPr>
          <w:noProof/>
          <w:szCs w:val="24"/>
        </w:rPr>
        <mc:AlternateContent>
          <mc:Choice Requires="wps">
            <w:drawing>
              <wp:anchor distT="0" distB="0" distL="114300" distR="114300" simplePos="0" relativeHeight="251679232" behindDoc="0" locked="0" layoutInCell="1" allowOverlap="1" wp14:anchorId="57E388FF" wp14:editId="57E38900">
                <wp:simplePos x="0" y="0"/>
                <wp:positionH relativeFrom="column">
                  <wp:posOffset>190500</wp:posOffset>
                </wp:positionH>
                <wp:positionV relativeFrom="paragraph">
                  <wp:posOffset>3305175</wp:posOffset>
                </wp:positionV>
                <wp:extent cx="5353050" cy="895350"/>
                <wp:effectExtent l="9525" t="57150" r="28575" b="9525"/>
                <wp:wrapNone/>
                <wp:docPr id="298" name="AutoShape 1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353050" cy="895350"/>
                        </a:xfrm>
                        <a:prstGeom prst="straightConnector1">
                          <a:avLst/>
                        </a:prstGeom>
                        <a:noFill/>
                        <a:ln w="9525">
                          <a:solidFill>
                            <a:srgbClr val="0000FF"/>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4C5C8B4" id="AutoShape 158" o:spid="_x0000_s1026" type="#_x0000_t32" style="position:absolute;margin-left:15pt;margin-top:260.25pt;width:421.5pt;height:70.5pt;flip:y;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" strokecolor="blue">
                <v:stroke endarrow="block"/>
              </v:shape>
            </w:pict>
          </mc:Fallback>
        </mc:AlternateContent>
      </w:r>
      <w:r w:rsidRPr="00CC4481">
        <w:rPr>
          <w:noProof/>
          <w:szCs w:val="24"/>
        </w:rPr>
        <mc:AlternateContent>
          <mc:Choice Requires="wps">
            <w:drawing>
              <wp:anchor distT="0" distB="0" distL="114300" distR="114300" simplePos="0" relativeHeight="251678208" behindDoc="0" locked="0" layoutInCell="1" allowOverlap="1" wp14:anchorId="57E38901" wp14:editId="57E38902">
                <wp:simplePos x="0" y="0"/>
                <wp:positionH relativeFrom="column">
                  <wp:posOffset>4676775</wp:posOffset>
                </wp:positionH>
                <wp:positionV relativeFrom="paragraph">
                  <wp:posOffset>3305175</wp:posOffset>
                </wp:positionV>
                <wp:extent cx="2543175" cy="666750"/>
                <wp:effectExtent l="28575" t="57150" r="9525" b="9525"/>
                <wp:wrapNone/>
                <wp:docPr id="297" name="AutoShape 1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543175" cy="666750"/>
                        </a:xfrm>
                        <a:prstGeom prst="straightConnector1">
                          <a:avLst/>
                        </a:prstGeom>
                        <a:noFill/>
                        <a:ln w="9525">
                          <a:solidFill>
                            <a:srgbClr val="0000FF"/>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4A85BF3" id="AutoShape 157" o:spid="_x0000_s1026" type="#_x0000_t32" style="position:absolute;margin-left:368.25pt;margin-top:260.25pt;width:200.25pt;height:52.5pt;flip:x y;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" strokecolor="blue">
                <v:stroke endarrow="block"/>
              </v:shape>
            </w:pict>
          </mc:Fallback>
        </mc:AlternateContent>
      </w:r>
      <w:r w:rsidRPr="00CC4481">
        <w:rPr>
          <w:noProof/>
          <w:szCs w:val="24"/>
        </w:rPr>
        <mc:AlternateContent>
          <mc:Choice Requires="wps">
            <w:drawing>
              <wp:anchor distT="0" distB="0" distL="114300" distR="114300" simplePos="0" relativeHeight="251677184" behindDoc="0" locked="0" layoutInCell="1" allowOverlap="1" wp14:anchorId="57E38903" wp14:editId="57E38904">
                <wp:simplePos x="0" y="0"/>
                <wp:positionH relativeFrom="column">
                  <wp:posOffset>3067050</wp:posOffset>
                </wp:positionH>
                <wp:positionV relativeFrom="paragraph">
                  <wp:posOffset>3305175</wp:posOffset>
                </wp:positionV>
                <wp:extent cx="2619375" cy="666750"/>
                <wp:effectExtent l="28575" t="57150" r="9525" b="9525"/>
                <wp:wrapNone/>
                <wp:docPr id="296" name="AutoShape 1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619375" cy="666750"/>
                        </a:xfrm>
                        <a:prstGeom prst="straightConnector1">
                          <a:avLst/>
                        </a:prstGeom>
                        <a:noFill/>
                        <a:ln w="9525">
                          <a:solidFill>
                            <a:srgbClr val="0000FF"/>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82D13B2" id="AutoShape 156" o:spid="_x0000_s1026" type="#_x0000_t32" style="position:absolute;margin-left:241.5pt;margin-top:260.25pt;width:206.25pt;height:52.5pt;flip:x y;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" strokecolor="blue">
                <v:stroke endarrow="block"/>
              </v:shape>
            </w:pict>
          </mc:Fallback>
        </mc:AlternateContent>
      </w:r>
      <w:r w:rsidRPr="00CC4481">
        <w:rPr>
          <w:noProof/>
          <w:szCs w:val="24"/>
        </w:rPr>
        <mc:AlternateContent>
          <mc:Choice Requires="wps">
            <w:drawing>
              <wp:anchor distT="0" distB="0" distL="114300" distR="114300" simplePos="0" relativeHeight="251676160" behindDoc="0" locked="0" layoutInCell="1" allowOverlap="1" wp14:anchorId="57E38905" wp14:editId="57E38906">
                <wp:simplePos x="0" y="0"/>
                <wp:positionH relativeFrom="column">
                  <wp:posOffset>1323975</wp:posOffset>
                </wp:positionH>
                <wp:positionV relativeFrom="paragraph">
                  <wp:posOffset>2895600</wp:posOffset>
                </wp:positionV>
                <wp:extent cx="409575" cy="1076325"/>
                <wp:effectExtent l="9525" t="38100" r="57150" b="9525"/>
                <wp:wrapNone/>
                <wp:docPr id="295" name="AutoShape 1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09575" cy="1076325"/>
                        </a:xfrm>
                        <a:prstGeom prst="straightConnector1">
                          <a:avLst/>
                        </a:prstGeom>
                        <a:noFill/>
                        <a:ln w="9525">
                          <a:solidFill>
                            <a:srgbClr val="0000FF"/>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60ED24D" id="AutoShape 155" o:spid="_x0000_s1026" type="#_x0000_t32" style="position:absolute;margin-left:104.25pt;margin-top:228pt;width:32.25pt;height:84.75pt;flip:y;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" strokecolor="blue">
                <v:stroke endarrow="block"/>
              </v:shape>
            </w:pict>
          </mc:Fallback>
        </mc:AlternateContent>
      </w:r>
      <w:r w:rsidRPr="00CC4481">
        <w:rPr>
          <w:noProof/>
          <w:szCs w:val="24"/>
        </w:rPr>
        <mc:AlternateContent>
          <mc:Choice Requires="wps">
            <w:drawing>
              <wp:anchor distT="0" distB="0" distL="114300" distR="114300" simplePos="0" relativeHeight="251673088" behindDoc="0" locked="0" layoutInCell="1" allowOverlap="1" wp14:anchorId="57E38907" wp14:editId="57E38908">
                <wp:simplePos x="0" y="0"/>
                <wp:positionH relativeFrom="column">
                  <wp:posOffset>5324475</wp:posOffset>
                </wp:positionH>
                <wp:positionV relativeFrom="paragraph">
                  <wp:posOffset>3143250</wp:posOffset>
                </wp:positionV>
                <wp:extent cx="1095375" cy="276225"/>
                <wp:effectExtent l="0" t="0" r="28575" b="28575"/>
                <wp:wrapNone/>
                <wp:docPr id="38"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95375" cy="276225"/>
                        </a:xfrm>
                        <a:prstGeom prst="rect">
                          <a:avLst/>
                        </a:prstGeom>
                        <a:noFill/>
                        <a:ln w="25400" cap="flat" cmpd="sng" algn="ctr">
                          <a:solidFill>
                            <a:srgbClr val="C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4E73987D" id="Rectangle 38" o:spid="_x0000_s1026" style="position:absolute;margin-left:419.25pt;margin-top:247.5pt;width:86.25pt;height:21.7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" filled="f" strokecolor="#c00000" strokeweight="2pt">
                <v:path arrowok="t"/>
              </v:rect>
            </w:pict>
          </mc:Fallback>
        </mc:AlternateContent>
      </w:r>
      <w:r w:rsidRPr="00CC4481">
        <w:rPr>
          <w:noProof/>
          <w:szCs w:val="24"/>
        </w:rPr>
        <mc:AlternateContent>
          <mc:Choice Requires="wps">
            <w:drawing>
              <wp:anchor distT="0" distB="0" distL="114300" distR="114300" simplePos="0" relativeHeight="251672064" behindDoc="0" locked="0" layoutInCell="1" allowOverlap="1" wp14:anchorId="57E38909" wp14:editId="57E3890A">
                <wp:simplePos x="0" y="0"/>
                <wp:positionH relativeFrom="column">
                  <wp:posOffset>4114800</wp:posOffset>
                </wp:positionH>
                <wp:positionV relativeFrom="paragraph">
                  <wp:posOffset>3143250</wp:posOffset>
                </wp:positionV>
                <wp:extent cx="914400" cy="276225"/>
                <wp:effectExtent l="0" t="0" r="19050" b="28575"/>
                <wp:wrapNone/>
                <wp:docPr id="37"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4400" cy="276225"/>
                        </a:xfrm>
                        <a:prstGeom prst="rect">
                          <a:avLst/>
                        </a:prstGeom>
                        <a:noFill/>
                        <a:ln w="25400" cap="flat" cmpd="sng" algn="ctr">
                          <a:solidFill>
                            <a:srgbClr val="C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25B2195" id="Rectangle 37" o:spid="_x0000_s1026" style="position:absolute;margin-left:324pt;margin-top:247.5pt;width:1in;height:21.7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" filled="f" strokecolor="#c00000" strokeweight="2pt">
                <v:path arrowok="t"/>
              </v:rect>
            </w:pict>
          </mc:Fallback>
        </mc:AlternateContent>
      </w:r>
      <w:r w:rsidRPr="00CC4481">
        <w:rPr>
          <w:noProof/>
          <w:szCs w:val="24"/>
        </w:rPr>
        <mc:AlternateContent>
          <mc:Choice Requires="wps">
            <w:drawing>
              <wp:anchor distT="0" distB="0" distL="114300" distR="114300" simplePos="0" relativeHeight="251662848" behindDoc="0" locked="0" layoutInCell="1" allowOverlap="1" wp14:anchorId="57E3890B" wp14:editId="57E3890C">
                <wp:simplePos x="0" y="0"/>
                <wp:positionH relativeFrom="column">
                  <wp:posOffset>7419975</wp:posOffset>
                </wp:positionH>
                <wp:positionV relativeFrom="paragraph">
                  <wp:posOffset>2686050</wp:posOffset>
                </wp:positionV>
                <wp:extent cx="676275" cy="209550"/>
                <wp:effectExtent l="0" t="0" r="28575" b="19050"/>
                <wp:wrapNone/>
                <wp:docPr id="294"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76275" cy="209550"/>
                        </a:xfrm>
                        <a:prstGeom prst="rect">
                          <a:avLst/>
                        </a:prstGeom>
                        <a:noFill/>
                        <a:ln w="25400" cap="flat" cmpd="sng" algn="ctr">
                          <a:solidFill>
                            <a:srgbClr val="C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7E2ABE58" id="Rectangle 13" o:spid="_x0000_s1026" style="position:absolute;margin-left:584.25pt;margin-top:211.5pt;width:53.25pt;height:16.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" filled="f" strokecolor="#c00000" strokeweight="2pt">
                <v:path arrowok="t"/>
              </v:rect>
            </w:pict>
          </mc:Fallback>
        </mc:AlternateContent>
      </w:r>
      <w:r w:rsidRPr="00CC4481">
        <w:rPr>
          <w:noProof/>
          <w:szCs w:val="24"/>
        </w:rPr>
        <mc:AlternateContent>
          <mc:Choice Requires="wps">
            <w:drawing>
              <wp:anchor distT="0" distB="0" distL="114300" distR="114300" simplePos="0" relativeHeight="251670016" behindDoc="0" locked="0" layoutInCell="1" allowOverlap="1" wp14:anchorId="57E3890D" wp14:editId="57E3890E">
                <wp:simplePos x="0" y="0"/>
                <wp:positionH relativeFrom="column">
                  <wp:posOffset>1209675</wp:posOffset>
                </wp:positionH>
                <wp:positionV relativeFrom="paragraph">
                  <wp:posOffset>2619375</wp:posOffset>
                </wp:positionV>
                <wp:extent cx="2657475" cy="276225"/>
                <wp:effectExtent l="0" t="0" r="28575" b="28575"/>
                <wp:wrapNone/>
                <wp:docPr id="35"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57475" cy="276225"/>
                        </a:xfrm>
                        <a:prstGeom prst="rect">
                          <a:avLst/>
                        </a:prstGeom>
                        <a:noFill/>
                        <a:ln w="25400" cap="flat" cmpd="sng" algn="ctr">
                          <a:solidFill>
                            <a:srgbClr val="C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85C3FAD" id="Rectangle 35" o:spid="_x0000_s1026" style="position:absolute;margin-left:95.25pt;margin-top:206.25pt;width:209.25pt;height:21.7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" filled="f" strokecolor="#c00000" strokeweight="2pt">
                <v:path arrowok="t"/>
              </v:rect>
            </w:pict>
          </mc:Fallback>
        </mc:AlternateContent>
      </w:r>
      <w:r w:rsidRPr="00CC4481">
        <w:rPr>
          <w:noProof/>
          <w:szCs w:val="24"/>
        </w:rPr>
        <mc:AlternateContent>
          <mc:Choice Requires="wps">
            <w:drawing>
              <wp:anchor distT="0" distB="0" distL="114300" distR="114300" simplePos="0" relativeHeight="251671040" behindDoc="0" locked="0" layoutInCell="1" allowOverlap="1" wp14:anchorId="57E3890F" wp14:editId="57E38910">
                <wp:simplePos x="0" y="0"/>
                <wp:positionH relativeFrom="column">
                  <wp:posOffset>1257300</wp:posOffset>
                </wp:positionH>
                <wp:positionV relativeFrom="paragraph">
                  <wp:posOffset>3143250</wp:posOffset>
                </wp:positionV>
                <wp:extent cx="2609850" cy="276225"/>
                <wp:effectExtent l="0" t="0" r="19050" b="28575"/>
                <wp:wrapNone/>
                <wp:docPr id="36"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09850" cy="276225"/>
                        </a:xfrm>
                        <a:prstGeom prst="rect">
                          <a:avLst/>
                        </a:prstGeom>
                        <a:noFill/>
                        <a:ln w="25400" cap="flat" cmpd="sng" algn="ctr">
                          <a:solidFill>
                            <a:srgbClr val="C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67FCAAB" id="Rectangle 36" o:spid="_x0000_s1026" style="position:absolute;margin-left:99pt;margin-top:247.5pt;width:205.5pt;height:21.7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" filled="f" strokecolor="#c00000" strokeweight="2pt">
                <v:path arrowok="t"/>
              </v:rect>
            </w:pict>
          </mc:Fallback>
        </mc:AlternateContent>
      </w:r>
      <w:r w:rsidR="00682904" w:rsidRPr="00CC4481">
        <w:rPr>
          <w:szCs w:val="24"/>
        </w:rPr>
        <w:tab/>
      </w:r>
      <w:r w:rsidRPr="00CC4481">
        <w:rPr>
          <w:noProof/>
          <w:szCs w:val="24"/>
        </w:rPr>
        <w:drawing>
          <wp:inline distT="0" distB="0" distL="0" distR="0" wp14:anchorId="57E38911" wp14:editId="57E38912">
            <wp:extent cx="8132188" cy="3411598"/>
            <wp:effectExtent l="152400" t="114300" r="154940" b="11303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34"/>
                    <a:stretch>
                      <a:fillRect/>
                    </a:stretch>
                  </pic:blipFill>
                  <pic:spPr>
                    <a:xfrm>
                      <a:off x="0" y="0"/>
                      <a:ext cx="8131810" cy="3411220"/>
                    </a:xfrm>
                    <a:prstGeom prst="rect">
                      <a:avLst/>
                    </a:prstGeom>
                    <a:effectLst>
                      <a:outerShdw blurRad="63500" sx="102000" sy="102000" algn="ctr" rotWithShape="0">
                        <a:prstClr val="black">
                          <a:alpha val="40000"/>
                        </a:prstClr>
                      </a:outerShdw>
                    </a:effectLst>
                  </pic:spPr>
                </pic:pic>
              </a:graphicData>
            </a:graphic>
          </wp:inline>
        </w:drawing>
      </w:r>
    </w:p>
    <w:p w14:paraId="57E387A4" w14:textId="77777777" w:rsidR="00682904" w:rsidRPr="00CC4481" w:rsidRDefault="00682904" w:rsidP="00682904">
      <w:pPr>
        <w:pStyle w:val="NoSpacing"/>
        <w:tabs>
          <w:tab w:val="left" w:pos="990"/>
        </w:tabs>
        <w:rPr>
          <w:szCs w:val="24"/>
        </w:rPr>
      </w:pPr>
    </w:p>
    <w:p w14:paraId="57E387A5" w14:textId="77777777" w:rsidR="00682904" w:rsidRPr="00CC4481" w:rsidRDefault="00682904" w:rsidP="00682904">
      <w:pPr>
        <w:pStyle w:val="NoSpacing"/>
        <w:rPr>
          <w:szCs w:val="24"/>
        </w:rPr>
      </w:pPr>
      <w:r w:rsidRPr="00CC4481">
        <w:rPr>
          <w:szCs w:val="24"/>
        </w:rPr>
        <w:t>Change the “Institution Type/Event” to “Incarceration Period.”  Enter the name of the “Institution,” as well as the “From” date and “To” date (if applicable – if there is no known release date, leave this field blank).  Once all applicable information is entered, click “Accept.”</w:t>
      </w:r>
    </w:p>
    <w:p w14:paraId="57E387A6" w14:textId="77777777" w:rsidR="00682904" w:rsidRPr="00CC4481" w:rsidRDefault="00682904" w:rsidP="00682904">
      <w:pPr>
        <w:pStyle w:val="NoSpacing"/>
        <w:rPr>
          <w:szCs w:val="24"/>
        </w:rPr>
      </w:pPr>
    </w:p>
    <w:p w14:paraId="57E387A7" w14:textId="7AF0D2E3" w:rsidR="00682904" w:rsidRPr="00CC4481" w:rsidRDefault="00682904" w:rsidP="00682904">
      <w:pPr>
        <w:pStyle w:val="NoSpacing"/>
        <w:rPr>
          <w:szCs w:val="24"/>
        </w:rPr>
      </w:pPr>
      <w:r w:rsidRPr="00CC4481">
        <w:rPr>
          <w:b/>
          <w:i/>
          <w:szCs w:val="24"/>
        </w:rPr>
        <w:t>Important</w:t>
      </w:r>
      <w:r w:rsidR="00A55883">
        <w:rPr>
          <w:b/>
          <w:i/>
          <w:szCs w:val="24"/>
        </w:rPr>
        <w:t>:</w:t>
      </w:r>
      <w:r w:rsidRPr="00CC4481">
        <w:rPr>
          <w:szCs w:val="24"/>
        </w:rPr>
        <w:t xml:space="preserve">  In the “From” field, be sure to enter the first </w:t>
      </w:r>
      <w:r w:rsidRPr="00A55883">
        <w:rPr>
          <w:b/>
          <w:bCs/>
          <w:i/>
          <w:iCs/>
          <w:szCs w:val="24"/>
        </w:rPr>
        <w:t>full</w:t>
      </w:r>
      <w:r w:rsidRPr="00CC4481">
        <w:rPr>
          <w:szCs w:val="24"/>
        </w:rPr>
        <w:t xml:space="preserve"> day of incarceration following conviction.  This is </w:t>
      </w:r>
      <w:r w:rsidRPr="00CC4481">
        <w:rPr>
          <w:i/>
          <w:szCs w:val="24"/>
        </w:rPr>
        <w:t>usually</w:t>
      </w:r>
      <w:r w:rsidRPr="00CC4481">
        <w:rPr>
          <w:szCs w:val="24"/>
        </w:rPr>
        <w:t xml:space="preserve"> the day after the date of conviction.  This will allow the system to properly adjust the Veteran’s award.  In this example, the date of conviction would be 05/05/2014.  </w:t>
      </w:r>
      <w:r w:rsidR="00C32F8C" w:rsidRPr="00CC4481">
        <w:rPr>
          <w:szCs w:val="24"/>
        </w:rPr>
        <w:t>Therefore,</w:t>
      </w:r>
      <w:r w:rsidRPr="00CC4481">
        <w:rPr>
          <w:szCs w:val="24"/>
        </w:rPr>
        <w:t xml:space="preserve"> we would enter 05/06/2014 as the first FULL day of confinement following conviction.  </w:t>
      </w:r>
    </w:p>
    <w:p w14:paraId="57E387A8" w14:textId="77777777" w:rsidR="00682904" w:rsidRPr="00CC4481" w:rsidRDefault="00682904" w:rsidP="00682904">
      <w:pPr>
        <w:pStyle w:val="NoSpacing"/>
        <w:rPr>
          <w:szCs w:val="24"/>
        </w:rPr>
      </w:pPr>
    </w:p>
    <w:p w14:paraId="57E387A9" w14:textId="77777777" w:rsidR="00682904" w:rsidRPr="00CC4481" w:rsidRDefault="00682904" w:rsidP="00682904">
      <w:pPr>
        <w:pStyle w:val="NoSpacing"/>
        <w:rPr>
          <w:szCs w:val="24"/>
        </w:rPr>
      </w:pPr>
      <w:r w:rsidRPr="00CC4481">
        <w:rPr>
          <w:szCs w:val="24"/>
        </w:rPr>
        <w:t>Use the VSR Assistant Resources 61-Day Rule Incarceration Calculator to compute the date of reduction.</w:t>
      </w:r>
      <w:r w:rsidR="009B5C7E" w:rsidRPr="00CC4481">
        <w:rPr>
          <w:szCs w:val="24"/>
        </w:rPr>
        <w:t xml:space="preserve">  See below.</w:t>
      </w:r>
    </w:p>
    <w:p w14:paraId="57E387AA" w14:textId="77777777" w:rsidR="00682904" w:rsidRPr="00CC4481" w:rsidRDefault="00682904" w:rsidP="00682904">
      <w:pPr>
        <w:pStyle w:val="NoSpacing"/>
        <w:rPr>
          <w:szCs w:val="24"/>
        </w:rPr>
      </w:pPr>
      <w:r w:rsidRPr="00CC4481">
        <w:rPr>
          <w:szCs w:val="24"/>
        </w:rPr>
        <w:lastRenderedPageBreak/>
        <w:t>Go to the C&amp;P Website then click on the Training Homepage.  On the left side of the screen, hover over RVSR &amp; VSR EPSS/Assistant then click on VSR &amp; RVSR Assistants.  At the top of the page, click on VSR Assistant.  Once brought to the VSR Assistant, click on RESOURCES on the top right of the screen.  When the resources page pops up, click on Calculators in the box on the bottom left of the page.  Then click on 61-Day Rule Incarceration Calculator.  This screen will pop up; enter the applicable date and hit Calculate.</w:t>
      </w:r>
    </w:p>
    <w:p w14:paraId="57E387AB" w14:textId="2BFC17E2" w:rsidR="00682904" w:rsidRPr="00CC4481" w:rsidRDefault="009208E1" w:rsidP="00682904">
      <w:pPr>
        <w:pStyle w:val="NoSpacing"/>
        <w:ind w:left="1080"/>
        <w:rPr>
          <w:noProof/>
          <w:szCs w:val="24"/>
        </w:rPr>
      </w:pPr>
      <w:r w:rsidRPr="00CC4481">
        <w:rPr>
          <w:noProof/>
          <w:szCs w:val="24"/>
        </w:rPr>
        <mc:AlternateContent>
          <mc:Choice Requires="wps">
            <w:drawing>
              <wp:anchor distT="0" distB="0" distL="114300" distR="114300" simplePos="0" relativeHeight="251667968" behindDoc="0" locked="0" layoutInCell="1" allowOverlap="1" wp14:anchorId="57E38915" wp14:editId="45051100">
                <wp:simplePos x="0" y="0"/>
                <wp:positionH relativeFrom="column">
                  <wp:posOffset>2460212</wp:posOffset>
                </wp:positionH>
                <wp:positionV relativeFrom="paragraph">
                  <wp:posOffset>1279141</wp:posOffset>
                </wp:positionV>
                <wp:extent cx="3124200" cy="457200"/>
                <wp:effectExtent l="0" t="0" r="19050" b="19050"/>
                <wp:wrapNone/>
                <wp:docPr id="292"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24200" cy="457200"/>
                        </a:xfrm>
                        <a:prstGeom prst="rect">
                          <a:avLst/>
                        </a:prstGeom>
                        <a:noFill/>
                        <a:ln w="25400" cap="flat" cmpd="sng" algn="ctr">
                          <a:solidFill>
                            <a:srgbClr val="C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5EDB4D" id="Rectangle 31" o:spid="_x0000_s1026" style="position:absolute;margin-left:193.7pt;margin-top:100.7pt;width:246pt;height:36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" filled="f" strokecolor="#c00000" strokeweight="2pt">
                <v:path arrowok="t"/>
              </v:rect>
            </w:pict>
          </mc:Fallback>
        </mc:AlternateContent>
      </w:r>
      <w:r w:rsidR="00455AA4" w:rsidRPr="00842497">
        <w:rPr>
          <w:noProof/>
          <w:szCs w:val="24"/>
          <w:shd w:val="clear" w:color="auto" w:fill="FFFFFF" w:themeFill="background1"/>
        </w:rPr>
        <w:drawing>
          <wp:inline distT="0" distB="0" distL="0" distR="0" wp14:anchorId="57E38917" wp14:editId="2094E17C">
            <wp:extent cx="6734175" cy="4676775"/>
            <wp:effectExtent l="0" t="0" r="9525" b="9525"/>
            <wp:docPr id="3"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6734175" cy="4676775"/>
                    </a:xfrm>
                    <a:prstGeom prst="rect">
                      <a:avLst/>
                    </a:prstGeom>
                    <a:noFill/>
                    <a:ln>
                      <a:noFill/>
                    </a:ln>
                  </pic:spPr>
                </pic:pic>
              </a:graphicData>
            </a:graphic>
          </wp:inline>
        </w:drawing>
      </w:r>
    </w:p>
    <w:p w14:paraId="57E387AC" w14:textId="77777777" w:rsidR="00682904" w:rsidRPr="00CC4481" w:rsidRDefault="00455AA4" w:rsidP="00682904">
      <w:pPr>
        <w:rPr>
          <w:szCs w:val="24"/>
        </w:rPr>
      </w:pPr>
      <w:r w:rsidRPr="00CC4481">
        <w:rPr>
          <w:noProof/>
          <w:szCs w:val="24"/>
        </w:rPr>
        <w:lastRenderedPageBreak/>
        <mc:AlternateContent>
          <mc:Choice Requires="wps">
            <w:drawing>
              <wp:anchor distT="0" distB="0" distL="114300" distR="114300" simplePos="0" relativeHeight="251682304" behindDoc="0" locked="0" layoutInCell="1" allowOverlap="1" wp14:anchorId="57E38919" wp14:editId="31998583">
                <wp:simplePos x="0" y="0"/>
                <wp:positionH relativeFrom="column">
                  <wp:posOffset>3943350</wp:posOffset>
                </wp:positionH>
                <wp:positionV relativeFrom="paragraph">
                  <wp:posOffset>1295400</wp:posOffset>
                </wp:positionV>
                <wp:extent cx="3619500" cy="2981325"/>
                <wp:effectExtent l="9525" t="47625" r="47625" b="9525"/>
                <wp:wrapNone/>
                <wp:docPr id="291" name="AutoShape 1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619500" cy="2981325"/>
                        </a:xfrm>
                        <a:prstGeom prst="straightConnector1">
                          <a:avLst/>
                        </a:prstGeom>
                        <a:noFill/>
                        <a:ln w="9525">
                          <a:solidFill>
                            <a:srgbClr val="0000FF"/>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3F7B0D0" id="AutoShape 161" o:spid="_x0000_s1026" type="#_x0000_t32" style="position:absolute;margin-left:310.5pt;margin-top:102pt;width:285pt;height:234.75pt;flip:y;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" strokecolor="blue">
                <v:stroke endarrow="block"/>
              </v:shape>
            </w:pict>
          </mc:Fallback>
        </mc:AlternateContent>
      </w:r>
      <w:r w:rsidRPr="00CC4481">
        <w:rPr>
          <w:noProof/>
          <w:szCs w:val="24"/>
        </w:rPr>
        <mc:AlternateContent>
          <mc:Choice Requires="wps">
            <w:drawing>
              <wp:anchor distT="0" distB="0" distL="114300" distR="114300" simplePos="0" relativeHeight="251674112" behindDoc="0" locked="0" layoutInCell="1" allowOverlap="1" wp14:anchorId="57E3891B" wp14:editId="61E39101">
                <wp:simplePos x="0" y="0"/>
                <wp:positionH relativeFrom="column">
                  <wp:posOffset>7610475</wp:posOffset>
                </wp:positionH>
                <wp:positionV relativeFrom="paragraph">
                  <wp:posOffset>1133475</wp:posOffset>
                </wp:positionV>
                <wp:extent cx="733425" cy="247650"/>
                <wp:effectExtent l="0" t="0" r="28575" b="19050"/>
                <wp:wrapNone/>
                <wp:docPr id="44"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33425" cy="247650"/>
                        </a:xfrm>
                        <a:prstGeom prst="rect">
                          <a:avLst/>
                        </a:prstGeom>
                        <a:noFill/>
                        <a:ln w="25400" cap="flat" cmpd="sng" algn="ctr">
                          <a:solidFill>
                            <a:srgbClr val="C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FB6A267" id="Rectangle 44" o:spid="_x0000_s1026" style="position:absolute;margin-left:599.25pt;margin-top:89.25pt;width:57.75pt;height:19.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" filled="f" strokecolor="#c00000" strokeweight="2pt">
                <v:path arrowok="t"/>
              </v:rect>
            </w:pict>
          </mc:Fallback>
        </mc:AlternateContent>
      </w:r>
      <w:r w:rsidRPr="00CC4481">
        <w:rPr>
          <w:noProof/>
          <w:szCs w:val="24"/>
        </w:rPr>
        <w:drawing>
          <wp:inline distT="0" distB="0" distL="0" distR="0" wp14:anchorId="57E3891D" wp14:editId="57E3891E">
            <wp:extent cx="8186649" cy="3519423"/>
            <wp:effectExtent l="152400" t="114300" r="157480" b="11938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36"/>
                    <a:stretch>
                      <a:fillRect/>
                    </a:stretch>
                  </pic:blipFill>
                  <pic:spPr>
                    <a:xfrm>
                      <a:off x="0" y="0"/>
                      <a:ext cx="8186420" cy="3519170"/>
                    </a:xfrm>
                    <a:prstGeom prst="rect">
                      <a:avLst/>
                    </a:prstGeom>
                    <a:effectLst>
                      <a:outerShdw blurRad="63500" sx="102000" sy="102000" algn="ctr" rotWithShape="0">
                        <a:prstClr val="black">
                          <a:alpha val="40000"/>
                        </a:prstClr>
                      </a:outerShdw>
                    </a:effectLst>
                  </pic:spPr>
                </pic:pic>
              </a:graphicData>
            </a:graphic>
          </wp:inline>
        </w:drawing>
      </w:r>
    </w:p>
    <w:p w14:paraId="57E387AD" w14:textId="77777777" w:rsidR="00682904" w:rsidRPr="00CC4481" w:rsidRDefault="00682904" w:rsidP="00682904">
      <w:pPr>
        <w:pStyle w:val="NoSpacing"/>
        <w:rPr>
          <w:szCs w:val="24"/>
        </w:rPr>
      </w:pPr>
      <w:r w:rsidRPr="00CC4481">
        <w:rPr>
          <w:szCs w:val="24"/>
        </w:rPr>
        <w:t>Once you click on “Accept” on the previous screen, you will be taken back to the main “Institutionalizations” screen.  You will notice the period of incarceration showing at the top of this screen.</w:t>
      </w:r>
    </w:p>
    <w:p w14:paraId="57E387AE" w14:textId="77777777" w:rsidR="00682904" w:rsidRPr="00CC4481" w:rsidRDefault="00682904" w:rsidP="00682904">
      <w:pPr>
        <w:pStyle w:val="NoSpacing"/>
        <w:rPr>
          <w:szCs w:val="24"/>
        </w:rPr>
      </w:pPr>
    </w:p>
    <w:p w14:paraId="57E387AF" w14:textId="0F11D9DB" w:rsidR="00682904" w:rsidRPr="00CC4481" w:rsidRDefault="00682904" w:rsidP="00682904">
      <w:pPr>
        <w:pStyle w:val="NoSpacing"/>
        <w:rPr>
          <w:szCs w:val="24"/>
        </w:rPr>
      </w:pPr>
      <w:r w:rsidRPr="00810DDA">
        <w:rPr>
          <w:b/>
          <w:bCs/>
          <w:szCs w:val="24"/>
        </w:rPr>
        <w:t>NOT DONE YET!</w:t>
      </w:r>
      <w:r w:rsidRPr="00CC4481">
        <w:rPr>
          <w:szCs w:val="24"/>
        </w:rPr>
        <w:t xml:space="preserve">  There is one more entry to make.  Click “Adjust.”  This </w:t>
      </w:r>
      <w:r w:rsidRPr="00810DDA">
        <w:rPr>
          <w:b/>
          <w:bCs/>
          <w:szCs w:val="24"/>
          <w:u w:val="single"/>
        </w:rPr>
        <w:t>must</w:t>
      </w:r>
      <w:r w:rsidRPr="00CC4481">
        <w:rPr>
          <w:szCs w:val="24"/>
        </w:rPr>
        <w:t xml:space="preserve"> be done in order for the actual withholding to be made.</w:t>
      </w:r>
    </w:p>
    <w:p w14:paraId="57E387B0" w14:textId="77777777" w:rsidR="00682904" w:rsidRPr="00CC4481" w:rsidRDefault="00682904" w:rsidP="00682904">
      <w:pPr>
        <w:pStyle w:val="NoSpacing"/>
        <w:rPr>
          <w:szCs w:val="24"/>
        </w:rPr>
      </w:pPr>
    </w:p>
    <w:p w14:paraId="57E387B1" w14:textId="77777777" w:rsidR="00682904" w:rsidRPr="00CC4481" w:rsidRDefault="00455AA4" w:rsidP="00682904">
      <w:pPr>
        <w:rPr>
          <w:szCs w:val="24"/>
        </w:rPr>
      </w:pPr>
      <w:r w:rsidRPr="00CC4481">
        <w:rPr>
          <w:noProof/>
          <w:szCs w:val="24"/>
        </w:rPr>
        <w:lastRenderedPageBreak/>
        <mc:AlternateContent>
          <mc:Choice Requires="wps">
            <w:drawing>
              <wp:anchor distT="0" distB="0" distL="114300" distR="114300" simplePos="0" relativeHeight="251686400" behindDoc="0" locked="0" layoutInCell="1" allowOverlap="1" wp14:anchorId="57E3891F" wp14:editId="57E38920">
                <wp:simplePos x="0" y="0"/>
                <wp:positionH relativeFrom="column">
                  <wp:posOffset>4962525</wp:posOffset>
                </wp:positionH>
                <wp:positionV relativeFrom="paragraph">
                  <wp:posOffset>2819400</wp:posOffset>
                </wp:positionV>
                <wp:extent cx="2209800" cy="1381125"/>
                <wp:effectExtent l="9525" t="57150" r="38100" b="9525"/>
                <wp:wrapNone/>
                <wp:docPr id="290" name="AutoShape 1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09800" cy="1381125"/>
                        </a:xfrm>
                        <a:prstGeom prst="straightConnector1">
                          <a:avLst/>
                        </a:prstGeom>
                        <a:noFill/>
                        <a:ln w="9525">
                          <a:solidFill>
                            <a:srgbClr val="0000FF"/>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409B0C5" id="AutoShape 165" o:spid="_x0000_s1026" type="#_x0000_t32" style="position:absolute;margin-left:390.75pt;margin-top:222pt;width:174pt;height:108.75pt;flip:y;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" strokecolor="blue">
                <v:stroke endarrow="block"/>
              </v:shape>
            </w:pict>
          </mc:Fallback>
        </mc:AlternateContent>
      </w:r>
      <w:r w:rsidRPr="00CC4481">
        <w:rPr>
          <w:noProof/>
          <w:szCs w:val="24"/>
        </w:rPr>
        <mc:AlternateContent>
          <mc:Choice Requires="wps">
            <w:drawing>
              <wp:anchor distT="0" distB="0" distL="114300" distR="114300" simplePos="0" relativeHeight="251685376" behindDoc="0" locked="0" layoutInCell="1" allowOverlap="1" wp14:anchorId="57E38921" wp14:editId="57E38922">
                <wp:simplePos x="0" y="0"/>
                <wp:positionH relativeFrom="column">
                  <wp:posOffset>6353175</wp:posOffset>
                </wp:positionH>
                <wp:positionV relativeFrom="paragraph">
                  <wp:posOffset>3238500</wp:posOffset>
                </wp:positionV>
                <wp:extent cx="200025" cy="790575"/>
                <wp:effectExtent l="57150" t="28575" r="9525" b="9525"/>
                <wp:wrapNone/>
                <wp:docPr id="289" name="AutoShape 1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00025" cy="790575"/>
                        </a:xfrm>
                        <a:prstGeom prst="straightConnector1">
                          <a:avLst/>
                        </a:prstGeom>
                        <a:noFill/>
                        <a:ln w="9525">
                          <a:solidFill>
                            <a:srgbClr val="0000FF"/>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4559F38" id="AutoShape 164" o:spid="_x0000_s1026" type="#_x0000_t32" style="position:absolute;margin-left:500.25pt;margin-top:255pt;width:15.75pt;height:62.25pt;flip:x y;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" strokecolor="blue">
                <v:stroke endarrow="block"/>
              </v:shape>
            </w:pict>
          </mc:Fallback>
        </mc:AlternateContent>
      </w:r>
      <w:r w:rsidRPr="00CC4481">
        <w:rPr>
          <w:noProof/>
          <w:szCs w:val="24"/>
        </w:rPr>
        <mc:AlternateContent>
          <mc:Choice Requires="wps">
            <w:drawing>
              <wp:anchor distT="0" distB="0" distL="114300" distR="114300" simplePos="0" relativeHeight="251684352" behindDoc="0" locked="0" layoutInCell="1" allowOverlap="1" wp14:anchorId="57E38923" wp14:editId="57E38924">
                <wp:simplePos x="0" y="0"/>
                <wp:positionH relativeFrom="column">
                  <wp:posOffset>5238750</wp:posOffset>
                </wp:positionH>
                <wp:positionV relativeFrom="paragraph">
                  <wp:posOffset>3238500</wp:posOffset>
                </wp:positionV>
                <wp:extent cx="733425" cy="790575"/>
                <wp:effectExtent l="47625" t="47625" r="9525" b="9525"/>
                <wp:wrapNone/>
                <wp:docPr id="288" name="AutoShape 1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733425" cy="790575"/>
                        </a:xfrm>
                        <a:prstGeom prst="straightConnector1">
                          <a:avLst/>
                        </a:prstGeom>
                        <a:noFill/>
                        <a:ln w="9525">
                          <a:solidFill>
                            <a:srgbClr val="0000FF"/>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6A5A1F1" id="AutoShape 163" o:spid="_x0000_s1026" type="#_x0000_t32" style="position:absolute;margin-left:412.5pt;margin-top:255pt;width:57.75pt;height:62.25pt;flip:x y;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" strokecolor="blue">
                <v:stroke endarrow="block"/>
              </v:shape>
            </w:pict>
          </mc:Fallback>
        </mc:AlternateContent>
      </w:r>
      <w:r w:rsidRPr="00CC4481">
        <w:rPr>
          <w:noProof/>
          <w:szCs w:val="24"/>
        </w:rPr>
        <mc:AlternateContent>
          <mc:Choice Requires="wps">
            <w:drawing>
              <wp:anchor distT="0" distB="0" distL="114300" distR="114300" simplePos="0" relativeHeight="251683328" behindDoc="0" locked="0" layoutInCell="1" allowOverlap="1" wp14:anchorId="57E38925" wp14:editId="57E38926">
                <wp:simplePos x="0" y="0"/>
                <wp:positionH relativeFrom="column">
                  <wp:posOffset>2171700</wp:posOffset>
                </wp:positionH>
                <wp:positionV relativeFrom="paragraph">
                  <wp:posOffset>3238500</wp:posOffset>
                </wp:positionV>
                <wp:extent cx="676275" cy="790575"/>
                <wp:effectExtent l="47625" t="47625" r="9525" b="9525"/>
                <wp:wrapNone/>
                <wp:docPr id="31" name="AutoShape 1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76275" cy="790575"/>
                        </a:xfrm>
                        <a:prstGeom prst="straightConnector1">
                          <a:avLst/>
                        </a:prstGeom>
                        <a:noFill/>
                        <a:ln w="9525">
                          <a:solidFill>
                            <a:srgbClr val="0000FF"/>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32C9B35" id="AutoShape 162" o:spid="_x0000_s1026" type="#_x0000_t32" style="position:absolute;margin-left:171pt;margin-top:255pt;width:53.25pt;height:62.25pt;flip:x y;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" strokecolor="blue">
                <v:stroke endarrow="block"/>
              </v:shape>
            </w:pict>
          </mc:Fallback>
        </mc:AlternateContent>
      </w:r>
      <w:r w:rsidRPr="00CC4481">
        <w:rPr>
          <w:noProof/>
          <w:szCs w:val="24"/>
        </w:rPr>
        <mc:AlternateContent>
          <mc:Choice Requires="wps">
            <w:drawing>
              <wp:anchor distT="0" distB="0" distL="114300" distR="114300" simplePos="0" relativeHeight="251666944" behindDoc="0" locked="0" layoutInCell="1" allowOverlap="1" wp14:anchorId="57E38927" wp14:editId="57E38928">
                <wp:simplePos x="0" y="0"/>
                <wp:positionH relativeFrom="column">
                  <wp:posOffset>7229475</wp:posOffset>
                </wp:positionH>
                <wp:positionV relativeFrom="paragraph">
                  <wp:posOffset>2676525</wp:posOffset>
                </wp:positionV>
                <wp:extent cx="790575" cy="219075"/>
                <wp:effectExtent l="0" t="0" r="28575" b="28575"/>
                <wp:wrapNone/>
                <wp:docPr id="30"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90575" cy="219075"/>
                        </a:xfrm>
                        <a:prstGeom prst="rect">
                          <a:avLst/>
                        </a:prstGeom>
                        <a:noFill/>
                        <a:ln w="25400" cap="flat" cmpd="sng" algn="ctr">
                          <a:solidFill>
                            <a:srgbClr val="C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4EE2016" id="Rectangle 26" o:spid="_x0000_s1026" style="position:absolute;margin-left:569.25pt;margin-top:210.75pt;width:62.25pt;height:17.2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" filled="f" strokecolor="#c00000" strokeweight="2pt">
                <v:path arrowok="t"/>
              </v:rect>
            </w:pict>
          </mc:Fallback>
        </mc:AlternateContent>
      </w:r>
      <w:r w:rsidRPr="00CC4481">
        <w:rPr>
          <w:noProof/>
          <w:szCs w:val="24"/>
        </w:rPr>
        <mc:AlternateContent>
          <mc:Choice Requires="wps">
            <w:drawing>
              <wp:anchor distT="0" distB="0" distL="114300" distR="114300" simplePos="0" relativeHeight="251665920" behindDoc="0" locked="0" layoutInCell="1" allowOverlap="1" wp14:anchorId="57E38929" wp14:editId="57E3892A">
                <wp:simplePos x="0" y="0"/>
                <wp:positionH relativeFrom="column">
                  <wp:posOffset>5972175</wp:posOffset>
                </wp:positionH>
                <wp:positionV relativeFrom="paragraph">
                  <wp:posOffset>2914650</wp:posOffset>
                </wp:positionV>
                <wp:extent cx="781050" cy="257175"/>
                <wp:effectExtent l="0" t="0" r="19050" b="28575"/>
                <wp:wrapNone/>
                <wp:docPr id="29"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81050" cy="257175"/>
                        </a:xfrm>
                        <a:prstGeom prst="rect">
                          <a:avLst/>
                        </a:prstGeom>
                        <a:noFill/>
                        <a:ln w="25400" cap="flat" cmpd="sng" algn="ctr">
                          <a:solidFill>
                            <a:srgbClr val="C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8366F13" id="Rectangle 25" o:spid="_x0000_s1026" style="position:absolute;margin-left:470.25pt;margin-top:229.5pt;width:61.5pt;height:20.2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" filled="f" strokecolor="#c00000" strokeweight="2pt">
                <v:path arrowok="t"/>
              </v:rect>
            </w:pict>
          </mc:Fallback>
        </mc:AlternateContent>
      </w:r>
      <w:r w:rsidRPr="00CC4481">
        <w:rPr>
          <w:noProof/>
          <w:szCs w:val="24"/>
        </w:rPr>
        <mc:AlternateContent>
          <mc:Choice Requires="wps">
            <w:drawing>
              <wp:anchor distT="0" distB="0" distL="114300" distR="114300" simplePos="0" relativeHeight="251664896" behindDoc="0" locked="0" layoutInCell="1" allowOverlap="1" wp14:anchorId="57E3892B" wp14:editId="57E3892C">
                <wp:simplePos x="0" y="0"/>
                <wp:positionH relativeFrom="column">
                  <wp:posOffset>4667250</wp:posOffset>
                </wp:positionH>
                <wp:positionV relativeFrom="paragraph">
                  <wp:posOffset>2914650</wp:posOffset>
                </wp:positionV>
                <wp:extent cx="885825" cy="257175"/>
                <wp:effectExtent l="0" t="0" r="28575" b="28575"/>
                <wp:wrapNone/>
                <wp:docPr id="28"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85825" cy="257175"/>
                        </a:xfrm>
                        <a:prstGeom prst="rect">
                          <a:avLst/>
                        </a:prstGeom>
                        <a:noFill/>
                        <a:ln w="25400" cap="flat" cmpd="sng" algn="ctr">
                          <a:solidFill>
                            <a:srgbClr val="C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22F738CF" id="Rectangle 24" o:spid="_x0000_s1026" style="position:absolute;margin-left:367.5pt;margin-top:229.5pt;width:69.75pt;height:20.2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" filled="f" strokecolor="#c00000" strokeweight="2pt">
                <v:path arrowok="t"/>
              </v:rect>
            </w:pict>
          </mc:Fallback>
        </mc:AlternateContent>
      </w:r>
      <w:r w:rsidRPr="00CC4481">
        <w:rPr>
          <w:noProof/>
          <w:szCs w:val="24"/>
        </w:rPr>
        <mc:AlternateContent>
          <mc:Choice Requires="wps">
            <w:drawing>
              <wp:anchor distT="0" distB="0" distL="114300" distR="114300" simplePos="0" relativeHeight="251663872" behindDoc="0" locked="0" layoutInCell="1" allowOverlap="1" wp14:anchorId="57E3892D" wp14:editId="57E3892E">
                <wp:simplePos x="0" y="0"/>
                <wp:positionH relativeFrom="column">
                  <wp:posOffset>1190625</wp:posOffset>
                </wp:positionH>
                <wp:positionV relativeFrom="paragraph">
                  <wp:posOffset>2895600</wp:posOffset>
                </wp:positionV>
                <wp:extent cx="2590800" cy="276225"/>
                <wp:effectExtent l="0" t="0" r="19050" b="28575"/>
                <wp:wrapNone/>
                <wp:docPr id="27"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90800" cy="276225"/>
                        </a:xfrm>
                        <a:prstGeom prst="rect">
                          <a:avLst/>
                        </a:prstGeom>
                        <a:noFill/>
                        <a:ln w="25400" cap="flat" cmpd="sng" algn="ctr">
                          <a:solidFill>
                            <a:srgbClr val="C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47BECDC" id="Rectangle 23" o:spid="_x0000_s1026" style="position:absolute;margin-left:93.75pt;margin-top:228pt;width:204pt;height:21.7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" filled="f" strokecolor="#c00000" strokeweight="2pt">
                <v:path arrowok="t"/>
              </v:rect>
            </w:pict>
          </mc:Fallback>
        </mc:AlternateContent>
      </w:r>
      <w:r w:rsidRPr="00CC4481">
        <w:rPr>
          <w:noProof/>
          <w:szCs w:val="24"/>
        </w:rPr>
        <w:drawing>
          <wp:inline distT="0" distB="0" distL="0" distR="0" wp14:anchorId="57E3892F" wp14:editId="57E38930">
            <wp:extent cx="8019690" cy="3444086"/>
            <wp:effectExtent l="152400" t="114300" r="153035" b="118745"/>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37"/>
                    <a:stretch>
                      <a:fillRect/>
                    </a:stretch>
                  </pic:blipFill>
                  <pic:spPr>
                    <a:xfrm>
                      <a:off x="0" y="0"/>
                      <a:ext cx="8019415" cy="3443605"/>
                    </a:xfrm>
                    <a:prstGeom prst="rect">
                      <a:avLst/>
                    </a:prstGeom>
                    <a:effectLst>
                      <a:outerShdw blurRad="63500" sx="102000" sy="102000" algn="ctr" rotWithShape="0">
                        <a:prstClr val="black">
                          <a:alpha val="40000"/>
                        </a:prstClr>
                      </a:outerShdw>
                    </a:effectLst>
                  </pic:spPr>
                </pic:pic>
              </a:graphicData>
            </a:graphic>
          </wp:inline>
        </w:drawing>
      </w:r>
    </w:p>
    <w:p w14:paraId="57E387B2" w14:textId="77777777" w:rsidR="00573E88" w:rsidRPr="00CC4481" w:rsidRDefault="00573E88" w:rsidP="00682904">
      <w:pPr>
        <w:pStyle w:val="NoSpacing"/>
        <w:rPr>
          <w:szCs w:val="24"/>
        </w:rPr>
      </w:pPr>
    </w:p>
    <w:p w14:paraId="57E387B3" w14:textId="77777777" w:rsidR="00573E88" w:rsidRPr="00CC4481" w:rsidRDefault="00573E88" w:rsidP="00682904">
      <w:pPr>
        <w:pStyle w:val="NoSpacing"/>
        <w:rPr>
          <w:szCs w:val="24"/>
        </w:rPr>
      </w:pPr>
    </w:p>
    <w:p w14:paraId="57E387B4" w14:textId="7297C841" w:rsidR="00682904" w:rsidRPr="00CC4481" w:rsidRDefault="00682904" w:rsidP="00682904">
      <w:pPr>
        <w:pStyle w:val="NoSpacing"/>
        <w:rPr>
          <w:szCs w:val="24"/>
        </w:rPr>
      </w:pPr>
      <w:r w:rsidRPr="00CC4481">
        <w:rPr>
          <w:szCs w:val="24"/>
        </w:rPr>
        <w:t>On the “</w:t>
      </w:r>
      <w:r w:rsidR="00DF326C">
        <w:rPr>
          <w:szCs w:val="24"/>
        </w:rPr>
        <w:t xml:space="preserve">Institutionalization </w:t>
      </w:r>
      <w:r w:rsidRPr="00CC4481">
        <w:rPr>
          <w:szCs w:val="24"/>
        </w:rPr>
        <w:t>Adjust</w:t>
      </w:r>
      <w:r w:rsidR="00DF326C">
        <w:rPr>
          <w:szCs w:val="24"/>
        </w:rPr>
        <w:t>ments</w:t>
      </w:r>
      <w:r w:rsidRPr="00CC4481">
        <w:rPr>
          <w:szCs w:val="24"/>
        </w:rPr>
        <w:t xml:space="preserve">” screen, change the “Adjustment Type” to “Incarceration Adjustment.”  The “From” and “To” fields should automatically populate the date of reduction based on the entries made on the “Add” tab.  Double check to make sure this date is correct based on what the 61-Day Rule Incarceration Calculator shows. </w:t>
      </w:r>
      <w:r w:rsidR="00810DDA">
        <w:rPr>
          <w:szCs w:val="24"/>
        </w:rPr>
        <w:t xml:space="preserve"> If the Veteran is still incarcerated the “To” field should remain blank. </w:t>
      </w:r>
      <w:r w:rsidRPr="00CC4481">
        <w:rPr>
          <w:szCs w:val="24"/>
        </w:rPr>
        <w:t xml:space="preserve"> If all information is correct, click “Accept” and the withholding should be made once the award is generated.</w:t>
      </w:r>
      <w:r w:rsidRPr="00CC4481">
        <w:rPr>
          <w:szCs w:val="24"/>
        </w:rPr>
        <w:br/>
      </w:r>
    </w:p>
    <w:p w14:paraId="57E387B5" w14:textId="77777777" w:rsidR="00C57BFB" w:rsidRPr="00CC4481" w:rsidRDefault="00C57BFB" w:rsidP="00C75FED">
      <w:pPr>
        <w:rPr>
          <w:szCs w:val="24"/>
        </w:rPr>
        <w:sectPr w:rsidR="00C57BFB" w:rsidRPr="00CC4481" w:rsidSect="00C57BFB">
          <w:pgSz w:w="15840" w:h="12240" w:orient="landscape"/>
          <w:pgMar w:top="1440" w:right="1440" w:bottom="1440" w:left="1440" w:header="720" w:footer="720" w:gutter="0"/>
          <w:cols w:space="720"/>
          <w:docGrid w:linePitch="360"/>
        </w:sectPr>
      </w:pPr>
    </w:p>
    <w:bookmarkStart w:id="32" w:name="_Toc448146554"/>
    <w:p w14:paraId="57E387B6" w14:textId="239F8D89" w:rsidR="00FF2A44" w:rsidRPr="00033614" w:rsidRDefault="002976D0" w:rsidP="00033614">
      <w:pPr>
        <w:pStyle w:val="VBATopicHeading1"/>
      </w:pPr>
      <w:r w:rsidRPr="00CC4481">
        <w:rPr>
          <w:noProof/>
          <w:szCs w:val="24"/>
        </w:rPr>
        <w:lastRenderedPageBreak/>
        <mc:AlternateContent>
          <mc:Choice Requires="wps">
            <w:drawing>
              <wp:anchor distT="0" distB="0" distL="114300" distR="114300" simplePos="0" relativeHeight="251659776" behindDoc="0" locked="0" layoutInCell="1" allowOverlap="1" wp14:anchorId="57E38931" wp14:editId="4AF43EAF">
                <wp:simplePos x="0" y="0"/>
                <wp:positionH relativeFrom="column">
                  <wp:posOffset>4381500</wp:posOffset>
                </wp:positionH>
                <wp:positionV relativeFrom="paragraph">
                  <wp:posOffset>409575</wp:posOffset>
                </wp:positionV>
                <wp:extent cx="2190750" cy="1327785"/>
                <wp:effectExtent l="0" t="0" r="19050" b="25400"/>
                <wp:wrapNone/>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750" cy="1327785"/>
                        </a:xfrm>
                        <a:prstGeom prst="rect">
                          <a:avLst/>
                        </a:prstGeom>
                        <a:solidFill>
                          <a:srgbClr val="FFFFFF"/>
                        </a:solidFill>
                        <a:ln w="9525">
                          <a:solidFill>
                            <a:srgbClr val="000000"/>
                          </a:solidFill>
                          <a:miter lim="800000"/>
                          <a:headEnd/>
                          <a:tailEnd/>
                        </a:ln>
                      </wps:spPr>
                      <wps:txbx>
                        <w:txbxContent>
                          <w:p w14:paraId="57E3896E" w14:textId="5C7B84F6" w:rsidR="00F92318" w:rsidRDefault="00F92318" w:rsidP="00AC2AD4">
                            <w:pPr>
                              <w:pStyle w:val="NoSpacing"/>
                            </w:pPr>
                            <w:r w:rsidRPr="00AC2AD4">
                              <w:rPr>
                                <w:highlight w:val="yellow"/>
                              </w:rPr>
                              <w:t xml:space="preserve">NOTE:  This letter depicts the verbiage for a </w:t>
                            </w:r>
                            <w:r>
                              <w:rPr>
                                <w:highlight w:val="yellow"/>
                              </w:rPr>
                              <w:t>Veteran</w:t>
                            </w:r>
                            <w:r w:rsidRPr="00AC2AD4">
                              <w:rPr>
                                <w:highlight w:val="yellow"/>
                              </w:rPr>
                              <w:t xml:space="preserve"> receiving </w:t>
                            </w:r>
                            <w:r>
                              <w:rPr>
                                <w:highlight w:val="yellow"/>
                              </w:rPr>
                              <w:t>c</w:t>
                            </w:r>
                            <w:r w:rsidRPr="00AC2AD4">
                              <w:rPr>
                                <w:highlight w:val="yellow"/>
                              </w:rPr>
                              <w:t>ompensation.  Verbiage pertaining to the regulations will change</w:t>
                            </w:r>
                            <w:r>
                              <w:rPr>
                                <w:highlight w:val="yellow"/>
                              </w:rPr>
                              <w:t xml:space="preserve"> based on the benefit</w:t>
                            </w:r>
                            <w:r w:rsidRPr="00AC2AD4">
                              <w:rPr>
                                <w:highlight w:val="yellow"/>
                              </w:rPr>
                              <w:t xml:space="preserve"> </w:t>
                            </w:r>
                            <w:r>
                              <w:rPr>
                                <w:highlight w:val="yellow"/>
                              </w:rPr>
                              <w:t>entitlement</w:t>
                            </w:r>
                            <w:r w:rsidRPr="00AC2AD4">
                              <w:rPr>
                                <w:highlight w:val="yellow"/>
                              </w:rPr>
                              <w:t xml:space="preserve"> (pension, death pension, DIC, etc.).</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7E38931" id="_x0000_s1027" type="#_x0000_t202" style="position:absolute;left:0;text-align:left;margin-left:345pt;margin-top:32.25pt;width:172.5pt;height:104.55pt;z-index:2516597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">
                <v:textbox style="mso-fit-shape-to-text:t">
                  <w:txbxContent>
                    <w:p w14:paraId="57E3896E" w14:textId="5C7B84F6" w:rsidR="00F92318" w:rsidRDefault="00F92318" w:rsidP="00AC2AD4">
                      <w:pPr>
                        <w:pStyle w:val="NoSpacing"/>
                      </w:pPr>
                      <w:r w:rsidRPr="00AC2AD4">
                        <w:rPr>
                          <w:highlight w:val="yellow"/>
                        </w:rPr>
                        <w:t xml:space="preserve">NOTE:  This letter depicts the verbiage for a </w:t>
                      </w:r>
                      <w:r>
                        <w:rPr>
                          <w:highlight w:val="yellow"/>
                        </w:rPr>
                        <w:t>Veteran</w:t>
                      </w:r>
                      <w:r w:rsidRPr="00AC2AD4">
                        <w:rPr>
                          <w:highlight w:val="yellow"/>
                        </w:rPr>
                        <w:t xml:space="preserve"> receiving </w:t>
                      </w:r>
                      <w:r>
                        <w:rPr>
                          <w:highlight w:val="yellow"/>
                        </w:rPr>
                        <w:t>c</w:t>
                      </w:r>
                      <w:r w:rsidRPr="00AC2AD4">
                        <w:rPr>
                          <w:highlight w:val="yellow"/>
                        </w:rPr>
                        <w:t>ompensation.  Verbiage pertaining to the regulations will change</w:t>
                      </w:r>
                      <w:r>
                        <w:rPr>
                          <w:highlight w:val="yellow"/>
                        </w:rPr>
                        <w:t xml:space="preserve"> based on the benefit</w:t>
                      </w:r>
                      <w:r w:rsidRPr="00AC2AD4">
                        <w:rPr>
                          <w:highlight w:val="yellow"/>
                        </w:rPr>
                        <w:t xml:space="preserve"> </w:t>
                      </w:r>
                      <w:r>
                        <w:rPr>
                          <w:highlight w:val="yellow"/>
                        </w:rPr>
                        <w:t>entitlement</w:t>
                      </w:r>
                      <w:r w:rsidRPr="00AC2AD4">
                        <w:rPr>
                          <w:highlight w:val="yellow"/>
                        </w:rPr>
                        <w:t xml:space="preserve"> (pension, death pension, DIC, etc.).</w:t>
                      </w:r>
                    </w:p>
                  </w:txbxContent>
                </v:textbox>
              </v:shape>
            </w:pict>
          </mc:Fallback>
        </mc:AlternateContent>
      </w:r>
      <w:r w:rsidR="00FF2A44" w:rsidRPr="00033614">
        <w:t xml:space="preserve">Attachment </w:t>
      </w:r>
      <w:r w:rsidR="00573E88" w:rsidRPr="00033614">
        <w:t>D</w:t>
      </w:r>
      <w:r w:rsidR="00FF2A44" w:rsidRPr="00033614">
        <w:t xml:space="preserve">:  Sample </w:t>
      </w:r>
      <w:bookmarkEnd w:id="32"/>
      <w:r w:rsidR="00A74C54">
        <w:t xml:space="preserve">Decision Notice </w:t>
      </w:r>
      <w:r w:rsidR="00FF2A44" w:rsidRPr="00033614">
        <w:t xml:space="preserve"> </w:t>
      </w:r>
    </w:p>
    <w:p w14:paraId="57E387B7" w14:textId="020AEAE5" w:rsidR="00FF2A44" w:rsidRPr="00CC4481" w:rsidRDefault="00FF2A44" w:rsidP="00FF2A44">
      <w:pPr>
        <w:contextualSpacing/>
        <w:rPr>
          <w:szCs w:val="24"/>
        </w:rPr>
      </w:pPr>
    </w:p>
    <w:p w14:paraId="57E387B8" w14:textId="77777777" w:rsidR="007A5F87" w:rsidRPr="00CC4481" w:rsidRDefault="007A5F87" w:rsidP="00AE4436">
      <w:pPr>
        <w:rPr>
          <w:szCs w:val="24"/>
        </w:rPr>
      </w:pPr>
    </w:p>
    <w:p w14:paraId="57E387B9" w14:textId="48830E81" w:rsidR="00AE4436" w:rsidRPr="00CC4481" w:rsidRDefault="002976D0" w:rsidP="00AE4436">
      <w:pPr>
        <w:pStyle w:val="norm12"/>
        <w:jc w:val="center"/>
        <w:rPr>
          <w:rStyle w:val="IntenseReference"/>
          <w:color w:val="auto"/>
          <w:szCs w:val="24"/>
          <w:u w:val="none"/>
        </w:rPr>
      </w:pPr>
      <w:bookmarkStart w:id="33" w:name="reply"/>
      <w:bookmarkStart w:id="34" w:name="endofreply"/>
      <w:bookmarkEnd w:id="33"/>
      <w:bookmarkEnd w:id="34"/>
      <w:r>
        <w:rPr>
          <w:noProof/>
        </w:rPr>
        <w:drawing>
          <wp:anchor distT="0" distB="0" distL="114300" distR="114300" simplePos="0" relativeHeight="251706880" behindDoc="1" locked="0" layoutInCell="1" allowOverlap="1" wp14:anchorId="594C0037" wp14:editId="66D04E4B">
            <wp:simplePos x="0" y="0"/>
            <wp:positionH relativeFrom="margin">
              <wp:align>left</wp:align>
            </wp:positionH>
            <wp:positionV relativeFrom="paragraph">
              <wp:posOffset>22225</wp:posOffset>
            </wp:positionV>
            <wp:extent cx="1005205" cy="999490"/>
            <wp:effectExtent l="0" t="0" r="4445" b="0"/>
            <wp:wrapNone/>
            <wp:docPr id="2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005205" cy="999490"/>
                    </a:xfrm>
                    <a:prstGeom prst="rect">
                      <a:avLst/>
                    </a:prstGeom>
                    <a:noFill/>
                    <a:ln>
                      <a:noFill/>
                    </a:ln>
                  </pic:spPr>
                </pic:pic>
              </a:graphicData>
            </a:graphic>
            <wp14:sizeRelH relativeFrom="page">
              <wp14:pctWidth>0</wp14:pctWidth>
            </wp14:sizeRelH>
            <wp14:sizeRelV relativeFrom="page">
              <wp14:pctHeight>0</wp14:pctHeight>
            </wp14:sizeRelV>
          </wp:anchor>
        </w:drawing>
      </w:r>
      <w:r w:rsidR="00AE4436" w:rsidRPr="00CC4481">
        <w:rPr>
          <w:rStyle w:val="IntenseReference"/>
          <w:color w:val="auto"/>
          <w:szCs w:val="24"/>
          <w:u w:val="none"/>
        </w:rPr>
        <w:t>Department of Veterans Affairs</w:t>
      </w:r>
    </w:p>
    <w:p w14:paraId="0C9230BF" w14:textId="77777777" w:rsidR="002976D0" w:rsidRDefault="002976D0" w:rsidP="005C4415">
      <w:pPr>
        <w:pStyle w:val="norm12"/>
        <w:framePr w:w="3240" w:hSpace="180" w:wrap="around" w:vAnchor="page" w:hAnchor="page" w:x="8686" w:y="4186"/>
        <w:rPr>
          <w:szCs w:val="24"/>
          <w:highlight w:val="yellow"/>
        </w:rPr>
      </w:pPr>
    </w:p>
    <w:p w14:paraId="197B0E5B" w14:textId="712FF1FD" w:rsidR="005C4415" w:rsidRPr="00CC4481" w:rsidRDefault="002976D0" w:rsidP="005C4415">
      <w:pPr>
        <w:pStyle w:val="norm12"/>
        <w:framePr w:w="3240" w:hSpace="180" w:wrap="around" w:vAnchor="page" w:hAnchor="page" w:x="8686" w:y="4186"/>
        <w:rPr>
          <w:szCs w:val="24"/>
        </w:rPr>
      </w:pPr>
      <w:r>
        <w:rPr>
          <w:szCs w:val="24"/>
        </w:rPr>
        <w:t>335/21/</w:t>
      </w:r>
      <w:r w:rsidRPr="002976D0">
        <w:rPr>
          <w:szCs w:val="24"/>
          <w:highlight w:val="yellow"/>
        </w:rPr>
        <w:t>Your Initials</w:t>
      </w:r>
    </w:p>
    <w:p w14:paraId="20E27C92" w14:textId="77777777" w:rsidR="005C4415" w:rsidRPr="00CC4481" w:rsidRDefault="005C4415" w:rsidP="005C4415">
      <w:pPr>
        <w:pStyle w:val="norm12"/>
        <w:framePr w:w="3240" w:hSpace="180" w:wrap="around" w:vAnchor="page" w:hAnchor="page" w:x="8686" w:y="4186"/>
        <w:rPr>
          <w:szCs w:val="24"/>
        </w:rPr>
      </w:pPr>
      <w:r w:rsidRPr="00CC4481">
        <w:rPr>
          <w:szCs w:val="24"/>
        </w:rPr>
        <w:t>CSS xxx xx xxxx</w:t>
      </w:r>
    </w:p>
    <w:p w14:paraId="2BD1B9C4" w14:textId="77777777" w:rsidR="005C4415" w:rsidRPr="00CC4481" w:rsidRDefault="005C4415" w:rsidP="005C4415">
      <w:pPr>
        <w:pStyle w:val="norm12"/>
        <w:framePr w:w="3240" w:hSpace="180" w:wrap="around" w:vAnchor="page" w:hAnchor="page" w:x="8686" w:y="4186"/>
        <w:rPr>
          <w:szCs w:val="24"/>
        </w:rPr>
      </w:pPr>
      <w:r w:rsidRPr="00CC4481">
        <w:rPr>
          <w:szCs w:val="24"/>
        </w:rPr>
        <w:t>VETERAN, John Q.</w:t>
      </w:r>
    </w:p>
    <w:p w14:paraId="27D06E0B" w14:textId="77777777" w:rsidR="005C4415" w:rsidRPr="00CC4481" w:rsidRDefault="005C4415" w:rsidP="005C4415">
      <w:pPr>
        <w:pStyle w:val="norm12"/>
        <w:framePr w:w="3240" w:hSpace="180" w:wrap="around" w:vAnchor="page" w:hAnchor="page" w:x="8686" w:y="4186"/>
        <w:rPr>
          <w:szCs w:val="24"/>
        </w:rPr>
      </w:pPr>
    </w:p>
    <w:p w14:paraId="021A6DAC" w14:textId="77777777" w:rsidR="005C4415" w:rsidRPr="00CC4481" w:rsidRDefault="005C4415" w:rsidP="005C4415">
      <w:pPr>
        <w:pStyle w:val="norm12"/>
        <w:framePr w:w="3240" w:hSpace="180" w:wrap="around" w:vAnchor="page" w:hAnchor="page" w:x="8686" w:y="4186"/>
        <w:rPr>
          <w:szCs w:val="24"/>
        </w:rPr>
      </w:pPr>
    </w:p>
    <w:p w14:paraId="0421B9E1" w14:textId="77777777" w:rsidR="002976D0" w:rsidRDefault="002976D0" w:rsidP="005C4415">
      <w:pPr>
        <w:pStyle w:val="inreplyto"/>
        <w:framePr w:w="1728" w:hSpace="180" w:wrap="around" w:vAnchor="page" w:hAnchor="page" w:x="6961" w:y="4216"/>
        <w:rPr>
          <w:sz w:val="24"/>
          <w:szCs w:val="24"/>
        </w:rPr>
      </w:pPr>
    </w:p>
    <w:p w14:paraId="2D02C78F" w14:textId="364EB27A" w:rsidR="005C4415" w:rsidRPr="00CC4481" w:rsidRDefault="005C4415" w:rsidP="005C4415">
      <w:pPr>
        <w:pStyle w:val="inreplyto"/>
        <w:framePr w:w="1728" w:hSpace="180" w:wrap="around" w:vAnchor="page" w:hAnchor="page" w:x="6961" w:y="4216"/>
        <w:rPr>
          <w:sz w:val="24"/>
          <w:szCs w:val="24"/>
        </w:rPr>
      </w:pPr>
      <w:r w:rsidRPr="00CC4481">
        <w:rPr>
          <w:sz w:val="24"/>
          <w:szCs w:val="24"/>
        </w:rPr>
        <w:t xml:space="preserve">In Reply Refer To:  </w:t>
      </w:r>
    </w:p>
    <w:p w14:paraId="57E387BD" w14:textId="02D535F1" w:rsidR="00AE4436" w:rsidRDefault="00AE4436" w:rsidP="00AE4436">
      <w:pPr>
        <w:pStyle w:val="norm12"/>
        <w:jc w:val="center"/>
        <w:rPr>
          <w:szCs w:val="24"/>
        </w:rPr>
      </w:pPr>
    </w:p>
    <w:p w14:paraId="3BB479D5" w14:textId="15B2C53C" w:rsidR="002976D0" w:rsidRDefault="002976D0" w:rsidP="00AE4436">
      <w:pPr>
        <w:pStyle w:val="norm12"/>
        <w:jc w:val="center"/>
        <w:rPr>
          <w:szCs w:val="24"/>
        </w:rPr>
      </w:pPr>
    </w:p>
    <w:p w14:paraId="06455502" w14:textId="2CDAE8C6" w:rsidR="002976D0" w:rsidRDefault="002976D0" w:rsidP="00AE4436">
      <w:pPr>
        <w:pStyle w:val="norm12"/>
        <w:jc w:val="center"/>
        <w:rPr>
          <w:szCs w:val="24"/>
        </w:rPr>
      </w:pPr>
    </w:p>
    <w:p w14:paraId="6520AC80" w14:textId="77777777" w:rsidR="002976D0" w:rsidRPr="00CC4481" w:rsidRDefault="002976D0" w:rsidP="00AE4436">
      <w:pPr>
        <w:pStyle w:val="norm12"/>
        <w:jc w:val="center"/>
        <w:rPr>
          <w:szCs w:val="24"/>
        </w:rPr>
      </w:pPr>
    </w:p>
    <w:p w14:paraId="57E387C4" w14:textId="77777777" w:rsidR="00AE4436" w:rsidRPr="00CC4481" w:rsidRDefault="00AE4436" w:rsidP="00AE4436">
      <w:pPr>
        <w:pStyle w:val="norm12"/>
        <w:rPr>
          <w:szCs w:val="24"/>
        </w:rPr>
      </w:pPr>
    </w:p>
    <w:p w14:paraId="57E387C5" w14:textId="77777777" w:rsidR="00AE4436" w:rsidRPr="00CC4481" w:rsidRDefault="00AE4436" w:rsidP="00AE4436">
      <w:pPr>
        <w:pStyle w:val="norm12"/>
        <w:rPr>
          <w:szCs w:val="24"/>
        </w:rPr>
      </w:pPr>
    </w:p>
    <w:p w14:paraId="57E387C6" w14:textId="77777777" w:rsidR="00AE4436" w:rsidRPr="00CC4481" w:rsidRDefault="00AE4436" w:rsidP="00AE4436">
      <w:pPr>
        <w:pStyle w:val="norm12"/>
        <w:rPr>
          <w:szCs w:val="24"/>
        </w:rPr>
      </w:pPr>
      <w:r w:rsidRPr="00CC4481">
        <w:rPr>
          <w:szCs w:val="24"/>
        </w:rPr>
        <w:t>JOHN Q VETERAN</w:t>
      </w:r>
    </w:p>
    <w:p w14:paraId="57E387C7" w14:textId="0A94FFA7" w:rsidR="00AE4436" w:rsidRPr="00CC4481" w:rsidRDefault="002976D0" w:rsidP="00AE4436">
      <w:pPr>
        <w:pStyle w:val="norm12"/>
        <w:rPr>
          <w:szCs w:val="24"/>
        </w:rPr>
      </w:pPr>
      <w:r>
        <w:rPr>
          <w:szCs w:val="24"/>
        </w:rPr>
        <w:t>ADDRESS 1</w:t>
      </w:r>
    </w:p>
    <w:p w14:paraId="57E387C8" w14:textId="2845C95E" w:rsidR="00AE4436" w:rsidRPr="00CC4481" w:rsidRDefault="002976D0" w:rsidP="00AE4436">
      <w:pPr>
        <w:pStyle w:val="norm12"/>
        <w:rPr>
          <w:szCs w:val="24"/>
        </w:rPr>
      </w:pPr>
      <w:r>
        <w:rPr>
          <w:szCs w:val="24"/>
        </w:rPr>
        <w:t>ADDRESS 2</w:t>
      </w:r>
    </w:p>
    <w:p w14:paraId="57E387C9" w14:textId="77777777" w:rsidR="00AE4436" w:rsidRPr="00CC4481" w:rsidRDefault="00455AA4" w:rsidP="00AE4436">
      <w:pPr>
        <w:pStyle w:val="norm12"/>
        <w:rPr>
          <w:szCs w:val="24"/>
        </w:rPr>
      </w:pPr>
      <w:r w:rsidRPr="00CC4481">
        <w:rPr>
          <w:noProof/>
          <w:szCs w:val="24"/>
        </w:rPr>
        <mc:AlternateContent>
          <mc:Choice Requires="wps">
            <w:drawing>
              <wp:anchor distT="0" distB="0" distL="114300" distR="114300" simplePos="0" relativeHeight="251638272" behindDoc="0" locked="0" layoutInCell="1" allowOverlap="1" wp14:anchorId="57E38937" wp14:editId="57E38938">
                <wp:simplePos x="0" y="0"/>
                <wp:positionH relativeFrom="column">
                  <wp:posOffset>1743075</wp:posOffset>
                </wp:positionH>
                <wp:positionV relativeFrom="paragraph">
                  <wp:posOffset>74295</wp:posOffset>
                </wp:positionV>
                <wp:extent cx="2355215" cy="485775"/>
                <wp:effectExtent l="0" t="0" r="22860" b="28575"/>
                <wp:wrapNone/>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5215" cy="485775"/>
                        </a:xfrm>
                        <a:prstGeom prst="rect">
                          <a:avLst/>
                        </a:prstGeom>
                        <a:solidFill>
                          <a:srgbClr val="FFFFFF"/>
                        </a:solidFill>
                        <a:ln w="9525">
                          <a:solidFill>
                            <a:srgbClr val="000000"/>
                          </a:solidFill>
                          <a:miter lim="800000"/>
                          <a:headEnd/>
                          <a:tailEnd/>
                        </a:ln>
                      </wps:spPr>
                      <wps:txbx>
                        <w:txbxContent>
                          <w:p w14:paraId="57E38970" w14:textId="77777777" w:rsidR="00F92318" w:rsidRPr="000617C1" w:rsidRDefault="00F92318" w:rsidP="000617C1">
                            <w:pPr>
                              <w:pStyle w:val="NoSpacing"/>
                            </w:pPr>
                            <w:r w:rsidRPr="000617C1">
                              <w:rPr>
                                <w:highlight w:val="lightGray"/>
                              </w:rPr>
                              <w:t>Change highlighted items based on each individual case.</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57E38937" id="_x0000_s1028" type="#_x0000_t202" style="position:absolute;margin-left:137.25pt;margin-top:5.85pt;width:185.45pt;height:38.25pt;z-index:251638272;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">
                <v:textbox>
                  <w:txbxContent>
                    <w:p w14:paraId="57E38970" w14:textId="77777777" w:rsidR="00F92318" w:rsidRPr="000617C1" w:rsidRDefault="00F92318" w:rsidP="000617C1">
                      <w:pPr>
                        <w:pStyle w:val="NoSpacing"/>
                      </w:pPr>
                      <w:r w:rsidRPr="000617C1">
                        <w:rPr>
                          <w:highlight w:val="lightGray"/>
                        </w:rPr>
                        <w:t>Change highlighted items based on each individual case.</w:t>
                      </w:r>
                    </w:p>
                  </w:txbxContent>
                </v:textbox>
              </v:shape>
            </w:pict>
          </mc:Fallback>
        </mc:AlternateContent>
      </w:r>
    </w:p>
    <w:p w14:paraId="57E387CA" w14:textId="77777777" w:rsidR="00AE4436" w:rsidRPr="00CC4481" w:rsidRDefault="00AE4436" w:rsidP="00AE4436">
      <w:pPr>
        <w:pStyle w:val="norm12"/>
        <w:rPr>
          <w:szCs w:val="24"/>
        </w:rPr>
      </w:pPr>
    </w:p>
    <w:p w14:paraId="57E387CB" w14:textId="77777777" w:rsidR="00AE4436" w:rsidRPr="00CC4481" w:rsidRDefault="00AE4436" w:rsidP="00AE4436">
      <w:pPr>
        <w:pStyle w:val="norm12"/>
        <w:rPr>
          <w:szCs w:val="24"/>
        </w:rPr>
      </w:pPr>
    </w:p>
    <w:p w14:paraId="57E387CC" w14:textId="77777777" w:rsidR="00AE4436" w:rsidRPr="00CC4481" w:rsidRDefault="00455AA4" w:rsidP="00AE4436">
      <w:pPr>
        <w:rPr>
          <w:szCs w:val="24"/>
        </w:rPr>
      </w:pPr>
      <w:r w:rsidRPr="00CC4481">
        <w:rPr>
          <w:noProof/>
          <w:szCs w:val="24"/>
        </w:rPr>
        <mc:AlternateContent>
          <mc:Choice Requires="wps">
            <w:drawing>
              <wp:anchor distT="0" distB="0" distL="114300" distR="114300" simplePos="0" relativeHeight="251654656" behindDoc="0" locked="0" layoutInCell="1" allowOverlap="1" wp14:anchorId="57E38939" wp14:editId="57E3893A">
                <wp:simplePos x="0" y="0"/>
                <wp:positionH relativeFrom="column">
                  <wp:posOffset>2743200</wp:posOffset>
                </wp:positionH>
                <wp:positionV relativeFrom="paragraph">
                  <wp:posOffset>81915</wp:posOffset>
                </wp:positionV>
                <wp:extent cx="85725" cy="835660"/>
                <wp:effectExtent l="9525" t="5715" r="57150" b="25400"/>
                <wp:wrapNone/>
                <wp:docPr id="19" name="AutoShape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725" cy="8356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041FAC1" id="AutoShape 80" o:spid="_x0000_s1026" type="#_x0000_t32" style="position:absolute;margin-left:3in;margin-top:6.45pt;width:6.75pt;height:65.8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">
                <v:stroke endarrow="block"/>
              </v:shape>
            </w:pict>
          </mc:Fallback>
        </mc:AlternateContent>
      </w:r>
      <w:r w:rsidRPr="00CC4481">
        <w:rPr>
          <w:noProof/>
          <w:szCs w:val="24"/>
        </w:rPr>
        <mc:AlternateContent>
          <mc:Choice Requires="wps">
            <w:drawing>
              <wp:anchor distT="0" distB="0" distL="114300" distR="114300" simplePos="0" relativeHeight="251653632" behindDoc="0" locked="0" layoutInCell="1" allowOverlap="1" wp14:anchorId="57E3893B" wp14:editId="57E3893C">
                <wp:simplePos x="0" y="0"/>
                <wp:positionH relativeFrom="column">
                  <wp:posOffset>2200275</wp:posOffset>
                </wp:positionH>
                <wp:positionV relativeFrom="paragraph">
                  <wp:posOffset>40005</wp:posOffset>
                </wp:positionV>
                <wp:extent cx="47625" cy="515620"/>
                <wp:effectExtent l="57150" t="11430" r="9525" b="25400"/>
                <wp:wrapNone/>
                <wp:docPr id="18" name="AutoShap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625" cy="5156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81BA172" id="AutoShape 79" o:spid="_x0000_s1026" type="#_x0000_t32" style="position:absolute;margin-left:173.25pt;margin-top:3.15pt;width:3.75pt;height:40.6pt;flip:x;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">
                <v:stroke endarrow="block"/>
              </v:shape>
            </w:pict>
          </mc:Fallback>
        </mc:AlternateContent>
      </w:r>
      <w:r w:rsidRPr="00CC4481">
        <w:rPr>
          <w:noProof/>
          <w:szCs w:val="24"/>
        </w:rPr>
        <mc:AlternateContent>
          <mc:Choice Requires="wps">
            <w:drawing>
              <wp:anchor distT="0" distB="0" distL="114300" distR="114300" simplePos="0" relativeHeight="251652608" behindDoc="0" locked="0" layoutInCell="1" allowOverlap="1" wp14:anchorId="57E3893D" wp14:editId="57E3893E">
                <wp:simplePos x="0" y="0"/>
                <wp:positionH relativeFrom="column">
                  <wp:posOffset>1238250</wp:posOffset>
                </wp:positionH>
                <wp:positionV relativeFrom="paragraph">
                  <wp:posOffset>40005</wp:posOffset>
                </wp:positionV>
                <wp:extent cx="514350" cy="658495"/>
                <wp:effectExtent l="57150" t="11430" r="9525" b="44450"/>
                <wp:wrapNone/>
                <wp:docPr id="17" name="AutoShap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14350" cy="6584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883FF00" id="AutoShape 78" o:spid="_x0000_s1026" type="#_x0000_t32" style="position:absolute;margin-left:97.5pt;margin-top:3.15pt;width:40.5pt;height:51.85pt;flip:x;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">
                <v:stroke endarrow="block"/>
              </v:shape>
            </w:pict>
          </mc:Fallback>
        </mc:AlternateContent>
      </w:r>
      <w:r w:rsidR="00AE4436" w:rsidRPr="00CC4481">
        <w:rPr>
          <w:szCs w:val="24"/>
        </w:rPr>
        <w:t>Dear Mr. Veteran:</w:t>
      </w:r>
    </w:p>
    <w:p w14:paraId="57E387CD" w14:textId="77777777" w:rsidR="00AE4436" w:rsidRPr="00CC4481" w:rsidRDefault="00AE4436" w:rsidP="00AE4436">
      <w:pPr>
        <w:rPr>
          <w:szCs w:val="24"/>
        </w:rPr>
      </w:pPr>
    </w:p>
    <w:p w14:paraId="57E387CE" w14:textId="77777777" w:rsidR="00AE4436" w:rsidRPr="00CC4481" w:rsidRDefault="00AE4436" w:rsidP="00AE4436">
      <w:pPr>
        <w:rPr>
          <w:szCs w:val="24"/>
        </w:rPr>
      </w:pPr>
      <w:r w:rsidRPr="00CC4481">
        <w:rPr>
          <w:szCs w:val="24"/>
        </w:rPr>
        <w:t xml:space="preserve">We have been notified by </w:t>
      </w:r>
      <w:r w:rsidRPr="00CC4481">
        <w:rPr>
          <w:szCs w:val="24"/>
          <w:highlight w:val="yellow"/>
        </w:rPr>
        <w:t>the Anywhere Department of Criminal Justice</w:t>
      </w:r>
      <w:r w:rsidRPr="00CC4481">
        <w:rPr>
          <w:szCs w:val="24"/>
        </w:rPr>
        <w:t xml:space="preserve"> that you have been sentenced to a </w:t>
      </w:r>
      <w:r w:rsidRPr="00CC4481">
        <w:rPr>
          <w:szCs w:val="24"/>
          <w:highlight w:val="yellow"/>
        </w:rPr>
        <w:t>4 -year</w:t>
      </w:r>
      <w:r w:rsidRPr="00CC4481">
        <w:rPr>
          <w:szCs w:val="24"/>
        </w:rPr>
        <w:t xml:space="preserve"> prison sentence.  We have also been notified that your date of confinement, following conviction, was </w:t>
      </w:r>
      <w:r w:rsidRPr="00CC4481">
        <w:rPr>
          <w:szCs w:val="24"/>
          <w:highlight w:val="yellow"/>
        </w:rPr>
        <w:t>May 28, 2014</w:t>
      </w:r>
      <w:r w:rsidRPr="00CC4481">
        <w:rPr>
          <w:szCs w:val="24"/>
        </w:rPr>
        <w:t>.  Effective October 7, 1980, the law (38 USC 5513) governing payment of benefits to veterans and other beneficiaries who are imprisoned in a Federal, State, or Local penal institution for the conviction of a felony has been changed.  The law provides, in part, that disability compensation from the Department of Veterans Affairs (VA) be reduced to</w:t>
      </w:r>
    </w:p>
    <w:p w14:paraId="57E387CF" w14:textId="77777777" w:rsidR="00AE4436" w:rsidRPr="00CC4481" w:rsidRDefault="00AE4436" w:rsidP="007A5F87">
      <w:pPr>
        <w:pStyle w:val="NoSpacing"/>
        <w:rPr>
          <w:szCs w:val="24"/>
        </w:rPr>
      </w:pPr>
    </w:p>
    <w:p w14:paraId="57E387D0" w14:textId="77777777" w:rsidR="00AE4436" w:rsidRPr="00CC4481" w:rsidRDefault="00AE4436" w:rsidP="00AE4436">
      <w:pPr>
        <w:rPr>
          <w:szCs w:val="24"/>
        </w:rPr>
      </w:pPr>
      <w:r w:rsidRPr="00CC4481">
        <w:rPr>
          <w:szCs w:val="24"/>
        </w:rPr>
        <w:t>A.  one-half of the ten-percent (10%) rate for a veteran with a disability evaluation of less than 20 percent, or,</w:t>
      </w:r>
    </w:p>
    <w:p w14:paraId="57E387D1" w14:textId="77777777" w:rsidR="00AE4436" w:rsidRPr="00CC4481" w:rsidRDefault="00AE4436" w:rsidP="007A5F87">
      <w:pPr>
        <w:pStyle w:val="NoSpacing"/>
        <w:rPr>
          <w:szCs w:val="24"/>
        </w:rPr>
      </w:pPr>
    </w:p>
    <w:p w14:paraId="57E387D2" w14:textId="4DD44AC8" w:rsidR="00AE4436" w:rsidRPr="00CC4481" w:rsidRDefault="00AE4436" w:rsidP="00AE4436">
      <w:pPr>
        <w:rPr>
          <w:szCs w:val="24"/>
        </w:rPr>
      </w:pPr>
      <w:r w:rsidRPr="00CC4481">
        <w:rPr>
          <w:szCs w:val="24"/>
        </w:rPr>
        <w:t xml:space="preserve">B.  the </w:t>
      </w:r>
      <w:r w:rsidR="00C15831" w:rsidRPr="00CC4481">
        <w:rPr>
          <w:szCs w:val="24"/>
        </w:rPr>
        <w:t>ten percent</w:t>
      </w:r>
      <w:r w:rsidRPr="00CC4481">
        <w:rPr>
          <w:szCs w:val="24"/>
        </w:rPr>
        <w:t xml:space="preserve"> (10%) rate for any veteran with an evaluation of </w:t>
      </w:r>
      <w:r w:rsidR="00C15831" w:rsidRPr="00CC4481">
        <w:rPr>
          <w:szCs w:val="24"/>
        </w:rPr>
        <w:t>twenty percent</w:t>
      </w:r>
      <w:r w:rsidRPr="00CC4481">
        <w:rPr>
          <w:szCs w:val="24"/>
        </w:rPr>
        <w:t xml:space="preserve"> (20%) or greater.</w:t>
      </w:r>
    </w:p>
    <w:p w14:paraId="57E387D3" w14:textId="77777777" w:rsidR="00AE4436" w:rsidRPr="00CC4481" w:rsidRDefault="00AE4436" w:rsidP="007A5F87">
      <w:pPr>
        <w:pStyle w:val="NoSpacing"/>
        <w:rPr>
          <w:szCs w:val="24"/>
        </w:rPr>
      </w:pPr>
    </w:p>
    <w:p w14:paraId="57E387D4" w14:textId="77777777" w:rsidR="00AE4436" w:rsidRPr="00CC4481" w:rsidRDefault="00AE4436" w:rsidP="00AE4436">
      <w:pPr>
        <w:rPr>
          <w:szCs w:val="24"/>
        </w:rPr>
      </w:pPr>
      <w:r w:rsidRPr="00CC4481">
        <w:rPr>
          <w:szCs w:val="24"/>
        </w:rPr>
        <w:t>This reduction will be effective the 61st day of confinement, following conviction.</w:t>
      </w:r>
    </w:p>
    <w:p w14:paraId="57E387D5" w14:textId="77777777" w:rsidR="00AE4436" w:rsidRPr="00CC4481" w:rsidRDefault="00AE4436" w:rsidP="007A5F87">
      <w:pPr>
        <w:pStyle w:val="NoSpacing"/>
        <w:rPr>
          <w:szCs w:val="24"/>
        </w:rPr>
      </w:pPr>
    </w:p>
    <w:p w14:paraId="57E387D6" w14:textId="77777777" w:rsidR="00AE4436" w:rsidRPr="00CC4481" w:rsidRDefault="00AE4436" w:rsidP="00AE4436">
      <w:pPr>
        <w:rPr>
          <w:szCs w:val="24"/>
        </w:rPr>
      </w:pPr>
      <w:r w:rsidRPr="00CC4481">
        <w:rPr>
          <w:szCs w:val="24"/>
        </w:rPr>
        <w:t>Payment will be restored to the full rate as of the date of your release from prison if you notify us within one year from the date of your release.  If the notice is not timely received, payment may only be resumed from the date of receipt of your claim.</w:t>
      </w:r>
    </w:p>
    <w:p w14:paraId="57E387D7" w14:textId="77777777" w:rsidR="00AE4436" w:rsidRPr="00CC4481" w:rsidRDefault="00AE4436" w:rsidP="00AE4436">
      <w:pPr>
        <w:rPr>
          <w:szCs w:val="24"/>
        </w:rPr>
      </w:pPr>
    </w:p>
    <w:p w14:paraId="57E387D8" w14:textId="616092A1" w:rsidR="00AE4436" w:rsidRPr="00CC4481" w:rsidRDefault="005C4415" w:rsidP="00AE4436">
      <w:pPr>
        <w:rPr>
          <w:szCs w:val="24"/>
        </w:rPr>
      </w:pPr>
      <w:r w:rsidRPr="00CC4481">
        <w:rPr>
          <w:noProof/>
          <w:szCs w:val="24"/>
        </w:rPr>
        <w:lastRenderedPageBreak/>
        <mc:AlternateContent>
          <mc:Choice Requires="wps">
            <w:drawing>
              <wp:anchor distT="0" distB="0" distL="114300" distR="114300" simplePos="0" relativeHeight="251658752" behindDoc="0" locked="0" layoutInCell="1" allowOverlap="1" wp14:anchorId="57E3893F" wp14:editId="76554C27">
                <wp:simplePos x="0" y="0"/>
                <wp:positionH relativeFrom="column">
                  <wp:posOffset>3838575</wp:posOffset>
                </wp:positionH>
                <wp:positionV relativeFrom="paragraph">
                  <wp:posOffset>457200</wp:posOffset>
                </wp:positionV>
                <wp:extent cx="742950" cy="161290"/>
                <wp:effectExtent l="19050" t="57150" r="19050" b="29210"/>
                <wp:wrapNone/>
                <wp:docPr id="15" name="AutoShape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742950" cy="1612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A69BC9E" id="AutoShape 101" o:spid="_x0000_s1026" type="#_x0000_t32" style="position:absolute;margin-left:302.25pt;margin-top:36pt;width:58.5pt;height:12.7pt;flip:x y;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">
                <v:stroke endarrow="block"/>
              </v:shape>
            </w:pict>
          </mc:Fallback>
        </mc:AlternateContent>
      </w:r>
      <w:r w:rsidRPr="00CC4481">
        <w:rPr>
          <w:noProof/>
          <w:szCs w:val="24"/>
        </w:rPr>
        <mc:AlternateContent>
          <mc:Choice Requires="wps">
            <w:drawing>
              <wp:anchor distT="0" distB="0" distL="114300" distR="114300" simplePos="0" relativeHeight="251655680" behindDoc="0" locked="0" layoutInCell="1" allowOverlap="1" wp14:anchorId="57E38941" wp14:editId="63F2279D">
                <wp:simplePos x="0" y="0"/>
                <wp:positionH relativeFrom="column">
                  <wp:posOffset>4581525</wp:posOffset>
                </wp:positionH>
                <wp:positionV relativeFrom="paragraph">
                  <wp:posOffset>390525</wp:posOffset>
                </wp:positionV>
                <wp:extent cx="2228850" cy="485775"/>
                <wp:effectExtent l="0" t="0" r="19050"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8850" cy="485775"/>
                        </a:xfrm>
                        <a:prstGeom prst="rect">
                          <a:avLst/>
                        </a:prstGeom>
                        <a:solidFill>
                          <a:srgbClr val="FFFFFF"/>
                        </a:solidFill>
                        <a:ln w="9525">
                          <a:solidFill>
                            <a:srgbClr val="000000"/>
                          </a:solidFill>
                          <a:miter lim="800000"/>
                          <a:headEnd/>
                          <a:tailEnd/>
                        </a:ln>
                      </wps:spPr>
                      <wps:txbx>
                        <w:txbxContent>
                          <w:p w14:paraId="57E38971" w14:textId="77777777" w:rsidR="00F92318" w:rsidRDefault="00F92318" w:rsidP="00F05BFE">
                            <w:pPr>
                              <w:pStyle w:val="NoSpacing"/>
                            </w:pPr>
                            <w:r w:rsidRPr="00AE4436">
                              <w:rPr>
                                <w:highlight w:val="lightGray"/>
                              </w:rPr>
                              <w:t>Change highlighted items based on each individual case.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7E38941" id="_x0000_s1029" type="#_x0000_t202" style="position:absolute;margin-left:360.75pt;margin-top:30.75pt;width:175.5pt;height:38.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">
                <v:textbox>
                  <w:txbxContent>
                    <w:p w14:paraId="57E38971" w14:textId="77777777" w:rsidR="00F92318" w:rsidRDefault="00F92318" w:rsidP="00F05BFE">
                      <w:pPr>
                        <w:pStyle w:val="NoSpacing"/>
                      </w:pPr>
                      <w:r w:rsidRPr="00AE4436">
                        <w:rPr>
                          <w:highlight w:val="lightGray"/>
                        </w:rPr>
                        <w:t>Change highlighted items based on each individual case.</w:t>
                      </w:r>
                    </w:p>
                  </w:txbxContent>
                </v:textbox>
              </v:shape>
            </w:pict>
          </mc:Fallback>
        </mc:AlternateContent>
      </w:r>
      <w:r w:rsidR="00AE4436" w:rsidRPr="00CC4481">
        <w:rPr>
          <w:szCs w:val="24"/>
        </w:rPr>
        <w:t xml:space="preserve">We have reduced your VA </w:t>
      </w:r>
      <w:r w:rsidR="00E66ACC">
        <w:rPr>
          <w:szCs w:val="24"/>
        </w:rPr>
        <w:t>d</w:t>
      </w:r>
      <w:r w:rsidR="00AE4436" w:rsidRPr="00CC4481">
        <w:rPr>
          <w:szCs w:val="24"/>
        </w:rPr>
        <w:t xml:space="preserve">isability compensation to the rate of </w:t>
      </w:r>
      <w:r w:rsidR="00AE4436" w:rsidRPr="00CC4481">
        <w:rPr>
          <w:szCs w:val="24"/>
          <w:highlight w:val="yellow"/>
        </w:rPr>
        <w:t>$130.94 per month effective July 27, 2014</w:t>
      </w:r>
      <w:r w:rsidR="00AE4436" w:rsidRPr="00CC4481">
        <w:rPr>
          <w:szCs w:val="24"/>
        </w:rPr>
        <w:t>, which is the 61st day of your confinement</w:t>
      </w:r>
      <w:r w:rsidR="00810DDA">
        <w:rPr>
          <w:szCs w:val="24"/>
        </w:rPr>
        <w:t>, following conviction</w:t>
      </w:r>
      <w:r w:rsidR="00AE4436" w:rsidRPr="00CC4481">
        <w:rPr>
          <w:szCs w:val="24"/>
        </w:rPr>
        <w:t xml:space="preserve">.  </w:t>
      </w:r>
      <w:r w:rsidR="00AE4436" w:rsidRPr="00CC4481">
        <w:rPr>
          <w:szCs w:val="24"/>
          <w:highlight w:val="yellow"/>
        </w:rPr>
        <w:t>Your rate becomes $133.17 per month effective December 1, 2014</w:t>
      </w:r>
      <w:r w:rsidR="00E66ACC">
        <w:rPr>
          <w:szCs w:val="24"/>
          <w:highlight w:val="yellow"/>
        </w:rPr>
        <w:t>,</w:t>
      </w:r>
      <w:r w:rsidR="00AE4436" w:rsidRPr="00CC4481">
        <w:rPr>
          <w:szCs w:val="24"/>
          <w:highlight w:val="yellow"/>
        </w:rPr>
        <w:t xml:space="preserve"> due to a cost of living adjustment.</w:t>
      </w:r>
    </w:p>
    <w:p w14:paraId="57E387D9" w14:textId="77777777" w:rsidR="00AE4436" w:rsidRPr="00CC4481" w:rsidRDefault="00AE4436" w:rsidP="007A5F87">
      <w:pPr>
        <w:pStyle w:val="NoSpacing"/>
        <w:rPr>
          <w:szCs w:val="24"/>
        </w:rPr>
      </w:pPr>
    </w:p>
    <w:p w14:paraId="57E387DA" w14:textId="2F78476C" w:rsidR="00AE4436" w:rsidRPr="00CC4481" w:rsidRDefault="00AE4436" w:rsidP="00AE4436">
      <w:pPr>
        <w:rPr>
          <w:szCs w:val="24"/>
        </w:rPr>
      </w:pPr>
      <w:r w:rsidRPr="00CC4481">
        <w:rPr>
          <w:szCs w:val="24"/>
        </w:rPr>
        <w:t xml:space="preserve">An apportionment of your disability compensation benefits which is not payable to you may be authorized for your dependents upon receipt of a claim from you or your dependents.  The apportionment may become effective the date your benefits are reduced (the 61st day of your confinement after conviction) provided the claim is received </w:t>
      </w:r>
      <w:r w:rsidR="00810DDA">
        <w:rPr>
          <w:szCs w:val="24"/>
        </w:rPr>
        <w:t>within 1 year of the date of this letter</w:t>
      </w:r>
      <w:r w:rsidRPr="00CC4481">
        <w:rPr>
          <w:szCs w:val="24"/>
        </w:rPr>
        <w:t>.  We will have to consider such factors as the total amount of compensation payable, the income and living expenses of the claimant(s), and any special needs of the claimant(s).</w:t>
      </w:r>
    </w:p>
    <w:p w14:paraId="57E387DB" w14:textId="77777777" w:rsidR="00AE4436" w:rsidRPr="00CC4481" w:rsidRDefault="00AE4436" w:rsidP="007A5F87">
      <w:pPr>
        <w:pStyle w:val="NoSpacing"/>
        <w:rPr>
          <w:szCs w:val="24"/>
        </w:rPr>
      </w:pPr>
    </w:p>
    <w:p w14:paraId="57E387DE" w14:textId="6FD11F24" w:rsidR="00AE4436" w:rsidRPr="00CC4481" w:rsidRDefault="00AE4436" w:rsidP="00AE4436">
      <w:pPr>
        <w:rPr>
          <w:szCs w:val="24"/>
        </w:rPr>
      </w:pPr>
      <w:r w:rsidRPr="00CC4481">
        <w:rPr>
          <w:szCs w:val="24"/>
        </w:rPr>
        <w:t xml:space="preserve">If you wish to file for an apportionment on their behalf, please be sure to respond on the enclosed </w:t>
      </w:r>
      <w:r w:rsidRPr="00810DDA">
        <w:rPr>
          <w:i/>
          <w:iCs/>
          <w:szCs w:val="24"/>
        </w:rPr>
        <w:t xml:space="preserve">VA Form </w:t>
      </w:r>
      <w:r w:rsidR="00810DDA" w:rsidRPr="00810DDA">
        <w:rPr>
          <w:i/>
          <w:iCs/>
          <w:szCs w:val="24"/>
        </w:rPr>
        <w:t>21-0788</w:t>
      </w:r>
      <w:r w:rsidRPr="00810DDA">
        <w:rPr>
          <w:i/>
          <w:iCs/>
          <w:szCs w:val="24"/>
        </w:rPr>
        <w:t>,</w:t>
      </w:r>
      <w:r w:rsidR="00810DDA" w:rsidRPr="00810DDA">
        <w:rPr>
          <w:i/>
          <w:iCs/>
          <w:szCs w:val="24"/>
        </w:rPr>
        <w:t xml:space="preserve"> Information Regarding Apportionment of Beneficiary’s Award</w:t>
      </w:r>
      <w:r w:rsidR="00810DDA">
        <w:rPr>
          <w:szCs w:val="24"/>
        </w:rPr>
        <w:t>,</w:t>
      </w:r>
      <w:r w:rsidRPr="00CC4481">
        <w:rPr>
          <w:szCs w:val="24"/>
        </w:rPr>
        <w:t xml:space="preserve"> making sure to provide us with a current address for your dependent</w:t>
      </w:r>
      <w:r w:rsidR="00810DDA">
        <w:rPr>
          <w:szCs w:val="24"/>
        </w:rPr>
        <w:t>(</w:t>
      </w:r>
      <w:r w:rsidRPr="00CC4481">
        <w:rPr>
          <w:szCs w:val="24"/>
        </w:rPr>
        <w:t>s</w:t>
      </w:r>
      <w:r w:rsidR="00810DDA">
        <w:rPr>
          <w:szCs w:val="24"/>
        </w:rPr>
        <w:t>)</w:t>
      </w:r>
      <w:r w:rsidRPr="00CC4481">
        <w:rPr>
          <w:szCs w:val="24"/>
        </w:rPr>
        <w:t>.</w:t>
      </w:r>
      <w:r w:rsidR="00810DDA">
        <w:rPr>
          <w:szCs w:val="24"/>
        </w:rPr>
        <w:t xml:space="preserve">  </w:t>
      </w:r>
      <w:r w:rsidRPr="00CC4481">
        <w:rPr>
          <w:szCs w:val="24"/>
        </w:rPr>
        <w:t xml:space="preserve">This evidence must be submitted as soon as possible, preferably within 60 days.  In any case, it must be received in the Department of Veterans Affairs (VA) within one year from the date of this letter; otherwise, benefits, if entitlement is established, may not be paid prior to the date </w:t>
      </w:r>
      <w:r w:rsidR="00810DDA">
        <w:rPr>
          <w:szCs w:val="24"/>
        </w:rPr>
        <w:t>the form is received</w:t>
      </w:r>
      <w:r w:rsidRPr="00CC4481">
        <w:rPr>
          <w:szCs w:val="24"/>
        </w:rPr>
        <w:t>.  Please show your full name and VA file number on all correspondence or evidence submitted.</w:t>
      </w:r>
    </w:p>
    <w:p w14:paraId="57E387DF" w14:textId="26DCC2DE" w:rsidR="00AE4436" w:rsidRPr="00CC4481" w:rsidRDefault="00810DDA" w:rsidP="007A5F87">
      <w:pPr>
        <w:pStyle w:val="NoSpacing"/>
        <w:rPr>
          <w:szCs w:val="24"/>
        </w:rPr>
      </w:pPr>
      <w:r w:rsidRPr="00CC4481">
        <w:rPr>
          <w:noProof/>
          <w:szCs w:val="24"/>
        </w:rPr>
        <mc:AlternateContent>
          <mc:Choice Requires="wps">
            <w:drawing>
              <wp:anchor distT="0" distB="0" distL="114300" distR="114300" simplePos="0" relativeHeight="251639296" behindDoc="0" locked="0" layoutInCell="1" allowOverlap="1" wp14:anchorId="57E38943" wp14:editId="031C091A">
                <wp:simplePos x="0" y="0"/>
                <wp:positionH relativeFrom="column">
                  <wp:posOffset>4105275</wp:posOffset>
                </wp:positionH>
                <wp:positionV relativeFrom="paragraph">
                  <wp:posOffset>9525</wp:posOffset>
                </wp:positionV>
                <wp:extent cx="2440305" cy="702945"/>
                <wp:effectExtent l="0" t="0" r="17145" b="2159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0305" cy="702945"/>
                        </a:xfrm>
                        <a:prstGeom prst="rect">
                          <a:avLst/>
                        </a:prstGeom>
                        <a:solidFill>
                          <a:srgbClr val="FFFFFF"/>
                        </a:solidFill>
                        <a:ln w="9525">
                          <a:solidFill>
                            <a:srgbClr val="000000"/>
                          </a:solidFill>
                          <a:miter lim="800000"/>
                          <a:headEnd/>
                          <a:tailEnd/>
                        </a:ln>
                      </wps:spPr>
                      <wps:txbx>
                        <w:txbxContent>
                          <w:p w14:paraId="57E38972" w14:textId="6CB4146F" w:rsidR="00F92318" w:rsidRDefault="00F92318" w:rsidP="005C4415">
                            <w:pPr>
                              <w:pStyle w:val="NoSpacing"/>
                            </w:pPr>
                            <w:r w:rsidRPr="00730CC8">
                              <w:rPr>
                                <w:b/>
                                <w:highlight w:val="lightGray"/>
                              </w:rPr>
                              <w:t>Need to add evidence section</w:t>
                            </w:r>
                            <w:r>
                              <w:rPr>
                                <w:b/>
                                <w:highlight w:val="lightGray"/>
                              </w:rPr>
                              <w:t xml:space="preserve"> (specific to case)</w:t>
                            </w:r>
                            <w:r w:rsidRPr="00730CC8">
                              <w:rPr>
                                <w:b/>
                                <w:highlight w:val="lightGray"/>
                              </w:rPr>
                              <w:t xml:space="preserve"> and applicable laws/regulations.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7E38943" id="_x0000_s1030" type="#_x0000_t202" style="position:absolute;margin-left:323.25pt;margin-top:.75pt;width:192.15pt;height:55.35pt;z-index:25163929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">
                <v:textbox style="mso-fit-shape-to-text:t">
                  <w:txbxContent>
                    <w:p w14:paraId="57E38972" w14:textId="6CB4146F" w:rsidR="00F92318" w:rsidRDefault="00F92318" w:rsidP="005C4415">
                      <w:pPr>
                        <w:pStyle w:val="NoSpacing"/>
                      </w:pPr>
                      <w:r w:rsidRPr="00730CC8">
                        <w:rPr>
                          <w:b/>
                          <w:highlight w:val="lightGray"/>
                        </w:rPr>
                        <w:t>Need to add evidence section</w:t>
                      </w:r>
                      <w:r>
                        <w:rPr>
                          <w:b/>
                          <w:highlight w:val="lightGray"/>
                        </w:rPr>
                        <w:t xml:space="preserve"> (specific to case)</w:t>
                      </w:r>
                      <w:r w:rsidRPr="00730CC8">
                        <w:rPr>
                          <w:b/>
                          <w:highlight w:val="lightGray"/>
                        </w:rPr>
                        <w:t xml:space="preserve"> and applicable laws/regulations.</w:t>
                      </w:r>
                    </w:p>
                  </w:txbxContent>
                </v:textbox>
              </v:shape>
            </w:pict>
          </mc:Fallback>
        </mc:AlternateContent>
      </w:r>
    </w:p>
    <w:p w14:paraId="57E387E0" w14:textId="5375D037" w:rsidR="00AE4436" w:rsidRPr="00CC4481" w:rsidRDefault="00AE4436" w:rsidP="00AE4436">
      <w:pPr>
        <w:rPr>
          <w:b/>
          <w:szCs w:val="24"/>
        </w:rPr>
      </w:pPr>
      <w:r w:rsidRPr="00CC4481">
        <w:rPr>
          <w:b/>
          <w:szCs w:val="24"/>
        </w:rPr>
        <w:t>Evidence Used to Make Our Decision</w:t>
      </w:r>
    </w:p>
    <w:p w14:paraId="57E387E1" w14:textId="3072BC76" w:rsidR="00AE4436" w:rsidRPr="00CC4481" w:rsidRDefault="00730CC8" w:rsidP="00AE4436">
      <w:pPr>
        <w:rPr>
          <w:szCs w:val="24"/>
        </w:rPr>
      </w:pPr>
      <w:r w:rsidRPr="00CC4481">
        <w:rPr>
          <w:noProof/>
          <w:szCs w:val="24"/>
        </w:rPr>
        <mc:AlternateContent>
          <mc:Choice Requires="wps">
            <w:drawing>
              <wp:anchor distT="0" distB="0" distL="114300" distR="114300" simplePos="0" relativeHeight="251704832" behindDoc="0" locked="0" layoutInCell="1" allowOverlap="1" wp14:anchorId="5AA9CED6" wp14:editId="0DAC68E3">
                <wp:simplePos x="0" y="0"/>
                <wp:positionH relativeFrom="column">
                  <wp:posOffset>2238375</wp:posOffset>
                </wp:positionH>
                <wp:positionV relativeFrom="paragraph">
                  <wp:posOffset>85725</wp:posOffset>
                </wp:positionV>
                <wp:extent cx="3533775" cy="2000250"/>
                <wp:effectExtent l="38100" t="0" r="28575" b="57150"/>
                <wp:wrapNone/>
                <wp:docPr id="21" name="AutoShape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533775" cy="20002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9B25126" id="_x0000_t32" coordsize="21600,21600" o:spt="32" o:oned="t" path="m,l21600,21600e" filled="f">
                <v:path arrowok="t" fillok="f" o:connecttype="none"/>
                <o:lock v:ext="edit" shapetype="t"/>
              </v:shapetype>
              <v:shape id="AutoShape 101" o:spid="_x0000_s1026" type="#_x0000_t32" style="position:absolute;margin-left:176.25pt;margin-top:6.75pt;width:278.25pt;height:157.5pt;flip:x;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">
                <v:stroke endarrow="block"/>
              </v:shape>
            </w:pict>
          </mc:Fallback>
        </mc:AlternateContent>
      </w:r>
      <w:r w:rsidR="005C4415" w:rsidRPr="00CC4481">
        <w:rPr>
          <w:noProof/>
          <w:szCs w:val="24"/>
        </w:rPr>
        <mc:AlternateContent>
          <mc:Choice Requires="wps">
            <w:drawing>
              <wp:anchor distT="0" distB="0" distL="114300" distR="114300" simplePos="0" relativeHeight="251690496" behindDoc="0" locked="0" layoutInCell="1" allowOverlap="1" wp14:anchorId="244C295B" wp14:editId="5D31410E">
                <wp:simplePos x="0" y="0"/>
                <wp:positionH relativeFrom="column">
                  <wp:posOffset>4371975</wp:posOffset>
                </wp:positionH>
                <wp:positionV relativeFrom="paragraph">
                  <wp:posOffset>90805</wp:posOffset>
                </wp:positionV>
                <wp:extent cx="533400" cy="314960"/>
                <wp:effectExtent l="38100" t="0" r="19050" b="66040"/>
                <wp:wrapNone/>
                <wp:docPr id="39" name="AutoShape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33400" cy="3149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401B8AE" id="AutoShape 101" o:spid="_x0000_s1026" type="#_x0000_t32" style="position:absolute;margin-left:344.25pt;margin-top:7.15pt;width:42pt;height:24.8pt;flip:x;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">
                <v:stroke endarrow="block"/>
              </v:shape>
            </w:pict>
          </mc:Fallback>
        </mc:AlternateContent>
      </w:r>
      <w:r w:rsidR="00AE4436" w:rsidRPr="00CC4481">
        <w:rPr>
          <w:szCs w:val="24"/>
        </w:rPr>
        <w:t>In making our decision, we considered the following evidence:</w:t>
      </w:r>
    </w:p>
    <w:p w14:paraId="57E387E2" w14:textId="77777777" w:rsidR="00AE4436" w:rsidRPr="00CC4481" w:rsidRDefault="00AE4436" w:rsidP="003A796A">
      <w:pPr>
        <w:pStyle w:val="ListParagraph"/>
        <w:numPr>
          <w:ilvl w:val="0"/>
          <w:numId w:val="35"/>
        </w:numPr>
        <w:overflowPunct w:val="0"/>
        <w:autoSpaceDE w:val="0"/>
        <w:autoSpaceDN w:val="0"/>
        <w:adjustRightInd w:val="0"/>
        <w:textAlignment w:val="baseline"/>
        <w:rPr>
          <w:highlight w:val="yellow"/>
        </w:rPr>
      </w:pPr>
      <w:r w:rsidRPr="00CC4481">
        <w:rPr>
          <w:highlight w:val="yellow"/>
        </w:rPr>
        <w:t>Bureau of Prisons computer match run February 6, 2015</w:t>
      </w:r>
    </w:p>
    <w:p w14:paraId="57E387E3" w14:textId="51304B04" w:rsidR="00AE4436" w:rsidRPr="00CC4481" w:rsidRDefault="00AE4436" w:rsidP="003A796A">
      <w:pPr>
        <w:pStyle w:val="ListParagraph"/>
        <w:numPr>
          <w:ilvl w:val="0"/>
          <w:numId w:val="35"/>
        </w:numPr>
        <w:overflowPunct w:val="0"/>
        <w:autoSpaceDE w:val="0"/>
        <w:autoSpaceDN w:val="0"/>
        <w:adjustRightInd w:val="0"/>
        <w:textAlignment w:val="baseline"/>
        <w:rPr>
          <w:highlight w:val="yellow"/>
        </w:rPr>
      </w:pPr>
      <w:r w:rsidRPr="00CC4481">
        <w:rPr>
          <w:highlight w:val="yellow"/>
        </w:rPr>
        <w:t>VA Form 27-0820e, Report of Incarceration, documenting our call to ADCJ on March 3, 2015, verifying your incarceration and conviction dates</w:t>
      </w:r>
    </w:p>
    <w:p w14:paraId="57E387E4" w14:textId="64D61481" w:rsidR="00AE4436" w:rsidRPr="00CC4481" w:rsidRDefault="00AE4436" w:rsidP="003A796A">
      <w:pPr>
        <w:pStyle w:val="ListParagraph"/>
        <w:numPr>
          <w:ilvl w:val="0"/>
          <w:numId w:val="35"/>
        </w:numPr>
        <w:overflowPunct w:val="0"/>
        <w:autoSpaceDE w:val="0"/>
        <w:autoSpaceDN w:val="0"/>
        <w:adjustRightInd w:val="0"/>
        <w:textAlignment w:val="baseline"/>
        <w:rPr>
          <w:highlight w:val="yellow"/>
        </w:rPr>
      </w:pPr>
      <w:r w:rsidRPr="00CC4481">
        <w:rPr>
          <w:highlight w:val="yellow"/>
        </w:rPr>
        <w:t>Our letter to ADCJ dated March 8, 2015, requesting complete information regarding your incarceration and conviction</w:t>
      </w:r>
    </w:p>
    <w:p w14:paraId="57E387E5" w14:textId="0D0A816E" w:rsidR="00AE4436" w:rsidRPr="00CC4481" w:rsidRDefault="00AE4436" w:rsidP="003A796A">
      <w:pPr>
        <w:pStyle w:val="ListParagraph"/>
        <w:numPr>
          <w:ilvl w:val="0"/>
          <w:numId w:val="35"/>
        </w:numPr>
        <w:overflowPunct w:val="0"/>
        <w:autoSpaceDE w:val="0"/>
        <w:autoSpaceDN w:val="0"/>
        <w:adjustRightInd w:val="0"/>
        <w:textAlignment w:val="baseline"/>
        <w:rPr>
          <w:highlight w:val="yellow"/>
        </w:rPr>
      </w:pPr>
      <w:r w:rsidRPr="00CC4481">
        <w:rPr>
          <w:highlight w:val="yellow"/>
        </w:rPr>
        <w:t>VA Form 21-4193, Notice to Department of Veterans Affairs of Veteran or Beneficiary Incarcerated in Penal Institution, received from ADCJ on March 20, 2015, verifying your incarceration and conviction dates</w:t>
      </w:r>
    </w:p>
    <w:p w14:paraId="57E387E6" w14:textId="2161BB6C" w:rsidR="00AE4436" w:rsidRDefault="00AE4436" w:rsidP="007A5F87">
      <w:pPr>
        <w:pStyle w:val="NoSpacing"/>
        <w:rPr>
          <w:szCs w:val="24"/>
        </w:rPr>
      </w:pPr>
    </w:p>
    <w:p w14:paraId="5B887426" w14:textId="45F75CE0" w:rsidR="00730CC8" w:rsidRPr="00CC4481" w:rsidRDefault="00730CC8" w:rsidP="00730CC8">
      <w:pPr>
        <w:rPr>
          <w:b/>
          <w:szCs w:val="24"/>
        </w:rPr>
      </w:pPr>
      <w:r>
        <w:rPr>
          <w:b/>
          <w:szCs w:val="24"/>
        </w:rPr>
        <w:t>Applicable Laws/Regulations</w:t>
      </w:r>
    </w:p>
    <w:p w14:paraId="118BECA4" w14:textId="6A85F772" w:rsidR="00730CC8" w:rsidRDefault="00730CC8" w:rsidP="00730CC8">
      <w:pPr>
        <w:pStyle w:val="NoSpacing"/>
        <w:rPr>
          <w:szCs w:val="24"/>
        </w:rPr>
      </w:pPr>
      <w:r>
        <w:rPr>
          <w:noProof/>
          <w:szCs w:val="24"/>
        </w:rPr>
        <w:t>38 CFR 3.31; 38 CFR 3.665; 38 CFR 3.666</w:t>
      </w:r>
    </w:p>
    <w:p w14:paraId="28336226" w14:textId="77777777" w:rsidR="00730CC8" w:rsidRPr="00CC4481" w:rsidRDefault="00730CC8" w:rsidP="007A5F87">
      <w:pPr>
        <w:pStyle w:val="NoSpacing"/>
        <w:rPr>
          <w:szCs w:val="24"/>
        </w:rPr>
      </w:pPr>
    </w:p>
    <w:p w14:paraId="57E387E7" w14:textId="77777777" w:rsidR="00AE4436" w:rsidRPr="00CC4481" w:rsidRDefault="00AE4436" w:rsidP="00AE4436">
      <w:pPr>
        <w:keepNext/>
        <w:spacing w:after="60"/>
        <w:rPr>
          <w:b/>
          <w:szCs w:val="24"/>
        </w:rPr>
      </w:pPr>
      <w:r w:rsidRPr="00CC4481">
        <w:rPr>
          <w:b/>
          <w:szCs w:val="24"/>
        </w:rPr>
        <w:t>What Is eBenefits?</w:t>
      </w:r>
    </w:p>
    <w:p w14:paraId="57E387E8" w14:textId="77777777" w:rsidR="00AE4436" w:rsidRPr="00CC4481" w:rsidRDefault="00AE4436" w:rsidP="00F05BFE">
      <w:pPr>
        <w:pStyle w:val="NoSpacing"/>
        <w:ind w:left="270"/>
        <w:rPr>
          <w:szCs w:val="24"/>
        </w:rPr>
      </w:pPr>
      <w:r w:rsidRPr="00CC4481">
        <w:rPr>
          <w:szCs w:val="24"/>
        </w:rPr>
        <w:t xml:space="preserve">eBenefits provides electronic resources in a self-service environment to Servicemembers, Veterans, and their families.  Use of these resources often helps us serve you faster!  Through the eBenefits website you can:  </w:t>
      </w:r>
    </w:p>
    <w:p w14:paraId="57E387E9" w14:textId="77777777" w:rsidR="00AE4436" w:rsidRPr="00CC4481" w:rsidRDefault="00AE4436" w:rsidP="00F05BFE">
      <w:pPr>
        <w:pStyle w:val="NoSpacing"/>
        <w:ind w:left="270"/>
        <w:rPr>
          <w:szCs w:val="24"/>
        </w:rPr>
      </w:pPr>
    </w:p>
    <w:p w14:paraId="57E387EA" w14:textId="77777777" w:rsidR="00AE4436" w:rsidRPr="00CC4481" w:rsidRDefault="00AE4436" w:rsidP="003A796A">
      <w:pPr>
        <w:pStyle w:val="NoSpacing"/>
        <w:numPr>
          <w:ilvl w:val="0"/>
          <w:numId w:val="36"/>
        </w:numPr>
        <w:ind w:left="630"/>
        <w:rPr>
          <w:szCs w:val="24"/>
        </w:rPr>
      </w:pPr>
      <w:r w:rsidRPr="00CC4481">
        <w:rPr>
          <w:szCs w:val="24"/>
        </w:rPr>
        <w:t>Submit claims for benefits and/or upload documents directly to the VA</w:t>
      </w:r>
    </w:p>
    <w:p w14:paraId="57E387EB" w14:textId="77777777" w:rsidR="00AE4436" w:rsidRPr="00CC4481" w:rsidRDefault="00AE4436" w:rsidP="003A796A">
      <w:pPr>
        <w:pStyle w:val="NoSpacing"/>
        <w:numPr>
          <w:ilvl w:val="0"/>
          <w:numId w:val="36"/>
        </w:numPr>
        <w:ind w:left="630"/>
        <w:rPr>
          <w:szCs w:val="24"/>
        </w:rPr>
      </w:pPr>
      <w:r w:rsidRPr="00CC4481">
        <w:rPr>
          <w:szCs w:val="24"/>
        </w:rPr>
        <w:t>Request to add or change your dependents</w:t>
      </w:r>
    </w:p>
    <w:p w14:paraId="57E387EC" w14:textId="77777777" w:rsidR="00AE4436" w:rsidRPr="00CC4481" w:rsidRDefault="00AE4436" w:rsidP="003A796A">
      <w:pPr>
        <w:pStyle w:val="NoSpacing"/>
        <w:numPr>
          <w:ilvl w:val="0"/>
          <w:numId w:val="36"/>
        </w:numPr>
        <w:ind w:left="630"/>
        <w:rPr>
          <w:szCs w:val="24"/>
        </w:rPr>
      </w:pPr>
      <w:r w:rsidRPr="00CC4481">
        <w:rPr>
          <w:szCs w:val="24"/>
        </w:rPr>
        <w:t>Update your contract and direct deposit information and view payment history</w:t>
      </w:r>
    </w:p>
    <w:p w14:paraId="57E387ED" w14:textId="77777777" w:rsidR="00AE4436" w:rsidRPr="00CC4481" w:rsidRDefault="00AE4436" w:rsidP="003A796A">
      <w:pPr>
        <w:pStyle w:val="NoSpacing"/>
        <w:numPr>
          <w:ilvl w:val="0"/>
          <w:numId w:val="36"/>
        </w:numPr>
        <w:ind w:left="630"/>
        <w:rPr>
          <w:szCs w:val="24"/>
        </w:rPr>
      </w:pPr>
      <w:r w:rsidRPr="00CC4481">
        <w:rPr>
          <w:szCs w:val="24"/>
        </w:rPr>
        <w:lastRenderedPageBreak/>
        <w:t>Request a Veterans Service Officer to represent you</w:t>
      </w:r>
    </w:p>
    <w:p w14:paraId="57E387EE" w14:textId="77777777" w:rsidR="00AE4436" w:rsidRPr="00CC4481" w:rsidRDefault="00AE4436" w:rsidP="003A796A">
      <w:pPr>
        <w:pStyle w:val="NoSpacing"/>
        <w:numPr>
          <w:ilvl w:val="0"/>
          <w:numId w:val="36"/>
        </w:numPr>
        <w:ind w:left="630"/>
        <w:rPr>
          <w:szCs w:val="24"/>
        </w:rPr>
      </w:pPr>
      <w:r w:rsidRPr="00CC4481">
        <w:rPr>
          <w:szCs w:val="24"/>
        </w:rPr>
        <w:t>Track the status of your claim or appeal</w:t>
      </w:r>
    </w:p>
    <w:p w14:paraId="57E387EF" w14:textId="77777777" w:rsidR="00AE4436" w:rsidRPr="00CC4481" w:rsidRDefault="00AE4436" w:rsidP="003A796A">
      <w:pPr>
        <w:pStyle w:val="NoSpacing"/>
        <w:numPr>
          <w:ilvl w:val="0"/>
          <w:numId w:val="36"/>
        </w:numPr>
        <w:ind w:left="630"/>
        <w:rPr>
          <w:szCs w:val="24"/>
        </w:rPr>
      </w:pPr>
      <w:r w:rsidRPr="00CC4481">
        <w:rPr>
          <w:szCs w:val="24"/>
        </w:rPr>
        <w:t>Obtain verification of your military service, civil service preference, or VA benefits</w:t>
      </w:r>
    </w:p>
    <w:p w14:paraId="57E387F0" w14:textId="77777777" w:rsidR="00AE4436" w:rsidRPr="00CC4481" w:rsidRDefault="00AE4436" w:rsidP="003A796A">
      <w:pPr>
        <w:pStyle w:val="NoSpacing"/>
        <w:numPr>
          <w:ilvl w:val="0"/>
          <w:numId w:val="36"/>
        </w:numPr>
        <w:ind w:left="630"/>
        <w:rPr>
          <w:szCs w:val="24"/>
        </w:rPr>
      </w:pPr>
      <w:r w:rsidRPr="00CC4481">
        <w:rPr>
          <w:szCs w:val="24"/>
        </w:rPr>
        <w:t>And much more!</w:t>
      </w:r>
    </w:p>
    <w:p w14:paraId="57E387F1" w14:textId="77777777" w:rsidR="00AE4436" w:rsidRPr="00CC4481" w:rsidRDefault="00AE4436" w:rsidP="00F05BFE">
      <w:pPr>
        <w:pStyle w:val="NoSpacing"/>
        <w:ind w:left="270"/>
        <w:rPr>
          <w:szCs w:val="24"/>
        </w:rPr>
      </w:pPr>
    </w:p>
    <w:p w14:paraId="57E387F2" w14:textId="77777777" w:rsidR="00AE4436" w:rsidRPr="00CC4481" w:rsidRDefault="00AE4436" w:rsidP="00F05BFE">
      <w:pPr>
        <w:pStyle w:val="NoSpacing"/>
        <w:ind w:left="270"/>
        <w:rPr>
          <w:szCs w:val="24"/>
        </w:rPr>
      </w:pPr>
      <w:r w:rsidRPr="00CC4481">
        <w:rPr>
          <w:szCs w:val="24"/>
        </w:rPr>
        <w:t xml:space="preserve">Enrolling in eBenefits is easy.  Just visit www.eBenefits.va.gov for more information.  If you submit a claim in the future, consider filing through eBenefits.  Filing electronically, especially if you participate in our fully developed claim program, may result in faster decision than if you submit your claim through the mail.  </w:t>
      </w:r>
    </w:p>
    <w:p w14:paraId="57E387F3" w14:textId="771A68CE" w:rsidR="00AE4436" w:rsidRPr="00CC4481" w:rsidRDefault="00AE4436" w:rsidP="00F05BFE">
      <w:pPr>
        <w:pStyle w:val="NoSpacing"/>
        <w:ind w:left="360"/>
        <w:rPr>
          <w:szCs w:val="24"/>
        </w:rPr>
      </w:pPr>
    </w:p>
    <w:p w14:paraId="67BA9387" w14:textId="338F71CA" w:rsidR="00810DDA" w:rsidRPr="00EC7C95" w:rsidRDefault="00810DDA" w:rsidP="00810DDA">
      <w:pPr>
        <w:rPr>
          <w:sz w:val="28"/>
        </w:rPr>
      </w:pPr>
      <w:r w:rsidRPr="00EC7C95">
        <w:rPr>
          <w:rStyle w:val="Strong"/>
          <w:rFonts w:ascii="Arial" w:hAnsi="Arial" w:cs="Arial"/>
          <w:szCs w:val="21"/>
        </w:rPr>
        <w:t>What You Should Do If You Disagree With Our Decision</w:t>
      </w:r>
    </w:p>
    <w:p w14:paraId="7BBA8924" w14:textId="478ED213" w:rsidR="00810DDA" w:rsidRPr="00EC7C95" w:rsidRDefault="00810DDA" w:rsidP="00810DDA">
      <w:pPr>
        <w:rPr>
          <w:sz w:val="28"/>
        </w:rPr>
      </w:pPr>
      <w:r w:rsidRPr="00EC7C95">
        <w:rPr>
          <w:szCs w:val="21"/>
        </w:rPr>
        <w:t> If you do not agree with our decision, you have one year from the date of this letter to select a review option to preserve your earliest effective benefit date.  The review options and their proper applications are as follows for a(n): </w:t>
      </w:r>
    </w:p>
    <w:p w14:paraId="3E2C27E2" w14:textId="2FA24E4A" w:rsidR="00810DDA" w:rsidRPr="00EC7C95" w:rsidRDefault="00810DDA" w:rsidP="00810DDA">
      <w:pPr>
        <w:numPr>
          <w:ilvl w:val="0"/>
          <w:numId w:val="62"/>
        </w:numPr>
        <w:overflowPunct/>
        <w:autoSpaceDE/>
        <w:autoSpaceDN/>
        <w:adjustRightInd/>
        <w:spacing w:before="100" w:beforeAutospacing="1" w:after="100" w:afterAutospacing="1"/>
        <w:rPr>
          <w:sz w:val="28"/>
        </w:rPr>
      </w:pPr>
      <w:r w:rsidRPr="00EC7C95">
        <w:rPr>
          <w:rStyle w:val="Strong"/>
          <w:szCs w:val="21"/>
        </w:rPr>
        <w:t>Supplemental Claim,</w:t>
      </w:r>
      <w:r w:rsidRPr="00EC7C95">
        <w:rPr>
          <w:szCs w:val="21"/>
        </w:rPr>
        <w:t xml:space="preserve"> complete </w:t>
      </w:r>
      <w:r w:rsidRPr="00EC7C95">
        <w:rPr>
          <w:rStyle w:val="Strong"/>
          <w:szCs w:val="21"/>
        </w:rPr>
        <w:t>VA Form 20-0995,</w:t>
      </w:r>
      <w:r w:rsidRPr="00EC7C95">
        <w:rPr>
          <w:szCs w:val="21"/>
        </w:rPr>
        <w:t xml:space="preserve"> </w:t>
      </w:r>
      <w:r w:rsidRPr="00EC7C95">
        <w:rPr>
          <w:rStyle w:val="Emphasis"/>
          <w:szCs w:val="21"/>
        </w:rPr>
        <w:t>Decision Review Request: Supplemental Claim</w:t>
      </w:r>
    </w:p>
    <w:p w14:paraId="3F02E20B" w14:textId="6871740E" w:rsidR="00810DDA" w:rsidRPr="00EC7C95" w:rsidRDefault="00810DDA" w:rsidP="00810DDA">
      <w:pPr>
        <w:numPr>
          <w:ilvl w:val="0"/>
          <w:numId w:val="62"/>
        </w:numPr>
        <w:overflowPunct/>
        <w:autoSpaceDE/>
        <w:autoSpaceDN/>
        <w:adjustRightInd/>
        <w:spacing w:before="100" w:beforeAutospacing="1" w:after="100" w:afterAutospacing="1"/>
        <w:rPr>
          <w:sz w:val="28"/>
        </w:rPr>
      </w:pPr>
      <w:r w:rsidRPr="00EC7C95">
        <w:rPr>
          <w:rStyle w:val="Strong"/>
          <w:szCs w:val="21"/>
        </w:rPr>
        <w:t xml:space="preserve">Higher-Level Review, </w:t>
      </w:r>
      <w:r w:rsidRPr="00EC7C95">
        <w:rPr>
          <w:szCs w:val="21"/>
        </w:rPr>
        <w:t xml:space="preserve">complete </w:t>
      </w:r>
      <w:r w:rsidRPr="00EC7C95">
        <w:rPr>
          <w:rStyle w:val="Strong"/>
          <w:szCs w:val="21"/>
        </w:rPr>
        <w:t>VA Form 20-0996</w:t>
      </w:r>
      <w:r w:rsidRPr="00EC7C95">
        <w:rPr>
          <w:rStyle w:val="Emphasis"/>
          <w:szCs w:val="21"/>
        </w:rPr>
        <w:t>, Decision Review Request: Higher-Level Review</w:t>
      </w:r>
    </w:p>
    <w:p w14:paraId="6CA68AC6" w14:textId="2C391662" w:rsidR="00810DDA" w:rsidRPr="00EC7C95" w:rsidRDefault="00810DDA" w:rsidP="00810DDA">
      <w:pPr>
        <w:numPr>
          <w:ilvl w:val="0"/>
          <w:numId w:val="62"/>
        </w:numPr>
        <w:overflowPunct/>
        <w:autoSpaceDE/>
        <w:autoSpaceDN/>
        <w:adjustRightInd/>
        <w:spacing w:before="100" w:beforeAutospacing="1" w:after="100" w:afterAutospacing="1"/>
        <w:rPr>
          <w:sz w:val="28"/>
        </w:rPr>
      </w:pPr>
      <w:r w:rsidRPr="00EC7C95">
        <w:rPr>
          <w:rStyle w:val="Strong"/>
          <w:szCs w:val="21"/>
        </w:rPr>
        <w:t>Appeal to the Board of Veterans’ Appeals</w:t>
      </w:r>
      <w:r w:rsidRPr="00EC7C95">
        <w:rPr>
          <w:szCs w:val="21"/>
        </w:rPr>
        <w:t xml:space="preserve">, complete </w:t>
      </w:r>
      <w:r w:rsidRPr="00EC7C95">
        <w:rPr>
          <w:rStyle w:val="Strong"/>
          <w:szCs w:val="21"/>
        </w:rPr>
        <w:t>VA Form 10182</w:t>
      </w:r>
      <w:r w:rsidRPr="00EC7C95">
        <w:rPr>
          <w:rStyle w:val="Emphasis"/>
          <w:szCs w:val="21"/>
        </w:rPr>
        <w:t>, Decision Review Request: Board Appeal (Notice of Disagreement)</w:t>
      </w:r>
    </w:p>
    <w:p w14:paraId="4C26B268" w14:textId="6D345D0B" w:rsidR="00810DDA" w:rsidRPr="00EC7C95" w:rsidRDefault="00810DDA" w:rsidP="00810DDA">
      <w:pPr>
        <w:rPr>
          <w:sz w:val="28"/>
        </w:rPr>
      </w:pPr>
      <w:r w:rsidRPr="00EC7C95">
        <w:rPr>
          <w:szCs w:val="21"/>
        </w:rPr>
        <w:t xml:space="preserve">Please see the enclosed </w:t>
      </w:r>
      <w:r w:rsidRPr="00EC7C95">
        <w:rPr>
          <w:rStyle w:val="Emphasis"/>
          <w:szCs w:val="21"/>
        </w:rPr>
        <w:t>VA Form 20-0998</w:t>
      </w:r>
      <w:r w:rsidRPr="00EC7C95">
        <w:rPr>
          <w:szCs w:val="21"/>
        </w:rPr>
        <w:t>, </w:t>
      </w:r>
      <w:r w:rsidRPr="00EC7C95">
        <w:rPr>
          <w:rStyle w:val="Emphasis"/>
          <w:szCs w:val="21"/>
        </w:rPr>
        <w:t>Your Rights To Seek Further Review Of Our Decision</w:t>
      </w:r>
      <w:r w:rsidRPr="00EC7C95">
        <w:rPr>
          <w:szCs w:val="21"/>
        </w:rPr>
        <w:t xml:space="preserve">.  It explains your options for an additional review.  You may obtain any of the  required applications by downloading them from </w:t>
      </w:r>
      <w:hyperlink r:id="rId38" w:tgtFrame="_blank" w:history="1">
        <w:r w:rsidRPr="00EC7C95">
          <w:rPr>
            <w:rStyle w:val="Hyperlink"/>
            <w:szCs w:val="21"/>
          </w:rPr>
          <w:t>www.va.gov/vaforms/</w:t>
        </w:r>
      </w:hyperlink>
      <w:r w:rsidRPr="00EC7C95">
        <w:rPr>
          <w:szCs w:val="21"/>
        </w:rPr>
        <w:t xml:space="preserve"> or by contacting us.  You can also learn more about the disagreement process at </w:t>
      </w:r>
      <w:hyperlink r:id="rId39" w:tgtFrame="_blank" w:history="1">
        <w:r w:rsidRPr="00EC7C95">
          <w:rPr>
            <w:rStyle w:val="Hyperlink"/>
            <w:szCs w:val="21"/>
          </w:rPr>
          <w:t>www.va.gov/decision-reviews/</w:t>
        </w:r>
      </w:hyperlink>
      <w:r w:rsidRPr="00EC7C95">
        <w:rPr>
          <w:szCs w:val="21"/>
        </w:rPr>
        <w:t xml:space="preserve">.   If you would like to obtain or access evidence used in making this decision, please contact us as noted below.   Some evidence may be obtained by signing in at </w:t>
      </w:r>
      <w:hyperlink r:id="rId40" w:tgtFrame="_blank" w:history="1">
        <w:r w:rsidRPr="00EC7C95">
          <w:rPr>
            <w:rStyle w:val="Hyperlink"/>
            <w:szCs w:val="21"/>
          </w:rPr>
          <w:t>www.va.gov</w:t>
        </w:r>
      </w:hyperlink>
      <w:r w:rsidRPr="00EC7C95">
        <w:rPr>
          <w:szCs w:val="21"/>
        </w:rPr>
        <w:t>.</w:t>
      </w:r>
    </w:p>
    <w:p w14:paraId="57E387F6" w14:textId="34375C27" w:rsidR="00AE4436" w:rsidRPr="00CC4481" w:rsidRDefault="00AE4436" w:rsidP="007A5F87">
      <w:pPr>
        <w:pStyle w:val="NoSpacing"/>
        <w:rPr>
          <w:szCs w:val="24"/>
        </w:rPr>
      </w:pPr>
    </w:p>
    <w:p w14:paraId="57E387F7" w14:textId="77777777" w:rsidR="00AE4436" w:rsidRPr="00CC4481" w:rsidRDefault="00AE4436" w:rsidP="00F05BFE">
      <w:pPr>
        <w:pStyle w:val="NoSpacing"/>
        <w:rPr>
          <w:b/>
          <w:szCs w:val="24"/>
        </w:rPr>
      </w:pPr>
      <w:r w:rsidRPr="00CC4481">
        <w:rPr>
          <w:b/>
          <w:szCs w:val="24"/>
        </w:rPr>
        <w:t>If You Have Questions or Need Assistance</w:t>
      </w:r>
    </w:p>
    <w:p w14:paraId="57E387F8" w14:textId="77777777" w:rsidR="00AE4436" w:rsidRPr="00CC4481" w:rsidRDefault="00AE4436" w:rsidP="00F05BFE">
      <w:pPr>
        <w:pStyle w:val="NoSpacing"/>
        <w:rPr>
          <w:szCs w:val="24"/>
        </w:rPr>
      </w:pPr>
      <w:r w:rsidRPr="00CC4481">
        <w:rPr>
          <w:szCs w:val="24"/>
        </w:rPr>
        <w:t>If you have any questions, you may contact us by telephone, e-mail, or letter.</w:t>
      </w:r>
    </w:p>
    <w:p w14:paraId="57E387F9" w14:textId="77777777" w:rsidR="00AE4436" w:rsidRPr="00CC4481" w:rsidRDefault="00AE4436" w:rsidP="00F05BFE">
      <w:pPr>
        <w:pStyle w:val="NoSpacing"/>
        <w:rPr>
          <w:szCs w:val="24"/>
        </w:rPr>
      </w:pPr>
    </w:p>
    <w:tbl>
      <w:tblPr>
        <w:tblW w:w="0" w:type="auto"/>
        <w:tblInd w:w="43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160"/>
        <w:gridCol w:w="6048"/>
      </w:tblGrid>
      <w:tr w:rsidR="00AE4436" w:rsidRPr="00CC4481" w14:paraId="57E387FC" w14:textId="77777777" w:rsidTr="00977DB9">
        <w:tc>
          <w:tcPr>
            <w:tcW w:w="2160" w:type="dxa"/>
            <w:shd w:val="clear" w:color="auto" w:fill="auto"/>
          </w:tcPr>
          <w:p w14:paraId="57E387FA" w14:textId="77777777" w:rsidR="00AE4436" w:rsidRPr="00CC4481" w:rsidRDefault="00AE4436" w:rsidP="007A5F87">
            <w:pPr>
              <w:pStyle w:val="NoSpacing"/>
              <w:rPr>
                <w:b/>
                <w:szCs w:val="24"/>
              </w:rPr>
            </w:pPr>
            <w:r w:rsidRPr="00CC4481">
              <w:rPr>
                <w:b/>
                <w:szCs w:val="24"/>
              </w:rPr>
              <w:t>If you</w:t>
            </w:r>
          </w:p>
        </w:tc>
        <w:tc>
          <w:tcPr>
            <w:tcW w:w="6048" w:type="dxa"/>
            <w:shd w:val="clear" w:color="auto" w:fill="auto"/>
          </w:tcPr>
          <w:p w14:paraId="57E387FB" w14:textId="77777777" w:rsidR="00AE4436" w:rsidRPr="00CC4481" w:rsidRDefault="00AE4436" w:rsidP="007A5F87">
            <w:pPr>
              <w:pStyle w:val="NoSpacing"/>
              <w:rPr>
                <w:b/>
                <w:szCs w:val="24"/>
              </w:rPr>
            </w:pPr>
            <w:r w:rsidRPr="00CC4481">
              <w:rPr>
                <w:b/>
                <w:szCs w:val="24"/>
              </w:rPr>
              <w:t>Here is what to do.</w:t>
            </w:r>
          </w:p>
        </w:tc>
      </w:tr>
      <w:tr w:rsidR="00AE4436" w:rsidRPr="00CC4481" w14:paraId="57E387FF" w14:textId="77777777" w:rsidTr="00977DB9">
        <w:tc>
          <w:tcPr>
            <w:tcW w:w="2160" w:type="dxa"/>
            <w:shd w:val="clear" w:color="auto" w:fill="auto"/>
          </w:tcPr>
          <w:p w14:paraId="57E387FD" w14:textId="77777777" w:rsidR="00AE4436" w:rsidRPr="00CC4481" w:rsidRDefault="00AE4436" w:rsidP="007A5F87">
            <w:pPr>
              <w:pStyle w:val="NoSpacing"/>
              <w:rPr>
                <w:szCs w:val="24"/>
              </w:rPr>
            </w:pPr>
            <w:r w:rsidRPr="00CC4481">
              <w:rPr>
                <w:szCs w:val="24"/>
              </w:rPr>
              <w:t xml:space="preserve">   Telephone</w:t>
            </w:r>
          </w:p>
        </w:tc>
        <w:tc>
          <w:tcPr>
            <w:tcW w:w="6048" w:type="dxa"/>
            <w:shd w:val="clear" w:color="auto" w:fill="auto"/>
          </w:tcPr>
          <w:p w14:paraId="57E387FE" w14:textId="77777777" w:rsidR="00AE4436" w:rsidRPr="00CC4481" w:rsidRDefault="00AE4436" w:rsidP="007A5F87">
            <w:pPr>
              <w:pStyle w:val="NoSpacing"/>
              <w:rPr>
                <w:b/>
                <w:szCs w:val="24"/>
              </w:rPr>
            </w:pPr>
            <w:r w:rsidRPr="00CC4481">
              <w:rPr>
                <w:szCs w:val="24"/>
              </w:rPr>
              <w:t>Call us at 1</w:t>
            </w:r>
            <w:r w:rsidRPr="00CC4481">
              <w:rPr>
                <w:szCs w:val="24"/>
              </w:rPr>
              <w:noBreakHyphen/>
              <w:t>800</w:t>
            </w:r>
            <w:r w:rsidRPr="00CC4481">
              <w:rPr>
                <w:szCs w:val="24"/>
              </w:rPr>
              <w:noBreakHyphen/>
              <w:t>827</w:t>
            </w:r>
            <w:r w:rsidRPr="00CC4481">
              <w:rPr>
                <w:szCs w:val="24"/>
              </w:rPr>
              <w:noBreakHyphen/>
              <w:t>1000.  If you use a Telecommunications Device for the Deaf (TDD), the Federal number is 711.</w:t>
            </w:r>
          </w:p>
        </w:tc>
      </w:tr>
      <w:tr w:rsidR="00AE4436" w:rsidRPr="00CC4481" w14:paraId="57E38802" w14:textId="77777777" w:rsidTr="00977DB9">
        <w:tc>
          <w:tcPr>
            <w:tcW w:w="2160" w:type="dxa"/>
            <w:shd w:val="clear" w:color="auto" w:fill="auto"/>
          </w:tcPr>
          <w:p w14:paraId="57E38800" w14:textId="77777777" w:rsidR="00AE4436" w:rsidRPr="00CC4481" w:rsidRDefault="00AE4436" w:rsidP="007A5F87">
            <w:pPr>
              <w:pStyle w:val="NoSpacing"/>
              <w:rPr>
                <w:szCs w:val="24"/>
              </w:rPr>
            </w:pPr>
            <w:r w:rsidRPr="00CC4481">
              <w:rPr>
                <w:szCs w:val="24"/>
              </w:rPr>
              <w:t xml:space="preserve">   Use the Internet</w:t>
            </w:r>
          </w:p>
        </w:tc>
        <w:tc>
          <w:tcPr>
            <w:tcW w:w="6048" w:type="dxa"/>
            <w:shd w:val="clear" w:color="auto" w:fill="auto"/>
          </w:tcPr>
          <w:p w14:paraId="57E38801" w14:textId="36E603D0" w:rsidR="00AE4436" w:rsidRPr="00FC08A0" w:rsidRDefault="00AE4436" w:rsidP="00FC08A0">
            <w:pPr>
              <w:rPr>
                <w:szCs w:val="24"/>
              </w:rPr>
            </w:pPr>
            <w:r w:rsidRPr="00CC4481">
              <w:rPr>
                <w:szCs w:val="24"/>
              </w:rPr>
              <w:t xml:space="preserve">Send electronic inquiries through the Internet at </w:t>
            </w:r>
            <w:r w:rsidR="00FC08A0" w:rsidRPr="00705005">
              <w:rPr>
                <w:szCs w:val="24"/>
              </w:rPr>
              <w:t>https://iris.custhelp.va.gov</w:t>
            </w:r>
            <w:r w:rsidRPr="00CC4481">
              <w:rPr>
                <w:szCs w:val="24"/>
              </w:rPr>
              <w:t>.</w:t>
            </w:r>
          </w:p>
        </w:tc>
      </w:tr>
      <w:tr w:rsidR="00AE4436" w:rsidRPr="00CC4481" w14:paraId="57E38805" w14:textId="77777777" w:rsidTr="00977DB9">
        <w:tc>
          <w:tcPr>
            <w:tcW w:w="2160" w:type="dxa"/>
            <w:shd w:val="clear" w:color="auto" w:fill="auto"/>
          </w:tcPr>
          <w:p w14:paraId="57E38803" w14:textId="77777777" w:rsidR="00AE4436" w:rsidRPr="00CC4481" w:rsidRDefault="00AE4436" w:rsidP="007A5F87">
            <w:pPr>
              <w:pStyle w:val="NoSpacing"/>
              <w:rPr>
                <w:szCs w:val="24"/>
              </w:rPr>
            </w:pPr>
            <w:r w:rsidRPr="00CC4481">
              <w:rPr>
                <w:szCs w:val="24"/>
              </w:rPr>
              <w:t xml:space="preserve">   Write</w:t>
            </w:r>
          </w:p>
        </w:tc>
        <w:tc>
          <w:tcPr>
            <w:tcW w:w="6048" w:type="dxa"/>
            <w:shd w:val="clear" w:color="auto" w:fill="auto"/>
          </w:tcPr>
          <w:p w14:paraId="57E38804" w14:textId="23192C25" w:rsidR="00AE4436" w:rsidRPr="00810DDA" w:rsidRDefault="000617C1" w:rsidP="007A5F87">
            <w:pPr>
              <w:pStyle w:val="NoSpacing"/>
              <w:rPr>
                <w:b/>
                <w:szCs w:val="24"/>
              </w:rPr>
            </w:pPr>
            <w:r w:rsidRPr="00810DDA">
              <w:rPr>
                <w:noProof/>
                <w:szCs w:val="24"/>
              </w:rPr>
              <mc:AlternateContent>
                <mc:Choice Requires="wps">
                  <w:drawing>
                    <wp:anchor distT="0" distB="0" distL="114300" distR="114300" simplePos="0" relativeHeight="251696640" behindDoc="0" locked="0" layoutInCell="1" allowOverlap="1" wp14:anchorId="17BF5C57" wp14:editId="1990740D">
                      <wp:simplePos x="0" y="0"/>
                      <wp:positionH relativeFrom="column">
                        <wp:posOffset>3640455</wp:posOffset>
                      </wp:positionH>
                      <wp:positionV relativeFrom="paragraph">
                        <wp:posOffset>443230</wp:posOffset>
                      </wp:positionV>
                      <wp:extent cx="609600" cy="457200"/>
                      <wp:effectExtent l="38100" t="38100" r="19050" b="19050"/>
                      <wp:wrapNone/>
                      <wp:docPr id="42" name="AutoShape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09600" cy="4572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4B3C0F2" id="AutoShape 101" o:spid="_x0000_s1026" type="#_x0000_t32" style="position:absolute;margin-left:286.65pt;margin-top:34.9pt;width:48pt;height:36pt;flip:x y;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">
                      <v:stroke endarrow="block"/>
                    </v:shape>
                  </w:pict>
                </mc:Fallback>
              </mc:AlternateContent>
            </w:r>
            <w:r w:rsidR="00AE4436" w:rsidRPr="00810DDA">
              <w:rPr>
                <w:szCs w:val="24"/>
              </w:rPr>
              <w:t xml:space="preserve">VA now uses a centralized mail system.  For all written communications, put your full name and VA file number on the letter.  Please mail or fax all written correspondence to the appropriate address listed on the attached </w:t>
            </w:r>
            <w:r w:rsidR="00AE4436" w:rsidRPr="00810DDA">
              <w:rPr>
                <w:i/>
                <w:szCs w:val="24"/>
              </w:rPr>
              <w:t>Where to Send Your Written Correspondence</w:t>
            </w:r>
            <w:r w:rsidR="00AE4436" w:rsidRPr="00810DDA">
              <w:rPr>
                <w:szCs w:val="24"/>
              </w:rPr>
              <w:t>.</w:t>
            </w:r>
          </w:p>
        </w:tc>
      </w:tr>
    </w:tbl>
    <w:p w14:paraId="57E38806" w14:textId="77777777" w:rsidR="00AE4436" w:rsidRPr="00CC4481" w:rsidRDefault="00455AA4" w:rsidP="007A5F87">
      <w:pPr>
        <w:pStyle w:val="NoSpacing"/>
        <w:rPr>
          <w:szCs w:val="24"/>
        </w:rPr>
      </w:pPr>
      <w:r w:rsidRPr="00CC4481">
        <w:rPr>
          <w:noProof/>
          <w:szCs w:val="24"/>
        </w:rPr>
        <w:lastRenderedPageBreak/>
        <mc:AlternateContent>
          <mc:Choice Requires="wps">
            <w:drawing>
              <wp:anchor distT="0" distB="0" distL="114300" distR="114300" simplePos="0" relativeHeight="251641344" behindDoc="0" locked="0" layoutInCell="1" allowOverlap="1" wp14:anchorId="57E3894B" wp14:editId="57E3894C">
                <wp:simplePos x="0" y="0"/>
                <wp:positionH relativeFrom="column">
                  <wp:posOffset>5543550</wp:posOffset>
                </wp:positionH>
                <wp:positionV relativeFrom="paragraph">
                  <wp:posOffset>18415</wp:posOffset>
                </wp:positionV>
                <wp:extent cx="1247775" cy="451485"/>
                <wp:effectExtent l="0" t="0" r="28575" b="2540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7775" cy="451485"/>
                        </a:xfrm>
                        <a:prstGeom prst="rect">
                          <a:avLst/>
                        </a:prstGeom>
                        <a:solidFill>
                          <a:srgbClr val="FFFFFF"/>
                        </a:solidFill>
                        <a:ln w="9525">
                          <a:solidFill>
                            <a:srgbClr val="000000"/>
                          </a:solidFill>
                          <a:miter lim="800000"/>
                          <a:headEnd/>
                          <a:tailEnd/>
                        </a:ln>
                      </wps:spPr>
                      <wps:txbx>
                        <w:txbxContent>
                          <w:p w14:paraId="57E38974" w14:textId="77777777" w:rsidR="00F92318" w:rsidRPr="005C4415" w:rsidRDefault="00F92318" w:rsidP="005C4415">
                            <w:pPr>
                              <w:pStyle w:val="NoSpacing"/>
                            </w:pPr>
                            <w:r w:rsidRPr="005C4415">
                              <w:rPr>
                                <w:highlight w:val="lightGray"/>
                              </w:rPr>
                              <w:t>Centralized Mail Changes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7E3894B" id="_x0000_s1031" type="#_x0000_t202" style="position:absolute;margin-left:436.5pt;margin-top:1.45pt;width:98.25pt;height:35.55pt;z-index:25164134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">
                <v:textbox style="mso-fit-shape-to-text:t">
                  <w:txbxContent>
                    <w:p w14:paraId="57E38974" w14:textId="77777777" w:rsidR="00F92318" w:rsidRPr="005C4415" w:rsidRDefault="00F92318" w:rsidP="005C4415">
                      <w:pPr>
                        <w:pStyle w:val="NoSpacing"/>
                      </w:pPr>
                      <w:r w:rsidRPr="005C4415">
                        <w:rPr>
                          <w:highlight w:val="lightGray"/>
                        </w:rPr>
                        <w:t>Centralized Mail Changes</w:t>
                      </w:r>
                    </w:p>
                  </w:txbxContent>
                </v:textbox>
              </v:shape>
            </w:pict>
          </mc:Fallback>
        </mc:AlternateContent>
      </w:r>
    </w:p>
    <w:p w14:paraId="57E38807" w14:textId="77777777" w:rsidR="00AE4436" w:rsidRPr="00CC4481" w:rsidRDefault="00AE4436" w:rsidP="00F05BFE">
      <w:pPr>
        <w:pStyle w:val="NoSpacing"/>
        <w:ind w:left="360"/>
        <w:rPr>
          <w:szCs w:val="24"/>
        </w:rPr>
      </w:pPr>
      <w:r w:rsidRPr="00CC4481">
        <w:rPr>
          <w:szCs w:val="24"/>
        </w:rPr>
        <w:t xml:space="preserve">In all cases, be sure to refer to your VA file number </w:t>
      </w:r>
      <w:r w:rsidRPr="00CC4481">
        <w:rPr>
          <w:szCs w:val="24"/>
          <w:highlight w:val="yellow"/>
        </w:rPr>
        <w:t>xxx xx xxxx</w:t>
      </w:r>
      <w:r w:rsidRPr="00CC4481">
        <w:rPr>
          <w:szCs w:val="24"/>
        </w:rPr>
        <w:t>.</w:t>
      </w:r>
    </w:p>
    <w:p w14:paraId="57E38808" w14:textId="77777777" w:rsidR="00AE4436" w:rsidRPr="00CC4481" w:rsidRDefault="00AE4436" w:rsidP="00F05BFE">
      <w:pPr>
        <w:pStyle w:val="NoSpacing"/>
        <w:ind w:left="360"/>
        <w:rPr>
          <w:szCs w:val="24"/>
        </w:rPr>
      </w:pPr>
    </w:p>
    <w:p w14:paraId="57E38809" w14:textId="77777777" w:rsidR="00AE4436" w:rsidRPr="00CC4481" w:rsidRDefault="00AE4436" w:rsidP="00F05BFE">
      <w:pPr>
        <w:pStyle w:val="NoSpacing"/>
        <w:ind w:left="360"/>
        <w:rPr>
          <w:szCs w:val="24"/>
        </w:rPr>
      </w:pPr>
      <w:r w:rsidRPr="00CC4481">
        <w:rPr>
          <w:szCs w:val="24"/>
        </w:rPr>
        <w:t>If you are looking for general information about benefits and eligibility, you should visit our website at https://www.va.gov, or search the Frequently Asked Questions (FAQs) at https://iris.va.gov.</w:t>
      </w:r>
    </w:p>
    <w:p w14:paraId="57E3880A" w14:textId="77777777" w:rsidR="00AE4436" w:rsidRPr="00CC4481" w:rsidRDefault="00AE4436" w:rsidP="00F05BFE">
      <w:pPr>
        <w:pStyle w:val="NoSpacing"/>
        <w:ind w:left="360"/>
        <w:rPr>
          <w:szCs w:val="24"/>
        </w:rPr>
      </w:pPr>
    </w:p>
    <w:p w14:paraId="57E3880B" w14:textId="77777777" w:rsidR="00AE4436" w:rsidRPr="00CC4481" w:rsidRDefault="00455AA4" w:rsidP="00F05BFE">
      <w:pPr>
        <w:pStyle w:val="NoSpacing"/>
        <w:ind w:left="360"/>
        <w:rPr>
          <w:szCs w:val="24"/>
        </w:rPr>
      </w:pPr>
      <w:r w:rsidRPr="00CC4481">
        <w:rPr>
          <w:noProof/>
          <w:szCs w:val="24"/>
        </w:rPr>
        <mc:AlternateContent>
          <mc:Choice Requires="wps">
            <w:drawing>
              <wp:anchor distT="0" distB="0" distL="114300" distR="114300" simplePos="0" relativeHeight="251656704" behindDoc="0" locked="0" layoutInCell="1" allowOverlap="1" wp14:anchorId="57E3894D" wp14:editId="57E3894E">
                <wp:simplePos x="0" y="0"/>
                <wp:positionH relativeFrom="column">
                  <wp:posOffset>5486400</wp:posOffset>
                </wp:positionH>
                <wp:positionV relativeFrom="paragraph">
                  <wp:posOffset>662940</wp:posOffset>
                </wp:positionV>
                <wp:extent cx="361950" cy="161925"/>
                <wp:effectExtent l="38100" t="53340" r="9525" b="13335"/>
                <wp:wrapNone/>
                <wp:docPr id="8" name="AutoShape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361950" cy="1619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8487BDF" id="AutoShape 83" o:spid="_x0000_s1026" type="#_x0000_t32" style="position:absolute;margin-left:6in;margin-top:52.2pt;width:28.5pt;height:12.75pt;flip:x y;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">
                <v:stroke endarrow="block"/>
              </v:shape>
            </w:pict>
          </mc:Fallback>
        </mc:AlternateContent>
      </w:r>
      <w:r w:rsidRPr="00CC4481">
        <w:rPr>
          <w:noProof/>
          <w:szCs w:val="24"/>
        </w:rPr>
        <mc:AlternateContent>
          <mc:Choice Requires="wps">
            <w:drawing>
              <wp:anchor distT="0" distB="0" distL="114300" distR="114300" simplePos="0" relativeHeight="251642368" behindDoc="0" locked="0" layoutInCell="1" allowOverlap="1" wp14:anchorId="57E3894F" wp14:editId="57E38950">
                <wp:simplePos x="0" y="0"/>
                <wp:positionH relativeFrom="column">
                  <wp:posOffset>5895975</wp:posOffset>
                </wp:positionH>
                <wp:positionV relativeFrom="paragraph">
                  <wp:posOffset>491490</wp:posOffset>
                </wp:positionV>
                <wp:extent cx="1019175" cy="626745"/>
                <wp:effectExtent l="0" t="0" r="28575" b="2159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9175" cy="626745"/>
                        </a:xfrm>
                        <a:prstGeom prst="rect">
                          <a:avLst/>
                        </a:prstGeom>
                        <a:solidFill>
                          <a:srgbClr val="FFFFFF"/>
                        </a:solidFill>
                        <a:ln w="9525">
                          <a:solidFill>
                            <a:srgbClr val="000000"/>
                          </a:solidFill>
                          <a:miter lim="800000"/>
                          <a:headEnd/>
                          <a:tailEnd/>
                        </a:ln>
                      </wps:spPr>
                      <wps:txbx>
                        <w:txbxContent>
                          <w:p w14:paraId="57E38975" w14:textId="77777777" w:rsidR="00F92318" w:rsidRDefault="00F92318" w:rsidP="00AE4436">
                            <w:pPr>
                              <w:pStyle w:val="NoSpacing"/>
                            </w:pPr>
                            <w:r w:rsidRPr="005C4415">
                              <w:rPr>
                                <w:highlight w:val="lightGray"/>
                              </w:rPr>
                              <w:t>Choose one based on your case</w:t>
                            </w:r>
                            <w:r w:rsidRPr="00AE4436">
                              <w:rPr>
                                <w:highlight w:val="lightGray"/>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7E3894F" id="_x0000_s1032" type="#_x0000_t202" style="position:absolute;left:0;text-align:left;margin-left:464.25pt;margin-top:38.7pt;width:80.25pt;height:49.35pt;z-index:25164236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">
                <v:textbox style="mso-fit-shape-to-text:t">
                  <w:txbxContent>
                    <w:p w14:paraId="57E38975" w14:textId="77777777" w:rsidR="00F92318" w:rsidRDefault="00F92318" w:rsidP="00AE4436">
                      <w:pPr>
                        <w:pStyle w:val="NoSpacing"/>
                      </w:pPr>
                      <w:r w:rsidRPr="005C4415">
                        <w:rPr>
                          <w:highlight w:val="lightGray"/>
                        </w:rPr>
                        <w:t>Choose one based on your case</w:t>
                      </w:r>
                      <w:r w:rsidRPr="00AE4436">
                        <w:rPr>
                          <w:highlight w:val="lightGray"/>
                        </w:rPr>
                        <w:t>.</w:t>
                      </w:r>
                    </w:p>
                  </w:txbxContent>
                </v:textbox>
              </v:shape>
            </w:pict>
          </mc:Fallback>
        </mc:AlternateContent>
      </w:r>
      <w:r w:rsidR="00AE4436" w:rsidRPr="00CC4481">
        <w:rPr>
          <w:szCs w:val="24"/>
          <w:highlight w:val="yellow"/>
        </w:rPr>
        <w:t>We have no record of you appointing a service organization or representative to assist you with your claim.  You can contact us for a listing of the recognized veterans' service organizations and/or representatives.  Veterans' service organizations, which are recognized or approved to provide services to the veteran community, can also help you with any questions.</w:t>
      </w:r>
    </w:p>
    <w:p w14:paraId="57E3880C" w14:textId="77777777" w:rsidR="00AE4436" w:rsidRPr="00CC4481" w:rsidRDefault="00455AA4" w:rsidP="00AE4436">
      <w:pPr>
        <w:ind w:left="288"/>
        <w:rPr>
          <w:szCs w:val="24"/>
        </w:rPr>
      </w:pPr>
      <w:r w:rsidRPr="00CC4481">
        <w:rPr>
          <w:noProof/>
          <w:szCs w:val="24"/>
        </w:rPr>
        <mc:AlternateContent>
          <mc:Choice Requires="wps">
            <w:drawing>
              <wp:anchor distT="0" distB="0" distL="114300" distR="114300" simplePos="0" relativeHeight="251657728" behindDoc="0" locked="0" layoutInCell="1" allowOverlap="1" wp14:anchorId="57E38951" wp14:editId="57E38952">
                <wp:simplePos x="0" y="0"/>
                <wp:positionH relativeFrom="column">
                  <wp:posOffset>5286375</wp:posOffset>
                </wp:positionH>
                <wp:positionV relativeFrom="paragraph">
                  <wp:posOffset>15240</wp:posOffset>
                </wp:positionV>
                <wp:extent cx="561975" cy="236220"/>
                <wp:effectExtent l="38100" t="5715" r="9525" b="53340"/>
                <wp:wrapNone/>
                <wp:docPr id="7" name="AutoShape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61975" cy="2362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8F19B0D" id="AutoShape 84" o:spid="_x0000_s1026" type="#_x0000_t32" style="position:absolute;margin-left:416.25pt;margin-top:1.2pt;width:44.25pt;height:18.6pt;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">
                <v:stroke endarrow="block"/>
              </v:shape>
            </w:pict>
          </mc:Fallback>
        </mc:AlternateContent>
      </w:r>
    </w:p>
    <w:p w14:paraId="57E3880D" w14:textId="77777777" w:rsidR="00AE4436" w:rsidRPr="00CC4481" w:rsidRDefault="00AE4436" w:rsidP="005C232D">
      <w:pPr>
        <w:ind w:left="360"/>
        <w:rPr>
          <w:szCs w:val="24"/>
        </w:rPr>
      </w:pPr>
      <w:r w:rsidRPr="00CC4481">
        <w:rPr>
          <w:szCs w:val="24"/>
          <w:highlight w:val="yellow"/>
        </w:rPr>
        <w:t xml:space="preserve">A copy of this letter was sent to the </w:t>
      </w:r>
      <w:r w:rsidRPr="00CC4481">
        <w:rPr>
          <w:b/>
          <w:bCs/>
          <w:szCs w:val="24"/>
          <w:highlight w:val="yellow"/>
        </w:rPr>
        <w:t xml:space="preserve">applicable POA name </w:t>
      </w:r>
      <w:r w:rsidRPr="00CC4481">
        <w:rPr>
          <w:szCs w:val="24"/>
          <w:highlight w:val="yellow"/>
        </w:rPr>
        <w:t>because you appointed them as your representative.  If you have questions or need assistance, you can also contact them.</w:t>
      </w:r>
    </w:p>
    <w:p w14:paraId="57E3880E" w14:textId="77777777" w:rsidR="00AE4436" w:rsidRPr="00CC4481" w:rsidRDefault="00AE4436" w:rsidP="00AE4436">
      <w:pPr>
        <w:rPr>
          <w:szCs w:val="24"/>
        </w:rPr>
      </w:pPr>
    </w:p>
    <w:p w14:paraId="57E3880F" w14:textId="77777777" w:rsidR="00FF2A44" w:rsidRPr="00CC4481" w:rsidRDefault="00FF2A44" w:rsidP="00AE4436">
      <w:pPr>
        <w:pStyle w:val="NoSpacing"/>
        <w:rPr>
          <w:szCs w:val="24"/>
        </w:rPr>
      </w:pPr>
    </w:p>
    <w:p w14:paraId="57E38810" w14:textId="77777777" w:rsidR="00AE4436" w:rsidRPr="00CC4481" w:rsidRDefault="00AE4436" w:rsidP="00AE4436">
      <w:pPr>
        <w:pStyle w:val="NoSpacing"/>
        <w:rPr>
          <w:szCs w:val="24"/>
        </w:rPr>
      </w:pPr>
      <w:r w:rsidRPr="00CC4481">
        <w:rPr>
          <w:szCs w:val="24"/>
        </w:rPr>
        <w:t>Sincerely yours,</w:t>
      </w:r>
    </w:p>
    <w:p w14:paraId="57E38811" w14:textId="77777777" w:rsidR="00AE4436" w:rsidRPr="00CC4481" w:rsidRDefault="00455AA4" w:rsidP="00AE4436">
      <w:pPr>
        <w:pStyle w:val="NoSpacing"/>
        <w:rPr>
          <w:szCs w:val="24"/>
        </w:rPr>
      </w:pPr>
      <w:r w:rsidRPr="00CC4481">
        <w:rPr>
          <w:noProof/>
          <w:szCs w:val="24"/>
        </w:rPr>
        <mc:AlternateContent>
          <mc:Choice Requires="wps">
            <w:drawing>
              <wp:anchor distT="0" distB="0" distL="114300" distR="114300" simplePos="0" relativeHeight="251650560" behindDoc="0" locked="0" layoutInCell="1" allowOverlap="1" wp14:anchorId="57E38953" wp14:editId="57E38954">
                <wp:simplePos x="0" y="0"/>
                <wp:positionH relativeFrom="column">
                  <wp:posOffset>2181225</wp:posOffset>
                </wp:positionH>
                <wp:positionV relativeFrom="paragraph">
                  <wp:posOffset>13335</wp:posOffset>
                </wp:positionV>
                <wp:extent cx="1247775" cy="451485"/>
                <wp:effectExtent l="0" t="0" r="28575" b="2540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7775" cy="451485"/>
                        </a:xfrm>
                        <a:prstGeom prst="rect">
                          <a:avLst/>
                        </a:prstGeom>
                        <a:solidFill>
                          <a:srgbClr val="FFFFFF"/>
                        </a:solidFill>
                        <a:ln w="9525">
                          <a:solidFill>
                            <a:srgbClr val="000000"/>
                          </a:solidFill>
                          <a:miter lim="800000"/>
                          <a:headEnd/>
                          <a:tailEnd/>
                        </a:ln>
                      </wps:spPr>
                      <wps:txbx>
                        <w:txbxContent>
                          <w:p w14:paraId="57E38976" w14:textId="77777777" w:rsidR="00F92318" w:rsidRDefault="00F92318" w:rsidP="00AE4436">
                            <w:pPr>
                              <w:pStyle w:val="NoSpacing"/>
                            </w:pPr>
                            <w:r w:rsidRPr="00AE4436">
                              <w:rPr>
                                <w:highlight w:val="lightGray"/>
                              </w:rPr>
                              <w:t>Centralized Mail Changes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7E38953" id="_x0000_s1033" type="#_x0000_t202" style="position:absolute;margin-left:171.75pt;margin-top:1.05pt;width:98.25pt;height:35.55pt;z-index:2516505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">
                <v:textbox style="mso-fit-shape-to-text:t">
                  <w:txbxContent>
                    <w:p w14:paraId="57E38976" w14:textId="77777777" w:rsidR="00F92318" w:rsidRDefault="00F92318" w:rsidP="00AE4436">
                      <w:pPr>
                        <w:pStyle w:val="NoSpacing"/>
                      </w:pPr>
                      <w:r w:rsidRPr="00AE4436">
                        <w:rPr>
                          <w:highlight w:val="lightGray"/>
                        </w:rPr>
                        <w:t>Centralized Mail Changes</w:t>
                      </w:r>
                    </w:p>
                  </w:txbxContent>
                </v:textbox>
              </v:shape>
            </w:pict>
          </mc:Fallback>
        </mc:AlternateContent>
      </w:r>
    </w:p>
    <w:p w14:paraId="57E38812" w14:textId="77777777" w:rsidR="00AE4436" w:rsidRPr="00CC4481" w:rsidRDefault="00455AA4" w:rsidP="00AE4436">
      <w:pPr>
        <w:pStyle w:val="NoSpacing"/>
        <w:rPr>
          <w:szCs w:val="24"/>
          <w:highlight w:val="yellow"/>
        </w:rPr>
      </w:pPr>
      <w:r w:rsidRPr="00CC4481">
        <w:rPr>
          <w:noProof/>
          <w:szCs w:val="24"/>
        </w:rPr>
        <mc:AlternateContent>
          <mc:Choice Requires="wps">
            <w:drawing>
              <wp:anchor distT="0" distB="0" distL="114300" distR="114300" simplePos="0" relativeHeight="251651584" behindDoc="0" locked="0" layoutInCell="1" allowOverlap="1" wp14:anchorId="57E38955" wp14:editId="57E38956">
                <wp:simplePos x="0" y="0"/>
                <wp:positionH relativeFrom="column">
                  <wp:posOffset>1343025</wp:posOffset>
                </wp:positionH>
                <wp:positionV relativeFrom="paragraph">
                  <wp:posOffset>28575</wp:posOffset>
                </wp:positionV>
                <wp:extent cx="790575" cy="85725"/>
                <wp:effectExtent l="28575" t="9525" r="9525" b="57150"/>
                <wp:wrapNone/>
                <wp:docPr id="6" name="AutoShape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90575" cy="857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0E4AE98" id="AutoShape 77" o:spid="_x0000_s1026" type="#_x0000_t32" style="position:absolute;margin-left:105.75pt;margin-top:2.25pt;width:62.25pt;height:6.75pt;flip:x;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">
                <v:stroke endarrow="block"/>
              </v:shape>
            </w:pict>
          </mc:Fallback>
        </mc:AlternateContent>
      </w:r>
      <w:r w:rsidR="00AE4436" w:rsidRPr="00CC4481">
        <w:rPr>
          <w:szCs w:val="24"/>
          <w:highlight w:val="yellow"/>
        </w:rPr>
        <w:t>RO Director</w:t>
      </w:r>
    </w:p>
    <w:p w14:paraId="57E38813" w14:textId="77777777" w:rsidR="00AE4436" w:rsidRPr="00CC4481" w:rsidRDefault="00AE4436" w:rsidP="00AE4436">
      <w:pPr>
        <w:pStyle w:val="NoSpacing"/>
        <w:rPr>
          <w:szCs w:val="24"/>
        </w:rPr>
      </w:pPr>
      <w:r w:rsidRPr="00CC4481">
        <w:rPr>
          <w:szCs w:val="24"/>
          <w:highlight w:val="yellow"/>
        </w:rPr>
        <w:t>VA Regional Office</w:t>
      </w:r>
    </w:p>
    <w:p w14:paraId="57E38814" w14:textId="77777777" w:rsidR="00AE4436" w:rsidRPr="00CC4481" w:rsidRDefault="00AE4436" w:rsidP="00AE4436">
      <w:pPr>
        <w:pStyle w:val="NoSpacing"/>
        <w:rPr>
          <w:szCs w:val="24"/>
        </w:rPr>
      </w:pPr>
    </w:p>
    <w:p w14:paraId="57E38815" w14:textId="7A2B4786" w:rsidR="00AE4436" w:rsidRPr="00CC4481" w:rsidRDefault="004F1EA5" w:rsidP="00AE4436">
      <w:pPr>
        <w:rPr>
          <w:rStyle w:val="Hyperlink"/>
          <w:szCs w:val="24"/>
        </w:rPr>
      </w:pPr>
      <w:r w:rsidRPr="00CC4481">
        <w:rPr>
          <w:noProof/>
          <w:szCs w:val="24"/>
        </w:rPr>
        <mc:AlternateContent>
          <mc:Choice Requires="wps">
            <w:drawing>
              <wp:anchor distT="0" distB="0" distL="114300" distR="114300" simplePos="0" relativeHeight="251644416" behindDoc="0" locked="0" layoutInCell="1" allowOverlap="1" wp14:anchorId="57E38957" wp14:editId="5F95CB3E">
                <wp:simplePos x="0" y="0"/>
                <wp:positionH relativeFrom="column">
                  <wp:posOffset>3876675</wp:posOffset>
                </wp:positionH>
                <wp:positionV relativeFrom="paragraph">
                  <wp:posOffset>222885</wp:posOffset>
                </wp:positionV>
                <wp:extent cx="1981200" cy="626745"/>
                <wp:effectExtent l="0" t="0" r="19050" b="21590"/>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1200" cy="626745"/>
                        </a:xfrm>
                        <a:prstGeom prst="rect">
                          <a:avLst/>
                        </a:prstGeom>
                        <a:solidFill>
                          <a:srgbClr val="FFFFFF"/>
                        </a:solidFill>
                        <a:ln w="9525">
                          <a:solidFill>
                            <a:srgbClr val="000000"/>
                          </a:solidFill>
                          <a:miter lim="800000"/>
                          <a:headEnd/>
                          <a:tailEnd/>
                        </a:ln>
                      </wps:spPr>
                      <wps:txbx>
                        <w:txbxContent>
                          <w:p w14:paraId="57E38977" w14:textId="77777777" w:rsidR="00F92318" w:rsidRDefault="00F92318" w:rsidP="00AE4436">
                            <w:pPr>
                              <w:pStyle w:val="NoSpacing"/>
                            </w:pPr>
                            <w:r w:rsidRPr="00AE4436">
                              <w:rPr>
                                <w:highlight w:val="lightGray"/>
                              </w:rPr>
                              <w:t>Will need to add manually (don’t forget to actually print &amp; attach to the letter).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7E38957" id="_x0000_s1034" type="#_x0000_t202" style="position:absolute;margin-left:305.25pt;margin-top:17.55pt;width:156pt;height:49.35pt;z-index:2516444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">
                <v:textbox style="mso-fit-shape-to-text:t">
                  <w:txbxContent>
                    <w:p w14:paraId="57E38977" w14:textId="77777777" w:rsidR="00F92318" w:rsidRDefault="00F92318" w:rsidP="00AE4436">
                      <w:pPr>
                        <w:pStyle w:val="NoSpacing"/>
                      </w:pPr>
                      <w:r w:rsidRPr="00AE4436">
                        <w:rPr>
                          <w:highlight w:val="lightGray"/>
                        </w:rPr>
                        <w:t>Will need to add manually (don’t forget to actually print &amp; attach to the letter).</w:t>
                      </w:r>
                    </w:p>
                  </w:txbxContent>
                </v:textbox>
              </v:shape>
            </w:pict>
          </mc:Fallback>
        </mc:AlternateContent>
      </w:r>
      <w:r w:rsidR="00AE4436" w:rsidRPr="00CC4481">
        <w:rPr>
          <w:szCs w:val="24"/>
        </w:rPr>
        <w:t xml:space="preserve">Email us at: </w:t>
      </w:r>
      <w:r w:rsidR="00AE4436" w:rsidRPr="00CC4481">
        <w:rPr>
          <w:rStyle w:val="Hyperlink"/>
          <w:szCs w:val="24"/>
        </w:rPr>
        <w:t>https://iris.va.gov</w:t>
      </w:r>
    </w:p>
    <w:p w14:paraId="57E38816" w14:textId="5CA32765" w:rsidR="00AE4436" w:rsidRPr="00CC4481" w:rsidRDefault="00AE4436" w:rsidP="00AE4436">
      <w:pPr>
        <w:pStyle w:val="NoSpacing"/>
        <w:rPr>
          <w:rStyle w:val="Hyperlink"/>
          <w:szCs w:val="24"/>
        </w:rPr>
      </w:pPr>
    </w:p>
    <w:p w14:paraId="57E38817" w14:textId="7B43847F" w:rsidR="00AE4436" w:rsidRPr="00CC4481" w:rsidRDefault="004F1EA5" w:rsidP="00AE4436">
      <w:pPr>
        <w:pStyle w:val="NoSpacing"/>
        <w:rPr>
          <w:szCs w:val="24"/>
        </w:rPr>
      </w:pPr>
      <w:r w:rsidRPr="00CC4481">
        <w:rPr>
          <w:noProof/>
          <w:szCs w:val="24"/>
        </w:rPr>
        <mc:AlternateContent>
          <mc:Choice Requires="wps">
            <w:drawing>
              <wp:anchor distT="0" distB="0" distL="114300" distR="114300" simplePos="0" relativeHeight="251700736" behindDoc="0" locked="0" layoutInCell="1" allowOverlap="1" wp14:anchorId="09E8DFF5" wp14:editId="40A9B16D">
                <wp:simplePos x="0" y="0"/>
                <wp:positionH relativeFrom="column">
                  <wp:posOffset>3457574</wp:posOffset>
                </wp:positionH>
                <wp:positionV relativeFrom="paragraph">
                  <wp:posOffset>52070</wp:posOffset>
                </wp:positionV>
                <wp:extent cx="419100" cy="419100"/>
                <wp:effectExtent l="38100" t="0" r="19050" b="57150"/>
                <wp:wrapNone/>
                <wp:docPr id="45" name="AutoShape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4191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C6FF52E" id="_x0000_t32" coordsize="21600,21600" o:spt="32" o:oned="t" path="m,l21600,21600e" filled="f">
                <v:path arrowok="t" fillok="f" o:connecttype="none"/>
                <o:lock v:ext="edit" shapetype="t"/>
              </v:shapetype>
              <v:shape id="AutoShape 101" o:spid="_x0000_s1026" type="#_x0000_t32" style="position:absolute;margin-left:272.25pt;margin-top:4.1pt;width:33pt;height:33pt;flip:x;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">
                <v:stroke endarrow="block"/>
              </v:shape>
            </w:pict>
          </mc:Fallback>
        </mc:AlternateContent>
      </w:r>
      <w:r w:rsidR="00AE4436" w:rsidRPr="00CC4481">
        <w:rPr>
          <w:szCs w:val="24"/>
          <w:highlight w:val="yellow"/>
        </w:rPr>
        <w:t>cc: applicable POA name</w:t>
      </w:r>
    </w:p>
    <w:p w14:paraId="57E38818" w14:textId="538E2030" w:rsidR="00AE4436" w:rsidRPr="00CC4481" w:rsidRDefault="00AE4436" w:rsidP="00AE4436">
      <w:pPr>
        <w:pStyle w:val="NoSpacing"/>
        <w:rPr>
          <w:szCs w:val="24"/>
        </w:rPr>
      </w:pPr>
    </w:p>
    <w:p w14:paraId="57E38819" w14:textId="78AC0B89" w:rsidR="00AE4436" w:rsidRPr="00CC4481" w:rsidRDefault="00AE4436" w:rsidP="00AE4436">
      <w:pPr>
        <w:pStyle w:val="NoSpacing"/>
        <w:rPr>
          <w:szCs w:val="24"/>
        </w:rPr>
      </w:pPr>
      <w:r w:rsidRPr="00CC4481">
        <w:rPr>
          <w:szCs w:val="24"/>
        </w:rPr>
        <w:t>Enclosure(s):</w:t>
      </w:r>
      <w:r w:rsidRPr="00CC4481">
        <w:rPr>
          <w:szCs w:val="24"/>
        </w:rPr>
        <w:tab/>
        <w:t xml:space="preserve">VA Form </w:t>
      </w:r>
      <w:r w:rsidR="00F600A4">
        <w:rPr>
          <w:szCs w:val="24"/>
        </w:rPr>
        <w:t>20-0998</w:t>
      </w:r>
    </w:p>
    <w:p w14:paraId="57E3881B" w14:textId="2ED63EDA" w:rsidR="00AE4436" w:rsidRPr="00CC4481" w:rsidRDefault="00AE4436" w:rsidP="00AE4436">
      <w:pPr>
        <w:pStyle w:val="NoSpacing"/>
        <w:rPr>
          <w:szCs w:val="24"/>
        </w:rPr>
      </w:pPr>
      <w:r w:rsidRPr="00CC4481">
        <w:rPr>
          <w:szCs w:val="24"/>
        </w:rPr>
        <w:tab/>
      </w:r>
      <w:r w:rsidRPr="00CC4481">
        <w:rPr>
          <w:szCs w:val="24"/>
        </w:rPr>
        <w:tab/>
      </w:r>
      <w:r w:rsidRPr="00CC4481">
        <w:rPr>
          <w:szCs w:val="24"/>
          <w:highlight w:val="yellow"/>
        </w:rPr>
        <w:t>Where to Send Your Written Correspondence</w:t>
      </w:r>
    </w:p>
    <w:p w14:paraId="57E3881C" w14:textId="77777777" w:rsidR="00AE4436" w:rsidRPr="00CC4481" w:rsidRDefault="00AE4436" w:rsidP="00AE4436">
      <w:pPr>
        <w:tabs>
          <w:tab w:val="left" w:pos="1440"/>
        </w:tabs>
        <w:rPr>
          <w:szCs w:val="24"/>
        </w:rPr>
      </w:pPr>
      <w:r w:rsidRPr="00CC4481">
        <w:rPr>
          <w:szCs w:val="24"/>
        </w:rPr>
        <w:tab/>
      </w:r>
      <w:bookmarkStart w:id="35" w:name="FAKEPAGE"/>
      <w:bookmarkEnd w:id="35"/>
    </w:p>
    <w:p w14:paraId="57E3881D" w14:textId="6A96B719" w:rsidR="004B7B5B" w:rsidRPr="00CC4481" w:rsidRDefault="00AE4436" w:rsidP="00C75A0A">
      <w:pPr>
        <w:pStyle w:val="VBATopicHeading1"/>
      </w:pPr>
      <w:r w:rsidRPr="00CC4481">
        <w:br w:type="page"/>
      </w:r>
      <w:bookmarkStart w:id="36" w:name="_Toc448146555"/>
      <w:r w:rsidR="008D117D" w:rsidRPr="00CC4481">
        <w:lastRenderedPageBreak/>
        <w:t xml:space="preserve">Attachment </w:t>
      </w:r>
      <w:r w:rsidR="00573E88" w:rsidRPr="00CC4481">
        <w:t>E</w:t>
      </w:r>
      <w:r w:rsidR="00752D47" w:rsidRPr="00CC4481">
        <w:t xml:space="preserve">:  </w:t>
      </w:r>
      <w:r w:rsidR="00AC5C8B" w:rsidRPr="00CC4481">
        <w:t>Incarceration</w:t>
      </w:r>
      <w:r w:rsidR="008D23A6">
        <w:t>-Related</w:t>
      </w:r>
      <w:r w:rsidR="00AC5C8B" w:rsidRPr="00CC4481">
        <w:t xml:space="preserve"> Apportionment</w:t>
      </w:r>
      <w:r w:rsidR="004B7B5B" w:rsidRPr="00CC4481">
        <w:t xml:space="preserve"> Checklists</w:t>
      </w:r>
      <w:bookmarkEnd w:id="36"/>
    </w:p>
    <w:p w14:paraId="57E3881E" w14:textId="77777777" w:rsidR="000231B5" w:rsidRPr="00CC4481" w:rsidRDefault="000231B5" w:rsidP="00C75A0A">
      <w:pPr>
        <w:pStyle w:val="VBATopicHeading1"/>
      </w:pPr>
    </w:p>
    <w:p w14:paraId="57E3881F" w14:textId="12BAF7FB" w:rsidR="004B7B5B" w:rsidRPr="00CC4481" w:rsidRDefault="004B7B5B" w:rsidP="00A97F16">
      <w:pPr>
        <w:jc w:val="center"/>
        <w:rPr>
          <w:szCs w:val="24"/>
        </w:rPr>
      </w:pPr>
      <w:r w:rsidRPr="00CC4481">
        <w:rPr>
          <w:szCs w:val="24"/>
        </w:rPr>
        <w:t>Pension Checklist</w:t>
      </w:r>
    </w:p>
    <w:tbl>
      <w:tblPr>
        <w:tblW w:w="1098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70"/>
        <w:gridCol w:w="540"/>
        <w:gridCol w:w="9670"/>
      </w:tblGrid>
      <w:tr w:rsidR="004B7B5B" w:rsidRPr="00CC4481" w14:paraId="57E38823" w14:textId="77777777" w:rsidTr="009517C3">
        <w:trPr>
          <w:cantSplit/>
        </w:trPr>
        <w:tc>
          <w:tcPr>
            <w:tcW w:w="770" w:type="dxa"/>
            <w:tcBorders>
              <w:bottom w:val="single" w:sz="4" w:space="0" w:color="auto"/>
            </w:tcBorders>
          </w:tcPr>
          <w:p w14:paraId="57E38820" w14:textId="77777777" w:rsidR="004B7B5B" w:rsidRPr="00CC4481" w:rsidRDefault="004B7B5B" w:rsidP="00A77BA9">
            <w:pPr>
              <w:pStyle w:val="NormalWeb"/>
              <w:ind w:left="180" w:hanging="180"/>
              <w:jc w:val="right"/>
              <w:rPr>
                <w:rFonts w:ascii="Times New Roman" w:hAnsi="Times New Roman" w:cs="Times New Roman"/>
                <w:b/>
                <w:bCs/>
              </w:rPr>
            </w:pPr>
            <w:r w:rsidRPr="00CC4481">
              <w:rPr>
                <w:rFonts w:ascii="Times New Roman" w:hAnsi="Times New Roman" w:cs="Times New Roman"/>
                <w:b/>
                <w:bCs/>
              </w:rPr>
              <w:t>Yes</w:t>
            </w:r>
          </w:p>
        </w:tc>
        <w:tc>
          <w:tcPr>
            <w:tcW w:w="540" w:type="dxa"/>
            <w:tcBorders>
              <w:bottom w:val="single" w:sz="4" w:space="0" w:color="auto"/>
            </w:tcBorders>
          </w:tcPr>
          <w:p w14:paraId="57E38821" w14:textId="77777777" w:rsidR="004B7B5B" w:rsidRPr="00CC4481" w:rsidRDefault="004B7B5B" w:rsidP="00A77BA9">
            <w:pPr>
              <w:pStyle w:val="NormalWeb"/>
              <w:ind w:left="180" w:hanging="180"/>
              <w:jc w:val="center"/>
              <w:rPr>
                <w:rFonts w:ascii="Times New Roman" w:hAnsi="Times New Roman" w:cs="Times New Roman"/>
                <w:b/>
                <w:bCs/>
              </w:rPr>
            </w:pPr>
            <w:r w:rsidRPr="00CC4481">
              <w:rPr>
                <w:rFonts w:ascii="Times New Roman" w:hAnsi="Times New Roman" w:cs="Times New Roman"/>
                <w:b/>
                <w:bCs/>
              </w:rPr>
              <w:t>No</w:t>
            </w:r>
          </w:p>
        </w:tc>
        <w:tc>
          <w:tcPr>
            <w:tcW w:w="9670" w:type="dxa"/>
            <w:tcBorders>
              <w:bottom w:val="single" w:sz="4" w:space="0" w:color="auto"/>
            </w:tcBorders>
          </w:tcPr>
          <w:p w14:paraId="57E38822" w14:textId="77777777" w:rsidR="004B7B5B" w:rsidRPr="00CC4481" w:rsidRDefault="004B7B5B" w:rsidP="00A77BA9">
            <w:pPr>
              <w:pStyle w:val="NormalWeb"/>
              <w:ind w:left="180" w:hanging="180"/>
              <w:jc w:val="center"/>
              <w:rPr>
                <w:rFonts w:ascii="Times New Roman" w:hAnsi="Times New Roman" w:cs="Times New Roman"/>
                <w:b/>
                <w:bCs/>
              </w:rPr>
            </w:pPr>
            <w:r w:rsidRPr="00CC4481">
              <w:rPr>
                <w:rFonts w:ascii="Times New Roman" w:hAnsi="Times New Roman" w:cs="Times New Roman"/>
                <w:b/>
                <w:bCs/>
              </w:rPr>
              <w:t>Question</w:t>
            </w:r>
          </w:p>
        </w:tc>
      </w:tr>
      <w:tr w:rsidR="004B7B5B" w:rsidRPr="00CC4481" w14:paraId="57E38825" w14:textId="77777777" w:rsidTr="009517C3">
        <w:trPr>
          <w:cantSplit/>
        </w:trPr>
        <w:tc>
          <w:tcPr>
            <w:tcW w:w="10980" w:type="dxa"/>
            <w:gridSpan w:val="3"/>
            <w:shd w:val="clear" w:color="auto" w:fill="E0E0E0"/>
          </w:tcPr>
          <w:p w14:paraId="57E38824" w14:textId="77777777" w:rsidR="004B7B5B" w:rsidRPr="00CC4481" w:rsidRDefault="004B7B5B" w:rsidP="00A77BA9">
            <w:pPr>
              <w:pStyle w:val="NormalWeb"/>
              <w:ind w:left="180" w:hanging="180"/>
              <w:jc w:val="center"/>
              <w:rPr>
                <w:rFonts w:ascii="Times New Roman" w:hAnsi="Times New Roman" w:cs="Times New Roman"/>
                <w:b/>
                <w:bCs/>
              </w:rPr>
            </w:pPr>
            <w:r w:rsidRPr="00CC4481">
              <w:rPr>
                <w:rFonts w:ascii="Times New Roman" w:hAnsi="Times New Roman" w:cs="Times New Roman"/>
                <w:b/>
                <w:bCs/>
              </w:rPr>
              <w:t>Effective date</w:t>
            </w:r>
          </w:p>
        </w:tc>
      </w:tr>
      <w:tr w:rsidR="004B7B5B" w:rsidRPr="00CC4481" w14:paraId="57E3882A" w14:textId="77777777" w:rsidTr="009517C3">
        <w:trPr>
          <w:cantSplit/>
          <w:trHeight w:val="647"/>
        </w:trPr>
        <w:tc>
          <w:tcPr>
            <w:tcW w:w="770" w:type="dxa"/>
          </w:tcPr>
          <w:p w14:paraId="57E38826" w14:textId="77777777" w:rsidR="004B7B5B" w:rsidRPr="00CC4481" w:rsidRDefault="004B7B5B" w:rsidP="00A77BA9">
            <w:pPr>
              <w:pStyle w:val="NormalWeb"/>
              <w:ind w:left="180" w:hanging="180"/>
              <w:rPr>
                <w:rFonts w:ascii="Times New Roman" w:hAnsi="Times New Roman" w:cs="Times New Roman"/>
              </w:rPr>
            </w:pPr>
          </w:p>
        </w:tc>
        <w:tc>
          <w:tcPr>
            <w:tcW w:w="540" w:type="dxa"/>
          </w:tcPr>
          <w:p w14:paraId="57E38827" w14:textId="77777777" w:rsidR="004B7B5B" w:rsidRPr="00CC4481" w:rsidRDefault="004B7B5B" w:rsidP="00A77BA9">
            <w:pPr>
              <w:pStyle w:val="NormalWeb"/>
              <w:ind w:left="180" w:hanging="180"/>
              <w:rPr>
                <w:rFonts w:ascii="Times New Roman" w:hAnsi="Times New Roman" w:cs="Times New Roman"/>
              </w:rPr>
            </w:pPr>
          </w:p>
        </w:tc>
        <w:tc>
          <w:tcPr>
            <w:tcW w:w="9670" w:type="dxa"/>
          </w:tcPr>
          <w:p w14:paraId="57E38828" w14:textId="586641B1" w:rsidR="004B7B5B" w:rsidRPr="00CC4481" w:rsidRDefault="004B7B5B" w:rsidP="00A77BA9">
            <w:pPr>
              <w:pStyle w:val="NormalWeb"/>
              <w:spacing w:before="0" w:beforeAutospacing="0" w:after="0" w:afterAutospacing="0"/>
              <w:ind w:left="180" w:hanging="180"/>
              <w:rPr>
                <w:rFonts w:ascii="Times New Roman" w:hAnsi="Times New Roman" w:cs="Times New Roman"/>
              </w:rPr>
            </w:pPr>
            <w:r w:rsidRPr="00CC4481">
              <w:rPr>
                <w:rFonts w:ascii="Times New Roman" w:hAnsi="Times New Roman" w:cs="Times New Roman"/>
              </w:rPr>
              <w:t xml:space="preserve">Has the beneficiary been imprisoned for more than 60 days </w:t>
            </w:r>
            <w:r w:rsidR="008D23A6">
              <w:rPr>
                <w:rFonts w:ascii="Times New Roman" w:hAnsi="Times New Roman" w:cs="Times New Roman"/>
              </w:rPr>
              <w:t>following conviction of</w:t>
            </w:r>
            <w:r w:rsidR="008D23A6" w:rsidRPr="00CC4481">
              <w:rPr>
                <w:rFonts w:ascii="Times New Roman" w:hAnsi="Times New Roman" w:cs="Times New Roman"/>
              </w:rPr>
              <w:t xml:space="preserve"> </w:t>
            </w:r>
            <w:r w:rsidRPr="00CC4481">
              <w:rPr>
                <w:rFonts w:ascii="Times New Roman" w:hAnsi="Times New Roman" w:cs="Times New Roman"/>
              </w:rPr>
              <w:t>a felony or a misdemeanor?</w:t>
            </w:r>
          </w:p>
          <w:p w14:paraId="57E38829" w14:textId="77777777" w:rsidR="004B7B5B" w:rsidRPr="00CC4481" w:rsidRDefault="004B7B5B" w:rsidP="00A77BA9">
            <w:pPr>
              <w:pStyle w:val="NormalWeb"/>
              <w:spacing w:before="0" w:beforeAutospacing="0" w:after="0" w:afterAutospacing="0"/>
              <w:ind w:left="180" w:hanging="180"/>
              <w:rPr>
                <w:rFonts w:ascii="Times New Roman" w:hAnsi="Times New Roman" w:cs="Times New Roman"/>
                <w:b/>
                <w:bCs/>
              </w:rPr>
            </w:pPr>
            <w:r w:rsidRPr="00CC4481">
              <w:rPr>
                <w:rFonts w:ascii="Times New Roman" w:hAnsi="Times New Roman" w:cs="Times New Roman"/>
                <w:b/>
                <w:bCs/>
              </w:rPr>
              <w:t xml:space="preserve">Yes </w:t>
            </w:r>
            <w:r w:rsidRPr="00CC4481">
              <w:rPr>
                <w:rFonts w:ascii="Times New Roman" w:hAnsi="Times New Roman" w:cs="Times New Roman"/>
                <w:b/>
                <w:bCs/>
              </w:rPr>
              <w:sym w:font="Symbol" w:char="F0DE"/>
            </w:r>
            <w:r w:rsidRPr="00CC4481">
              <w:rPr>
                <w:rFonts w:ascii="Times New Roman" w:hAnsi="Times New Roman" w:cs="Times New Roman"/>
                <w:b/>
                <w:bCs/>
              </w:rPr>
              <w:t xml:space="preserve"> Pension payments are subject to discontinuance. </w:t>
            </w:r>
          </w:p>
        </w:tc>
      </w:tr>
      <w:tr w:rsidR="004B7B5B" w:rsidRPr="00CC4481" w14:paraId="57E38832" w14:textId="77777777" w:rsidTr="009517C3">
        <w:trPr>
          <w:cantSplit/>
        </w:trPr>
        <w:tc>
          <w:tcPr>
            <w:tcW w:w="770" w:type="dxa"/>
            <w:tcBorders>
              <w:bottom w:val="single" w:sz="4" w:space="0" w:color="auto"/>
            </w:tcBorders>
          </w:tcPr>
          <w:p w14:paraId="57E3882B" w14:textId="77777777" w:rsidR="004B7B5B" w:rsidRPr="00CC4481" w:rsidRDefault="004B7B5B" w:rsidP="00A77BA9">
            <w:pPr>
              <w:pStyle w:val="NormalWeb"/>
              <w:ind w:left="180" w:hanging="180"/>
              <w:rPr>
                <w:rFonts w:ascii="Times New Roman" w:hAnsi="Times New Roman" w:cs="Times New Roman"/>
              </w:rPr>
            </w:pPr>
          </w:p>
        </w:tc>
        <w:tc>
          <w:tcPr>
            <w:tcW w:w="540" w:type="dxa"/>
            <w:tcBorders>
              <w:bottom w:val="single" w:sz="4" w:space="0" w:color="auto"/>
            </w:tcBorders>
          </w:tcPr>
          <w:p w14:paraId="57E3882C" w14:textId="77777777" w:rsidR="004B7B5B" w:rsidRPr="00CC4481" w:rsidRDefault="004B7B5B" w:rsidP="00A77BA9">
            <w:pPr>
              <w:pStyle w:val="NormalWeb"/>
              <w:ind w:left="180" w:hanging="180"/>
              <w:rPr>
                <w:rFonts w:ascii="Times New Roman" w:hAnsi="Times New Roman" w:cs="Times New Roman"/>
              </w:rPr>
            </w:pPr>
          </w:p>
        </w:tc>
        <w:tc>
          <w:tcPr>
            <w:tcW w:w="9670" w:type="dxa"/>
            <w:tcBorders>
              <w:bottom w:val="single" w:sz="4" w:space="0" w:color="auto"/>
            </w:tcBorders>
          </w:tcPr>
          <w:p w14:paraId="57E3882D" w14:textId="014510E8" w:rsidR="004B7B5B" w:rsidRPr="00CC4481" w:rsidRDefault="004B7B5B" w:rsidP="00A77BA9">
            <w:pPr>
              <w:pStyle w:val="NormalWeb"/>
              <w:spacing w:before="0" w:beforeAutospacing="0" w:after="0" w:afterAutospacing="0"/>
              <w:ind w:left="180" w:hanging="180"/>
              <w:rPr>
                <w:rFonts w:ascii="Times New Roman" w:hAnsi="Times New Roman" w:cs="Times New Roman"/>
              </w:rPr>
            </w:pPr>
            <w:r w:rsidRPr="00CC4481">
              <w:rPr>
                <w:rFonts w:ascii="Times New Roman" w:hAnsi="Times New Roman" w:cs="Times New Roman"/>
              </w:rPr>
              <w:t xml:space="preserve">Was the claim for the apportionment received within 1 </w:t>
            </w:r>
            <w:r w:rsidR="00C15831" w:rsidRPr="00CC4481">
              <w:rPr>
                <w:rFonts w:ascii="Times New Roman" w:hAnsi="Times New Roman" w:cs="Times New Roman"/>
              </w:rPr>
              <w:t>yr.</w:t>
            </w:r>
            <w:r w:rsidRPr="00CC4481">
              <w:rPr>
                <w:rFonts w:ascii="Times New Roman" w:hAnsi="Times New Roman" w:cs="Times New Roman"/>
              </w:rPr>
              <w:t xml:space="preserve"> from the date or within one year of notification of discontinuance of the Veterans pension payments?</w:t>
            </w:r>
          </w:p>
          <w:p w14:paraId="57E3882E" w14:textId="77777777" w:rsidR="004B7B5B" w:rsidRPr="00CC4481" w:rsidRDefault="004B7B5B" w:rsidP="00A77BA9">
            <w:pPr>
              <w:pStyle w:val="NormalWeb"/>
              <w:spacing w:before="0" w:beforeAutospacing="0" w:after="0" w:afterAutospacing="0"/>
              <w:ind w:left="180" w:hanging="180"/>
              <w:rPr>
                <w:rFonts w:ascii="Times New Roman" w:hAnsi="Times New Roman" w:cs="Times New Roman"/>
                <w:b/>
                <w:bCs/>
              </w:rPr>
            </w:pPr>
            <w:r w:rsidRPr="00CC4481">
              <w:rPr>
                <w:rFonts w:ascii="Times New Roman" w:hAnsi="Times New Roman" w:cs="Times New Roman"/>
                <w:b/>
                <w:bCs/>
              </w:rPr>
              <w:t>Yes</w:t>
            </w:r>
            <w:r w:rsidRPr="00CC4481">
              <w:rPr>
                <w:rFonts w:ascii="Times New Roman" w:hAnsi="Times New Roman" w:cs="Times New Roman"/>
                <w:b/>
                <w:bCs/>
              </w:rPr>
              <w:sym w:font="Symbol" w:char="F0DE"/>
            </w:r>
            <w:r w:rsidRPr="00CC4481">
              <w:rPr>
                <w:rFonts w:ascii="Times New Roman" w:hAnsi="Times New Roman" w:cs="Times New Roman"/>
                <w:b/>
                <w:bCs/>
              </w:rPr>
              <w:t>The apportioned award will be effective no earlier than the first day of the Veteran’s non-entitlement</w:t>
            </w:r>
          </w:p>
          <w:p w14:paraId="57E3882F" w14:textId="47D14761" w:rsidR="004B7B5B" w:rsidRPr="00CC4481" w:rsidRDefault="004B7B5B" w:rsidP="00A77BA9">
            <w:pPr>
              <w:pStyle w:val="NormalWeb"/>
              <w:spacing w:before="0" w:beforeAutospacing="0" w:after="0" w:afterAutospacing="0"/>
              <w:ind w:left="180" w:hanging="180"/>
              <w:rPr>
                <w:rFonts w:ascii="Times New Roman" w:hAnsi="Times New Roman" w:cs="Times New Roman"/>
                <w:b/>
                <w:bCs/>
              </w:rPr>
            </w:pPr>
            <w:r w:rsidRPr="00CC4481">
              <w:rPr>
                <w:rFonts w:ascii="Times New Roman" w:hAnsi="Times New Roman" w:cs="Times New Roman"/>
                <w:b/>
                <w:bCs/>
              </w:rPr>
              <w:t>No</w:t>
            </w:r>
            <w:r w:rsidRPr="00CC4481">
              <w:rPr>
                <w:rFonts w:ascii="Times New Roman" w:hAnsi="Times New Roman" w:cs="Times New Roman"/>
                <w:b/>
                <w:bCs/>
              </w:rPr>
              <w:sym w:font="Symbol" w:char="F0DE"/>
            </w:r>
            <w:r w:rsidRPr="00CC4481">
              <w:rPr>
                <w:rFonts w:ascii="Times New Roman" w:hAnsi="Times New Roman" w:cs="Times New Roman"/>
                <w:b/>
                <w:bCs/>
              </w:rPr>
              <w:t xml:space="preserve">The apportioned award will be effective the date </w:t>
            </w:r>
            <w:r w:rsidR="008D23A6">
              <w:rPr>
                <w:rFonts w:ascii="Times New Roman" w:hAnsi="Times New Roman" w:cs="Times New Roman"/>
                <w:b/>
                <w:bCs/>
              </w:rPr>
              <w:t>VA received the</w:t>
            </w:r>
            <w:r w:rsidR="008D23A6" w:rsidRPr="00CC4481">
              <w:rPr>
                <w:rFonts w:ascii="Times New Roman" w:hAnsi="Times New Roman" w:cs="Times New Roman"/>
                <w:b/>
                <w:bCs/>
              </w:rPr>
              <w:t xml:space="preserve"> </w:t>
            </w:r>
            <w:r w:rsidRPr="00CC4481">
              <w:rPr>
                <w:rFonts w:ascii="Times New Roman" w:hAnsi="Times New Roman" w:cs="Times New Roman"/>
                <w:b/>
                <w:bCs/>
              </w:rPr>
              <w:t>claim</w:t>
            </w:r>
            <w:r w:rsidR="008D23A6">
              <w:rPr>
                <w:rFonts w:ascii="Times New Roman" w:hAnsi="Times New Roman" w:cs="Times New Roman"/>
                <w:b/>
                <w:bCs/>
              </w:rPr>
              <w:t>.</w:t>
            </w:r>
            <w:r w:rsidRPr="00CC4481">
              <w:rPr>
                <w:rFonts w:ascii="Times New Roman" w:hAnsi="Times New Roman" w:cs="Times New Roman"/>
                <w:b/>
                <w:bCs/>
              </w:rPr>
              <w:t xml:space="preserve"> </w:t>
            </w:r>
            <w:r w:rsidR="008D23A6">
              <w:rPr>
                <w:rFonts w:ascii="Times New Roman" w:hAnsi="Times New Roman" w:cs="Times New Roman"/>
                <w:b/>
                <w:bCs/>
              </w:rPr>
              <w:t xml:space="preserve"> Use </w:t>
            </w:r>
            <w:r w:rsidRPr="00CC4481">
              <w:rPr>
                <w:rFonts w:ascii="Times New Roman" w:hAnsi="Times New Roman" w:cs="Times New Roman"/>
                <w:b/>
                <w:bCs/>
              </w:rPr>
              <w:t xml:space="preserve">EP 130 is </w:t>
            </w:r>
            <w:r w:rsidR="008D23A6">
              <w:rPr>
                <w:rFonts w:ascii="Times New Roman" w:hAnsi="Times New Roman" w:cs="Times New Roman"/>
                <w:b/>
                <w:bCs/>
              </w:rPr>
              <w:t>control</w:t>
            </w:r>
            <w:r w:rsidR="008D23A6" w:rsidRPr="00CC4481">
              <w:rPr>
                <w:rFonts w:ascii="Times New Roman" w:hAnsi="Times New Roman" w:cs="Times New Roman"/>
                <w:b/>
                <w:bCs/>
              </w:rPr>
              <w:t xml:space="preserve"> </w:t>
            </w:r>
            <w:r w:rsidRPr="00CC4481">
              <w:rPr>
                <w:rFonts w:ascii="Times New Roman" w:hAnsi="Times New Roman" w:cs="Times New Roman"/>
                <w:b/>
                <w:bCs/>
              </w:rPr>
              <w:t xml:space="preserve">for all apportionment </w:t>
            </w:r>
            <w:r w:rsidR="008D23A6">
              <w:rPr>
                <w:rFonts w:ascii="Times New Roman" w:hAnsi="Times New Roman" w:cs="Times New Roman"/>
                <w:b/>
                <w:bCs/>
              </w:rPr>
              <w:t>claims</w:t>
            </w:r>
            <w:r w:rsidRPr="00CC4481">
              <w:rPr>
                <w:rFonts w:ascii="Times New Roman" w:hAnsi="Times New Roman" w:cs="Times New Roman"/>
                <w:b/>
                <w:bCs/>
              </w:rPr>
              <w:t>.</w:t>
            </w:r>
          </w:p>
          <w:p w14:paraId="57E38830" w14:textId="77777777" w:rsidR="004B7B5B" w:rsidRPr="00CC4481" w:rsidRDefault="004B7B5B" w:rsidP="00A77BA9">
            <w:pPr>
              <w:pStyle w:val="NormalWeb"/>
              <w:spacing w:before="0" w:beforeAutospacing="0" w:after="0" w:afterAutospacing="0"/>
              <w:ind w:left="180" w:hanging="180"/>
              <w:rPr>
                <w:rFonts w:ascii="Times New Roman" w:hAnsi="Times New Roman" w:cs="Times New Roman"/>
                <w:b/>
                <w:bCs/>
              </w:rPr>
            </w:pPr>
          </w:p>
          <w:p w14:paraId="57E38831" w14:textId="77777777" w:rsidR="004B7B5B" w:rsidRPr="00CC4481" w:rsidRDefault="004B7B5B" w:rsidP="00A77BA9">
            <w:pPr>
              <w:pStyle w:val="NormalWeb"/>
              <w:spacing w:before="0" w:beforeAutospacing="0" w:after="0" w:afterAutospacing="0"/>
              <w:ind w:left="180" w:hanging="180"/>
              <w:rPr>
                <w:rFonts w:ascii="Times New Roman" w:hAnsi="Times New Roman" w:cs="Times New Roman"/>
              </w:rPr>
            </w:pPr>
            <w:r w:rsidRPr="00CC4481">
              <w:rPr>
                <w:rFonts w:ascii="Times New Roman" w:hAnsi="Times New Roman" w:cs="Times New Roman"/>
                <w:b/>
                <w:bCs/>
              </w:rPr>
              <w:t xml:space="preserve">Important:  Offset the award by the amount of prior payments to the Veteran over the same period, if any, and pay the difference for that period. </w:t>
            </w:r>
            <w:r w:rsidRPr="00CC4481">
              <w:rPr>
                <w:rFonts w:ascii="Times New Roman" w:hAnsi="Times New Roman" w:cs="Times New Roman"/>
              </w:rPr>
              <w:t xml:space="preserve">   </w:t>
            </w:r>
          </w:p>
        </w:tc>
      </w:tr>
      <w:tr w:rsidR="004B7B5B" w:rsidRPr="00CC4481" w14:paraId="57E38834" w14:textId="77777777" w:rsidTr="009517C3">
        <w:trPr>
          <w:cantSplit/>
        </w:trPr>
        <w:tc>
          <w:tcPr>
            <w:tcW w:w="10980" w:type="dxa"/>
            <w:gridSpan w:val="3"/>
            <w:shd w:val="clear" w:color="auto" w:fill="E0E0E0"/>
          </w:tcPr>
          <w:p w14:paraId="57E38833" w14:textId="77777777" w:rsidR="004B7B5B" w:rsidRPr="00CC4481" w:rsidRDefault="004B7B5B" w:rsidP="00A77BA9">
            <w:pPr>
              <w:pStyle w:val="NormalWeb"/>
              <w:ind w:left="180" w:hanging="180"/>
              <w:jc w:val="center"/>
              <w:rPr>
                <w:rFonts w:ascii="Times New Roman" w:hAnsi="Times New Roman" w:cs="Times New Roman"/>
                <w:b/>
                <w:bCs/>
              </w:rPr>
            </w:pPr>
            <w:r w:rsidRPr="00CC4481">
              <w:rPr>
                <w:rFonts w:ascii="Times New Roman" w:hAnsi="Times New Roman" w:cs="Times New Roman"/>
                <w:b/>
                <w:bCs/>
              </w:rPr>
              <w:t>Adjustment</w:t>
            </w:r>
          </w:p>
        </w:tc>
      </w:tr>
      <w:tr w:rsidR="004B7B5B" w:rsidRPr="00CC4481" w14:paraId="57E3883C" w14:textId="77777777" w:rsidTr="009517C3">
        <w:trPr>
          <w:cantSplit/>
        </w:trPr>
        <w:tc>
          <w:tcPr>
            <w:tcW w:w="770" w:type="dxa"/>
          </w:tcPr>
          <w:p w14:paraId="57E38835" w14:textId="77777777" w:rsidR="004B7B5B" w:rsidRPr="00CC4481" w:rsidRDefault="004B7B5B" w:rsidP="00A77BA9">
            <w:pPr>
              <w:pStyle w:val="NormalWeb"/>
              <w:ind w:left="180" w:hanging="180"/>
              <w:rPr>
                <w:rFonts w:ascii="Times New Roman" w:hAnsi="Times New Roman" w:cs="Times New Roman"/>
              </w:rPr>
            </w:pPr>
          </w:p>
        </w:tc>
        <w:tc>
          <w:tcPr>
            <w:tcW w:w="540" w:type="dxa"/>
          </w:tcPr>
          <w:p w14:paraId="57E38836" w14:textId="77777777" w:rsidR="004B7B5B" w:rsidRPr="00CC4481" w:rsidRDefault="004B7B5B" w:rsidP="00A77BA9">
            <w:pPr>
              <w:pStyle w:val="NormalWeb"/>
              <w:ind w:left="180" w:hanging="180"/>
              <w:rPr>
                <w:rFonts w:ascii="Times New Roman" w:hAnsi="Times New Roman" w:cs="Times New Roman"/>
              </w:rPr>
            </w:pPr>
          </w:p>
        </w:tc>
        <w:tc>
          <w:tcPr>
            <w:tcW w:w="9670" w:type="dxa"/>
          </w:tcPr>
          <w:p w14:paraId="57E38837" w14:textId="621A064F" w:rsidR="004B7B5B" w:rsidRPr="00CC4481" w:rsidRDefault="004B7B5B" w:rsidP="00A77BA9">
            <w:pPr>
              <w:pStyle w:val="NormalWeb"/>
              <w:spacing w:before="0" w:beforeAutospacing="0" w:after="0" w:afterAutospacing="0"/>
              <w:ind w:left="180" w:hanging="180"/>
              <w:rPr>
                <w:rFonts w:ascii="Times New Roman" w:hAnsi="Times New Roman" w:cs="Times New Roman"/>
              </w:rPr>
            </w:pPr>
            <w:r w:rsidRPr="00CC4481">
              <w:rPr>
                <w:rFonts w:ascii="Times New Roman" w:hAnsi="Times New Roman" w:cs="Times New Roman"/>
              </w:rPr>
              <w:t xml:space="preserve">Does the income of the dependents exceed the income limits applicable to the payment of </w:t>
            </w:r>
            <w:r w:rsidR="008D23A6">
              <w:rPr>
                <w:rFonts w:ascii="Times New Roman" w:hAnsi="Times New Roman" w:cs="Times New Roman"/>
              </w:rPr>
              <w:t>Survivors Pension</w:t>
            </w:r>
            <w:r w:rsidRPr="00CC4481">
              <w:rPr>
                <w:rFonts w:ascii="Times New Roman" w:hAnsi="Times New Roman" w:cs="Times New Roman"/>
              </w:rPr>
              <w:t>?</w:t>
            </w:r>
          </w:p>
          <w:p w14:paraId="57E38838" w14:textId="77777777" w:rsidR="004B7B5B" w:rsidRPr="00CC4481" w:rsidRDefault="004B7B5B" w:rsidP="00A77BA9">
            <w:pPr>
              <w:pStyle w:val="NormalWeb"/>
              <w:spacing w:before="0" w:beforeAutospacing="0" w:after="0" w:afterAutospacing="0"/>
              <w:ind w:left="180" w:hanging="180"/>
              <w:rPr>
                <w:rFonts w:ascii="Times New Roman" w:hAnsi="Times New Roman" w:cs="Times New Roman"/>
              </w:rPr>
            </w:pPr>
          </w:p>
          <w:p w14:paraId="57E38839" w14:textId="77777777" w:rsidR="004B7B5B" w:rsidRPr="00CC4481" w:rsidRDefault="004B7B5B" w:rsidP="00A77BA9">
            <w:pPr>
              <w:pStyle w:val="NormalWeb"/>
              <w:spacing w:before="0" w:beforeAutospacing="0" w:after="0" w:afterAutospacing="0"/>
              <w:ind w:left="180" w:hanging="180"/>
              <w:rPr>
                <w:rFonts w:ascii="Times New Roman" w:hAnsi="Times New Roman" w:cs="Times New Roman"/>
              </w:rPr>
            </w:pPr>
            <w:r w:rsidRPr="00CC4481">
              <w:rPr>
                <w:rFonts w:ascii="Times New Roman" w:hAnsi="Times New Roman" w:cs="Times New Roman"/>
              </w:rPr>
              <w:t xml:space="preserve">The apportion award cannot exceed the lesser of </w:t>
            </w:r>
          </w:p>
          <w:p w14:paraId="57E3883A" w14:textId="42AC2D67" w:rsidR="004B7B5B" w:rsidRPr="00CC4481" w:rsidRDefault="008D23A6" w:rsidP="00DD6C35">
            <w:pPr>
              <w:pStyle w:val="NormalWeb"/>
              <w:numPr>
                <w:ilvl w:val="0"/>
                <w:numId w:val="4"/>
              </w:numPr>
              <w:spacing w:before="0" w:beforeAutospacing="0" w:after="0" w:afterAutospacing="0"/>
              <w:ind w:left="180" w:hanging="180"/>
              <w:rPr>
                <w:rFonts w:ascii="Times New Roman" w:hAnsi="Times New Roman" w:cs="Times New Roman"/>
              </w:rPr>
            </w:pPr>
            <w:r>
              <w:rPr>
                <w:rFonts w:ascii="Times New Roman" w:hAnsi="Times New Roman" w:cs="Times New Roman"/>
              </w:rPr>
              <w:t>Survivors Pension</w:t>
            </w:r>
            <w:r w:rsidR="004B7B5B" w:rsidRPr="00CC4481">
              <w:rPr>
                <w:rFonts w:ascii="Times New Roman" w:hAnsi="Times New Roman" w:cs="Times New Roman"/>
              </w:rPr>
              <w:t xml:space="preserve"> payable, or</w:t>
            </w:r>
          </w:p>
          <w:p w14:paraId="57E3883B" w14:textId="77777777" w:rsidR="004B7B5B" w:rsidRPr="00CC4481" w:rsidRDefault="004B7B5B" w:rsidP="00DD6C35">
            <w:pPr>
              <w:pStyle w:val="NormalWeb"/>
              <w:numPr>
                <w:ilvl w:val="0"/>
                <w:numId w:val="4"/>
              </w:numPr>
              <w:spacing w:before="0" w:beforeAutospacing="0" w:after="0" w:afterAutospacing="0"/>
              <w:ind w:left="180" w:hanging="180"/>
              <w:rPr>
                <w:rFonts w:ascii="Times New Roman" w:hAnsi="Times New Roman" w:cs="Times New Roman"/>
              </w:rPr>
            </w:pPr>
            <w:r w:rsidRPr="00CC4481">
              <w:rPr>
                <w:rFonts w:ascii="Times New Roman" w:hAnsi="Times New Roman" w:cs="Times New Roman"/>
              </w:rPr>
              <w:t xml:space="preserve">Amount the Veteran was receiving at the time of imprisonment.  </w:t>
            </w:r>
          </w:p>
        </w:tc>
      </w:tr>
      <w:tr w:rsidR="004B7B5B" w:rsidRPr="00CC4481" w14:paraId="57E3883E" w14:textId="77777777" w:rsidTr="009517C3">
        <w:trPr>
          <w:cantSplit/>
        </w:trPr>
        <w:tc>
          <w:tcPr>
            <w:tcW w:w="10980" w:type="dxa"/>
            <w:gridSpan w:val="3"/>
            <w:shd w:val="clear" w:color="auto" w:fill="E0E0E0"/>
          </w:tcPr>
          <w:p w14:paraId="57E3883D" w14:textId="77777777" w:rsidR="004B7B5B" w:rsidRPr="00CC4481" w:rsidRDefault="004B7B5B" w:rsidP="00A77BA9">
            <w:pPr>
              <w:pStyle w:val="NormalWeb"/>
              <w:ind w:left="180" w:hanging="180"/>
              <w:jc w:val="center"/>
              <w:rPr>
                <w:rFonts w:ascii="Times New Roman" w:hAnsi="Times New Roman" w:cs="Times New Roman"/>
                <w:b/>
                <w:bCs/>
              </w:rPr>
            </w:pPr>
            <w:r w:rsidRPr="00CC4481">
              <w:rPr>
                <w:rFonts w:ascii="Times New Roman" w:hAnsi="Times New Roman" w:cs="Times New Roman"/>
                <w:b/>
                <w:bCs/>
              </w:rPr>
              <w:t>Notification</w:t>
            </w:r>
          </w:p>
        </w:tc>
      </w:tr>
      <w:tr w:rsidR="004B7B5B" w:rsidRPr="00CC4481" w14:paraId="57E38844" w14:textId="77777777" w:rsidTr="009517C3">
        <w:trPr>
          <w:cantSplit/>
          <w:trHeight w:val="480"/>
        </w:trPr>
        <w:tc>
          <w:tcPr>
            <w:tcW w:w="770" w:type="dxa"/>
          </w:tcPr>
          <w:p w14:paraId="57E3883F" w14:textId="77777777" w:rsidR="004B7B5B" w:rsidRPr="00CC4481" w:rsidRDefault="004B7B5B" w:rsidP="00A77BA9">
            <w:pPr>
              <w:pStyle w:val="NormalWeb"/>
              <w:spacing w:before="0" w:beforeAutospacing="0" w:after="0" w:afterAutospacing="0"/>
              <w:ind w:left="180" w:hanging="180"/>
              <w:rPr>
                <w:rFonts w:ascii="Times New Roman" w:hAnsi="Times New Roman" w:cs="Times New Roman"/>
              </w:rPr>
            </w:pPr>
          </w:p>
        </w:tc>
        <w:tc>
          <w:tcPr>
            <w:tcW w:w="540" w:type="dxa"/>
          </w:tcPr>
          <w:p w14:paraId="57E38840" w14:textId="77777777" w:rsidR="004B7B5B" w:rsidRPr="00CC4481" w:rsidRDefault="004B7B5B" w:rsidP="00A77BA9">
            <w:pPr>
              <w:pStyle w:val="NormalWeb"/>
              <w:spacing w:before="0" w:beforeAutospacing="0" w:after="0" w:afterAutospacing="0"/>
              <w:ind w:left="180" w:hanging="180"/>
              <w:rPr>
                <w:rFonts w:ascii="Times New Roman" w:hAnsi="Times New Roman" w:cs="Times New Roman"/>
              </w:rPr>
            </w:pPr>
          </w:p>
        </w:tc>
        <w:tc>
          <w:tcPr>
            <w:tcW w:w="9670" w:type="dxa"/>
          </w:tcPr>
          <w:p w14:paraId="57E38841" w14:textId="77777777" w:rsidR="004B7B5B" w:rsidRPr="00CC4481" w:rsidRDefault="004B7B5B" w:rsidP="00A77BA9">
            <w:pPr>
              <w:pStyle w:val="NormalWeb"/>
              <w:spacing w:before="0" w:beforeAutospacing="0" w:after="0" w:afterAutospacing="0"/>
              <w:ind w:left="180" w:hanging="180"/>
              <w:rPr>
                <w:rFonts w:ascii="Times New Roman" w:hAnsi="Times New Roman" w:cs="Times New Roman"/>
              </w:rPr>
            </w:pPr>
            <w:r w:rsidRPr="00CC4481">
              <w:rPr>
                <w:rFonts w:ascii="Times New Roman" w:hAnsi="Times New Roman" w:cs="Times New Roman"/>
              </w:rPr>
              <w:t>Does the imprisoned Veteran have a spouse or child?  (Does the imprisoned surviving spouse have a child in his or her custody?)</w:t>
            </w:r>
          </w:p>
          <w:p w14:paraId="57E38842" w14:textId="5800226E" w:rsidR="004B7B5B" w:rsidRPr="00CC4481" w:rsidRDefault="004B7B5B" w:rsidP="00A77BA9">
            <w:pPr>
              <w:pStyle w:val="NormalWeb"/>
              <w:spacing w:before="0" w:beforeAutospacing="0" w:after="0" w:afterAutospacing="0"/>
              <w:ind w:left="187" w:hanging="187"/>
              <w:rPr>
                <w:rFonts w:ascii="Times New Roman" w:hAnsi="Times New Roman" w:cs="Times New Roman"/>
                <w:b/>
                <w:bCs/>
              </w:rPr>
            </w:pPr>
            <w:r w:rsidRPr="00CC4481">
              <w:rPr>
                <w:rFonts w:ascii="Times New Roman" w:hAnsi="Times New Roman" w:cs="Times New Roman"/>
                <w:b/>
                <w:bCs/>
              </w:rPr>
              <w:t xml:space="preserve">Yes </w:t>
            </w:r>
            <w:r w:rsidRPr="00CC4481">
              <w:rPr>
                <w:rFonts w:ascii="Times New Roman" w:hAnsi="Times New Roman" w:cs="Times New Roman"/>
                <w:b/>
                <w:bCs/>
              </w:rPr>
              <w:sym w:font="Symbol" w:char="F0DE"/>
            </w:r>
            <w:r w:rsidRPr="00CC4481">
              <w:rPr>
                <w:rFonts w:ascii="Times New Roman" w:hAnsi="Times New Roman" w:cs="Times New Roman"/>
                <w:b/>
                <w:bCs/>
              </w:rPr>
              <w:t xml:space="preserve"> Advise the beneficiary (or beneficiary’s fiduciary) in the notice of proposed adverse action that VA may apportion benefits to any of these dependents on receipt of a claim for apportionment from the eligible dependents. Notify the dependents of their right to an apportionment </w:t>
            </w:r>
            <w:r w:rsidR="008D23A6">
              <w:rPr>
                <w:rFonts w:ascii="Times New Roman" w:hAnsi="Times New Roman" w:cs="Times New Roman"/>
                <w:b/>
                <w:bCs/>
              </w:rPr>
              <w:t xml:space="preserve">if </w:t>
            </w:r>
            <w:r w:rsidRPr="00CC4481">
              <w:rPr>
                <w:rFonts w:ascii="Times New Roman" w:hAnsi="Times New Roman" w:cs="Times New Roman"/>
                <w:b/>
                <w:bCs/>
              </w:rPr>
              <w:t xml:space="preserve">there </w:t>
            </w:r>
            <w:r w:rsidR="008D23A6">
              <w:rPr>
                <w:rFonts w:ascii="Times New Roman" w:hAnsi="Times New Roman" w:cs="Times New Roman"/>
                <w:b/>
                <w:bCs/>
              </w:rPr>
              <w:t>is</w:t>
            </w:r>
            <w:r w:rsidR="008D23A6" w:rsidRPr="00CC4481">
              <w:rPr>
                <w:rFonts w:ascii="Times New Roman" w:hAnsi="Times New Roman" w:cs="Times New Roman"/>
                <w:b/>
                <w:bCs/>
              </w:rPr>
              <w:t xml:space="preserve"> </w:t>
            </w:r>
            <w:r w:rsidRPr="00CC4481">
              <w:rPr>
                <w:rFonts w:ascii="Times New Roman" w:hAnsi="Times New Roman" w:cs="Times New Roman"/>
                <w:b/>
                <w:bCs/>
              </w:rPr>
              <w:t>evidence of their existence and their address is available</w:t>
            </w:r>
          </w:p>
          <w:p w14:paraId="57E38843" w14:textId="77777777" w:rsidR="004B7B5B" w:rsidRPr="00CC4481" w:rsidRDefault="004B7B5B" w:rsidP="00A77BA9">
            <w:pPr>
              <w:pStyle w:val="NormalWeb"/>
              <w:spacing w:before="0" w:beforeAutospacing="0" w:after="0" w:afterAutospacing="0"/>
              <w:rPr>
                <w:rFonts w:ascii="Times New Roman" w:hAnsi="Times New Roman" w:cs="Times New Roman"/>
              </w:rPr>
            </w:pPr>
            <w:r w:rsidRPr="00CC4481">
              <w:rPr>
                <w:rFonts w:ascii="Times New Roman" w:hAnsi="Times New Roman" w:cs="Times New Roman"/>
                <w:b/>
                <w:bCs/>
              </w:rPr>
              <w:t xml:space="preserve">No </w:t>
            </w:r>
            <w:r w:rsidRPr="00CC4481">
              <w:rPr>
                <w:rFonts w:ascii="Times New Roman" w:hAnsi="Times New Roman" w:cs="Times New Roman"/>
                <w:b/>
                <w:bCs/>
              </w:rPr>
              <w:sym w:font="Symbol" w:char="F0DE"/>
            </w:r>
            <w:r w:rsidRPr="00CC4481">
              <w:rPr>
                <w:rFonts w:ascii="Times New Roman" w:hAnsi="Times New Roman" w:cs="Times New Roman"/>
                <w:b/>
                <w:bCs/>
              </w:rPr>
              <w:t xml:space="preserve"> No action necessary</w:t>
            </w:r>
          </w:p>
        </w:tc>
      </w:tr>
      <w:tr w:rsidR="004B7B5B" w:rsidRPr="00CC4481" w14:paraId="57E38848" w14:textId="77777777" w:rsidTr="009517C3">
        <w:trPr>
          <w:cantSplit/>
          <w:trHeight w:val="1070"/>
        </w:trPr>
        <w:tc>
          <w:tcPr>
            <w:tcW w:w="770" w:type="dxa"/>
          </w:tcPr>
          <w:p w14:paraId="57E38845" w14:textId="77777777" w:rsidR="004B7B5B" w:rsidRPr="00CC4481" w:rsidRDefault="004B7B5B" w:rsidP="00A77BA9">
            <w:pPr>
              <w:pStyle w:val="NormalWeb"/>
              <w:ind w:left="180" w:hanging="180"/>
              <w:rPr>
                <w:rFonts w:ascii="Times New Roman" w:hAnsi="Times New Roman" w:cs="Times New Roman"/>
              </w:rPr>
            </w:pPr>
          </w:p>
        </w:tc>
        <w:tc>
          <w:tcPr>
            <w:tcW w:w="540" w:type="dxa"/>
          </w:tcPr>
          <w:p w14:paraId="57E38846" w14:textId="77777777" w:rsidR="004B7B5B" w:rsidRPr="00CC4481" w:rsidRDefault="004B7B5B" w:rsidP="00A77BA9">
            <w:pPr>
              <w:pStyle w:val="NormalWeb"/>
              <w:ind w:left="180" w:hanging="180"/>
              <w:rPr>
                <w:rFonts w:ascii="Times New Roman" w:hAnsi="Times New Roman" w:cs="Times New Roman"/>
              </w:rPr>
            </w:pPr>
          </w:p>
        </w:tc>
        <w:tc>
          <w:tcPr>
            <w:tcW w:w="9670" w:type="dxa"/>
          </w:tcPr>
          <w:p w14:paraId="57E38847" w14:textId="6629FC4B" w:rsidR="004B7B5B" w:rsidRPr="00CC4481" w:rsidRDefault="004B7B5B" w:rsidP="00A77BA9">
            <w:pPr>
              <w:pStyle w:val="NormalWeb"/>
              <w:rPr>
                <w:rFonts w:ascii="Times New Roman" w:hAnsi="Times New Roman" w:cs="Times New Roman"/>
              </w:rPr>
            </w:pPr>
            <w:r w:rsidRPr="00CC4481">
              <w:rPr>
                <w:rFonts w:ascii="Times New Roman" w:hAnsi="Times New Roman" w:cs="Times New Roman"/>
              </w:rPr>
              <w:t>Did we advise the dependent once the apportionment was/is granted that the apportionment is a special apportionment and granted for the period of the beneficiary’s incarceration and is subjected to immediate discontinuance when the incarcerated person is released, and the dependent must submit a new claim for apportionment once the Veteran is released?</w:t>
            </w:r>
          </w:p>
        </w:tc>
      </w:tr>
      <w:tr w:rsidR="004B7B5B" w:rsidRPr="00CC4481" w14:paraId="57E3884A" w14:textId="5049BA0F" w:rsidTr="009517C3">
        <w:trPr>
          <w:cantSplit/>
        </w:trPr>
        <w:tc>
          <w:tcPr>
            <w:tcW w:w="10980" w:type="dxa"/>
            <w:gridSpan w:val="3"/>
            <w:shd w:val="clear" w:color="auto" w:fill="E0E0E0"/>
          </w:tcPr>
          <w:p w14:paraId="57E38849" w14:textId="43708FCE" w:rsidR="004B7B5B" w:rsidRPr="00CC4481" w:rsidRDefault="004B7B5B" w:rsidP="00A77BA9">
            <w:pPr>
              <w:pStyle w:val="NormalWeb"/>
              <w:ind w:left="180" w:hanging="180"/>
              <w:jc w:val="center"/>
              <w:rPr>
                <w:rFonts w:ascii="Times New Roman" w:hAnsi="Times New Roman" w:cs="Times New Roman"/>
                <w:b/>
                <w:bCs/>
              </w:rPr>
            </w:pPr>
            <w:r w:rsidRPr="00CC4481">
              <w:rPr>
                <w:rFonts w:ascii="Times New Roman" w:hAnsi="Times New Roman" w:cs="Times New Roman"/>
                <w:b/>
                <w:bCs/>
              </w:rPr>
              <w:t>Claimants Need</w:t>
            </w:r>
          </w:p>
        </w:tc>
      </w:tr>
      <w:tr w:rsidR="004B7B5B" w:rsidRPr="00CC4481" w14:paraId="57E38852" w14:textId="6531140A" w:rsidTr="009517C3">
        <w:trPr>
          <w:cantSplit/>
        </w:trPr>
        <w:tc>
          <w:tcPr>
            <w:tcW w:w="770" w:type="dxa"/>
          </w:tcPr>
          <w:p w14:paraId="57E3884B" w14:textId="3773C4B1" w:rsidR="004B7B5B" w:rsidRPr="00CC4481" w:rsidRDefault="004B7B5B" w:rsidP="00A77BA9">
            <w:pPr>
              <w:pStyle w:val="NormalWeb"/>
              <w:ind w:left="180" w:hanging="180"/>
              <w:rPr>
                <w:rFonts w:ascii="Times New Roman" w:hAnsi="Times New Roman" w:cs="Times New Roman"/>
              </w:rPr>
            </w:pPr>
          </w:p>
        </w:tc>
        <w:tc>
          <w:tcPr>
            <w:tcW w:w="540" w:type="dxa"/>
          </w:tcPr>
          <w:p w14:paraId="57E3884C" w14:textId="6F4D7BB6" w:rsidR="004B7B5B" w:rsidRPr="00CC4481" w:rsidRDefault="004B7B5B" w:rsidP="00A77BA9">
            <w:pPr>
              <w:pStyle w:val="NormalWeb"/>
              <w:ind w:left="180" w:hanging="180"/>
              <w:rPr>
                <w:rFonts w:ascii="Times New Roman" w:hAnsi="Times New Roman" w:cs="Times New Roman"/>
              </w:rPr>
            </w:pPr>
          </w:p>
        </w:tc>
        <w:tc>
          <w:tcPr>
            <w:tcW w:w="9670" w:type="dxa"/>
            <w:vMerge w:val="restart"/>
          </w:tcPr>
          <w:p w14:paraId="57E3884D" w14:textId="3AF279CC" w:rsidR="004B7B5B" w:rsidRPr="00CC4481" w:rsidRDefault="004B7B5B" w:rsidP="002C706A">
            <w:pPr>
              <w:pStyle w:val="NormalWeb"/>
              <w:spacing w:before="0" w:beforeAutospacing="0" w:after="0" w:afterAutospacing="0"/>
              <w:ind w:left="180" w:hanging="180"/>
              <w:rPr>
                <w:rFonts w:ascii="Times New Roman" w:hAnsi="Times New Roman" w:cs="Times New Roman"/>
              </w:rPr>
            </w:pPr>
            <w:r w:rsidRPr="00CC4481">
              <w:rPr>
                <w:rFonts w:ascii="Times New Roman" w:hAnsi="Times New Roman" w:cs="Times New Roman"/>
              </w:rPr>
              <w:t xml:space="preserve"> Did we consider the following “Individual Needs” of the apportionment </w:t>
            </w:r>
            <w:r w:rsidR="00C15831" w:rsidRPr="00CC4481">
              <w:rPr>
                <w:rFonts w:ascii="Times New Roman" w:hAnsi="Times New Roman" w:cs="Times New Roman"/>
              </w:rPr>
              <w:t>claimant?</w:t>
            </w:r>
          </w:p>
          <w:p w14:paraId="57E3884E" w14:textId="7D0B0D68" w:rsidR="004B7B5B" w:rsidRPr="00CC4481" w:rsidRDefault="004B7B5B" w:rsidP="002C706A">
            <w:pPr>
              <w:pStyle w:val="NormalWeb"/>
              <w:spacing w:before="0" w:beforeAutospacing="0" w:after="0" w:afterAutospacing="0"/>
              <w:ind w:left="180" w:hanging="180"/>
              <w:rPr>
                <w:rFonts w:ascii="Times New Roman" w:hAnsi="Times New Roman" w:cs="Times New Roman"/>
              </w:rPr>
            </w:pPr>
            <w:r w:rsidRPr="00CC4481">
              <w:rPr>
                <w:rFonts w:ascii="Times New Roman" w:hAnsi="Times New Roman" w:cs="Times New Roman"/>
              </w:rPr>
              <w:t>The claimant’s income and living expense</w:t>
            </w:r>
          </w:p>
          <w:p w14:paraId="57E3884F" w14:textId="390AC40D" w:rsidR="004B7B5B" w:rsidRPr="00CC4481" w:rsidRDefault="004B7B5B" w:rsidP="002C706A">
            <w:pPr>
              <w:pStyle w:val="NormalWeb"/>
              <w:spacing w:before="0" w:beforeAutospacing="0" w:after="0" w:afterAutospacing="0"/>
              <w:ind w:left="180" w:hanging="180"/>
              <w:rPr>
                <w:rFonts w:ascii="Times New Roman" w:hAnsi="Times New Roman" w:cs="Times New Roman"/>
              </w:rPr>
            </w:pPr>
            <w:r w:rsidRPr="00CC4481">
              <w:rPr>
                <w:rFonts w:ascii="Times New Roman" w:hAnsi="Times New Roman" w:cs="Times New Roman"/>
              </w:rPr>
              <w:t>The amount of pension available for apportionment</w:t>
            </w:r>
          </w:p>
          <w:p w14:paraId="57E38850" w14:textId="0D1F19A8" w:rsidR="004B7B5B" w:rsidRPr="00CC4481" w:rsidRDefault="004B7B5B" w:rsidP="002C706A">
            <w:pPr>
              <w:pStyle w:val="NormalWeb"/>
              <w:spacing w:before="0" w:beforeAutospacing="0" w:after="0" w:afterAutospacing="0"/>
              <w:ind w:left="180" w:hanging="180"/>
              <w:rPr>
                <w:rFonts w:ascii="Times New Roman" w:hAnsi="Times New Roman" w:cs="Times New Roman"/>
              </w:rPr>
            </w:pPr>
            <w:r w:rsidRPr="00CC4481">
              <w:rPr>
                <w:rFonts w:ascii="Times New Roman" w:hAnsi="Times New Roman" w:cs="Times New Roman"/>
              </w:rPr>
              <w:lastRenderedPageBreak/>
              <w:t xml:space="preserve">The needs and any expenses of other claimants, and </w:t>
            </w:r>
          </w:p>
          <w:p w14:paraId="57E38851" w14:textId="2E148B4F" w:rsidR="004B7B5B" w:rsidRPr="00CC4481" w:rsidRDefault="004B7B5B" w:rsidP="002C706A">
            <w:pPr>
              <w:pStyle w:val="NormalWeb"/>
              <w:spacing w:before="0" w:beforeAutospacing="0" w:after="0" w:afterAutospacing="0"/>
              <w:ind w:left="180" w:hanging="180"/>
              <w:rPr>
                <w:rFonts w:ascii="Times New Roman" w:hAnsi="Times New Roman" w:cs="Times New Roman"/>
              </w:rPr>
            </w:pPr>
            <w:r w:rsidRPr="00CC4481">
              <w:rPr>
                <w:rFonts w:ascii="Times New Roman" w:hAnsi="Times New Roman" w:cs="Times New Roman"/>
              </w:rPr>
              <w:t>Are there any special needs of any claimants?</w:t>
            </w:r>
          </w:p>
        </w:tc>
      </w:tr>
      <w:tr w:rsidR="004B7B5B" w:rsidRPr="00CC4481" w14:paraId="57E38856" w14:textId="77777777" w:rsidTr="009517C3">
        <w:trPr>
          <w:cantSplit/>
        </w:trPr>
        <w:tc>
          <w:tcPr>
            <w:tcW w:w="770" w:type="dxa"/>
          </w:tcPr>
          <w:p w14:paraId="57E38853" w14:textId="77777777" w:rsidR="004B7B5B" w:rsidRPr="00CC4481" w:rsidRDefault="004B7B5B" w:rsidP="00A77BA9">
            <w:pPr>
              <w:pStyle w:val="NormalWeb"/>
              <w:ind w:left="180" w:hanging="180"/>
              <w:rPr>
                <w:rFonts w:ascii="Times New Roman" w:hAnsi="Times New Roman" w:cs="Times New Roman"/>
              </w:rPr>
            </w:pPr>
          </w:p>
        </w:tc>
        <w:tc>
          <w:tcPr>
            <w:tcW w:w="540" w:type="dxa"/>
          </w:tcPr>
          <w:p w14:paraId="57E38854" w14:textId="77777777" w:rsidR="004B7B5B" w:rsidRPr="00CC4481" w:rsidRDefault="004B7B5B" w:rsidP="00A77BA9">
            <w:pPr>
              <w:pStyle w:val="NormalWeb"/>
              <w:ind w:left="180" w:hanging="180"/>
              <w:rPr>
                <w:rFonts w:ascii="Times New Roman" w:hAnsi="Times New Roman" w:cs="Times New Roman"/>
              </w:rPr>
            </w:pPr>
          </w:p>
        </w:tc>
        <w:tc>
          <w:tcPr>
            <w:tcW w:w="9670" w:type="dxa"/>
            <w:vMerge/>
          </w:tcPr>
          <w:p w14:paraId="57E38855" w14:textId="77777777" w:rsidR="004B7B5B" w:rsidRPr="00CC4481" w:rsidRDefault="004B7B5B" w:rsidP="00DD6C35">
            <w:pPr>
              <w:pStyle w:val="NormalWeb"/>
              <w:numPr>
                <w:ilvl w:val="0"/>
                <w:numId w:val="3"/>
              </w:numPr>
              <w:ind w:left="180" w:hanging="180"/>
              <w:rPr>
                <w:rFonts w:ascii="Times New Roman" w:hAnsi="Times New Roman" w:cs="Times New Roman"/>
              </w:rPr>
            </w:pPr>
          </w:p>
        </w:tc>
      </w:tr>
      <w:tr w:rsidR="004B7B5B" w:rsidRPr="00CC4481" w14:paraId="57E3885A" w14:textId="77777777" w:rsidTr="009517C3">
        <w:trPr>
          <w:cantSplit/>
        </w:trPr>
        <w:tc>
          <w:tcPr>
            <w:tcW w:w="770" w:type="dxa"/>
          </w:tcPr>
          <w:p w14:paraId="57E38857" w14:textId="77777777" w:rsidR="004B7B5B" w:rsidRPr="00CC4481" w:rsidRDefault="004B7B5B" w:rsidP="00A77BA9">
            <w:pPr>
              <w:pStyle w:val="NormalWeb"/>
              <w:ind w:left="180" w:hanging="180"/>
              <w:rPr>
                <w:rFonts w:ascii="Times New Roman" w:hAnsi="Times New Roman" w:cs="Times New Roman"/>
              </w:rPr>
            </w:pPr>
          </w:p>
        </w:tc>
        <w:tc>
          <w:tcPr>
            <w:tcW w:w="540" w:type="dxa"/>
          </w:tcPr>
          <w:p w14:paraId="57E38858" w14:textId="77777777" w:rsidR="004B7B5B" w:rsidRPr="00CC4481" w:rsidRDefault="004B7B5B" w:rsidP="00A77BA9">
            <w:pPr>
              <w:pStyle w:val="NormalWeb"/>
              <w:ind w:left="180" w:hanging="180"/>
              <w:rPr>
                <w:rFonts w:ascii="Times New Roman" w:hAnsi="Times New Roman" w:cs="Times New Roman"/>
              </w:rPr>
            </w:pPr>
          </w:p>
        </w:tc>
        <w:tc>
          <w:tcPr>
            <w:tcW w:w="9670" w:type="dxa"/>
            <w:vMerge/>
          </w:tcPr>
          <w:p w14:paraId="57E38859" w14:textId="77777777" w:rsidR="004B7B5B" w:rsidRPr="00CC4481" w:rsidRDefault="004B7B5B" w:rsidP="00A77BA9">
            <w:pPr>
              <w:pStyle w:val="NormalWeb"/>
              <w:ind w:left="180" w:hanging="180"/>
              <w:rPr>
                <w:rFonts w:ascii="Times New Roman" w:hAnsi="Times New Roman" w:cs="Times New Roman"/>
              </w:rPr>
            </w:pPr>
          </w:p>
        </w:tc>
      </w:tr>
      <w:tr w:rsidR="004B7B5B" w:rsidRPr="00CC4481" w14:paraId="57E3885E" w14:textId="77777777" w:rsidTr="009517C3">
        <w:trPr>
          <w:cantSplit/>
        </w:trPr>
        <w:tc>
          <w:tcPr>
            <w:tcW w:w="770" w:type="dxa"/>
          </w:tcPr>
          <w:p w14:paraId="57E3885B" w14:textId="77777777" w:rsidR="004B7B5B" w:rsidRPr="00CC4481" w:rsidRDefault="004B7B5B" w:rsidP="00A77BA9">
            <w:pPr>
              <w:pStyle w:val="NormalWeb"/>
              <w:ind w:left="180" w:hanging="180"/>
              <w:rPr>
                <w:rFonts w:ascii="Times New Roman" w:hAnsi="Times New Roman" w:cs="Times New Roman"/>
              </w:rPr>
            </w:pPr>
          </w:p>
        </w:tc>
        <w:tc>
          <w:tcPr>
            <w:tcW w:w="540" w:type="dxa"/>
          </w:tcPr>
          <w:p w14:paraId="57E3885C" w14:textId="77777777" w:rsidR="004B7B5B" w:rsidRPr="00CC4481" w:rsidRDefault="004B7B5B" w:rsidP="00A77BA9">
            <w:pPr>
              <w:pStyle w:val="NormalWeb"/>
              <w:ind w:left="180" w:hanging="180"/>
              <w:rPr>
                <w:rFonts w:ascii="Times New Roman" w:hAnsi="Times New Roman" w:cs="Times New Roman"/>
              </w:rPr>
            </w:pPr>
          </w:p>
        </w:tc>
        <w:tc>
          <w:tcPr>
            <w:tcW w:w="9670" w:type="dxa"/>
            <w:vMerge/>
          </w:tcPr>
          <w:p w14:paraId="57E3885D" w14:textId="77777777" w:rsidR="004B7B5B" w:rsidRPr="00CC4481" w:rsidRDefault="004B7B5B" w:rsidP="00A77BA9">
            <w:pPr>
              <w:pStyle w:val="NormalWeb"/>
              <w:ind w:left="180" w:hanging="180"/>
              <w:rPr>
                <w:rFonts w:ascii="Times New Roman" w:hAnsi="Times New Roman" w:cs="Times New Roman"/>
              </w:rPr>
            </w:pPr>
          </w:p>
        </w:tc>
      </w:tr>
      <w:tr w:rsidR="004B7B5B" w:rsidRPr="00CC4481" w14:paraId="57E38862" w14:textId="77777777" w:rsidTr="009517C3">
        <w:trPr>
          <w:cantSplit/>
        </w:trPr>
        <w:tc>
          <w:tcPr>
            <w:tcW w:w="770" w:type="dxa"/>
            <w:tcBorders>
              <w:bottom w:val="single" w:sz="4" w:space="0" w:color="auto"/>
            </w:tcBorders>
          </w:tcPr>
          <w:p w14:paraId="57E3885F" w14:textId="77777777" w:rsidR="004B7B5B" w:rsidRPr="00CC4481" w:rsidRDefault="004B7B5B" w:rsidP="00A77BA9">
            <w:pPr>
              <w:pStyle w:val="NormalWeb"/>
              <w:ind w:left="180" w:hanging="180"/>
              <w:rPr>
                <w:rFonts w:ascii="Times New Roman" w:hAnsi="Times New Roman" w:cs="Times New Roman"/>
              </w:rPr>
            </w:pPr>
          </w:p>
        </w:tc>
        <w:tc>
          <w:tcPr>
            <w:tcW w:w="540" w:type="dxa"/>
            <w:tcBorders>
              <w:bottom w:val="single" w:sz="4" w:space="0" w:color="auto"/>
            </w:tcBorders>
          </w:tcPr>
          <w:p w14:paraId="57E38860" w14:textId="77777777" w:rsidR="004B7B5B" w:rsidRPr="00CC4481" w:rsidRDefault="004B7B5B" w:rsidP="00A77BA9">
            <w:pPr>
              <w:pStyle w:val="NormalWeb"/>
              <w:ind w:left="180" w:hanging="180"/>
              <w:rPr>
                <w:rFonts w:ascii="Times New Roman" w:hAnsi="Times New Roman" w:cs="Times New Roman"/>
              </w:rPr>
            </w:pPr>
          </w:p>
        </w:tc>
        <w:tc>
          <w:tcPr>
            <w:tcW w:w="9670" w:type="dxa"/>
            <w:vMerge/>
            <w:tcBorders>
              <w:bottom w:val="single" w:sz="4" w:space="0" w:color="auto"/>
            </w:tcBorders>
          </w:tcPr>
          <w:p w14:paraId="57E38861" w14:textId="77777777" w:rsidR="004B7B5B" w:rsidRPr="00CC4481" w:rsidRDefault="004B7B5B" w:rsidP="00A77BA9">
            <w:pPr>
              <w:pStyle w:val="NormalWeb"/>
              <w:ind w:left="180" w:hanging="180"/>
              <w:rPr>
                <w:rFonts w:ascii="Times New Roman" w:hAnsi="Times New Roman" w:cs="Times New Roman"/>
              </w:rPr>
            </w:pPr>
          </w:p>
        </w:tc>
      </w:tr>
      <w:tr w:rsidR="004B7B5B" w:rsidRPr="00CC4481" w14:paraId="57E38864" w14:textId="77777777" w:rsidTr="009517C3">
        <w:trPr>
          <w:cantSplit/>
        </w:trPr>
        <w:tc>
          <w:tcPr>
            <w:tcW w:w="10980" w:type="dxa"/>
            <w:gridSpan w:val="3"/>
            <w:shd w:val="clear" w:color="auto" w:fill="E0E0E0"/>
          </w:tcPr>
          <w:p w14:paraId="57E38863" w14:textId="77777777" w:rsidR="004B7B5B" w:rsidRPr="00CC4481" w:rsidRDefault="004B7B5B" w:rsidP="00A77BA9">
            <w:pPr>
              <w:pStyle w:val="NormalWeb"/>
              <w:ind w:left="180" w:hanging="180"/>
              <w:jc w:val="center"/>
              <w:rPr>
                <w:rFonts w:ascii="Times New Roman" w:hAnsi="Times New Roman" w:cs="Times New Roman"/>
                <w:b/>
                <w:bCs/>
              </w:rPr>
            </w:pPr>
            <w:r w:rsidRPr="00CC4481">
              <w:rPr>
                <w:rFonts w:ascii="Times New Roman" w:hAnsi="Times New Roman" w:cs="Times New Roman"/>
                <w:b/>
                <w:bCs/>
              </w:rPr>
              <w:t>Resumption of benefits</w:t>
            </w:r>
          </w:p>
        </w:tc>
      </w:tr>
      <w:tr w:rsidR="004B7B5B" w:rsidRPr="00CC4481" w14:paraId="57E3886B" w14:textId="77777777" w:rsidTr="009517C3">
        <w:trPr>
          <w:cantSplit/>
          <w:trHeight w:val="1178"/>
        </w:trPr>
        <w:tc>
          <w:tcPr>
            <w:tcW w:w="770" w:type="dxa"/>
          </w:tcPr>
          <w:p w14:paraId="57E38865" w14:textId="77777777" w:rsidR="004B7B5B" w:rsidRPr="00CC4481" w:rsidRDefault="004B7B5B" w:rsidP="00A77BA9">
            <w:pPr>
              <w:pStyle w:val="NormalWeb"/>
              <w:ind w:left="180" w:hanging="180"/>
              <w:rPr>
                <w:rFonts w:ascii="Times New Roman" w:hAnsi="Times New Roman" w:cs="Times New Roman"/>
              </w:rPr>
            </w:pPr>
          </w:p>
        </w:tc>
        <w:tc>
          <w:tcPr>
            <w:tcW w:w="540" w:type="dxa"/>
          </w:tcPr>
          <w:p w14:paraId="57E38866" w14:textId="77777777" w:rsidR="004B7B5B" w:rsidRPr="00CC4481" w:rsidRDefault="004B7B5B" w:rsidP="00A77BA9">
            <w:pPr>
              <w:pStyle w:val="NormalWeb"/>
              <w:ind w:left="180" w:hanging="180"/>
              <w:rPr>
                <w:rFonts w:ascii="Times New Roman" w:hAnsi="Times New Roman" w:cs="Times New Roman"/>
              </w:rPr>
            </w:pPr>
          </w:p>
        </w:tc>
        <w:tc>
          <w:tcPr>
            <w:tcW w:w="9670" w:type="dxa"/>
          </w:tcPr>
          <w:p w14:paraId="57E38867" w14:textId="01F79071" w:rsidR="004B7B5B" w:rsidRPr="00CC4481" w:rsidRDefault="004B7B5B" w:rsidP="00A77BA9">
            <w:pPr>
              <w:pStyle w:val="NormalWeb"/>
              <w:spacing w:before="0" w:beforeAutospacing="0" w:after="0" w:afterAutospacing="0"/>
              <w:ind w:left="180" w:hanging="180"/>
              <w:rPr>
                <w:rFonts w:ascii="Times New Roman" w:hAnsi="Times New Roman" w:cs="Times New Roman"/>
                <w:b/>
                <w:bCs/>
              </w:rPr>
            </w:pPr>
            <w:r w:rsidRPr="00CC4481">
              <w:rPr>
                <w:rFonts w:ascii="Times New Roman" w:hAnsi="Times New Roman" w:cs="Times New Roman"/>
              </w:rPr>
              <w:t xml:space="preserve">Did VA receive official notice dated no more than 30 days before the anticipated release from </w:t>
            </w:r>
            <w:r w:rsidR="002C706A">
              <w:rPr>
                <w:rFonts w:ascii="Times New Roman" w:hAnsi="Times New Roman" w:cs="Times New Roman"/>
              </w:rPr>
              <w:t>prison</w:t>
            </w:r>
            <w:r w:rsidRPr="00CC4481">
              <w:rPr>
                <w:rFonts w:ascii="Times New Roman" w:hAnsi="Times New Roman" w:cs="Times New Roman"/>
              </w:rPr>
              <w:t>?</w:t>
            </w:r>
          </w:p>
          <w:p w14:paraId="57E38868" w14:textId="116CF048" w:rsidR="004B7B5B" w:rsidRPr="00CC4481" w:rsidRDefault="004B7B5B" w:rsidP="00A77BA9">
            <w:pPr>
              <w:pStyle w:val="NormalWeb"/>
              <w:spacing w:before="0" w:beforeAutospacing="0" w:after="0" w:afterAutospacing="0"/>
              <w:ind w:left="180" w:hanging="180"/>
              <w:rPr>
                <w:rFonts w:ascii="Times New Roman" w:hAnsi="Times New Roman" w:cs="Times New Roman"/>
                <w:b/>
                <w:bCs/>
              </w:rPr>
            </w:pPr>
            <w:r w:rsidRPr="00CC4481">
              <w:rPr>
                <w:rFonts w:ascii="Times New Roman" w:hAnsi="Times New Roman" w:cs="Times New Roman"/>
                <w:b/>
                <w:bCs/>
              </w:rPr>
              <w:t>Yes</w:t>
            </w:r>
            <w:r w:rsidRPr="00CC4481">
              <w:rPr>
                <w:rFonts w:ascii="Times New Roman" w:hAnsi="Times New Roman" w:cs="Times New Roman"/>
                <w:b/>
                <w:bCs/>
              </w:rPr>
              <w:sym w:font="Symbol" w:char="F0DE"/>
            </w:r>
            <w:r w:rsidRPr="00CC4481">
              <w:rPr>
                <w:rFonts w:ascii="Times New Roman" w:hAnsi="Times New Roman" w:cs="Times New Roman"/>
                <w:b/>
                <w:bCs/>
              </w:rPr>
              <w:t xml:space="preserve"> VA may resume benefits prospectively from the anticipated date of release based on evidence received from a parole board or other official source showing a Veteran’s scheduled release date.</w:t>
            </w:r>
          </w:p>
          <w:p w14:paraId="57E38869" w14:textId="77777777" w:rsidR="004B7B5B" w:rsidRPr="00CC4481" w:rsidRDefault="004B7B5B" w:rsidP="00A77BA9">
            <w:pPr>
              <w:pStyle w:val="NormalWeb"/>
              <w:spacing w:before="0" w:beforeAutospacing="0" w:after="0" w:afterAutospacing="0"/>
              <w:ind w:left="180" w:hanging="180"/>
              <w:rPr>
                <w:rFonts w:ascii="Times New Roman" w:hAnsi="Times New Roman" w:cs="Times New Roman"/>
                <w:b/>
                <w:bCs/>
              </w:rPr>
            </w:pPr>
            <w:r w:rsidRPr="00CC4481">
              <w:rPr>
                <w:rFonts w:ascii="Times New Roman" w:hAnsi="Times New Roman" w:cs="Times New Roman"/>
                <w:b/>
                <w:bCs/>
              </w:rPr>
              <w:t>No</w:t>
            </w:r>
            <w:r w:rsidRPr="00CC4481">
              <w:rPr>
                <w:rFonts w:ascii="Times New Roman" w:hAnsi="Times New Roman" w:cs="Times New Roman"/>
                <w:b/>
                <w:bCs/>
              </w:rPr>
              <w:sym w:font="Symbol" w:char="F0DE"/>
            </w:r>
            <w:r w:rsidRPr="00CC4481">
              <w:rPr>
                <w:rFonts w:ascii="Times New Roman" w:hAnsi="Times New Roman" w:cs="Times New Roman"/>
                <w:b/>
                <w:bCs/>
              </w:rPr>
              <w:t xml:space="preserve"> An adjustment should not be made. </w:t>
            </w:r>
          </w:p>
          <w:p w14:paraId="57E3886A" w14:textId="77777777" w:rsidR="004B7B5B" w:rsidRPr="00CC4481" w:rsidRDefault="004B7B5B" w:rsidP="00A77BA9">
            <w:pPr>
              <w:pStyle w:val="NormalWeb"/>
              <w:spacing w:before="0" w:beforeAutospacing="0" w:after="0" w:afterAutospacing="0"/>
              <w:ind w:left="180" w:hanging="180"/>
              <w:rPr>
                <w:rFonts w:ascii="Times New Roman" w:hAnsi="Times New Roman" w:cs="Times New Roman"/>
                <w:b/>
                <w:bCs/>
              </w:rPr>
            </w:pPr>
          </w:p>
        </w:tc>
      </w:tr>
      <w:tr w:rsidR="004B7B5B" w:rsidRPr="00CC4481" w14:paraId="57E38871" w14:textId="77777777" w:rsidTr="009517C3">
        <w:trPr>
          <w:cantSplit/>
          <w:trHeight w:val="390"/>
        </w:trPr>
        <w:tc>
          <w:tcPr>
            <w:tcW w:w="770" w:type="dxa"/>
          </w:tcPr>
          <w:p w14:paraId="57E3886C" w14:textId="77777777" w:rsidR="004B7B5B" w:rsidRPr="00CC4481" w:rsidRDefault="004B7B5B" w:rsidP="00A77BA9">
            <w:pPr>
              <w:pStyle w:val="NormalWeb"/>
              <w:ind w:left="180" w:hanging="180"/>
              <w:rPr>
                <w:rFonts w:ascii="Times New Roman" w:hAnsi="Times New Roman" w:cs="Times New Roman"/>
              </w:rPr>
            </w:pPr>
          </w:p>
        </w:tc>
        <w:tc>
          <w:tcPr>
            <w:tcW w:w="540" w:type="dxa"/>
          </w:tcPr>
          <w:p w14:paraId="57E3886D" w14:textId="77777777" w:rsidR="004B7B5B" w:rsidRPr="00CC4481" w:rsidRDefault="004B7B5B" w:rsidP="00A77BA9">
            <w:pPr>
              <w:pStyle w:val="NormalWeb"/>
              <w:ind w:left="180" w:hanging="180"/>
              <w:rPr>
                <w:rFonts w:ascii="Times New Roman" w:hAnsi="Times New Roman" w:cs="Times New Roman"/>
              </w:rPr>
            </w:pPr>
          </w:p>
        </w:tc>
        <w:tc>
          <w:tcPr>
            <w:tcW w:w="9670" w:type="dxa"/>
          </w:tcPr>
          <w:p w14:paraId="57E3886E" w14:textId="1B4ABA99" w:rsidR="004B7B5B" w:rsidRPr="00CC4481" w:rsidRDefault="004B7B5B" w:rsidP="00A77BA9">
            <w:pPr>
              <w:pStyle w:val="NormalWeb"/>
              <w:spacing w:before="0" w:beforeAutospacing="0" w:after="0" w:afterAutospacing="0"/>
              <w:ind w:left="180" w:hanging="180"/>
              <w:rPr>
                <w:rFonts w:ascii="Times New Roman" w:hAnsi="Times New Roman" w:cs="Times New Roman"/>
              </w:rPr>
            </w:pPr>
            <w:r w:rsidRPr="00CC4481">
              <w:rPr>
                <w:rFonts w:ascii="Times New Roman" w:hAnsi="Times New Roman" w:cs="Times New Roman"/>
              </w:rPr>
              <w:t>Did VA receive notice of release within one year of the date of release?</w:t>
            </w:r>
          </w:p>
          <w:p w14:paraId="57E3886F" w14:textId="36C392CC" w:rsidR="004B7B5B" w:rsidRPr="00CC4481" w:rsidRDefault="004B7B5B" w:rsidP="00A77BA9">
            <w:pPr>
              <w:pStyle w:val="NormalWeb"/>
              <w:spacing w:before="0" w:beforeAutospacing="0" w:after="0" w:afterAutospacing="0"/>
              <w:ind w:left="180" w:hanging="180"/>
              <w:rPr>
                <w:rFonts w:ascii="Times New Roman" w:hAnsi="Times New Roman" w:cs="Times New Roman"/>
                <w:b/>
                <w:bCs/>
              </w:rPr>
            </w:pPr>
            <w:r w:rsidRPr="00CC4481">
              <w:rPr>
                <w:rFonts w:ascii="Times New Roman" w:hAnsi="Times New Roman" w:cs="Times New Roman"/>
                <w:b/>
                <w:bCs/>
              </w:rPr>
              <w:t xml:space="preserve">Yes </w:t>
            </w:r>
            <w:r w:rsidRPr="00CC4481">
              <w:rPr>
                <w:rFonts w:ascii="Times New Roman" w:hAnsi="Times New Roman" w:cs="Times New Roman"/>
                <w:b/>
                <w:bCs/>
              </w:rPr>
              <w:sym w:font="Symbol" w:char="F0DE"/>
            </w:r>
            <w:r w:rsidRPr="00CC4481">
              <w:rPr>
                <w:rFonts w:ascii="Times New Roman" w:hAnsi="Times New Roman" w:cs="Times New Roman"/>
                <w:b/>
                <w:bCs/>
              </w:rPr>
              <w:t xml:space="preserve"> Resume the </w:t>
            </w:r>
            <w:r w:rsidR="002C706A">
              <w:rPr>
                <w:rFonts w:ascii="Times New Roman" w:hAnsi="Times New Roman" w:cs="Times New Roman"/>
                <w:b/>
                <w:bCs/>
              </w:rPr>
              <w:t xml:space="preserve">payment of </w:t>
            </w:r>
            <w:r w:rsidRPr="00CC4481">
              <w:rPr>
                <w:rFonts w:ascii="Times New Roman" w:hAnsi="Times New Roman" w:cs="Times New Roman"/>
                <w:b/>
                <w:bCs/>
              </w:rPr>
              <w:t xml:space="preserve">benefits </w:t>
            </w:r>
            <w:r w:rsidR="002C706A">
              <w:rPr>
                <w:rFonts w:ascii="Times New Roman" w:hAnsi="Times New Roman" w:cs="Times New Roman"/>
                <w:b/>
                <w:bCs/>
              </w:rPr>
              <w:t xml:space="preserve">effective </w:t>
            </w:r>
            <w:r w:rsidRPr="00CC4481">
              <w:rPr>
                <w:rFonts w:ascii="Times New Roman" w:hAnsi="Times New Roman" w:cs="Times New Roman"/>
                <w:b/>
                <w:bCs/>
              </w:rPr>
              <w:t>the day of release</w:t>
            </w:r>
          </w:p>
          <w:p w14:paraId="57E38870" w14:textId="1CE55228" w:rsidR="004B7B5B" w:rsidRPr="00CC4481" w:rsidRDefault="004B7B5B" w:rsidP="00A77BA9">
            <w:pPr>
              <w:pStyle w:val="NormalWeb"/>
              <w:spacing w:before="0" w:beforeAutospacing="0" w:after="0" w:afterAutospacing="0"/>
              <w:ind w:left="180" w:hanging="180"/>
              <w:rPr>
                <w:rFonts w:ascii="Times New Roman" w:hAnsi="Times New Roman" w:cs="Times New Roman"/>
                <w:b/>
                <w:bCs/>
              </w:rPr>
            </w:pPr>
            <w:r w:rsidRPr="00CC4481">
              <w:rPr>
                <w:rFonts w:ascii="Times New Roman" w:hAnsi="Times New Roman" w:cs="Times New Roman"/>
                <w:b/>
                <w:bCs/>
              </w:rPr>
              <w:t xml:space="preserve">No </w:t>
            </w:r>
            <w:r w:rsidRPr="00CC4481">
              <w:rPr>
                <w:rFonts w:ascii="Times New Roman" w:hAnsi="Times New Roman" w:cs="Times New Roman"/>
                <w:b/>
                <w:bCs/>
              </w:rPr>
              <w:sym w:font="Symbol" w:char="F0DE"/>
            </w:r>
            <w:r w:rsidRPr="00CC4481">
              <w:rPr>
                <w:rFonts w:ascii="Times New Roman" w:hAnsi="Times New Roman" w:cs="Times New Roman"/>
                <w:b/>
                <w:bCs/>
              </w:rPr>
              <w:t xml:space="preserve"> Resume </w:t>
            </w:r>
            <w:r w:rsidR="002C706A">
              <w:rPr>
                <w:rFonts w:ascii="Times New Roman" w:hAnsi="Times New Roman" w:cs="Times New Roman"/>
                <w:b/>
                <w:bCs/>
              </w:rPr>
              <w:t xml:space="preserve">the payment of </w:t>
            </w:r>
            <w:r w:rsidRPr="00CC4481">
              <w:rPr>
                <w:rFonts w:ascii="Times New Roman" w:hAnsi="Times New Roman" w:cs="Times New Roman"/>
                <w:b/>
                <w:bCs/>
              </w:rPr>
              <w:t xml:space="preserve">benefits </w:t>
            </w:r>
            <w:r w:rsidR="002C706A">
              <w:rPr>
                <w:rFonts w:ascii="Times New Roman" w:hAnsi="Times New Roman" w:cs="Times New Roman"/>
                <w:b/>
                <w:bCs/>
              </w:rPr>
              <w:t xml:space="preserve">effective </w:t>
            </w:r>
            <w:r w:rsidRPr="00CC4481">
              <w:rPr>
                <w:rFonts w:ascii="Times New Roman" w:hAnsi="Times New Roman" w:cs="Times New Roman"/>
                <w:b/>
                <w:bCs/>
              </w:rPr>
              <w:t>the day VA receive</w:t>
            </w:r>
            <w:r w:rsidR="002C706A">
              <w:rPr>
                <w:rFonts w:ascii="Times New Roman" w:hAnsi="Times New Roman" w:cs="Times New Roman"/>
                <w:b/>
                <w:bCs/>
              </w:rPr>
              <w:t>d</w:t>
            </w:r>
            <w:r w:rsidRPr="00CC4481">
              <w:rPr>
                <w:rFonts w:ascii="Times New Roman" w:hAnsi="Times New Roman" w:cs="Times New Roman"/>
                <w:b/>
                <w:bCs/>
              </w:rPr>
              <w:t xml:space="preserve"> the notification of release. </w:t>
            </w:r>
          </w:p>
        </w:tc>
      </w:tr>
      <w:tr w:rsidR="004B7B5B" w:rsidRPr="00CC4481" w14:paraId="57E38876" w14:textId="77777777" w:rsidTr="009517C3">
        <w:trPr>
          <w:cantSplit/>
          <w:trHeight w:val="458"/>
        </w:trPr>
        <w:tc>
          <w:tcPr>
            <w:tcW w:w="770" w:type="dxa"/>
          </w:tcPr>
          <w:p w14:paraId="57E38872" w14:textId="77777777" w:rsidR="004B7B5B" w:rsidRPr="00CC4481" w:rsidRDefault="004B7B5B" w:rsidP="00A77BA9">
            <w:pPr>
              <w:pStyle w:val="NormalWeb"/>
              <w:ind w:left="180" w:hanging="180"/>
              <w:rPr>
                <w:rFonts w:ascii="Times New Roman" w:hAnsi="Times New Roman" w:cs="Times New Roman"/>
              </w:rPr>
            </w:pPr>
          </w:p>
        </w:tc>
        <w:tc>
          <w:tcPr>
            <w:tcW w:w="540" w:type="dxa"/>
          </w:tcPr>
          <w:p w14:paraId="57E38873" w14:textId="77777777" w:rsidR="004B7B5B" w:rsidRPr="00CC4481" w:rsidRDefault="004B7B5B" w:rsidP="00A77BA9">
            <w:pPr>
              <w:pStyle w:val="NormalWeb"/>
              <w:ind w:left="180" w:hanging="180"/>
              <w:rPr>
                <w:rFonts w:ascii="Times New Roman" w:hAnsi="Times New Roman" w:cs="Times New Roman"/>
              </w:rPr>
            </w:pPr>
          </w:p>
        </w:tc>
        <w:tc>
          <w:tcPr>
            <w:tcW w:w="9670" w:type="dxa"/>
          </w:tcPr>
          <w:p w14:paraId="57E38874" w14:textId="189DF70B" w:rsidR="004B7B5B" w:rsidRPr="00CC4481" w:rsidRDefault="002C706A" w:rsidP="00A77BA9">
            <w:pPr>
              <w:pStyle w:val="NormalWeb"/>
              <w:spacing w:before="0" w:beforeAutospacing="0" w:after="0" w:afterAutospacing="0"/>
              <w:ind w:left="180" w:hanging="180"/>
              <w:rPr>
                <w:rFonts w:ascii="Times New Roman" w:hAnsi="Times New Roman" w:cs="Times New Roman"/>
                <w:b/>
                <w:bCs/>
              </w:rPr>
            </w:pPr>
            <w:r>
              <w:rPr>
                <w:rFonts w:ascii="Times New Roman" w:hAnsi="Times New Roman" w:cs="Times New Roman"/>
              </w:rPr>
              <w:t>If the incarcerated beneficiary was a Veteran, did</w:t>
            </w:r>
            <w:r w:rsidR="004B7B5B" w:rsidRPr="00CC4481">
              <w:rPr>
                <w:rFonts w:ascii="Times New Roman" w:hAnsi="Times New Roman" w:cs="Times New Roman"/>
              </w:rPr>
              <w:t xml:space="preserve"> benefits during incarceration because he/she was entitled to pension only?</w:t>
            </w:r>
          </w:p>
          <w:p w14:paraId="57E38875" w14:textId="5002A315" w:rsidR="004B7B5B" w:rsidRPr="00CC4481" w:rsidRDefault="004B7B5B" w:rsidP="00A77BA9">
            <w:pPr>
              <w:pStyle w:val="NormalWeb"/>
              <w:spacing w:before="0" w:beforeAutospacing="0" w:after="0" w:afterAutospacing="0"/>
              <w:ind w:left="180" w:hanging="180"/>
              <w:rPr>
                <w:rFonts w:ascii="Times New Roman" w:hAnsi="Times New Roman" w:cs="Times New Roman"/>
              </w:rPr>
            </w:pPr>
            <w:r w:rsidRPr="00CC4481">
              <w:rPr>
                <w:rFonts w:ascii="Times New Roman" w:hAnsi="Times New Roman" w:cs="Times New Roman"/>
                <w:b/>
                <w:bCs/>
              </w:rPr>
              <w:t xml:space="preserve">Yes </w:t>
            </w:r>
            <w:r w:rsidRPr="00CC4481">
              <w:rPr>
                <w:rFonts w:ascii="Times New Roman" w:hAnsi="Times New Roman" w:cs="Times New Roman"/>
                <w:b/>
                <w:bCs/>
              </w:rPr>
              <w:sym w:font="Symbol" w:char="F0DE"/>
            </w:r>
            <w:r w:rsidRPr="00CC4481">
              <w:rPr>
                <w:rFonts w:ascii="Times New Roman" w:hAnsi="Times New Roman" w:cs="Times New Roman"/>
                <w:b/>
                <w:bCs/>
              </w:rPr>
              <w:t xml:space="preserve"> Resume pension </w:t>
            </w:r>
            <w:r w:rsidR="00C15831" w:rsidRPr="00CC4481">
              <w:rPr>
                <w:rFonts w:ascii="Times New Roman" w:hAnsi="Times New Roman" w:cs="Times New Roman"/>
                <w:b/>
                <w:bCs/>
              </w:rPr>
              <w:t>if</w:t>
            </w:r>
            <w:r w:rsidRPr="00CC4481">
              <w:rPr>
                <w:rFonts w:ascii="Times New Roman" w:hAnsi="Times New Roman" w:cs="Times New Roman"/>
                <w:b/>
                <w:bCs/>
              </w:rPr>
              <w:t xml:space="preserve"> current entitlement exists.</w:t>
            </w:r>
          </w:p>
        </w:tc>
      </w:tr>
      <w:tr w:rsidR="004B7B5B" w:rsidRPr="00CC4481" w14:paraId="57E38878" w14:textId="77777777" w:rsidTr="009517C3">
        <w:trPr>
          <w:cantSplit/>
          <w:trHeight w:val="197"/>
        </w:trPr>
        <w:tc>
          <w:tcPr>
            <w:tcW w:w="10980" w:type="dxa"/>
            <w:gridSpan w:val="3"/>
          </w:tcPr>
          <w:p w14:paraId="57E38877" w14:textId="77777777" w:rsidR="004B7B5B" w:rsidRPr="00CC4481" w:rsidRDefault="004B7B5B" w:rsidP="00A77BA9">
            <w:pPr>
              <w:pStyle w:val="NormalWeb"/>
              <w:spacing w:before="0" w:beforeAutospacing="0" w:after="0" w:afterAutospacing="0"/>
              <w:ind w:left="187" w:hanging="187"/>
              <w:rPr>
                <w:rFonts w:ascii="Times New Roman" w:hAnsi="Times New Roman" w:cs="Times New Roman"/>
              </w:rPr>
            </w:pPr>
            <w:r w:rsidRPr="00CC4481">
              <w:rPr>
                <w:rFonts w:ascii="Times New Roman" w:hAnsi="Times New Roman" w:cs="Times New Roman"/>
                <w:b/>
                <w:bCs/>
              </w:rPr>
              <w:t>Remember:</w:t>
            </w:r>
            <w:r w:rsidRPr="00CC4481">
              <w:rPr>
                <w:rFonts w:ascii="Times New Roman" w:hAnsi="Times New Roman" w:cs="Times New Roman"/>
              </w:rPr>
              <w:t xml:space="preserve">  </w:t>
            </w:r>
            <w:r w:rsidRPr="00CC4481">
              <w:rPr>
                <w:rFonts w:ascii="Times New Roman" w:hAnsi="Times New Roman" w:cs="Times New Roman"/>
                <w:i/>
                <w:iCs/>
              </w:rPr>
              <w:t>We cannot create an overpayment on the Veteran and re-pay those same benefits to the apportionee</w:t>
            </w:r>
          </w:p>
        </w:tc>
      </w:tr>
    </w:tbl>
    <w:p w14:paraId="57E38879" w14:textId="77777777" w:rsidR="004B7B5B" w:rsidRPr="00CC4481" w:rsidRDefault="004B7B5B">
      <w:pPr>
        <w:overflowPunct/>
        <w:autoSpaceDE/>
        <w:autoSpaceDN/>
        <w:adjustRightInd/>
        <w:spacing w:before="0"/>
        <w:rPr>
          <w:b/>
          <w:smallCaps/>
          <w:szCs w:val="24"/>
        </w:rPr>
      </w:pPr>
    </w:p>
    <w:p w14:paraId="57E3887A" w14:textId="4400B691" w:rsidR="00AE4436" w:rsidRPr="00CC4481" w:rsidRDefault="004B7B5B" w:rsidP="00AE4436">
      <w:pPr>
        <w:pStyle w:val="NoSpacing"/>
        <w:jc w:val="center"/>
        <w:rPr>
          <w:szCs w:val="24"/>
        </w:rPr>
      </w:pPr>
      <w:r w:rsidRPr="00CC4481">
        <w:rPr>
          <w:smallCaps/>
          <w:szCs w:val="24"/>
        </w:rPr>
        <w:br w:type="page"/>
      </w:r>
      <w:r w:rsidRPr="00CC4481">
        <w:rPr>
          <w:szCs w:val="24"/>
        </w:rPr>
        <w:lastRenderedPageBreak/>
        <w:t>Compensation</w:t>
      </w:r>
      <w:r w:rsidR="008C1FFC">
        <w:rPr>
          <w:szCs w:val="24"/>
        </w:rPr>
        <w:t>/DIC</w:t>
      </w:r>
      <w:r w:rsidRPr="00CC4481">
        <w:rPr>
          <w:szCs w:val="24"/>
        </w:rPr>
        <w:t xml:space="preserve"> Apportionment Checklist</w:t>
      </w:r>
    </w:p>
    <w:tbl>
      <w:tblPr>
        <w:tblpPr w:leftFromText="180" w:rightFromText="180" w:vertAnchor="text" w:horzAnchor="margin" w:tblpXSpec="center" w:tblpY="535"/>
        <w:tblW w:w="10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540"/>
        <w:gridCol w:w="9252"/>
      </w:tblGrid>
      <w:tr w:rsidR="004B7B5B" w:rsidRPr="00CC4481" w14:paraId="57E3887E" w14:textId="77777777" w:rsidTr="00CF324A">
        <w:tc>
          <w:tcPr>
            <w:tcW w:w="648" w:type="dxa"/>
            <w:tcBorders>
              <w:bottom w:val="single" w:sz="4" w:space="0" w:color="auto"/>
            </w:tcBorders>
          </w:tcPr>
          <w:p w14:paraId="57E3887B" w14:textId="77777777" w:rsidR="004B7B5B" w:rsidRPr="00CC4481" w:rsidRDefault="004B7B5B" w:rsidP="00CF324A">
            <w:pPr>
              <w:pStyle w:val="NormalWeb"/>
              <w:ind w:left="180" w:hanging="180"/>
              <w:jc w:val="right"/>
              <w:rPr>
                <w:rFonts w:ascii="Times New Roman" w:hAnsi="Times New Roman" w:cs="Times New Roman"/>
                <w:b/>
                <w:bCs/>
              </w:rPr>
            </w:pPr>
            <w:r w:rsidRPr="00CC4481">
              <w:rPr>
                <w:rFonts w:ascii="Times New Roman" w:hAnsi="Times New Roman" w:cs="Times New Roman"/>
                <w:b/>
                <w:bCs/>
              </w:rPr>
              <w:t>Yes</w:t>
            </w:r>
          </w:p>
        </w:tc>
        <w:tc>
          <w:tcPr>
            <w:tcW w:w="540" w:type="dxa"/>
            <w:tcBorders>
              <w:bottom w:val="single" w:sz="4" w:space="0" w:color="auto"/>
            </w:tcBorders>
          </w:tcPr>
          <w:p w14:paraId="57E3887C" w14:textId="77777777" w:rsidR="004B7B5B" w:rsidRPr="00CC4481" w:rsidRDefault="004B7B5B" w:rsidP="00CF324A">
            <w:pPr>
              <w:pStyle w:val="NormalWeb"/>
              <w:ind w:left="180" w:hanging="180"/>
              <w:jc w:val="center"/>
              <w:rPr>
                <w:rFonts w:ascii="Times New Roman" w:hAnsi="Times New Roman" w:cs="Times New Roman"/>
                <w:b/>
                <w:bCs/>
              </w:rPr>
            </w:pPr>
            <w:r w:rsidRPr="00CC4481">
              <w:rPr>
                <w:rFonts w:ascii="Times New Roman" w:hAnsi="Times New Roman" w:cs="Times New Roman"/>
                <w:b/>
                <w:bCs/>
              </w:rPr>
              <w:t>No</w:t>
            </w:r>
          </w:p>
        </w:tc>
        <w:tc>
          <w:tcPr>
            <w:tcW w:w="9252" w:type="dxa"/>
            <w:tcBorders>
              <w:bottom w:val="single" w:sz="4" w:space="0" w:color="auto"/>
            </w:tcBorders>
          </w:tcPr>
          <w:p w14:paraId="57E3887D" w14:textId="77777777" w:rsidR="004B7B5B" w:rsidRPr="00CC4481" w:rsidRDefault="004B7B5B" w:rsidP="00CF324A">
            <w:pPr>
              <w:pStyle w:val="NormalWeb"/>
              <w:ind w:left="180" w:hanging="180"/>
              <w:jc w:val="center"/>
              <w:rPr>
                <w:rFonts w:ascii="Times New Roman" w:hAnsi="Times New Roman" w:cs="Times New Roman"/>
                <w:b/>
                <w:bCs/>
              </w:rPr>
            </w:pPr>
            <w:r w:rsidRPr="00CC4481">
              <w:rPr>
                <w:rFonts w:ascii="Times New Roman" w:hAnsi="Times New Roman" w:cs="Times New Roman"/>
                <w:b/>
                <w:bCs/>
              </w:rPr>
              <w:t>Question</w:t>
            </w:r>
          </w:p>
        </w:tc>
      </w:tr>
      <w:tr w:rsidR="004B7B5B" w:rsidRPr="00CC4481" w14:paraId="57E38880" w14:textId="77777777" w:rsidTr="00CF324A">
        <w:trPr>
          <w:cantSplit/>
        </w:trPr>
        <w:tc>
          <w:tcPr>
            <w:tcW w:w="10440" w:type="dxa"/>
            <w:gridSpan w:val="3"/>
            <w:shd w:val="clear" w:color="auto" w:fill="E0E0E0"/>
          </w:tcPr>
          <w:p w14:paraId="57E3887F" w14:textId="77777777" w:rsidR="004B7B5B" w:rsidRPr="00CC4481" w:rsidRDefault="004B7B5B" w:rsidP="00CF324A">
            <w:pPr>
              <w:pStyle w:val="NormalWeb"/>
              <w:ind w:left="180" w:hanging="180"/>
              <w:jc w:val="center"/>
              <w:rPr>
                <w:rFonts w:ascii="Times New Roman" w:hAnsi="Times New Roman" w:cs="Times New Roman"/>
                <w:b/>
                <w:bCs/>
              </w:rPr>
            </w:pPr>
            <w:r w:rsidRPr="00CC4481">
              <w:rPr>
                <w:rFonts w:ascii="Times New Roman" w:hAnsi="Times New Roman" w:cs="Times New Roman"/>
                <w:b/>
                <w:bCs/>
              </w:rPr>
              <w:t>Adjustment</w:t>
            </w:r>
          </w:p>
        </w:tc>
      </w:tr>
      <w:tr w:rsidR="004B7B5B" w:rsidRPr="00CC4481" w14:paraId="57E38885" w14:textId="77777777" w:rsidTr="00CF324A">
        <w:trPr>
          <w:trHeight w:val="405"/>
        </w:trPr>
        <w:tc>
          <w:tcPr>
            <w:tcW w:w="648" w:type="dxa"/>
          </w:tcPr>
          <w:p w14:paraId="57E38881" w14:textId="77777777" w:rsidR="004B7B5B" w:rsidRPr="00CC4481" w:rsidRDefault="004B7B5B" w:rsidP="00CF324A">
            <w:pPr>
              <w:pStyle w:val="NormalWeb"/>
              <w:spacing w:before="0" w:beforeAutospacing="0" w:after="0" w:afterAutospacing="0"/>
              <w:ind w:left="187" w:hanging="180"/>
              <w:rPr>
                <w:rFonts w:ascii="Times New Roman" w:hAnsi="Times New Roman" w:cs="Times New Roman"/>
              </w:rPr>
            </w:pPr>
          </w:p>
        </w:tc>
        <w:tc>
          <w:tcPr>
            <w:tcW w:w="540" w:type="dxa"/>
          </w:tcPr>
          <w:p w14:paraId="57E38882" w14:textId="77777777" w:rsidR="004B7B5B" w:rsidRPr="00CC4481" w:rsidRDefault="004B7B5B" w:rsidP="00CF324A">
            <w:pPr>
              <w:pStyle w:val="NormalWeb"/>
              <w:spacing w:before="0" w:beforeAutospacing="0" w:after="0" w:afterAutospacing="0"/>
              <w:ind w:left="187"/>
              <w:rPr>
                <w:rFonts w:ascii="Times New Roman" w:hAnsi="Times New Roman" w:cs="Times New Roman"/>
              </w:rPr>
            </w:pPr>
          </w:p>
        </w:tc>
        <w:tc>
          <w:tcPr>
            <w:tcW w:w="9252" w:type="dxa"/>
          </w:tcPr>
          <w:p w14:paraId="57E38883" w14:textId="77777777" w:rsidR="004B7B5B" w:rsidRPr="00CC4481" w:rsidRDefault="004B7B5B" w:rsidP="00CF324A">
            <w:pPr>
              <w:pStyle w:val="NormalWeb"/>
              <w:spacing w:before="0" w:beforeAutospacing="0" w:after="0" w:afterAutospacing="0"/>
              <w:ind w:left="187" w:hanging="180"/>
              <w:rPr>
                <w:rFonts w:ascii="Times New Roman" w:hAnsi="Times New Roman" w:cs="Times New Roman"/>
              </w:rPr>
            </w:pPr>
            <w:r w:rsidRPr="00CC4481">
              <w:rPr>
                <w:rFonts w:ascii="Times New Roman" w:hAnsi="Times New Roman" w:cs="Times New Roman"/>
              </w:rPr>
              <w:t>Has the beneficiary been imprisoned for more than 60 days and was it for a felony?</w:t>
            </w:r>
          </w:p>
          <w:p w14:paraId="57E38884" w14:textId="77777777" w:rsidR="004B7B5B" w:rsidRPr="00CC4481" w:rsidRDefault="004B7B5B" w:rsidP="00CF324A">
            <w:pPr>
              <w:pStyle w:val="NormalWeb"/>
              <w:spacing w:before="0" w:beforeAutospacing="0" w:after="0" w:afterAutospacing="0"/>
              <w:ind w:left="187" w:hanging="180"/>
              <w:rPr>
                <w:rFonts w:ascii="Times New Roman" w:hAnsi="Times New Roman" w:cs="Times New Roman"/>
              </w:rPr>
            </w:pPr>
            <w:r w:rsidRPr="00CC4481">
              <w:rPr>
                <w:rFonts w:ascii="Times New Roman" w:hAnsi="Times New Roman" w:cs="Times New Roman"/>
                <w:b/>
                <w:bCs/>
              </w:rPr>
              <w:t xml:space="preserve">Yes </w:t>
            </w:r>
            <w:r w:rsidRPr="00CC4481">
              <w:rPr>
                <w:rFonts w:ascii="Times New Roman" w:hAnsi="Times New Roman" w:cs="Times New Roman"/>
                <w:b/>
                <w:bCs/>
              </w:rPr>
              <w:sym w:font="Symbol" w:char="F0DE"/>
            </w:r>
            <w:r w:rsidRPr="00CC4481">
              <w:rPr>
                <w:rFonts w:ascii="Times New Roman" w:hAnsi="Times New Roman" w:cs="Times New Roman"/>
                <w:b/>
                <w:bCs/>
              </w:rPr>
              <w:t xml:space="preserve"> Compensation payments are subject to reduction.</w:t>
            </w:r>
          </w:p>
        </w:tc>
      </w:tr>
      <w:tr w:rsidR="004B7B5B" w:rsidRPr="00CC4481" w14:paraId="57E3888C" w14:textId="77777777" w:rsidTr="00CF324A">
        <w:trPr>
          <w:trHeight w:val="495"/>
        </w:trPr>
        <w:tc>
          <w:tcPr>
            <w:tcW w:w="648" w:type="dxa"/>
          </w:tcPr>
          <w:p w14:paraId="57E38886" w14:textId="77777777" w:rsidR="004B7B5B" w:rsidRPr="00CC4481" w:rsidRDefault="004B7B5B" w:rsidP="00CF324A">
            <w:pPr>
              <w:pStyle w:val="NormalWeb"/>
              <w:spacing w:before="0" w:beforeAutospacing="0" w:after="0" w:afterAutospacing="0"/>
              <w:ind w:left="187" w:hanging="180"/>
              <w:rPr>
                <w:rFonts w:ascii="Times New Roman" w:hAnsi="Times New Roman" w:cs="Times New Roman"/>
              </w:rPr>
            </w:pPr>
          </w:p>
        </w:tc>
        <w:tc>
          <w:tcPr>
            <w:tcW w:w="540" w:type="dxa"/>
          </w:tcPr>
          <w:p w14:paraId="57E38887" w14:textId="77777777" w:rsidR="004B7B5B" w:rsidRPr="00CC4481" w:rsidRDefault="004B7B5B" w:rsidP="00CF324A">
            <w:pPr>
              <w:pStyle w:val="NormalWeb"/>
              <w:spacing w:before="0" w:beforeAutospacing="0" w:after="0" w:afterAutospacing="0"/>
              <w:ind w:left="187"/>
              <w:rPr>
                <w:rFonts w:ascii="Times New Roman" w:hAnsi="Times New Roman" w:cs="Times New Roman"/>
              </w:rPr>
            </w:pPr>
          </w:p>
        </w:tc>
        <w:tc>
          <w:tcPr>
            <w:tcW w:w="9252" w:type="dxa"/>
          </w:tcPr>
          <w:p w14:paraId="57E38888" w14:textId="4C54F206" w:rsidR="004B7B5B" w:rsidRPr="00CC4481" w:rsidRDefault="004B7B5B" w:rsidP="00CF324A">
            <w:pPr>
              <w:pStyle w:val="NormalWeb"/>
              <w:spacing w:before="0" w:beforeAutospacing="0" w:after="0" w:afterAutospacing="0"/>
              <w:ind w:left="180" w:hanging="180"/>
              <w:rPr>
                <w:rFonts w:ascii="Times New Roman" w:hAnsi="Times New Roman" w:cs="Times New Roman"/>
              </w:rPr>
            </w:pPr>
            <w:r w:rsidRPr="00CC4481">
              <w:rPr>
                <w:rFonts w:ascii="Times New Roman" w:hAnsi="Times New Roman" w:cs="Times New Roman"/>
              </w:rPr>
              <w:t xml:space="preserve">Was the claim for the apportionment received within one year of </w:t>
            </w:r>
            <w:r w:rsidR="002C706A">
              <w:rPr>
                <w:rFonts w:ascii="Times New Roman" w:hAnsi="Times New Roman" w:cs="Times New Roman"/>
              </w:rPr>
              <w:t xml:space="preserve">the date VA </w:t>
            </w:r>
            <w:r w:rsidRPr="00CC4481">
              <w:rPr>
                <w:rFonts w:ascii="Times New Roman" w:hAnsi="Times New Roman" w:cs="Times New Roman"/>
              </w:rPr>
              <w:t>notifi</w:t>
            </w:r>
            <w:r w:rsidR="002C706A">
              <w:rPr>
                <w:rFonts w:ascii="Times New Roman" w:hAnsi="Times New Roman" w:cs="Times New Roman"/>
              </w:rPr>
              <w:t>ed</w:t>
            </w:r>
            <w:r w:rsidRPr="00CC4481">
              <w:rPr>
                <w:rFonts w:ascii="Times New Roman" w:hAnsi="Times New Roman" w:cs="Times New Roman"/>
              </w:rPr>
              <w:t xml:space="preserve"> </w:t>
            </w:r>
            <w:r w:rsidR="002C706A">
              <w:rPr>
                <w:rFonts w:ascii="Times New Roman" w:hAnsi="Times New Roman" w:cs="Times New Roman"/>
              </w:rPr>
              <w:t>the Veteran</w:t>
            </w:r>
            <w:r w:rsidR="001521E9">
              <w:rPr>
                <w:rFonts w:ascii="Times New Roman" w:hAnsi="Times New Roman" w:cs="Times New Roman"/>
              </w:rPr>
              <w:t xml:space="preserve"> </w:t>
            </w:r>
            <w:r w:rsidR="008C1FFC">
              <w:rPr>
                <w:rFonts w:ascii="Times New Roman" w:hAnsi="Times New Roman" w:cs="Times New Roman"/>
              </w:rPr>
              <w:t xml:space="preserve">(surviving spouse) </w:t>
            </w:r>
            <w:r w:rsidR="001521E9">
              <w:rPr>
                <w:rFonts w:ascii="Times New Roman" w:hAnsi="Times New Roman" w:cs="Times New Roman"/>
              </w:rPr>
              <w:t xml:space="preserve">of the rights of his/her </w:t>
            </w:r>
            <w:r w:rsidR="001521E9" w:rsidRPr="001521E9">
              <w:rPr>
                <w:rFonts w:ascii="Times New Roman" w:hAnsi="Times New Roman" w:cs="Times New Roman"/>
              </w:rPr>
              <w:t>dependent(s) to an apportionment during his/her incarceration</w:t>
            </w:r>
            <w:r w:rsidRPr="00CC4481">
              <w:rPr>
                <w:rFonts w:ascii="Times New Roman" w:hAnsi="Times New Roman" w:cs="Times New Roman"/>
              </w:rPr>
              <w:t>?</w:t>
            </w:r>
          </w:p>
          <w:p w14:paraId="57E38889" w14:textId="2F58176D" w:rsidR="004B7B5B" w:rsidRPr="00CC4481" w:rsidRDefault="004B7B5B" w:rsidP="00CF324A">
            <w:pPr>
              <w:pStyle w:val="NormalWeb"/>
              <w:spacing w:before="0" w:beforeAutospacing="0" w:after="0" w:afterAutospacing="0"/>
              <w:ind w:left="180" w:hanging="180"/>
              <w:rPr>
                <w:rFonts w:ascii="Times New Roman" w:hAnsi="Times New Roman" w:cs="Times New Roman"/>
                <w:b/>
                <w:bCs/>
              </w:rPr>
            </w:pPr>
            <w:r w:rsidRPr="00CC4481">
              <w:rPr>
                <w:rFonts w:ascii="Times New Roman" w:hAnsi="Times New Roman" w:cs="Times New Roman"/>
                <w:b/>
                <w:bCs/>
              </w:rPr>
              <w:t>Yes</w:t>
            </w:r>
            <w:r w:rsidRPr="00CC4481">
              <w:rPr>
                <w:rFonts w:ascii="Times New Roman" w:hAnsi="Times New Roman" w:cs="Times New Roman"/>
                <w:b/>
                <w:bCs/>
              </w:rPr>
              <w:sym w:font="Symbol" w:char="F0DE"/>
            </w:r>
            <w:r w:rsidRPr="00CC4481">
              <w:rPr>
                <w:rFonts w:ascii="Times New Roman" w:hAnsi="Times New Roman" w:cs="Times New Roman"/>
                <w:b/>
                <w:bCs/>
              </w:rPr>
              <w:t xml:space="preserve">The </w:t>
            </w:r>
            <w:r w:rsidR="001521E9">
              <w:rPr>
                <w:rFonts w:ascii="Times New Roman" w:hAnsi="Times New Roman" w:cs="Times New Roman"/>
                <w:b/>
                <w:bCs/>
              </w:rPr>
              <w:t xml:space="preserve">effective date of the </w:t>
            </w:r>
            <w:r w:rsidRPr="00CC4481">
              <w:rPr>
                <w:rFonts w:ascii="Times New Roman" w:hAnsi="Times New Roman" w:cs="Times New Roman"/>
                <w:b/>
                <w:bCs/>
              </w:rPr>
              <w:t>apportion</w:t>
            </w:r>
            <w:r w:rsidR="001521E9">
              <w:rPr>
                <w:rFonts w:ascii="Times New Roman" w:hAnsi="Times New Roman" w:cs="Times New Roman"/>
                <w:b/>
                <w:bCs/>
              </w:rPr>
              <w:t xml:space="preserve">ment is </w:t>
            </w:r>
            <w:r w:rsidRPr="00CC4481">
              <w:rPr>
                <w:rFonts w:ascii="Times New Roman" w:hAnsi="Times New Roman" w:cs="Times New Roman"/>
                <w:b/>
                <w:bCs/>
              </w:rPr>
              <w:t xml:space="preserve">the </w:t>
            </w:r>
            <w:r w:rsidR="001521E9">
              <w:rPr>
                <w:rFonts w:ascii="Times New Roman" w:hAnsi="Times New Roman" w:cs="Times New Roman"/>
                <w:b/>
                <w:bCs/>
              </w:rPr>
              <w:t>61st day of incarceration</w:t>
            </w:r>
          </w:p>
          <w:p w14:paraId="57E3888A" w14:textId="581E8209" w:rsidR="004B7B5B" w:rsidRPr="00CC4481" w:rsidRDefault="004B7B5B" w:rsidP="00CF324A">
            <w:pPr>
              <w:pStyle w:val="NormalWeb"/>
              <w:spacing w:before="0" w:beforeAutospacing="0" w:after="0" w:afterAutospacing="0"/>
              <w:ind w:left="180" w:hanging="180"/>
              <w:rPr>
                <w:rFonts w:ascii="Times New Roman" w:hAnsi="Times New Roman" w:cs="Times New Roman"/>
                <w:b/>
                <w:bCs/>
              </w:rPr>
            </w:pPr>
            <w:r w:rsidRPr="00CC4481">
              <w:rPr>
                <w:rFonts w:ascii="Times New Roman" w:hAnsi="Times New Roman" w:cs="Times New Roman"/>
                <w:b/>
                <w:bCs/>
              </w:rPr>
              <w:t>No</w:t>
            </w:r>
            <w:r w:rsidRPr="00CC4481">
              <w:rPr>
                <w:rFonts w:ascii="Times New Roman" w:hAnsi="Times New Roman" w:cs="Times New Roman"/>
                <w:b/>
                <w:bCs/>
              </w:rPr>
              <w:sym w:font="Symbol" w:char="F0DE"/>
            </w:r>
            <w:r w:rsidRPr="00CC4481">
              <w:rPr>
                <w:rFonts w:ascii="Times New Roman" w:hAnsi="Times New Roman" w:cs="Times New Roman"/>
                <w:b/>
                <w:bCs/>
              </w:rPr>
              <w:t xml:space="preserve">The </w:t>
            </w:r>
            <w:r w:rsidR="001521E9">
              <w:rPr>
                <w:rFonts w:ascii="Times New Roman" w:hAnsi="Times New Roman" w:cs="Times New Roman"/>
                <w:b/>
                <w:bCs/>
              </w:rPr>
              <w:t xml:space="preserve">effective date of the </w:t>
            </w:r>
            <w:r w:rsidRPr="00CC4481">
              <w:rPr>
                <w:rFonts w:ascii="Times New Roman" w:hAnsi="Times New Roman" w:cs="Times New Roman"/>
                <w:b/>
                <w:bCs/>
              </w:rPr>
              <w:t>apportion</w:t>
            </w:r>
            <w:r w:rsidR="001521E9">
              <w:rPr>
                <w:rFonts w:ascii="Times New Roman" w:hAnsi="Times New Roman" w:cs="Times New Roman"/>
                <w:b/>
                <w:bCs/>
              </w:rPr>
              <w:t xml:space="preserve">ment is </w:t>
            </w:r>
            <w:r w:rsidRPr="00CC4481">
              <w:rPr>
                <w:rFonts w:ascii="Times New Roman" w:hAnsi="Times New Roman" w:cs="Times New Roman"/>
                <w:b/>
                <w:bCs/>
              </w:rPr>
              <w:t xml:space="preserve">the date </w:t>
            </w:r>
            <w:r w:rsidR="001521E9">
              <w:rPr>
                <w:rFonts w:ascii="Times New Roman" w:hAnsi="Times New Roman" w:cs="Times New Roman"/>
                <w:b/>
                <w:bCs/>
              </w:rPr>
              <w:t>VA received the</w:t>
            </w:r>
            <w:r w:rsidR="001521E9" w:rsidRPr="00CC4481">
              <w:rPr>
                <w:rFonts w:ascii="Times New Roman" w:hAnsi="Times New Roman" w:cs="Times New Roman"/>
                <w:b/>
                <w:bCs/>
              </w:rPr>
              <w:t xml:space="preserve"> </w:t>
            </w:r>
            <w:r w:rsidRPr="00CC4481">
              <w:rPr>
                <w:rFonts w:ascii="Times New Roman" w:hAnsi="Times New Roman" w:cs="Times New Roman"/>
                <w:b/>
                <w:bCs/>
              </w:rPr>
              <w:t xml:space="preserve">claim. </w:t>
            </w:r>
            <w:r w:rsidR="001521E9">
              <w:rPr>
                <w:rFonts w:ascii="Times New Roman" w:hAnsi="Times New Roman" w:cs="Times New Roman"/>
                <w:b/>
                <w:bCs/>
              </w:rPr>
              <w:t xml:space="preserve">Use </w:t>
            </w:r>
            <w:r w:rsidRPr="00CC4481">
              <w:rPr>
                <w:rFonts w:ascii="Times New Roman" w:hAnsi="Times New Roman" w:cs="Times New Roman"/>
                <w:b/>
                <w:bCs/>
              </w:rPr>
              <w:t xml:space="preserve">EP 130 </w:t>
            </w:r>
            <w:r w:rsidR="001521E9">
              <w:rPr>
                <w:rFonts w:ascii="Times New Roman" w:hAnsi="Times New Roman" w:cs="Times New Roman"/>
                <w:b/>
                <w:bCs/>
              </w:rPr>
              <w:t>to control</w:t>
            </w:r>
            <w:r w:rsidRPr="00CC4481">
              <w:rPr>
                <w:rFonts w:ascii="Times New Roman" w:hAnsi="Times New Roman" w:cs="Times New Roman"/>
                <w:b/>
                <w:bCs/>
              </w:rPr>
              <w:t xml:space="preserve"> apportionment </w:t>
            </w:r>
            <w:r w:rsidR="001521E9">
              <w:rPr>
                <w:rFonts w:ascii="Times New Roman" w:hAnsi="Times New Roman" w:cs="Times New Roman"/>
                <w:b/>
                <w:bCs/>
              </w:rPr>
              <w:t>claims</w:t>
            </w:r>
            <w:r w:rsidRPr="00CC4481">
              <w:rPr>
                <w:rFonts w:ascii="Times New Roman" w:hAnsi="Times New Roman" w:cs="Times New Roman"/>
                <w:b/>
                <w:bCs/>
              </w:rPr>
              <w:t>.</w:t>
            </w:r>
          </w:p>
          <w:p w14:paraId="57E3888B" w14:textId="77777777" w:rsidR="004B7B5B" w:rsidRPr="00CC4481" w:rsidRDefault="004B7B5B" w:rsidP="00CF324A">
            <w:pPr>
              <w:pStyle w:val="NormalWeb"/>
              <w:spacing w:before="0" w:beforeAutospacing="0" w:after="0" w:afterAutospacing="0"/>
              <w:ind w:left="187" w:hanging="180"/>
              <w:rPr>
                <w:rFonts w:ascii="Times New Roman" w:hAnsi="Times New Roman" w:cs="Times New Roman"/>
              </w:rPr>
            </w:pPr>
            <w:r w:rsidRPr="00CC4481">
              <w:rPr>
                <w:rFonts w:ascii="Times New Roman" w:hAnsi="Times New Roman" w:cs="Times New Roman"/>
                <w:b/>
                <w:bCs/>
              </w:rPr>
              <w:t xml:space="preserve">Important:  Offset the award by the amount of prior payments to the Veteran over the same period, if any, and pay the difference for that period. </w:t>
            </w:r>
            <w:r w:rsidRPr="00CC4481">
              <w:rPr>
                <w:rFonts w:ascii="Times New Roman" w:hAnsi="Times New Roman" w:cs="Times New Roman"/>
              </w:rPr>
              <w:t xml:space="preserve">   </w:t>
            </w:r>
          </w:p>
        </w:tc>
      </w:tr>
      <w:tr w:rsidR="004B7B5B" w:rsidRPr="00CC4481" w14:paraId="57E38890" w14:textId="77777777" w:rsidTr="00CF324A">
        <w:trPr>
          <w:trHeight w:val="495"/>
        </w:trPr>
        <w:tc>
          <w:tcPr>
            <w:tcW w:w="648" w:type="dxa"/>
          </w:tcPr>
          <w:p w14:paraId="57E3888D" w14:textId="77777777" w:rsidR="004B7B5B" w:rsidRPr="00CC4481" w:rsidRDefault="004B7B5B" w:rsidP="00CF324A">
            <w:pPr>
              <w:pStyle w:val="NormalWeb"/>
              <w:ind w:left="180" w:hanging="180"/>
              <w:rPr>
                <w:rFonts w:ascii="Times New Roman" w:hAnsi="Times New Roman" w:cs="Times New Roman"/>
              </w:rPr>
            </w:pPr>
          </w:p>
        </w:tc>
        <w:tc>
          <w:tcPr>
            <w:tcW w:w="540" w:type="dxa"/>
          </w:tcPr>
          <w:p w14:paraId="57E3888E" w14:textId="77777777" w:rsidR="004B7B5B" w:rsidRPr="00CC4481" w:rsidRDefault="004B7B5B" w:rsidP="00CF324A">
            <w:pPr>
              <w:pStyle w:val="NormalWeb"/>
              <w:ind w:left="180"/>
              <w:rPr>
                <w:rFonts w:ascii="Times New Roman" w:hAnsi="Times New Roman" w:cs="Times New Roman"/>
              </w:rPr>
            </w:pPr>
          </w:p>
        </w:tc>
        <w:tc>
          <w:tcPr>
            <w:tcW w:w="9252" w:type="dxa"/>
          </w:tcPr>
          <w:p w14:paraId="57E3888F" w14:textId="7A6C186E" w:rsidR="004B7B5B" w:rsidRPr="00CC4481" w:rsidRDefault="004B7B5B" w:rsidP="00CF324A">
            <w:pPr>
              <w:pStyle w:val="NormalWeb"/>
              <w:ind w:left="180" w:hanging="180"/>
              <w:rPr>
                <w:rFonts w:ascii="Times New Roman" w:hAnsi="Times New Roman" w:cs="Times New Roman"/>
              </w:rPr>
            </w:pPr>
            <w:r w:rsidRPr="00CC4481">
              <w:rPr>
                <w:rFonts w:ascii="Times New Roman" w:hAnsi="Times New Roman" w:cs="Times New Roman"/>
              </w:rPr>
              <w:t xml:space="preserve">Does the withholding field of the Veteran’s </w:t>
            </w:r>
            <w:r w:rsidR="008C1FFC">
              <w:rPr>
                <w:rFonts w:ascii="Times New Roman" w:hAnsi="Times New Roman" w:cs="Times New Roman"/>
              </w:rPr>
              <w:t xml:space="preserve">(surviving spouse’s) </w:t>
            </w:r>
            <w:r w:rsidRPr="00CC4481">
              <w:rPr>
                <w:rFonts w:ascii="Times New Roman" w:hAnsi="Times New Roman" w:cs="Times New Roman"/>
              </w:rPr>
              <w:t xml:space="preserve">award reflect the total amount of benefits reduced due to the incarceration, even if the total amount is not apportioned? </w:t>
            </w:r>
          </w:p>
        </w:tc>
      </w:tr>
      <w:tr w:rsidR="004B7B5B" w:rsidRPr="00CC4481" w14:paraId="57E38892" w14:textId="77777777" w:rsidTr="00CF324A">
        <w:trPr>
          <w:cantSplit/>
        </w:trPr>
        <w:tc>
          <w:tcPr>
            <w:tcW w:w="10440" w:type="dxa"/>
            <w:gridSpan w:val="3"/>
            <w:shd w:val="clear" w:color="auto" w:fill="E0E0E0"/>
          </w:tcPr>
          <w:p w14:paraId="57E38891" w14:textId="77777777" w:rsidR="004B7B5B" w:rsidRPr="00CC4481" w:rsidRDefault="004B7B5B" w:rsidP="00CF324A">
            <w:pPr>
              <w:pStyle w:val="NormalWeb"/>
              <w:ind w:left="180" w:hanging="180"/>
              <w:jc w:val="center"/>
              <w:rPr>
                <w:rFonts w:ascii="Times New Roman" w:hAnsi="Times New Roman" w:cs="Times New Roman"/>
                <w:b/>
                <w:bCs/>
              </w:rPr>
            </w:pPr>
            <w:r w:rsidRPr="00CC4481">
              <w:rPr>
                <w:rFonts w:ascii="Times New Roman" w:hAnsi="Times New Roman" w:cs="Times New Roman"/>
                <w:b/>
                <w:bCs/>
              </w:rPr>
              <w:t>Notification</w:t>
            </w:r>
          </w:p>
        </w:tc>
      </w:tr>
      <w:tr w:rsidR="004B7B5B" w:rsidRPr="00CC4481" w14:paraId="57E38898" w14:textId="77777777" w:rsidTr="00CF324A">
        <w:trPr>
          <w:trHeight w:val="510"/>
        </w:trPr>
        <w:tc>
          <w:tcPr>
            <w:tcW w:w="648" w:type="dxa"/>
          </w:tcPr>
          <w:p w14:paraId="57E38893" w14:textId="77777777" w:rsidR="004B7B5B" w:rsidRPr="00CC4481" w:rsidRDefault="004B7B5B" w:rsidP="00CF324A">
            <w:pPr>
              <w:pStyle w:val="NormalWeb"/>
              <w:spacing w:before="0" w:beforeAutospacing="0" w:after="0" w:afterAutospacing="0"/>
              <w:ind w:left="180" w:hanging="187"/>
              <w:rPr>
                <w:rFonts w:ascii="Times New Roman" w:hAnsi="Times New Roman" w:cs="Times New Roman"/>
              </w:rPr>
            </w:pPr>
          </w:p>
        </w:tc>
        <w:tc>
          <w:tcPr>
            <w:tcW w:w="540" w:type="dxa"/>
          </w:tcPr>
          <w:p w14:paraId="57E38894" w14:textId="77777777" w:rsidR="004B7B5B" w:rsidRPr="00CC4481" w:rsidRDefault="004B7B5B" w:rsidP="00CF324A">
            <w:pPr>
              <w:pStyle w:val="NormalWeb"/>
              <w:spacing w:before="0" w:beforeAutospacing="0" w:after="0" w:afterAutospacing="0"/>
              <w:ind w:left="180" w:hanging="187"/>
              <w:rPr>
                <w:rFonts w:ascii="Times New Roman" w:hAnsi="Times New Roman" w:cs="Times New Roman"/>
              </w:rPr>
            </w:pPr>
          </w:p>
        </w:tc>
        <w:tc>
          <w:tcPr>
            <w:tcW w:w="9252" w:type="dxa"/>
          </w:tcPr>
          <w:p w14:paraId="57E38895" w14:textId="77777777" w:rsidR="004B7B5B" w:rsidRPr="00CC4481" w:rsidRDefault="004B7B5B" w:rsidP="00CF324A">
            <w:pPr>
              <w:pStyle w:val="NormalWeb"/>
              <w:spacing w:before="0" w:beforeAutospacing="0" w:after="0" w:afterAutospacing="0"/>
              <w:ind w:left="187" w:hanging="187"/>
              <w:rPr>
                <w:rFonts w:ascii="Times New Roman" w:hAnsi="Times New Roman" w:cs="Times New Roman"/>
              </w:rPr>
            </w:pPr>
            <w:r w:rsidRPr="00CC4481">
              <w:rPr>
                <w:rFonts w:ascii="Times New Roman" w:hAnsi="Times New Roman" w:cs="Times New Roman"/>
              </w:rPr>
              <w:t>Does the imprisoned Veteran have a spouse or child?  (Does the imprisoned surviving spouse have a child in his or her custody?)</w:t>
            </w:r>
          </w:p>
          <w:p w14:paraId="57E38896" w14:textId="2A656FD6" w:rsidR="004B7B5B" w:rsidRPr="00CC4481" w:rsidRDefault="004B7B5B" w:rsidP="00CF324A">
            <w:pPr>
              <w:pStyle w:val="NormalWeb"/>
              <w:spacing w:before="0" w:beforeAutospacing="0" w:after="0" w:afterAutospacing="0"/>
              <w:ind w:left="187" w:hanging="187"/>
              <w:rPr>
                <w:rFonts w:ascii="Times New Roman" w:hAnsi="Times New Roman" w:cs="Times New Roman"/>
                <w:b/>
                <w:bCs/>
              </w:rPr>
            </w:pPr>
            <w:r w:rsidRPr="00CC4481">
              <w:rPr>
                <w:rFonts w:ascii="Times New Roman" w:hAnsi="Times New Roman" w:cs="Times New Roman"/>
                <w:b/>
                <w:bCs/>
              </w:rPr>
              <w:t xml:space="preserve">Yes </w:t>
            </w:r>
            <w:r w:rsidRPr="00CC4481">
              <w:rPr>
                <w:rFonts w:ascii="Times New Roman" w:hAnsi="Times New Roman" w:cs="Times New Roman"/>
                <w:b/>
                <w:bCs/>
              </w:rPr>
              <w:sym w:font="Symbol" w:char="F0DE"/>
            </w:r>
            <w:r w:rsidRPr="00CC4481">
              <w:rPr>
                <w:rFonts w:ascii="Times New Roman" w:hAnsi="Times New Roman" w:cs="Times New Roman"/>
                <w:b/>
                <w:bCs/>
              </w:rPr>
              <w:t xml:space="preserve"> Advise the beneficiary (or beneficiary’s fiduciary) in the notice of proposed adverse action that VA may apportion benefits to any of these dependents on receipt of a claim for apportionment from eligible dependents. Notify the dependents of their right to an apportionment once there </w:t>
            </w:r>
            <w:r w:rsidR="008C1FFC">
              <w:rPr>
                <w:rFonts w:ascii="Times New Roman" w:hAnsi="Times New Roman" w:cs="Times New Roman"/>
                <w:b/>
                <w:bCs/>
              </w:rPr>
              <w:t>is</w:t>
            </w:r>
            <w:r w:rsidR="008C1FFC" w:rsidRPr="00CC4481">
              <w:rPr>
                <w:rFonts w:ascii="Times New Roman" w:hAnsi="Times New Roman" w:cs="Times New Roman"/>
                <w:b/>
                <w:bCs/>
              </w:rPr>
              <w:t xml:space="preserve"> </w:t>
            </w:r>
            <w:r w:rsidRPr="00CC4481">
              <w:rPr>
                <w:rFonts w:ascii="Times New Roman" w:hAnsi="Times New Roman" w:cs="Times New Roman"/>
                <w:b/>
                <w:bCs/>
              </w:rPr>
              <w:t>evidence of their existence and their address is available</w:t>
            </w:r>
          </w:p>
          <w:p w14:paraId="57E38897" w14:textId="77777777" w:rsidR="004B7B5B" w:rsidRPr="00CC4481" w:rsidRDefault="004B7B5B" w:rsidP="00CF324A">
            <w:pPr>
              <w:pStyle w:val="NormalWeb"/>
              <w:spacing w:before="0" w:beforeAutospacing="0" w:after="0" w:afterAutospacing="0"/>
              <w:ind w:left="180" w:hanging="187"/>
              <w:rPr>
                <w:rFonts w:ascii="Times New Roman" w:hAnsi="Times New Roman" w:cs="Times New Roman"/>
              </w:rPr>
            </w:pPr>
            <w:r w:rsidRPr="00CC4481">
              <w:rPr>
                <w:rFonts w:ascii="Times New Roman" w:hAnsi="Times New Roman" w:cs="Times New Roman"/>
                <w:b/>
                <w:bCs/>
              </w:rPr>
              <w:t xml:space="preserve">No </w:t>
            </w:r>
            <w:r w:rsidRPr="00CC4481">
              <w:rPr>
                <w:rFonts w:ascii="Times New Roman" w:hAnsi="Times New Roman" w:cs="Times New Roman"/>
                <w:b/>
                <w:bCs/>
              </w:rPr>
              <w:sym w:font="Symbol" w:char="F0DE"/>
            </w:r>
            <w:r w:rsidRPr="00CC4481">
              <w:rPr>
                <w:rFonts w:ascii="Times New Roman" w:hAnsi="Times New Roman" w:cs="Times New Roman"/>
                <w:b/>
                <w:bCs/>
              </w:rPr>
              <w:t xml:space="preserve"> No action necessary</w:t>
            </w:r>
          </w:p>
        </w:tc>
      </w:tr>
      <w:tr w:rsidR="004B7B5B" w:rsidRPr="00CC4481" w14:paraId="57E3889C" w14:textId="77777777" w:rsidTr="00CF324A">
        <w:tc>
          <w:tcPr>
            <w:tcW w:w="648" w:type="dxa"/>
            <w:tcBorders>
              <w:bottom w:val="single" w:sz="4" w:space="0" w:color="auto"/>
            </w:tcBorders>
          </w:tcPr>
          <w:p w14:paraId="57E38899" w14:textId="77777777" w:rsidR="004B7B5B" w:rsidRPr="00CC4481" w:rsidRDefault="004B7B5B" w:rsidP="00CF324A">
            <w:pPr>
              <w:pStyle w:val="NormalWeb"/>
              <w:ind w:left="180" w:hanging="180"/>
              <w:rPr>
                <w:rFonts w:ascii="Times New Roman" w:hAnsi="Times New Roman" w:cs="Times New Roman"/>
              </w:rPr>
            </w:pPr>
          </w:p>
        </w:tc>
        <w:tc>
          <w:tcPr>
            <w:tcW w:w="540" w:type="dxa"/>
            <w:tcBorders>
              <w:bottom w:val="single" w:sz="4" w:space="0" w:color="auto"/>
            </w:tcBorders>
          </w:tcPr>
          <w:p w14:paraId="57E3889A" w14:textId="77777777" w:rsidR="004B7B5B" w:rsidRPr="00CC4481" w:rsidRDefault="004B7B5B" w:rsidP="00CF324A">
            <w:pPr>
              <w:pStyle w:val="NormalWeb"/>
              <w:ind w:left="180" w:hanging="180"/>
              <w:rPr>
                <w:rFonts w:ascii="Times New Roman" w:hAnsi="Times New Roman" w:cs="Times New Roman"/>
              </w:rPr>
            </w:pPr>
          </w:p>
        </w:tc>
        <w:tc>
          <w:tcPr>
            <w:tcW w:w="9252" w:type="dxa"/>
            <w:tcBorders>
              <w:bottom w:val="single" w:sz="4" w:space="0" w:color="auto"/>
            </w:tcBorders>
          </w:tcPr>
          <w:p w14:paraId="57E3889B" w14:textId="77777777" w:rsidR="004B7B5B" w:rsidRPr="00CC4481" w:rsidRDefault="004B7B5B" w:rsidP="00CF324A">
            <w:pPr>
              <w:pStyle w:val="NormalWeb"/>
              <w:ind w:left="180" w:hanging="180"/>
              <w:jc w:val="both"/>
              <w:rPr>
                <w:rFonts w:ascii="Times New Roman" w:hAnsi="Times New Roman" w:cs="Times New Roman"/>
              </w:rPr>
            </w:pPr>
            <w:r w:rsidRPr="00CC4481">
              <w:rPr>
                <w:rFonts w:ascii="Times New Roman" w:hAnsi="Times New Roman" w:cs="Times New Roman"/>
              </w:rPr>
              <w:t>Did we advise the dependent once the apportionment was/is granted that the apportionment is a special apportionment and granted for the period of the beneficiary’s incarceration and is subjected to immediate discontinuance when the incarcerated person is released, or begin participation on a work release, halfway house or residential re-entry enter program, and the dependent must submit a new claim for apportionment once the Veteran is released?</w:t>
            </w:r>
          </w:p>
        </w:tc>
      </w:tr>
      <w:tr w:rsidR="004B7B5B" w:rsidRPr="00CC4481" w14:paraId="57E3889E" w14:textId="77777777" w:rsidTr="00CF324A">
        <w:trPr>
          <w:cantSplit/>
        </w:trPr>
        <w:tc>
          <w:tcPr>
            <w:tcW w:w="10440" w:type="dxa"/>
            <w:gridSpan w:val="3"/>
            <w:shd w:val="clear" w:color="auto" w:fill="E0E0E0"/>
          </w:tcPr>
          <w:p w14:paraId="57E3889D" w14:textId="77777777" w:rsidR="004B7B5B" w:rsidRPr="00CC4481" w:rsidRDefault="004B7B5B" w:rsidP="00CF324A">
            <w:pPr>
              <w:pStyle w:val="NormalWeb"/>
              <w:ind w:left="180" w:hanging="180"/>
              <w:jc w:val="center"/>
              <w:rPr>
                <w:rFonts w:ascii="Times New Roman" w:hAnsi="Times New Roman" w:cs="Times New Roman"/>
                <w:b/>
                <w:bCs/>
              </w:rPr>
            </w:pPr>
            <w:r w:rsidRPr="00CC4481">
              <w:rPr>
                <w:rFonts w:ascii="Times New Roman" w:hAnsi="Times New Roman" w:cs="Times New Roman"/>
                <w:b/>
                <w:bCs/>
              </w:rPr>
              <w:t>Claimants Need</w:t>
            </w:r>
          </w:p>
        </w:tc>
      </w:tr>
      <w:tr w:rsidR="004B7B5B" w:rsidRPr="00CC4481" w14:paraId="57E388A6" w14:textId="77777777" w:rsidTr="00CF324A">
        <w:trPr>
          <w:cantSplit/>
          <w:trHeight w:val="218"/>
        </w:trPr>
        <w:tc>
          <w:tcPr>
            <w:tcW w:w="648" w:type="dxa"/>
          </w:tcPr>
          <w:p w14:paraId="57E3889F" w14:textId="77777777" w:rsidR="004B7B5B" w:rsidRPr="00CC4481" w:rsidRDefault="004B7B5B" w:rsidP="00CF324A">
            <w:pPr>
              <w:pStyle w:val="NormalWeb"/>
              <w:ind w:left="180" w:hanging="180"/>
              <w:rPr>
                <w:rFonts w:ascii="Times New Roman" w:hAnsi="Times New Roman" w:cs="Times New Roman"/>
              </w:rPr>
            </w:pPr>
          </w:p>
        </w:tc>
        <w:tc>
          <w:tcPr>
            <w:tcW w:w="540" w:type="dxa"/>
          </w:tcPr>
          <w:p w14:paraId="57E388A0" w14:textId="77777777" w:rsidR="004B7B5B" w:rsidRPr="00CC4481" w:rsidRDefault="004B7B5B" w:rsidP="00CF324A">
            <w:pPr>
              <w:pStyle w:val="NormalWeb"/>
              <w:ind w:left="180" w:hanging="180"/>
              <w:rPr>
                <w:rFonts w:ascii="Times New Roman" w:hAnsi="Times New Roman" w:cs="Times New Roman"/>
              </w:rPr>
            </w:pPr>
          </w:p>
        </w:tc>
        <w:tc>
          <w:tcPr>
            <w:tcW w:w="9252" w:type="dxa"/>
            <w:vMerge w:val="restart"/>
          </w:tcPr>
          <w:p w14:paraId="57E388A1" w14:textId="6256A81A" w:rsidR="004B7B5B" w:rsidRPr="00CC4481" w:rsidRDefault="004B7B5B" w:rsidP="00CF324A">
            <w:pPr>
              <w:pStyle w:val="NormalWeb"/>
              <w:spacing w:before="0" w:beforeAutospacing="0" w:after="0" w:afterAutospacing="0"/>
              <w:ind w:left="180" w:hanging="180"/>
              <w:rPr>
                <w:rFonts w:ascii="Times New Roman" w:hAnsi="Times New Roman" w:cs="Times New Roman"/>
              </w:rPr>
            </w:pPr>
            <w:r w:rsidRPr="00CC4481">
              <w:rPr>
                <w:rFonts w:ascii="Times New Roman" w:hAnsi="Times New Roman" w:cs="Times New Roman"/>
              </w:rPr>
              <w:t>Did we consider the following “</w:t>
            </w:r>
            <w:r w:rsidR="008C1FFC">
              <w:rPr>
                <w:rFonts w:ascii="Times New Roman" w:hAnsi="Times New Roman" w:cs="Times New Roman"/>
              </w:rPr>
              <w:t>i</w:t>
            </w:r>
            <w:r w:rsidRPr="00CC4481">
              <w:rPr>
                <w:rFonts w:ascii="Times New Roman" w:hAnsi="Times New Roman" w:cs="Times New Roman"/>
              </w:rPr>
              <w:t xml:space="preserve">ndividual </w:t>
            </w:r>
            <w:r w:rsidR="008C1FFC">
              <w:rPr>
                <w:rFonts w:ascii="Times New Roman" w:hAnsi="Times New Roman" w:cs="Times New Roman"/>
              </w:rPr>
              <w:t>n</w:t>
            </w:r>
            <w:r w:rsidRPr="00CC4481">
              <w:rPr>
                <w:rFonts w:ascii="Times New Roman" w:hAnsi="Times New Roman" w:cs="Times New Roman"/>
              </w:rPr>
              <w:t xml:space="preserve">eeds” of the apportionment </w:t>
            </w:r>
            <w:r w:rsidR="00C15831" w:rsidRPr="00CC4481">
              <w:rPr>
                <w:rFonts w:ascii="Times New Roman" w:hAnsi="Times New Roman" w:cs="Times New Roman"/>
              </w:rPr>
              <w:t>claimant?</w:t>
            </w:r>
          </w:p>
          <w:p w14:paraId="57E388A2" w14:textId="2B489E86" w:rsidR="004B7B5B" w:rsidRPr="00CC4481" w:rsidRDefault="004B7B5B" w:rsidP="00DD6C35">
            <w:pPr>
              <w:pStyle w:val="NormalWeb"/>
              <w:numPr>
                <w:ilvl w:val="0"/>
                <w:numId w:val="3"/>
              </w:numPr>
              <w:spacing w:before="0" w:beforeAutospacing="0" w:after="0" w:afterAutospacing="0"/>
              <w:ind w:left="180" w:hanging="180"/>
              <w:rPr>
                <w:rFonts w:ascii="Times New Roman" w:hAnsi="Times New Roman" w:cs="Times New Roman"/>
              </w:rPr>
            </w:pPr>
            <w:r w:rsidRPr="00CC4481">
              <w:rPr>
                <w:rFonts w:ascii="Times New Roman" w:hAnsi="Times New Roman" w:cs="Times New Roman"/>
              </w:rPr>
              <w:t>The claimant’s income and living expense</w:t>
            </w:r>
            <w:r w:rsidR="008C1FFC">
              <w:rPr>
                <w:rFonts w:ascii="Times New Roman" w:hAnsi="Times New Roman" w:cs="Times New Roman"/>
              </w:rPr>
              <w:t>s</w:t>
            </w:r>
          </w:p>
          <w:p w14:paraId="57E388A3" w14:textId="2AEC39B8" w:rsidR="004B7B5B" w:rsidRPr="00CC4481" w:rsidRDefault="004B7B5B" w:rsidP="00DD6C35">
            <w:pPr>
              <w:pStyle w:val="NormalWeb"/>
              <w:numPr>
                <w:ilvl w:val="0"/>
                <w:numId w:val="3"/>
              </w:numPr>
              <w:spacing w:before="0" w:beforeAutospacing="0" w:after="0" w:afterAutospacing="0"/>
              <w:ind w:left="180" w:hanging="180"/>
              <w:rPr>
                <w:rFonts w:ascii="Times New Roman" w:hAnsi="Times New Roman" w:cs="Times New Roman"/>
              </w:rPr>
            </w:pPr>
            <w:r w:rsidRPr="00CC4481">
              <w:rPr>
                <w:rFonts w:ascii="Times New Roman" w:hAnsi="Times New Roman" w:cs="Times New Roman"/>
              </w:rPr>
              <w:t xml:space="preserve">the amount of compensation </w:t>
            </w:r>
            <w:r w:rsidR="008C1FFC">
              <w:rPr>
                <w:rFonts w:ascii="Times New Roman" w:hAnsi="Times New Roman" w:cs="Times New Roman"/>
              </w:rPr>
              <w:t xml:space="preserve">(DIC) </w:t>
            </w:r>
            <w:r w:rsidRPr="00CC4481">
              <w:rPr>
                <w:rFonts w:ascii="Times New Roman" w:hAnsi="Times New Roman" w:cs="Times New Roman"/>
              </w:rPr>
              <w:t>available for the apportionment</w:t>
            </w:r>
          </w:p>
          <w:p w14:paraId="57E388A4" w14:textId="317BC590" w:rsidR="004B7B5B" w:rsidRPr="00CC4481" w:rsidRDefault="004B7B5B" w:rsidP="00DD6C35">
            <w:pPr>
              <w:pStyle w:val="NormalWeb"/>
              <w:numPr>
                <w:ilvl w:val="0"/>
                <w:numId w:val="3"/>
              </w:numPr>
              <w:spacing w:before="0" w:beforeAutospacing="0" w:after="0" w:afterAutospacing="0"/>
              <w:ind w:left="180" w:hanging="180"/>
              <w:rPr>
                <w:rFonts w:ascii="Times New Roman" w:hAnsi="Times New Roman" w:cs="Times New Roman"/>
              </w:rPr>
            </w:pPr>
            <w:r w:rsidRPr="00CC4481">
              <w:rPr>
                <w:rFonts w:ascii="Times New Roman" w:hAnsi="Times New Roman" w:cs="Times New Roman"/>
              </w:rPr>
              <w:t xml:space="preserve">the needs and </w:t>
            </w:r>
            <w:r w:rsidR="008C1FFC">
              <w:rPr>
                <w:rFonts w:ascii="Times New Roman" w:hAnsi="Times New Roman" w:cs="Times New Roman"/>
              </w:rPr>
              <w:t>living</w:t>
            </w:r>
            <w:r w:rsidR="008C1FFC" w:rsidRPr="00CC4481">
              <w:rPr>
                <w:rFonts w:ascii="Times New Roman" w:hAnsi="Times New Roman" w:cs="Times New Roman"/>
              </w:rPr>
              <w:t xml:space="preserve"> </w:t>
            </w:r>
            <w:r w:rsidRPr="00CC4481">
              <w:rPr>
                <w:rFonts w:ascii="Times New Roman" w:hAnsi="Times New Roman" w:cs="Times New Roman"/>
              </w:rPr>
              <w:t xml:space="preserve">expenses of other </w:t>
            </w:r>
            <w:r w:rsidR="00C15831" w:rsidRPr="00CC4481">
              <w:rPr>
                <w:rFonts w:ascii="Times New Roman" w:hAnsi="Times New Roman" w:cs="Times New Roman"/>
              </w:rPr>
              <w:t>claimants</w:t>
            </w:r>
            <w:r w:rsidRPr="00CC4481">
              <w:rPr>
                <w:rFonts w:ascii="Times New Roman" w:hAnsi="Times New Roman" w:cs="Times New Roman"/>
              </w:rPr>
              <w:t xml:space="preserve"> </w:t>
            </w:r>
          </w:p>
          <w:p w14:paraId="57E388A5" w14:textId="7456F02A" w:rsidR="004B7B5B" w:rsidRPr="00CC4481" w:rsidRDefault="004B7B5B" w:rsidP="00DD6C35">
            <w:pPr>
              <w:pStyle w:val="NormalWeb"/>
              <w:numPr>
                <w:ilvl w:val="0"/>
                <w:numId w:val="3"/>
              </w:numPr>
              <w:spacing w:before="0" w:beforeAutospacing="0" w:after="0" w:afterAutospacing="0"/>
              <w:ind w:left="180" w:hanging="180"/>
              <w:rPr>
                <w:rFonts w:ascii="Times New Roman" w:hAnsi="Times New Roman" w:cs="Times New Roman"/>
              </w:rPr>
            </w:pPr>
            <w:r w:rsidRPr="00CC4481">
              <w:rPr>
                <w:rFonts w:ascii="Times New Roman" w:hAnsi="Times New Roman" w:cs="Times New Roman"/>
              </w:rPr>
              <w:t xml:space="preserve">special needs of any claimants </w:t>
            </w:r>
          </w:p>
        </w:tc>
      </w:tr>
      <w:tr w:rsidR="004B7B5B" w:rsidRPr="00CC4481" w14:paraId="57E388AA" w14:textId="77777777" w:rsidTr="00CF324A">
        <w:trPr>
          <w:cantSplit/>
          <w:trHeight w:val="200"/>
        </w:trPr>
        <w:tc>
          <w:tcPr>
            <w:tcW w:w="648" w:type="dxa"/>
          </w:tcPr>
          <w:p w14:paraId="57E388A7" w14:textId="77777777" w:rsidR="004B7B5B" w:rsidRPr="00CC4481" w:rsidRDefault="004B7B5B" w:rsidP="00CF324A">
            <w:pPr>
              <w:pStyle w:val="NormalWeb"/>
              <w:ind w:left="180" w:hanging="180"/>
              <w:rPr>
                <w:rFonts w:ascii="Times New Roman" w:hAnsi="Times New Roman" w:cs="Times New Roman"/>
              </w:rPr>
            </w:pPr>
          </w:p>
        </w:tc>
        <w:tc>
          <w:tcPr>
            <w:tcW w:w="540" w:type="dxa"/>
          </w:tcPr>
          <w:p w14:paraId="57E388A8" w14:textId="77777777" w:rsidR="004B7B5B" w:rsidRPr="00CC4481" w:rsidRDefault="004B7B5B" w:rsidP="00CF324A">
            <w:pPr>
              <w:pStyle w:val="NormalWeb"/>
              <w:ind w:left="180" w:hanging="180"/>
              <w:rPr>
                <w:rFonts w:ascii="Times New Roman" w:hAnsi="Times New Roman" w:cs="Times New Roman"/>
              </w:rPr>
            </w:pPr>
          </w:p>
        </w:tc>
        <w:tc>
          <w:tcPr>
            <w:tcW w:w="9252" w:type="dxa"/>
            <w:vMerge/>
          </w:tcPr>
          <w:p w14:paraId="57E388A9" w14:textId="77777777" w:rsidR="004B7B5B" w:rsidRPr="00CC4481" w:rsidRDefault="004B7B5B" w:rsidP="00DD6C35">
            <w:pPr>
              <w:pStyle w:val="NormalWeb"/>
              <w:numPr>
                <w:ilvl w:val="0"/>
                <w:numId w:val="3"/>
              </w:numPr>
              <w:ind w:left="180" w:hanging="180"/>
              <w:rPr>
                <w:rFonts w:ascii="Times New Roman" w:hAnsi="Times New Roman" w:cs="Times New Roman"/>
              </w:rPr>
            </w:pPr>
          </w:p>
        </w:tc>
      </w:tr>
      <w:tr w:rsidR="004B7B5B" w:rsidRPr="00CC4481" w14:paraId="57E388AE" w14:textId="77777777" w:rsidTr="00CF324A">
        <w:trPr>
          <w:cantSplit/>
          <w:trHeight w:val="200"/>
        </w:trPr>
        <w:tc>
          <w:tcPr>
            <w:tcW w:w="648" w:type="dxa"/>
          </w:tcPr>
          <w:p w14:paraId="57E388AB" w14:textId="77777777" w:rsidR="004B7B5B" w:rsidRPr="00CC4481" w:rsidRDefault="004B7B5B" w:rsidP="00CF324A">
            <w:pPr>
              <w:pStyle w:val="NormalWeb"/>
              <w:ind w:left="180" w:hanging="180"/>
              <w:rPr>
                <w:rFonts w:ascii="Times New Roman" w:hAnsi="Times New Roman" w:cs="Times New Roman"/>
              </w:rPr>
            </w:pPr>
          </w:p>
        </w:tc>
        <w:tc>
          <w:tcPr>
            <w:tcW w:w="540" w:type="dxa"/>
          </w:tcPr>
          <w:p w14:paraId="57E388AC" w14:textId="77777777" w:rsidR="004B7B5B" w:rsidRPr="00CC4481" w:rsidRDefault="004B7B5B" w:rsidP="00CF324A">
            <w:pPr>
              <w:pStyle w:val="NormalWeb"/>
              <w:ind w:left="180" w:hanging="180"/>
              <w:rPr>
                <w:rFonts w:ascii="Times New Roman" w:hAnsi="Times New Roman" w:cs="Times New Roman"/>
              </w:rPr>
            </w:pPr>
          </w:p>
        </w:tc>
        <w:tc>
          <w:tcPr>
            <w:tcW w:w="9252" w:type="dxa"/>
            <w:vMerge/>
          </w:tcPr>
          <w:p w14:paraId="57E388AD" w14:textId="77777777" w:rsidR="004B7B5B" w:rsidRPr="00CC4481" w:rsidRDefault="004B7B5B" w:rsidP="00CF324A">
            <w:pPr>
              <w:pStyle w:val="NormalWeb"/>
              <w:ind w:left="180" w:hanging="180"/>
              <w:rPr>
                <w:rFonts w:ascii="Times New Roman" w:hAnsi="Times New Roman" w:cs="Times New Roman"/>
              </w:rPr>
            </w:pPr>
          </w:p>
        </w:tc>
      </w:tr>
      <w:tr w:rsidR="004B7B5B" w:rsidRPr="00CC4481" w14:paraId="57E388B2" w14:textId="77777777" w:rsidTr="00CF324A">
        <w:trPr>
          <w:cantSplit/>
        </w:trPr>
        <w:tc>
          <w:tcPr>
            <w:tcW w:w="648" w:type="dxa"/>
          </w:tcPr>
          <w:p w14:paraId="57E388AF" w14:textId="77777777" w:rsidR="004B7B5B" w:rsidRPr="00CC4481" w:rsidRDefault="004B7B5B" w:rsidP="00CF324A">
            <w:pPr>
              <w:pStyle w:val="NormalWeb"/>
              <w:ind w:left="180" w:hanging="180"/>
              <w:rPr>
                <w:rFonts w:ascii="Times New Roman" w:hAnsi="Times New Roman" w:cs="Times New Roman"/>
              </w:rPr>
            </w:pPr>
          </w:p>
        </w:tc>
        <w:tc>
          <w:tcPr>
            <w:tcW w:w="540" w:type="dxa"/>
          </w:tcPr>
          <w:p w14:paraId="57E388B0" w14:textId="77777777" w:rsidR="004B7B5B" w:rsidRPr="00CC4481" w:rsidRDefault="004B7B5B" w:rsidP="00CF324A">
            <w:pPr>
              <w:pStyle w:val="NormalWeb"/>
              <w:ind w:left="180" w:hanging="180"/>
              <w:rPr>
                <w:rFonts w:ascii="Times New Roman" w:hAnsi="Times New Roman" w:cs="Times New Roman"/>
              </w:rPr>
            </w:pPr>
          </w:p>
        </w:tc>
        <w:tc>
          <w:tcPr>
            <w:tcW w:w="9252" w:type="dxa"/>
            <w:vMerge/>
          </w:tcPr>
          <w:p w14:paraId="57E388B1" w14:textId="77777777" w:rsidR="004B7B5B" w:rsidRPr="00CC4481" w:rsidRDefault="004B7B5B" w:rsidP="00CF324A">
            <w:pPr>
              <w:pStyle w:val="NormalWeb"/>
              <w:ind w:left="180" w:hanging="180"/>
              <w:rPr>
                <w:rFonts w:ascii="Times New Roman" w:hAnsi="Times New Roman" w:cs="Times New Roman"/>
              </w:rPr>
            </w:pPr>
          </w:p>
        </w:tc>
      </w:tr>
      <w:tr w:rsidR="004B7B5B" w:rsidRPr="00CC4481" w14:paraId="57E388B6" w14:textId="77777777" w:rsidTr="00CF324A">
        <w:trPr>
          <w:cantSplit/>
          <w:trHeight w:val="173"/>
        </w:trPr>
        <w:tc>
          <w:tcPr>
            <w:tcW w:w="648" w:type="dxa"/>
            <w:tcBorders>
              <w:bottom w:val="single" w:sz="4" w:space="0" w:color="auto"/>
            </w:tcBorders>
          </w:tcPr>
          <w:p w14:paraId="57E388B3" w14:textId="77777777" w:rsidR="004B7B5B" w:rsidRPr="00CC4481" w:rsidRDefault="004B7B5B" w:rsidP="00CF324A">
            <w:pPr>
              <w:pStyle w:val="NormalWeb"/>
              <w:ind w:left="180" w:hanging="180"/>
              <w:rPr>
                <w:rFonts w:ascii="Times New Roman" w:hAnsi="Times New Roman" w:cs="Times New Roman"/>
              </w:rPr>
            </w:pPr>
          </w:p>
        </w:tc>
        <w:tc>
          <w:tcPr>
            <w:tcW w:w="540" w:type="dxa"/>
            <w:tcBorders>
              <w:bottom w:val="single" w:sz="4" w:space="0" w:color="auto"/>
            </w:tcBorders>
          </w:tcPr>
          <w:p w14:paraId="57E388B4" w14:textId="77777777" w:rsidR="004B7B5B" w:rsidRPr="00CC4481" w:rsidRDefault="004B7B5B" w:rsidP="00CF324A">
            <w:pPr>
              <w:pStyle w:val="NormalWeb"/>
              <w:ind w:left="180" w:hanging="180"/>
              <w:rPr>
                <w:rFonts w:ascii="Times New Roman" w:hAnsi="Times New Roman" w:cs="Times New Roman"/>
              </w:rPr>
            </w:pPr>
          </w:p>
        </w:tc>
        <w:tc>
          <w:tcPr>
            <w:tcW w:w="9252" w:type="dxa"/>
            <w:vMerge/>
            <w:tcBorders>
              <w:bottom w:val="single" w:sz="4" w:space="0" w:color="auto"/>
            </w:tcBorders>
          </w:tcPr>
          <w:p w14:paraId="57E388B5" w14:textId="77777777" w:rsidR="004B7B5B" w:rsidRPr="00CC4481" w:rsidRDefault="004B7B5B" w:rsidP="00CF324A">
            <w:pPr>
              <w:pStyle w:val="NormalWeb"/>
              <w:ind w:left="180" w:hanging="180"/>
              <w:rPr>
                <w:rFonts w:ascii="Times New Roman" w:hAnsi="Times New Roman" w:cs="Times New Roman"/>
              </w:rPr>
            </w:pPr>
          </w:p>
        </w:tc>
      </w:tr>
      <w:tr w:rsidR="004B7B5B" w:rsidRPr="00CC4481" w14:paraId="57E388B8" w14:textId="77777777" w:rsidTr="00CF324A">
        <w:trPr>
          <w:cantSplit/>
        </w:trPr>
        <w:tc>
          <w:tcPr>
            <w:tcW w:w="10440" w:type="dxa"/>
            <w:gridSpan w:val="3"/>
            <w:shd w:val="clear" w:color="auto" w:fill="E0E0E0"/>
          </w:tcPr>
          <w:p w14:paraId="57E388B7" w14:textId="77777777" w:rsidR="004B7B5B" w:rsidRPr="00CC4481" w:rsidRDefault="004B7B5B" w:rsidP="00CF324A">
            <w:pPr>
              <w:pStyle w:val="NormalWeb"/>
              <w:ind w:left="180" w:hanging="180"/>
              <w:jc w:val="center"/>
              <w:rPr>
                <w:rFonts w:ascii="Times New Roman" w:hAnsi="Times New Roman" w:cs="Times New Roman"/>
                <w:b/>
                <w:bCs/>
              </w:rPr>
            </w:pPr>
            <w:r w:rsidRPr="00CC4481">
              <w:rPr>
                <w:rFonts w:ascii="Times New Roman" w:hAnsi="Times New Roman" w:cs="Times New Roman"/>
                <w:b/>
                <w:bCs/>
              </w:rPr>
              <w:t>Resumption of benefits</w:t>
            </w:r>
          </w:p>
        </w:tc>
      </w:tr>
      <w:tr w:rsidR="004B7B5B" w:rsidRPr="00CC4481" w14:paraId="57E388BF" w14:textId="77777777" w:rsidTr="00CF324A">
        <w:trPr>
          <w:trHeight w:val="713"/>
        </w:trPr>
        <w:tc>
          <w:tcPr>
            <w:tcW w:w="648" w:type="dxa"/>
          </w:tcPr>
          <w:p w14:paraId="57E388B9" w14:textId="77777777" w:rsidR="004B7B5B" w:rsidRPr="00CC4481" w:rsidRDefault="004B7B5B" w:rsidP="00CF324A">
            <w:pPr>
              <w:pStyle w:val="NormalWeb"/>
              <w:ind w:left="180" w:hanging="180"/>
              <w:rPr>
                <w:rFonts w:ascii="Times New Roman" w:hAnsi="Times New Roman" w:cs="Times New Roman"/>
              </w:rPr>
            </w:pPr>
          </w:p>
          <w:p w14:paraId="57E388BA" w14:textId="77777777" w:rsidR="004B7B5B" w:rsidRPr="00CC4481" w:rsidRDefault="004B7B5B" w:rsidP="00CF324A">
            <w:pPr>
              <w:pStyle w:val="NormalWeb"/>
              <w:ind w:left="180" w:hanging="180"/>
              <w:rPr>
                <w:rFonts w:ascii="Times New Roman" w:hAnsi="Times New Roman" w:cs="Times New Roman"/>
              </w:rPr>
            </w:pPr>
          </w:p>
        </w:tc>
        <w:tc>
          <w:tcPr>
            <w:tcW w:w="540" w:type="dxa"/>
          </w:tcPr>
          <w:p w14:paraId="57E388BB" w14:textId="77777777" w:rsidR="004B7B5B" w:rsidRPr="00CC4481" w:rsidRDefault="004B7B5B" w:rsidP="00CF324A">
            <w:pPr>
              <w:pStyle w:val="NormalWeb"/>
              <w:ind w:left="180" w:hanging="180"/>
              <w:rPr>
                <w:rFonts w:ascii="Times New Roman" w:hAnsi="Times New Roman" w:cs="Times New Roman"/>
              </w:rPr>
            </w:pPr>
          </w:p>
        </w:tc>
        <w:tc>
          <w:tcPr>
            <w:tcW w:w="9252" w:type="dxa"/>
          </w:tcPr>
          <w:p w14:paraId="57E388BC" w14:textId="574F8AF7" w:rsidR="004B7B5B" w:rsidRPr="00CC4481" w:rsidRDefault="004B7B5B" w:rsidP="00CF324A">
            <w:pPr>
              <w:pStyle w:val="NormalWeb"/>
              <w:spacing w:before="0" w:beforeAutospacing="0" w:after="0" w:afterAutospacing="0"/>
              <w:ind w:left="187" w:hanging="187"/>
              <w:rPr>
                <w:rFonts w:ascii="Times New Roman" w:hAnsi="Times New Roman" w:cs="Times New Roman"/>
              </w:rPr>
            </w:pPr>
            <w:r w:rsidRPr="00CC4481">
              <w:rPr>
                <w:rFonts w:ascii="Times New Roman" w:hAnsi="Times New Roman" w:cs="Times New Roman"/>
              </w:rPr>
              <w:t xml:space="preserve">Did VA receive notice of release from </w:t>
            </w:r>
            <w:r w:rsidR="005C5B3A">
              <w:rPr>
                <w:rFonts w:ascii="Times New Roman" w:hAnsi="Times New Roman" w:cs="Times New Roman"/>
              </w:rPr>
              <w:t>prison</w:t>
            </w:r>
            <w:r w:rsidR="005C5B3A" w:rsidRPr="00CC4481">
              <w:rPr>
                <w:rFonts w:ascii="Times New Roman" w:hAnsi="Times New Roman" w:cs="Times New Roman"/>
              </w:rPr>
              <w:t xml:space="preserve"> </w:t>
            </w:r>
            <w:r w:rsidRPr="00CC4481">
              <w:rPr>
                <w:rFonts w:ascii="Times New Roman" w:hAnsi="Times New Roman" w:cs="Times New Roman"/>
              </w:rPr>
              <w:t>within one year of the date of release?</w:t>
            </w:r>
          </w:p>
          <w:p w14:paraId="57E388BD" w14:textId="2D751A47" w:rsidR="004B7B5B" w:rsidRPr="00CC4481" w:rsidRDefault="004B7B5B" w:rsidP="00CF324A">
            <w:pPr>
              <w:pStyle w:val="NormalWeb"/>
              <w:spacing w:before="0" w:beforeAutospacing="0" w:after="0" w:afterAutospacing="0"/>
              <w:ind w:left="187" w:hanging="187"/>
              <w:rPr>
                <w:rFonts w:ascii="Times New Roman" w:hAnsi="Times New Roman" w:cs="Times New Roman"/>
                <w:b/>
                <w:bCs/>
              </w:rPr>
            </w:pPr>
            <w:r w:rsidRPr="00CC4481">
              <w:rPr>
                <w:rFonts w:ascii="Times New Roman" w:hAnsi="Times New Roman" w:cs="Times New Roman"/>
                <w:b/>
                <w:bCs/>
              </w:rPr>
              <w:t>Yes</w:t>
            </w:r>
            <w:r w:rsidRPr="00CC4481">
              <w:rPr>
                <w:rFonts w:ascii="Times New Roman" w:hAnsi="Times New Roman" w:cs="Times New Roman"/>
                <w:b/>
                <w:bCs/>
              </w:rPr>
              <w:sym w:font="Symbol" w:char="F0DE"/>
            </w:r>
            <w:r w:rsidRPr="00CC4481">
              <w:rPr>
                <w:rFonts w:ascii="Times New Roman" w:hAnsi="Times New Roman" w:cs="Times New Roman"/>
                <w:b/>
                <w:bCs/>
              </w:rPr>
              <w:t xml:space="preserve">Resume compensation </w:t>
            </w:r>
            <w:r w:rsidR="005C5B3A">
              <w:rPr>
                <w:rFonts w:ascii="Times New Roman" w:hAnsi="Times New Roman" w:cs="Times New Roman"/>
                <w:b/>
                <w:bCs/>
              </w:rPr>
              <w:t xml:space="preserve">(DIC) </w:t>
            </w:r>
            <w:r w:rsidRPr="00CC4481">
              <w:rPr>
                <w:rFonts w:ascii="Times New Roman" w:hAnsi="Times New Roman" w:cs="Times New Roman"/>
                <w:b/>
                <w:bCs/>
              </w:rPr>
              <w:t xml:space="preserve">at the full rate </w:t>
            </w:r>
            <w:r w:rsidR="005C5B3A">
              <w:rPr>
                <w:rFonts w:ascii="Times New Roman" w:hAnsi="Times New Roman" w:cs="Times New Roman"/>
                <w:b/>
                <w:bCs/>
              </w:rPr>
              <w:t xml:space="preserve">effective </w:t>
            </w:r>
            <w:r w:rsidRPr="00CC4481">
              <w:rPr>
                <w:rFonts w:ascii="Times New Roman" w:hAnsi="Times New Roman" w:cs="Times New Roman"/>
                <w:b/>
                <w:bCs/>
              </w:rPr>
              <w:t>the day of release.</w:t>
            </w:r>
          </w:p>
          <w:p w14:paraId="57E388BE" w14:textId="1DC150E1" w:rsidR="004B7B5B" w:rsidRPr="00CC4481" w:rsidRDefault="004B7B5B" w:rsidP="00CF324A">
            <w:pPr>
              <w:pStyle w:val="NormalWeb"/>
              <w:spacing w:before="0" w:beforeAutospacing="0" w:after="0" w:afterAutospacing="0"/>
              <w:ind w:left="180" w:hanging="180"/>
              <w:rPr>
                <w:rFonts w:ascii="Times New Roman" w:hAnsi="Times New Roman" w:cs="Times New Roman"/>
                <w:b/>
                <w:bCs/>
              </w:rPr>
            </w:pPr>
            <w:r w:rsidRPr="00CC4481">
              <w:rPr>
                <w:rFonts w:ascii="Times New Roman" w:hAnsi="Times New Roman" w:cs="Times New Roman"/>
                <w:b/>
                <w:bCs/>
              </w:rPr>
              <w:t>No</w:t>
            </w:r>
            <w:r w:rsidRPr="00CC4481">
              <w:rPr>
                <w:rFonts w:ascii="Times New Roman" w:hAnsi="Times New Roman" w:cs="Times New Roman"/>
                <w:b/>
                <w:bCs/>
              </w:rPr>
              <w:sym w:font="Symbol" w:char="F0DE"/>
            </w:r>
            <w:r w:rsidRPr="00CC4481">
              <w:rPr>
                <w:rFonts w:ascii="Times New Roman" w:hAnsi="Times New Roman" w:cs="Times New Roman"/>
                <w:b/>
                <w:bCs/>
              </w:rPr>
              <w:t xml:space="preserve">Resume compensation </w:t>
            </w:r>
            <w:r w:rsidR="005C5B3A">
              <w:rPr>
                <w:rFonts w:ascii="Times New Roman" w:hAnsi="Times New Roman" w:cs="Times New Roman"/>
                <w:b/>
                <w:bCs/>
              </w:rPr>
              <w:t xml:space="preserve">(DIC) </w:t>
            </w:r>
            <w:r w:rsidRPr="00CC4481">
              <w:rPr>
                <w:rFonts w:ascii="Times New Roman" w:hAnsi="Times New Roman" w:cs="Times New Roman"/>
                <w:b/>
                <w:bCs/>
              </w:rPr>
              <w:t xml:space="preserve">at the full rate </w:t>
            </w:r>
            <w:r w:rsidR="005C5B3A">
              <w:rPr>
                <w:rFonts w:ascii="Times New Roman" w:hAnsi="Times New Roman" w:cs="Times New Roman"/>
                <w:b/>
                <w:bCs/>
              </w:rPr>
              <w:t xml:space="preserve">effective </w:t>
            </w:r>
            <w:r w:rsidRPr="00CC4481">
              <w:rPr>
                <w:rFonts w:ascii="Times New Roman" w:hAnsi="Times New Roman" w:cs="Times New Roman"/>
                <w:b/>
                <w:bCs/>
              </w:rPr>
              <w:t>the day that VA receives notification of release.</w:t>
            </w:r>
          </w:p>
        </w:tc>
      </w:tr>
      <w:tr w:rsidR="004B7B5B" w:rsidRPr="00CC4481" w14:paraId="57E388C4" w14:textId="77777777" w:rsidTr="00CF324A">
        <w:trPr>
          <w:trHeight w:val="695"/>
        </w:trPr>
        <w:tc>
          <w:tcPr>
            <w:tcW w:w="648" w:type="dxa"/>
          </w:tcPr>
          <w:p w14:paraId="57E388C0" w14:textId="77777777" w:rsidR="004B7B5B" w:rsidRPr="00CC4481" w:rsidRDefault="004B7B5B" w:rsidP="00CF324A">
            <w:pPr>
              <w:pStyle w:val="NormalWeb"/>
              <w:spacing w:before="0" w:beforeAutospacing="0" w:after="0" w:afterAutospacing="0"/>
              <w:ind w:left="187" w:hanging="187"/>
              <w:rPr>
                <w:rFonts w:ascii="Times New Roman" w:hAnsi="Times New Roman" w:cs="Times New Roman"/>
              </w:rPr>
            </w:pPr>
          </w:p>
        </w:tc>
        <w:tc>
          <w:tcPr>
            <w:tcW w:w="540" w:type="dxa"/>
          </w:tcPr>
          <w:p w14:paraId="57E388C1" w14:textId="77777777" w:rsidR="004B7B5B" w:rsidRPr="00CC4481" w:rsidRDefault="004B7B5B" w:rsidP="00CF324A">
            <w:pPr>
              <w:pStyle w:val="NormalWeb"/>
              <w:spacing w:before="0" w:beforeAutospacing="0" w:after="0" w:afterAutospacing="0"/>
              <w:ind w:left="187" w:hanging="187"/>
              <w:rPr>
                <w:rFonts w:ascii="Times New Roman" w:hAnsi="Times New Roman" w:cs="Times New Roman"/>
              </w:rPr>
            </w:pPr>
          </w:p>
        </w:tc>
        <w:tc>
          <w:tcPr>
            <w:tcW w:w="9252" w:type="dxa"/>
          </w:tcPr>
          <w:p w14:paraId="57E388C2" w14:textId="00BF4E59" w:rsidR="004B7B5B" w:rsidRPr="00CC4481" w:rsidRDefault="00683F37" w:rsidP="00CF324A">
            <w:pPr>
              <w:pStyle w:val="NormalWeb"/>
              <w:spacing w:before="0" w:beforeAutospacing="0" w:after="0" w:afterAutospacing="0"/>
              <w:ind w:left="187" w:hanging="187"/>
              <w:rPr>
                <w:rFonts w:ascii="Times New Roman" w:hAnsi="Times New Roman" w:cs="Times New Roman"/>
              </w:rPr>
            </w:pPr>
            <w:r>
              <w:rPr>
                <w:rFonts w:ascii="Times New Roman" w:hAnsi="Times New Roman" w:cs="Times New Roman"/>
              </w:rPr>
              <w:t>If the incarcerated beneficiary was a Veteran, w</w:t>
            </w:r>
            <w:r w:rsidR="004B7B5B" w:rsidRPr="00CC4481">
              <w:rPr>
                <w:rFonts w:ascii="Times New Roman" w:hAnsi="Times New Roman" w:cs="Times New Roman"/>
              </w:rPr>
              <w:t xml:space="preserve">as </w:t>
            </w:r>
            <w:r>
              <w:rPr>
                <w:rFonts w:ascii="Times New Roman" w:hAnsi="Times New Roman" w:cs="Times New Roman"/>
              </w:rPr>
              <w:t>he/she</w:t>
            </w:r>
            <w:r w:rsidR="004B7B5B" w:rsidRPr="00CC4481">
              <w:rPr>
                <w:rFonts w:ascii="Times New Roman" w:hAnsi="Times New Roman" w:cs="Times New Roman"/>
              </w:rPr>
              <w:t xml:space="preserve"> in receipt of compensation while incarcerated, and is he or she entitled ONLY to compensation?</w:t>
            </w:r>
          </w:p>
          <w:p w14:paraId="57E388C3" w14:textId="77777777" w:rsidR="004B7B5B" w:rsidRPr="00CC4481" w:rsidRDefault="004B7B5B" w:rsidP="00CF324A">
            <w:pPr>
              <w:pStyle w:val="NormalWeb"/>
              <w:spacing w:before="0" w:beforeAutospacing="0" w:after="0" w:afterAutospacing="0"/>
              <w:ind w:left="187" w:hanging="187"/>
              <w:rPr>
                <w:rFonts w:ascii="Times New Roman" w:hAnsi="Times New Roman" w:cs="Times New Roman"/>
              </w:rPr>
            </w:pPr>
            <w:r w:rsidRPr="00CC4481">
              <w:rPr>
                <w:rFonts w:ascii="Times New Roman" w:hAnsi="Times New Roman" w:cs="Times New Roman"/>
                <w:b/>
                <w:bCs/>
              </w:rPr>
              <w:t>Yes</w:t>
            </w:r>
            <w:r w:rsidRPr="00CC4481">
              <w:rPr>
                <w:rFonts w:ascii="Times New Roman" w:hAnsi="Times New Roman" w:cs="Times New Roman"/>
                <w:b/>
                <w:bCs/>
              </w:rPr>
              <w:sym w:font="Symbol" w:char="F0DE"/>
            </w:r>
            <w:r w:rsidRPr="00CC4481">
              <w:rPr>
                <w:rFonts w:ascii="Times New Roman" w:hAnsi="Times New Roman" w:cs="Times New Roman"/>
                <w:b/>
                <w:bCs/>
              </w:rPr>
              <w:t>Resume compensation at the full rate.</w:t>
            </w:r>
          </w:p>
        </w:tc>
      </w:tr>
      <w:tr w:rsidR="004B7B5B" w:rsidRPr="00CC4481" w14:paraId="57E388C9" w14:textId="77777777" w:rsidTr="00CF324A">
        <w:tc>
          <w:tcPr>
            <w:tcW w:w="648" w:type="dxa"/>
          </w:tcPr>
          <w:p w14:paraId="57E388C5" w14:textId="77777777" w:rsidR="004B7B5B" w:rsidRPr="00CC4481" w:rsidRDefault="004B7B5B" w:rsidP="00CF324A">
            <w:pPr>
              <w:pStyle w:val="NormalWeb"/>
              <w:ind w:left="180" w:hanging="180"/>
              <w:rPr>
                <w:rFonts w:ascii="Times New Roman" w:hAnsi="Times New Roman" w:cs="Times New Roman"/>
              </w:rPr>
            </w:pPr>
          </w:p>
        </w:tc>
        <w:tc>
          <w:tcPr>
            <w:tcW w:w="540" w:type="dxa"/>
          </w:tcPr>
          <w:p w14:paraId="57E388C6" w14:textId="77777777" w:rsidR="004B7B5B" w:rsidRPr="00CC4481" w:rsidRDefault="004B7B5B" w:rsidP="00CF324A">
            <w:pPr>
              <w:pStyle w:val="NormalWeb"/>
              <w:ind w:left="180" w:hanging="180"/>
              <w:rPr>
                <w:rFonts w:ascii="Times New Roman" w:hAnsi="Times New Roman" w:cs="Times New Roman"/>
              </w:rPr>
            </w:pPr>
          </w:p>
        </w:tc>
        <w:tc>
          <w:tcPr>
            <w:tcW w:w="9252" w:type="dxa"/>
          </w:tcPr>
          <w:p w14:paraId="57E388C7" w14:textId="7222001B" w:rsidR="004B7B5B" w:rsidRPr="00CC4481" w:rsidRDefault="00683F37" w:rsidP="00CF324A">
            <w:pPr>
              <w:pStyle w:val="NormalWeb"/>
              <w:spacing w:before="0" w:beforeAutospacing="0" w:after="0" w:afterAutospacing="0"/>
              <w:ind w:left="180" w:hanging="180"/>
              <w:rPr>
                <w:rFonts w:ascii="Times New Roman" w:hAnsi="Times New Roman" w:cs="Times New Roman"/>
              </w:rPr>
            </w:pPr>
            <w:r>
              <w:rPr>
                <w:rFonts w:ascii="Times New Roman" w:hAnsi="Times New Roman" w:cs="Times New Roman"/>
              </w:rPr>
              <w:t>If the incarcerated beneficiary was a Veteran, w</w:t>
            </w:r>
            <w:r w:rsidR="004B7B5B" w:rsidRPr="00CC4481">
              <w:rPr>
                <w:rFonts w:ascii="Times New Roman" w:hAnsi="Times New Roman" w:cs="Times New Roman"/>
              </w:rPr>
              <w:t xml:space="preserve">as </w:t>
            </w:r>
            <w:r>
              <w:rPr>
                <w:rFonts w:ascii="Times New Roman" w:hAnsi="Times New Roman" w:cs="Times New Roman"/>
              </w:rPr>
              <w:t>he/she</w:t>
            </w:r>
            <w:r w:rsidR="004B7B5B" w:rsidRPr="00CC4481">
              <w:rPr>
                <w:rFonts w:ascii="Times New Roman" w:hAnsi="Times New Roman" w:cs="Times New Roman"/>
              </w:rPr>
              <w:t xml:space="preserve"> receiving compensation while incarcerated and is he or she entitled to both compensation and pension?</w:t>
            </w:r>
          </w:p>
          <w:p w14:paraId="57E388C8" w14:textId="2F8A7752" w:rsidR="004B7B5B" w:rsidRPr="00CC4481" w:rsidRDefault="004B7B5B" w:rsidP="00CF324A">
            <w:pPr>
              <w:pStyle w:val="NormalWeb"/>
              <w:spacing w:before="0" w:beforeAutospacing="0" w:after="0" w:afterAutospacing="0"/>
              <w:ind w:left="180" w:hanging="180"/>
              <w:rPr>
                <w:rFonts w:ascii="Times New Roman" w:hAnsi="Times New Roman" w:cs="Times New Roman"/>
                <w:b/>
                <w:bCs/>
              </w:rPr>
            </w:pPr>
            <w:r w:rsidRPr="00CC4481">
              <w:rPr>
                <w:rFonts w:ascii="Times New Roman" w:hAnsi="Times New Roman" w:cs="Times New Roman"/>
                <w:b/>
                <w:bCs/>
              </w:rPr>
              <w:t>Yes</w:t>
            </w:r>
            <w:r w:rsidRPr="00CC4481">
              <w:rPr>
                <w:rFonts w:ascii="Times New Roman" w:hAnsi="Times New Roman" w:cs="Times New Roman"/>
                <w:b/>
                <w:bCs/>
              </w:rPr>
              <w:sym w:font="Symbol" w:char="F0DE"/>
            </w:r>
            <w:r w:rsidRPr="00CC4481">
              <w:rPr>
                <w:rFonts w:ascii="Times New Roman" w:hAnsi="Times New Roman" w:cs="Times New Roman"/>
                <w:b/>
                <w:bCs/>
              </w:rPr>
              <w:t xml:space="preserve">Upon release, authorize payment of the greater of either pension or compensation </w:t>
            </w:r>
          </w:p>
        </w:tc>
      </w:tr>
      <w:tr w:rsidR="004B7B5B" w:rsidRPr="00CC4481" w14:paraId="57E388CE" w14:textId="77777777" w:rsidTr="00CF324A">
        <w:tc>
          <w:tcPr>
            <w:tcW w:w="648" w:type="dxa"/>
          </w:tcPr>
          <w:p w14:paraId="57E388CA" w14:textId="77777777" w:rsidR="004B7B5B" w:rsidRPr="00CC4481" w:rsidRDefault="004B7B5B" w:rsidP="00CF324A">
            <w:pPr>
              <w:pStyle w:val="NormalWeb"/>
              <w:ind w:left="180" w:hanging="180"/>
              <w:rPr>
                <w:rFonts w:ascii="Times New Roman" w:hAnsi="Times New Roman" w:cs="Times New Roman"/>
              </w:rPr>
            </w:pPr>
          </w:p>
        </w:tc>
        <w:tc>
          <w:tcPr>
            <w:tcW w:w="540" w:type="dxa"/>
          </w:tcPr>
          <w:p w14:paraId="57E388CB" w14:textId="77777777" w:rsidR="004B7B5B" w:rsidRPr="00CC4481" w:rsidRDefault="004B7B5B" w:rsidP="00CF324A">
            <w:pPr>
              <w:pStyle w:val="NormalWeb"/>
              <w:ind w:left="180" w:hanging="180"/>
              <w:rPr>
                <w:rFonts w:ascii="Times New Roman" w:hAnsi="Times New Roman" w:cs="Times New Roman"/>
              </w:rPr>
            </w:pPr>
          </w:p>
        </w:tc>
        <w:tc>
          <w:tcPr>
            <w:tcW w:w="9252" w:type="dxa"/>
          </w:tcPr>
          <w:p w14:paraId="57E388CC" w14:textId="644BBC28" w:rsidR="004B7B5B" w:rsidRPr="00CC4481" w:rsidRDefault="00683F37" w:rsidP="00CF324A">
            <w:pPr>
              <w:pStyle w:val="NormalWeb"/>
              <w:spacing w:before="0" w:beforeAutospacing="0" w:after="0" w:afterAutospacing="0"/>
              <w:ind w:left="180" w:hanging="180"/>
              <w:rPr>
                <w:rFonts w:ascii="Times New Roman" w:hAnsi="Times New Roman" w:cs="Times New Roman"/>
              </w:rPr>
            </w:pPr>
            <w:r>
              <w:rPr>
                <w:rFonts w:ascii="Times New Roman" w:hAnsi="Times New Roman" w:cs="Times New Roman"/>
              </w:rPr>
              <w:t>If the incarcerated beneficiary was a Veteran, d</w:t>
            </w:r>
            <w:r w:rsidR="004B7B5B" w:rsidRPr="00CC4481">
              <w:rPr>
                <w:rFonts w:ascii="Times New Roman" w:hAnsi="Times New Roman" w:cs="Times New Roman"/>
              </w:rPr>
              <w:t xml:space="preserve">id </w:t>
            </w:r>
            <w:r>
              <w:rPr>
                <w:rFonts w:ascii="Times New Roman" w:hAnsi="Times New Roman" w:cs="Times New Roman"/>
              </w:rPr>
              <w:t>he/she</w:t>
            </w:r>
            <w:r w:rsidR="004B7B5B" w:rsidRPr="00CC4481">
              <w:rPr>
                <w:rFonts w:ascii="Times New Roman" w:hAnsi="Times New Roman" w:cs="Times New Roman"/>
              </w:rPr>
              <w:t xml:space="preserve"> request an increase or claim </w:t>
            </w:r>
            <w:r>
              <w:rPr>
                <w:rFonts w:ascii="Times New Roman" w:hAnsi="Times New Roman" w:cs="Times New Roman"/>
              </w:rPr>
              <w:t xml:space="preserve">service connection for </w:t>
            </w:r>
            <w:r w:rsidR="004B7B5B" w:rsidRPr="00CC4481">
              <w:rPr>
                <w:rFonts w:ascii="Times New Roman" w:hAnsi="Times New Roman" w:cs="Times New Roman"/>
              </w:rPr>
              <w:t>additional disabilities upon release from incarceration?</w:t>
            </w:r>
          </w:p>
          <w:p w14:paraId="57E388CD" w14:textId="33B1B63E" w:rsidR="004B7B5B" w:rsidRPr="00CC4481" w:rsidRDefault="004B7B5B" w:rsidP="00CF324A">
            <w:pPr>
              <w:pStyle w:val="NormalWeb"/>
              <w:spacing w:before="0" w:beforeAutospacing="0" w:after="0" w:afterAutospacing="0"/>
              <w:ind w:left="180" w:hanging="180"/>
              <w:rPr>
                <w:rFonts w:ascii="Times New Roman" w:hAnsi="Times New Roman" w:cs="Times New Roman"/>
                <w:b/>
                <w:bCs/>
              </w:rPr>
            </w:pPr>
            <w:r w:rsidRPr="00CC4481">
              <w:rPr>
                <w:rFonts w:ascii="Times New Roman" w:hAnsi="Times New Roman" w:cs="Times New Roman"/>
                <w:b/>
                <w:bCs/>
              </w:rPr>
              <w:t>Yes</w:t>
            </w:r>
            <w:r w:rsidRPr="00CC4481">
              <w:rPr>
                <w:rFonts w:ascii="Times New Roman" w:hAnsi="Times New Roman" w:cs="Times New Roman"/>
                <w:b/>
                <w:bCs/>
              </w:rPr>
              <w:sym w:font="Symbol" w:char="F0DE"/>
            </w:r>
            <w:r w:rsidRPr="00CC4481">
              <w:rPr>
                <w:rFonts w:ascii="Times New Roman" w:hAnsi="Times New Roman" w:cs="Times New Roman"/>
                <w:b/>
                <w:bCs/>
              </w:rPr>
              <w:t xml:space="preserve"> </w:t>
            </w:r>
            <w:r w:rsidR="00683F37">
              <w:rPr>
                <w:rFonts w:ascii="Times New Roman" w:hAnsi="Times New Roman" w:cs="Times New Roman"/>
                <w:b/>
                <w:bCs/>
              </w:rPr>
              <w:t>Undertake any necessary development</w:t>
            </w:r>
            <w:r w:rsidRPr="00CC4481">
              <w:rPr>
                <w:rFonts w:ascii="Times New Roman" w:hAnsi="Times New Roman" w:cs="Times New Roman"/>
                <w:b/>
                <w:bCs/>
              </w:rPr>
              <w:t xml:space="preserve"> concurrently with any other action to resume benefits following release from </w:t>
            </w:r>
            <w:r w:rsidR="00683F37">
              <w:rPr>
                <w:rFonts w:ascii="Times New Roman" w:hAnsi="Times New Roman" w:cs="Times New Roman"/>
                <w:b/>
                <w:bCs/>
              </w:rPr>
              <w:t>prison</w:t>
            </w:r>
            <w:r w:rsidRPr="00CC4481">
              <w:rPr>
                <w:rFonts w:ascii="Times New Roman" w:hAnsi="Times New Roman" w:cs="Times New Roman"/>
                <w:b/>
                <w:bCs/>
              </w:rPr>
              <w:t xml:space="preserve">. </w:t>
            </w:r>
          </w:p>
        </w:tc>
      </w:tr>
      <w:tr w:rsidR="004B7B5B" w:rsidRPr="00CC4481" w14:paraId="57E388D4" w14:textId="77777777" w:rsidTr="00CF324A">
        <w:tc>
          <w:tcPr>
            <w:tcW w:w="648" w:type="dxa"/>
          </w:tcPr>
          <w:p w14:paraId="57E388CF" w14:textId="77777777" w:rsidR="004B7B5B" w:rsidRPr="00CC4481" w:rsidRDefault="004B7B5B" w:rsidP="00CF324A">
            <w:pPr>
              <w:pStyle w:val="NormalWeb"/>
              <w:ind w:left="180" w:hanging="180"/>
              <w:rPr>
                <w:rFonts w:ascii="Times New Roman" w:hAnsi="Times New Roman" w:cs="Times New Roman"/>
              </w:rPr>
            </w:pPr>
          </w:p>
        </w:tc>
        <w:tc>
          <w:tcPr>
            <w:tcW w:w="540" w:type="dxa"/>
          </w:tcPr>
          <w:p w14:paraId="57E388D0" w14:textId="77777777" w:rsidR="004B7B5B" w:rsidRPr="00CC4481" w:rsidRDefault="004B7B5B" w:rsidP="00CF324A">
            <w:pPr>
              <w:pStyle w:val="NormalWeb"/>
              <w:ind w:left="180" w:hanging="180"/>
              <w:rPr>
                <w:rFonts w:ascii="Times New Roman" w:hAnsi="Times New Roman" w:cs="Times New Roman"/>
              </w:rPr>
            </w:pPr>
          </w:p>
        </w:tc>
        <w:tc>
          <w:tcPr>
            <w:tcW w:w="9252" w:type="dxa"/>
          </w:tcPr>
          <w:p w14:paraId="57E388D1" w14:textId="4DF98BC0" w:rsidR="004B7B5B" w:rsidRPr="00CC4481" w:rsidRDefault="00683F37" w:rsidP="00CF324A">
            <w:pPr>
              <w:pStyle w:val="NormalWeb"/>
              <w:spacing w:before="0" w:beforeAutospacing="0" w:after="0" w:afterAutospacing="0"/>
              <w:ind w:left="180" w:hanging="180"/>
              <w:rPr>
                <w:rFonts w:ascii="Times New Roman" w:hAnsi="Times New Roman" w:cs="Times New Roman"/>
              </w:rPr>
            </w:pPr>
            <w:r>
              <w:rPr>
                <w:rFonts w:ascii="Times New Roman" w:hAnsi="Times New Roman" w:cs="Times New Roman"/>
              </w:rPr>
              <w:t>If the incarcerated beneficiary was a Veteran, was</w:t>
            </w:r>
            <w:r w:rsidR="004B7B5B" w:rsidRPr="00CC4481">
              <w:rPr>
                <w:rFonts w:ascii="Times New Roman" w:hAnsi="Times New Roman" w:cs="Times New Roman"/>
              </w:rPr>
              <w:t xml:space="preserve"> </w:t>
            </w:r>
            <w:r>
              <w:rPr>
                <w:rFonts w:ascii="Times New Roman" w:hAnsi="Times New Roman" w:cs="Times New Roman"/>
              </w:rPr>
              <w:t xml:space="preserve">he/she </w:t>
            </w:r>
            <w:r w:rsidR="004B7B5B" w:rsidRPr="00CC4481">
              <w:rPr>
                <w:rFonts w:ascii="Times New Roman" w:hAnsi="Times New Roman" w:cs="Times New Roman"/>
              </w:rPr>
              <w:t xml:space="preserve">reunited with all apportionees upon release from </w:t>
            </w:r>
            <w:r>
              <w:rPr>
                <w:rFonts w:ascii="Times New Roman" w:hAnsi="Times New Roman" w:cs="Times New Roman"/>
              </w:rPr>
              <w:t>prison</w:t>
            </w:r>
            <w:r w:rsidR="004B7B5B" w:rsidRPr="00CC4481">
              <w:rPr>
                <w:rFonts w:ascii="Times New Roman" w:hAnsi="Times New Roman" w:cs="Times New Roman"/>
              </w:rPr>
              <w:t>?</w:t>
            </w:r>
          </w:p>
          <w:p w14:paraId="57E388D2" w14:textId="77777777" w:rsidR="004B7B5B" w:rsidRPr="00CC4481" w:rsidRDefault="004B7B5B" w:rsidP="00CF324A">
            <w:pPr>
              <w:pStyle w:val="NormalWeb"/>
              <w:spacing w:before="0" w:beforeAutospacing="0" w:after="0" w:afterAutospacing="0"/>
              <w:ind w:left="180" w:hanging="180"/>
              <w:rPr>
                <w:rFonts w:ascii="Times New Roman" w:hAnsi="Times New Roman" w:cs="Times New Roman"/>
                <w:b/>
                <w:bCs/>
              </w:rPr>
            </w:pPr>
            <w:r w:rsidRPr="00CC4481">
              <w:rPr>
                <w:rFonts w:ascii="Times New Roman" w:hAnsi="Times New Roman" w:cs="Times New Roman"/>
                <w:b/>
                <w:bCs/>
              </w:rPr>
              <w:t>Yes</w:t>
            </w:r>
            <w:r w:rsidRPr="00CC4481">
              <w:rPr>
                <w:rFonts w:ascii="Times New Roman" w:hAnsi="Times New Roman" w:cs="Times New Roman"/>
                <w:b/>
                <w:bCs/>
              </w:rPr>
              <w:sym w:font="Symbol" w:char="F0DE"/>
            </w:r>
            <w:r w:rsidRPr="00CC4481">
              <w:rPr>
                <w:rFonts w:ascii="Times New Roman" w:hAnsi="Times New Roman" w:cs="Times New Roman"/>
                <w:b/>
                <w:bCs/>
              </w:rPr>
              <w:t xml:space="preserve"> He</w:t>
            </w:r>
            <w:r w:rsidR="00D47138" w:rsidRPr="00CC4481">
              <w:rPr>
                <w:rFonts w:ascii="Times New Roman" w:hAnsi="Times New Roman" w:cs="Times New Roman"/>
                <w:b/>
                <w:bCs/>
              </w:rPr>
              <w:t xml:space="preserve"> or s</w:t>
            </w:r>
            <w:r w:rsidRPr="00CC4481">
              <w:rPr>
                <w:rFonts w:ascii="Times New Roman" w:hAnsi="Times New Roman" w:cs="Times New Roman"/>
                <w:b/>
                <w:bCs/>
              </w:rPr>
              <w:t xml:space="preserve">he is entitled to restoration of the full monthly benefit, effective the day after discontinuance of any apportionment. (Example #1)  </w:t>
            </w:r>
          </w:p>
          <w:p w14:paraId="57E388D3" w14:textId="77777777" w:rsidR="004B7B5B" w:rsidRPr="00CC4481" w:rsidRDefault="004B7B5B" w:rsidP="00CF324A">
            <w:pPr>
              <w:pStyle w:val="NormalWeb"/>
              <w:spacing w:before="0" w:beforeAutospacing="0" w:after="0" w:afterAutospacing="0"/>
              <w:ind w:left="180" w:hanging="180"/>
              <w:rPr>
                <w:rFonts w:ascii="Times New Roman" w:hAnsi="Times New Roman" w:cs="Times New Roman"/>
              </w:rPr>
            </w:pPr>
            <w:r w:rsidRPr="00CC4481">
              <w:rPr>
                <w:rFonts w:ascii="Times New Roman" w:hAnsi="Times New Roman" w:cs="Times New Roman"/>
                <w:b/>
                <w:bCs/>
              </w:rPr>
              <w:t>No</w:t>
            </w:r>
            <w:r w:rsidRPr="00CC4481">
              <w:rPr>
                <w:rFonts w:ascii="Times New Roman" w:hAnsi="Times New Roman" w:cs="Times New Roman"/>
                <w:b/>
                <w:bCs/>
              </w:rPr>
              <w:sym w:font="Symbol" w:char="F0DE"/>
            </w:r>
            <w:r w:rsidRPr="00CC4481">
              <w:rPr>
                <w:rFonts w:ascii="Times New Roman" w:hAnsi="Times New Roman" w:cs="Times New Roman"/>
                <w:b/>
                <w:bCs/>
              </w:rPr>
              <w:t xml:space="preserve"> Withhold from the Veteran’s award the additional amount for dependents not reunited with the Veteran. (Example #2)</w:t>
            </w:r>
          </w:p>
        </w:tc>
      </w:tr>
      <w:tr w:rsidR="004B7B5B" w:rsidRPr="00CC4481" w14:paraId="57E388D6" w14:textId="77777777" w:rsidTr="00CF324A">
        <w:trPr>
          <w:cantSplit/>
        </w:trPr>
        <w:tc>
          <w:tcPr>
            <w:tcW w:w="10440" w:type="dxa"/>
            <w:gridSpan w:val="3"/>
          </w:tcPr>
          <w:p w14:paraId="57E388D5" w14:textId="77777777" w:rsidR="004B7B5B" w:rsidRPr="00CC4481" w:rsidRDefault="004B7B5B" w:rsidP="00CF324A">
            <w:pPr>
              <w:pStyle w:val="NormalWeb"/>
              <w:spacing w:before="0" w:beforeAutospacing="0" w:after="0" w:afterAutospacing="0"/>
              <w:ind w:left="180" w:hanging="180"/>
              <w:jc w:val="center"/>
              <w:rPr>
                <w:rFonts w:ascii="Times New Roman" w:hAnsi="Times New Roman" w:cs="Times New Roman"/>
              </w:rPr>
            </w:pPr>
            <w:r w:rsidRPr="00CC4481">
              <w:rPr>
                <w:rFonts w:ascii="Times New Roman" w:hAnsi="Times New Roman" w:cs="Times New Roman"/>
                <w:b/>
                <w:bCs/>
              </w:rPr>
              <w:t>Remember:</w:t>
            </w:r>
            <w:r w:rsidRPr="00CC4481">
              <w:rPr>
                <w:rFonts w:ascii="Times New Roman" w:hAnsi="Times New Roman" w:cs="Times New Roman"/>
              </w:rPr>
              <w:t xml:space="preserve">  </w:t>
            </w:r>
            <w:r w:rsidRPr="00CC4481">
              <w:rPr>
                <w:rFonts w:ascii="Times New Roman" w:hAnsi="Times New Roman" w:cs="Times New Roman"/>
                <w:i/>
                <w:iCs/>
              </w:rPr>
              <w:t>We cannot create an overpayment on the Veteran and re-pay those same benefits to the apportionee</w:t>
            </w:r>
          </w:p>
        </w:tc>
      </w:tr>
    </w:tbl>
    <w:p w14:paraId="57E388D7" w14:textId="77777777" w:rsidR="00AC5C8B" w:rsidRPr="00CC4481" w:rsidRDefault="00AC5C8B" w:rsidP="00B82F8F">
      <w:pPr>
        <w:pStyle w:val="VBATopicHeading1"/>
        <w:rPr>
          <w:rFonts w:ascii="Times New Roman" w:hAnsi="Times New Roman"/>
          <w:sz w:val="24"/>
          <w:szCs w:val="24"/>
        </w:rPr>
      </w:pPr>
      <w:bookmarkStart w:id="37" w:name="_Toc293322630"/>
    </w:p>
    <w:bookmarkEnd w:id="37"/>
    <w:p w14:paraId="57E388D8" w14:textId="77777777" w:rsidR="00752ADB" w:rsidRPr="00CC4481" w:rsidRDefault="00752ADB" w:rsidP="00541BBF">
      <w:pPr>
        <w:pStyle w:val="VBATopicHeading1"/>
        <w:jc w:val="left"/>
        <w:rPr>
          <w:rFonts w:ascii="Times New Roman" w:hAnsi="Times New Roman"/>
          <w:sz w:val="24"/>
          <w:szCs w:val="24"/>
        </w:rPr>
      </w:pPr>
    </w:p>
    <w:sectPr w:rsidR="00752ADB" w:rsidRPr="00CC4481" w:rsidSect="00C75FE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0DA45F" w14:textId="77777777" w:rsidR="007C3FEF" w:rsidRDefault="007C3FEF" w:rsidP="00F05F4B">
      <w:pPr>
        <w:spacing w:before="0"/>
      </w:pPr>
      <w:r>
        <w:separator/>
      </w:r>
    </w:p>
  </w:endnote>
  <w:endnote w:type="continuationSeparator" w:id="0">
    <w:p w14:paraId="310C6AD0" w14:textId="77777777" w:rsidR="007C3FEF" w:rsidRDefault="007C3FEF" w:rsidP="00F05F4B">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panose1 w:val="020208030705050203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E38963" w14:textId="243876AE" w:rsidR="00F92318" w:rsidRPr="00334FC6" w:rsidRDefault="004E07B5" w:rsidP="00334FC6">
    <w:pPr>
      <w:pStyle w:val="VBAFooter"/>
    </w:pPr>
    <w:r>
      <w:t xml:space="preserve">July </w:t>
    </w:r>
    <w:r w:rsidR="00F92318">
      <w:t>2020</w:t>
    </w:r>
    <w:r w:rsidR="00F92318" w:rsidRPr="00334FC6">
      <w:t xml:space="preserve">   </w:t>
    </w:r>
    <w:r w:rsidR="00F92318" w:rsidRPr="00334FC6">
      <w:tab/>
    </w:r>
    <w:r w:rsidR="00F92318" w:rsidRPr="00334FC6">
      <w:tab/>
      <w:t xml:space="preserve">Page </w:t>
    </w:r>
    <w:r w:rsidR="00F92318">
      <w:fldChar w:fldCharType="begin"/>
    </w:r>
    <w:r w:rsidR="00F92318">
      <w:instrText xml:space="preserve"> PAGE   \* MERGEFORMAT </w:instrText>
    </w:r>
    <w:r w:rsidR="00F92318">
      <w:fldChar w:fldCharType="separate"/>
    </w:r>
    <w:r w:rsidR="00F92318">
      <w:rPr>
        <w:noProof/>
      </w:rPr>
      <w:t>20</w:t>
    </w:r>
    <w:r w:rsidR="00F92318">
      <w:fldChar w:fldCharType="end"/>
    </w:r>
  </w:p>
  <w:p w14:paraId="57E38964" w14:textId="77777777" w:rsidR="00F92318" w:rsidRPr="00334FC6" w:rsidRDefault="00F92318" w:rsidP="00334FC6">
    <w:r w:rsidRPr="00334FC6">
      <w:tab/>
    </w:r>
  </w:p>
  <w:p w14:paraId="57E38965" w14:textId="77777777" w:rsidR="00F92318" w:rsidRDefault="00F9231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DD91CB" w14:textId="77777777" w:rsidR="007C3FEF" w:rsidRDefault="007C3FEF" w:rsidP="00F05F4B">
      <w:pPr>
        <w:spacing w:before="0"/>
      </w:pPr>
      <w:r>
        <w:separator/>
      </w:r>
    </w:p>
  </w:footnote>
  <w:footnote w:type="continuationSeparator" w:id="0">
    <w:p w14:paraId="396CAD8F" w14:textId="77777777" w:rsidR="007C3FEF" w:rsidRDefault="007C3FEF" w:rsidP="00F05F4B">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E38961" w14:textId="77777777" w:rsidR="00F92318" w:rsidRDefault="00F92318">
    <w:pPr>
      <w:pStyle w:val="Header"/>
    </w:pPr>
  </w:p>
  <w:p w14:paraId="57E38962" w14:textId="77777777" w:rsidR="00F92318" w:rsidRDefault="00F9231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F450DB"/>
    <w:multiLevelType w:val="hybridMultilevel"/>
    <w:tmpl w:val="45288E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5865D3"/>
    <w:multiLevelType w:val="hybridMultilevel"/>
    <w:tmpl w:val="20CA25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06314B"/>
    <w:multiLevelType w:val="hybridMultilevel"/>
    <w:tmpl w:val="AA0AD57C"/>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3" w15:restartNumberingAfterBreak="0">
    <w:nsid w:val="07562B65"/>
    <w:multiLevelType w:val="hybridMultilevel"/>
    <w:tmpl w:val="085C361C"/>
    <w:lvl w:ilvl="0" w:tplc="4B2C3E5A">
      <w:start w:val="1"/>
      <w:numFmt w:val="bullet"/>
      <w:lvlText w:val="•"/>
      <w:lvlJc w:val="left"/>
      <w:pPr>
        <w:tabs>
          <w:tab w:val="num" w:pos="720"/>
        </w:tabs>
        <w:ind w:left="720" w:hanging="360"/>
      </w:pPr>
      <w:rPr>
        <w:rFonts w:ascii="Arial" w:hAnsi="Arial" w:hint="default"/>
      </w:rPr>
    </w:lvl>
    <w:lvl w:ilvl="1" w:tplc="B9C6785A">
      <w:start w:val="1"/>
      <w:numFmt w:val="bullet"/>
      <w:lvlText w:val=""/>
      <w:lvlJc w:val="left"/>
      <w:pPr>
        <w:tabs>
          <w:tab w:val="num" w:pos="1440"/>
        </w:tabs>
        <w:ind w:left="1440" w:hanging="360"/>
      </w:pPr>
      <w:rPr>
        <w:rFonts w:ascii="Symbol" w:hAnsi="Symbol" w:hint="default"/>
      </w:rPr>
    </w:lvl>
    <w:lvl w:ilvl="2" w:tplc="145C6C56">
      <w:start w:val="146"/>
      <w:numFmt w:val="bullet"/>
      <w:lvlText w:val="•"/>
      <w:lvlJc w:val="left"/>
      <w:pPr>
        <w:tabs>
          <w:tab w:val="num" w:pos="2160"/>
        </w:tabs>
        <w:ind w:left="2160" w:hanging="360"/>
      </w:pPr>
      <w:rPr>
        <w:rFonts w:ascii="Arial" w:hAnsi="Arial" w:hint="default"/>
      </w:rPr>
    </w:lvl>
    <w:lvl w:ilvl="3" w:tplc="8C4CCE16">
      <w:start w:val="1"/>
      <w:numFmt w:val="bullet"/>
      <w:lvlText w:val="•"/>
      <w:lvlJc w:val="left"/>
      <w:pPr>
        <w:tabs>
          <w:tab w:val="num" w:pos="2880"/>
        </w:tabs>
        <w:ind w:left="2880" w:hanging="360"/>
      </w:pPr>
      <w:rPr>
        <w:rFonts w:ascii="Arial" w:hAnsi="Arial" w:hint="default"/>
      </w:rPr>
    </w:lvl>
    <w:lvl w:ilvl="4" w:tplc="C9242556" w:tentative="1">
      <w:start w:val="1"/>
      <w:numFmt w:val="bullet"/>
      <w:lvlText w:val="•"/>
      <w:lvlJc w:val="left"/>
      <w:pPr>
        <w:tabs>
          <w:tab w:val="num" w:pos="3600"/>
        </w:tabs>
        <w:ind w:left="3600" w:hanging="360"/>
      </w:pPr>
      <w:rPr>
        <w:rFonts w:ascii="Arial" w:hAnsi="Arial" w:hint="default"/>
      </w:rPr>
    </w:lvl>
    <w:lvl w:ilvl="5" w:tplc="C1348896" w:tentative="1">
      <w:start w:val="1"/>
      <w:numFmt w:val="bullet"/>
      <w:lvlText w:val="•"/>
      <w:lvlJc w:val="left"/>
      <w:pPr>
        <w:tabs>
          <w:tab w:val="num" w:pos="4320"/>
        </w:tabs>
        <w:ind w:left="4320" w:hanging="360"/>
      </w:pPr>
      <w:rPr>
        <w:rFonts w:ascii="Arial" w:hAnsi="Arial" w:hint="default"/>
      </w:rPr>
    </w:lvl>
    <w:lvl w:ilvl="6" w:tplc="7A78AE58" w:tentative="1">
      <w:start w:val="1"/>
      <w:numFmt w:val="bullet"/>
      <w:lvlText w:val="•"/>
      <w:lvlJc w:val="left"/>
      <w:pPr>
        <w:tabs>
          <w:tab w:val="num" w:pos="5040"/>
        </w:tabs>
        <w:ind w:left="5040" w:hanging="360"/>
      </w:pPr>
      <w:rPr>
        <w:rFonts w:ascii="Arial" w:hAnsi="Arial" w:hint="default"/>
      </w:rPr>
    </w:lvl>
    <w:lvl w:ilvl="7" w:tplc="F3106EB8" w:tentative="1">
      <w:start w:val="1"/>
      <w:numFmt w:val="bullet"/>
      <w:lvlText w:val="•"/>
      <w:lvlJc w:val="left"/>
      <w:pPr>
        <w:tabs>
          <w:tab w:val="num" w:pos="5760"/>
        </w:tabs>
        <w:ind w:left="5760" w:hanging="360"/>
      </w:pPr>
      <w:rPr>
        <w:rFonts w:ascii="Arial" w:hAnsi="Arial" w:hint="default"/>
      </w:rPr>
    </w:lvl>
    <w:lvl w:ilvl="8" w:tplc="0C6E25C8"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7836E60"/>
    <w:multiLevelType w:val="hybridMultilevel"/>
    <w:tmpl w:val="5590E34E"/>
    <w:lvl w:ilvl="0" w:tplc="4B2C3E5A">
      <w:start w:val="1"/>
      <w:numFmt w:val="bullet"/>
      <w:lvlText w:val="•"/>
      <w:lvlJc w:val="left"/>
      <w:pPr>
        <w:tabs>
          <w:tab w:val="num" w:pos="720"/>
        </w:tabs>
        <w:ind w:left="720" w:hanging="360"/>
      </w:pPr>
      <w:rPr>
        <w:rFonts w:ascii="Arial" w:hAnsi="Arial" w:hint="default"/>
      </w:rPr>
    </w:lvl>
    <w:lvl w:ilvl="1" w:tplc="B9C6785A">
      <w:start w:val="1"/>
      <w:numFmt w:val="bullet"/>
      <w:lvlText w:val=""/>
      <w:lvlJc w:val="left"/>
      <w:pPr>
        <w:tabs>
          <w:tab w:val="num" w:pos="1440"/>
        </w:tabs>
        <w:ind w:left="1440" w:hanging="360"/>
      </w:pPr>
      <w:rPr>
        <w:rFonts w:ascii="Symbol" w:hAnsi="Symbol" w:hint="default"/>
      </w:rPr>
    </w:lvl>
    <w:lvl w:ilvl="2" w:tplc="145C6C56">
      <w:start w:val="146"/>
      <w:numFmt w:val="bullet"/>
      <w:lvlText w:val="•"/>
      <w:lvlJc w:val="left"/>
      <w:pPr>
        <w:tabs>
          <w:tab w:val="num" w:pos="2160"/>
        </w:tabs>
        <w:ind w:left="2160" w:hanging="360"/>
      </w:pPr>
      <w:rPr>
        <w:rFonts w:ascii="Arial" w:hAnsi="Arial" w:hint="default"/>
      </w:rPr>
    </w:lvl>
    <w:lvl w:ilvl="3" w:tplc="8C4CCE16">
      <w:start w:val="1"/>
      <w:numFmt w:val="bullet"/>
      <w:lvlText w:val="•"/>
      <w:lvlJc w:val="left"/>
      <w:pPr>
        <w:tabs>
          <w:tab w:val="num" w:pos="2880"/>
        </w:tabs>
        <w:ind w:left="2880" w:hanging="360"/>
      </w:pPr>
      <w:rPr>
        <w:rFonts w:ascii="Arial" w:hAnsi="Arial" w:hint="default"/>
      </w:rPr>
    </w:lvl>
    <w:lvl w:ilvl="4" w:tplc="C9242556" w:tentative="1">
      <w:start w:val="1"/>
      <w:numFmt w:val="bullet"/>
      <w:lvlText w:val="•"/>
      <w:lvlJc w:val="left"/>
      <w:pPr>
        <w:tabs>
          <w:tab w:val="num" w:pos="3600"/>
        </w:tabs>
        <w:ind w:left="3600" w:hanging="360"/>
      </w:pPr>
      <w:rPr>
        <w:rFonts w:ascii="Arial" w:hAnsi="Arial" w:hint="default"/>
      </w:rPr>
    </w:lvl>
    <w:lvl w:ilvl="5" w:tplc="C1348896" w:tentative="1">
      <w:start w:val="1"/>
      <w:numFmt w:val="bullet"/>
      <w:lvlText w:val="•"/>
      <w:lvlJc w:val="left"/>
      <w:pPr>
        <w:tabs>
          <w:tab w:val="num" w:pos="4320"/>
        </w:tabs>
        <w:ind w:left="4320" w:hanging="360"/>
      </w:pPr>
      <w:rPr>
        <w:rFonts w:ascii="Arial" w:hAnsi="Arial" w:hint="default"/>
      </w:rPr>
    </w:lvl>
    <w:lvl w:ilvl="6" w:tplc="7A78AE58" w:tentative="1">
      <w:start w:val="1"/>
      <w:numFmt w:val="bullet"/>
      <w:lvlText w:val="•"/>
      <w:lvlJc w:val="left"/>
      <w:pPr>
        <w:tabs>
          <w:tab w:val="num" w:pos="5040"/>
        </w:tabs>
        <w:ind w:left="5040" w:hanging="360"/>
      </w:pPr>
      <w:rPr>
        <w:rFonts w:ascii="Arial" w:hAnsi="Arial" w:hint="default"/>
      </w:rPr>
    </w:lvl>
    <w:lvl w:ilvl="7" w:tplc="F3106EB8" w:tentative="1">
      <w:start w:val="1"/>
      <w:numFmt w:val="bullet"/>
      <w:lvlText w:val="•"/>
      <w:lvlJc w:val="left"/>
      <w:pPr>
        <w:tabs>
          <w:tab w:val="num" w:pos="5760"/>
        </w:tabs>
        <w:ind w:left="5760" w:hanging="360"/>
      </w:pPr>
      <w:rPr>
        <w:rFonts w:ascii="Arial" w:hAnsi="Arial" w:hint="default"/>
      </w:rPr>
    </w:lvl>
    <w:lvl w:ilvl="8" w:tplc="0C6E25C8"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92B7543"/>
    <w:multiLevelType w:val="hybridMultilevel"/>
    <w:tmpl w:val="DC5C48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9617058"/>
    <w:multiLevelType w:val="hybridMultilevel"/>
    <w:tmpl w:val="69F2C782"/>
    <w:lvl w:ilvl="0" w:tplc="8CECCB2E">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B4575C7"/>
    <w:multiLevelType w:val="hybridMultilevel"/>
    <w:tmpl w:val="7F66F1D6"/>
    <w:lvl w:ilvl="0" w:tplc="65D63636">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BED4251"/>
    <w:multiLevelType w:val="hybridMultilevel"/>
    <w:tmpl w:val="06AC5D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0E26D47"/>
    <w:multiLevelType w:val="hybridMultilevel"/>
    <w:tmpl w:val="FEC80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11756A8"/>
    <w:multiLevelType w:val="hybridMultilevel"/>
    <w:tmpl w:val="743EFA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1CE434A"/>
    <w:multiLevelType w:val="hybridMultilevel"/>
    <w:tmpl w:val="51CA0268"/>
    <w:lvl w:ilvl="0" w:tplc="8CECCB2E">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60C01A1"/>
    <w:multiLevelType w:val="hybridMultilevel"/>
    <w:tmpl w:val="685023D6"/>
    <w:lvl w:ilvl="0" w:tplc="14CAC9A4">
      <w:start w:val="1"/>
      <w:numFmt w:val="bullet"/>
      <w:lvlText w:val="•"/>
      <w:lvlJc w:val="left"/>
      <w:pPr>
        <w:tabs>
          <w:tab w:val="num" w:pos="720"/>
        </w:tabs>
        <w:ind w:left="720" w:hanging="360"/>
      </w:pPr>
      <w:rPr>
        <w:rFonts w:ascii="Arial" w:hAnsi="Arial" w:hint="default"/>
      </w:rPr>
    </w:lvl>
    <w:lvl w:ilvl="1" w:tplc="41D4C1A0" w:tentative="1">
      <w:start w:val="1"/>
      <w:numFmt w:val="bullet"/>
      <w:lvlText w:val="•"/>
      <w:lvlJc w:val="left"/>
      <w:pPr>
        <w:tabs>
          <w:tab w:val="num" w:pos="1440"/>
        </w:tabs>
        <w:ind w:left="1440" w:hanging="360"/>
      </w:pPr>
      <w:rPr>
        <w:rFonts w:ascii="Arial" w:hAnsi="Arial" w:hint="default"/>
      </w:rPr>
    </w:lvl>
    <w:lvl w:ilvl="2" w:tplc="93EAF5CC" w:tentative="1">
      <w:start w:val="1"/>
      <w:numFmt w:val="bullet"/>
      <w:lvlText w:val="•"/>
      <w:lvlJc w:val="left"/>
      <w:pPr>
        <w:tabs>
          <w:tab w:val="num" w:pos="2160"/>
        </w:tabs>
        <w:ind w:left="2160" w:hanging="360"/>
      </w:pPr>
      <w:rPr>
        <w:rFonts w:ascii="Arial" w:hAnsi="Arial" w:hint="default"/>
      </w:rPr>
    </w:lvl>
    <w:lvl w:ilvl="3" w:tplc="3808D518" w:tentative="1">
      <w:start w:val="1"/>
      <w:numFmt w:val="bullet"/>
      <w:lvlText w:val="•"/>
      <w:lvlJc w:val="left"/>
      <w:pPr>
        <w:tabs>
          <w:tab w:val="num" w:pos="2880"/>
        </w:tabs>
        <w:ind w:left="2880" w:hanging="360"/>
      </w:pPr>
      <w:rPr>
        <w:rFonts w:ascii="Arial" w:hAnsi="Arial" w:hint="default"/>
      </w:rPr>
    </w:lvl>
    <w:lvl w:ilvl="4" w:tplc="7638C4CA" w:tentative="1">
      <w:start w:val="1"/>
      <w:numFmt w:val="bullet"/>
      <w:lvlText w:val="•"/>
      <w:lvlJc w:val="left"/>
      <w:pPr>
        <w:tabs>
          <w:tab w:val="num" w:pos="3600"/>
        </w:tabs>
        <w:ind w:left="3600" w:hanging="360"/>
      </w:pPr>
      <w:rPr>
        <w:rFonts w:ascii="Arial" w:hAnsi="Arial" w:hint="default"/>
      </w:rPr>
    </w:lvl>
    <w:lvl w:ilvl="5" w:tplc="02141BC2" w:tentative="1">
      <w:start w:val="1"/>
      <w:numFmt w:val="bullet"/>
      <w:lvlText w:val="•"/>
      <w:lvlJc w:val="left"/>
      <w:pPr>
        <w:tabs>
          <w:tab w:val="num" w:pos="4320"/>
        </w:tabs>
        <w:ind w:left="4320" w:hanging="360"/>
      </w:pPr>
      <w:rPr>
        <w:rFonts w:ascii="Arial" w:hAnsi="Arial" w:hint="default"/>
      </w:rPr>
    </w:lvl>
    <w:lvl w:ilvl="6" w:tplc="2C0A0212" w:tentative="1">
      <w:start w:val="1"/>
      <w:numFmt w:val="bullet"/>
      <w:lvlText w:val="•"/>
      <w:lvlJc w:val="left"/>
      <w:pPr>
        <w:tabs>
          <w:tab w:val="num" w:pos="5040"/>
        </w:tabs>
        <w:ind w:left="5040" w:hanging="360"/>
      </w:pPr>
      <w:rPr>
        <w:rFonts w:ascii="Arial" w:hAnsi="Arial" w:hint="default"/>
      </w:rPr>
    </w:lvl>
    <w:lvl w:ilvl="7" w:tplc="A9D60182" w:tentative="1">
      <w:start w:val="1"/>
      <w:numFmt w:val="bullet"/>
      <w:lvlText w:val="•"/>
      <w:lvlJc w:val="left"/>
      <w:pPr>
        <w:tabs>
          <w:tab w:val="num" w:pos="5760"/>
        </w:tabs>
        <w:ind w:left="5760" w:hanging="360"/>
      </w:pPr>
      <w:rPr>
        <w:rFonts w:ascii="Arial" w:hAnsi="Arial" w:hint="default"/>
      </w:rPr>
    </w:lvl>
    <w:lvl w:ilvl="8" w:tplc="35009C9E"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164C08E4"/>
    <w:multiLevelType w:val="hybridMultilevel"/>
    <w:tmpl w:val="67CA16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93C5086"/>
    <w:multiLevelType w:val="hybridMultilevel"/>
    <w:tmpl w:val="87D8EC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99E7522"/>
    <w:multiLevelType w:val="hybridMultilevel"/>
    <w:tmpl w:val="B798BB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C187363"/>
    <w:multiLevelType w:val="hybridMultilevel"/>
    <w:tmpl w:val="C8227784"/>
    <w:lvl w:ilvl="0" w:tplc="9BB2A118">
      <w:start w:val="1"/>
      <w:numFmt w:val="bullet"/>
      <w:lvlText w:val="•"/>
      <w:lvlJc w:val="left"/>
      <w:pPr>
        <w:tabs>
          <w:tab w:val="num" w:pos="720"/>
        </w:tabs>
        <w:ind w:left="720" w:hanging="360"/>
      </w:pPr>
      <w:rPr>
        <w:rFonts w:ascii="Arial" w:hAnsi="Arial" w:hint="default"/>
      </w:rPr>
    </w:lvl>
    <w:lvl w:ilvl="1" w:tplc="8A765540" w:tentative="1">
      <w:start w:val="1"/>
      <w:numFmt w:val="bullet"/>
      <w:lvlText w:val="•"/>
      <w:lvlJc w:val="left"/>
      <w:pPr>
        <w:tabs>
          <w:tab w:val="num" w:pos="1440"/>
        </w:tabs>
        <w:ind w:left="1440" w:hanging="360"/>
      </w:pPr>
      <w:rPr>
        <w:rFonts w:ascii="Arial" w:hAnsi="Arial" w:hint="default"/>
      </w:rPr>
    </w:lvl>
    <w:lvl w:ilvl="2" w:tplc="E3C6A0FC" w:tentative="1">
      <w:start w:val="1"/>
      <w:numFmt w:val="bullet"/>
      <w:lvlText w:val="•"/>
      <w:lvlJc w:val="left"/>
      <w:pPr>
        <w:tabs>
          <w:tab w:val="num" w:pos="2160"/>
        </w:tabs>
        <w:ind w:left="2160" w:hanging="360"/>
      </w:pPr>
      <w:rPr>
        <w:rFonts w:ascii="Arial" w:hAnsi="Arial" w:hint="default"/>
      </w:rPr>
    </w:lvl>
    <w:lvl w:ilvl="3" w:tplc="7A8E0A7A" w:tentative="1">
      <w:start w:val="1"/>
      <w:numFmt w:val="bullet"/>
      <w:lvlText w:val="•"/>
      <w:lvlJc w:val="left"/>
      <w:pPr>
        <w:tabs>
          <w:tab w:val="num" w:pos="2880"/>
        </w:tabs>
        <w:ind w:left="2880" w:hanging="360"/>
      </w:pPr>
      <w:rPr>
        <w:rFonts w:ascii="Arial" w:hAnsi="Arial" w:hint="default"/>
      </w:rPr>
    </w:lvl>
    <w:lvl w:ilvl="4" w:tplc="3702C02E">
      <w:start w:val="248"/>
      <w:numFmt w:val="bullet"/>
      <w:lvlText w:val="•"/>
      <w:lvlJc w:val="left"/>
      <w:pPr>
        <w:tabs>
          <w:tab w:val="num" w:pos="3600"/>
        </w:tabs>
        <w:ind w:left="3600" w:hanging="360"/>
      </w:pPr>
      <w:rPr>
        <w:rFonts w:ascii="Arial" w:hAnsi="Arial" w:hint="default"/>
      </w:rPr>
    </w:lvl>
    <w:lvl w:ilvl="5" w:tplc="3C10C1D0" w:tentative="1">
      <w:start w:val="1"/>
      <w:numFmt w:val="bullet"/>
      <w:lvlText w:val="•"/>
      <w:lvlJc w:val="left"/>
      <w:pPr>
        <w:tabs>
          <w:tab w:val="num" w:pos="4320"/>
        </w:tabs>
        <w:ind w:left="4320" w:hanging="360"/>
      </w:pPr>
      <w:rPr>
        <w:rFonts w:ascii="Arial" w:hAnsi="Arial" w:hint="default"/>
      </w:rPr>
    </w:lvl>
    <w:lvl w:ilvl="6" w:tplc="D6F282B8" w:tentative="1">
      <w:start w:val="1"/>
      <w:numFmt w:val="bullet"/>
      <w:lvlText w:val="•"/>
      <w:lvlJc w:val="left"/>
      <w:pPr>
        <w:tabs>
          <w:tab w:val="num" w:pos="5040"/>
        </w:tabs>
        <w:ind w:left="5040" w:hanging="360"/>
      </w:pPr>
      <w:rPr>
        <w:rFonts w:ascii="Arial" w:hAnsi="Arial" w:hint="default"/>
      </w:rPr>
    </w:lvl>
    <w:lvl w:ilvl="7" w:tplc="37842636" w:tentative="1">
      <w:start w:val="1"/>
      <w:numFmt w:val="bullet"/>
      <w:lvlText w:val="•"/>
      <w:lvlJc w:val="left"/>
      <w:pPr>
        <w:tabs>
          <w:tab w:val="num" w:pos="5760"/>
        </w:tabs>
        <w:ind w:left="5760" w:hanging="360"/>
      </w:pPr>
      <w:rPr>
        <w:rFonts w:ascii="Arial" w:hAnsi="Arial" w:hint="default"/>
      </w:rPr>
    </w:lvl>
    <w:lvl w:ilvl="8" w:tplc="38740A36"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1CBD4663"/>
    <w:multiLevelType w:val="hybridMultilevel"/>
    <w:tmpl w:val="B83C6A4C"/>
    <w:lvl w:ilvl="0" w:tplc="0409000F">
      <w:start w:val="1"/>
      <w:numFmt w:val="decimal"/>
      <w:lvlText w:val="%1."/>
      <w:lvlJc w:val="left"/>
      <w:pPr>
        <w:ind w:left="720" w:hanging="360"/>
      </w:pPr>
      <w:rPr>
        <w:rFonts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2293206"/>
    <w:multiLevelType w:val="hybridMultilevel"/>
    <w:tmpl w:val="BF1039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6CB6771"/>
    <w:multiLevelType w:val="hybridMultilevel"/>
    <w:tmpl w:val="72B285AA"/>
    <w:lvl w:ilvl="0" w:tplc="4B2C3E5A">
      <w:start w:val="1"/>
      <w:numFmt w:val="bullet"/>
      <w:lvlText w:val="•"/>
      <w:lvlJc w:val="left"/>
      <w:pPr>
        <w:tabs>
          <w:tab w:val="num" w:pos="720"/>
        </w:tabs>
        <w:ind w:left="720" w:hanging="360"/>
      </w:pPr>
      <w:rPr>
        <w:rFonts w:ascii="Arial" w:hAnsi="Arial" w:hint="default"/>
      </w:rPr>
    </w:lvl>
    <w:lvl w:ilvl="1" w:tplc="8C30B57E">
      <w:start w:val="1"/>
      <w:numFmt w:val="bullet"/>
      <w:lvlText w:val="•"/>
      <w:lvlJc w:val="left"/>
      <w:pPr>
        <w:tabs>
          <w:tab w:val="num" w:pos="1440"/>
        </w:tabs>
        <w:ind w:left="1440" w:hanging="360"/>
      </w:pPr>
      <w:rPr>
        <w:rFonts w:ascii="Arial" w:hAnsi="Arial" w:hint="default"/>
      </w:rPr>
    </w:lvl>
    <w:lvl w:ilvl="2" w:tplc="145C6C56">
      <w:start w:val="146"/>
      <w:numFmt w:val="bullet"/>
      <w:lvlText w:val="•"/>
      <w:lvlJc w:val="left"/>
      <w:pPr>
        <w:tabs>
          <w:tab w:val="num" w:pos="2160"/>
        </w:tabs>
        <w:ind w:left="2160" w:hanging="360"/>
      </w:pPr>
      <w:rPr>
        <w:rFonts w:ascii="Arial" w:hAnsi="Arial" w:hint="default"/>
      </w:rPr>
    </w:lvl>
    <w:lvl w:ilvl="3" w:tplc="8C4CCE16">
      <w:start w:val="1"/>
      <w:numFmt w:val="bullet"/>
      <w:lvlText w:val="•"/>
      <w:lvlJc w:val="left"/>
      <w:pPr>
        <w:tabs>
          <w:tab w:val="num" w:pos="2880"/>
        </w:tabs>
        <w:ind w:left="2880" w:hanging="360"/>
      </w:pPr>
      <w:rPr>
        <w:rFonts w:ascii="Arial" w:hAnsi="Arial" w:hint="default"/>
      </w:rPr>
    </w:lvl>
    <w:lvl w:ilvl="4" w:tplc="C9242556" w:tentative="1">
      <w:start w:val="1"/>
      <w:numFmt w:val="bullet"/>
      <w:lvlText w:val="•"/>
      <w:lvlJc w:val="left"/>
      <w:pPr>
        <w:tabs>
          <w:tab w:val="num" w:pos="3600"/>
        </w:tabs>
        <w:ind w:left="3600" w:hanging="360"/>
      </w:pPr>
      <w:rPr>
        <w:rFonts w:ascii="Arial" w:hAnsi="Arial" w:hint="default"/>
      </w:rPr>
    </w:lvl>
    <w:lvl w:ilvl="5" w:tplc="C1348896" w:tentative="1">
      <w:start w:val="1"/>
      <w:numFmt w:val="bullet"/>
      <w:lvlText w:val="•"/>
      <w:lvlJc w:val="left"/>
      <w:pPr>
        <w:tabs>
          <w:tab w:val="num" w:pos="4320"/>
        </w:tabs>
        <w:ind w:left="4320" w:hanging="360"/>
      </w:pPr>
      <w:rPr>
        <w:rFonts w:ascii="Arial" w:hAnsi="Arial" w:hint="default"/>
      </w:rPr>
    </w:lvl>
    <w:lvl w:ilvl="6" w:tplc="7A78AE58" w:tentative="1">
      <w:start w:val="1"/>
      <w:numFmt w:val="bullet"/>
      <w:lvlText w:val="•"/>
      <w:lvlJc w:val="left"/>
      <w:pPr>
        <w:tabs>
          <w:tab w:val="num" w:pos="5040"/>
        </w:tabs>
        <w:ind w:left="5040" w:hanging="360"/>
      </w:pPr>
      <w:rPr>
        <w:rFonts w:ascii="Arial" w:hAnsi="Arial" w:hint="default"/>
      </w:rPr>
    </w:lvl>
    <w:lvl w:ilvl="7" w:tplc="F3106EB8" w:tentative="1">
      <w:start w:val="1"/>
      <w:numFmt w:val="bullet"/>
      <w:lvlText w:val="•"/>
      <w:lvlJc w:val="left"/>
      <w:pPr>
        <w:tabs>
          <w:tab w:val="num" w:pos="5760"/>
        </w:tabs>
        <w:ind w:left="5760" w:hanging="360"/>
      </w:pPr>
      <w:rPr>
        <w:rFonts w:ascii="Arial" w:hAnsi="Arial" w:hint="default"/>
      </w:rPr>
    </w:lvl>
    <w:lvl w:ilvl="8" w:tplc="0C6E25C8"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283A6593"/>
    <w:multiLevelType w:val="hybridMultilevel"/>
    <w:tmpl w:val="85243782"/>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8B554B9"/>
    <w:multiLevelType w:val="hybridMultilevel"/>
    <w:tmpl w:val="22AEC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95D0AD2"/>
    <w:multiLevelType w:val="hybridMultilevel"/>
    <w:tmpl w:val="BBEE2E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9EB59A6"/>
    <w:multiLevelType w:val="hybridMultilevel"/>
    <w:tmpl w:val="C4BE3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A942F2D"/>
    <w:multiLevelType w:val="hybridMultilevel"/>
    <w:tmpl w:val="16621690"/>
    <w:lvl w:ilvl="0" w:tplc="EC2E4368">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FC9741E"/>
    <w:multiLevelType w:val="hybridMultilevel"/>
    <w:tmpl w:val="FE885A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02E2072"/>
    <w:multiLevelType w:val="hybridMultilevel"/>
    <w:tmpl w:val="4A9CA45C"/>
    <w:lvl w:ilvl="0" w:tplc="EC2E4368">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11366F9"/>
    <w:multiLevelType w:val="hybridMultilevel"/>
    <w:tmpl w:val="387654FE"/>
    <w:lvl w:ilvl="0" w:tplc="EC2E4368">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11417E5"/>
    <w:multiLevelType w:val="multilevel"/>
    <w:tmpl w:val="3D764A32"/>
    <w:lvl w:ilvl="0">
      <w:start w:val="1"/>
      <w:numFmt w:val="bullet"/>
      <w:lvlText w:val=""/>
      <w:lvlJc w:val="left"/>
      <w:pPr>
        <w:tabs>
          <w:tab w:val="num" w:pos="720"/>
        </w:tabs>
        <w:ind w:left="720" w:hanging="360"/>
      </w:pPr>
      <w:rPr>
        <w:rFonts w:ascii="Symbol" w:hAnsi="Symbol" w:hint="default"/>
        <w:sz w:val="24"/>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31566A3F"/>
    <w:multiLevelType w:val="hybridMultilevel"/>
    <w:tmpl w:val="A1DCDFB6"/>
    <w:lvl w:ilvl="0" w:tplc="EC2E4368">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38C4A20"/>
    <w:multiLevelType w:val="hybridMultilevel"/>
    <w:tmpl w:val="FC90D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44578E2"/>
    <w:multiLevelType w:val="hybridMultilevel"/>
    <w:tmpl w:val="927C0D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5E30DAE"/>
    <w:multiLevelType w:val="hybridMultilevel"/>
    <w:tmpl w:val="05E22AF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74E692F"/>
    <w:multiLevelType w:val="hybridMultilevel"/>
    <w:tmpl w:val="5D6C6B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96A5ECF"/>
    <w:multiLevelType w:val="hybridMultilevel"/>
    <w:tmpl w:val="F63C1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BB437A8"/>
    <w:multiLevelType w:val="hybridMultilevel"/>
    <w:tmpl w:val="428C61D6"/>
    <w:lvl w:ilvl="0" w:tplc="D3B8E89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3C042D07"/>
    <w:multiLevelType w:val="hybridMultilevel"/>
    <w:tmpl w:val="65447E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3EC41319"/>
    <w:multiLevelType w:val="hybridMultilevel"/>
    <w:tmpl w:val="C5643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3F956922"/>
    <w:multiLevelType w:val="hybridMultilevel"/>
    <w:tmpl w:val="99049774"/>
    <w:lvl w:ilvl="0" w:tplc="07ACC762">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408E3A32"/>
    <w:multiLevelType w:val="hybridMultilevel"/>
    <w:tmpl w:val="8A9639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433F0E35"/>
    <w:multiLevelType w:val="hybridMultilevel"/>
    <w:tmpl w:val="7EC24E38"/>
    <w:lvl w:ilvl="0" w:tplc="8CECCB2E">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40F3E0B"/>
    <w:multiLevelType w:val="hybridMultilevel"/>
    <w:tmpl w:val="BB4A7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5F80994"/>
    <w:multiLevelType w:val="hybridMultilevel"/>
    <w:tmpl w:val="6D248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6B42E3F"/>
    <w:multiLevelType w:val="hybridMultilevel"/>
    <w:tmpl w:val="91C6DE0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490B65F0"/>
    <w:multiLevelType w:val="hybridMultilevel"/>
    <w:tmpl w:val="F46C8E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4BC46BCB"/>
    <w:multiLevelType w:val="hybridMultilevel"/>
    <w:tmpl w:val="3D1E0E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4D771B35"/>
    <w:multiLevelType w:val="hybridMultilevel"/>
    <w:tmpl w:val="F9F6F3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1F60BE1"/>
    <w:multiLevelType w:val="hybridMultilevel"/>
    <w:tmpl w:val="ADEA74E8"/>
    <w:lvl w:ilvl="0" w:tplc="7B783C08">
      <w:start w:val="1"/>
      <w:numFmt w:val="bullet"/>
      <w:lvlText w:val="•"/>
      <w:lvlJc w:val="left"/>
      <w:pPr>
        <w:tabs>
          <w:tab w:val="num" w:pos="720"/>
        </w:tabs>
        <w:ind w:left="720" w:hanging="360"/>
      </w:pPr>
      <w:rPr>
        <w:rFonts w:ascii="Arial" w:hAnsi="Arial" w:hint="default"/>
      </w:rPr>
    </w:lvl>
    <w:lvl w:ilvl="1" w:tplc="8764B24A" w:tentative="1">
      <w:start w:val="1"/>
      <w:numFmt w:val="bullet"/>
      <w:lvlText w:val="•"/>
      <w:lvlJc w:val="left"/>
      <w:pPr>
        <w:tabs>
          <w:tab w:val="num" w:pos="1440"/>
        </w:tabs>
        <w:ind w:left="1440" w:hanging="360"/>
      </w:pPr>
      <w:rPr>
        <w:rFonts w:ascii="Arial" w:hAnsi="Arial" w:hint="default"/>
      </w:rPr>
    </w:lvl>
    <w:lvl w:ilvl="2" w:tplc="39388D92" w:tentative="1">
      <w:start w:val="1"/>
      <w:numFmt w:val="bullet"/>
      <w:lvlText w:val="•"/>
      <w:lvlJc w:val="left"/>
      <w:pPr>
        <w:tabs>
          <w:tab w:val="num" w:pos="2160"/>
        </w:tabs>
        <w:ind w:left="2160" w:hanging="360"/>
      </w:pPr>
      <w:rPr>
        <w:rFonts w:ascii="Arial" w:hAnsi="Arial" w:hint="default"/>
      </w:rPr>
    </w:lvl>
    <w:lvl w:ilvl="3" w:tplc="C172A7BE" w:tentative="1">
      <w:start w:val="1"/>
      <w:numFmt w:val="bullet"/>
      <w:lvlText w:val="•"/>
      <w:lvlJc w:val="left"/>
      <w:pPr>
        <w:tabs>
          <w:tab w:val="num" w:pos="2880"/>
        </w:tabs>
        <w:ind w:left="2880" w:hanging="360"/>
      </w:pPr>
      <w:rPr>
        <w:rFonts w:ascii="Arial" w:hAnsi="Arial" w:hint="default"/>
      </w:rPr>
    </w:lvl>
    <w:lvl w:ilvl="4" w:tplc="AD02A05A" w:tentative="1">
      <w:start w:val="1"/>
      <w:numFmt w:val="bullet"/>
      <w:lvlText w:val="•"/>
      <w:lvlJc w:val="left"/>
      <w:pPr>
        <w:tabs>
          <w:tab w:val="num" w:pos="3600"/>
        </w:tabs>
        <w:ind w:left="3600" w:hanging="360"/>
      </w:pPr>
      <w:rPr>
        <w:rFonts w:ascii="Arial" w:hAnsi="Arial" w:hint="default"/>
      </w:rPr>
    </w:lvl>
    <w:lvl w:ilvl="5" w:tplc="0B5665E6" w:tentative="1">
      <w:start w:val="1"/>
      <w:numFmt w:val="bullet"/>
      <w:lvlText w:val="•"/>
      <w:lvlJc w:val="left"/>
      <w:pPr>
        <w:tabs>
          <w:tab w:val="num" w:pos="4320"/>
        </w:tabs>
        <w:ind w:left="4320" w:hanging="360"/>
      </w:pPr>
      <w:rPr>
        <w:rFonts w:ascii="Arial" w:hAnsi="Arial" w:hint="default"/>
      </w:rPr>
    </w:lvl>
    <w:lvl w:ilvl="6" w:tplc="C5749A00" w:tentative="1">
      <w:start w:val="1"/>
      <w:numFmt w:val="bullet"/>
      <w:lvlText w:val="•"/>
      <w:lvlJc w:val="left"/>
      <w:pPr>
        <w:tabs>
          <w:tab w:val="num" w:pos="5040"/>
        </w:tabs>
        <w:ind w:left="5040" w:hanging="360"/>
      </w:pPr>
      <w:rPr>
        <w:rFonts w:ascii="Arial" w:hAnsi="Arial" w:hint="default"/>
      </w:rPr>
    </w:lvl>
    <w:lvl w:ilvl="7" w:tplc="5C42D4A4" w:tentative="1">
      <w:start w:val="1"/>
      <w:numFmt w:val="bullet"/>
      <w:lvlText w:val="•"/>
      <w:lvlJc w:val="left"/>
      <w:pPr>
        <w:tabs>
          <w:tab w:val="num" w:pos="5760"/>
        </w:tabs>
        <w:ind w:left="5760" w:hanging="360"/>
      </w:pPr>
      <w:rPr>
        <w:rFonts w:ascii="Arial" w:hAnsi="Arial" w:hint="default"/>
      </w:rPr>
    </w:lvl>
    <w:lvl w:ilvl="8" w:tplc="222093AC" w:tentative="1">
      <w:start w:val="1"/>
      <w:numFmt w:val="bullet"/>
      <w:lvlText w:val="•"/>
      <w:lvlJc w:val="left"/>
      <w:pPr>
        <w:tabs>
          <w:tab w:val="num" w:pos="6480"/>
        </w:tabs>
        <w:ind w:left="6480" w:hanging="360"/>
      </w:pPr>
      <w:rPr>
        <w:rFonts w:ascii="Arial" w:hAnsi="Arial" w:hint="default"/>
      </w:rPr>
    </w:lvl>
  </w:abstractNum>
  <w:abstractNum w:abstractNumId="48" w15:restartNumberingAfterBreak="0">
    <w:nsid w:val="52886092"/>
    <w:multiLevelType w:val="hybridMultilevel"/>
    <w:tmpl w:val="F30A4A38"/>
    <w:lvl w:ilvl="0" w:tplc="B9C6785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9" w15:restartNumberingAfterBreak="0">
    <w:nsid w:val="54D37D73"/>
    <w:multiLevelType w:val="hybridMultilevel"/>
    <w:tmpl w:val="D1B46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5AF36426"/>
    <w:multiLevelType w:val="hybridMultilevel"/>
    <w:tmpl w:val="A02AE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5B6278B3"/>
    <w:multiLevelType w:val="hybridMultilevel"/>
    <w:tmpl w:val="A07E71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5CA26CE9"/>
    <w:multiLevelType w:val="hybridMultilevel"/>
    <w:tmpl w:val="03EA5FB4"/>
    <w:lvl w:ilvl="0" w:tplc="45F8997E">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5F225677"/>
    <w:multiLevelType w:val="hybridMultilevel"/>
    <w:tmpl w:val="93B61EE0"/>
    <w:lvl w:ilvl="0" w:tplc="EC2E4368">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606B370C"/>
    <w:multiLevelType w:val="multilevel"/>
    <w:tmpl w:val="27BA4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64944EBF"/>
    <w:multiLevelType w:val="hybridMultilevel"/>
    <w:tmpl w:val="6BAC28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65483BD7"/>
    <w:multiLevelType w:val="hybridMultilevel"/>
    <w:tmpl w:val="BD5859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69E3039C"/>
    <w:multiLevelType w:val="hybridMultilevel"/>
    <w:tmpl w:val="C35644E2"/>
    <w:lvl w:ilvl="0" w:tplc="45F8997E">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6AD11561"/>
    <w:multiLevelType w:val="hybridMultilevel"/>
    <w:tmpl w:val="992258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6B3B7F3B"/>
    <w:multiLevelType w:val="hybridMultilevel"/>
    <w:tmpl w:val="FBEC46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704F60FF"/>
    <w:multiLevelType w:val="hybridMultilevel"/>
    <w:tmpl w:val="DE82AD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730C5496"/>
    <w:multiLevelType w:val="hybridMultilevel"/>
    <w:tmpl w:val="A06E32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7387591F"/>
    <w:multiLevelType w:val="hybridMultilevel"/>
    <w:tmpl w:val="A1A4A2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73E14887"/>
    <w:multiLevelType w:val="hybridMultilevel"/>
    <w:tmpl w:val="3DEC1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75951406"/>
    <w:multiLevelType w:val="hybridMultilevel"/>
    <w:tmpl w:val="4A9CA45C"/>
    <w:lvl w:ilvl="0" w:tplc="EC2E4368">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78E23ADE"/>
    <w:multiLevelType w:val="hybridMultilevel"/>
    <w:tmpl w:val="2004B06A"/>
    <w:lvl w:ilvl="0" w:tplc="EC2E4368">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795B5BDF"/>
    <w:multiLevelType w:val="hybridMultilevel"/>
    <w:tmpl w:val="A96869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79DB0CE7"/>
    <w:multiLevelType w:val="hybridMultilevel"/>
    <w:tmpl w:val="78828D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7F716729"/>
    <w:multiLevelType w:val="hybridMultilevel"/>
    <w:tmpl w:val="98EE82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0"/>
  </w:num>
  <w:num w:numId="2">
    <w:abstractNumId w:val="48"/>
  </w:num>
  <w:num w:numId="3">
    <w:abstractNumId w:val="58"/>
  </w:num>
  <w:num w:numId="4">
    <w:abstractNumId w:val="38"/>
  </w:num>
  <w:num w:numId="5">
    <w:abstractNumId w:val="43"/>
  </w:num>
  <w:num w:numId="6">
    <w:abstractNumId w:val="14"/>
  </w:num>
  <w:num w:numId="7">
    <w:abstractNumId w:val="62"/>
  </w:num>
  <w:num w:numId="8">
    <w:abstractNumId w:val="37"/>
  </w:num>
  <w:num w:numId="9">
    <w:abstractNumId w:val="56"/>
  </w:num>
  <w:num w:numId="10">
    <w:abstractNumId w:val="21"/>
  </w:num>
  <w:num w:numId="11">
    <w:abstractNumId w:val="45"/>
  </w:num>
  <w:num w:numId="12">
    <w:abstractNumId w:val="59"/>
  </w:num>
  <w:num w:numId="13">
    <w:abstractNumId w:val="68"/>
  </w:num>
  <w:num w:numId="14">
    <w:abstractNumId w:val="63"/>
  </w:num>
  <w:num w:numId="15">
    <w:abstractNumId w:val="36"/>
  </w:num>
  <w:num w:numId="16">
    <w:abstractNumId w:val="15"/>
  </w:num>
  <w:num w:numId="17">
    <w:abstractNumId w:val="51"/>
  </w:num>
  <w:num w:numId="18">
    <w:abstractNumId w:val="44"/>
  </w:num>
  <w:num w:numId="19">
    <w:abstractNumId w:val="10"/>
  </w:num>
  <w:num w:numId="20">
    <w:abstractNumId w:val="61"/>
  </w:num>
  <w:num w:numId="21">
    <w:abstractNumId w:val="60"/>
  </w:num>
  <w:num w:numId="22">
    <w:abstractNumId w:val="32"/>
  </w:num>
  <w:num w:numId="23">
    <w:abstractNumId w:val="0"/>
  </w:num>
  <w:num w:numId="24">
    <w:abstractNumId w:val="33"/>
  </w:num>
  <w:num w:numId="25">
    <w:abstractNumId w:val="28"/>
  </w:num>
  <w:num w:numId="26">
    <w:abstractNumId w:val="49"/>
  </w:num>
  <w:num w:numId="27">
    <w:abstractNumId w:val="50"/>
  </w:num>
  <w:num w:numId="28">
    <w:abstractNumId w:val="67"/>
  </w:num>
  <w:num w:numId="29">
    <w:abstractNumId w:val="18"/>
  </w:num>
  <w:num w:numId="30">
    <w:abstractNumId w:val="1"/>
  </w:num>
  <w:num w:numId="31">
    <w:abstractNumId w:val="23"/>
  </w:num>
  <w:num w:numId="32">
    <w:abstractNumId w:val="7"/>
  </w:num>
  <w:num w:numId="33">
    <w:abstractNumId w:val="25"/>
  </w:num>
  <w:num w:numId="34">
    <w:abstractNumId w:val="22"/>
  </w:num>
  <w:num w:numId="35">
    <w:abstractNumId w:val="46"/>
  </w:num>
  <w:num w:numId="36">
    <w:abstractNumId w:val="2"/>
  </w:num>
  <w:num w:numId="37">
    <w:abstractNumId w:val="31"/>
  </w:num>
  <w:num w:numId="38">
    <w:abstractNumId w:val="41"/>
  </w:num>
  <w:num w:numId="39">
    <w:abstractNumId w:val="17"/>
  </w:num>
  <w:num w:numId="40">
    <w:abstractNumId w:val="66"/>
  </w:num>
  <w:num w:numId="41">
    <w:abstractNumId w:val="39"/>
  </w:num>
  <w:num w:numId="42">
    <w:abstractNumId w:val="55"/>
  </w:num>
  <w:num w:numId="43">
    <w:abstractNumId w:val="20"/>
  </w:num>
  <w:num w:numId="44">
    <w:abstractNumId w:val="35"/>
  </w:num>
  <w:num w:numId="45">
    <w:abstractNumId w:val="64"/>
  </w:num>
  <w:num w:numId="46">
    <w:abstractNumId w:val="29"/>
  </w:num>
  <w:num w:numId="47">
    <w:abstractNumId w:val="24"/>
  </w:num>
  <w:num w:numId="48">
    <w:abstractNumId w:val="27"/>
  </w:num>
  <w:num w:numId="49">
    <w:abstractNumId w:val="65"/>
  </w:num>
  <w:num w:numId="50">
    <w:abstractNumId w:val="53"/>
  </w:num>
  <w:num w:numId="51">
    <w:abstractNumId w:val="19"/>
  </w:num>
  <w:num w:numId="52">
    <w:abstractNumId w:val="3"/>
  </w:num>
  <w:num w:numId="53">
    <w:abstractNumId w:val="4"/>
  </w:num>
  <w:num w:numId="54">
    <w:abstractNumId w:val="13"/>
  </w:num>
  <w:num w:numId="55">
    <w:abstractNumId w:val="16"/>
  </w:num>
  <w:num w:numId="56">
    <w:abstractNumId w:val="12"/>
  </w:num>
  <w:num w:numId="57">
    <w:abstractNumId w:val="47"/>
  </w:num>
  <w:num w:numId="58">
    <w:abstractNumId w:val="57"/>
  </w:num>
  <w:num w:numId="59">
    <w:abstractNumId w:val="52"/>
  </w:num>
  <w:num w:numId="60">
    <w:abstractNumId w:val="26"/>
  </w:num>
  <w:num w:numId="61">
    <w:abstractNumId w:val="34"/>
  </w:num>
  <w:num w:numId="62">
    <w:abstractNumId w:val="54"/>
  </w:num>
  <w:num w:numId="63">
    <w:abstractNumId w:val="9"/>
  </w:num>
  <w:num w:numId="64">
    <w:abstractNumId w:val="42"/>
  </w:num>
  <w:num w:numId="65">
    <w:abstractNumId w:val="8"/>
  </w:num>
  <w:num w:numId="66">
    <w:abstractNumId w:val="11"/>
  </w:num>
  <w:num w:numId="67">
    <w:abstractNumId w:val="6"/>
  </w:num>
  <w:num w:numId="68">
    <w:abstractNumId w:val="40"/>
  </w:num>
  <w:num w:numId="69">
    <w:abstractNumId w:val="5"/>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4"/>
  <w:defaultTabStop w:val="720"/>
  <w:characterSpacingControl w:val="doNotCompress"/>
  <w:hdrShapeDefaults>
    <o:shapedefaults v:ext="edit" spidmax="2049">
      <o:colormru v:ext="edit" colors="blu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2D47"/>
    <w:rsid w:val="00000791"/>
    <w:rsid w:val="000035F7"/>
    <w:rsid w:val="00014D71"/>
    <w:rsid w:val="000231B5"/>
    <w:rsid w:val="00023F8F"/>
    <w:rsid w:val="00032ABD"/>
    <w:rsid w:val="00033614"/>
    <w:rsid w:val="000337A0"/>
    <w:rsid w:val="00033CC4"/>
    <w:rsid w:val="00033FB8"/>
    <w:rsid w:val="000427F3"/>
    <w:rsid w:val="000463FF"/>
    <w:rsid w:val="00052692"/>
    <w:rsid w:val="00055118"/>
    <w:rsid w:val="00055A44"/>
    <w:rsid w:val="00057061"/>
    <w:rsid w:val="000617C1"/>
    <w:rsid w:val="00063451"/>
    <w:rsid w:val="00066F16"/>
    <w:rsid w:val="0007076D"/>
    <w:rsid w:val="00073793"/>
    <w:rsid w:val="00074A1D"/>
    <w:rsid w:val="000763DC"/>
    <w:rsid w:val="000767C4"/>
    <w:rsid w:val="00080132"/>
    <w:rsid w:val="000811F7"/>
    <w:rsid w:val="00083D3A"/>
    <w:rsid w:val="000850E2"/>
    <w:rsid w:val="00094A9C"/>
    <w:rsid w:val="00096C7D"/>
    <w:rsid w:val="00096FF3"/>
    <w:rsid w:val="000A1EF1"/>
    <w:rsid w:val="000B0BB6"/>
    <w:rsid w:val="000B13DC"/>
    <w:rsid w:val="000B27A5"/>
    <w:rsid w:val="000B4CE8"/>
    <w:rsid w:val="000C5130"/>
    <w:rsid w:val="000C7D8B"/>
    <w:rsid w:val="000D3784"/>
    <w:rsid w:val="000D3CE8"/>
    <w:rsid w:val="000D7E18"/>
    <w:rsid w:val="000E55A9"/>
    <w:rsid w:val="000F2CFE"/>
    <w:rsid w:val="000F5B7B"/>
    <w:rsid w:val="000F635C"/>
    <w:rsid w:val="0010082C"/>
    <w:rsid w:val="00106643"/>
    <w:rsid w:val="00111946"/>
    <w:rsid w:val="0011318C"/>
    <w:rsid w:val="00115327"/>
    <w:rsid w:val="001157F9"/>
    <w:rsid w:val="00115EA2"/>
    <w:rsid w:val="001176F8"/>
    <w:rsid w:val="00117FF4"/>
    <w:rsid w:val="00126578"/>
    <w:rsid w:val="001268F8"/>
    <w:rsid w:val="00126912"/>
    <w:rsid w:val="00136931"/>
    <w:rsid w:val="00143768"/>
    <w:rsid w:val="001521E9"/>
    <w:rsid w:val="00157E5B"/>
    <w:rsid w:val="00165ADA"/>
    <w:rsid w:val="00166061"/>
    <w:rsid w:val="00173D2A"/>
    <w:rsid w:val="00174DB0"/>
    <w:rsid w:val="00176BAB"/>
    <w:rsid w:val="00180A30"/>
    <w:rsid w:val="00181FF8"/>
    <w:rsid w:val="00184D43"/>
    <w:rsid w:val="00190B9E"/>
    <w:rsid w:val="00191E13"/>
    <w:rsid w:val="00193A40"/>
    <w:rsid w:val="00196AA7"/>
    <w:rsid w:val="001976A6"/>
    <w:rsid w:val="001A0DD9"/>
    <w:rsid w:val="001A6415"/>
    <w:rsid w:val="001A7ABF"/>
    <w:rsid w:val="001B1B98"/>
    <w:rsid w:val="001B72E9"/>
    <w:rsid w:val="001C120E"/>
    <w:rsid w:val="001C18F7"/>
    <w:rsid w:val="001C252C"/>
    <w:rsid w:val="001C4404"/>
    <w:rsid w:val="001C6585"/>
    <w:rsid w:val="001D301D"/>
    <w:rsid w:val="001D63C5"/>
    <w:rsid w:val="001E13C4"/>
    <w:rsid w:val="001E1CEF"/>
    <w:rsid w:val="001E7F68"/>
    <w:rsid w:val="001F0560"/>
    <w:rsid w:val="001F1520"/>
    <w:rsid w:val="00200292"/>
    <w:rsid w:val="002010F4"/>
    <w:rsid w:val="00204276"/>
    <w:rsid w:val="0020685A"/>
    <w:rsid w:val="0020779C"/>
    <w:rsid w:val="002103CA"/>
    <w:rsid w:val="00210558"/>
    <w:rsid w:val="00210FEF"/>
    <w:rsid w:val="0021353F"/>
    <w:rsid w:val="00213842"/>
    <w:rsid w:val="002217FF"/>
    <w:rsid w:val="00224622"/>
    <w:rsid w:val="00227938"/>
    <w:rsid w:val="002329E9"/>
    <w:rsid w:val="00234F11"/>
    <w:rsid w:val="002370C4"/>
    <w:rsid w:val="00243E43"/>
    <w:rsid w:val="0025293B"/>
    <w:rsid w:val="00256885"/>
    <w:rsid w:val="00260707"/>
    <w:rsid w:val="002616F0"/>
    <w:rsid w:val="00264739"/>
    <w:rsid w:val="00267AC8"/>
    <w:rsid w:val="00272182"/>
    <w:rsid w:val="0027382A"/>
    <w:rsid w:val="002767CF"/>
    <w:rsid w:val="00282E17"/>
    <w:rsid w:val="00284B8C"/>
    <w:rsid w:val="00284BF6"/>
    <w:rsid w:val="00285198"/>
    <w:rsid w:val="00286240"/>
    <w:rsid w:val="00286C5E"/>
    <w:rsid w:val="002907A8"/>
    <w:rsid w:val="00295C67"/>
    <w:rsid w:val="00295FD2"/>
    <w:rsid w:val="002976D0"/>
    <w:rsid w:val="002A2532"/>
    <w:rsid w:val="002A5EEE"/>
    <w:rsid w:val="002A7516"/>
    <w:rsid w:val="002A7FB9"/>
    <w:rsid w:val="002B2DE8"/>
    <w:rsid w:val="002B7252"/>
    <w:rsid w:val="002C706A"/>
    <w:rsid w:val="002D455C"/>
    <w:rsid w:val="002D787C"/>
    <w:rsid w:val="002E3766"/>
    <w:rsid w:val="002E41CC"/>
    <w:rsid w:val="002F063E"/>
    <w:rsid w:val="002F1817"/>
    <w:rsid w:val="00300D0C"/>
    <w:rsid w:val="00302E8A"/>
    <w:rsid w:val="00304E3F"/>
    <w:rsid w:val="0030712D"/>
    <w:rsid w:val="00320224"/>
    <w:rsid w:val="00320330"/>
    <w:rsid w:val="00321F07"/>
    <w:rsid w:val="00322183"/>
    <w:rsid w:val="0032362F"/>
    <w:rsid w:val="00327F9C"/>
    <w:rsid w:val="00334FC6"/>
    <w:rsid w:val="003357B4"/>
    <w:rsid w:val="0033636C"/>
    <w:rsid w:val="003458B2"/>
    <w:rsid w:val="00347C41"/>
    <w:rsid w:val="0035360B"/>
    <w:rsid w:val="00361FE3"/>
    <w:rsid w:val="0036525E"/>
    <w:rsid w:val="00370589"/>
    <w:rsid w:val="0037689C"/>
    <w:rsid w:val="00377DBA"/>
    <w:rsid w:val="00381DAD"/>
    <w:rsid w:val="00385193"/>
    <w:rsid w:val="00390598"/>
    <w:rsid w:val="003910C8"/>
    <w:rsid w:val="00396760"/>
    <w:rsid w:val="003A2924"/>
    <w:rsid w:val="003A38B5"/>
    <w:rsid w:val="003A51D1"/>
    <w:rsid w:val="003A796A"/>
    <w:rsid w:val="003B18F2"/>
    <w:rsid w:val="003B37F8"/>
    <w:rsid w:val="003B3E40"/>
    <w:rsid w:val="003C35A7"/>
    <w:rsid w:val="003C3E51"/>
    <w:rsid w:val="003C48A8"/>
    <w:rsid w:val="003C4C2F"/>
    <w:rsid w:val="003C4E2C"/>
    <w:rsid w:val="003C522A"/>
    <w:rsid w:val="003C5DEC"/>
    <w:rsid w:val="003C7C9A"/>
    <w:rsid w:val="003D173E"/>
    <w:rsid w:val="003D3DCA"/>
    <w:rsid w:val="003D4206"/>
    <w:rsid w:val="003D4CA8"/>
    <w:rsid w:val="003D6F41"/>
    <w:rsid w:val="003E1628"/>
    <w:rsid w:val="003E2628"/>
    <w:rsid w:val="003E42CC"/>
    <w:rsid w:val="003E6726"/>
    <w:rsid w:val="003E6AB7"/>
    <w:rsid w:val="003F2783"/>
    <w:rsid w:val="003F2832"/>
    <w:rsid w:val="003F2FB0"/>
    <w:rsid w:val="00400EF9"/>
    <w:rsid w:val="00403BED"/>
    <w:rsid w:val="004056FC"/>
    <w:rsid w:val="00410434"/>
    <w:rsid w:val="00412F33"/>
    <w:rsid w:val="004151AE"/>
    <w:rsid w:val="0042143E"/>
    <w:rsid w:val="004232AE"/>
    <w:rsid w:val="00434664"/>
    <w:rsid w:val="00434746"/>
    <w:rsid w:val="00434903"/>
    <w:rsid w:val="00435C2B"/>
    <w:rsid w:val="004372FD"/>
    <w:rsid w:val="00446877"/>
    <w:rsid w:val="00447E50"/>
    <w:rsid w:val="004506C8"/>
    <w:rsid w:val="00453CC4"/>
    <w:rsid w:val="00455AA4"/>
    <w:rsid w:val="004601C6"/>
    <w:rsid w:val="004716A9"/>
    <w:rsid w:val="00473112"/>
    <w:rsid w:val="0048470D"/>
    <w:rsid w:val="00491B2F"/>
    <w:rsid w:val="00492506"/>
    <w:rsid w:val="00492EB8"/>
    <w:rsid w:val="004A6B22"/>
    <w:rsid w:val="004A7859"/>
    <w:rsid w:val="004B0985"/>
    <w:rsid w:val="004B2925"/>
    <w:rsid w:val="004B7AA5"/>
    <w:rsid w:val="004B7B5B"/>
    <w:rsid w:val="004C01A0"/>
    <w:rsid w:val="004C44C9"/>
    <w:rsid w:val="004C6548"/>
    <w:rsid w:val="004C6BA2"/>
    <w:rsid w:val="004D1E7B"/>
    <w:rsid w:val="004D2E37"/>
    <w:rsid w:val="004E07B5"/>
    <w:rsid w:val="004E10B6"/>
    <w:rsid w:val="004E3C21"/>
    <w:rsid w:val="004E575A"/>
    <w:rsid w:val="004F1EA5"/>
    <w:rsid w:val="0050123D"/>
    <w:rsid w:val="0050228A"/>
    <w:rsid w:val="00502971"/>
    <w:rsid w:val="00505F8F"/>
    <w:rsid w:val="005061F4"/>
    <w:rsid w:val="00506F35"/>
    <w:rsid w:val="00507016"/>
    <w:rsid w:val="005106FD"/>
    <w:rsid w:val="00510728"/>
    <w:rsid w:val="00511A4C"/>
    <w:rsid w:val="00512228"/>
    <w:rsid w:val="005169F8"/>
    <w:rsid w:val="005175D5"/>
    <w:rsid w:val="00520859"/>
    <w:rsid w:val="005270BB"/>
    <w:rsid w:val="00536B64"/>
    <w:rsid w:val="0054039E"/>
    <w:rsid w:val="00541AC0"/>
    <w:rsid w:val="00541BBF"/>
    <w:rsid w:val="00546ADA"/>
    <w:rsid w:val="005505ED"/>
    <w:rsid w:val="00555C69"/>
    <w:rsid w:val="005605FE"/>
    <w:rsid w:val="005655C3"/>
    <w:rsid w:val="00566BA2"/>
    <w:rsid w:val="00571452"/>
    <w:rsid w:val="0057202F"/>
    <w:rsid w:val="0057364C"/>
    <w:rsid w:val="0057381D"/>
    <w:rsid w:val="00573911"/>
    <w:rsid w:val="00573E88"/>
    <w:rsid w:val="00574B19"/>
    <w:rsid w:val="005774C4"/>
    <w:rsid w:val="00581017"/>
    <w:rsid w:val="00583E5C"/>
    <w:rsid w:val="00584CB5"/>
    <w:rsid w:val="00586506"/>
    <w:rsid w:val="00587003"/>
    <w:rsid w:val="00592855"/>
    <w:rsid w:val="005963CE"/>
    <w:rsid w:val="005A02DB"/>
    <w:rsid w:val="005B0F57"/>
    <w:rsid w:val="005B1B04"/>
    <w:rsid w:val="005B3244"/>
    <w:rsid w:val="005B5CE1"/>
    <w:rsid w:val="005B5F6D"/>
    <w:rsid w:val="005B6A9F"/>
    <w:rsid w:val="005C232D"/>
    <w:rsid w:val="005C248A"/>
    <w:rsid w:val="005C4415"/>
    <w:rsid w:val="005C4900"/>
    <w:rsid w:val="005C52DC"/>
    <w:rsid w:val="005C55C3"/>
    <w:rsid w:val="005C5B3A"/>
    <w:rsid w:val="005C794D"/>
    <w:rsid w:val="005D10B9"/>
    <w:rsid w:val="005D1E23"/>
    <w:rsid w:val="005D3A35"/>
    <w:rsid w:val="005D7789"/>
    <w:rsid w:val="005E1CF3"/>
    <w:rsid w:val="005E3B7A"/>
    <w:rsid w:val="005E6A37"/>
    <w:rsid w:val="005E7B54"/>
    <w:rsid w:val="005F242D"/>
    <w:rsid w:val="005F34DF"/>
    <w:rsid w:val="005F50FB"/>
    <w:rsid w:val="0060097B"/>
    <w:rsid w:val="00610A70"/>
    <w:rsid w:val="006128DA"/>
    <w:rsid w:val="0062050A"/>
    <w:rsid w:val="00620FDF"/>
    <w:rsid w:val="00625984"/>
    <w:rsid w:val="00633311"/>
    <w:rsid w:val="006433E6"/>
    <w:rsid w:val="00654011"/>
    <w:rsid w:val="006579CE"/>
    <w:rsid w:val="00665811"/>
    <w:rsid w:val="006729C4"/>
    <w:rsid w:val="00675AEB"/>
    <w:rsid w:val="00675C6C"/>
    <w:rsid w:val="00682904"/>
    <w:rsid w:val="00683F37"/>
    <w:rsid w:val="00690182"/>
    <w:rsid w:val="00691367"/>
    <w:rsid w:val="006951E8"/>
    <w:rsid w:val="006A1E53"/>
    <w:rsid w:val="006A5F07"/>
    <w:rsid w:val="006B00F4"/>
    <w:rsid w:val="006B10B5"/>
    <w:rsid w:val="006B126E"/>
    <w:rsid w:val="006B447D"/>
    <w:rsid w:val="006C1CA4"/>
    <w:rsid w:val="006C549C"/>
    <w:rsid w:val="006C6E6F"/>
    <w:rsid w:val="006D4641"/>
    <w:rsid w:val="006D61AB"/>
    <w:rsid w:val="006D7824"/>
    <w:rsid w:val="006E0D42"/>
    <w:rsid w:val="006E1B4E"/>
    <w:rsid w:val="006E2FCB"/>
    <w:rsid w:val="006F15E9"/>
    <w:rsid w:val="006F24BA"/>
    <w:rsid w:val="006F5742"/>
    <w:rsid w:val="007036C9"/>
    <w:rsid w:val="00706EDA"/>
    <w:rsid w:val="00707F19"/>
    <w:rsid w:val="00711B96"/>
    <w:rsid w:val="007154A8"/>
    <w:rsid w:val="00727DF8"/>
    <w:rsid w:val="00730CC8"/>
    <w:rsid w:val="00730D7C"/>
    <w:rsid w:val="00740ADF"/>
    <w:rsid w:val="00740EEB"/>
    <w:rsid w:val="00741063"/>
    <w:rsid w:val="007476EE"/>
    <w:rsid w:val="00752ADB"/>
    <w:rsid w:val="00752D47"/>
    <w:rsid w:val="0075476B"/>
    <w:rsid w:val="0076499E"/>
    <w:rsid w:val="00765B5A"/>
    <w:rsid w:val="00785763"/>
    <w:rsid w:val="007957BF"/>
    <w:rsid w:val="0079605A"/>
    <w:rsid w:val="00796962"/>
    <w:rsid w:val="00796CB0"/>
    <w:rsid w:val="0079719F"/>
    <w:rsid w:val="007A330A"/>
    <w:rsid w:val="007A5F87"/>
    <w:rsid w:val="007B20FA"/>
    <w:rsid w:val="007B2379"/>
    <w:rsid w:val="007B6328"/>
    <w:rsid w:val="007C3FEF"/>
    <w:rsid w:val="007E5818"/>
    <w:rsid w:val="007E7CD9"/>
    <w:rsid w:val="007F0CF2"/>
    <w:rsid w:val="007F6F40"/>
    <w:rsid w:val="0080001F"/>
    <w:rsid w:val="00800EA7"/>
    <w:rsid w:val="0080572E"/>
    <w:rsid w:val="00810DDA"/>
    <w:rsid w:val="008114C6"/>
    <w:rsid w:val="00812E81"/>
    <w:rsid w:val="00815B79"/>
    <w:rsid w:val="00824AAD"/>
    <w:rsid w:val="00826147"/>
    <w:rsid w:val="008303EE"/>
    <w:rsid w:val="00831984"/>
    <w:rsid w:val="00834891"/>
    <w:rsid w:val="0083694C"/>
    <w:rsid w:val="008372C3"/>
    <w:rsid w:val="00842497"/>
    <w:rsid w:val="00843A38"/>
    <w:rsid w:val="008444E5"/>
    <w:rsid w:val="0084515B"/>
    <w:rsid w:val="008465BE"/>
    <w:rsid w:val="00847A7B"/>
    <w:rsid w:val="00847FBF"/>
    <w:rsid w:val="00850C0A"/>
    <w:rsid w:val="00854B0D"/>
    <w:rsid w:val="00854BF6"/>
    <w:rsid w:val="008608E2"/>
    <w:rsid w:val="008613D5"/>
    <w:rsid w:val="008616FB"/>
    <w:rsid w:val="00863803"/>
    <w:rsid w:val="00863C63"/>
    <w:rsid w:val="00864280"/>
    <w:rsid w:val="00876C5D"/>
    <w:rsid w:val="008820E8"/>
    <w:rsid w:val="008A5BDE"/>
    <w:rsid w:val="008A706C"/>
    <w:rsid w:val="008B0066"/>
    <w:rsid w:val="008B1962"/>
    <w:rsid w:val="008B343F"/>
    <w:rsid w:val="008B396F"/>
    <w:rsid w:val="008B4475"/>
    <w:rsid w:val="008B4B13"/>
    <w:rsid w:val="008B4DAD"/>
    <w:rsid w:val="008C1A15"/>
    <w:rsid w:val="008C1FFC"/>
    <w:rsid w:val="008C3FC5"/>
    <w:rsid w:val="008C41AE"/>
    <w:rsid w:val="008D117D"/>
    <w:rsid w:val="008D142A"/>
    <w:rsid w:val="008D23A6"/>
    <w:rsid w:val="008D3C98"/>
    <w:rsid w:val="008E1E7D"/>
    <w:rsid w:val="008E3FB6"/>
    <w:rsid w:val="0090485A"/>
    <w:rsid w:val="009050FB"/>
    <w:rsid w:val="0090794A"/>
    <w:rsid w:val="009208E1"/>
    <w:rsid w:val="00934B95"/>
    <w:rsid w:val="00936DD7"/>
    <w:rsid w:val="00937910"/>
    <w:rsid w:val="00937A72"/>
    <w:rsid w:val="00937C3E"/>
    <w:rsid w:val="0094098A"/>
    <w:rsid w:val="00942272"/>
    <w:rsid w:val="00945277"/>
    <w:rsid w:val="009453A3"/>
    <w:rsid w:val="009517C3"/>
    <w:rsid w:val="00951814"/>
    <w:rsid w:val="00952C49"/>
    <w:rsid w:val="0096201E"/>
    <w:rsid w:val="0096421B"/>
    <w:rsid w:val="009645AE"/>
    <w:rsid w:val="00965FB7"/>
    <w:rsid w:val="00970A0C"/>
    <w:rsid w:val="0097104D"/>
    <w:rsid w:val="00973037"/>
    <w:rsid w:val="0097557E"/>
    <w:rsid w:val="009774E5"/>
    <w:rsid w:val="00977B3F"/>
    <w:rsid w:val="00977DB9"/>
    <w:rsid w:val="00982018"/>
    <w:rsid w:val="00987037"/>
    <w:rsid w:val="00991CD5"/>
    <w:rsid w:val="009974D4"/>
    <w:rsid w:val="009A4619"/>
    <w:rsid w:val="009B2675"/>
    <w:rsid w:val="009B5C7E"/>
    <w:rsid w:val="009B5FD9"/>
    <w:rsid w:val="009C5091"/>
    <w:rsid w:val="009C6156"/>
    <w:rsid w:val="009D1A2C"/>
    <w:rsid w:val="009D1A55"/>
    <w:rsid w:val="009D6BA0"/>
    <w:rsid w:val="009E1701"/>
    <w:rsid w:val="009F19E3"/>
    <w:rsid w:val="009F6509"/>
    <w:rsid w:val="009F731D"/>
    <w:rsid w:val="00A07016"/>
    <w:rsid w:val="00A3062B"/>
    <w:rsid w:val="00A31542"/>
    <w:rsid w:val="00A333AE"/>
    <w:rsid w:val="00A3566E"/>
    <w:rsid w:val="00A359F1"/>
    <w:rsid w:val="00A36055"/>
    <w:rsid w:val="00A42151"/>
    <w:rsid w:val="00A447F7"/>
    <w:rsid w:val="00A46BE9"/>
    <w:rsid w:val="00A46FDC"/>
    <w:rsid w:val="00A50EE3"/>
    <w:rsid w:val="00A54E93"/>
    <w:rsid w:val="00A55883"/>
    <w:rsid w:val="00A705CB"/>
    <w:rsid w:val="00A70A61"/>
    <w:rsid w:val="00A72A42"/>
    <w:rsid w:val="00A746ED"/>
    <w:rsid w:val="00A74C54"/>
    <w:rsid w:val="00A77BA9"/>
    <w:rsid w:val="00A81A94"/>
    <w:rsid w:val="00A824FE"/>
    <w:rsid w:val="00A82931"/>
    <w:rsid w:val="00A82CC1"/>
    <w:rsid w:val="00A90597"/>
    <w:rsid w:val="00A928EA"/>
    <w:rsid w:val="00A97653"/>
    <w:rsid w:val="00A97F16"/>
    <w:rsid w:val="00AA5382"/>
    <w:rsid w:val="00AA677F"/>
    <w:rsid w:val="00AB14F9"/>
    <w:rsid w:val="00AB43FA"/>
    <w:rsid w:val="00AB44D8"/>
    <w:rsid w:val="00AB4B8C"/>
    <w:rsid w:val="00AB7368"/>
    <w:rsid w:val="00AC0E99"/>
    <w:rsid w:val="00AC2AD4"/>
    <w:rsid w:val="00AC5C8B"/>
    <w:rsid w:val="00AC6DB3"/>
    <w:rsid w:val="00AD456F"/>
    <w:rsid w:val="00AD4A25"/>
    <w:rsid w:val="00AD53AC"/>
    <w:rsid w:val="00AD55A9"/>
    <w:rsid w:val="00AD7148"/>
    <w:rsid w:val="00AE23FC"/>
    <w:rsid w:val="00AE31A9"/>
    <w:rsid w:val="00AE4436"/>
    <w:rsid w:val="00AE505A"/>
    <w:rsid w:val="00AF0635"/>
    <w:rsid w:val="00AF0E3C"/>
    <w:rsid w:val="00AF113B"/>
    <w:rsid w:val="00AF44D6"/>
    <w:rsid w:val="00AF77C5"/>
    <w:rsid w:val="00AF7ADD"/>
    <w:rsid w:val="00B00494"/>
    <w:rsid w:val="00B01F3D"/>
    <w:rsid w:val="00B03F36"/>
    <w:rsid w:val="00B06257"/>
    <w:rsid w:val="00B06D84"/>
    <w:rsid w:val="00B06FB0"/>
    <w:rsid w:val="00B10512"/>
    <w:rsid w:val="00B163BC"/>
    <w:rsid w:val="00B23DAB"/>
    <w:rsid w:val="00B26A36"/>
    <w:rsid w:val="00B26CA4"/>
    <w:rsid w:val="00B31555"/>
    <w:rsid w:val="00B31711"/>
    <w:rsid w:val="00B31A01"/>
    <w:rsid w:val="00B31AD0"/>
    <w:rsid w:val="00B4008A"/>
    <w:rsid w:val="00B427B9"/>
    <w:rsid w:val="00B45930"/>
    <w:rsid w:val="00B53827"/>
    <w:rsid w:val="00B54826"/>
    <w:rsid w:val="00B56006"/>
    <w:rsid w:val="00B6308B"/>
    <w:rsid w:val="00B70F3A"/>
    <w:rsid w:val="00B71D64"/>
    <w:rsid w:val="00B71ED6"/>
    <w:rsid w:val="00B7280F"/>
    <w:rsid w:val="00B74454"/>
    <w:rsid w:val="00B7486A"/>
    <w:rsid w:val="00B7719E"/>
    <w:rsid w:val="00B82F8F"/>
    <w:rsid w:val="00B864EC"/>
    <w:rsid w:val="00B95FFE"/>
    <w:rsid w:val="00B962E4"/>
    <w:rsid w:val="00BA2119"/>
    <w:rsid w:val="00BA2D3D"/>
    <w:rsid w:val="00BB0691"/>
    <w:rsid w:val="00BB1A92"/>
    <w:rsid w:val="00BB5035"/>
    <w:rsid w:val="00BC7015"/>
    <w:rsid w:val="00BD099D"/>
    <w:rsid w:val="00BD2911"/>
    <w:rsid w:val="00BD3D0D"/>
    <w:rsid w:val="00BD3EC9"/>
    <w:rsid w:val="00BD54EF"/>
    <w:rsid w:val="00BD5B81"/>
    <w:rsid w:val="00BD5FCF"/>
    <w:rsid w:val="00BF08F0"/>
    <w:rsid w:val="00BF4E9C"/>
    <w:rsid w:val="00BF7525"/>
    <w:rsid w:val="00C012BC"/>
    <w:rsid w:val="00C02F82"/>
    <w:rsid w:val="00C0394B"/>
    <w:rsid w:val="00C05037"/>
    <w:rsid w:val="00C052C3"/>
    <w:rsid w:val="00C13162"/>
    <w:rsid w:val="00C15831"/>
    <w:rsid w:val="00C16353"/>
    <w:rsid w:val="00C246E4"/>
    <w:rsid w:val="00C266A8"/>
    <w:rsid w:val="00C302EA"/>
    <w:rsid w:val="00C32F8C"/>
    <w:rsid w:val="00C33113"/>
    <w:rsid w:val="00C35004"/>
    <w:rsid w:val="00C3624A"/>
    <w:rsid w:val="00C4031C"/>
    <w:rsid w:val="00C43525"/>
    <w:rsid w:val="00C4615D"/>
    <w:rsid w:val="00C4669E"/>
    <w:rsid w:val="00C46DF5"/>
    <w:rsid w:val="00C47283"/>
    <w:rsid w:val="00C50457"/>
    <w:rsid w:val="00C529D2"/>
    <w:rsid w:val="00C53B48"/>
    <w:rsid w:val="00C54543"/>
    <w:rsid w:val="00C555CB"/>
    <w:rsid w:val="00C56F14"/>
    <w:rsid w:val="00C57BFB"/>
    <w:rsid w:val="00C612C5"/>
    <w:rsid w:val="00C70269"/>
    <w:rsid w:val="00C7222F"/>
    <w:rsid w:val="00C73C93"/>
    <w:rsid w:val="00C75A0A"/>
    <w:rsid w:val="00C75FED"/>
    <w:rsid w:val="00C85365"/>
    <w:rsid w:val="00C85581"/>
    <w:rsid w:val="00C86F29"/>
    <w:rsid w:val="00C9039D"/>
    <w:rsid w:val="00C97724"/>
    <w:rsid w:val="00CA2CDB"/>
    <w:rsid w:val="00CA3BE3"/>
    <w:rsid w:val="00CA77A8"/>
    <w:rsid w:val="00CC0EE9"/>
    <w:rsid w:val="00CC15B5"/>
    <w:rsid w:val="00CC4481"/>
    <w:rsid w:val="00CD134C"/>
    <w:rsid w:val="00CD1A52"/>
    <w:rsid w:val="00CD1AE3"/>
    <w:rsid w:val="00CF324A"/>
    <w:rsid w:val="00CF71CD"/>
    <w:rsid w:val="00D0779B"/>
    <w:rsid w:val="00D154E4"/>
    <w:rsid w:val="00D173BD"/>
    <w:rsid w:val="00D267A5"/>
    <w:rsid w:val="00D27C85"/>
    <w:rsid w:val="00D3188A"/>
    <w:rsid w:val="00D34822"/>
    <w:rsid w:val="00D379C8"/>
    <w:rsid w:val="00D40ECB"/>
    <w:rsid w:val="00D42CF8"/>
    <w:rsid w:val="00D47138"/>
    <w:rsid w:val="00D5795A"/>
    <w:rsid w:val="00D613F3"/>
    <w:rsid w:val="00D61BFB"/>
    <w:rsid w:val="00D63E05"/>
    <w:rsid w:val="00D66433"/>
    <w:rsid w:val="00D6653A"/>
    <w:rsid w:val="00D71695"/>
    <w:rsid w:val="00D809AB"/>
    <w:rsid w:val="00D831B1"/>
    <w:rsid w:val="00D90FE2"/>
    <w:rsid w:val="00D9137F"/>
    <w:rsid w:val="00D93653"/>
    <w:rsid w:val="00D97FE5"/>
    <w:rsid w:val="00DA2487"/>
    <w:rsid w:val="00DB247C"/>
    <w:rsid w:val="00DB34B8"/>
    <w:rsid w:val="00DD0F20"/>
    <w:rsid w:val="00DD4735"/>
    <w:rsid w:val="00DD4CF6"/>
    <w:rsid w:val="00DD6C35"/>
    <w:rsid w:val="00DD7259"/>
    <w:rsid w:val="00DE1A70"/>
    <w:rsid w:val="00DE6E93"/>
    <w:rsid w:val="00DE739C"/>
    <w:rsid w:val="00DF1989"/>
    <w:rsid w:val="00DF1C4B"/>
    <w:rsid w:val="00DF291A"/>
    <w:rsid w:val="00DF326C"/>
    <w:rsid w:val="00DF5AFB"/>
    <w:rsid w:val="00E02CEE"/>
    <w:rsid w:val="00E06616"/>
    <w:rsid w:val="00E16560"/>
    <w:rsid w:val="00E172E9"/>
    <w:rsid w:val="00E179DB"/>
    <w:rsid w:val="00E17CAB"/>
    <w:rsid w:val="00E23439"/>
    <w:rsid w:val="00E248F4"/>
    <w:rsid w:val="00E2577D"/>
    <w:rsid w:val="00E26582"/>
    <w:rsid w:val="00E27AAF"/>
    <w:rsid w:val="00E30D56"/>
    <w:rsid w:val="00E37422"/>
    <w:rsid w:val="00E37F4B"/>
    <w:rsid w:val="00E54F96"/>
    <w:rsid w:val="00E574DF"/>
    <w:rsid w:val="00E62CAC"/>
    <w:rsid w:val="00E632C7"/>
    <w:rsid w:val="00E64C37"/>
    <w:rsid w:val="00E66ACC"/>
    <w:rsid w:val="00E76792"/>
    <w:rsid w:val="00E83A15"/>
    <w:rsid w:val="00E965B5"/>
    <w:rsid w:val="00EA53B4"/>
    <w:rsid w:val="00EA7BC6"/>
    <w:rsid w:val="00EB3C26"/>
    <w:rsid w:val="00EB46CE"/>
    <w:rsid w:val="00EC040C"/>
    <w:rsid w:val="00EC19E7"/>
    <w:rsid w:val="00EC2A19"/>
    <w:rsid w:val="00EC4E26"/>
    <w:rsid w:val="00EC6040"/>
    <w:rsid w:val="00EC6F52"/>
    <w:rsid w:val="00ED5435"/>
    <w:rsid w:val="00ED5665"/>
    <w:rsid w:val="00ED5E9E"/>
    <w:rsid w:val="00EF419F"/>
    <w:rsid w:val="00EF659E"/>
    <w:rsid w:val="00F0543B"/>
    <w:rsid w:val="00F05BFE"/>
    <w:rsid w:val="00F05F4B"/>
    <w:rsid w:val="00F10A2A"/>
    <w:rsid w:val="00F1549B"/>
    <w:rsid w:val="00F2218D"/>
    <w:rsid w:val="00F26A8E"/>
    <w:rsid w:val="00F27808"/>
    <w:rsid w:val="00F367A9"/>
    <w:rsid w:val="00F378CC"/>
    <w:rsid w:val="00F411DD"/>
    <w:rsid w:val="00F43034"/>
    <w:rsid w:val="00F4409D"/>
    <w:rsid w:val="00F50A7B"/>
    <w:rsid w:val="00F513EE"/>
    <w:rsid w:val="00F51D16"/>
    <w:rsid w:val="00F56815"/>
    <w:rsid w:val="00F57842"/>
    <w:rsid w:val="00F600A4"/>
    <w:rsid w:val="00F701A1"/>
    <w:rsid w:val="00F70731"/>
    <w:rsid w:val="00F71D3A"/>
    <w:rsid w:val="00F71D5A"/>
    <w:rsid w:val="00F74768"/>
    <w:rsid w:val="00F74A13"/>
    <w:rsid w:val="00F814F5"/>
    <w:rsid w:val="00F90628"/>
    <w:rsid w:val="00F90957"/>
    <w:rsid w:val="00F92318"/>
    <w:rsid w:val="00F956F7"/>
    <w:rsid w:val="00FA051E"/>
    <w:rsid w:val="00FA7A31"/>
    <w:rsid w:val="00FB032D"/>
    <w:rsid w:val="00FB1C62"/>
    <w:rsid w:val="00FB6B3E"/>
    <w:rsid w:val="00FC08A0"/>
    <w:rsid w:val="00FD50B3"/>
    <w:rsid w:val="00FD526D"/>
    <w:rsid w:val="00FD56EB"/>
    <w:rsid w:val="00FD6F54"/>
    <w:rsid w:val="00FD74B1"/>
    <w:rsid w:val="00FE2ED6"/>
    <w:rsid w:val="00FF2A44"/>
    <w:rsid w:val="00FF4F61"/>
    <w:rsid w:val="00FF6C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blue"/>
    </o:shapedefaults>
    <o:shapelayout v:ext="edit">
      <o:idmap v:ext="edit" data="1"/>
    </o:shapelayout>
  </w:shapeDefaults>
  <w:decimalSymbol w:val="."/>
  <w:listSeparator w:val=","/>
  <w14:docId w14:val="57E38528"/>
  <w15:docId w15:val="{5E8DB62A-D74D-4254-A196-4DA5D1D2E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7283"/>
    <w:pPr>
      <w:overflowPunct w:val="0"/>
      <w:autoSpaceDE w:val="0"/>
      <w:autoSpaceDN w:val="0"/>
      <w:adjustRightInd w:val="0"/>
      <w:spacing w:before="120"/>
    </w:pPr>
    <w:rPr>
      <w:rFonts w:eastAsia="Times New Roman"/>
      <w:sz w:val="24"/>
    </w:rPr>
  </w:style>
  <w:style w:type="paragraph" w:styleId="Heading1">
    <w:name w:val="heading 1"/>
    <w:basedOn w:val="Normal"/>
    <w:next w:val="Normal"/>
    <w:link w:val="Heading1Char"/>
    <w:uiPriority w:val="9"/>
    <w:qFormat/>
    <w:rsid w:val="00C47283"/>
    <w:pPr>
      <w:spacing w:before="240" w:after="240"/>
      <w:jc w:val="center"/>
      <w:outlineLvl w:val="0"/>
    </w:pPr>
    <w:rPr>
      <w:rFonts w:ascii="Times New Roman Bold" w:hAnsi="Times New Roman Bold"/>
      <w:b/>
      <w:smallCaps/>
      <w:sz w:val="28"/>
      <w:szCs w:val="36"/>
    </w:rPr>
  </w:style>
  <w:style w:type="paragraph" w:styleId="Heading2">
    <w:name w:val="heading 2"/>
    <w:basedOn w:val="Normal"/>
    <w:next w:val="Normal"/>
    <w:link w:val="Heading2Char"/>
    <w:qFormat/>
    <w:rsid w:val="004B7B5B"/>
    <w:pPr>
      <w:keepNext/>
      <w:spacing w:before="0" w:after="120"/>
      <w:ind w:left="720"/>
      <w:outlineLvl w:val="1"/>
    </w:pPr>
  </w:style>
  <w:style w:type="paragraph" w:styleId="Heading3">
    <w:name w:val="heading 3"/>
    <w:basedOn w:val="Normal"/>
    <w:next w:val="Normal"/>
    <w:link w:val="Heading3Char"/>
    <w:uiPriority w:val="9"/>
    <w:unhideWhenUsed/>
    <w:qFormat/>
    <w:rsid w:val="00E248F4"/>
    <w:pPr>
      <w:keepNext/>
      <w:spacing w:before="240" w:after="60"/>
      <w:outlineLvl w:val="2"/>
    </w:pPr>
    <w:rPr>
      <w:rFonts w:ascii="Cambria" w:hAnsi="Cambria"/>
      <w:b/>
      <w:bCs/>
      <w:sz w:val="26"/>
      <w:szCs w:val="26"/>
    </w:rPr>
  </w:style>
  <w:style w:type="paragraph" w:styleId="Heading5">
    <w:name w:val="heading 5"/>
    <w:basedOn w:val="Normal"/>
    <w:next w:val="Normal"/>
    <w:link w:val="Heading5Char"/>
    <w:qFormat/>
    <w:rsid w:val="004B7B5B"/>
    <w:pPr>
      <w:keepNext/>
      <w:spacing w:before="100" w:beforeAutospacing="1" w:after="120"/>
      <w:outlineLvl w:val="4"/>
    </w:pPr>
    <w:rPr>
      <w:i/>
      <w:iCs/>
    </w:rPr>
  </w:style>
  <w:style w:type="paragraph" w:styleId="Heading6">
    <w:name w:val="heading 6"/>
    <w:basedOn w:val="Normal"/>
    <w:next w:val="Normal"/>
    <w:link w:val="Heading6Char"/>
    <w:qFormat/>
    <w:rsid w:val="004B7B5B"/>
    <w:pPr>
      <w:keepNext/>
      <w:spacing w:before="100" w:beforeAutospacing="1" w:after="120"/>
      <w:ind w:left="144"/>
      <w:outlineLvl w:val="5"/>
    </w:pPr>
    <w:rPr>
      <w:i/>
      <w:iCs/>
    </w:rPr>
  </w:style>
  <w:style w:type="paragraph" w:styleId="Heading7">
    <w:name w:val="heading 7"/>
    <w:basedOn w:val="Normal"/>
    <w:next w:val="Normal"/>
    <w:link w:val="Heading7Char"/>
    <w:qFormat/>
    <w:rsid w:val="004B7B5B"/>
    <w:pPr>
      <w:keepNext/>
      <w:spacing w:before="0"/>
      <w:outlineLvl w:val="6"/>
    </w:pPr>
    <w:rPr>
      <w:rFonts w:ascii="Arial" w:hAnsi="Arial" w:cs="Arial"/>
      <w:i/>
      <w:iCs/>
      <w:vanish/>
      <w:color w:val="3366F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47283"/>
    <w:rPr>
      <w:rFonts w:ascii="Times New Roman Bold" w:eastAsia="Times New Roman" w:hAnsi="Times New Roman Bold"/>
      <w:b/>
      <w:smallCaps/>
      <w:sz w:val="28"/>
      <w:szCs w:val="36"/>
    </w:rPr>
  </w:style>
  <w:style w:type="character" w:styleId="Hyperlink">
    <w:name w:val="Hyperlink"/>
    <w:uiPriority w:val="99"/>
    <w:unhideWhenUsed/>
    <w:rsid w:val="00C47283"/>
    <w:rPr>
      <w:rFonts w:ascii="Times New Roman" w:hAnsi="Times New Roman" w:cs="Times New Roman" w:hint="default"/>
      <w:color w:val="0000FF"/>
      <w:u w:val="single"/>
    </w:rPr>
  </w:style>
  <w:style w:type="paragraph" w:styleId="TOC1">
    <w:name w:val="toc 1"/>
    <w:basedOn w:val="Normal"/>
    <w:next w:val="Normal"/>
    <w:autoRedefine/>
    <w:uiPriority w:val="39"/>
    <w:unhideWhenUsed/>
    <w:qFormat/>
    <w:rsid w:val="0010082C"/>
    <w:pPr>
      <w:tabs>
        <w:tab w:val="right" w:leader="dot" w:pos="9350"/>
      </w:tabs>
      <w:overflowPunct/>
      <w:autoSpaceDE/>
      <w:autoSpaceDN/>
      <w:adjustRightInd/>
      <w:spacing w:after="120" w:line="360" w:lineRule="auto"/>
    </w:pPr>
    <w:rPr>
      <w:noProof/>
      <w:szCs w:val="22"/>
    </w:rPr>
  </w:style>
  <w:style w:type="paragraph" w:customStyle="1" w:styleId="VBATopicHeading1">
    <w:name w:val="VBA Topic Heading 1"/>
    <w:basedOn w:val="Heading1"/>
    <w:qFormat/>
    <w:rsid w:val="00C47283"/>
    <w:rPr>
      <w:sz w:val="32"/>
      <w:szCs w:val="32"/>
    </w:rPr>
  </w:style>
  <w:style w:type="paragraph" w:styleId="Title">
    <w:name w:val="Title"/>
    <w:basedOn w:val="Normal"/>
    <w:link w:val="TitleChar"/>
    <w:qFormat/>
    <w:rsid w:val="00C47283"/>
    <w:pPr>
      <w:pBdr>
        <w:top w:val="double" w:sz="6" w:space="6" w:color="auto"/>
        <w:left w:val="double" w:sz="6" w:space="6" w:color="auto"/>
        <w:bottom w:val="double" w:sz="6" w:space="6" w:color="auto"/>
        <w:right w:val="double" w:sz="6" w:space="6" w:color="auto"/>
      </w:pBdr>
      <w:spacing w:before="0"/>
      <w:jc w:val="center"/>
    </w:pPr>
    <w:rPr>
      <w:b/>
    </w:rPr>
  </w:style>
  <w:style w:type="character" w:customStyle="1" w:styleId="TitleChar">
    <w:name w:val="Title Char"/>
    <w:link w:val="Title"/>
    <w:rsid w:val="00C47283"/>
    <w:rPr>
      <w:rFonts w:eastAsia="Times New Roman"/>
      <w:b/>
      <w:sz w:val="24"/>
    </w:rPr>
  </w:style>
  <w:style w:type="paragraph" w:customStyle="1" w:styleId="VSRHandoutHeading">
    <w:name w:val="VSR Handout Heading"/>
    <w:basedOn w:val="Normal"/>
    <w:next w:val="Normal"/>
    <w:rsid w:val="00C47283"/>
    <w:pPr>
      <w:spacing w:after="60"/>
      <w:jc w:val="center"/>
      <w:textAlignment w:val="baseline"/>
    </w:pPr>
    <w:rPr>
      <w:b/>
      <w:smallCaps/>
      <w:sz w:val="28"/>
    </w:rPr>
  </w:style>
  <w:style w:type="paragraph" w:customStyle="1" w:styleId="VBAsubtitle1">
    <w:name w:val="VBA subtitle 1"/>
    <w:basedOn w:val="Normal"/>
    <w:rsid w:val="003C4C2F"/>
    <w:rPr>
      <w:b/>
      <w:caps/>
    </w:rPr>
  </w:style>
  <w:style w:type="paragraph" w:customStyle="1" w:styleId="VBASubHeading1">
    <w:name w:val="VBA Sub Heading 1"/>
    <w:basedOn w:val="Normal"/>
    <w:qFormat/>
    <w:rsid w:val="003C4C2F"/>
    <w:rPr>
      <w:i/>
    </w:rPr>
  </w:style>
  <w:style w:type="paragraph" w:customStyle="1" w:styleId="VBAbodytext">
    <w:name w:val="VBA body text"/>
    <w:basedOn w:val="Normal"/>
    <w:qFormat/>
    <w:rsid w:val="003C4C2F"/>
    <w:pPr>
      <w:spacing w:after="240"/>
    </w:pPr>
  </w:style>
  <w:style w:type="paragraph" w:customStyle="1" w:styleId="VBAbullets">
    <w:name w:val="VBA bullets"/>
    <w:basedOn w:val="VBAbodytext"/>
    <w:qFormat/>
    <w:rsid w:val="003C4C2F"/>
    <w:pPr>
      <w:tabs>
        <w:tab w:val="left" w:pos="360"/>
      </w:tabs>
      <w:spacing w:before="100" w:after="120"/>
      <w:ind w:left="360" w:hanging="360"/>
    </w:pPr>
  </w:style>
  <w:style w:type="paragraph" w:styleId="Header">
    <w:name w:val="header"/>
    <w:basedOn w:val="Normal"/>
    <w:link w:val="HeaderChar"/>
    <w:uiPriority w:val="99"/>
    <w:unhideWhenUsed/>
    <w:rsid w:val="00F05F4B"/>
    <w:pPr>
      <w:tabs>
        <w:tab w:val="center" w:pos="4680"/>
        <w:tab w:val="right" w:pos="9360"/>
      </w:tabs>
      <w:spacing w:before="0"/>
    </w:pPr>
  </w:style>
  <w:style w:type="character" w:customStyle="1" w:styleId="HeaderChar">
    <w:name w:val="Header Char"/>
    <w:link w:val="Header"/>
    <w:uiPriority w:val="99"/>
    <w:rsid w:val="00F05F4B"/>
    <w:rPr>
      <w:rFonts w:eastAsia="Times New Roman"/>
      <w:sz w:val="24"/>
    </w:rPr>
  </w:style>
  <w:style w:type="paragraph" w:styleId="Footer">
    <w:name w:val="footer"/>
    <w:basedOn w:val="Normal"/>
    <w:link w:val="FooterChar"/>
    <w:unhideWhenUsed/>
    <w:rsid w:val="00F05F4B"/>
    <w:pPr>
      <w:tabs>
        <w:tab w:val="center" w:pos="4680"/>
        <w:tab w:val="right" w:pos="9360"/>
      </w:tabs>
      <w:spacing w:before="0"/>
    </w:pPr>
  </w:style>
  <w:style w:type="character" w:customStyle="1" w:styleId="FooterChar">
    <w:name w:val="Footer Char"/>
    <w:link w:val="Footer"/>
    <w:uiPriority w:val="99"/>
    <w:rsid w:val="00F05F4B"/>
    <w:rPr>
      <w:rFonts w:eastAsia="Times New Roman"/>
      <w:sz w:val="24"/>
    </w:rPr>
  </w:style>
  <w:style w:type="paragraph" w:styleId="BalloonText">
    <w:name w:val="Balloon Text"/>
    <w:basedOn w:val="Normal"/>
    <w:link w:val="BalloonTextChar"/>
    <w:uiPriority w:val="99"/>
    <w:semiHidden/>
    <w:unhideWhenUsed/>
    <w:rsid w:val="00F05F4B"/>
    <w:pPr>
      <w:spacing w:before="0"/>
    </w:pPr>
    <w:rPr>
      <w:rFonts w:ascii="Tahoma" w:hAnsi="Tahoma" w:cs="Tahoma"/>
      <w:sz w:val="16"/>
      <w:szCs w:val="16"/>
    </w:rPr>
  </w:style>
  <w:style w:type="character" w:customStyle="1" w:styleId="BalloonTextChar">
    <w:name w:val="Balloon Text Char"/>
    <w:link w:val="BalloonText"/>
    <w:uiPriority w:val="99"/>
    <w:semiHidden/>
    <w:rsid w:val="00F05F4B"/>
    <w:rPr>
      <w:rFonts w:ascii="Tahoma" w:eastAsia="Times New Roman" w:hAnsi="Tahoma" w:cs="Tahoma"/>
      <w:sz w:val="16"/>
      <w:szCs w:val="16"/>
    </w:rPr>
  </w:style>
  <w:style w:type="paragraph" w:customStyle="1" w:styleId="VBALessonPlanTitle">
    <w:name w:val="VBA Lesson Plan Title"/>
    <w:basedOn w:val="Normal"/>
    <w:qFormat/>
    <w:rsid w:val="00D6653A"/>
    <w:pPr>
      <w:spacing w:after="120"/>
      <w:jc w:val="center"/>
      <w:textAlignment w:val="baseline"/>
    </w:pPr>
    <w:rPr>
      <w:rFonts w:ascii="Times New Roman Bold" w:hAnsi="Times New Roman Bold"/>
      <w:b/>
      <w:smallCaps/>
      <w:color w:val="0070C0"/>
      <w:sz w:val="32"/>
      <w:szCs w:val="32"/>
    </w:rPr>
  </w:style>
  <w:style w:type="paragraph" w:customStyle="1" w:styleId="VBALessonPlanName">
    <w:name w:val="VBA Lesson Plan Name"/>
    <w:basedOn w:val="VBALessonPlanTitle"/>
    <w:qFormat/>
    <w:rsid w:val="0083694C"/>
  </w:style>
  <w:style w:type="paragraph" w:styleId="CommentText">
    <w:name w:val="annotation text"/>
    <w:basedOn w:val="Normal"/>
    <w:link w:val="CommentTextChar"/>
    <w:semiHidden/>
    <w:rsid w:val="004E3C21"/>
  </w:style>
  <w:style w:type="character" w:customStyle="1" w:styleId="CommentTextChar">
    <w:name w:val="Comment Text Char"/>
    <w:link w:val="CommentText"/>
    <w:semiHidden/>
    <w:rsid w:val="004E3C21"/>
    <w:rPr>
      <w:rFonts w:eastAsia="Times New Roman"/>
      <w:sz w:val="24"/>
    </w:rPr>
  </w:style>
  <w:style w:type="character" w:styleId="CommentReference">
    <w:name w:val="annotation reference"/>
    <w:semiHidden/>
    <w:rsid w:val="004E3C21"/>
    <w:rPr>
      <w:sz w:val="16"/>
      <w:szCs w:val="16"/>
    </w:rPr>
  </w:style>
  <w:style w:type="paragraph" w:customStyle="1" w:styleId="VBABodyText0">
    <w:name w:val="VBA Body Text"/>
    <w:basedOn w:val="Normal"/>
    <w:qFormat/>
    <w:rsid w:val="00740ADF"/>
  </w:style>
  <w:style w:type="paragraph" w:customStyle="1" w:styleId="VBAFooter">
    <w:name w:val="VBA Footer"/>
    <w:basedOn w:val="Footer"/>
    <w:qFormat/>
    <w:rsid w:val="00334FC6"/>
    <w:pPr>
      <w:widowControl w:val="0"/>
      <w:tabs>
        <w:tab w:val="clear" w:pos="4680"/>
        <w:tab w:val="clear" w:pos="9360"/>
        <w:tab w:val="center" w:pos="4320"/>
        <w:tab w:val="right" w:pos="8640"/>
      </w:tabs>
      <w:spacing w:before="120"/>
      <w:textAlignment w:val="baseline"/>
    </w:pPr>
  </w:style>
  <w:style w:type="paragraph" w:styleId="BodyText">
    <w:name w:val="Body Text"/>
    <w:basedOn w:val="Normal"/>
    <w:link w:val="BodyTextChar"/>
    <w:semiHidden/>
    <w:rsid w:val="00E54F96"/>
    <w:pPr>
      <w:widowControl w:val="0"/>
      <w:spacing w:before="0" w:after="120"/>
    </w:pPr>
  </w:style>
  <w:style w:type="character" w:customStyle="1" w:styleId="BodyTextChar">
    <w:name w:val="Body Text Char"/>
    <w:link w:val="BodyText"/>
    <w:semiHidden/>
    <w:rsid w:val="00E54F96"/>
    <w:rPr>
      <w:rFonts w:eastAsia="Times New Roman"/>
      <w:sz w:val="24"/>
    </w:rPr>
  </w:style>
  <w:style w:type="paragraph" w:styleId="NormalWeb">
    <w:name w:val="Normal (Web)"/>
    <w:basedOn w:val="Normal"/>
    <w:rsid w:val="00E54F96"/>
    <w:pPr>
      <w:overflowPunct/>
      <w:autoSpaceDE/>
      <w:autoSpaceDN/>
      <w:adjustRightInd/>
      <w:spacing w:before="100" w:beforeAutospacing="1" w:after="100" w:afterAutospacing="1"/>
    </w:pPr>
    <w:rPr>
      <w:rFonts w:ascii="Arial Unicode MS" w:eastAsia="Arial Unicode MS" w:hAnsi="Arial Unicode MS" w:cs="Arial Unicode MS"/>
      <w:szCs w:val="24"/>
    </w:rPr>
  </w:style>
  <w:style w:type="character" w:styleId="Emphasis">
    <w:name w:val="Emphasis"/>
    <w:uiPriority w:val="20"/>
    <w:qFormat/>
    <w:rsid w:val="00E54F96"/>
    <w:rPr>
      <w:i/>
      <w:iCs/>
    </w:rPr>
  </w:style>
  <w:style w:type="paragraph" w:customStyle="1" w:styleId="VBASubtitle2">
    <w:name w:val="VBA Subtitle 2"/>
    <w:basedOn w:val="Normal"/>
    <w:rsid w:val="00E54F96"/>
    <w:pPr>
      <w:spacing w:before="0"/>
    </w:pPr>
    <w:rPr>
      <w:b/>
      <w:bCs/>
    </w:rPr>
  </w:style>
  <w:style w:type="character" w:customStyle="1" w:styleId="referencecode1">
    <w:name w:val="referencecode1"/>
    <w:rsid w:val="00E54F96"/>
    <w:rPr>
      <w:b w:val="0"/>
      <w:bCs w:val="0"/>
      <w:sz w:val="24"/>
      <w:szCs w:val="24"/>
    </w:rPr>
  </w:style>
  <w:style w:type="paragraph" w:customStyle="1" w:styleId="norm12">
    <w:name w:val="norm12"/>
    <w:basedOn w:val="Normal"/>
    <w:rsid w:val="00E54F96"/>
    <w:pPr>
      <w:spacing w:before="0"/>
      <w:textAlignment w:val="baseline"/>
    </w:pPr>
  </w:style>
  <w:style w:type="paragraph" w:customStyle="1" w:styleId="VBAFirstLevelBullet">
    <w:name w:val="VBA First Level Bullet"/>
    <w:basedOn w:val="Normal"/>
    <w:qFormat/>
    <w:rsid w:val="00E54F96"/>
    <w:pPr>
      <w:spacing w:before="0"/>
      <w:textAlignment w:val="baseline"/>
    </w:pPr>
  </w:style>
  <w:style w:type="paragraph" w:customStyle="1" w:styleId="style3">
    <w:name w:val="style3"/>
    <w:basedOn w:val="Normal"/>
    <w:rsid w:val="00E54F96"/>
    <w:pPr>
      <w:overflowPunct/>
      <w:autoSpaceDE/>
      <w:autoSpaceDN/>
      <w:adjustRightInd/>
      <w:spacing w:before="100" w:beforeAutospacing="1" w:after="100" w:afterAutospacing="1"/>
    </w:pPr>
    <w:rPr>
      <w:rFonts w:ascii="Arial Unicode MS" w:eastAsia="Arial Unicode MS" w:hAnsi="Arial Unicode MS" w:cs="Arial Unicode MS"/>
      <w:szCs w:val="24"/>
    </w:rPr>
  </w:style>
  <w:style w:type="paragraph" w:customStyle="1" w:styleId="VBATopicHeading">
    <w:name w:val="VBA Topic Heading"/>
    <w:basedOn w:val="VBAsubtitle1"/>
    <w:rsid w:val="00752D47"/>
    <w:pPr>
      <w:spacing w:before="480" w:after="240"/>
      <w:jc w:val="center"/>
      <w:textAlignment w:val="baseline"/>
    </w:pPr>
    <w:rPr>
      <w:caps w:val="0"/>
      <w:smallCaps/>
      <w:sz w:val="28"/>
    </w:rPr>
  </w:style>
  <w:style w:type="paragraph" w:styleId="BodyTextIndent2">
    <w:name w:val="Body Text Indent 2"/>
    <w:basedOn w:val="Normal"/>
    <w:link w:val="BodyTextIndent2Char"/>
    <w:uiPriority w:val="99"/>
    <w:semiHidden/>
    <w:unhideWhenUsed/>
    <w:rsid w:val="00752D47"/>
    <w:pPr>
      <w:spacing w:after="120" w:line="480" w:lineRule="auto"/>
      <w:ind w:left="360"/>
    </w:pPr>
  </w:style>
  <w:style w:type="character" w:customStyle="1" w:styleId="BodyTextIndent2Char">
    <w:name w:val="Body Text Indent 2 Char"/>
    <w:link w:val="BodyTextIndent2"/>
    <w:uiPriority w:val="99"/>
    <w:semiHidden/>
    <w:rsid w:val="00752D47"/>
    <w:rPr>
      <w:rFonts w:eastAsia="Times New Roman"/>
      <w:sz w:val="24"/>
    </w:rPr>
  </w:style>
  <w:style w:type="paragraph" w:customStyle="1" w:styleId="ContinuedTableLabe">
    <w:name w:val="Continued Table Labe"/>
    <w:basedOn w:val="Normal"/>
    <w:rsid w:val="00752D47"/>
    <w:pPr>
      <w:overflowPunct/>
      <w:autoSpaceDE/>
      <w:autoSpaceDN/>
      <w:adjustRightInd/>
      <w:spacing w:before="0"/>
    </w:pPr>
    <w:rPr>
      <w:sz w:val="22"/>
    </w:rPr>
  </w:style>
  <w:style w:type="character" w:customStyle="1" w:styleId="Heading2Char">
    <w:name w:val="Heading 2 Char"/>
    <w:link w:val="Heading2"/>
    <w:rsid w:val="004B7B5B"/>
    <w:rPr>
      <w:rFonts w:eastAsia="Times New Roman"/>
      <w:sz w:val="24"/>
    </w:rPr>
  </w:style>
  <w:style w:type="character" w:customStyle="1" w:styleId="Heading5Char">
    <w:name w:val="Heading 5 Char"/>
    <w:link w:val="Heading5"/>
    <w:rsid w:val="004B7B5B"/>
    <w:rPr>
      <w:rFonts w:eastAsia="Times New Roman"/>
      <w:i/>
      <w:iCs/>
      <w:sz w:val="24"/>
    </w:rPr>
  </w:style>
  <w:style w:type="character" w:customStyle="1" w:styleId="Heading6Char">
    <w:name w:val="Heading 6 Char"/>
    <w:link w:val="Heading6"/>
    <w:rsid w:val="004B7B5B"/>
    <w:rPr>
      <w:rFonts w:eastAsia="Times New Roman"/>
      <w:i/>
      <w:iCs/>
      <w:sz w:val="24"/>
    </w:rPr>
  </w:style>
  <w:style w:type="character" w:customStyle="1" w:styleId="Heading7Char">
    <w:name w:val="Heading 7 Char"/>
    <w:link w:val="Heading7"/>
    <w:rsid w:val="004B7B5B"/>
    <w:rPr>
      <w:rFonts w:ascii="Arial" w:eastAsia="Times New Roman" w:hAnsi="Arial" w:cs="Arial"/>
      <w:i/>
      <w:iCs/>
      <w:vanish/>
      <w:color w:val="3366FF"/>
      <w:sz w:val="24"/>
    </w:rPr>
  </w:style>
  <w:style w:type="paragraph" w:styleId="Caption">
    <w:name w:val="caption"/>
    <w:basedOn w:val="Normal"/>
    <w:next w:val="Normal"/>
    <w:qFormat/>
    <w:rsid w:val="004B7B5B"/>
    <w:pPr>
      <w:pBdr>
        <w:top w:val="single" w:sz="6" w:space="1" w:color="auto"/>
        <w:left w:val="single" w:sz="6" w:space="1" w:color="auto"/>
        <w:bottom w:val="single" w:sz="6" w:space="1" w:color="auto"/>
        <w:right w:val="single" w:sz="6" w:space="1" w:color="auto"/>
      </w:pBdr>
      <w:shd w:val="pct20" w:color="auto" w:fill="auto"/>
      <w:tabs>
        <w:tab w:val="left" w:pos="3375"/>
        <w:tab w:val="center" w:pos="5400"/>
      </w:tabs>
      <w:spacing w:before="0"/>
      <w:jc w:val="both"/>
      <w:textAlignment w:val="baseline"/>
    </w:pPr>
    <w:rPr>
      <w:rFonts w:ascii="Arial" w:hAnsi="Arial"/>
      <w:b/>
      <w:sz w:val="20"/>
    </w:rPr>
  </w:style>
  <w:style w:type="paragraph" w:styleId="ListParagraph">
    <w:name w:val="List Paragraph"/>
    <w:basedOn w:val="Normal"/>
    <w:uiPriority w:val="34"/>
    <w:qFormat/>
    <w:rsid w:val="00B4008A"/>
    <w:pPr>
      <w:overflowPunct/>
      <w:autoSpaceDE/>
      <w:autoSpaceDN/>
      <w:adjustRightInd/>
      <w:spacing w:before="0"/>
      <w:ind w:left="720"/>
      <w:contextualSpacing/>
    </w:pPr>
    <w:rPr>
      <w:szCs w:val="24"/>
    </w:rPr>
  </w:style>
  <w:style w:type="paragraph" w:styleId="NoSpacing">
    <w:name w:val="No Spacing"/>
    <w:uiPriority w:val="1"/>
    <w:qFormat/>
    <w:rsid w:val="004056FC"/>
    <w:pPr>
      <w:overflowPunct w:val="0"/>
      <w:autoSpaceDE w:val="0"/>
      <w:autoSpaceDN w:val="0"/>
      <w:adjustRightInd w:val="0"/>
    </w:pPr>
    <w:rPr>
      <w:rFonts w:eastAsia="Times New Roman"/>
      <w:sz w:val="24"/>
    </w:rPr>
  </w:style>
  <w:style w:type="character" w:styleId="SubtleReference">
    <w:name w:val="Subtle Reference"/>
    <w:uiPriority w:val="31"/>
    <w:qFormat/>
    <w:rsid w:val="00854BF6"/>
    <w:rPr>
      <w:smallCaps/>
      <w:color w:val="C0504D"/>
      <w:u w:val="single"/>
    </w:rPr>
  </w:style>
  <w:style w:type="character" w:styleId="Strong">
    <w:name w:val="Strong"/>
    <w:uiPriority w:val="22"/>
    <w:qFormat/>
    <w:rsid w:val="002010F4"/>
    <w:rPr>
      <w:b/>
      <w:bCs/>
    </w:rPr>
  </w:style>
  <w:style w:type="character" w:styleId="FollowedHyperlink">
    <w:name w:val="FollowedHyperlink"/>
    <w:uiPriority w:val="99"/>
    <w:semiHidden/>
    <w:unhideWhenUsed/>
    <w:rsid w:val="008820E8"/>
    <w:rPr>
      <w:color w:val="800080"/>
      <w:u w:val="single"/>
    </w:rPr>
  </w:style>
  <w:style w:type="table" w:styleId="TableGrid">
    <w:name w:val="Table Grid"/>
    <w:basedOn w:val="TableNormal"/>
    <w:uiPriority w:val="59"/>
    <w:rsid w:val="005E1C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semiHidden/>
    <w:unhideWhenUsed/>
    <w:qFormat/>
    <w:rsid w:val="00204276"/>
    <w:pPr>
      <w:keepNext/>
      <w:keepLines/>
      <w:overflowPunct/>
      <w:autoSpaceDE/>
      <w:autoSpaceDN/>
      <w:adjustRightInd/>
      <w:spacing w:before="480" w:after="0" w:line="276" w:lineRule="auto"/>
      <w:jc w:val="left"/>
      <w:outlineLvl w:val="9"/>
    </w:pPr>
    <w:rPr>
      <w:rFonts w:ascii="Cambria" w:eastAsia="MS Gothic" w:hAnsi="Cambria"/>
      <w:bCs/>
      <w:smallCaps w:val="0"/>
      <w:color w:val="365F91"/>
      <w:szCs w:val="28"/>
      <w:lang w:eastAsia="ja-JP"/>
    </w:rPr>
  </w:style>
  <w:style w:type="paragraph" w:styleId="TOC2">
    <w:name w:val="toc 2"/>
    <w:basedOn w:val="Normal"/>
    <w:next w:val="Normal"/>
    <w:autoRedefine/>
    <w:uiPriority w:val="39"/>
    <w:semiHidden/>
    <w:unhideWhenUsed/>
    <w:qFormat/>
    <w:rsid w:val="00204276"/>
    <w:pPr>
      <w:overflowPunct/>
      <w:autoSpaceDE/>
      <w:autoSpaceDN/>
      <w:adjustRightInd/>
      <w:spacing w:before="0" w:after="100" w:line="276" w:lineRule="auto"/>
      <w:ind w:left="220"/>
    </w:pPr>
    <w:rPr>
      <w:rFonts w:ascii="Calibri" w:eastAsia="MS Mincho" w:hAnsi="Calibri" w:cs="Arial"/>
      <w:sz w:val="22"/>
      <w:szCs w:val="22"/>
      <w:lang w:eastAsia="ja-JP"/>
    </w:rPr>
  </w:style>
  <w:style w:type="paragraph" w:styleId="TOC3">
    <w:name w:val="toc 3"/>
    <w:basedOn w:val="Normal"/>
    <w:next w:val="Normal"/>
    <w:autoRedefine/>
    <w:uiPriority w:val="39"/>
    <w:semiHidden/>
    <w:unhideWhenUsed/>
    <w:qFormat/>
    <w:rsid w:val="00204276"/>
    <w:pPr>
      <w:overflowPunct/>
      <w:autoSpaceDE/>
      <w:autoSpaceDN/>
      <w:adjustRightInd/>
      <w:spacing w:before="0" w:after="100" w:line="276" w:lineRule="auto"/>
      <w:ind w:left="440"/>
    </w:pPr>
    <w:rPr>
      <w:rFonts w:ascii="Calibri" w:eastAsia="MS Mincho" w:hAnsi="Calibri" w:cs="Arial"/>
      <w:sz w:val="22"/>
      <w:szCs w:val="22"/>
      <w:lang w:eastAsia="ja-JP"/>
    </w:rPr>
  </w:style>
  <w:style w:type="character" w:styleId="IntenseReference">
    <w:name w:val="Intense Reference"/>
    <w:uiPriority w:val="32"/>
    <w:qFormat/>
    <w:rsid w:val="00284BF6"/>
    <w:rPr>
      <w:b/>
      <w:bCs/>
      <w:smallCaps/>
      <w:color w:val="C0504D"/>
      <w:spacing w:val="5"/>
      <w:u w:val="single"/>
    </w:rPr>
  </w:style>
  <w:style w:type="character" w:customStyle="1" w:styleId="Heading3Char">
    <w:name w:val="Heading 3 Char"/>
    <w:link w:val="Heading3"/>
    <w:uiPriority w:val="9"/>
    <w:rsid w:val="00E248F4"/>
    <w:rPr>
      <w:rFonts w:ascii="Cambria" w:eastAsia="Times New Roman" w:hAnsi="Cambria" w:cs="Times New Roman"/>
      <w:b/>
      <w:bCs/>
      <w:sz w:val="26"/>
      <w:szCs w:val="26"/>
    </w:rPr>
  </w:style>
  <w:style w:type="paragraph" w:customStyle="1" w:styleId="inreplyto">
    <w:name w:val="inreplyto"/>
    <w:basedOn w:val="Normal"/>
    <w:rsid w:val="00AE4436"/>
    <w:pPr>
      <w:spacing w:before="0"/>
      <w:textAlignment w:val="baseline"/>
    </w:pPr>
    <w:rPr>
      <w:sz w:val="20"/>
    </w:rPr>
  </w:style>
  <w:style w:type="character" w:styleId="SubtleEmphasis">
    <w:name w:val="Subtle Emphasis"/>
    <w:uiPriority w:val="19"/>
    <w:qFormat/>
    <w:rsid w:val="0084515B"/>
    <w:rPr>
      <w:i/>
      <w:iCs/>
      <w:color w:val="808080"/>
    </w:rPr>
  </w:style>
  <w:style w:type="paragraph" w:styleId="PlainText">
    <w:name w:val="Plain Text"/>
    <w:basedOn w:val="Normal"/>
    <w:link w:val="PlainTextChar"/>
    <w:semiHidden/>
    <w:rsid w:val="00CC4481"/>
    <w:pPr>
      <w:widowControl w:val="0"/>
      <w:textAlignment w:val="baseline"/>
    </w:pPr>
    <w:rPr>
      <w:rFonts w:ascii="Courier New" w:hAnsi="Courier New" w:cs="Courier New"/>
    </w:rPr>
  </w:style>
  <w:style w:type="character" w:customStyle="1" w:styleId="PlainTextChar">
    <w:name w:val="Plain Text Char"/>
    <w:basedOn w:val="DefaultParagraphFont"/>
    <w:link w:val="PlainText"/>
    <w:semiHidden/>
    <w:rsid w:val="00CC4481"/>
    <w:rPr>
      <w:rFonts w:ascii="Courier New" w:eastAsia="Times New Roman" w:hAnsi="Courier New" w:cs="Courier New"/>
      <w:sz w:val="24"/>
    </w:rPr>
  </w:style>
  <w:style w:type="character" w:styleId="UnresolvedMention">
    <w:name w:val="Unresolved Mention"/>
    <w:basedOn w:val="DefaultParagraphFont"/>
    <w:uiPriority w:val="99"/>
    <w:semiHidden/>
    <w:unhideWhenUsed/>
    <w:rsid w:val="00BD5FCF"/>
    <w:rPr>
      <w:color w:val="605E5C"/>
      <w:shd w:val="clear" w:color="auto" w:fill="E1DFDD"/>
    </w:rPr>
  </w:style>
  <w:style w:type="paragraph" w:styleId="Revision">
    <w:name w:val="Revision"/>
    <w:hidden/>
    <w:uiPriority w:val="99"/>
    <w:semiHidden/>
    <w:rsid w:val="00F600A4"/>
    <w:rPr>
      <w:rFonts w:eastAsia="Times New Roman"/>
      <w:sz w:val="24"/>
    </w:rPr>
  </w:style>
  <w:style w:type="paragraph" w:styleId="CommentSubject">
    <w:name w:val="annotation subject"/>
    <w:basedOn w:val="CommentText"/>
    <w:next w:val="CommentText"/>
    <w:link w:val="CommentSubjectChar"/>
    <w:uiPriority w:val="99"/>
    <w:semiHidden/>
    <w:unhideWhenUsed/>
    <w:rsid w:val="002F1817"/>
    <w:rPr>
      <w:b/>
      <w:bCs/>
      <w:sz w:val="20"/>
    </w:rPr>
  </w:style>
  <w:style w:type="character" w:customStyle="1" w:styleId="CommentSubjectChar">
    <w:name w:val="Comment Subject Char"/>
    <w:basedOn w:val="CommentTextChar"/>
    <w:link w:val="CommentSubject"/>
    <w:uiPriority w:val="99"/>
    <w:semiHidden/>
    <w:rsid w:val="002F1817"/>
    <w:rPr>
      <w:rFonts w:eastAsia="Times New Roman"/>
      <w:b/>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3165791">
      <w:bodyDiv w:val="1"/>
      <w:marLeft w:val="0"/>
      <w:marRight w:val="0"/>
      <w:marTop w:val="0"/>
      <w:marBottom w:val="0"/>
      <w:divBdr>
        <w:top w:val="none" w:sz="0" w:space="0" w:color="auto"/>
        <w:left w:val="none" w:sz="0" w:space="0" w:color="auto"/>
        <w:bottom w:val="none" w:sz="0" w:space="0" w:color="auto"/>
        <w:right w:val="none" w:sz="0" w:space="0" w:color="auto"/>
      </w:divBdr>
    </w:div>
    <w:div w:id="282808806">
      <w:bodyDiv w:val="1"/>
      <w:marLeft w:val="0"/>
      <w:marRight w:val="0"/>
      <w:marTop w:val="0"/>
      <w:marBottom w:val="0"/>
      <w:divBdr>
        <w:top w:val="none" w:sz="0" w:space="0" w:color="auto"/>
        <w:left w:val="none" w:sz="0" w:space="0" w:color="auto"/>
        <w:bottom w:val="none" w:sz="0" w:space="0" w:color="auto"/>
        <w:right w:val="none" w:sz="0" w:space="0" w:color="auto"/>
      </w:divBdr>
    </w:div>
    <w:div w:id="431433230">
      <w:bodyDiv w:val="1"/>
      <w:marLeft w:val="0"/>
      <w:marRight w:val="0"/>
      <w:marTop w:val="0"/>
      <w:marBottom w:val="0"/>
      <w:divBdr>
        <w:top w:val="none" w:sz="0" w:space="0" w:color="auto"/>
        <w:left w:val="none" w:sz="0" w:space="0" w:color="auto"/>
        <w:bottom w:val="none" w:sz="0" w:space="0" w:color="auto"/>
        <w:right w:val="none" w:sz="0" w:space="0" w:color="auto"/>
      </w:divBdr>
      <w:divsChild>
        <w:div w:id="1285042447">
          <w:marLeft w:val="547"/>
          <w:marRight w:val="0"/>
          <w:marTop w:val="0"/>
          <w:marBottom w:val="120"/>
          <w:divBdr>
            <w:top w:val="none" w:sz="0" w:space="0" w:color="auto"/>
            <w:left w:val="none" w:sz="0" w:space="0" w:color="auto"/>
            <w:bottom w:val="none" w:sz="0" w:space="0" w:color="auto"/>
            <w:right w:val="none" w:sz="0" w:space="0" w:color="auto"/>
          </w:divBdr>
        </w:div>
        <w:div w:id="2086873845">
          <w:marLeft w:val="850"/>
          <w:marRight w:val="0"/>
          <w:marTop w:val="0"/>
          <w:marBottom w:val="68"/>
          <w:divBdr>
            <w:top w:val="none" w:sz="0" w:space="0" w:color="auto"/>
            <w:left w:val="none" w:sz="0" w:space="0" w:color="auto"/>
            <w:bottom w:val="none" w:sz="0" w:space="0" w:color="auto"/>
            <w:right w:val="none" w:sz="0" w:space="0" w:color="auto"/>
          </w:divBdr>
        </w:div>
        <w:div w:id="566262629">
          <w:marLeft w:val="850"/>
          <w:marRight w:val="0"/>
          <w:marTop w:val="0"/>
          <w:marBottom w:val="68"/>
          <w:divBdr>
            <w:top w:val="none" w:sz="0" w:space="0" w:color="auto"/>
            <w:left w:val="none" w:sz="0" w:space="0" w:color="auto"/>
            <w:bottom w:val="none" w:sz="0" w:space="0" w:color="auto"/>
            <w:right w:val="none" w:sz="0" w:space="0" w:color="auto"/>
          </w:divBdr>
        </w:div>
        <w:div w:id="1103652535">
          <w:marLeft w:val="850"/>
          <w:marRight w:val="0"/>
          <w:marTop w:val="0"/>
          <w:marBottom w:val="68"/>
          <w:divBdr>
            <w:top w:val="none" w:sz="0" w:space="0" w:color="auto"/>
            <w:left w:val="none" w:sz="0" w:space="0" w:color="auto"/>
            <w:bottom w:val="none" w:sz="0" w:space="0" w:color="auto"/>
            <w:right w:val="none" w:sz="0" w:space="0" w:color="auto"/>
          </w:divBdr>
        </w:div>
        <w:div w:id="661857466">
          <w:marLeft w:val="850"/>
          <w:marRight w:val="0"/>
          <w:marTop w:val="0"/>
          <w:marBottom w:val="68"/>
          <w:divBdr>
            <w:top w:val="none" w:sz="0" w:space="0" w:color="auto"/>
            <w:left w:val="none" w:sz="0" w:space="0" w:color="auto"/>
            <w:bottom w:val="none" w:sz="0" w:space="0" w:color="auto"/>
            <w:right w:val="none" w:sz="0" w:space="0" w:color="auto"/>
          </w:divBdr>
        </w:div>
        <w:div w:id="699818986">
          <w:marLeft w:val="547"/>
          <w:marRight w:val="0"/>
          <w:marTop w:val="0"/>
          <w:marBottom w:val="120"/>
          <w:divBdr>
            <w:top w:val="none" w:sz="0" w:space="0" w:color="auto"/>
            <w:left w:val="none" w:sz="0" w:space="0" w:color="auto"/>
            <w:bottom w:val="none" w:sz="0" w:space="0" w:color="auto"/>
            <w:right w:val="none" w:sz="0" w:space="0" w:color="auto"/>
          </w:divBdr>
        </w:div>
        <w:div w:id="1364986213">
          <w:marLeft w:val="547"/>
          <w:marRight w:val="0"/>
          <w:marTop w:val="0"/>
          <w:marBottom w:val="120"/>
          <w:divBdr>
            <w:top w:val="none" w:sz="0" w:space="0" w:color="auto"/>
            <w:left w:val="none" w:sz="0" w:space="0" w:color="auto"/>
            <w:bottom w:val="none" w:sz="0" w:space="0" w:color="auto"/>
            <w:right w:val="none" w:sz="0" w:space="0" w:color="auto"/>
          </w:divBdr>
        </w:div>
        <w:div w:id="1173298619">
          <w:marLeft w:val="547"/>
          <w:marRight w:val="0"/>
          <w:marTop w:val="0"/>
          <w:marBottom w:val="120"/>
          <w:divBdr>
            <w:top w:val="none" w:sz="0" w:space="0" w:color="auto"/>
            <w:left w:val="none" w:sz="0" w:space="0" w:color="auto"/>
            <w:bottom w:val="none" w:sz="0" w:space="0" w:color="auto"/>
            <w:right w:val="none" w:sz="0" w:space="0" w:color="auto"/>
          </w:divBdr>
        </w:div>
      </w:divsChild>
    </w:div>
    <w:div w:id="789054859">
      <w:bodyDiv w:val="1"/>
      <w:marLeft w:val="0"/>
      <w:marRight w:val="0"/>
      <w:marTop w:val="0"/>
      <w:marBottom w:val="0"/>
      <w:divBdr>
        <w:top w:val="none" w:sz="0" w:space="0" w:color="auto"/>
        <w:left w:val="none" w:sz="0" w:space="0" w:color="auto"/>
        <w:bottom w:val="none" w:sz="0" w:space="0" w:color="auto"/>
        <w:right w:val="none" w:sz="0" w:space="0" w:color="auto"/>
      </w:divBdr>
    </w:div>
    <w:div w:id="1138718026">
      <w:bodyDiv w:val="1"/>
      <w:marLeft w:val="0"/>
      <w:marRight w:val="0"/>
      <w:marTop w:val="0"/>
      <w:marBottom w:val="0"/>
      <w:divBdr>
        <w:top w:val="none" w:sz="0" w:space="0" w:color="auto"/>
        <w:left w:val="none" w:sz="0" w:space="0" w:color="auto"/>
        <w:bottom w:val="none" w:sz="0" w:space="0" w:color="auto"/>
        <w:right w:val="none" w:sz="0" w:space="0" w:color="auto"/>
      </w:divBdr>
      <w:divsChild>
        <w:div w:id="64036089">
          <w:marLeft w:val="547"/>
          <w:marRight w:val="0"/>
          <w:marTop w:val="115"/>
          <w:marBottom w:val="0"/>
          <w:divBdr>
            <w:top w:val="none" w:sz="0" w:space="0" w:color="auto"/>
            <w:left w:val="none" w:sz="0" w:space="0" w:color="auto"/>
            <w:bottom w:val="none" w:sz="0" w:space="0" w:color="auto"/>
            <w:right w:val="none" w:sz="0" w:space="0" w:color="auto"/>
          </w:divBdr>
        </w:div>
        <w:div w:id="280963866">
          <w:marLeft w:val="547"/>
          <w:marRight w:val="0"/>
          <w:marTop w:val="115"/>
          <w:marBottom w:val="0"/>
          <w:divBdr>
            <w:top w:val="none" w:sz="0" w:space="0" w:color="auto"/>
            <w:left w:val="none" w:sz="0" w:space="0" w:color="auto"/>
            <w:bottom w:val="none" w:sz="0" w:space="0" w:color="auto"/>
            <w:right w:val="none" w:sz="0" w:space="0" w:color="auto"/>
          </w:divBdr>
        </w:div>
        <w:div w:id="1688945294">
          <w:marLeft w:val="547"/>
          <w:marRight w:val="0"/>
          <w:marTop w:val="115"/>
          <w:marBottom w:val="0"/>
          <w:divBdr>
            <w:top w:val="none" w:sz="0" w:space="0" w:color="auto"/>
            <w:left w:val="none" w:sz="0" w:space="0" w:color="auto"/>
            <w:bottom w:val="none" w:sz="0" w:space="0" w:color="auto"/>
            <w:right w:val="none" w:sz="0" w:space="0" w:color="auto"/>
          </w:divBdr>
        </w:div>
        <w:div w:id="1862547548">
          <w:marLeft w:val="547"/>
          <w:marRight w:val="0"/>
          <w:marTop w:val="115"/>
          <w:marBottom w:val="0"/>
          <w:divBdr>
            <w:top w:val="none" w:sz="0" w:space="0" w:color="auto"/>
            <w:left w:val="none" w:sz="0" w:space="0" w:color="auto"/>
            <w:bottom w:val="none" w:sz="0" w:space="0" w:color="auto"/>
            <w:right w:val="none" w:sz="0" w:space="0" w:color="auto"/>
          </w:divBdr>
        </w:div>
        <w:div w:id="2146462767">
          <w:marLeft w:val="547"/>
          <w:marRight w:val="0"/>
          <w:marTop w:val="115"/>
          <w:marBottom w:val="0"/>
          <w:divBdr>
            <w:top w:val="none" w:sz="0" w:space="0" w:color="auto"/>
            <w:left w:val="none" w:sz="0" w:space="0" w:color="auto"/>
            <w:bottom w:val="none" w:sz="0" w:space="0" w:color="auto"/>
            <w:right w:val="none" w:sz="0" w:space="0" w:color="auto"/>
          </w:divBdr>
        </w:div>
      </w:divsChild>
    </w:div>
    <w:div w:id="1179394051">
      <w:bodyDiv w:val="1"/>
      <w:marLeft w:val="0"/>
      <w:marRight w:val="0"/>
      <w:marTop w:val="0"/>
      <w:marBottom w:val="0"/>
      <w:divBdr>
        <w:top w:val="none" w:sz="0" w:space="0" w:color="auto"/>
        <w:left w:val="none" w:sz="0" w:space="0" w:color="auto"/>
        <w:bottom w:val="none" w:sz="0" w:space="0" w:color="auto"/>
        <w:right w:val="none" w:sz="0" w:space="0" w:color="auto"/>
      </w:divBdr>
      <w:divsChild>
        <w:div w:id="159546742">
          <w:marLeft w:val="648"/>
          <w:marRight w:val="0"/>
          <w:marTop w:val="0"/>
          <w:marBottom w:val="120"/>
          <w:divBdr>
            <w:top w:val="none" w:sz="0" w:space="0" w:color="auto"/>
            <w:left w:val="none" w:sz="0" w:space="0" w:color="auto"/>
            <w:bottom w:val="none" w:sz="0" w:space="0" w:color="auto"/>
            <w:right w:val="none" w:sz="0" w:space="0" w:color="auto"/>
          </w:divBdr>
        </w:div>
        <w:div w:id="834565908">
          <w:marLeft w:val="907"/>
          <w:marRight w:val="0"/>
          <w:marTop w:val="0"/>
          <w:marBottom w:val="120"/>
          <w:divBdr>
            <w:top w:val="none" w:sz="0" w:space="0" w:color="auto"/>
            <w:left w:val="none" w:sz="0" w:space="0" w:color="auto"/>
            <w:bottom w:val="none" w:sz="0" w:space="0" w:color="auto"/>
            <w:right w:val="none" w:sz="0" w:space="0" w:color="auto"/>
          </w:divBdr>
        </w:div>
        <w:div w:id="1171944632">
          <w:marLeft w:val="907"/>
          <w:marRight w:val="0"/>
          <w:marTop w:val="0"/>
          <w:marBottom w:val="120"/>
          <w:divBdr>
            <w:top w:val="none" w:sz="0" w:space="0" w:color="auto"/>
            <w:left w:val="none" w:sz="0" w:space="0" w:color="auto"/>
            <w:bottom w:val="none" w:sz="0" w:space="0" w:color="auto"/>
            <w:right w:val="none" w:sz="0" w:space="0" w:color="auto"/>
          </w:divBdr>
        </w:div>
        <w:div w:id="2139256729">
          <w:marLeft w:val="907"/>
          <w:marRight w:val="0"/>
          <w:marTop w:val="0"/>
          <w:marBottom w:val="120"/>
          <w:divBdr>
            <w:top w:val="none" w:sz="0" w:space="0" w:color="auto"/>
            <w:left w:val="none" w:sz="0" w:space="0" w:color="auto"/>
            <w:bottom w:val="none" w:sz="0" w:space="0" w:color="auto"/>
            <w:right w:val="none" w:sz="0" w:space="0" w:color="auto"/>
          </w:divBdr>
        </w:div>
      </w:divsChild>
    </w:div>
    <w:div w:id="1201432253">
      <w:bodyDiv w:val="1"/>
      <w:marLeft w:val="0"/>
      <w:marRight w:val="0"/>
      <w:marTop w:val="0"/>
      <w:marBottom w:val="0"/>
      <w:divBdr>
        <w:top w:val="none" w:sz="0" w:space="0" w:color="auto"/>
        <w:left w:val="none" w:sz="0" w:space="0" w:color="auto"/>
        <w:bottom w:val="none" w:sz="0" w:space="0" w:color="auto"/>
        <w:right w:val="none" w:sz="0" w:space="0" w:color="auto"/>
      </w:divBdr>
      <w:divsChild>
        <w:div w:id="325479987">
          <w:marLeft w:val="0"/>
          <w:marRight w:val="0"/>
          <w:marTop w:val="0"/>
          <w:marBottom w:val="0"/>
          <w:divBdr>
            <w:top w:val="none" w:sz="0" w:space="0" w:color="auto"/>
            <w:left w:val="none" w:sz="0" w:space="0" w:color="auto"/>
            <w:bottom w:val="none" w:sz="0" w:space="0" w:color="auto"/>
            <w:right w:val="none" w:sz="0" w:space="0" w:color="auto"/>
          </w:divBdr>
          <w:divsChild>
            <w:div w:id="1998875009">
              <w:marLeft w:val="0"/>
              <w:marRight w:val="0"/>
              <w:marTop w:val="0"/>
              <w:marBottom w:val="0"/>
              <w:divBdr>
                <w:top w:val="none" w:sz="0" w:space="0" w:color="auto"/>
                <w:left w:val="none" w:sz="0" w:space="0" w:color="auto"/>
                <w:bottom w:val="none" w:sz="0" w:space="0" w:color="auto"/>
                <w:right w:val="none" w:sz="0" w:space="0" w:color="auto"/>
              </w:divBdr>
              <w:divsChild>
                <w:div w:id="1299988908">
                  <w:marLeft w:val="0"/>
                  <w:marRight w:val="0"/>
                  <w:marTop w:val="0"/>
                  <w:marBottom w:val="0"/>
                  <w:divBdr>
                    <w:top w:val="none" w:sz="0" w:space="0" w:color="auto"/>
                    <w:left w:val="none" w:sz="0" w:space="0" w:color="auto"/>
                    <w:bottom w:val="none" w:sz="0" w:space="0" w:color="auto"/>
                    <w:right w:val="none" w:sz="0" w:space="0" w:color="auto"/>
                  </w:divBdr>
                  <w:divsChild>
                    <w:div w:id="659650667">
                      <w:marLeft w:val="0"/>
                      <w:marRight w:val="0"/>
                      <w:marTop w:val="0"/>
                      <w:marBottom w:val="0"/>
                      <w:divBdr>
                        <w:top w:val="none" w:sz="0" w:space="0" w:color="auto"/>
                        <w:left w:val="none" w:sz="0" w:space="0" w:color="auto"/>
                        <w:bottom w:val="none" w:sz="0" w:space="0" w:color="auto"/>
                        <w:right w:val="none" w:sz="0" w:space="0" w:color="auto"/>
                      </w:divBdr>
                      <w:divsChild>
                        <w:div w:id="1665476498">
                          <w:marLeft w:val="0"/>
                          <w:marRight w:val="0"/>
                          <w:marTop w:val="0"/>
                          <w:marBottom w:val="0"/>
                          <w:divBdr>
                            <w:top w:val="none" w:sz="0" w:space="0" w:color="auto"/>
                            <w:left w:val="none" w:sz="0" w:space="0" w:color="auto"/>
                            <w:bottom w:val="none" w:sz="0" w:space="0" w:color="auto"/>
                            <w:right w:val="none" w:sz="0" w:space="0" w:color="auto"/>
                          </w:divBdr>
                          <w:divsChild>
                            <w:div w:id="330526847">
                              <w:marLeft w:val="0"/>
                              <w:marRight w:val="0"/>
                              <w:marTop w:val="0"/>
                              <w:marBottom w:val="0"/>
                              <w:divBdr>
                                <w:top w:val="none" w:sz="0" w:space="0" w:color="auto"/>
                                <w:left w:val="none" w:sz="0" w:space="0" w:color="auto"/>
                                <w:bottom w:val="none" w:sz="0" w:space="0" w:color="auto"/>
                                <w:right w:val="none" w:sz="0" w:space="0" w:color="auto"/>
                              </w:divBdr>
                              <w:divsChild>
                                <w:div w:id="152643330">
                                  <w:marLeft w:val="0"/>
                                  <w:marRight w:val="0"/>
                                  <w:marTop w:val="0"/>
                                  <w:marBottom w:val="0"/>
                                  <w:divBdr>
                                    <w:top w:val="none" w:sz="0" w:space="0" w:color="auto"/>
                                    <w:left w:val="none" w:sz="0" w:space="0" w:color="auto"/>
                                    <w:bottom w:val="none" w:sz="0" w:space="0" w:color="auto"/>
                                    <w:right w:val="none" w:sz="0" w:space="0" w:color="auto"/>
                                  </w:divBdr>
                                  <w:divsChild>
                                    <w:div w:id="165289260">
                                      <w:marLeft w:val="0"/>
                                      <w:marRight w:val="0"/>
                                      <w:marTop w:val="0"/>
                                      <w:marBottom w:val="0"/>
                                      <w:divBdr>
                                        <w:top w:val="none" w:sz="0" w:space="0" w:color="auto"/>
                                        <w:left w:val="none" w:sz="0" w:space="0" w:color="auto"/>
                                        <w:bottom w:val="none" w:sz="0" w:space="0" w:color="auto"/>
                                        <w:right w:val="none" w:sz="0" w:space="0" w:color="auto"/>
                                      </w:divBdr>
                                    </w:div>
                                    <w:div w:id="818154718">
                                      <w:marLeft w:val="0"/>
                                      <w:marRight w:val="0"/>
                                      <w:marTop w:val="0"/>
                                      <w:marBottom w:val="0"/>
                                      <w:divBdr>
                                        <w:top w:val="none" w:sz="0" w:space="0" w:color="auto"/>
                                        <w:left w:val="none" w:sz="0" w:space="0" w:color="auto"/>
                                        <w:bottom w:val="none" w:sz="0" w:space="0" w:color="auto"/>
                                        <w:right w:val="none" w:sz="0" w:space="0" w:color="auto"/>
                                      </w:divBdr>
                                    </w:div>
                                    <w:div w:id="1035077598">
                                      <w:marLeft w:val="0"/>
                                      <w:marRight w:val="0"/>
                                      <w:marTop w:val="0"/>
                                      <w:marBottom w:val="0"/>
                                      <w:divBdr>
                                        <w:top w:val="none" w:sz="0" w:space="0" w:color="auto"/>
                                        <w:left w:val="none" w:sz="0" w:space="0" w:color="auto"/>
                                        <w:bottom w:val="none" w:sz="0" w:space="0" w:color="auto"/>
                                        <w:right w:val="none" w:sz="0" w:space="0" w:color="auto"/>
                                      </w:divBdr>
                                    </w:div>
                                    <w:div w:id="1260986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66696196">
      <w:bodyDiv w:val="1"/>
      <w:marLeft w:val="0"/>
      <w:marRight w:val="0"/>
      <w:marTop w:val="0"/>
      <w:marBottom w:val="0"/>
      <w:divBdr>
        <w:top w:val="none" w:sz="0" w:space="0" w:color="auto"/>
        <w:left w:val="none" w:sz="0" w:space="0" w:color="auto"/>
        <w:bottom w:val="none" w:sz="0" w:space="0" w:color="auto"/>
        <w:right w:val="none" w:sz="0" w:space="0" w:color="auto"/>
      </w:divBdr>
      <w:divsChild>
        <w:div w:id="1176118544">
          <w:marLeft w:val="547"/>
          <w:marRight w:val="0"/>
          <w:marTop w:val="96"/>
          <w:marBottom w:val="0"/>
          <w:divBdr>
            <w:top w:val="none" w:sz="0" w:space="0" w:color="auto"/>
            <w:left w:val="none" w:sz="0" w:space="0" w:color="auto"/>
            <w:bottom w:val="none" w:sz="0" w:space="0" w:color="auto"/>
            <w:right w:val="none" w:sz="0" w:space="0" w:color="auto"/>
          </w:divBdr>
        </w:div>
      </w:divsChild>
    </w:div>
    <w:div w:id="1631784332">
      <w:bodyDiv w:val="1"/>
      <w:marLeft w:val="0"/>
      <w:marRight w:val="0"/>
      <w:marTop w:val="0"/>
      <w:marBottom w:val="0"/>
      <w:divBdr>
        <w:top w:val="none" w:sz="0" w:space="0" w:color="auto"/>
        <w:left w:val="none" w:sz="0" w:space="0" w:color="auto"/>
        <w:bottom w:val="none" w:sz="0" w:space="0" w:color="auto"/>
        <w:right w:val="none" w:sz="0" w:space="0" w:color="auto"/>
      </w:divBdr>
      <w:divsChild>
        <w:div w:id="21824129">
          <w:marLeft w:val="648"/>
          <w:marRight w:val="0"/>
          <w:marTop w:val="0"/>
          <w:marBottom w:val="120"/>
          <w:divBdr>
            <w:top w:val="none" w:sz="0" w:space="0" w:color="auto"/>
            <w:left w:val="none" w:sz="0" w:space="0" w:color="auto"/>
            <w:bottom w:val="none" w:sz="0" w:space="0" w:color="auto"/>
            <w:right w:val="none" w:sz="0" w:space="0" w:color="auto"/>
          </w:divBdr>
        </w:div>
        <w:div w:id="610552877">
          <w:marLeft w:val="907"/>
          <w:marRight w:val="0"/>
          <w:marTop w:val="0"/>
          <w:marBottom w:val="120"/>
          <w:divBdr>
            <w:top w:val="none" w:sz="0" w:space="0" w:color="auto"/>
            <w:left w:val="none" w:sz="0" w:space="0" w:color="auto"/>
            <w:bottom w:val="none" w:sz="0" w:space="0" w:color="auto"/>
            <w:right w:val="none" w:sz="0" w:space="0" w:color="auto"/>
          </w:divBdr>
        </w:div>
        <w:div w:id="1092701482">
          <w:marLeft w:val="907"/>
          <w:marRight w:val="0"/>
          <w:marTop w:val="0"/>
          <w:marBottom w:val="120"/>
          <w:divBdr>
            <w:top w:val="none" w:sz="0" w:space="0" w:color="auto"/>
            <w:left w:val="none" w:sz="0" w:space="0" w:color="auto"/>
            <w:bottom w:val="none" w:sz="0" w:space="0" w:color="auto"/>
            <w:right w:val="none" w:sz="0" w:space="0" w:color="auto"/>
          </w:divBdr>
        </w:div>
      </w:divsChild>
    </w:div>
    <w:div w:id="1701513283">
      <w:bodyDiv w:val="1"/>
      <w:marLeft w:val="0"/>
      <w:marRight w:val="0"/>
      <w:marTop w:val="0"/>
      <w:marBottom w:val="0"/>
      <w:divBdr>
        <w:top w:val="none" w:sz="0" w:space="0" w:color="auto"/>
        <w:left w:val="none" w:sz="0" w:space="0" w:color="auto"/>
        <w:bottom w:val="none" w:sz="0" w:space="0" w:color="auto"/>
        <w:right w:val="none" w:sz="0" w:space="0" w:color="auto"/>
      </w:divBdr>
      <w:divsChild>
        <w:div w:id="671491861">
          <w:marLeft w:val="0"/>
          <w:marRight w:val="0"/>
          <w:marTop w:val="0"/>
          <w:marBottom w:val="0"/>
          <w:divBdr>
            <w:top w:val="none" w:sz="0" w:space="0" w:color="auto"/>
            <w:left w:val="none" w:sz="0" w:space="0" w:color="auto"/>
            <w:bottom w:val="none" w:sz="0" w:space="0" w:color="auto"/>
            <w:right w:val="none" w:sz="0" w:space="0" w:color="auto"/>
          </w:divBdr>
        </w:div>
      </w:divsChild>
    </w:div>
    <w:div w:id="1710564499">
      <w:bodyDiv w:val="1"/>
      <w:marLeft w:val="0"/>
      <w:marRight w:val="0"/>
      <w:marTop w:val="0"/>
      <w:marBottom w:val="0"/>
      <w:divBdr>
        <w:top w:val="none" w:sz="0" w:space="0" w:color="auto"/>
        <w:left w:val="none" w:sz="0" w:space="0" w:color="auto"/>
        <w:bottom w:val="none" w:sz="0" w:space="0" w:color="auto"/>
        <w:right w:val="none" w:sz="0" w:space="0" w:color="auto"/>
      </w:divBdr>
      <w:divsChild>
        <w:div w:id="283118054">
          <w:marLeft w:val="446"/>
          <w:marRight w:val="0"/>
          <w:marTop w:val="0"/>
          <w:marBottom w:val="0"/>
          <w:divBdr>
            <w:top w:val="none" w:sz="0" w:space="0" w:color="auto"/>
            <w:left w:val="none" w:sz="0" w:space="0" w:color="auto"/>
            <w:bottom w:val="none" w:sz="0" w:space="0" w:color="auto"/>
            <w:right w:val="none" w:sz="0" w:space="0" w:color="auto"/>
          </w:divBdr>
        </w:div>
        <w:div w:id="849029762">
          <w:marLeft w:val="446"/>
          <w:marRight w:val="0"/>
          <w:marTop w:val="0"/>
          <w:marBottom w:val="0"/>
          <w:divBdr>
            <w:top w:val="none" w:sz="0" w:space="0" w:color="auto"/>
            <w:left w:val="none" w:sz="0" w:space="0" w:color="auto"/>
            <w:bottom w:val="none" w:sz="0" w:space="0" w:color="auto"/>
            <w:right w:val="none" w:sz="0" w:space="0" w:color="auto"/>
          </w:divBdr>
        </w:div>
        <w:div w:id="774177084">
          <w:marLeft w:val="446"/>
          <w:marRight w:val="0"/>
          <w:marTop w:val="0"/>
          <w:marBottom w:val="0"/>
          <w:divBdr>
            <w:top w:val="none" w:sz="0" w:space="0" w:color="auto"/>
            <w:left w:val="none" w:sz="0" w:space="0" w:color="auto"/>
            <w:bottom w:val="none" w:sz="0" w:space="0" w:color="auto"/>
            <w:right w:val="none" w:sz="0" w:space="0" w:color="auto"/>
          </w:divBdr>
        </w:div>
        <w:div w:id="1075473880">
          <w:marLeft w:val="446"/>
          <w:marRight w:val="0"/>
          <w:marTop w:val="0"/>
          <w:marBottom w:val="0"/>
          <w:divBdr>
            <w:top w:val="none" w:sz="0" w:space="0" w:color="auto"/>
            <w:left w:val="none" w:sz="0" w:space="0" w:color="auto"/>
            <w:bottom w:val="none" w:sz="0" w:space="0" w:color="auto"/>
            <w:right w:val="none" w:sz="0" w:space="0" w:color="auto"/>
          </w:divBdr>
        </w:div>
        <w:div w:id="882406268">
          <w:marLeft w:val="446"/>
          <w:marRight w:val="0"/>
          <w:marTop w:val="0"/>
          <w:marBottom w:val="0"/>
          <w:divBdr>
            <w:top w:val="none" w:sz="0" w:space="0" w:color="auto"/>
            <w:left w:val="none" w:sz="0" w:space="0" w:color="auto"/>
            <w:bottom w:val="none" w:sz="0" w:space="0" w:color="auto"/>
            <w:right w:val="none" w:sz="0" w:space="0" w:color="auto"/>
          </w:divBdr>
        </w:div>
        <w:div w:id="223025022">
          <w:marLeft w:val="446"/>
          <w:marRight w:val="0"/>
          <w:marTop w:val="0"/>
          <w:marBottom w:val="0"/>
          <w:divBdr>
            <w:top w:val="none" w:sz="0" w:space="0" w:color="auto"/>
            <w:left w:val="none" w:sz="0" w:space="0" w:color="auto"/>
            <w:bottom w:val="none" w:sz="0" w:space="0" w:color="auto"/>
            <w:right w:val="none" w:sz="0" w:space="0" w:color="auto"/>
          </w:divBdr>
        </w:div>
        <w:div w:id="214900406">
          <w:marLeft w:val="446"/>
          <w:marRight w:val="0"/>
          <w:marTop w:val="0"/>
          <w:marBottom w:val="0"/>
          <w:divBdr>
            <w:top w:val="none" w:sz="0" w:space="0" w:color="auto"/>
            <w:left w:val="none" w:sz="0" w:space="0" w:color="auto"/>
            <w:bottom w:val="none" w:sz="0" w:space="0" w:color="auto"/>
            <w:right w:val="none" w:sz="0" w:space="0" w:color="auto"/>
          </w:divBdr>
        </w:div>
        <w:div w:id="779648963">
          <w:marLeft w:val="446"/>
          <w:marRight w:val="0"/>
          <w:marTop w:val="0"/>
          <w:marBottom w:val="0"/>
          <w:divBdr>
            <w:top w:val="none" w:sz="0" w:space="0" w:color="auto"/>
            <w:left w:val="none" w:sz="0" w:space="0" w:color="auto"/>
            <w:bottom w:val="none" w:sz="0" w:space="0" w:color="auto"/>
            <w:right w:val="none" w:sz="0" w:space="0" w:color="auto"/>
          </w:divBdr>
        </w:div>
        <w:div w:id="644629064">
          <w:marLeft w:val="446"/>
          <w:marRight w:val="0"/>
          <w:marTop w:val="0"/>
          <w:marBottom w:val="0"/>
          <w:divBdr>
            <w:top w:val="none" w:sz="0" w:space="0" w:color="auto"/>
            <w:left w:val="none" w:sz="0" w:space="0" w:color="auto"/>
            <w:bottom w:val="none" w:sz="0" w:space="0" w:color="auto"/>
            <w:right w:val="none" w:sz="0" w:space="0" w:color="auto"/>
          </w:divBdr>
        </w:div>
      </w:divsChild>
    </w:div>
    <w:div w:id="1717311350">
      <w:bodyDiv w:val="1"/>
      <w:marLeft w:val="0"/>
      <w:marRight w:val="0"/>
      <w:marTop w:val="0"/>
      <w:marBottom w:val="0"/>
      <w:divBdr>
        <w:top w:val="none" w:sz="0" w:space="0" w:color="auto"/>
        <w:left w:val="none" w:sz="0" w:space="0" w:color="auto"/>
        <w:bottom w:val="none" w:sz="0" w:space="0" w:color="auto"/>
        <w:right w:val="none" w:sz="0" w:space="0" w:color="auto"/>
      </w:divBdr>
    </w:div>
    <w:div w:id="1726294628">
      <w:bodyDiv w:val="1"/>
      <w:marLeft w:val="0"/>
      <w:marRight w:val="0"/>
      <w:marTop w:val="0"/>
      <w:marBottom w:val="0"/>
      <w:divBdr>
        <w:top w:val="none" w:sz="0" w:space="0" w:color="auto"/>
        <w:left w:val="none" w:sz="0" w:space="0" w:color="auto"/>
        <w:bottom w:val="none" w:sz="0" w:space="0" w:color="auto"/>
        <w:right w:val="none" w:sz="0" w:space="0" w:color="auto"/>
      </w:divBdr>
    </w:div>
    <w:div w:id="1745253567">
      <w:bodyDiv w:val="1"/>
      <w:marLeft w:val="0"/>
      <w:marRight w:val="0"/>
      <w:marTop w:val="0"/>
      <w:marBottom w:val="0"/>
      <w:divBdr>
        <w:top w:val="none" w:sz="0" w:space="0" w:color="auto"/>
        <w:left w:val="none" w:sz="0" w:space="0" w:color="auto"/>
        <w:bottom w:val="none" w:sz="0" w:space="0" w:color="auto"/>
        <w:right w:val="none" w:sz="0" w:space="0" w:color="auto"/>
      </w:divBdr>
      <w:divsChild>
        <w:div w:id="1059400997">
          <w:marLeft w:val="0"/>
          <w:marRight w:val="0"/>
          <w:marTop w:val="0"/>
          <w:marBottom w:val="0"/>
          <w:divBdr>
            <w:top w:val="none" w:sz="0" w:space="0" w:color="auto"/>
            <w:left w:val="none" w:sz="0" w:space="0" w:color="auto"/>
            <w:bottom w:val="none" w:sz="0" w:space="0" w:color="auto"/>
            <w:right w:val="none" w:sz="0" w:space="0" w:color="auto"/>
          </w:divBdr>
          <w:divsChild>
            <w:div w:id="966812447">
              <w:marLeft w:val="0"/>
              <w:marRight w:val="0"/>
              <w:marTop w:val="0"/>
              <w:marBottom w:val="0"/>
              <w:divBdr>
                <w:top w:val="none" w:sz="0" w:space="0" w:color="auto"/>
                <w:left w:val="none" w:sz="0" w:space="0" w:color="auto"/>
                <w:bottom w:val="none" w:sz="0" w:space="0" w:color="auto"/>
                <w:right w:val="none" w:sz="0" w:space="0" w:color="auto"/>
              </w:divBdr>
              <w:divsChild>
                <w:div w:id="1212500051">
                  <w:marLeft w:val="0"/>
                  <w:marRight w:val="0"/>
                  <w:marTop w:val="0"/>
                  <w:marBottom w:val="0"/>
                  <w:divBdr>
                    <w:top w:val="none" w:sz="0" w:space="0" w:color="auto"/>
                    <w:left w:val="none" w:sz="0" w:space="0" w:color="auto"/>
                    <w:bottom w:val="none" w:sz="0" w:space="0" w:color="auto"/>
                    <w:right w:val="none" w:sz="0" w:space="0" w:color="auto"/>
                  </w:divBdr>
                  <w:divsChild>
                    <w:div w:id="293606600">
                      <w:marLeft w:val="0"/>
                      <w:marRight w:val="0"/>
                      <w:marTop w:val="0"/>
                      <w:marBottom w:val="0"/>
                      <w:divBdr>
                        <w:top w:val="none" w:sz="0" w:space="0" w:color="auto"/>
                        <w:left w:val="none" w:sz="0" w:space="0" w:color="auto"/>
                        <w:bottom w:val="none" w:sz="0" w:space="0" w:color="auto"/>
                        <w:right w:val="none" w:sz="0" w:space="0" w:color="auto"/>
                      </w:divBdr>
                      <w:divsChild>
                        <w:div w:id="1524519081">
                          <w:marLeft w:val="0"/>
                          <w:marRight w:val="0"/>
                          <w:marTop w:val="0"/>
                          <w:marBottom w:val="0"/>
                          <w:divBdr>
                            <w:top w:val="none" w:sz="0" w:space="0" w:color="auto"/>
                            <w:left w:val="none" w:sz="0" w:space="0" w:color="auto"/>
                            <w:bottom w:val="none" w:sz="0" w:space="0" w:color="auto"/>
                            <w:right w:val="none" w:sz="0" w:space="0" w:color="auto"/>
                          </w:divBdr>
                          <w:divsChild>
                            <w:div w:id="2075858064">
                              <w:marLeft w:val="0"/>
                              <w:marRight w:val="0"/>
                              <w:marTop w:val="0"/>
                              <w:marBottom w:val="0"/>
                              <w:divBdr>
                                <w:top w:val="none" w:sz="0" w:space="0" w:color="auto"/>
                                <w:left w:val="none" w:sz="0" w:space="0" w:color="auto"/>
                                <w:bottom w:val="none" w:sz="0" w:space="0" w:color="auto"/>
                                <w:right w:val="none" w:sz="0" w:space="0" w:color="auto"/>
                              </w:divBdr>
                              <w:divsChild>
                                <w:div w:id="218253807">
                                  <w:marLeft w:val="0"/>
                                  <w:marRight w:val="0"/>
                                  <w:marTop w:val="0"/>
                                  <w:marBottom w:val="0"/>
                                  <w:divBdr>
                                    <w:top w:val="none" w:sz="0" w:space="0" w:color="auto"/>
                                    <w:left w:val="none" w:sz="0" w:space="0" w:color="auto"/>
                                    <w:bottom w:val="none" w:sz="0" w:space="0" w:color="auto"/>
                                    <w:right w:val="none" w:sz="0" w:space="0" w:color="auto"/>
                                  </w:divBdr>
                                  <w:divsChild>
                                    <w:div w:id="247546688">
                                      <w:marLeft w:val="0"/>
                                      <w:marRight w:val="0"/>
                                      <w:marTop w:val="0"/>
                                      <w:marBottom w:val="0"/>
                                      <w:divBdr>
                                        <w:top w:val="none" w:sz="0" w:space="0" w:color="auto"/>
                                        <w:left w:val="none" w:sz="0" w:space="0" w:color="auto"/>
                                        <w:bottom w:val="none" w:sz="0" w:space="0" w:color="auto"/>
                                        <w:right w:val="none" w:sz="0" w:space="0" w:color="auto"/>
                                      </w:divBdr>
                                    </w:div>
                                    <w:div w:id="538903190">
                                      <w:marLeft w:val="0"/>
                                      <w:marRight w:val="0"/>
                                      <w:marTop w:val="0"/>
                                      <w:marBottom w:val="0"/>
                                      <w:divBdr>
                                        <w:top w:val="none" w:sz="0" w:space="0" w:color="auto"/>
                                        <w:left w:val="none" w:sz="0" w:space="0" w:color="auto"/>
                                        <w:bottom w:val="none" w:sz="0" w:space="0" w:color="auto"/>
                                        <w:right w:val="none" w:sz="0" w:space="0" w:color="auto"/>
                                      </w:divBdr>
                                    </w:div>
                                    <w:div w:id="1185096099">
                                      <w:marLeft w:val="0"/>
                                      <w:marRight w:val="0"/>
                                      <w:marTop w:val="0"/>
                                      <w:marBottom w:val="0"/>
                                      <w:divBdr>
                                        <w:top w:val="none" w:sz="0" w:space="0" w:color="auto"/>
                                        <w:left w:val="none" w:sz="0" w:space="0" w:color="auto"/>
                                        <w:bottom w:val="none" w:sz="0" w:space="0" w:color="auto"/>
                                        <w:right w:val="none" w:sz="0" w:space="0" w:color="auto"/>
                                      </w:divBdr>
                                    </w:div>
                                    <w:div w:id="1758942791">
                                      <w:marLeft w:val="0"/>
                                      <w:marRight w:val="0"/>
                                      <w:marTop w:val="0"/>
                                      <w:marBottom w:val="0"/>
                                      <w:divBdr>
                                        <w:top w:val="none" w:sz="0" w:space="0" w:color="auto"/>
                                        <w:left w:val="none" w:sz="0" w:space="0" w:color="auto"/>
                                        <w:bottom w:val="none" w:sz="0" w:space="0" w:color="auto"/>
                                        <w:right w:val="none" w:sz="0" w:space="0" w:color="auto"/>
                                      </w:divBdr>
                                    </w:div>
                                    <w:div w:id="1949968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50348971">
      <w:bodyDiv w:val="1"/>
      <w:marLeft w:val="0"/>
      <w:marRight w:val="0"/>
      <w:marTop w:val="0"/>
      <w:marBottom w:val="0"/>
      <w:divBdr>
        <w:top w:val="none" w:sz="0" w:space="0" w:color="auto"/>
        <w:left w:val="none" w:sz="0" w:space="0" w:color="auto"/>
        <w:bottom w:val="none" w:sz="0" w:space="0" w:color="auto"/>
        <w:right w:val="none" w:sz="0" w:space="0" w:color="auto"/>
      </w:divBdr>
    </w:div>
    <w:div w:id="1878883848">
      <w:bodyDiv w:val="1"/>
      <w:marLeft w:val="0"/>
      <w:marRight w:val="0"/>
      <w:marTop w:val="0"/>
      <w:marBottom w:val="0"/>
      <w:divBdr>
        <w:top w:val="none" w:sz="0" w:space="0" w:color="auto"/>
        <w:left w:val="none" w:sz="0" w:space="0" w:color="auto"/>
        <w:bottom w:val="none" w:sz="0" w:space="0" w:color="auto"/>
        <w:right w:val="none" w:sz="0" w:space="0" w:color="auto"/>
      </w:divBdr>
      <w:divsChild>
        <w:div w:id="935870228">
          <w:marLeft w:val="446"/>
          <w:marRight w:val="0"/>
          <w:marTop w:val="0"/>
          <w:marBottom w:val="0"/>
          <w:divBdr>
            <w:top w:val="none" w:sz="0" w:space="0" w:color="auto"/>
            <w:left w:val="none" w:sz="0" w:space="0" w:color="auto"/>
            <w:bottom w:val="none" w:sz="0" w:space="0" w:color="auto"/>
            <w:right w:val="none" w:sz="0" w:space="0" w:color="auto"/>
          </w:divBdr>
        </w:div>
        <w:div w:id="1415321232">
          <w:marLeft w:val="446"/>
          <w:marRight w:val="0"/>
          <w:marTop w:val="0"/>
          <w:marBottom w:val="0"/>
          <w:divBdr>
            <w:top w:val="none" w:sz="0" w:space="0" w:color="auto"/>
            <w:left w:val="none" w:sz="0" w:space="0" w:color="auto"/>
            <w:bottom w:val="none" w:sz="0" w:space="0" w:color="auto"/>
            <w:right w:val="none" w:sz="0" w:space="0" w:color="auto"/>
          </w:divBdr>
        </w:div>
        <w:div w:id="1911503514">
          <w:marLeft w:val="446"/>
          <w:marRight w:val="0"/>
          <w:marTop w:val="0"/>
          <w:marBottom w:val="0"/>
          <w:divBdr>
            <w:top w:val="none" w:sz="0" w:space="0" w:color="auto"/>
            <w:left w:val="none" w:sz="0" w:space="0" w:color="auto"/>
            <w:bottom w:val="none" w:sz="0" w:space="0" w:color="auto"/>
            <w:right w:val="none" w:sz="0" w:space="0" w:color="auto"/>
          </w:divBdr>
        </w:div>
        <w:div w:id="208996630">
          <w:marLeft w:val="446"/>
          <w:marRight w:val="0"/>
          <w:marTop w:val="0"/>
          <w:marBottom w:val="0"/>
          <w:divBdr>
            <w:top w:val="none" w:sz="0" w:space="0" w:color="auto"/>
            <w:left w:val="none" w:sz="0" w:space="0" w:color="auto"/>
            <w:bottom w:val="none" w:sz="0" w:space="0" w:color="auto"/>
            <w:right w:val="none" w:sz="0" w:space="0" w:color="auto"/>
          </w:divBdr>
        </w:div>
        <w:div w:id="1640763355">
          <w:marLeft w:val="446"/>
          <w:marRight w:val="0"/>
          <w:marTop w:val="0"/>
          <w:marBottom w:val="0"/>
          <w:divBdr>
            <w:top w:val="none" w:sz="0" w:space="0" w:color="auto"/>
            <w:left w:val="none" w:sz="0" w:space="0" w:color="auto"/>
            <w:bottom w:val="none" w:sz="0" w:space="0" w:color="auto"/>
            <w:right w:val="none" w:sz="0" w:space="0" w:color="auto"/>
          </w:divBdr>
        </w:div>
        <w:div w:id="1844780381">
          <w:marLeft w:val="446"/>
          <w:marRight w:val="0"/>
          <w:marTop w:val="0"/>
          <w:marBottom w:val="0"/>
          <w:divBdr>
            <w:top w:val="none" w:sz="0" w:space="0" w:color="auto"/>
            <w:left w:val="none" w:sz="0" w:space="0" w:color="auto"/>
            <w:bottom w:val="none" w:sz="0" w:space="0" w:color="auto"/>
            <w:right w:val="none" w:sz="0" w:space="0" w:color="auto"/>
          </w:divBdr>
        </w:div>
        <w:div w:id="1092583256">
          <w:marLeft w:val="446"/>
          <w:marRight w:val="0"/>
          <w:marTop w:val="0"/>
          <w:marBottom w:val="0"/>
          <w:divBdr>
            <w:top w:val="none" w:sz="0" w:space="0" w:color="auto"/>
            <w:left w:val="none" w:sz="0" w:space="0" w:color="auto"/>
            <w:bottom w:val="none" w:sz="0" w:space="0" w:color="auto"/>
            <w:right w:val="none" w:sz="0" w:space="0" w:color="auto"/>
          </w:divBdr>
        </w:div>
        <w:div w:id="1850830221">
          <w:marLeft w:val="446"/>
          <w:marRight w:val="0"/>
          <w:marTop w:val="0"/>
          <w:marBottom w:val="0"/>
          <w:divBdr>
            <w:top w:val="none" w:sz="0" w:space="0" w:color="auto"/>
            <w:left w:val="none" w:sz="0" w:space="0" w:color="auto"/>
            <w:bottom w:val="none" w:sz="0" w:space="0" w:color="auto"/>
            <w:right w:val="none" w:sz="0" w:space="0" w:color="auto"/>
          </w:divBdr>
        </w:div>
        <w:div w:id="961889080">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vaww.vrm.km.va.gov/system/templates/selfservice/va_kanew/help/agent/locale/en-US/portal/554400000001034/topic/554400000003109/Chapter-08-Incarceration" TargetMode="External"/><Relationship Id="rId18" Type="http://schemas.openxmlformats.org/officeDocument/2006/relationships/hyperlink" Target="https://vaww.compensation.pension.km.va.gov/" TargetMode="External"/><Relationship Id="rId26" Type="http://schemas.openxmlformats.org/officeDocument/2006/relationships/hyperlink" Target="http://epss.vba.va.gov/vsr_assistant/resource_index.html" TargetMode="External"/><Relationship Id="rId39" Type="http://schemas.openxmlformats.org/officeDocument/2006/relationships/hyperlink" Target="http://www.va.gov/decision-reviews/" TargetMode="External"/><Relationship Id="rId3" Type="http://schemas.openxmlformats.org/officeDocument/2006/relationships/customXml" Target="../customXml/item3.xml"/><Relationship Id="rId21" Type="http://schemas.openxmlformats.org/officeDocument/2006/relationships/hyperlink" Target="http://www.bop.gov/" TargetMode="External"/><Relationship Id="rId34" Type="http://schemas.openxmlformats.org/officeDocument/2006/relationships/image" Target="media/image3.png"/><Relationship Id="rId42"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ecfr.gov/cgi-bin/text-idx?SID=ad275643432556b9dda942343fb89296&amp;mc=true&amp;node=pt38.1.3&amp;rgn=div58" TargetMode="External"/><Relationship Id="rId17" Type="http://schemas.openxmlformats.org/officeDocument/2006/relationships/hyperlink" Target="http://epss.vba.va.gov/vsr_assistant/resource_index.html" TargetMode="External"/><Relationship Id="rId25" Type="http://schemas.openxmlformats.org/officeDocument/2006/relationships/hyperlink" Target="http://www.vinelink.com/" TargetMode="External"/><Relationship Id="rId33" Type="http://schemas.openxmlformats.org/officeDocument/2006/relationships/image" Target="media/image2.png"/><Relationship Id="rId38" Type="http://schemas.openxmlformats.org/officeDocument/2006/relationships/hyperlink" Target="file:///C:/Users/AMCCKARR/AppData/Local/Microsoft/Windows/Temporary%20Internet%20Files/Content.Outlook/D4X9GKNQ/www.va.gov/vaforms/" TargetMode="External"/><Relationship Id="rId2" Type="http://schemas.openxmlformats.org/officeDocument/2006/relationships/customXml" Target="../customXml/item2.xml"/><Relationship Id="rId16" Type="http://schemas.openxmlformats.org/officeDocument/2006/relationships/hyperlink" Target="http://vbaw.vba.va.gov/VetsNet/Awards_Docs/Awards%20User%20Guide.pdf" TargetMode="External"/><Relationship Id="rId20" Type="http://schemas.openxmlformats.org/officeDocument/2006/relationships/hyperlink" Target="https://vaww.compensation.pension.km.va.gov/system/templates/selfservice/va_ka/portal.html?portalid=5544000000010343" TargetMode="External"/><Relationship Id="rId29" Type="http://schemas.openxmlformats.org/officeDocument/2006/relationships/hyperlink" Target="https://vaww.compensation.pension.km.va.gov/system/templates/selfservice/va_ka/portal.html?portalid=5544000000010343"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law.cornell.edu/uscode/text/38/1505" TargetMode="External"/><Relationship Id="rId24" Type="http://schemas.openxmlformats.org/officeDocument/2006/relationships/hyperlink" Target="http://www.bop.gov/" TargetMode="External"/><Relationship Id="rId32" Type="http://schemas.openxmlformats.org/officeDocument/2006/relationships/footer" Target="footer1.xml"/><Relationship Id="rId37" Type="http://schemas.openxmlformats.org/officeDocument/2006/relationships/image" Target="media/image6.png"/><Relationship Id="rId40" Type="http://schemas.openxmlformats.org/officeDocument/2006/relationships/hyperlink" Target="http://www.va.gov/" TargetMode="External"/><Relationship Id="rId5" Type="http://schemas.openxmlformats.org/officeDocument/2006/relationships/numbering" Target="numbering.xml"/><Relationship Id="rId15" Type="http://schemas.openxmlformats.org/officeDocument/2006/relationships/hyperlink" Target="https://vaww.vrm.km.va.gov/system/templates/selfservice/va_kanew/help/agent/locale/en-US/portal/554400000001034/topic/554400000018457/Chapter-02-Matches-With-Social-Security-Administration-SSA-Records" TargetMode="External"/><Relationship Id="rId23" Type="http://schemas.openxmlformats.org/officeDocument/2006/relationships/hyperlink" Target="http://www.vinelink.com/index.jsp" TargetMode="External"/><Relationship Id="rId28" Type="http://schemas.openxmlformats.org/officeDocument/2006/relationships/hyperlink" Target="https://vaww.compensation.pension.km.va.gov/system/templates/selfservice/va_ka/portal.html?portalid=5544000000010343" TargetMode="External"/><Relationship Id="rId36" Type="http://schemas.openxmlformats.org/officeDocument/2006/relationships/image" Target="media/image5.png"/><Relationship Id="rId10" Type="http://schemas.openxmlformats.org/officeDocument/2006/relationships/endnotes" Target="endnotes.xml"/><Relationship Id="rId19" Type="http://schemas.openxmlformats.org/officeDocument/2006/relationships/hyperlink" Target="https://vaww.compensation.pension.km.va.gov/system/templates/selfservice/va_ka/portal.html?portalid=5544000000010343" TargetMode="Externa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vaww.vrm.km.va.gov/system/templates/selfservice/va_kanew/help/agent/locale/en-US/portal/554400000001034/content/554400000015004/M21-1-Part-X-Chapter-12-Bureau-of-Prisons-BOP-Matchhttps:/vaww.vrm.km.va.gov/system/templates/selfservice/va_kanew/help/agent/locale/en-US/portal/554400000001034/content/554400000015004/M21-1-Part-X-Chapter-12-Bureau-of-Prisons-BOP-Match" TargetMode="External"/><Relationship Id="rId22" Type="http://schemas.openxmlformats.org/officeDocument/2006/relationships/hyperlink" Target="http://www.bop.gov/" TargetMode="External"/><Relationship Id="rId27" Type="http://schemas.openxmlformats.org/officeDocument/2006/relationships/hyperlink" Target="https://vaww.compensation.pension.km.va.gov/system/templates/selfservice/va_ka/portal.html?portalid=5544000000010343" TargetMode="External"/><Relationship Id="rId30" Type="http://schemas.openxmlformats.org/officeDocument/2006/relationships/image" Target="media/image1.emf"/><Relationship Id="rId35"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ocument_x0020_Category xmlns="77dce447-0566-47ff-8c07-c9b85fda5322">Non-Rating VSR ISD Review</Document_x0020_Category>
    <Task_x0020_Status xmlns="b64ba0c6-cbc7-4b8a-8400-04e73b36eec3">128</Task_x0020_Statu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A4510ECF943B2439F08A0B15BBF2A24" ma:contentTypeVersion="5" ma:contentTypeDescription="Create a new document." ma:contentTypeScope="" ma:versionID="949aee1b2310784c7b2710851433f1ad">
  <xsd:schema xmlns:xsd="http://www.w3.org/2001/XMLSchema" xmlns:xs="http://www.w3.org/2001/XMLSchema" xmlns:p="http://schemas.microsoft.com/office/2006/metadata/properties" xmlns:ns2="77dce447-0566-47ff-8c07-c9b85fda5322" xmlns:ns3="b64ba0c6-cbc7-4b8a-8400-04e73b36eec3" xmlns:ns4="c13a68cb-816a-4054-99ff-2c26efa9c4e4" targetNamespace="http://schemas.microsoft.com/office/2006/metadata/properties" ma:root="true" ma:fieldsID="0fa04cf0b0c60143c07bea34e14d4e7d" ns2:_="" ns3:_="" ns4:_="">
    <xsd:import namespace="77dce447-0566-47ff-8c07-c9b85fda5322"/>
    <xsd:import namespace="b64ba0c6-cbc7-4b8a-8400-04e73b36eec3"/>
    <xsd:import namespace="c13a68cb-816a-4054-99ff-2c26efa9c4e4"/>
    <xsd:element name="properties">
      <xsd:complexType>
        <xsd:sequence>
          <xsd:element name="documentManagement">
            <xsd:complexType>
              <xsd:all>
                <xsd:element ref="ns2:Document_x0020_Category"/>
                <xsd:element ref="ns3:Task_x0020_Statu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dce447-0566-47ff-8c07-c9b85fda5322" elementFormDefault="qualified">
    <xsd:import namespace="http://schemas.microsoft.com/office/2006/documentManagement/types"/>
    <xsd:import namespace="http://schemas.microsoft.com/office/infopath/2007/PartnerControls"/>
    <xsd:element name="Document_x0020_Category" ma:index="8" ma:displayName="Document Category" ma:format="Dropdown" ma:internalName="Document_x0020_Category">
      <xsd:simpleType>
        <xsd:restriction base="dms:Choice">
          <xsd:enumeration value="RVSR Redesign Documents"/>
          <xsd:enumeration value="VSR Revamp Pre-D Documents"/>
          <xsd:enumeration value="VSR Revamp Post-D Documents"/>
          <xsd:enumeration value="Non-Rating VSR ISD Review"/>
          <xsd:enumeration value="TPSS Course Documents"/>
          <xsd:enumeration value="TPSS Answer Keys"/>
          <xsd:enumeration value="Challenge Course Documents"/>
          <xsd:enumeration value="VASRD"/>
          <xsd:enumeration value="After Challenge Training (ACT)"/>
          <xsd:enumeration value="National Training Curriculum (NTC)"/>
          <xsd:enumeration value="TPSS Project"/>
        </xsd:restriction>
      </xsd:simpleType>
    </xsd:element>
  </xsd:schema>
  <xsd:schema xmlns:xsd="http://www.w3.org/2001/XMLSchema" xmlns:xs="http://www.w3.org/2001/XMLSchema" xmlns:dms="http://schemas.microsoft.com/office/2006/documentManagement/types" xmlns:pc="http://schemas.microsoft.com/office/infopath/2007/PartnerControls" targetNamespace="b64ba0c6-cbc7-4b8a-8400-04e73b36eec3" elementFormDefault="qualified">
    <xsd:import namespace="http://schemas.microsoft.com/office/2006/documentManagement/types"/>
    <xsd:import namespace="http://schemas.microsoft.com/office/infopath/2007/PartnerControls"/>
    <xsd:element name="Task_x0020_Status" ma:index="9" nillable="true" ma:displayName="Task Name" ma:list="{8b93bbfd-538f-45a4-95ce-353de2191062}" ma:internalName="Task_x0020_Status" ma:readOnly="false" ma:showField="Title" ma:web="b64ba0c6-cbc7-4b8a-8400-04e73b36eec3">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c13a68cb-816a-4054-99ff-2c26efa9c4e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62DA33-C365-48EA-9567-97C7678EAC59}">
  <ds:schemaRefs>
    <ds:schemaRef ds:uri="http://schemas.microsoft.com/office/2006/metadata/properties"/>
    <ds:schemaRef ds:uri="http://schemas.microsoft.com/office/infopath/2007/PartnerControls"/>
    <ds:schemaRef ds:uri="77dce447-0566-47ff-8c07-c9b85fda5322"/>
    <ds:schemaRef ds:uri="b64ba0c6-cbc7-4b8a-8400-04e73b36eec3"/>
  </ds:schemaRefs>
</ds:datastoreItem>
</file>

<file path=customXml/itemProps2.xml><?xml version="1.0" encoding="utf-8"?>
<ds:datastoreItem xmlns:ds="http://schemas.openxmlformats.org/officeDocument/2006/customXml" ds:itemID="{74DF9E4E-68BD-442D-B0F8-F79866949A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dce447-0566-47ff-8c07-c9b85fda5322"/>
    <ds:schemaRef ds:uri="b64ba0c6-cbc7-4b8a-8400-04e73b36eec3"/>
    <ds:schemaRef ds:uri="c13a68cb-816a-4054-99ff-2c26efa9c4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25B4266-C554-4F5B-970D-0E02B22880DF}">
  <ds:schemaRefs>
    <ds:schemaRef ds:uri="http://schemas.microsoft.com/sharepoint/v3/contenttype/forms"/>
  </ds:schemaRefs>
</ds:datastoreItem>
</file>

<file path=customXml/itemProps4.xml><?xml version="1.0" encoding="utf-8"?>
<ds:datastoreItem xmlns:ds="http://schemas.openxmlformats.org/officeDocument/2006/customXml" ds:itemID="{680761A7-64A0-49D1-BCB3-B906DC7F2A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45</Pages>
  <Words>10906</Words>
  <Characters>62166</Characters>
  <Application>Microsoft Office Word</Application>
  <DocSecurity>0</DocSecurity>
  <Lines>518</Lines>
  <Paragraphs>145</Paragraphs>
  <ScaleCrop>false</ScaleCrop>
  <HeadingPairs>
    <vt:vector size="2" baseType="variant">
      <vt:variant>
        <vt:lpstr>Title</vt:lpstr>
      </vt:variant>
      <vt:variant>
        <vt:i4>1</vt:i4>
      </vt:variant>
    </vt:vector>
  </HeadingPairs>
  <TitlesOfParts>
    <vt:vector size="1" baseType="lpstr">
      <vt:lpstr>Incarceration Adjustments Handout</vt:lpstr>
    </vt:vector>
  </TitlesOfParts>
  <Company>Veterans Benefits Administration</Company>
  <LinksUpToDate>false</LinksUpToDate>
  <CharactersWithSpaces>72927</CharactersWithSpaces>
  <SharedDoc>false</SharedDoc>
  <HLinks>
    <vt:vector size="240" baseType="variant">
      <vt:variant>
        <vt:i4>4980752</vt:i4>
      </vt:variant>
      <vt:variant>
        <vt:i4>168</vt:i4>
      </vt:variant>
      <vt:variant>
        <vt:i4>0</vt:i4>
      </vt:variant>
      <vt:variant>
        <vt:i4>5</vt:i4>
      </vt:variant>
      <vt:variant>
        <vt:lpwstr>http://www.ebenefits.va.gov/</vt:lpwstr>
      </vt:variant>
      <vt:variant>
        <vt:lpwstr/>
      </vt:variant>
      <vt:variant>
        <vt:i4>4980752</vt:i4>
      </vt:variant>
      <vt:variant>
        <vt:i4>165</vt:i4>
      </vt:variant>
      <vt:variant>
        <vt:i4>0</vt:i4>
      </vt:variant>
      <vt:variant>
        <vt:i4>5</vt:i4>
      </vt:variant>
      <vt:variant>
        <vt:lpwstr>http://www.ebenefits.va.gov/</vt:lpwstr>
      </vt:variant>
      <vt:variant>
        <vt:lpwstr/>
      </vt:variant>
      <vt:variant>
        <vt:i4>2228226</vt:i4>
      </vt:variant>
      <vt:variant>
        <vt:i4>162</vt:i4>
      </vt:variant>
      <vt:variant>
        <vt:i4>0</vt:i4>
      </vt:variant>
      <vt:variant>
        <vt:i4>5</vt:i4>
      </vt:variant>
      <vt:variant>
        <vt:lpwstr>https://vaww.compensation.pension.km.va.gov/system/templates/selfservice/va_ka/portal.html?portalid=5544000000010343</vt:lpwstr>
      </vt:variant>
      <vt:variant>
        <vt:lpwstr/>
      </vt:variant>
      <vt:variant>
        <vt:i4>2228226</vt:i4>
      </vt:variant>
      <vt:variant>
        <vt:i4>159</vt:i4>
      </vt:variant>
      <vt:variant>
        <vt:i4>0</vt:i4>
      </vt:variant>
      <vt:variant>
        <vt:i4>5</vt:i4>
      </vt:variant>
      <vt:variant>
        <vt:lpwstr>https://vaww.compensation.pension.km.va.gov/system/templates/selfservice/va_ka/portal.html?portalid=5544000000010343</vt:lpwstr>
      </vt:variant>
      <vt:variant>
        <vt:lpwstr/>
      </vt:variant>
      <vt:variant>
        <vt:i4>2228226</vt:i4>
      </vt:variant>
      <vt:variant>
        <vt:i4>156</vt:i4>
      </vt:variant>
      <vt:variant>
        <vt:i4>0</vt:i4>
      </vt:variant>
      <vt:variant>
        <vt:i4>5</vt:i4>
      </vt:variant>
      <vt:variant>
        <vt:lpwstr>https://vaww.compensation.pension.km.va.gov/system/templates/selfservice/va_ka/portal.html?portalid=5544000000010343</vt:lpwstr>
      </vt:variant>
      <vt:variant>
        <vt:lpwstr/>
      </vt:variant>
      <vt:variant>
        <vt:i4>2752619</vt:i4>
      </vt:variant>
      <vt:variant>
        <vt:i4>153</vt:i4>
      </vt:variant>
      <vt:variant>
        <vt:i4>0</vt:i4>
      </vt:variant>
      <vt:variant>
        <vt:i4>5</vt:i4>
      </vt:variant>
      <vt:variant>
        <vt:lpwstr>http://epss.vba.va.gov/vsr_assistant/resource_index.html</vt:lpwstr>
      </vt:variant>
      <vt:variant>
        <vt:lpwstr/>
      </vt:variant>
      <vt:variant>
        <vt:i4>589903</vt:i4>
      </vt:variant>
      <vt:variant>
        <vt:i4>150</vt:i4>
      </vt:variant>
      <vt:variant>
        <vt:i4>0</vt:i4>
      </vt:variant>
      <vt:variant>
        <vt:i4>5</vt:i4>
      </vt:variant>
      <vt:variant>
        <vt:lpwstr>http://www.vinelink.com/index.jsp</vt:lpwstr>
      </vt:variant>
      <vt:variant>
        <vt:lpwstr/>
      </vt:variant>
      <vt:variant>
        <vt:i4>2621566</vt:i4>
      </vt:variant>
      <vt:variant>
        <vt:i4>147</vt:i4>
      </vt:variant>
      <vt:variant>
        <vt:i4>0</vt:i4>
      </vt:variant>
      <vt:variant>
        <vt:i4>5</vt:i4>
      </vt:variant>
      <vt:variant>
        <vt:lpwstr>http://www.bop.gov/</vt:lpwstr>
      </vt:variant>
      <vt:variant>
        <vt:lpwstr/>
      </vt:variant>
      <vt:variant>
        <vt:i4>2621566</vt:i4>
      </vt:variant>
      <vt:variant>
        <vt:i4>144</vt:i4>
      </vt:variant>
      <vt:variant>
        <vt:i4>0</vt:i4>
      </vt:variant>
      <vt:variant>
        <vt:i4>5</vt:i4>
      </vt:variant>
      <vt:variant>
        <vt:lpwstr>http://www.bop.gov/</vt:lpwstr>
      </vt:variant>
      <vt:variant>
        <vt:lpwstr/>
      </vt:variant>
      <vt:variant>
        <vt:i4>2228226</vt:i4>
      </vt:variant>
      <vt:variant>
        <vt:i4>141</vt:i4>
      </vt:variant>
      <vt:variant>
        <vt:i4>0</vt:i4>
      </vt:variant>
      <vt:variant>
        <vt:i4>5</vt:i4>
      </vt:variant>
      <vt:variant>
        <vt:lpwstr>https://vaww.compensation.pension.km.va.gov/system/templates/selfservice/va_ka/portal.html?portalid=5544000000010343</vt:lpwstr>
      </vt:variant>
      <vt:variant>
        <vt:lpwstr/>
      </vt:variant>
      <vt:variant>
        <vt:i4>2228226</vt:i4>
      </vt:variant>
      <vt:variant>
        <vt:i4>138</vt:i4>
      </vt:variant>
      <vt:variant>
        <vt:i4>0</vt:i4>
      </vt:variant>
      <vt:variant>
        <vt:i4>5</vt:i4>
      </vt:variant>
      <vt:variant>
        <vt:lpwstr>https://vaww.compensation.pension.km.va.gov/system/templates/selfservice/va_ka/portal.html?portalid=5544000000010343</vt:lpwstr>
      </vt:variant>
      <vt:variant>
        <vt:lpwstr/>
      </vt:variant>
      <vt:variant>
        <vt:i4>2752619</vt:i4>
      </vt:variant>
      <vt:variant>
        <vt:i4>135</vt:i4>
      </vt:variant>
      <vt:variant>
        <vt:i4>0</vt:i4>
      </vt:variant>
      <vt:variant>
        <vt:i4>5</vt:i4>
      </vt:variant>
      <vt:variant>
        <vt:lpwstr>http://epss.vba.va.gov/vsr_assistant/resource_index.html</vt:lpwstr>
      </vt:variant>
      <vt:variant>
        <vt:lpwstr/>
      </vt:variant>
      <vt:variant>
        <vt:i4>2686988</vt:i4>
      </vt:variant>
      <vt:variant>
        <vt:i4>132</vt:i4>
      </vt:variant>
      <vt:variant>
        <vt:i4>0</vt:i4>
      </vt:variant>
      <vt:variant>
        <vt:i4>5</vt:i4>
      </vt:variant>
      <vt:variant>
        <vt:lpwstr>http://vbaw.vba.va.gov/VetsNet/Awards_Docs/Awards User Guide.pdf</vt:lpwstr>
      </vt:variant>
      <vt:variant>
        <vt:lpwstr/>
      </vt:variant>
      <vt:variant>
        <vt:i4>1114166</vt:i4>
      </vt:variant>
      <vt:variant>
        <vt:i4>129</vt:i4>
      </vt:variant>
      <vt:variant>
        <vt:i4>0</vt:i4>
      </vt:variant>
      <vt:variant>
        <vt:i4>5</vt:i4>
      </vt:variant>
      <vt:variant>
        <vt:lpwstr>https://vaww.compensation.pension.km.va.gov/system/templates/selfservice/va_ka/portal.html?portalid=554400000001034</vt:lpwstr>
      </vt:variant>
      <vt:variant>
        <vt:lpwstr/>
      </vt:variant>
      <vt:variant>
        <vt:i4>1114166</vt:i4>
      </vt:variant>
      <vt:variant>
        <vt:i4>126</vt:i4>
      </vt:variant>
      <vt:variant>
        <vt:i4>0</vt:i4>
      </vt:variant>
      <vt:variant>
        <vt:i4>5</vt:i4>
      </vt:variant>
      <vt:variant>
        <vt:lpwstr>https://vaww.compensation.pension.km.va.gov/system/templates/selfservice/va_ka/portal.html?portalid=554400000001034</vt:lpwstr>
      </vt:variant>
      <vt:variant>
        <vt:lpwstr/>
      </vt:variant>
      <vt:variant>
        <vt:i4>2228226</vt:i4>
      </vt:variant>
      <vt:variant>
        <vt:i4>123</vt:i4>
      </vt:variant>
      <vt:variant>
        <vt:i4>0</vt:i4>
      </vt:variant>
      <vt:variant>
        <vt:i4>5</vt:i4>
      </vt:variant>
      <vt:variant>
        <vt:lpwstr>https://vaww.compensation.pension.km.va.gov/system/templates/selfservice/va_ka/portal.html?portalid=5544000000010343</vt:lpwstr>
      </vt:variant>
      <vt:variant>
        <vt:lpwstr/>
      </vt:variant>
      <vt:variant>
        <vt:i4>1114166</vt:i4>
      </vt:variant>
      <vt:variant>
        <vt:i4>120</vt:i4>
      </vt:variant>
      <vt:variant>
        <vt:i4>0</vt:i4>
      </vt:variant>
      <vt:variant>
        <vt:i4>5</vt:i4>
      </vt:variant>
      <vt:variant>
        <vt:lpwstr>https://vaww.compensation.pension.km.va.gov/system/templates/selfservice/va_ka/portal.html?portalid=554400000001034</vt:lpwstr>
      </vt:variant>
      <vt:variant>
        <vt:lpwstr/>
      </vt:variant>
      <vt:variant>
        <vt:i4>1114166</vt:i4>
      </vt:variant>
      <vt:variant>
        <vt:i4>117</vt:i4>
      </vt:variant>
      <vt:variant>
        <vt:i4>0</vt:i4>
      </vt:variant>
      <vt:variant>
        <vt:i4>5</vt:i4>
      </vt:variant>
      <vt:variant>
        <vt:lpwstr>https://vaww.compensation.pension.km.va.gov/system/templates/selfservice/va_ka/portal.html?portalid=554400000001034</vt:lpwstr>
      </vt:variant>
      <vt:variant>
        <vt:lpwstr/>
      </vt:variant>
      <vt:variant>
        <vt:i4>2228226</vt:i4>
      </vt:variant>
      <vt:variant>
        <vt:i4>114</vt:i4>
      </vt:variant>
      <vt:variant>
        <vt:i4>0</vt:i4>
      </vt:variant>
      <vt:variant>
        <vt:i4>5</vt:i4>
      </vt:variant>
      <vt:variant>
        <vt:lpwstr>https://vaww.compensation.pension.km.va.gov/system/templates/selfservice/va_ka/portal.html?portalid=5544000000010343</vt:lpwstr>
      </vt:variant>
      <vt:variant>
        <vt:lpwstr/>
      </vt:variant>
      <vt:variant>
        <vt:i4>8257624</vt:i4>
      </vt:variant>
      <vt:variant>
        <vt:i4>111</vt:i4>
      </vt:variant>
      <vt:variant>
        <vt:i4>0</vt:i4>
      </vt:variant>
      <vt:variant>
        <vt:i4>5</vt:i4>
      </vt:variant>
      <vt:variant>
        <vt:lpwstr>http://vbaw.vba.va.gov/bl/21/publicat/Regs/Part3/3_810.htm</vt:lpwstr>
      </vt:variant>
      <vt:variant>
        <vt:lpwstr/>
      </vt:variant>
      <vt:variant>
        <vt:i4>7733343</vt:i4>
      </vt:variant>
      <vt:variant>
        <vt:i4>108</vt:i4>
      </vt:variant>
      <vt:variant>
        <vt:i4>0</vt:i4>
      </vt:variant>
      <vt:variant>
        <vt:i4>5</vt:i4>
      </vt:variant>
      <vt:variant>
        <vt:lpwstr>http://vbaw.vba.va.gov/bl/21/publicat/Regs/Part3/3_666.htm</vt:lpwstr>
      </vt:variant>
      <vt:variant>
        <vt:lpwstr/>
      </vt:variant>
      <vt:variant>
        <vt:i4>7667807</vt:i4>
      </vt:variant>
      <vt:variant>
        <vt:i4>105</vt:i4>
      </vt:variant>
      <vt:variant>
        <vt:i4>0</vt:i4>
      </vt:variant>
      <vt:variant>
        <vt:i4>5</vt:i4>
      </vt:variant>
      <vt:variant>
        <vt:lpwstr>http://vbaw.vba.va.gov/bl/21/publicat/Regs/Part3/3_665.htm</vt:lpwstr>
      </vt:variant>
      <vt:variant>
        <vt:lpwstr/>
      </vt:variant>
      <vt:variant>
        <vt:i4>7077942</vt:i4>
      </vt:variant>
      <vt:variant>
        <vt:i4>102</vt:i4>
      </vt:variant>
      <vt:variant>
        <vt:i4>0</vt:i4>
      </vt:variant>
      <vt:variant>
        <vt:i4>5</vt:i4>
      </vt:variant>
      <vt:variant>
        <vt:lpwstr>https://www.law.cornell.edu/uscode/text/38/1505</vt:lpwstr>
      </vt:variant>
      <vt:variant>
        <vt:lpwstr/>
      </vt:variant>
      <vt:variant>
        <vt:i4>6881328</vt:i4>
      </vt:variant>
      <vt:variant>
        <vt:i4>99</vt:i4>
      </vt:variant>
      <vt:variant>
        <vt:i4>0</vt:i4>
      </vt:variant>
      <vt:variant>
        <vt:i4>5</vt:i4>
      </vt:variant>
      <vt:variant>
        <vt:lpwstr>https://www.law.cornell.edu/uscode/text/38/5313</vt:lpwstr>
      </vt:variant>
      <vt:variant>
        <vt:lpwstr/>
      </vt:variant>
      <vt:variant>
        <vt:i4>1966131</vt:i4>
      </vt:variant>
      <vt:variant>
        <vt:i4>92</vt:i4>
      </vt:variant>
      <vt:variant>
        <vt:i4>0</vt:i4>
      </vt:variant>
      <vt:variant>
        <vt:i4>5</vt:i4>
      </vt:variant>
      <vt:variant>
        <vt:lpwstr/>
      </vt:variant>
      <vt:variant>
        <vt:lpwstr>_Toc444768521</vt:lpwstr>
      </vt:variant>
      <vt:variant>
        <vt:i4>1966131</vt:i4>
      </vt:variant>
      <vt:variant>
        <vt:i4>86</vt:i4>
      </vt:variant>
      <vt:variant>
        <vt:i4>0</vt:i4>
      </vt:variant>
      <vt:variant>
        <vt:i4>5</vt:i4>
      </vt:variant>
      <vt:variant>
        <vt:lpwstr/>
      </vt:variant>
      <vt:variant>
        <vt:lpwstr>_Toc444768520</vt:lpwstr>
      </vt:variant>
      <vt:variant>
        <vt:i4>1900595</vt:i4>
      </vt:variant>
      <vt:variant>
        <vt:i4>80</vt:i4>
      </vt:variant>
      <vt:variant>
        <vt:i4>0</vt:i4>
      </vt:variant>
      <vt:variant>
        <vt:i4>5</vt:i4>
      </vt:variant>
      <vt:variant>
        <vt:lpwstr/>
      </vt:variant>
      <vt:variant>
        <vt:lpwstr>_Toc444768519</vt:lpwstr>
      </vt:variant>
      <vt:variant>
        <vt:i4>1900595</vt:i4>
      </vt:variant>
      <vt:variant>
        <vt:i4>74</vt:i4>
      </vt:variant>
      <vt:variant>
        <vt:i4>0</vt:i4>
      </vt:variant>
      <vt:variant>
        <vt:i4>5</vt:i4>
      </vt:variant>
      <vt:variant>
        <vt:lpwstr/>
      </vt:variant>
      <vt:variant>
        <vt:lpwstr>_Toc444768517</vt:lpwstr>
      </vt:variant>
      <vt:variant>
        <vt:i4>1900595</vt:i4>
      </vt:variant>
      <vt:variant>
        <vt:i4>68</vt:i4>
      </vt:variant>
      <vt:variant>
        <vt:i4>0</vt:i4>
      </vt:variant>
      <vt:variant>
        <vt:i4>5</vt:i4>
      </vt:variant>
      <vt:variant>
        <vt:lpwstr/>
      </vt:variant>
      <vt:variant>
        <vt:lpwstr>_Toc444768516</vt:lpwstr>
      </vt:variant>
      <vt:variant>
        <vt:i4>1900595</vt:i4>
      </vt:variant>
      <vt:variant>
        <vt:i4>62</vt:i4>
      </vt:variant>
      <vt:variant>
        <vt:i4>0</vt:i4>
      </vt:variant>
      <vt:variant>
        <vt:i4>5</vt:i4>
      </vt:variant>
      <vt:variant>
        <vt:lpwstr/>
      </vt:variant>
      <vt:variant>
        <vt:lpwstr>_Toc444768515</vt:lpwstr>
      </vt:variant>
      <vt:variant>
        <vt:i4>1900595</vt:i4>
      </vt:variant>
      <vt:variant>
        <vt:i4>56</vt:i4>
      </vt:variant>
      <vt:variant>
        <vt:i4>0</vt:i4>
      </vt:variant>
      <vt:variant>
        <vt:i4>5</vt:i4>
      </vt:variant>
      <vt:variant>
        <vt:lpwstr/>
      </vt:variant>
      <vt:variant>
        <vt:lpwstr>_Toc444768514</vt:lpwstr>
      </vt:variant>
      <vt:variant>
        <vt:i4>1900595</vt:i4>
      </vt:variant>
      <vt:variant>
        <vt:i4>50</vt:i4>
      </vt:variant>
      <vt:variant>
        <vt:i4>0</vt:i4>
      </vt:variant>
      <vt:variant>
        <vt:i4>5</vt:i4>
      </vt:variant>
      <vt:variant>
        <vt:lpwstr/>
      </vt:variant>
      <vt:variant>
        <vt:lpwstr>_Toc444768513</vt:lpwstr>
      </vt:variant>
      <vt:variant>
        <vt:i4>1900595</vt:i4>
      </vt:variant>
      <vt:variant>
        <vt:i4>44</vt:i4>
      </vt:variant>
      <vt:variant>
        <vt:i4>0</vt:i4>
      </vt:variant>
      <vt:variant>
        <vt:i4>5</vt:i4>
      </vt:variant>
      <vt:variant>
        <vt:lpwstr/>
      </vt:variant>
      <vt:variant>
        <vt:lpwstr>_Toc444768512</vt:lpwstr>
      </vt:variant>
      <vt:variant>
        <vt:i4>1900595</vt:i4>
      </vt:variant>
      <vt:variant>
        <vt:i4>38</vt:i4>
      </vt:variant>
      <vt:variant>
        <vt:i4>0</vt:i4>
      </vt:variant>
      <vt:variant>
        <vt:i4>5</vt:i4>
      </vt:variant>
      <vt:variant>
        <vt:lpwstr/>
      </vt:variant>
      <vt:variant>
        <vt:lpwstr>_Toc444768511</vt:lpwstr>
      </vt:variant>
      <vt:variant>
        <vt:i4>1900595</vt:i4>
      </vt:variant>
      <vt:variant>
        <vt:i4>32</vt:i4>
      </vt:variant>
      <vt:variant>
        <vt:i4>0</vt:i4>
      </vt:variant>
      <vt:variant>
        <vt:i4>5</vt:i4>
      </vt:variant>
      <vt:variant>
        <vt:lpwstr/>
      </vt:variant>
      <vt:variant>
        <vt:lpwstr>_Toc444768510</vt:lpwstr>
      </vt:variant>
      <vt:variant>
        <vt:i4>1835059</vt:i4>
      </vt:variant>
      <vt:variant>
        <vt:i4>26</vt:i4>
      </vt:variant>
      <vt:variant>
        <vt:i4>0</vt:i4>
      </vt:variant>
      <vt:variant>
        <vt:i4>5</vt:i4>
      </vt:variant>
      <vt:variant>
        <vt:lpwstr/>
      </vt:variant>
      <vt:variant>
        <vt:lpwstr>_Toc444768509</vt:lpwstr>
      </vt:variant>
      <vt:variant>
        <vt:i4>1835059</vt:i4>
      </vt:variant>
      <vt:variant>
        <vt:i4>20</vt:i4>
      </vt:variant>
      <vt:variant>
        <vt:i4>0</vt:i4>
      </vt:variant>
      <vt:variant>
        <vt:i4>5</vt:i4>
      </vt:variant>
      <vt:variant>
        <vt:lpwstr/>
      </vt:variant>
      <vt:variant>
        <vt:lpwstr>_Toc444768508</vt:lpwstr>
      </vt:variant>
      <vt:variant>
        <vt:i4>1835059</vt:i4>
      </vt:variant>
      <vt:variant>
        <vt:i4>14</vt:i4>
      </vt:variant>
      <vt:variant>
        <vt:i4>0</vt:i4>
      </vt:variant>
      <vt:variant>
        <vt:i4>5</vt:i4>
      </vt:variant>
      <vt:variant>
        <vt:lpwstr/>
      </vt:variant>
      <vt:variant>
        <vt:lpwstr>_Toc444768507</vt:lpwstr>
      </vt:variant>
      <vt:variant>
        <vt:i4>1835059</vt:i4>
      </vt:variant>
      <vt:variant>
        <vt:i4>8</vt:i4>
      </vt:variant>
      <vt:variant>
        <vt:i4>0</vt:i4>
      </vt:variant>
      <vt:variant>
        <vt:i4>5</vt:i4>
      </vt:variant>
      <vt:variant>
        <vt:lpwstr/>
      </vt:variant>
      <vt:variant>
        <vt:lpwstr>_Toc444768506</vt:lpwstr>
      </vt:variant>
      <vt:variant>
        <vt:i4>1835059</vt:i4>
      </vt:variant>
      <vt:variant>
        <vt:i4>2</vt:i4>
      </vt:variant>
      <vt:variant>
        <vt:i4>0</vt:i4>
      </vt:variant>
      <vt:variant>
        <vt:i4>5</vt:i4>
      </vt:variant>
      <vt:variant>
        <vt:lpwstr/>
      </vt:variant>
      <vt:variant>
        <vt:lpwstr>_Toc444768505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Incarceration Adjustments Handout</dc:title>
  <dc:subject>VSR</dc:subject>
  <dc:creator>Department of Veterans Affairs, Veterans Benefits Administration, Compensation Service, STAFF</dc:creator>
  <cp:keywords>incarceration, felony, release, arrest, adjustments, regulatory, requirements, incarcerated, beneficiary, fugitive, felon, compensation, pension, limitations, payment, dependency, indemnity, authority, DIC, discontinue, effective dates, public, law, 96-385, official, notice, unofficial, handling, due, process, reduction, apportionment, overpayment, death, improved,</cp:keywords>
  <dc:description>This lesson provides an overview of the VA Incarceration Adjustments program.</dc:description>
  <cp:lastModifiedBy>Kathy Poole</cp:lastModifiedBy>
  <cp:revision>5</cp:revision>
  <dcterms:created xsi:type="dcterms:W3CDTF">2020-07-22T15:45:00Z</dcterms:created>
  <dcterms:modified xsi:type="dcterms:W3CDTF">2020-07-23T17:32:00Z</dcterms:modified>
  <cp:category>NTC Curriculum</cp:category>
  <cp:contentStatus>June 2012</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vt:lpwstr>
  </property>
  <property fmtid="{D5CDD505-2E9C-101B-9397-08002B2CF9AE}" pid="3" name="Type">
    <vt:lpwstr>Guide</vt:lpwstr>
  </property>
  <property fmtid="{D5CDD505-2E9C-101B-9397-08002B2CF9AE}" pid="4" name="ContentTypeId">
    <vt:lpwstr>0x0101000A4510ECF943B2439F08A0B15BBF2A24</vt:lpwstr>
  </property>
</Properties>
</file>